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5EB9" w14:textId="77777777" w:rsidR="00AD1E98" w:rsidRPr="00F02FEA" w:rsidRDefault="00AD1E98" w:rsidP="00F02FEA">
      <w:pPr>
        <w:spacing w:after="0"/>
        <w:ind w:right="-93"/>
        <w:rPr>
          <w:rFonts w:ascii="Times New Roman" w:eastAsia="Times New Roman" w:hAnsi="Times New Roman" w:cs="Times New Roman"/>
          <w:b/>
          <w:bCs/>
          <w:color w:val="000000"/>
          <w:sz w:val="24"/>
          <w:szCs w:val="24"/>
          <w:lang w:val="en-US"/>
        </w:rPr>
      </w:pPr>
      <w:bookmarkStart w:id="0" w:name="_Hlk85400168"/>
    </w:p>
    <w:p w14:paraId="641A0E2C" w14:textId="77777777" w:rsidR="00AD1E98" w:rsidRDefault="00AD1E98" w:rsidP="00F02FEA">
      <w:pPr>
        <w:spacing w:after="0"/>
        <w:ind w:right="-93"/>
        <w:jc w:val="center"/>
        <w:rPr>
          <w:rFonts w:ascii="Times New Roman" w:eastAsia="Times New Roman" w:hAnsi="Times New Roman" w:cs="Times New Roman"/>
          <w:b/>
          <w:bCs/>
          <w:color w:val="000000"/>
          <w:sz w:val="24"/>
          <w:szCs w:val="24"/>
        </w:rPr>
      </w:pPr>
    </w:p>
    <w:p w14:paraId="69D465E9" w14:textId="5E9800B4" w:rsidR="00835977" w:rsidRPr="00D15670" w:rsidRDefault="00E87BBA" w:rsidP="000262CA">
      <w:pPr>
        <w:ind w:right="-93"/>
        <w:jc w:val="center"/>
        <w:rPr>
          <w:rFonts w:ascii="Times New Roman" w:eastAsia="Times New Roman" w:hAnsi="Times New Roman" w:cs="Times New Roman"/>
          <w:b/>
          <w:bCs/>
          <w:color w:val="000000"/>
          <w:sz w:val="32"/>
          <w:szCs w:val="32"/>
        </w:rPr>
      </w:pPr>
      <w:r w:rsidRPr="00D15670">
        <w:rPr>
          <w:rFonts w:ascii="Times New Roman" w:eastAsia="Times New Roman" w:hAnsi="Times New Roman" w:cs="Times New Roman"/>
          <w:b/>
          <w:bCs/>
          <w:color w:val="000000"/>
          <w:sz w:val="32"/>
          <w:szCs w:val="32"/>
        </w:rPr>
        <w:t>PENGARUH PERSEPSI KEADILAN</w:t>
      </w:r>
      <w:r w:rsidR="000262CA">
        <w:rPr>
          <w:rFonts w:ascii="Times New Roman" w:eastAsia="Times New Roman" w:hAnsi="Times New Roman" w:cs="Times New Roman"/>
          <w:b/>
          <w:bCs/>
          <w:color w:val="000000"/>
          <w:sz w:val="32"/>
          <w:szCs w:val="32"/>
          <w:lang w:val="en-US"/>
        </w:rPr>
        <w:t xml:space="preserve"> SISTEM</w:t>
      </w:r>
      <w:r w:rsidRPr="00D15670">
        <w:rPr>
          <w:rFonts w:ascii="Times New Roman" w:eastAsia="Times New Roman" w:hAnsi="Times New Roman" w:cs="Times New Roman"/>
          <w:b/>
          <w:bCs/>
          <w:color w:val="000000"/>
          <w:sz w:val="32"/>
          <w:szCs w:val="32"/>
        </w:rPr>
        <w:t xml:space="preserve"> </w:t>
      </w:r>
      <w:r w:rsidR="000262CA">
        <w:rPr>
          <w:rFonts w:ascii="Times New Roman" w:eastAsia="Times New Roman" w:hAnsi="Times New Roman" w:cs="Times New Roman"/>
          <w:b/>
          <w:bCs/>
          <w:color w:val="000000"/>
          <w:sz w:val="32"/>
          <w:szCs w:val="32"/>
          <w:lang w:val="en-US"/>
        </w:rPr>
        <w:t>PER</w:t>
      </w:r>
      <w:r w:rsidRPr="00D15670">
        <w:rPr>
          <w:rFonts w:ascii="Times New Roman" w:eastAsia="Times New Roman" w:hAnsi="Times New Roman" w:cs="Times New Roman"/>
          <w:b/>
          <w:bCs/>
          <w:color w:val="000000"/>
          <w:sz w:val="32"/>
          <w:szCs w:val="32"/>
        </w:rPr>
        <w:t>PAJAK</w:t>
      </w:r>
      <w:r w:rsidR="000262CA">
        <w:rPr>
          <w:rFonts w:ascii="Times New Roman" w:eastAsia="Times New Roman" w:hAnsi="Times New Roman" w:cs="Times New Roman"/>
          <w:b/>
          <w:bCs/>
          <w:color w:val="000000"/>
          <w:sz w:val="32"/>
          <w:szCs w:val="32"/>
          <w:lang w:val="en-US"/>
        </w:rPr>
        <w:t>AN</w:t>
      </w:r>
      <w:r w:rsidRPr="00D15670">
        <w:rPr>
          <w:rFonts w:ascii="Times New Roman" w:eastAsia="Times New Roman" w:hAnsi="Times New Roman" w:cs="Times New Roman"/>
          <w:b/>
          <w:bCs/>
          <w:color w:val="000000"/>
          <w:sz w:val="32"/>
          <w:szCs w:val="32"/>
        </w:rPr>
        <w:t xml:space="preserve">, </w:t>
      </w:r>
      <w:r w:rsidR="000262CA">
        <w:rPr>
          <w:rFonts w:ascii="Times New Roman" w:eastAsia="Times New Roman" w:hAnsi="Times New Roman" w:cs="Times New Roman"/>
          <w:b/>
          <w:bCs/>
          <w:color w:val="000000"/>
          <w:sz w:val="32"/>
          <w:szCs w:val="32"/>
          <w:lang w:val="en-US"/>
        </w:rPr>
        <w:t>KEPERCAYAAN KEPADA PEMERINTAH</w:t>
      </w:r>
      <w:r w:rsidR="000262CA">
        <w:rPr>
          <w:rFonts w:ascii="Times New Roman" w:eastAsia="Times New Roman" w:hAnsi="Times New Roman" w:cs="Times New Roman"/>
          <w:b/>
          <w:bCs/>
          <w:color w:val="000000"/>
          <w:sz w:val="32"/>
          <w:szCs w:val="32"/>
        </w:rPr>
        <w:t>,</w:t>
      </w:r>
      <w:r w:rsidR="000262CA">
        <w:rPr>
          <w:rFonts w:ascii="Times New Roman" w:eastAsia="Times New Roman" w:hAnsi="Times New Roman" w:cs="Times New Roman"/>
          <w:b/>
          <w:bCs/>
          <w:color w:val="000000"/>
          <w:sz w:val="32"/>
          <w:szCs w:val="32"/>
          <w:lang w:val="en-US"/>
        </w:rPr>
        <w:t xml:space="preserve"> DAN PERSEPSI MANFAAT PAJAK </w:t>
      </w:r>
      <w:r w:rsidRPr="00D15670">
        <w:rPr>
          <w:rFonts w:ascii="Times New Roman" w:eastAsia="Times New Roman" w:hAnsi="Times New Roman" w:cs="Times New Roman"/>
          <w:b/>
          <w:bCs/>
          <w:color w:val="000000"/>
          <w:sz w:val="32"/>
          <w:szCs w:val="32"/>
        </w:rPr>
        <w:t xml:space="preserve">TERHADAP </w:t>
      </w:r>
      <w:r w:rsidRPr="00D15670">
        <w:rPr>
          <w:rFonts w:ascii="Times New Roman" w:eastAsia="Times New Roman" w:hAnsi="Times New Roman" w:cs="Times New Roman"/>
          <w:b/>
          <w:bCs/>
          <w:i/>
          <w:iCs/>
          <w:color w:val="000000"/>
          <w:sz w:val="32"/>
          <w:szCs w:val="32"/>
        </w:rPr>
        <w:t>TAX MORALE</w:t>
      </w:r>
      <w:r w:rsidRPr="00D15670">
        <w:rPr>
          <w:rFonts w:ascii="Times New Roman" w:eastAsia="Times New Roman" w:hAnsi="Times New Roman" w:cs="Times New Roman"/>
          <w:b/>
          <w:bCs/>
          <w:color w:val="000000"/>
          <w:sz w:val="32"/>
          <w:szCs w:val="32"/>
        </w:rPr>
        <w:t xml:space="preserve"> MAHASISWA SEBAGAI CALON WAJIB PAJAK </w:t>
      </w:r>
    </w:p>
    <w:p w14:paraId="07070E1B" w14:textId="3E3C0D0D" w:rsidR="00E87BBA" w:rsidRPr="00D15670" w:rsidRDefault="00E87BBA" w:rsidP="00F02FEA">
      <w:pPr>
        <w:spacing w:after="0"/>
        <w:ind w:right="-93"/>
        <w:jc w:val="center"/>
        <w:rPr>
          <w:rFonts w:ascii="Times New Roman" w:eastAsia="Times New Roman" w:hAnsi="Times New Roman" w:cs="Times New Roman"/>
          <w:color w:val="000000"/>
          <w:sz w:val="28"/>
          <w:szCs w:val="28"/>
        </w:rPr>
      </w:pPr>
      <w:r w:rsidRPr="00D15670">
        <w:rPr>
          <w:rFonts w:ascii="Times New Roman" w:eastAsia="Times New Roman" w:hAnsi="Times New Roman" w:cs="Times New Roman"/>
          <w:color w:val="000000"/>
          <w:sz w:val="28"/>
          <w:szCs w:val="28"/>
        </w:rPr>
        <w:t>(Studi Empiris Pada Mahasiswa Universitas Mulawarman)</w:t>
      </w:r>
    </w:p>
    <w:p w14:paraId="1616F9C8" w14:textId="77777777" w:rsidR="00D15670" w:rsidRPr="00F02FEA" w:rsidRDefault="00D15670" w:rsidP="00F02FEA">
      <w:pPr>
        <w:ind w:right="-93"/>
        <w:rPr>
          <w:rFonts w:ascii="Times New Roman" w:eastAsia="Times New Roman" w:hAnsi="Times New Roman" w:cs="Times New Roman"/>
          <w:b/>
          <w:bCs/>
          <w:color w:val="000000"/>
          <w:sz w:val="24"/>
          <w:szCs w:val="24"/>
          <w:lang w:val="en-US"/>
        </w:rPr>
      </w:pPr>
    </w:p>
    <w:p w14:paraId="71CD7AFA" w14:textId="379BAD91" w:rsidR="00F02FEA" w:rsidRPr="00F02FEA" w:rsidRDefault="00E87BBA" w:rsidP="008A1D8B">
      <w:pPr>
        <w:ind w:right="-93"/>
        <w:jc w:val="center"/>
        <w:rPr>
          <w:rFonts w:ascii="Times New Roman" w:eastAsia="Times New Roman" w:hAnsi="Times New Roman" w:cs="Times New Roman"/>
          <w:b/>
          <w:bCs/>
          <w:color w:val="000000"/>
          <w:sz w:val="24"/>
          <w:szCs w:val="24"/>
          <w:lang w:val="en-US"/>
        </w:rPr>
      </w:pPr>
      <w:r w:rsidRPr="00A26F8F">
        <w:rPr>
          <w:rFonts w:ascii="Times New Roman" w:eastAsia="Times New Roman" w:hAnsi="Times New Roman" w:cs="Times New Roman"/>
          <w:b/>
          <w:bCs/>
          <w:color w:val="000000"/>
          <w:sz w:val="24"/>
          <w:szCs w:val="24"/>
        </w:rPr>
        <w:t>SKRIPSI</w:t>
      </w:r>
    </w:p>
    <w:p w14:paraId="6927AE14" w14:textId="4E321146" w:rsidR="00E87BBA" w:rsidRPr="00F02FEA" w:rsidRDefault="00F02FEA" w:rsidP="006A4DDF">
      <w:pPr>
        <w:spacing w:after="0"/>
        <w:ind w:right="-93"/>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UNTUK SEMINAR PROPOSAL</w:t>
      </w:r>
    </w:p>
    <w:p w14:paraId="324E30C0" w14:textId="77777777" w:rsidR="00E87BBA" w:rsidRDefault="00E87BBA" w:rsidP="00F02FEA">
      <w:pPr>
        <w:spacing w:after="0"/>
        <w:ind w:right="-93"/>
        <w:jc w:val="center"/>
        <w:rPr>
          <w:rFonts w:ascii="Times New Roman" w:eastAsia="Times New Roman" w:hAnsi="Times New Roman" w:cs="Times New Roman"/>
          <w:bCs/>
          <w:color w:val="000000"/>
          <w:sz w:val="24"/>
          <w:szCs w:val="24"/>
          <w:lang w:val="en-US"/>
        </w:rPr>
      </w:pPr>
    </w:p>
    <w:p w14:paraId="6A5E52FD" w14:textId="77777777" w:rsidR="008A1D8B" w:rsidRPr="008A1D8B" w:rsidRDefault="008A1D8B" w:rsidP="00F02FEA">
      <w:pPr>
        <w:spacing w:after="0"/>
        <w:ind w:right="-93"/>
        <w:jc w:val="center"/>
        <w:rPr>
          <w:rFonts w:ascii="Times New Roman" w:eastAsia="Times New Roman" w:hAnsi="Times New Roman" w:cs="Times New Roman"/>
          <w:bCs/>
          <w:color w:val="000000"/>
          <w:sz w:val="24"/>
          <w:szCs w:val="24"/>
          <w:lang w:val="en-US"/>
        </w:rPr>
      </w:pPr>
    </w:p>
    <w:p w14:paraId="7CB0F669" w14:textId="6A814C49" w:rsidR="00E87BBA" w:rsidRPr="00A26F8F" w:rsidRDefault="00D15670" w:rsidP="00F02FEA">
      <w:pPr>
        <w:spacing w:after="0"/>
        <w:ind w:right="-93"/>
        <w:jc w:val="center"/>
        <w:rPr>
          <w:rFonts w:ascii="Times New Roman" w:eastAsia="Times New Roman" w:hAnsi="Times New Roman" w:cs="Times New Roman"/>
          <w:bCs/>
          <w:color w:val="000000"/>
          <w:sz w:val="24"/>
          <w:szCs w:val="24"/>
        </w:rPr>
      </w:pPr>
      <w:r w:rsidRPr="00A26F8F">
        <w:rPr>
          <w:rFonts w:ascii="Times New Roman" w:eastAsia="Times New Roman" w:hAnsi="Times New Roman" w:cs="Times New Roman"/>
          <w:noProof/>
          <w:color w:val="000000"/>
          <w:sz w:val="24"/>
          <w:szCs w:val="24"/>
          <w:bdr w:val="none" w:sz="0" w:space="0" w:color="auto" w:frame="1"/>
          <w:lang w:eastAsia="id-ID"/>
        </w:rPr>
        <w:drawing>
          <wp:anchor distT="0" distB="0" distL="114300" distR="114300" simplePos="0" relativeHeight="251643392" behindDoc="1" locked="0" layoutInCell="1" allowOverlap="1" wp14:anchorId="09533D30" wp14:editId="405683A2">
            <wp:simplePos x="0" y="0"/>
            <wp:positionH relativeFrom="margin">
              <wp:align>center</wp:align>
            </wp:positionH>
            <wp:positionV relativeFrom="paragraph">
              <wp:posOffset>158750</wp:posOffset>
            </wp:positionV>
            <wp:extent cx="1809750" cy="1809750"/>
            <wp:effectExtent l="0" t="0" r="0" b="0"/>
            <wp:wrapSquare wrapText="bothSides"/>
            <wp:docPr id="1" name="Picture 1" descr="LOGO+UNIVERSITAS+MULAWA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VERSITAS+MULAWAR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anchor>
        </w:drawing>
      </w:r>
    </w:p>
    <w:p w14:paraId="2BEA10FB" w14:textId="5C70B29E" w:rsidR="00E87BBA" w:rsidRPr="00A26F8F" w:rsidRDefault="00E87BBA" w:rsidP="00F02FEA">
      <w:pPr>
        <w:ind w:right="-93"/>
        <w:jc w:val="center"/>
        <w:rPr>
          <w:rFonts w:ascii="Times New Roman" w:hAnsi="Times New Roman" w:cs="Times New Roman"/>
          <w:sz w:val="24"/>
          <w:szCs w:val="24"/>
        </w:rPr>
      </w:pPr>
    </w:p>
    <w:p w14:paraId="39BA81F6" w14:textId="77777777" w:rsidR="00D15670" w:rsidRDefault="00D15670" w:rsidP="00F02FEA">
      <w:pPr>
        <w:jc w:val="center"/>
        <w:rPr>
          <w:rFonts w:ascii="Times New Roman" w:eastAsia="Times New Roman" w:hAnsi="Times New Roman" w:cs="Times New Roman"/>
          <w:color w:val="000000"/>
          <w:sz w:val="24"/>
          <w:szCs w:val="24"/>
        </w:rPr>
      </w:pPr>
    </w:p>
    <w:p w14:paraId="1E42E63A" w14:textId="77777777" w:rsidR="00D15670" w:rsidRDefault="00D15670" w:rsidP="00F02FEA">
      <w:pPr>
        <w:jc w:val="center"/>
        <w:rPr>
          <w:rFonts w:ascii="Times New Roman" w:eastAsia="Times New Roman" w:hAnsi="Times New Roman" w:cs="Times New Roman"/>
          <w:color w:val="000000"/>
          <w:sz w:val="24"/>
          <w:szCs w:val="24"/>
        </w:rPr>
      </w:pPr>
    </w:p>
    <w:p w14:paraId="5EFCB790" w14:textId="77777777" w:rsidR="00D15670" w:rsidRDefault="00D15670" w:rsidP="00F02FEA">
      <w:pPr>
        <w:jc w:val="center"/>
        <w:rPr>
          <w:rFonts w:ascii="Times New Roman" w:eastAsia="Times New Roman" w:hAnsi="Times New Roman" w:cs="Times New Roman"/>
          <w:color w:val="000000"/>
          <w:sz w:val="24"/>
          <w:szCs w:val="24"/>
        </w:rPr>
      </w:pPr>
    </w:p>
    <w:p w14:paraId="484ED6B6" w14:textId="77777777" w:rsidR="00D15670" w:rsidRDefault="00D15670" w:rsidP="00F02FEA">
      <w:pPr>
        <w:jc w:val="center"/>
        <w:rPr>
          <w:rFonts w:ascii="Times New Roman" w:eastAsia="Times New Roman" w:hAnsi="Times New Roman" w:cs="Times New Roman"/>
          <w:color w:val="000000"/>
          <w:sz w:val="24"/>
          <w:szCs w:val="24"/>
        </w:rPr>
      </w:pPr>
    </w:p>
    <w:p w14:paraId="135F395E" w14:textId="77777777" w:rsidR="00D15670" w:rsidRDefault="00D15670" w:rsidP="00F02FEA">
      <w:pPr>
        <w:jc w:val="center"/>
        <w:rPr>
          <w:rFonts w:ascii="Times New Roman" w:eastAsia="Times New Roman" w:hAnsi="Times New Roman" w:cs="Times New Roman"/>
          <w:color w:val="000000"/>
          <w:sz w:val="24"/>
          <w:szCs w:val="24"/>
        </w:rPr>
      </w:pPr>
    </w:p>
    <w:p w14:paraId="765DDF81" w14:textId="77777777" w:rsidR="00D15670" w:rsidRDefault="00D15670" w:rsidP="00F02FEA">
      <w:pPr>
        <w:jc w:val="center"/>
        <w:rPr>
          <w:rFonts w:ascii="Times New Roman" w:eastAsia="Times New Roman" w:hAnsi="Times New Roman" w:cs="Times New Roman"/>
          <w:color w:val="000000"/>
          <w:sz w:val="24"/>
          <w:szCs w:val="24"/>
        </w:rPr>
      </w:pPr>
    </w:p>
    <w:p w14:paraId="4D9A4A52" w14:textId="472876AF" w:rsidR="00E87BBA" w:rsidRDefault="00E87BBA" w:rsidP="00F02FEA">
      <w:pPr>
        <w:jc w:val="center"/>
        <w:rPr>
          <w:rFonts w:ascii="Times New Roman" w:eastAsia="Times New Roman" w:hAnsi="Times New Roman" w:cs="Times New Roman"/>
          <w:color w:val="000000"/>
          <w:sz w:val="24"/>
          <w:szCs w:val="24"/>
        </w:rPr>
      </w:pPr>
      <w:r w:rsidRPr="00A26F8F">
        <w:rPr>
          <w:rFonts w:ascii="Times New Roman" w:eastAsia="Times New Roman" w:hAnsi="Times New Roman" w:cs="Times New Roman"/>
          <w:color w:val="000000"/>
          <w:sz w:val="24"/>
          <w:szCs w:val="24"/>
        </w:rPr>
        <w:t>Oleh :</w:t>
      </w:r>
    </w:p>
    <w:p w14:paraId="1B24662C" w14:textId="77777777" w:rsidR="00D15670" w:rsidRPr="00A26F8F" w:rsidRDefault="00D15670" w:rsidP="00F02FEA">
      <w:pPr>
        <w:jc w:val="center"/>
        <w:rPr>
          <w:rFonts w:ascii="Times New Roman" w:eastAsia="Times New Roman" w:hAnsi="Times New Roman" w:cs="Times New Roman"/>
          <w:sz w:val="24"/>
          <w:szCs w:val="24"/>
        </w:rPr>
      </w:pPr>
    </w:p>
    <w:p w14:paraId="7DE79F26" w14:textId="39D17768" w:rsidR="00F02FEA" w:rsidRDefault="00F02FEA" w:rsidP="00F02FEA">
      <w:pPr>
        <w:spacing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FAIZA NABILA NURAINI</w:t>
      </w:r>
    </w:p>
    <w:p w14:paraId="39F9F1C6" w14:textId="583E85CA" w:rsidR="00E87BBA" w:rsidRPr="00F02FEA" w:rsidRDefault="00F02FEA" w:rsidP="00F02FEA">
      <w:pPr>
        <w:spacing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2201036218</w:t>
      </w:r>
    </w:p>
    <w:p w14:paraId="44BD17A4" w14:textId="77777777" w:rsidR="00E87BBA" w:rsidRPr="00A26F8F" w:rsidRDefault="00E87BBA" w:rsidP="00F02FEA">
      <w:pPr>
        <w:spacing w:line="240" w:lineRule="auto"/>
        <w:jc w:val="center"/>
        <w:rPr>
          <w:rFonts w:ascii="Times New Roman" w:eastAsia="Times New Roman" w:hAnsi="Times New Roman" w:cs="Times New Roman"/>
          <w:b/>
          <w:color w:val="000000"/>
          <w:sz w:val="24"/>
          <w:szCs w:val="24"/>
        </w:rPr>
      </w:pPr>
      <w:r w:rsidRPr="00A26F8F">
        <w:rPr>
          <w:rFonts w:ascii="Times New Roman" w:eastAsia="Times New Roman" w:hAnsi="Times New Roman" w:cs="Times New Roman"/>
          <w:b/>
          <w:color w:val="000000"/>
          <w:sz w:val="24"/>
          <w:szCs w:val="24"/>
        </w:rPr>
        <w:t>AKUNTANSI</w:t>
      </w:r>
    </w:p>
    <w:p w14:paraId="2540B8D6" w14:textId="77777777" w:rsidR="00E87BBA" w:rsidRPr="00A26F8F" w:rsidRDefault="00E87BBA" w:rsidP="00F02FEA">
      <w:pPr>
        <w:jc w:val="center"/>
        <w:rPr>
          <w:rFonts w:ascii="Times New Roman" w:eastAsia="Times New Roman" w:hAnsi="Times New Roman" w:cs="Times New Roman"/>
          <w:b/>
          <w:color w:val="000000"/>
          <w:sz w:val="24"/>
          <w:szCs w:val="24"/>
        </w:rPr>
      </w:pPr>
    </w:p>
    <w:p w14:paraId="3EFF9D71" w14:textId="77777777" w:rsidR="00E87BBA" w:rsidRPr="00A26F8F" w:rsidRDefault="00E87BBA" w:rsidP="00F02FEA">
      <w:pPr>
        <w:spacing w:line="240" w:lineRule="auto"/>
        <w:jc w:val="center"/>
        <w:rPr>
          <w:rFonts w:ascii="Times New Roman" w:eastAsia="Times New Roman" w:hAnsi="Times New Roman" w:cs="Times New Roman"/>
          <w:sz w:val="24"/>
          <w:szCs w:val="24"/>
        </w:rPr>
      </w:pPr>
      <w:r w:rsidRPr="00A26F8F">
        <w:rPr>
          <w:rFonts w:ascii="Times New Roman" w:eastAsia="Times New Roman" w:hAnsi="Times New Roman" w:cs="Times New Roman"/>
          <w:b/>
          <w:bCs/>
          <w:color w:val="000000"/>
          <w:sz w:val="24"/>
          <w:szCs w:val="24"/>
        </w:rPr>
        <w:t>FAKULTAS EKONOMI DAN BISNIS</w:t>
      </w:r>
    </w:p>
    <w:p w14:paraId="6F47DEA0" w14:textId="77777777" w:rsidR="00E87BBA" w:rsidRPr="00A26F8F" w:rsidRDefault="00E87BBA" w:rsidP="00F02FEA">
      <w:pPr>
        <w:spacing w:line="240" w:lineRule="auto"/>
        <w:jc w:val="center"/>
        <w:rPr>
          <w:rFonts w:ascii="Times New Roman" w:eastAsia="Times New Roman" w:hAnsi="Times New Roman" w:cs="Times New Roman"/>
          <w:sz w:val="24"/>
          <w:szCs w:val="24"/>
        </w:rPr>
      </w:pPr>
      <w:r w:rsidRPr="00A26F8F">
        <w:rPr>
          <w:rFonts w:ascii="Times New Roman" w:eastAsia="Times New Roman" w:hAnsi="Times New Roman" w:cs="Times New Roman"/>
          <w:b/>
          <w:bCs/>
          <w:color w:val="000000"/>
          <w:sz w:val="24"/>
          <w:szCs w:val="24"/>
        </w:rPr>
        <w:t>UNIVERSITAS MULAWARMAN</w:t>
      </w:r>
    </w:p>
    <w:p w14:paraId="33349384" w14:textId="77777777" w:rsidR="00E87BBA" w:rsidRPr="00A26F8F" w:rsidRDefault="00E87BBA" w:rsidP="00F02FEA">
      <w:pPr>
        <w:spacing w:line="240" w:lineRule="auto"/>
        <w:jc w:val="center"/>
        <w:rPr>
          <w:rFonts w:ascii="Times New Roman" w:eastAsia="Times New Roman" w:hAnsi="Times New Roman" w:cs="Times New Roman"/>
          <w:sz w:val="24"/>
          <w:szCs w:val="24"/>
        </w:rPr>
      </w:pPr>
      <w:r w:rsidRPr="00A26F8F">
        <w:rPr>
          <w:rFonts w:ascii="Times New Roman" w:eastAsia="Times New Roman" w:hAnsi="Times New Roman" w:cs="Times New Roman"/>
          <w:b/>
          <w:bCs/>
          <w:color w:val="000000"/>
          <w:sz w:val="24"/>
          <w:szCs w:val="24"/>
        </w:rPr>
        <w:t> SAMARINDA</w:t>
      </w:r>
    </w:p>
    <w:p w14:paraId="7E27B785" w14:textId="310861E9" w:rsidR="00E87BBA" w:rsidRPr="00F02FEA" w:rsidRDefault="00F02FEA" w:rsidP="00F02FEA">
      <w:pPr>
        <w:spacing w:line="240" w:lineRule="auto"/>
        <w:jc w:val="center"/>
        <w:rPr>
          <w:rFonts w:ascii="Times New Roman" w:eastAsia="Times New Roman" w:hAnsi="Times New Roman" w:cs="Times New Roman"/>
          <w:b/>
          <w:bCs/>
          <w:color w:val="000000"/>
          <w:sz w:val="24"/>
          <w:szCs w:val="24"/>
          <w:lang w:val="en-US"/>
        </w:rPr>
        <w:sectPr w:rsidR="00E87BBA" w:rsidRPr="00F02FEA" w:rsidSect="00655042">
          <w:headerReference w:type="even" r:id="rId9"/>
          <w:footerReference w:type="even" r:id="rId10"/>
          <w:footerReference w:type="default" r:id="rId11"/>
          <w:headerReference w:type="first" r:id="rId12"/>
          <w:pgSz w:w="11906" w:h="16838"/>
          <w:pgMar w:top="2268" w:right="1701" w:bottom="1701" w:left="2268" w:header="708" w:footer="708" w:gutter="0"/>
          <w:cols w:space="708"/>
          <w:titlePg/>
          <w:docGrid w:linePitch="360"/>
        </w:sectPr>
      </w:pPr>
      <w:r>
        <w:rPr>
          <w:rFonts w:ascii="Times New Roman" w:eastAsia="Times New Roman" w:hAnsi="Times New Roman" w:cs="Times New Roman"/>
          <w:b/>
          <w:bCs/>
          <w:color w:val="000000"/>
          <w:sz w:val="24"/>
          <w:szCs w:val="24"/>
        </w:rPr>
        <w:t>202</w:t>
      </w:r>
      <w:bookmarkStart w:id="1" w:name="_Hlk85400493"/>
      <w:r w:rsidR="00733BF5">
        <w:rPr>
          <w:rFonts w:ascii="Times New Roman" w:eastAsia="Times New Roman" w:hAnsi="Times New Roman" w:cs="Times New Roman"/>
          <w:b/>
          <w:bCs/>
          <w:color w:val="000000"/>
          <w:sz w:val="24"/>
          <w:szCs w:val="24"/>
          <w:lang w:val="en-US"/>
        </w:rPr>
        <w:t>6</w:t>
      </w:r>
    </w:p>
    <w:p w14:paraId="7F236B30" w14:textId="7E128D6B" w:rsidR="00CB1183" w:rsidRDefault="00D02DEF" w:rsidP="00915E2B">
      <w:pPr>
        <w:pStyle w:val="Heading1"/>
      </w:pPr>
      <w:bookmarkStart w:id="2" w:name="_Toc223006889"/>
      <w:bookmarkStart w:id="3" w:name="_Toc138232887"/>
      <w:r>
        <w:rPr>
          <w:noProof/>
          <w14:ligatures w14:val="standardContextual"/>
        </w:rPr>
        <w:lastRenderedPageBreak/>
        <w:drawing>
          <wp:anchor distT="0" distB="0" distL="114300" distR="114300" simplePos="0" relativeHeight="251660800" behindDoc="0" locked="0" layoutInCell="1" allowOverlap="1" wp14:anchorId="186B45F8" wp14:editId="57977B01">
            <wp:simplePos x="0" y="0"/>
            <wp:positionH relativeFrom="column">
              <wp:posOffset>-1256029</wp:posOffset>
            </wp:positionH>
            <wp:positionV relativeFrom="paragraph">
              <wp:posOffset>-1433830</wp:posOffset>
            </wp:positionV>
            <wp:extent cx="7044604" cy="10013950"/>
            <wp:effectExtent l="0" t="0" r="4445" b="6350"/>
            <wp:wrapNone/>
            <wp:docPr id="7405560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56037" name="Picture 74055603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51252" cy="10023399"/>
                    </a:xfrm>
                    <a:prstGeom prst="rect">
                      <a:avLst/>
                    </a:prstGeom>
                  </pic:spPr>
                </pic:pic>
              </a:graphicData>
            </a:graphic>
            <wp14:sizeRelH relativeFrom="page">
              <wp14:pctWidth>0</wp14:pctWidth>
            </wp14:sizeRelH>
            <wp14:sizeRelV relativeFrom="page">
              <wp14:pctHeight>0</wp14:pctHeight>
            </wp14:sizeRelV>
          </wp:anchor>
        </w:drawing>
      </w:r>
      <w:r w:rsidR="00CB1183">
        <w:t>HALAMAN PENGESAHAN</w:t>
      </w:r>
      <w:bookmarkEnd w:id="2"/>
    </w:p>
    <w:p w14:paraId="1FD291FB" w14:textId="77777777" w:rsidR="006A6FDD" w:rsidRDefault="006A6FDD" w:rsidP="006A6FDD">
      <w:pPr>
        <w:rPr>
          <w:lang w:eastAsia="ja-JP"/>
        </w:rPr>
      </w:pPr>
    </w:p>
    <w:tbl>
      <w:tblPr>
        <w:tblStyle w:val="TableGrid"/>
        <w:tblW w:w="8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309"/>
        <w:gridCol w:w="5742"/>
      </w:tblGrid>
      <w:tr w:rsidR="006A6FDD" w:rsidRPr="006A6FDD" w14:paraId="5E78683A" w14:textId="77777777" w:rsidTr="007A1D95">
        <w:tc>
          <w:tcPr>
            <w:tcW w:w="2052" w:type="dxa"/>
            <w:hideMark/>
          </w:tcPr>
          <w:p w14:paraId="31E61F52" w14:textId="77777777" w:rsidR="006A6FDD" w:rsidRPr="006A6FDD" w:rsidRDefault="006A6FDD" w:rsidP="006A6FDD">
            <w:pPr>
              <w:spacing w:line="259" w:lineRule="auto"/>
              <w:rPr>
                <w:rFonts w:ascii="Times New Roman" w:hAnsi="Times New Roman" w:cs="Times New Roman"/>
                <w:sz w:val="24"/>
                <w:szCs w:val="24"/>
                <w:lang w:eastAsia="ja-JP"/>
              </w:rPr>
            </w:pPr>
            <w:proofErr w:type="spellStart"/>
            <w:r w:rsidRPr="006A6FDD">
              <w:rPr>
                <w:rFonts w:ascii="Times New Roman" w:hAnsi="Times New Roman" w:cs="Times New Roman"/>
                <w:sz w:val="24"/>
                <w:szCs w:val="24"/>
                <w:lang w:eastAsia="ja-JP"/>
              </w:rPr>
              <w:t>Judul</w:t>
            </w:r>
            <w:proofErr w:type="spellEnd"/>
            <w:r w:rsidRPr="006A6FDD">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Penelitian</w:t>
            </w:r>
            <w:proofErr w:type="spellEnd"/>
          </w:p>
        </w:tc>
        <w:tc>
          <w:tcPr>
            <w:tcW w:w="286" w:type="dxa"/>
            <w:hideMark/>
          </w:tcPr>
          <w:p w14:paraId="644C5638"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w:t>
            </w:r>
          </w:p>
        </w:tc>
        <w:tc>
          <w:tcPr>
            <w:tcW w:w="5320" w:type="dxa"/>
            <w:hideMark/>
          </w:tcPr>
          <w:p w14:paraId="5F947C7B" w14:textId="36588C7E" w:rsidR="006A6FDD" w:rsidRPr="006A6FDD" w:rsidRDefault="006A6FDD" w:rsidP="006A6FDD">
            <w:pPr>
              <w:spacing w:line="259" w:lineRule="auto"/>
              <w:rPr>
                <w:rFonts w:ascii="Times New Roman" w:hAnsi="Times New Roman" w:cs="Times New Roman"/>
                <w:sz w:val="24"/>
                <w:szCs w:val="24"/>
                <w:lang w:eastAsia="ja-JP"/>
              </w:rPr>
            </w:pPr>
            <w:proofErr w:type="spellStart"/>
            <w:r w:rsidRPr="006A6FDD">
              <w:rPr>
                <w:rFonts w:ascii="Times New Roman" w:hAnsi="Times New Roman" w:cs="Times New Roman"/>
                <w:sz w:val="24"/>
                <w:szCs w:val="24"/>
                <w:lang w:eastAsia="ja-JP"/>
              </w:rPr>
              <w:t>Pengaruh</w:t>
            </w:r>
            <w:proofErr w:type="spellEnd"/>
            <w:r w:rsidRPr="006A6FDD">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Persepsi</w:t>
            </w:r>
            <w:proofErr w:type="spellEnd"/>
            <w:r w:rsidRPr="006A6FDD">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Keadilan</w:t>
            </w:r>
            <w:proofErr w:type="spellEnd"/>
            <w:r w:rsidRPr="006A6FDD">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Sistem</w:t>
            </w:r>
            <w:proofErr w:type="spellEnd"/>
            <w:r w:rsidRPr="006A6FDD">
              <w:rPr>
                <w:rFonts w:ascii="Times New Roman" w:hAnsi="Times New Roman" w:cs="Times New Roman"/>
                <w:sz w:val="24"/>
                <w:szCs w:val="24"/>
                <w:lang w:eastAsia="ja-JP"/>
              </w:rPr>
              <w:t xml:space="preserve"> Perpajakan, </w:t>
            </w:r>
            <w:proofErr w:type="spellStart"/>
            <w:r w:rsidRPr="006A6FDD">
              <w:rPr>
                <w:rFonts w:ascii="Times New Roman" w:hAnsi="Times New Roman" w:cs="Times New Roman"/>
                <w:sz w:val="24"/>
                <w:szCs w:val="24"/>
                <w:lang w:eastAsia="ja-JP"/>
              </w:rPr>
              <w:t>Kepercayaan</w:t>
            </w:r>
            <w:proofErr w:type="spellEnd"/>
            <w:r w:rsidRPr="006A6FDD">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Kepada</w:t>
            </w:r>
            <w:proofErr w:type="spellEnd"/>
            <w:r w:rsidRPr="006A6FDD">
              <w:rPr>
                <w:rFonts w:ascii="Times New Roman" w:hAnsi="Times New Roman" w:cs="Times New Roman"/>
                <w:sz w:val="24"/>
                <w:szCs w:val="24"/>
                <w:lang w:eastAsia="ja-JP"/>
              </w:rPr>
              <w:t xml:space="preserve"> Pemerintah, dan </w:t>
            </w:r>
            <w:proofErr w:type="spellStart"/>
            <w:r w:rsidRPr="006A6FDD">
              <w:rPr>
                <w:rFonts w:ascii="Times New Roman" w:hAnsi="Times New Roman" w:cs="Times New Roman"/>
                <w:sz w:val="24"/>
                <w:szCs w:val="24"/>
                <w:lang w:eastAsia="ja-JP"/>
              </w:rPr>
              <w:t>Persepsi</w:t>
            </w:r>
            <w:proofErr w:type="spellEnd"/>
            <w:r w:rsidRPr="006A6FDD">
              <w:rPr>
                <w:rFonts w:ascii="Times New Roman" w:hAnsi="Times New Roman" w:cs="Times New Roman"/>
                <w:sz w:val="24"/>
                <w:szCs w:val="24"/>
                <w:lang w:eastAsia="ja-JP"/>
              </w:rPr>
              <w:t xml:space="preserve"> Manfaat Pajak </w:t>
            </w:r>
            <w:proofErr w:type="spellStart"/>
            <w:r w:rsidRPr="006A6FDD">
              <w:rPr>
                <w:rFonts w:ascii="Times New Roman" w:hAnsi="Times New Roman" w:cs="Times New Roman"/>
                <w:sz w:val="24"/>
                <w:szCs w:val="24"/>
                <w:lang w:eastAsia="ja-JP"/>
              </w:rPr>
              <w:t>Terhadap</w:t>
            </w:r>
            <w:proofErr w:type="spellEnd"/>
            <w:r w:rsidRPr="006A6FDD">
              <w:rPr>
                <w:rFonts w:ascii="Times New Roman" w:hAnsi="Times New Roman" w:cs="Times New Roman"/>
                <w:sz w:val="24"/>
                <w:szCs w:val="24"/>
                <w:lang w:eastAsia="ja-JP"/>
              </w:rPr>
              <w:t xml:space="preserve"> </w:t>
            </w:r>
            <w:r w:rsidRPr="00F460BE">
              <w:rPr>
                <w:rFonts w:ascii="Times New Roman" w:hAnsi="Times New Roman" w:cs="Times New Roman"/>
                <w:i/>
                <w:iCs/>
                <w:sz w:val="24"/>
                <w:szCs w:val="24"/>
                <w:lang w:eastAsia="ja-JP"/>
              </w:rPr>
              <w:t>Tax Morale</w:t>
            </w:r>
            <w:r w:rsidRPr="006A6FDD">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Mahasiswa</w:t>
            </w:r>
            <w:proofErr w:type="spellEnd"/>
            <w:r w:rsidRPr="006A6FDD">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Sebagai</w:t>
            </w:r>
            <w:proofErr w:type="spellEnd"/>
            <w:r w:rsidRPr="006A6FDD">
              <w:rPr>
                <w:rFonts w:ascii="Times New Roman" w:hAnsi="Times New Roman" w:cs="Times New Roman"/>
                <w:sz w:val="24"/>
                <w:szCs w:val="24"/>
                <w:lang w:eastAsia="ja-JP"/>
              </w:rPr>
              <w:t xml:space="preserve"> Calon Wajib Pajak (Studi </w:t>
            </w:r>
            <w:proofErr w:type="spellStart"/>
            <w:r w:rsidRPr="006A6FDD">
              <w:rPr>
                <w:rFonts w:ascii="Times New Roman" w:hAnsi="Times New Roman" w:cs="Times New Roman"/>
                <w:sz w:val="24"/>
                <w:szCs w:val="24"/>
                <w:lang w:eastAsia="ja-JP"/>
              </w:rPr>
              <w:t>Empiris</w:t>
            </w:r>
            <w:proofErr w:type="spellEnd"/>
            <w:r w:rsidRPr="006A6FDD">
              <w:rPr>
                <w:rFonts w:ascii="Times New Roman" w:hAnsi="Times New Roman" w:cs="Times New Roman"/>
                <w:sz w:val="24"/>
                <w:szCs w:val="24"/>
                <w:lang w:eastAsia="ja-JP"/>
              </w:rPr>
              <w:t xml:space="preserve"> Pada </w:t>
            </w:r>
            <w:proofErr w:type="spellStart"/>
            <w:r w:rsidRPr="006A6FDD">
              <w:rPr>
                <w:rFonts w:ascii="Times New Roman" w:hAnsi="Times New Roman" w:cs="Times New Roman"/>
                <w:sz w:val="24"/>
                <w:szCs w:val="24"/>
                <w:lang w:eastAsia="ja-JP"/>
              </w:rPr>
              <w:t>Mahasiswa</w:t>
            </w:r>
            <w:proofErr w:type="spellEnd"/>
            <w:r w:rsidRPr="006A6FDD">
              <w:rPr>
                <w:rFonts w:ascii="Times New Roman" w:hAnsi="Times New Roman" w:cs="Times New Roman"/>
                <w:sz w:val="24"/>
                <w:szCs w:val="24"/>
                <w:lang w:eastAsia="ja-JP"/>
              </w:rPr>
              <w:t xml:space="preserve"> Universitas </w:t>
            </w:r>
            <w:proofErr w:type="spellStart"/>
            <w:r w:rsidRPr="006A6FDD">
              <w:rPr>
                <w:rFonts w:ascii="Times New Roman" w:hAnsi="Times New Roman" w:cs="Times New Roman"/>
                <w:sz w:val="24"/>
                <w:szCs w:val="24"/>
                <w:lang w:eastAsia="ja-JP"/>
              </w:rPr>
              <w:t>Mulawarman</w:t>
            </w:r>
            <w:proofErr w:type="spellEnd"/>
            <w:r w:rsidRPr="006A6FDD">
              <w:rPr>
                <w:rFonts w:ascii="Times New Roman" w:hAnsi="Times New Roman" w:cs="Times New Roman"/>
                <w:sz w:val="24"/>
                <w:szCs w:val="24"/>
                <w:lang w:eastAsia="ja-JP"/>
              </w:rPr>
              <w:t>)</w:t>
            </w:r>
          </w:p>
        </w:tc>
      </w:tr>
      <w:tr w:rsidR="006A6FDD" w:rsidRPr="006A6FDD" w14:paraId="5D907C24" w14:textId="77777777" w:rsidTr="007A1D95">
        <w:tc>
          <w:tcPr>
            <w:tcW w:w="2052" w:type="dxa"/>
            <w:hideMark/>
          </w:tcPr>
          <w:p w14:paraId="4C436857" w14:textId="3C735A65"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Nama</w:t>
            </w:r>
            <w:r w:rsidRPr="009B4CD7">
              <w:rPr>
                <w:rFonts w:ascii="Times New Roman" w:hAnsi="Times New Roman" w:cs="Times New Roman"/>
                <w:sz w:val="24"/>
                <w:szCs w:val="24"/>
                <w:lang w:eastAsia="ja-JP"/>
              </w:rPr>
              <w:t xml:space="preserve"> </w:t>
            </w:r>
            <w:proofErr w:type="spellStart"/>
            <w:r w:rsidRPr="006A6FDD">
              <w:rPr>
                <w:rFonts w:ascii="Times New Roman" w:hAnsi="Times New Roman" w:cs="Times New Roman"/>
                <w:sz w:val="24"/>
                <w:szCs w:val="24"/>
                <w:lang w:eastAsia="ja-JP"/>
              </w:rPr>
              <w:t>Mahasiswa</w:t>
            </w:r>
            <w:proofErr w:type="spellEnd"/>
          </w:p>
        </w:tc>
        <w:tc>
          <w:tcPr>
            <w:tcW w:w="286" w:type="dxa"/>
            <w:hideMark/>
          </w:tcPr>
          <w:p w14:paraId="5106A154"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w:t>
            </w:r>
          </w:p>
        </w:tc>
        <w:tc>
          <w:tcPr>
            <w:tcW w:w="5320" w:type="dxa"/>
            <w:hideMark/>
          </w:tcPr>
          <w:p w14:paraId="0667F78C"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Faiza Nabila Nuraini</w:t>
            </w:r>
          </w:p>
        </w:tc>
      </w:tr>
      <w:tr w:rsidR="006A6FDD" w:rsidRPr="006A6FDD" w14:paraId="030F1188" w14:textId="77777777" w:rsidTr="007A1D95">
        <w:tc>
          <w:tcPr>
            <w:tcW w:w="2052" w:type="dxa"/>
            <w:hideMark/>
          </w:tcPr>
          <w:p w14:paraId="0AF75975"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NIM</w:t>
            </w:r>
          </w:p>
        </w:tc>
        <w:tc>
          <w:tcPr>
            <w:tcW w:w="286" w:type="dxa"/>
            <w:hideMark/>
          </w:tcPr>
          <w:p w14:paraId="4E2F91F4"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w:t>
            </w:r>
          </w:p>
        </w:tc>
        <w:tc>
          <w:tcPr>
            <w:tcW w:w="5320" w:type="dxa"/>
            <w:hideMark/>
          </w:tcPr>
          <w:p w14:paraId="11FF1D2D"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2201036218</w:t>
            </w:r>
          </w:p>
        </w:tc>
      </w:tr>
      <w:tr w:rsidR="006A6FDD" w:rsidRPr="006A6FDD" w14:paraId="0E2E3AF0" w14:textId="77777777" w:rsidTr="007A1D95">
        <w:tc>
          <w:tcPr>
            <w:tcW w:w="2052" w:type="dxa"/>
            <w:hideMark/>
          </w:tcPr>
          <w:p w14:paraId="74203B23" w14:textId="77777777" w:rsidR="006A6FDD" w:rsidRPr="006A6FDD" w:rsidRDefault="006A6FDD" w:rsidP="006A6FDD">
            <w:pPr>
              <w:spacing w:line="259" w:lineRule="auto"/>
              <w:rPr>
                <w:rFonts w:ascii="Times New Roman" w:hAnsi="Times New Roman" w:cs="Times New Roman"/>
                <w:sz w:val="24"/>
                <w:szCs w:val="24"/>
                <w:lang w:eastAsia="ja-JP"/>
              </w:rPr>
            </w:pPr>
            <w:proofErr w:type="spellStart"/>
            <w:r w:rsidRPr="006A6FDD">
              <w:rPr>
                <w:rFonts w:ascii="Times New Roman" w:hAnsi="Times New Roman" w:cs="Times New Roman"/>
                <w:sz w:val="24"/>
                <w:szCs w:val="24"/>
                <w:lang w:eastAsia="ja-JP"/>
              </w:rPr>
              <w:t>Fakultas</w:t>
            </w:r>
            <w:proofErr w:type="spellEnd"/>
          </w:p>
        </w:tc>
        <w:tc>
          <w:tcPr>
            <w:tcW w:w="286" w:type="dxa"/>
            <w:hideMark/>
          </w:tcPr>
          <w:p w14:paraId="1389986B"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w:t>
            </w:r>
          </w:p>
        </w:tc>
        <w:tc>
          <w:tcPr>
            <w:tcW w:w="5320" w:type="dxa"/>
            <w:hideMark/>
          </w:tcPr>
          <w:p w14:paraId="20A8FE3D"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 xml:space="preserve">Ekonomi dan </w:t>
            </w:r>
            <w:proofErr w:type="spellStart"/>
            <w:r w:rsidRPr="006A6FDD">
              <w:rPr>
                <w:rFonts w:ascii="Times New Roman" w:hAnsi="Times New Roman" w:cs="Times New Roman"/>
                <w:sz w:val="24"/>
                <w:szCs w:val="24"/>
                <w:lang w:eastAsia="ja-JP"/>
              </w:rPr>
              <w:t>Bisnis</w:t>
            </w:r>
            <w:proofErr w:type="spellEnd"/>
          </w:p>
        </w:tc>
      </w:tr>
      <w:tr w:rsidR="006A6FDD" w:rsidRPr="006A6FDD" w14:paraId="2F70070D" w14:textId="77777777" w:rsidTr="007A1D95">
        <w:tc>
          <w:tcPr>
            <w:tcW w:w="2052" w:type="dxa"/>
            <w:hideMark/>
          </w:tcPr>
          <w:p w14:paraId="1E97B553"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Program Studi</w:t>
            </w:r>
          </w:p>
        </w:tc>
        <w:tc>
          <w:tcPr>
            <w:tcW w:w="286" w:type="dxa"/>
            <w:hideMark/>
          </w:tcPr>
          <w:p w14:paraId="3D13E41B"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w:t>
            </w:r>
          </w:p>
        </w:tc>
        <w:tc>
          <w:tcPr>
            <w:tcW w:w="5320" w:type="dxa"/>
            <w:hideMark/>
          </w:tcPr>
          <w:p w14:paraId="3F22A711" w14:textId="77777777" w:rsidR="006A6FDD" w:rsidRPr="006A6FDD" w:rsidRDefault="006A6FDD" w:rsidP="006A6FDD">
            <w:pPr>
              <w:spacing w:line="259" w:lineRule="auto"/>
              <w:rPr>
                <w:rFonts w:ascii="Times New Roman" w:hAnsi="Times New Roman" w:cs="Times New Roman"/>
                <w:sz w:val="24"/>
                <w:szCs w:val="24"/>
                <w:lang w:eastAsia="ja-JP"/>
              </w:rPr>
            </w:pPr>
            <w:r w:rsidRPr="006A6FDD">
              <w:rPr>
                <w:rFonts w:ascii="Times New Roman" w:hAnsi="Times New Roman" w:cs="Times New Roman"/>
                <w:sz w:val="24"/>
                <w:szCs w:val="24"/>
                <w:lang w:eastAsia="ja-JP"/>
              </w:rPr>
              <w:t>S1-Akuntansi</w:t>
            </w:r>
          </w:p>
        </w:tc>
      </w:tr>
    </w:tbl>
    <w:tbl>
      <w:tblPr>
        <w:tblStyle w:val="TableGrid"/>
        <w:tblpPr w:leftFromText="180" w:rightFromText="180" w:vertAnchor="text" w:horzAnchor="margin" w:tblpY="335"/>
        <w:tblW w:w="7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6"/>
      </w:tblGrid>
      <w:tr w:rsidR="007A1D95" w:rsidRPr="009B4CD7" w14:paraId="20DAD486" w14:textId="77777777" w:rsidTr="00C27261">
        <w:tc>
          <w:tcPr>
            <w:tcW w:w="7546" w:type="dxa"/>
            <w:hideMark/>
          </w:tcPr>
          <w:p w14:paraId="50D3D5DF" w14:textId="77777777" w:rsidR="007A1D95" w:rsidRPr="009B4CD7" w:rsidRDefault="007A1D95" w:rsidP="00C27261">
            <w:pPr>
              <w:tabs>
                <w:tab w:val="left" w:pos="1985"/>
              </w:tabs>
              <w:spacing w:line="360" w:lineRule="auto"/>
              <w:ind w:right="4"/>
              <w:jc w:val="center"/>
              <w:rPr>
                <w:rFonts w:ascii="Times New Roman" w:hAnsi="Times New Roman" w:cs="Times New Roman"/>
                <w:sz w:val="24"/>
                <w:szCs w:val="24"/>
              </w:rPr>
            </w:pPr>
            <w:r w:rsidRPr="009B4CD7">
              <w:rPr>
                <w:rFonts w:ascii="Times New Roman" w:hAnsi="Times New Roman" w:cs="Times New Roman"/>
                <w:sz w:val="24"/>
                <w:szCs w:val="24"/>
              </w:rPr>
              <w:t xml:space="preserve">Diajukan </w:t>
            </w:r>
            <w:proofErr w:type="spellStart"/>
            <w:r w:rsidRPr="009B4CD7">
              <w:rPr>
                <w:rFonts w:ascii="Times New Roman" w:hAnsi="Times New Roman" w:cs="Times New Roman"/>
                <w:sz w:val="24"/>
                <w:szCs w:val="24"/>
              </w:rPr>
              <w:t>untuk</w:t>
            </w:r>
            <w:proofErr w:type="spellEnd"/>
            <w:r w:rsidRPr="009B4CD7">
              <w:rPr>
                <w:rFonts w:ascii="Times New Roman" w:hAnsi="Times New Roman" w:cs="Times New Roman"/>
                <w:sz w:val="24"/>
                <w:szCs w:val="24"/>
              </w:rPr>
              <w:t xml:space="preserve"> Seminar Proposal</w:t>
            </w:r>
          </w:p>
          <w:p w14:paraId="69C0B489" w14:textId="77777777" w:rsidR="007A1D95" w:rsidRPr="009B4CD7" w:rsidRDefault="007A1D95" w:rsidP="00C27261">
            <w:pPr>
              <w:tabs>
                <w:tab w:val="left" w:pos="1985"/>
              </w:tabs>
              <w:spacing w:line="360" w:lineRule="auto"/>
              <w:ind w:right="4"/>
              <w:jc w:val="center"/>
              <w:rPr>
                <w:rFonts w:ascii="Times New Roman" w:hAnsi="Times New Roman" w:cs="Times New Roman"/>
                <w:sz w:val="24"/>
                <w:szCs w:val="24"/>
              </w:rPr>
            </w:pPr>
            <w:proofErr w:type="spellStart"/>
            <w:r w:rsidRPr="009B4CD7">
              <w:rPr>
                <w:rFonts w:ascii="Times New Roman" w:hAnsi="Times New Roman" w:cs="Times New Roman"/>
                <w:sz w:val="24"/>
                <w:szCs w:val="24"/>
              </w:rPr>
              <w:t>Menyetujui</w:t>
            </w:r>
            <w:proofErr w:type="spellEnd"/>
            <w:r w:rsidRPr="009B4CD7">
              <w:rPr>
                <w:rFonts w:ascii="Times New Roman" w:hAnsi="Times New Roman" w:cs="Times New Roman"/>
                <w:sz w:val="24"/>
                <w:szCs w:val="24"/>
              </w:rPr>
              <w:t>,</w:t>
            </w:r>
          </w:p>
        </w:tc>
      </w:tr>
      <w:tr w:rsidR="007A1D95" w:rsidRPr="009B4CD7" w14:paraId="599E3099" w14:textId="77777777" w:rsidTr="00C27261">
        <w:tc>
          <w:tcPr>
            <w:tcW w:w="7546" w:type="dxa"/>
            <w:hideMark/>
          </w:tcPr>
          <w:p w14:paraId="0617C99D" w14:textId="77777777" w:rsidR="007A1D95" w:rsidRPr="009B4CD7" w:rsidRDefault="007A1D95" w:rsidP="00C27261">
            <w:pPr>
              <w:tabs>
                <w:tab w:val="left" w:pos="1985"/>
              </w:tabs>
              <w:spacing w:line="360" w:lineRule="auto"/>
              <w:ind w:right="4"/>
              <w:jc w:val="center"/>
              <w:rPr>
                <w:rFonts w:ascii="Times New Roman" w:hAnsi="Times New Roman" w:cs="Times New Roman"/>
                <w:sz w:val="24"/>
                <w:szCs w:val="24"/>
              </w:rPr>
            </w:pPr>
            <w:proofErr w:type="spellStart"/>
            <w:r w:rsidRPr="009B4CD7">
              <w:rPr>
                <w:rFonts w:ascii="Times New Roman" w:hAnsi="Times New Roman" w:cs="Times New Roman"/>
                <w:sz w:val="24"/>
                <w:szCs w:val="24"/>
              </w:rPr>
              <w:t>Samarinda</w:t>
            </w:r>
            <w:proofErr w:type="spellEnd"/>
            <w:r w:rsidRPr="009B4CD7">
              <w:rPr>
                <w:rFonts w:ascii="Times New Roman" w:hAnsi="Times New Roman" w:cs="Times New Roman"/>
                <w:sz w:val="24"/>
                <w:szCs w:val="24"/>
              </w:rPr>
              <w:t xml:space="preserve">, </w:t>
            </w:r>
            <w:r>
              <w:rPr>
                <w:rFonts w:ascii="Times New Roman" w:hAnsi="Times New Roman" w:cs="Times New Roman"/>
                <w:sz w:val="24"/>
                <w:szCs w:val="24"/>
              </w:rPr>
              <w:t>04 Maret</w:t>
            </w:r>
            <w:r w:rsidRPr="009B4CD7">
              <w:rPr>
                <w:rFonts w:ascii="Times New Roman" w:hAnsi="Times New Roman" w:cs="Times New Roman"/>
                <w:sz w:val="24"/>
                <w:szCs w:val="24"/>
              </w:rPr>
              <w:t xml:space="preserve"> 2026</w:t>
            </w:r>
          </w:p>
        </w:tc>
      </w:tr>
      <w:tr w:rsidR="007A1D95" w:rsidRPr="009B4CD7" w14:paraId="40F8D17D" w14:textId="77777777" w:rsidTr="00C27261">
        <w:tc>
          <w:tcPr>
            <w:tcW w:w="7546" w:type="dxa"/>
            <w:hideMark/>
          </w:tcPr>
          <w:p w14:paraId="24BB5000" w14:textId="77777777" w:rsidR="007A1D95" w:rsidRPr="009B4CD7" w:rsidRDefault="007A1D95" w:rsidP="00C27261">
            <w:pPr>
              <w:tabs>
                <w:tab w:val="left" w:pos="1985"/>
              </w:tabs>
              <w:spacing w:line="360" w:lineRule="auto"/>
              <w:ind w:right="4"/>
              <w:jc w:val="center"/>
              <w:rPr>
                <w:rFonts w:ascii="Times New Roman" w:hAnsi="Times New Roman" w:cs="Times New Roman"/>
                <w:sz w:val="24"/>
                <w:szCs w:val="24"/>
              </w:rPr>
            </w:pPr>
            <w:proofErr w:type="spellStart"/>
            <w:r w:rsidRPr="009B4CD7">
              <w:rPr>
                <w:rFonts w:ascii="Times New Roman" w:hAnsi="Times New Roman" w:cs="Times New Roman"/>
                <w:sz w:val="24"/>
                <w:szCs w:val="24"/>
              </w:rPr>
              <w:t>Pembimbing</w:t>
            </w:r>
            <w:proofErr w:type="spellEnd"/>
            <w:r w:rsidRPr="009B4CD7">
              <w:rPr>
                <w:rFonts w:ascii="Times New Roman" w:hAnsi="Times New Roman" w:cs="Times New Roman"/>
                <w:sz w:val="24"/>
                <w:szCs w:val="24"/>
              </w:rPr>
              <w:t>,</w:t>
            </w:r>
          </w:p>
        </w:tc>
      </w:tr>
      <w:tr w:rsidR="007A1D95" w:rsidRPr="009B4CD7" w14:paraId="48EC7337" w14:textId="77777777" w:rsidTr="00C27261">
        <w:tc>
          <w:tcPr>
            <w:tcW w:w="7546" w:type="dxa"/>
          </w:tcPr>
          <w:p w14:paraId="248978CF" w14:textId="77777777" w:rsidR="007A1D95" w:rsidRPr="009B4CD7" w:rsidRDefault="007A1D95" w:rsidP="00C27261">
            <w:pPr>
              <w:tabs>
                <w:tab w:val="left" w:pos="1985"/>
              </w:tabs>
              <w:spacing w:line="360" w:lineRule="auto"/>
              <w:ind w:right="4"/>
              <w:jc w:val="center"/>
              <w:rPr>
                <w:rFonts w:ascii="Times New Roman" w:hAnsi="Times New Roman" w:cs="Times New Roman"/>
                <w:sz w:val="24"/>
                <w:szCs w:val="24"/>
              </w:rPr>
            </w:pPr>
          </w:p>
        </w:tc>
      </w:tr>
      <w:tr w:rsidR="007A1D95" w:rsidRPr="009B4CD7" w14:paraId="35CF4D4D" w14:textId="77777777" w:rsidTr="00C27261">
        <w:tc>
          <w:tcPr>
            <w:tcW w:w="7546" w:type="dxa"/>
          </w:tcPr>
          <w:p w14:paraId="320CF2E7" w14:textId="77777777" w:rsidR="007A1D95" w:rsidRPr="009B4CD7" w:rsidRDefault="007A1D95" w:rsidP="00C27261">
            <w:pPr>
              <w:tabs>
                <w:tab w:val="left" w:pos="1985"/>
              </w:tabs>
              <w:spacing w:line="360" w:lineRule="auto"/>
              <w:ind w:right="4"/>
              <w:jc w:val="center"/>
              <w:rPr>
                <w:rFonts w:ascii="Times New Roman" w:hAnsi="Times New Roman" w:cs="Times New Roman"/>
                <w:sz w:val="24"/>
                <w:szCs w:val="24"/>
              </w:rPr>
            </w:pPr>
          </w:p>
        </w:tc>
      </w:tr>
      <w:tr w:rsidR="007A1D95" w:rsidRPr="009B4CD7" w14:paraId="517B9C0B" w14:textId="77777777" w:rsidTr="00C27261">
        <w:tc>
          <w:tcPr>
            <w:tcW w:w="7546" w:type="dxa"/>
          </w:tcPr>
          <w:p w14:paraId="6CD56474" w14:textId="77777777" w:rsidR="007A1D95" w:rsidRPr="009B4CD7" w:rsidRDefault="007A1D95" w:rsidP="00C27261">
            <w:pPr>
              <w:tabs>
                <w:tab w:val="left" w:pos="1985"/>
              </w:tabs>
              <w:spacing w:line="360" w:lineRule="auto"/>
              <w:ind w:right="4"/>
              <w:jc w:val="center"/>
              <w:rPr>
                <w:rFonts w:ascii="Times New Roman" w:hAnsi="Times New Roman" w:cs="Times New Roman"/>
                <w:sz w:val="24"/>
                <w:szCs w:val="24"/>
              </w:rPr>
            </w:pPr>
          </w:p>
        </w:tc>
      </w:tr>
      <w:tr w:rsidR="007A1D95" w:rsidRPr="009B4CD7" w14:paraId="36B28059" w14:textId="77777777" w:rsidTr="00C27261">
        <w:trPr>
          <w:trHeight w:val="215"/>
        </w:trPr>
        <w:tc>
          <w:tcPr>
            <w:tcW w:w="7546" w:type="dxa"/>
            <w:hideMark/>
          </w:tcPr>
          <w:p w14:paraId="0E1E2D0A" w14:textId="77777777" w:rsidR="007A1D95" w:rsidRPr="009B4CD7" w:rsidRDefault="007A1D95" w:rsidP="00C27261">
            <w:pPr>
              <w:tabs>
                <w:tab w:val="left" w:pos="1985"/>
              </w:tabs>
              <w:ind w:right="4"/>
              <w:jc w:val="center"/>
              <w:rPr>
                <w:rFonts w:ascii="Times New Roman" w:hAnsi="Times New Roman" w:cs="Times New Roman"/>
                <w:sz w:val="24"/>
                <w:szCs w:val="24"/>
                <w:u w:val="thick"/>
                <w:lang w:val="id-ID"/>
              </w:rPr>
            </w:pPr>
            <w:r w:rsidRPr="009B4CD7">
              <w:rPr>
                <w:rFonts w:ascii="Times New Roman" w:hAnsi="Times New Roman" w:cs="Times New Roman"/>
                <w:sz w:val="24"/>
                <w:szCs w:val="24"/>
                <w:u w:val="thick"/>
                <w:lang w:val="id-ID"/>
              </w:rPr>
              <w:t>Dr. Jamaluddin MD, S.E.,M.Si.,Ak.,CSRS</w:t>
            </w:r>
          </w:p>
        </w:tc>
      </w:tr>
      <w:tr w:rsidR="007A1D95" w:rsidRPr="009B4CD7" w14:paraId="0D2A4A07" w14:textId="77777777" w:rsidTr="00C27261">
        <w:tc>
          <w:tcPr>
            <w:tcW w:w="7546" w:type="dxa"/>
            <w:hideMark/>
          </w:tcPr>
          <w:p w14:paraId="78F29425" w14:textId="77777777" w:rsidR="007A1D95" w:rsidRPr="009B4CD7" w:rsidRDefault="007A1D95" w:rsidP="00C27261">
            <w:pPr>
              <w:tabs>
                <w:tab w:val="left" w:pos="1985"/>
              </w:tabs>
              <w:ind w:right="4"/>
              <w:jc w:val="center"/>
              <w:rPr>
                <w:rFonts w:ascii="Times New Roman" w:hAnsi="Times New Roman" w:cs="Times New Roman"/>
                <w:sz w:val="24"/>
                <w:szCs w:val="24"/>
                <w:lang w:val="id-ID"/>
              </w:rPr>
            </w:pPr>
            <w:r w:rsidRPr="009B4CD7">
              <w:rPr>
                <w:rFonts w:ascii="Times New Roman" w:hAnsi="Times New Roman" w:cs="Times New Roman"/>
                <w:sz w:val="24"/>
                <w:szCs w:val="24"/>
              </w:rPr>
              <w:t xml:space="preserve">NIP. </w:t>
            </w:r>
            <w:r w:rsidRPr="009B4CD7">
              <w:rPr>
                <w:rFonts w:ascii="Times New Roman" w:hAnsi="Times New Roman" w:cs="Times New Roman"/>
                <w:sz w:val="24"/>
                <w:szCs w:val="24"/>
                <w:lang w:val="id-ID"/>
              </w:rPr>
              <w:t>19680405 199512 1 002</w:t>
            </w:r>
          </w:p>
        </w:tc>
      </w:tr>
    </w:tbl>
    <w:p w14:paraId="19D292D6" w14:textId="77777777" w:rsidR="006A6FDD" w:rsidRPr="009B4CD7" w:rsidRDefault="006A6FDD" w:rsidP="006A6FDD">
      <w:pPr>
        <w:rPr>
          <w:rFonts w:ascii="Times New Roman" w:hAnsi="Times New Roman" w:cs="Times New Roman"/>
          <w:sz w:val="24"/>
          <w:szCs w:val="24"/>
          <w:lang w:eastAsia="ja-JP"/>
        </w:rPr>
      </w:pPr>
    </w:p>
    <w:tbl>
      <w:tblPr>
        <w:tblStyle w:val="TableGrid"/>
        <w:tblpPr w:leftFromText="180" w:rightFromText="180" w:vertAnchor="text" w:horzAnchor="margin" w:tblpY="2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6"/>
      </w:tblGrid>
      <w:tr w:rsidR="007A1D95" w:rsidRPr="009B4CD7" w14:paraId="68327CA7" w14:textId="77777777" w:rsidTr="007A1D95">
        <w:tc>
          <w:tcPr>
            <w:tcW w:w="7546" w:type="dxa"/>
            <w:hideMark/>
          </w:tcPr>
          <w:p w14:paraId="2B4A9B3F" w14:textId="77777777" w:rsidR="007A1D95" w:rsidRPr="009B4CD7" w:rsidRDefault="007A1D95" w:rsidP="007A1D95">
            <w:pPr>
              <w:tabs>
                <w:tab w:val="left" w:pos="1985"/>
              </w:tabs>
              <w:spacing w:line="360" w:lineRule="auto"/>
              <w:ind w:right="4"/>
              <w:jc w:val="center"/>
              <w:rPr>
                <w:rFonts w:ascii="Times New Roman" w:hAnsi="Times New Roman" w:cs="Times New Roman"/>
                <w:sz w:val="24"/>
                <w:szCs w:val="24"/>
              </w:rPr>
            </w:pPr>
            <w:proofErr w:type="spellStart"/>
            <w:r w:rsidRPr="009B4CD7">
              <w:rPr>
                <w:rFonts w:ascii="Times New Roman" w:hAnsi="Times New Roman" w:cs="Times New Roman"/>
                <w:sz w:val="24"/>
                <w:szCs w:val="24"/>
              </w:rPr>
              <w:t>Mengetahui</w:t>
            </w:r>
            <w:proofErr w:type="spellEnd"/>
            <w:r w:rsidRPr="009B4CD7">
              <w:rPr>
                <w:rFonts w:ascii="Times New Roman" w:hAnsi="Times New Roman" w:cs="Times New Roman"/>
                <w:sz w:val="24"/>
                <w:szCs w:val="24"/>
              </w:rPr>
              <w:t>,</w:t>
            </w:r>
          </w:p>
        </w:tc>
      </w:tr>
      <w:tr w:rsidR="007A1D95" w:rsidRPr="009B4CD7" w14:paraId="321B1456" w14:textId="77777777" w:rsidTr="007A1D95">
        <w:tc>
          <w:tcPr>
            <w:tcW w:w="7546" w:type="dxa"/>
            <w:hideMark/>
          </w:tcPr>
          <w:p w14:paraId="73E4F86B" w14:textId="77777777" w:rsidR="007A1D95" w:rsidRPr="009B4CD7" w:rsidRDefault="007A1D95" w:rsidP="007A1D95">
            <w:pPr>
              <w:tabs>
                <w:tab w:val="left" w:pos="1985"/>
              </w:tabs>
              <w:spacing w:line="360" w:lineRule="auto"/>
              <w:ind w:right="4"/>
              <w:jc w:val="center"/>
              <w:rPr>
                <w:rFonts w:ascii="Times New Roman" w:hAnsi="Times New Roman" w:cs="Times New Roman"/>
                <w:sz w:val="24"/>
                <w:szCs w:val="24"/>
              </w:rPr>
            </w:pPr>
            <w:proofErr w:type="spellStart"/>
            <w:r w:rsidRPr="009B4CD7">
              <w:rPr>
                <w:rFonts w:ascii="Times New Roman" w:hAnsi="Times New Roman" w:cs="Times New Roman"/>
                <w:sz w:val="24"/>
                <w:szCs w:val="24"/>
              </w:rPr>
              <w:t>Koordinator</w:t>
            </w:r>
            <w:proofErr w:type="spellEnd"/>
            <w:r w:rsidRPr="009B4CD7">
              <w:rPr>
                <w:rFonts w:ascii="Times New Roman" w:hAnsi="Times New Roman" w:cs="Times New Roman"/>
                <w:sz w:val="24"/>
                <w:szCs w:val="24"/>
              </w:rPr>
              <w:t xml:space="preserve"> Program Studi S1 </w:t>
            </w:r>
            <w:proofErr w:type="spellStart"/>
            <w:r w:rsidRPr="009B4CD7">
              <w:rPr>
                <w:rFonts w:ascii="Times New Roman" w:hAnsi="Times New Roman" w:cs="Times New Roman"/>
                <w:sz w:val="24"/>
                <w:szCs w:val="24"/>
              </w:rPr>
              <w:t>Akuntansi</w:t>
            </w:r>
            <w:proofErr w:type="spellEnd"/>
          </w:p>
        </w:tc>
      </w:tr>
      <w:tr w:rsidR="007A1D95" w:rsidRPr="009B4CD7" w14:paraId="05FA1A41" w14:textId="77777777" w:rsidTr="007A1D95">
        <w:tc>
          <w:tcPr>
            <w:tcW w:w="7546" w:type="dxa"/>
            <w:hideMark/>
          </w:tcPr>
          <w:p w14:paraId="53E7FDA2" w14:textId="77777777" w:rsidR="007A1D95" w:rsidRPr="009B4CD7" w:rsidRDefault="007A1D95" w:rsidP="007A1D95">
            <w:pPr>
              <w:tabs>
                <w:tab w:val="left" w:pos="1985"/>
              </w:tabs>
              <w:spacing w:line="360" w:lineRule="auto"/>
              <w:ind w:right="4"/>
              <w:jc w:val="center"/>
              <w:rPr>
                <w:rFonts w:ascii="Times New Roman" w:hAnsi="Times New Roman" w:cs="Times New Roman"/>
                <w:sz w:val="24"/>
                <w:szCs w:val="24"/>
              </w:rPr>
            </w:pPr>
            <w:proofErr w:type="spellStart"/>
            <w:r w:rsidRPr="009B4CD7">
              <w:rPr>
                <w:rFonts w:ascii="Times New Roman" w:hAnsi="Times New Roman" w:cs="Times New Roman"/>
                <w:sz w:val="24"/>
                <w:szCs w:val="24"/>
              </w:rPr>
              <w:t>Fakultas</w:t>
            </w:r>
            <w:proofErr w:type="spellEnd"/>
            <w:r w:rsidRPr="009B4CD7">
              <w:rPr>
                <w:rFonts w:ascii="Times New Roman" w:hAnsi="Times New Roman" w:cs="Times New Roman"/>
                <w:sz w:val="24"/>
                <w:szCs w:val="24"/>
              </w:rPr>
              <w:t xml:space="preserve"> Ekonomi dan </w:t>
            </w:r>
            <w:proofErr w:type="spellStart"/>
            <w:r w:rsidRPr="009B4CD7">
              <w:rPr>
                <w:rFonts w:ascii="Times New Roman" w:hAnsi="Times New Roman" w:cs="Times New Roman"/>
                <w:sz w:val="24"/>
                <w:szCs w:val="24"/>
              </w:rPr>
              <w:t>Bisnis</w:t>
            </w:r>
            <w:proofErr w:type="spellEnd"/>
          </w:p>
        </w:tc>
      </w:tr>
      <w:tr w:rsidR="007A1D95" w:rsidRPr="009B4CD7" w14:paraId="03263FB0" w14:textId="77777777" w:rsidTr="007A1D95">
        <w:tc>
          <w:tcPr>
            <w:tcW w:w="7546" w:type="dxa"/>
            <w:hideMark/>
          </w:tcPr>
          <w:p w14:paraId="66CDE064" w14:textId="77777777" w:rsidR="007A1D95" w:rsidRPr="009B4CD7" w:rsidRDefault="007A1D95" w:rsidP="007A1D95">
            <w:pPr>
              <w:tabs>
                <w:tab w:val="left" w:pos="1985"/>
              </w:tabs>
              <w:spacing w:line="360" w:lineRule="auto"/>
              <w:ind w:right="4"/>
              <w:jc w:val="center"/>
              <w:rPr>
                <w:rFonts w:ascii="Times New Roman" w:hAnsi="Times New Roman" w:cs="Times New Roman"/>
                <w:sz w:val="24"/>
                <w:szCs w:val="24"/>
              </w:rPr>
            </w:pPr>
            <w:r w:rsidRPr="009B4CD7">
              <w:rPr>
                <w:rFonts w:ascii="Times New Roman" w:hAnsi="Times New Roman" w:cs="Times New Roman"/>
                <w:sz w:val="24"/>
                <w:szCs w:val="24"/>
              </w:rPr>
              <w:t xml:space="preserve">Universitas </w:t>
            </w:r>
            <w:proofErr w:type="spellStart"/>
            <w:r w:rsidRPr="009B4CD7">
              <w:rPr>
                <w:rFonts w:ascii="Times New Roman" w:hAnsi="Times New Roman" w:cs="Times New Roman"/>
                <w:sz w:val="24"/>
                <w:szCs w:val="24"/>
              </w:rPr>
              <w:t>Mulawarman</w:t>
            </w:r>
            <w:proofErr w:type="spellEnd"/>
          </w:p>
        </w:tc>
      </w:tr>
      <w:tr w:rsidR="007A1D95" w:rsidRPr="009B4CD7" w14:paraId="7AD65BC0" w14:textId="77777777" w:rsidTr="007A1D95">
        <w:tc>
          <w:tcPr>
            <w:tcW w:w="7546" w:type="dxa"/>
          </w:tcPr>
          <w:p w14:paraId="6D65F0DE" w14:textId="77777777" w:rsidR="007A1D95" w:rsidRPr="009B4CD7" w:rsidRDefault="007A1D95" w:rsidP="007A1D95">
            <w:pPr>
              <w:tabs>
                <w:tab w:val="left" w:pos="1985"/>
              </w:tabs>
              <w:spacing w:line="360" w:lineRule="auto"/>
              <w:ind w:right="4"/>
              <w:jc w:val="center"/>
              <w:rPr>
                <w:rFonts w:ascii="Times New Roman" w:hAnsi="Times New Roman" w:cs="Times New Roman"/>
                <w:sz w:val="24"/>
                <w:szCs w:val="24"/>
              </w:rPr>
            </w:pPr>
          </w:p>
        </w:tc>
      </w:tr>
      <w:tr w:rsidR="007A1D95" w:rsidRPr="009B4CD7" w14:paraId="427204E9" w14:textId="77777777" w:rsidTr="007A1D95">
        <w:tc>
          <w:tcPr>
            <w:tcW w:w="7546" w:type="dxa"/>
          </w:tcPr>
          <w:p w14:paraId="0C8AC346" w14:textId="77777777" w:rsidR="007A1D95" w:rsidRPr="009B4CD7" w:rsidRDefault="007A1D95" w:rsidP="007A1D95">
            <w:pPr>
              <w:tabs>
                <w:tab w:val="left" w:pos="1985"/>
              </w:tabs>
              <w:spacing w:line="360" w:lineRule="auto"/>
              <w:ind w:right="4"/>
              <w:jc w:val="center"/>
              <w:rPr>
                <w:rFonts w:ascii="Times New Roman" w:hAnsi="Times New Roman" w:cs="Times New Roman"/>
                <w:sz w:val="24"/>
                <w:szCs w:val="24"/>
              </w:rPr>
            </w:pPr>
          </w:p>
        </w:tc>
      </w:tr>
      <w:tr w:rsidR="007A1D95" w:rsidRPr="009B4CD7" w14:paraId="644A7E67" w14:textId="77777777" w:rsidTr="007A1D95">
        <w:tc>
          <w:tcPr>
            <w:tcW w:w="7546" w:type="dxa"/>
          </w:tcPr>
          <w:p w14:paraId="2B332621" w14:textId="77777777" w:rsidR="007A1D95" w:rsidRPr="009B4CD7" w:rsidRDefault="007A1D95" w:rsidP="007A1D95">
            <w:pPr>
              <w:tabs>
                <w:tab w:val="left" w:pos="1985"/>
              </w:tabs>
              <w:spacing w:line="360" w:lineRule="auto"/>
              <w:ind w:right="4"/>
              <w:jc w:val="center"/>
              <w:rPr>
                <w:rFonts w:ascii="Times New Roman" w:hAnsi="Times New Roman" w:cs="Times New Roman"/>
                <w:sz w:val="24"/>
                <w:szCs w:val="24"/>
              </w:rPr>
            </w:pPr>
          </w:p>
        </w:tc>
      </w:tr>
      <w:tr w:rsidR="007A1D95" w:rsidRPr="009B4CD7" w14:paraId="68797458" w14:textId="77777777" w:rsidTr="007A1D95">
        <w:tc>
          <w:tcPr>
            <w:tcW w:w="7546" w:type="dxa"/>
            <w:hideMark/>
          </w:tcPr>
          <w:p w14:paraId="18E01B06" w14:textId="77777777" w:rsidR="007A1D95" w:rsidRPr="009B4CD7" w:rsidRDefault="007A1D95" w:rsidP="005108D0">
            <w:pPr>
              <w:tabs>
                <w:tab w:val="left" w:pos="1985"/>
              </w:tabs>
              <w:ind w:right="4"/>
              <w:jc w:val="center"/>
              <w:rPr>
                <w:rFonts w:ascii="Times New Roman" w:hAnsi="Times New Roman" w:cs="Times New Roman"/>
                <w:sz w:val="24"/>
                <w:szCs w:val="24"/>
                <w:u w:val="thick"/>
              </w:rPr>
            </w:pPr>
            <w:r w:rsidRPr="009B4CD7">
              <w:rPr>
                <w:rFonts w:ascii="Times New Roman" w:hAnsi="Times New Roman" w:cs="Times New Roman"/>
                <w:sz w:val="24"/>
                <w:szCs w:val="24"/>
                <w:u w:val="thick"/>
              </w:rPr>
              <w:t xml:space="preserve">Dr. </w:t>
            </w:r>
            <w:proofErr w:type="spellStart"/>
            <w:r w:rsidRPr="009B4CD7">
              <w:rPr>
                <w:rFonts w:ascii="Times New Roman" w:hAnsi="Times New Roman" w:cs="Times New Roman"/>
                <w:sz w:val="24"/>
                <w:szCs w:val="24"/>
                <w:u w:val="thick"/>
              </w:rPr>
              <w:t>Fibriyani</w:t>
            </w:r>
            <w:proofErr w:type="spellEnd"/>
            <w:r w:rsidRPr="009B4CD7">
              <w:rPr>
                <w:rFonts w:ascii="Times New Roman" w:hAnsi="Times New Roman" w:cs="Times New Roman"/>
                <w:sz w:val="24"/>
                <w:szCs w:val="24"/>
                <w:u w:val="thick"/>
              </w:rPr>
              <w:t xml:space="preserve"> Nur Khairin, </w:t>
            </w:r>
            <w:proofErr w:type="gramStart"/>
            <w:r w:rsidRPr="009B4CD7">
              <w:rPr>
                <w:rFonts w:ascii="Times New Roman" w:hAnsi="Times New Roman" w:cs="Times New Roman"/>
                <w:sz w:val="24"/>
                <w:szCs w:val="24"/>
                <w:u w:val="thick"/>
              </w:rPr>
              <w:t>S.E.,M.S.A.</w:t>
            </w:r>
            <w:proofErr w:type="gramEnd"/>
            <w:r w:rsidRPr="009B4CD7">
              <w:rPr>
                <w:rFonts w:ascii="Times New Roman" w:hAnsi="Times New Roman" w:cs="Times New Roman"/>
                <w:sz w:val="24"/>
                <w:szCs w:val="24"/>
                <w:u w:val="thick"/>
              </w:rPr>
              <w:t>,Ak</w:t>
            </w:r>
            <w:proofErr w:type="gramStart"/>
            <w:r w:rsidRPr="009B4CD7">
              <w:rPr>
                <w:rFonts w:ascii="Times New Roman" w:hAnsi="Times New Roman" w:cs="Times New Roman"/>
                <w:sz w:val="24"/>
                <w:szCs w:val="24"/>
                <w:u w:val="thick"/>
              </w:rPr>
              <w:t>.,CA.</w:t>
            </w:r>
            <w:proofErr w:type="gramEnd"/>
            <w:r w:rsidRPr="009B4CD7">
              <w:rPr>
                <w:rFonts w:ascii="Times New Roman" w:hAnsi="Times New Roman" w:cs="Times New Roman"/>
                <w:sz w:val="24"/>
                <w:szCs w:val="24"/>
                <w:u w:val="thick"/>
              </w:rPr>
              <w:t>,CSP</w:t>
            </w:r>
            <w:proofErr w:type="gramStart"/>
            <w:r w:rsidRPr="009B4CD7">
              <w:rPr>
                <w:rFonts w:ascii="Times New Roman" w:hAnsi="Times New Roman" w:cs="Times New Roman"/>
                <w:sz w:val="24"/>
                <w:szCs w:val="24"/>
                <w:u w:val="thick"/>
              </w:rPr>
              <w:t>.,</w:t>
            </w:r>
            <w:proofErr w:type="spellStart"/>
            <w:r w:rsidRPr="009B4CD7">
              <w:rPr>
                <w:rFonts w:ascii="Times New Roman" w:hAnsi="Times New Roman" w:cs="Times New Roman"/>
                <w:sz w:val="24"/>
                <w:szCs w:val="24"/>
                <w:u w:val="thick"/>
              </w:rPr>
              <w:t>CIQaR</w:t>
            </w:r>
            <w:proofErr w:type="spellEnd"/>
            <w:proofErr w:type="gramEnd"/>
          </w:p>
        </w:tc>
      </w:tr>
      <w:tr w:rsidR="007A1D95" w:rsidRPr="009B4CD7" w14:paraId="0FAC47BA" w14:textId="77777777" w:rsidTr="007A1D95">
        <w:tc>
          <w:tcPr>
            <w:tcW w:w="7546" w:type="dxa"/>
            <w:hideMark/>
          </w:tcPr>
          <w:p w14:paraId="16713288" w14:textId="77777777" w:rsidR="007A1D95" w:rsidRPr="009B4CD7" w:rsidRDefault="007A1D95" w:rsidP="005108D0">
            <w:pPr>
              <w:tabs>
                <w:tab w:val="left" w:pos="1985"/>
              </w:tabs>
              <w:ind w:right="4"/>
              <w:jc w:val="center"/>
              <w:rPr>
                <w:rFonts w:ascii="Times New Roman" w:hAnsi="Times New Roman" w:cs="Times New Roman"/>
                <w:sz w:val="24"/>
                <w:szCs w:val="24"/>
              </w:rPr>
            </w:pPr>
            <w:r w:rsidRPr="009B4CD7">
              <w:rPr>
                <w:rFonts w:ascii="Times New Roman" w:hAnsi="Times New Roman" w:cs="Times New Roman"/>
                <w:sz w:val="24"/>
                <w:szCs w:val="24"/>
              </w:rPr>
              <w:t>NIP. 19850204 200912 2 007</w:t>
            </w:r>
          </w:p>
        </w:tc>
      </w:tr>
    </w:tbl>
    <w:p w14:paraId="4E180D21" w14:textId="77777777" w:rsidR="004F5683" w:rsidRPr="009B4CD7" w:rsidRDefault="004F5683" w:rsidP="004F5683">
      <w:pPr>
        <w:tabs>
          <w:tab w:val="left" w:pos="1985"/>
        </w:tabs>
        <w:spacing w:after="0" w:line="360" w:lineRule="auto"/>
        <w:ind w:right="4"/>
        <w:rPr>
          <w:rFonts w:ascii="Times New Roman" w:hAnsi="Times New Roman" w:cs="Times New Roman"/>
          <w:sz w:val="24"/>
          <w:szCs w:val="24"/>
        </w:rPr>
      </w:pPr>
    </w:p>
    <w:p w14:paraId="3A9D3BA3" w14:textId="77777777" w:rsidR="004F5683" w:rsidRDefault="004F5683" w:rsidP="004F5683"/>
    <w:p w14:paraId="4B31D1F0" w14:textId="5CB1E719" w:rsidR="00E87BBA" w:rsidRDefault="00E87BBA" w:rsidP="004F5683">
      <w:pPr>
        <w:pStyle w:val="Heading1"/>
      </w:pPr>
      <w:bookmarkStart w:id="4" w:name="_Toc223006890"/>
      <w:r w:rsidRPr="00915E2B">
        <w:t>DAFTAR ISI</w:t>
      </w:r>
      <w:bookmarkEnd w:id="3"/>
      <w:bookmarkEnd w:id="4"/>
    </w:p>
    <w:sdt>
      <w:sdtPr>
        <w:rPr>
          <w:rFonts w:asciiTheme="minorHAnsi" w:eastAsiaTheme="minorHAnsi" w:hAnsiTheme="minorHAnsi" w:cstheme="minorBidi"/>
          <w:b w:val="0"/>
          <w:bCs w:val="0"/>
          <w:kern w:val="2"/>
          <w:sz w:val="22"/>
          <w:szCs w:val="22"/>
          <w:lang w:eastAsia="en-US"/>
          <w14:ligatures w14:val="standardContextual"/>
        </w:rPr>
        <w:id w:val="-1008292327"/>
        <w:docPartObj>
          <w:docPartGallery w:val="Table of Contents"/>
          <w:docPartUnique/>
        </w:docPartObj>
      </w:sdtPr>
      <w:sdtEndPr>
        <w:rPr>
          <w:rFonts w:ascii="Times New Roman" w:hAnsi="Times New Roman" w:cs="Times New Roman"/>
          <w:noProof/>
          <w:sz w:val="24"/>
          <w:szCs w:val="24"/>
        </w:rPr>
      </w:sdtEndPr>
      <w:sdtContent>
        <w:p w14:paraId="7122E088" w14:textId="620CBB2A" w:rsidR="005A0745" w:rsidRPr="005A0745" w:rsidRDefault="00D35944" w:rsidP="005A0745">
          <w:pPr>
            <w:pStyle w:val="TOCHeading"/>
            <w:jc w:val="right"/>
          </w:pPr>
          <w:r w:rsidRPr="004F5683">
            <w:t>Halaman</w:t>
          </w:r>
        </w:p>
        <w:p w14:paraId="42408E86" w14:textId="434F4964" w:rsidR="005A0745" w:rsidRPr="005A0745" w:rsidRDefault="00F80367" w:rsidP="005A0745">
          <w:pPr>
            <w:pStyle w:val="TOC1"/>
            <w:spacing w:line="240" w:lineRule="auto"/>
            <w:rPr>
              <w:rFonts w:eastAsiaTheme="minorEastAsia"/>
              <w:b w:val="0"/>
              <w:kern w:val="2"/>
              <w:sz w:val="24"/>
              <w:szCs w:val="24"/>
              <w:lang w:val="en-US"/>
              <w14:ligatures w14:val="standardContextual"/>
            </w:rPr>
          </w:pPr>
          <w:r w:rsidRPr="005A0745">
            <w:rPr>
              <w:sz w:val="24"/>
              <w:szCs w:val="24"/>
            </w:rPr>
            <w:fldChar w:fldCharType="begin"/>
          </w:r>
          <w:r w:rsidRPr="005A0745">
            <w:rPr>
              <w:sz w:val="24"/>
              <w:szCs w:val="24"/>
            </w:rPr>
            <w:instrText xml:space="preserve"> TOC \o "1-3" \h \z \u </w:instrText>
          </w:r>
          <w:r w:rsidRPr="005A0745">
            <w:rPr>
              <w:sz w:val="24"/>
              <w:szCs w:val="24"/>
            </w:rPr>
            <w:fldChar w:fldCharType="separate"/>
          </w:r>
          <w:hyperlink w:anchor="_Toc223006889" w:history="1">
            <w:r w:rsidR="005A0745" w:rsidRPr="005A0745">
              <w:rPr>
                <w:rStyle w:val="Hyperlink"/>
                <w:sz w:val="24"/>
                <w:szCs w:val="24"/>
              </w:rPr>
              <w:t>HALAMAN PENGESAHAN</w:t>
            </w:r>
            <w:r w:rsidR="005A0745" w:rsidRPr="005A0745">
              <w:rPr>
                <w:webHidden/>
                <w:sz w:val="24"/>
                <w:szCs w:val="24"/>
              </w:rPr>
              <w:tab/>
            </w:r>
            <w:r w:rsidR="005A0745" w:rsidRPr="005A0745">
              <w:rPr>
                <w:webHidden/>
                <w:sz w:val="24"/>
                <w:szCs w:val="24"/>
              </w:rPr>
              <w:fldChar w:fldCharType="begin"/>
            </w:r>
            <w:r w:rsidR="005A0745" w:rsidRPr="005A0745">
              <w:rPr>
                <w:webHidden/>
                <w:sz w:val="24"/>
                <w:szCs w:val="24"/>
              </w:rPr>
              <w:instrText xml:space="preserve"> PAGEREF _Toc223006889 \h </w:instrText>
            </w:r>
            <w:r w:rsidR="005A0745" w:rsidRPr="005A0745">
              <w:rPr>
                <w:webHidden/>
                <w:sz w:val="24"/>
                <w:szCs w:val="24"/>
              </w:rPr>
            </w:r>
            <w:r w:rsidR="005A0745" w:rsidRPr="005A0745">
              <w:rPr>
                <w:webHidden/>
                <w:sz w:val="24"/>
                <w:szCs w:val="24"/>
              </w:rPr>
              <w:fldChar w:fldCharType="separate"/>
            </w:r>
            <w:r w:rsidR="00D02DEF">
              <w:rPr>
                <w:webHidden/>
                <w:sz w:val="24"/>
                <w:szCs w:val="24"/>
              </w:rPr>
              <w:t>i</w:t>
            </w:r>
            <w:r w:rsidR="005A0745" w:rsidRPr="005A0745">
              <w:rPr>
                <w:webHidden/>
                <w:sz w:val="24"/>
                <w:szCs w:val="24"/>
              </w:rPr>
              <w:fldChar w:fldCharType="end"/>
            </w:r>
          </w:hyperlink>
        </w:p>
        <w:p w14:paraId="41A88112" w14:textId="67E0DACC"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890" w:history="1">
            <w:r w:rsidRPr="005A0745">
              <w:rPr>
                <w:rStyle w:val="Hyperlink"/>
                <w:sz w:val="24"/>
                <w:szCs w:val="24"/>
              </w:rPr>
              <w:t>DAFTAR ISI</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_Toc223006890 \h </w:instrText>
            </w:r>
            <w:r w:rsidRPr="005A0745">
              <w:rPr>
                <w:webHidden/>
                <w:sz w:val="24"/>
                <w:szCs w:val="24"/>
              </w:rPr>
            </w:r>
            <w:r w:rsidRPr="005A0745">
              <w:rPr>
                <w:webHidden/>
                <w:sz w:val="24"/>
                <w:szCs w:val="24"/>
              </w:rPr>
              <w:fldChar w:fldCharType="separate"/>
            </w:r>
            <w:r w:rsidR="00D02DEF">
              <w:rPr>
                <w:webHidden/>
                <w:sz w:val="24"/>
                <w:szCs w:val="24"/>
              </w:rPr>
              <w:t>ii</w:t>
            </w:r>
            <w:r w:rsidRPr="005A0745">
              <w:rPr>
                <w:webHidden/>
                <w:sz w:val="24"/>
                <w:szCs w:val="24"/>
              </w:rPr>
              <w:fldChar w:fldCharType="end"/>
            </w:r>
          </w:hyperlink>
        </w:p>
        <w:p w14:paraId="786C79EF" w14:textId="30E30839"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891" w:history="1">
            <w:r w:rsidRPr="005A0745">
              <w:rPr>
                <w:rStyle w:val="Hyperlink"/>
                <w:sz w:val="24"/>
                <w:szCs w:val="24"/>
              </w:rPr>
              <w:t>DAFTAR TABEL</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_Toc223006891 \h </w:instrText>
            </w:r>
            <w:r w:rsidRPr="005A0745">
              <w:rPr>
                <w:webHidden/>
                <w:sz w:val="24"/>
                <w:szCs w:val="24"/>
              </w:rPr>
            </w:r>
            <w:r w:rsidRPr="005A0745">
              <w:rPr>
                <w:webHidden/>
                <w:sz w:val="24"/>
                <w:szCs w:val="24"/>
              </w:rPr>
              <w:fldChar w:fldCharType="separate"/>
            </w:r>
            <w:r w:rsidR="00D02DEF">
              <w:rPr>
                <w:webHidden/>
                <w:sz w:val="24"/>
                <w:szCs w:val="24"/>
              </w:rPr>
              <w:t>iii</w:t>
            </w:r>
            <w:r w:rsidRPr="005A0745">
              <w:rPr>
                <w:webHidden/>
                <w:sz w:val="24"/>
                <w:szCs w:val="24"/>
              </w:rPr>
              <w:fldChar w:fldCharType="end"/>
            </w:r>
          </w:hyperlink>
        </w:p>
        <w:p w14:paraId="748EC354" w14:textId="47C732A1"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892" w:history="1">
            <w:r w:rsidRPr="005A0745">
              <w:rPr>
                <w:rStyle w:val="Hyperlink"/>
                <w:sz w:val="24"/>
                <w:szCs w:val="24"/>
              </w:rPr>
              <w:t>DAFTAR GAMBAR</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_Toc223006892 \h </w:instrText>
            </w:r>
            <w:r w:rsidRPr="005A0745">
              <w:rPr>
                <w:webHidden/>
                <w:sz w:val="24"/>
                <w:szCs w:val="24"/>
              </w:rPr>
            </w:r>
            <w:r w:rsidRPr="005A0745">
              <w:rPr>
                <w:webHidden/>
                <w:sz w:val="24"/>
                <w:szCs w:val="24"/>
              </w:rPr>
              <w:fldChar w:fldCharType="separate"/>
            </w:r>
            <w:r w:rsidR="00D02DEF">
              <w:rPr>
                <w:webHidden/>
                <w:sz w:val="24"/>
                <w:szCs w:val="24"/>
              </w:rPr>
              <w:t>iv</w:t>
            </w:r>
            <w:r w:rsidRPr="005A0745">
              <w:rPr>
                <w:webHidden/>
                <w:sz w:val="24"/>
                <w:szCs w:val="24"/>
              </w:rPr>
              <w:fldChar w:fldCharType="end"/>
            </w:r>
          </w:hyperlink>
        </w:p>
        <w:p w14:paraId="23E850F3" w14:textId="4FECFDD0"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893" w:history="1">
            <w:r w:rsidRPr="005A0745">
              <w:rPr>
                <w:rStyle w:val="Hyperlink"/>
                <w:sz w:val="24"/>
                <w:szCs w:val="24"/>
              </w:rPr>
              <w:t>DAFTAR LAMPIRAN</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_Toc223006893 \h </w:instrText>
            </w:r>
            <w:r w:rsidRPr="005A0745">
              <w:rPr>
                <w:webHidden/>
                <w:sz w:val="24"/>
                <w:szCs w:val="24"/>
              </w:rPr>
            </w:r>
            <w:r w:rsidRPr="005A0745">
              <w:rPr>
                <w:webHidden/>
                <w:sz w:val="24"/>
                <w:szCs w:val="24"/>
              </w:rPr>
              <w:fldChar w:fldCharType="separate"/>
            </w:r>
            <w:r w:rsidR="00D02DEF">
              <w:rPr>
                <w:webHidden/>
                <w:sz w:val="24"/>
                <w:szCs w:val="24"/>
              </w:rPr>
              <w:t>v</w:t>
            </w:r>
            <w:r w:rsidRPr="005A0745">
              <w:rPr>
                <w:webHidden/>
                <w:sz w:val="24"/>
                <w:szCs w:val="24"/>
              </w:rPr>
              <w:fldChar w:fldCharType="end"/>
            </w:r>
          </w:hyperlink>
        </w:p>
        <w:p w14:paraId="22762F41" w14:textId="617AF59A"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894" w:history="1">
            <w:r w:rsidRPr="005A0745">
              <w:rPr>
                <w:rStyle w:val="Hyperlink"/>
                <w:sz w:val="24"/>
                <w:szCs w:val="24"/>
              </w:rPr>
              <w:t>BAB I</w:t>
            </w:r>
            <w:r>
              <w:rPr>
                <w:rStyle w:val="Hyperlink"/>
                <w:sz w:val="24"/>
                <w:szCs w:val="24"/>
              </w:rPr>
              <w:t xml:space="preserve"> PENDAHULUAN</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_Toc223006894 \h </w:instrText>
            </w:r>
            <w:r w:rsidRPr="005A0745">
              <w:rPr>
                <w:webHidden/>
                <w:sz w:val="24"/>
                <w:szCs w:val="24"/>
              </w:rPr>
            </w:r>
            <w:r w:rsidRPr="005A0745">
              <w:rPr>
                <w:webHidden/>
                <w:sz w:val="24"/>
                <w:szCs w:val="24"/>
              </w:rPr>
              <w:fldChar w:fldCharType="separate"/>
            </w:r>
            <w:r w:rsidR="00D02DEF">
              <w:rPr>
                <w:webHidden/>
                <w:sz w:val="24"/>
                <w:szCs w:val="24"/>
              </w:rPr>
              <w:t>1</w:t>
            </w:r>
            <w:r w:rsidRPr="005A0745">
              <w:rPr>
                <w:webHidden/>
                <w:sz w:val="24"/>
                <w:szCs w:val="24"/>
              </w:rPr>
              <w:fldChar w:fldCharType="end"/>
            </w:r>
          </w:hyperlink>
        </w:p>
        <w:p w14:paraId="29E53C39" w14:textId="46051888" w:rsidR="005A0745" w:rsidRPr="005A0745" w:rsidRDefault="005A0745" w:rsidP="005A0745">
          <w:pPr>
            <w:pStyle w:val="TOC2"/>
            <w:tabs>
              <w:tab w:val="left" w:pos="1134"/>
            </w:tabs>
            <w:rPr>
              <w:kern w:val="2"/>
              <w:sz w:val="24"/>
              <w:szCs w:val="24"/>
              <w:lang w:val="en-US" w:eastAsia="en-US"/>
              <w14:ligatures w14:val="standardContextual"/>
            </w:rPr>
          </w:pPr>
          <w:hyperlink w:anchor="_Toc223006896" w:history="1">
            <w:r w:rsidRPr="005A0745">
              <w:rPr>
                <w:rStyle w:val="Hyperlink"/>
                <w:sz w:val="24"/>
                <w:szCs w:val="24"/>
              </w:rPr>
              <w:t>1.1.  Latar Belakang</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_Toc223006896 \h </w:instrText>
            </w:r>
            <w:r w:rsidRPr="005A0745">
              <w:rPr>
                <w:webHidden/>
                <w:sz w:val="24"/>
                <w:szCs w:val="24"/>
              </w:rPr>
            </w:r>
            <w:r w:rsidRPr="005A0745">
              <w:rPr>
                <w:webHidden/>
                <w:sz w:val="24"/>
                <w:szCs w:val="24"/>
              </w:rPr>
              <w:fldChar w:fldCharType="separate"/>
            </w:r>
            <w:r w:rsidR="00D02DEF">
              <w:rPr>
                <w:webHidden/>
                <w:sz w:val="24"/>
                <w:szCs w:val="24"/>
              </w:rPr>
              <w:t>1</w:t>
            </w:r>
            <w:r w:rsidRPr="005A0745">
              <w:rPr>
                <w:webHidden/>
                <w:sz w:val="24"/>
                <w:szCs w:val="24"/>
              </w:rPr>
              <w:fldChar w:fldCharType="end"/>
            </w:r>
          </w:hyperlink>
        </w:p>
        <w:p w14:paraId="5A442C6C" w14:textId="4CA15B84" w:rsidR="005A0745" w:rsidRPr="005A0745" w:rsidRDefault="005A0745" w:rsidP="005A0745">
          <w:pPr>
            <w:pStyle w:val="TOC2"/>
            <w:rPr>
              <w:kern w:val="2"/>
              <w:sz w:val="24"/>
              <w:szCs w:val="24"/>
              <w:lang w:val="en-US" w:eastAsia="en-US"/>
              <w14:ligatures w14:val="standardContextual"/>
            </w:rPr>
          </w:pPr>
          <w:hyperlink w:anchor="_Toc223006897" w:history="1">
            <w:r w:rsidRPr="005A0745">
              <w:rPr>
                <w:rStyle w:val="Hyperlink"/>
                <w:sz w:val="24"/>
                <w:szCs w:val="24"/>
              </w:rPr>
              <w:t>1.2.  Rumusan Masalah</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_Toc223006897 \h </w:instrText>
            </w:r>
            <w:r w:rsidRPr="005A0745">
              <w:rPr>
                <w:webHidden/>
                <w:sz w:val="24"/>
                <w:szCs w:val="24"/>
              </w:rPr>
            </w:r>
            <w:r w:rsidRPr="005A0745">
              <w:rPr>
                <w:webHidden/>
                <w:sz w:val="24"/>
                <w:szCs w:val="24"/>
              </w:rPr>
              <w:fldChar w:fldCharType="separate"/>
            </w:r>
            <w:r w:rsidR="00D02DEF">
              <w:rPr>
                <w:webHidden/>
                <w:sz w:val="24"/>
                <w:szCs w:val="24"/>
              </w:rPr>
              <w:t>9</w:t>
            </w:r>
            <w:r w:rsidRPr="005A0745">
              <w:rPr>
                <w:webHidden/>
                <w:sz w:val="24"/>
                <w:szCs w:val="24"/>
              </w:rPr>
              <w:fldChar w:fldCharType="end"/>
            </w:r>
          </w:hyperlink>
        </w:p>
        <w:p w14:paraId="046923A6" w14:textId="3363E0BB" w:rsidR="005A0745" w:rsidRPr="005A0745" w:rsidRDefault="005A0745" w:rsidP="005A0745">
          <w:pPr>
            <w:pStyle w:val="TOC2"/>
            <w:rPr>
              <w:kern w:val="2"/>
              <w:sz w:val="24"/>
              <w:szCs w:val="24"/>
              <w:lang w:val="en-US" w:eastAsia="en-US"/>
              <w14:ligatures w14:val="standardContextual"/>
            </w:rPr>
          </w:pPr>
          <w:hyperlink w:anchor="_Toc223006898" w:history="1">
            <w:r w:rsidRPr="005A0745">
              <w:rPr>
                <w:rStyle w:val="Hyperlink"/>
                <w:sz w:val="24"/>
                <w:szCs w:val="24"/>
              </w:rPr>
              <w:t>1.3.  Tujuan Penelitian</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_Toc223006898 \h </w:instrText>
            </w:r>
            <w:r w:rsidRPr="005A0745">
              <w:rPr>
                <w:webHidden/>
                <w:sz w:val="24"/>
                <w:szCs w:val="24"/>
              </w:rPr>
            </w:r>
            <w:r w:rsidRPr="005A0745">
              <w:rPr>
                <w:webHidden/>
                <w:sz w:val="24"/>
                <w:szCs w:val="24"/>
              </w:rPr>
              <w:fldChar w:fldCharType="separate"/>
            </w:r>
            <w:r w:rsidR="00D02DEF">
              <w:rPr>
                <w:webHidden/>
                <w:sz w:val="24"/>
                <w:szCs w:val="24"/>
              </w:rPr>
              <w:t>9</w:t>
            </w:r>
            <w:r w:rsidRPr="005A0745">
              <w:rPr>
                <w:webHidden/>
                <w:sz w:val="24"/>
                <w:szCs w:val="24"/>
              </w:rPr>
              <w:fldChar w:fldCharType="end"/>
            </w:r>
          </w:hyperlink>
        </w:p>
        <w:p w14:paraId="508946CF" w14:textId="64FC775A" w:rsidR="005A0745" w:rsidRPr="005A0745" w:rsidRDefault="005A0745" w:rsidP="005A0745">
          <w:pPr>
            <w:pStyle w:val="TOC2"/>
            <w:rPr>
              <w:kern w:val="2"/>
              <w:sz w:val="24"/>
              <w:szCs w:val="24"/>
              <w:lang w:val="en-US" w:eastAsia="en-US"/>
              <w14:ligatures w14:val="standardContextual"/>
            </w:rPr>
          </w:pPr>
          <w:hyperlink w:anchor="_Toc223006899" w:history="1">
            <w:r w:rsidRPr="005A0745">
              <w:rPr>
                <w:rStyle w:val="Hyperlink"/>
                <w:sz w:val="24"/>
                <w:szCs w:val="24"/>
              </w:rPr>
              <w:t>1.4.  Manfaat Penelitian</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_Toc223006899 \h </w:instrText>
            </w:r>
            <w:r w:rsidRPr="005A0745">
              <w:rPr>
                <w:webHidden/>
                <w:sz w:val="24"/>
                <w:szCs w:val="24"/>
              </w:rPr>
            </w:r>
            <w:r w:rsidRPr="005A0745">
              <w:rPr>
                <w:webHidden/>
                <w:sz w:val="24"/>
                <w:szCs w:val="24"/>
              </w:rPr>
              <w:fldChar w:fldCharType="separate"/>
            </w:r>
            <w:r w:rsidR="00D02DEF">
              <w:rPr>
                <w:webHidden/>
                <w:sz w:val="24"/>
                <w:szCs w:val="24"/>
              </w:rPr>
              <w:t>9</w:t>
            </w:r>
            <w:r w:rsidRPr="005A0745">
              <w:rPr>
                <w:webHidden/>
                <w:sz w:val="24"/>
                <w:szCs w:val="24"/>
              </w:rPr>
              <w:fldChar w:fldCharType="end"/>
            </w:r>
          </w:hyperlink>
        </w:p>
        <w:p w14:paraId="3D6E532F" w14:textId="33E3ED1A"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900" w:history="1">
            <w:r w:rsidRPr="005A0745">
              <w:rPr>
                <w:rStyle w:val="Hyperlink"/>
                <w:sz w:val="24"/>
                <w:szCs w:val="24"/>
              </w:rPr>
              <w:t>BAB II</w:t>
            </w:r>
            <w:r>
              <w:rPr>
                <w:rStyle w:val="Hyperlink"/>
                <w:sz w:val="24"/>
                <w:szCs w:val="24"/>
              </w:rPr>
              <w:t xml:space="preserve"> KAJIAN PUSTAKA</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_Toc223006900 \h </w:instrText>
            </w:r>
            <w:r w:rsidRPr="005A0745">
              <w:rPr>
                <w:webHidden/>
                <w:sz w:val="24"/>
                <w:szCs w:val="24"/>
              </w:rPr>
            </w:r>
            <w:r w:rsidRPr="005A0745">
              <w:rPr>
                <w:webHidden/>
                <w:sz w:val="24"/>
                <w:szCs w:val="24"/>
              </w:rPr>
              <w:fldChar w:fldCharType="separate"/>
            </w:r>
            <w:r w:rsidR="00D02DEF">
              <w:rPr>
                <w:webHidden/>
                <w:sz w:val="24"/>
                <w:szCs w:val="24"/>
              </w:rPr>
              <w:t>11</w:t>
            </w:r>
            <w:r w:rsidRPr="005A0745">
              <w:rPr>
                <w:webHidden/>
                <w:sz w:val="24"/>
                <w:szCs w:val="24"/>
              </w:rPr>
              <w:fldChar w:fldCharType="end"/>
            </w:r>
          </w:hyperlink>
        </w:p>
        <w:p w14:paraId="7F5356C2" w14:textId="7655C927" w:rsidR="005A0745" w:rsidRPr="005A0745" w:rsidRDefault="005A0745" w:rsidP="005A0745">
          <w:pPr>
            <w:pStyle w:val="TOC2"/>
            <w:rPr>
              <w:kern w:val="2"/>
              <w:sz w:val="24"/>
              <w:szCs w:val="24"/>
              <w:lang w:val="en-US" w:eastAsia="en-US"/>
              <w14:ligatures w14:val="standardContextual"/>
            </w:rPr>
          </w:pPr>
          <w:hyperlink w:anchor="_Toc223006902" w:history="1">
            <w:r w:rsidRPr="005A0745">
              <w:rPr>
                <w:rStyle w:val="Hyperlink"/>
                <w:sz w:val="24"/>
                <w:szCs w:val="24"/>
              </w:rPr>
              <w:t>2.1. Landasan Teori</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_Toc223006902 \h </w:instrText>
            </w:r>
            <w:r w:rsidRPr="005A0745">
              <w:rPr>
                <w:webHidden/>
                <w:sz w:val="24"/>
                <w:szCs w:val="24"/>
              </w:rPr>
            </w:r>
            <w:r w:rsidRPr="005A0745">
              <w:rPr>
                <w:webHidden/>
                <w:sz w:val="24"/>
                <w:szCs w:val="24"/>
              </w:rPr>
              <w:fldChar w:fldCharType="separate"/>
            </w:r>
            <w:r w:rsidR="00D02DEF">
              <w:rPr>
                <w:webHidden/>
                <w:sz w:val="24"/>
                <w:szCs w:val="24"/>
              </w:rPr>
              <w:t>11</w:t>
            </w:r>
            <w:r w:rsidRPr="005A0745">
              <w:rPr>
                <w:webHidden/>
                <w:sz w:val="24"/>
                <w:szCs w:val="24"/>
              </w:rPr>
              <w:fldChar w:fldCharType="end"/>
            </w:r>
          </w:hyperlink>
        </w:p>
        <w:p w14:paraId="3B343D6C" w14:textId="1C6DA9D3"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03" w:history="1">
            <w:r w:rsidRPr="005A0745">
              <w:rPr>
                <w:rStyle w:val="Hyperlink"/>
                <w:rFonts w:ascii="Times New Roman" w:hAnsi="Times New Roman"/>
                <w:noProof/>
                <w:sz w:val="24"/>
                <w:szCs w:val="24"/>
              </w:rPr>
              <w:t>2.1.1.  Theory of Planned Behavior (TPB)</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_Toc223006903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11</w:t>
            </w:r>
            <w:r w:rsidRPr="005A0745">
              <w:rPr>
                <w:rFonts w:ascii="Times New Roman" w:hAnsi="Times New Roman"/>
                <w:noProof/>
                <w:webHidden/>
                <w:sz w:val="24"/>
                <w:szCs w:val="24"/>
              </w:rPr>
              <w:fldChar w:fldCharType="end"/>
            </w:r>
          </w:hyperlink>
        </w:p>
        <w:p w14:paraId="5E253645" w14:textId="410B603E"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04" w:history="1">
            <w:r w:rsidRPr="005A0745">
              <w:rPr>
                <w:rStyle w:val="Hyperlink"/>
                <w:rFonts w:ascii="Times New Roman" w:hAnsi="Times New Roman"/>
                <w:noProof/>
                <w:sz w:val="24"/>
                <w:szCs w:val="24"/>
              </w:rPr>
              <w:t xml:space="preserve">2.1.2.  </w:t>
            </w:r>
            <w:r w:rsidRPr="005A0745">
              <w:rPr>
                <w:rStyle w:val="Hyperlink"/>
                <w:rFonts w:ascii="Times New Roman" w:hAnsi="Times New Roman"/>
                <w:i/>
                <w:iCs/>
                <w:noProof/>
                <w:sz w:val="24"/>
                <w:szCs w:val="24"/>
              </w:rPr>
              <w:t xml:space="preserve">Tax </w:t>
            </w:r>
            <w:r>
              <w:rPr>
                <w:rStyle w:val="Hyperlink"/>
                <w:rFonts w:ascii="Times New Roman" w:hAnsi="Times New Roman"/>
                <w:i/>
                <w:iCs/>
                <w:noProof/>
                <w:sz w:val="24"/>
                <w:szCs w:val="24"/>
              </w:rPr>
              <w:t>M</w:t>
            </w:r>
            <w:r w:rsidRPr="005A0745">
              <w:rPr>
                <w:rStyle w:val="Hyperlink"/>
                <w:rFonts w:ascii="Times New Roman" w:hAnsi="Times New Roman"/>
                <w:i/>
                <w:iCs/>
                <w:noProof/>
                <w:sz w:val="24"/>
                <w:szCs w:val="24"/>
              </w:rPr>
              <w:t>orale</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_Toc223006904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13</w:t>
            </w:r>
            <w:r w:rsidRPr="005A0745">
              <w:rPr>
                <w:rFonts w:ascii="Times New Roman" w:hAnsi="Times New Roman"/>
                <w:noProof/>
                <w:webHidden/>
                <w:sz w:val="24"/>
                <w:szCs w:val="24"/>
              </w:rPr>
              <w:fldChar w:fldCharType="end"/>
            </w:r>
          </w:hyperlink>
        </w:p>
        <w:p w14:paraId="549FCD55" w14:textId="314FD1F8"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05" w:history="1">
            <w:r w:rsidRPr="005A0745">
              <w:rPr>
                <w:rStyle w:val="Hyperlink"/>
                <w:rFonts w:ascii="Times New Roman" w:hAnsi="Times New Roman"/>
                <w:noProof/>
                <w:sz w:val="24"/>
                <w:szCs w:val="24"/>
              </w:rPr>
              <w:t>2.1.3</w:t>
            </w:r>
            <w:r>
              <w:rPr>
                <w:rStyle w:val="Hyperlink"/>
                <w:rFonts w:ascii="Times New Roman" w:hAnsi="Times New Roman"/>
                <w:noProof/>
                <w:sz w:val="24"/>
                <w:szCs w:val="24"/>
              </w:rPr>
              <w:t xml:space="preserve">. </w:t>
            </w:r>
            <w:r w:rsidRPr="005A0745">
              <w:rPr>
                <w:rStyle w:val="Hyperlink"/>
                <w:rFonts w:ascii="Times New Roman" w:hAnsi="Times New Roman"/>
                <w:noProof/>
                <w:sz w:val="24"/>
                <w:szCs w:val="24"/>
              </w:rPr>
              <w:t xml:space="preserve"> Persepsi Keadilan Sistem Perpajakan</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_Toc223006905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15</w:t>
            </w:r>
            <w:r w:rsidRPr="005A0745">
              <w:rPr>
                <w:rFonts w:ascii="Times New Roman" w:hAnsi="Times New Roman"/>
                <w:noProof/>
                <w:webHidden/>
                <w:sz w:val="24"/>
                <w:szCs w:val="24"/>
              </w:rPr>
              <w:fldChar w:fldCharType="end"/>
            </w:r>
          </w:hyperlink>
        </w:p>
        <w:p w14:paraId="11950EAC" w14:textId="6CFCD0DB"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06" w:history="1">
            <w:r w:rsidRPr="005A0745">
              <w:rPr>
                <w:rStyle w:val="Hyperlink"/>
                <w:rFonts w:ascii="Times New Roman" w:hAnsi="Times New Roman"/>
                <w:noProof/>
                <w:sz w:val="24"/>
                <w:szCs w:val="24"/>
              </w:rPr>
              <w:t>2.1.4.  Kepercayaan Kepada Pemerintah</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_Toc223006906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17</w:t>
            </w:r>
            <w:r w:rsidRPr="005A0745">
              <w:rPr>
                <w:rFonts w:ascii="Times New Roman" w:hAnsi="Times New Roman"/>
                <w:noProof/>
                <w:webHidden/>
                <w:sz w:val="24"/>
                <w:szCs w:val="24"/>
              </w:rPr>
              <w:fldChar w:fldCharType="end"/>
            </w:r>
          </w:hyperlink>
        </w:p>
        <w:p w14:paraId="2A8D64E7" w14:textId="7B0BBBEE"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10" w:history="1">
            <w:r w:rsidRPr="005A0745">
              <w:rPr>
                <w:rStyle w:val="Hyperlink"/>
                <w:rFonts w:ascii="Times New Roman" w:hAnsi="Times New Roman"/>
                <w:noProof/>
                <w:sz w:val="24"/>
                <w:szCs w:val="24"/>
              </w:rPr>
              <w:t>2.1.5.  Persepsi Manfaat Pajak</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_Toc223006910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18</w:t>
            </w:r>
            <w:r w:rsidRPr="005A0745">
              <w:rPr>
                <w:rFonts w:ascii="Times New Roman" w:hAnsi="Times New Roman"/>
                <w:noProof/>
                <w:webHidden/>
                <w:sz w:val="24"/>
                <w:szCs w:val="24"/>
              </w:rPr>
              <w:fldChar w:fldCharType="end"/>
            </w:r>
          </w:hyperlink>
        </w:p>
        <w:p w14:paraId="393204B6" w14:textId="4D4CB07A" w:rsidR="005A0745" w:rsidRPr="005A0745" w:rsidRDefault="005A0745" w:rsidP="005A0745">
          <w:pPr>
            <w:pStyle w:val="TOC2"/>
            <w:rPr>
              <w:kern w:val="2"/>
              <w:sz w:val="24"/>
              <w:szCs w:val="24"/>
              <w:lang w:val="en-US" w:eastAsia="en-US"/>
              <w14:ligatures w14:val="standardContextual"/>
            </w:rPr>
          </w:pPr>
          <w:hyperlink w:anchor="_Toc223006914" w:history="1">
            <w:r w:rsidRPr="005A0745">
              <w:rPr>
                <w:rStyle w:val="Hyperlink"/>
                <w:sz w:val="24"/>
                <w:szCs w:val="24"/>
              </w:rPr>
              <w:t>2.2. Penelitian Terdahulu</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_Toc223006914 \h </w:instrText>
            </w:r>
            <w:r w:rsidRPr="005A0745">
              <w:rPr>
                <w:webHidden/>
                <w:sz w:val="24"/>
                <w:szCs w:val="24"/>
              </w:rPr>
            </w:r>
            <w:r w:rsidRPr="005A0745">
              <w:rPr>
                <w:webHidden/>
                <w:sz w:val="24"/>
                <w:szCs w:val="24"/>
              </w:rPr>
              <w:fldChar w:fldCharType="separate"/>
            </w:r>
            <w:r w:rsidR="00D02DEF">
              <w:rPr>
                <w:webHidden/>
                <w:sz w:val="24"/>
                <w:szCs w:val="24"/>
              </w:rPr>
              <w:t>19</w:t>
            </w:r>
            <w:r w:rsidRPr="005A0745">
              <w:rPr>
                <w:webHidden/>
                <w:sz w:val="24"/>
                <w:szCs w:val="24"/>
              </w:rPr>
              <w:fldChar w:fldCharType="end"/>
            </w:r>
          </w:hyperlink>
        </w:p>
        <w:p w14:paraId="4EEB98AD" w14:textId="76D8B29E" w:rsidR="005A0745" w:rsidRPr="005A0745" w:rsidRDefault="005A0745" w:rsidP="005A0745">
          <w:pPr>
            <w:pStyle w:val="TOC2"/>
            <w:rPr>
              <w:kern w:val="2"/>
              <w:sz w:val="24"/>
              <w:szCs w:val="24"/>
              <w:lang w:val="en-US" w:eastAsia="en-US"/>
              <w14:ligatures w14:val="standardContextual"/>
            </w:rPr>
          </w:pPr>
          <w:hyperlink w:anchor="_Toc223006915" w:history="1">
            <w:r w:rsidRPr="005A0745">
              <w:rPr>
                <w:rStyle w:val="Hyperlink"/>
                <w:sz w:val="24"/>
                <w:szCs w:val="24"/>
              </w:rPr>
              <w:t>2.3. Rerangka Konseptual</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_Toc223006915 \h </w:instrText>
            </w:r>
            <w:r w:rsidRPr="005A0745">
              <w:rPr>
                <w:webHidden/>
                <w:sz w:val="24"/>
                <w:szCs w:val="24"/>
              </w:rPr>
            </w:r>
            <w:r w:rsidRPr="005A0745">
              <w:rPr>
                <w:webHidden/>
                <w:sz w:val="24"/>
                <w:szCs w:val="24"/>
              </w:rPr>
              <w:fldChar w:fldCharType="separate"/>
            </w:r>
            <w:r w:rsidR="00D02DEF">
              <w:rPr>
                <w:webHidden/>
                <w:sz w:val="24"/>
                <w:szCs w:val="24"/>
              </w:rPr>
              <w:t>21</w:t>
            </w:r>
            <w:r w:rsidRPr="005A0745">
              <w:rPr>
                <w:webHidden/>
                <w:sz w:val="24"/>
                <w:szCs w:val="24"/>
              </w:rPr>
              <w:fldChar w:fldCharType="end"/>
            </w:r>
          </w:hyperlink>
        </w:p>
        <w:p w14:paraId="3F4D0787" w14:textId="076F7AF6" w:rsidR="005A0745" w:rsidRPr="005A0745" w:rsidRDefault="005A0745" w:rsidP="005A0745">
          <w:pPr>
            <w:pStyle w:val="TOC2"/>
            <w:rPr>
              <w:kern w:val="2"/>
              <w:sz w:val="24"/>
              <w:szCs w:val="24"/>
              <w:lang w:val="en-US" w:eastAsia="en-US"/>
              <w14:ligatures w14:val="standardContextual"/>
            </w:rPr>
          </w:pPr>
          <w:hyperlink w:anchor="_Toc223006916" w:history="1">
            <w:r w:rsidRPr="005A0745">
              <w:rPr>
                <w:rStyle w:val="Hyperlink"/>
                <w:sz w:val="24"/>
                <w:szCs w:val="24"/>
              </w:rPr>
              <w:t>2.4. Pengembangan Hipotesis</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_Toc223006916 \h </w:instrText>
            </w:r>
            <w:r w:rsidRPr="005A0745">
              <w:rPr>
                <w:webHidden/>
                <w:sz w:val="24"/>
                <w:szCs w:val="24"/>
              </w:rPr>
            </w:r>
            <w:r w:rsidRPr="005A0745">
              <w:rPr>
                <w:webHidden/>
                <w:sz w:val="24"/>
                <w:szCs w:val="24"/>
              </w:rPr>
              <w:fldChar w:fldCharType="separate"/>
            </w:r>
            <w:r w:rsidR="00D02DEF">
              <w:rPr>
                <w:webHidden/>
                <w:sz w:val="24"/>
                <w:szCs w:val="24"/>
              </w:rPr>
              <w:t>24</w:t>
            </w:r>
            <w:r w:rsidRPr="005A0745">
              <w:rPr>
                <w:webHidden/>
                <w:sz w:val="24"/>
                <w:szCs w:val="24"/>
              </w:rPr>
              <w:fldChar w:fldCharType="end"/>
            </w:r>
          </w:hyperlink>
        </w:p>
        <w:p w14:paraId="0926A85A" w14:textId="7119ED19"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17" w:history="1">
            <w:r w:rsidRPr="005A0745">
              <w:rPr>
                <w:rStyle w:val="Hyperlink"/>
                <w:rFonts w:ascii="Times New Roman" w:hAnsi="Times New Roman"/>
                <w:noProof/>
                <w:sz w:val="24"/>
                <w:szCs w:val="24"/>
              </w:rPr>
              <w:t xml:space="preserve">2.4.1.  Persepsi Keadilan Sistem Perpajakan terhadap </w:t>
            </w:r>
            <w:r w:rsidRPr="005A0745">
              <w:rPr>
                <w:rStyle w:val="Hyperlink"/>
                <w:rFonts w:ascii="Times New Roman" w:hAnsi="Times New Roman"/>
                <w:i/>
                <w:iCs/>
                <w:noProof/>
                <w:sz w:val="24"/>
                <w:szCs w:val="24"/>
              </w:rPr>
              <w:t>Tax Morale</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_Toc223006917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24</w:t>
            </w:r>
            <w:r w:rsidRPr="005A0745">
              <w:rPr>
                <w:rFonts w:ascii="Times New Roman" w:hAnsi="Times New Roman"/>
                <w:noProof/>
                <w:webHidden/>
                <w:sz w:val="24"/>
                <w:szCs w:val="24"/>
              </w:rPr>
              <w:fldChar w:fldCharType="end"/>
            </w:r>
          </w:hyperlink>
        </w:p>
        <w:p w14:paraId="2B154429" w14:textId="4B3B3132"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18" w:history="1">
            <w:r w:rsidRPr="005A0745">
              <w:rPr>
                <w:rStyle w:val="Hyperlink"/>
                <w:rFonts w:ascii="Times New Roman" w:hAnsi="Times New Roman"/>
                <w:noProof/>
                <w:sz w:val="24"/>
                <w:szCs w:val="24"/>
              </w:rPr>
              <w:t xml:space="preserve">2.4.2. </w:t>
            </w:r>
            <w:r>
              <w:rPr>
                <w:rStyle w:val="Hyperlink"/>
                <w:rFonts w:ascii="Times New Roman" w:hAnsi="Times New Roman"/>
                <w:noProof/>
                <w:sz w:val="24"/>
                <w:szCs w:val="24"/>
              </w:rPr>
              <w:t xml:space="preserve"> </w:t>
            </w:r>
            <w:r w:rsidRPr="005A0745">
              <w:rPr>
                <w:rStyle w:val="Hyperlink"/>
                <w:rFonts w:ascii="Times New Roman" w:hAnsi="Times New Roman"/>
                <w:noProof/>
                <w:sz w:val="24"/>
                <w:szCs w:val="24"/>
              </w:rPr>
              <w:t xml:space="preserve">Kepercayaan Kepada Pemerintah terhadap </w:t>
            </w:r>
            <w:r w:rsidRPr="005A0745">
              <w:rPr>
                <w:rStyle w:val="Hyperlink"/>
                <w:rFonts w:ascii="Times New Roman" w:hAnsi="Times New Roman"/>
                <w:i/>
                <w:iCs/>
                <w:noProof/>
                <w:sz w:val="24"/>
                <w:szCs w:val="24"/>
              </w:rPr>
              <w:t>Tax Morale</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_Toc223006918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25</w:t>
            </w:r>
            <w:r w:rsidRPr="005A0745">
              <w:rPr>
                <w:rFonts w:ascii="Times New Roman" w:hAnsi="Times New Roman"/>
                <w:noProof/>
                <w:webHidden/>
                <w:sz w:val="24"/>
                <w:szCs w:val="24"/>
              </w:rPr>
              <w:fldChar w:fldCharType="end"/>
            </w:r>
          </w:hyperlink>
        </w:p>
        <w:p w14:paraId="04CC51EE" w14:textId="5B8FEF9F"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20" w:history="1">
            <w:r w:rsidRPr="005A0745">
              <w:rPr>
                <w:rStyle w:val="Hyperlink"/>
                <w:rFonts w:ascii="Times New Roman" w:hAnsi="Times New Roman"/>
                <w:noProof/>
                <w:sz w:val="24"/>
                <w:szCs w:val="24"/>
              </w:rPr>
              <w:t xml:space="preserve">2.4.3.  Persepsi Manfaat Pajak terhadap </w:t>
            </w:r>
            <w:r w:rsidRPr="005A0745">
              <w:rPr>
                <w:rStyle w:val="Hyperlink"/>
                <w:rFonts w:ascii="Times New Roman" w:hAnsi="Times New Roman"/>
                <w:i/>
                <w:iCs/>
                <w:noProof/>
                <w:sz w:val="24"/>
                <w:szCs w:val="24"/>
              </w:rPr>
              <w:t xml:space="preserve">Tax </w:t>
            </w:r>
            <w:r>
              <w:rPr>
                <w:rStyle w:val="Hyperlink"/>
                <w:rFonts w:ascii="Times New Roman" w:hAnsi="Times New Roman"/>
                <w:i/>
                <w:iCs/>
                <w:noProof/>
                <w:sz w:val="24"/>
                <w:szCs w:val="24"/>
              </w:rPr>
              <w:t>M</w:t>
            </w:r>
            <w:r w:rsidRPr="005A0745">
              <w:rPr>
                <w:rStyle w:val="Hyperlink"/>
                <w:rFonts w:ascii="Times New Roman" w:hAnsi="Times New Roman"/>
                <w:i/>
                <w:iCs/>
                <w:noProof/>
                <w:sz w:val="24"/>
                <w:szCs w:val="24"/>
              </w:rPr>
              <w:t>orale</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_Toc223006920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26</w:t>
            </w:r>
            <w:r w:rsidRPr="005A0745">
              <w:rPr>
                <w:rFonts w:ascii="Times New Roman" w:hAnsi="Times New Roman"/>
                <w:noProof/>
                <w:webHidden/>
                <w:sz w:val="24"/>
                <w:szCs w:val="24"/>
              </w:rPr>
              <w:fldChar w:fldCharType="end"/>
            </w:r>
          </w:hyperlink>
        </w:p>
        <w:p w14:paraId="2D6FD4E7" w14:textId="6013ED7C" w:rsidR="005A0745" w:rsidRPr="005A0745" w:rsidRDefault="005A0745" w:rsidP="005A0745">
          <w:pPr>
            <w:pStyle w:val="TOC2"/>
            <w:rPr>
              <w:kern w:val="2"/>
              <w:sz w:val="24"/>
              <w:szCs w:val="24"/>
              <w:lang w:val="en-US" w:eastAsia="en-US"/>
              <w14:ligatures w14:val="standardContextual"/>
            </w:rPr>
          </w:pPr>
          <w:hyperlink w:anchor="_Toc223006921" w:history="1">
            <w:r w:rsidRPr="005A0745">
              <w:rPr>
                <w:rStyle w:val="Hyperlink"/>
                <w:sz w:val="24"/>
                <w:szCs w:val="24"/>
              </w:rPr>
              <w:t>2.5</w:t>
            </w:r>
            <w:r>
              <w:rPr>
                <w:rStyle w:val="Hyperlink"/>
                <w:sz w:val="24"/>
                <w:szCs w:val="24"/>
              </w:rPr>
              <w:t>.</w:t>
            </w:r>
            <w:r w:rsidRPr="005A0745">
              <w:rPr>
                <w:rStyle w:val="Hyperlink"/>
                <w:sz w:val="24"/>
                <w:szCs w:val="24"/>
              </w:rPr>
              <w:t xml:space="preserve"> Model Penelitian</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_Toc223006921 \h </w:instrText>
            </w:r>
            <w:r w:rsidRPr="005A0745">
              <w:rPr>
                <w:webHidden/>
                <w:sz w:val="24"/>
                <w:szCs w:val="24"/>
              </w:rPr>
            </w:r>
            <w:r w:rsidRPr="005A0745">
              <w:rPr>
                <w:webHidden/>
                <w:sz w:val="24"/>
                <w:szCs w:val="24"/>
              </w:rPr>
              <w:fldChar w:fldCharType="separate"/>
            </w:r>
            <w:r w:rsidR="00D02DEF">
              <w:rPr>
                <w:webHidden/>
                <w:sz w:val="24"/>
                <w:szCs w:val="24"/>
              </w:rPr>
              <w:t>28</w:t>
            </w:r>
            <w:r w:rsidRPr="005A0745">
              <w:rPr>
                <w:webHidden/>
                <w:sz w:val="24"/>
                <w:szCs w:val="24"/>
              </w:rPr>
              <w:fldChar w:fldCharType="end"/>
            </w:r>
          </w:hyperlink>
        </w:p>
        <w:p w14:paraId="364779A9" w14:textId="0986E300"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922" w:history="1">
            <w:r w:rsidRPr="005A0745">
              <w:rPr>
                <w:rStyle w:val="Hyperlink"/>
                <w:sz w:val="24"/>
                <w:szCs w:val="24"/>
              </w:rPr>
              <w:t>BAB III</w:t>
            </w:r>
            <w:r>
              <w:rPr>
                <w:rStyle w:val="Hyperlink"/>
                <w:sz w:val="24"/>
                <w:szCs w:val="24"/>
              </w:rPr>
              <w:t xml:space="preserve"> METODE PENELITIAN</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_Toc223006922 \h </w:instrText>
            </w:r>
            <w:r w:rsidRPr="005A0745">
              <w:rPr>
                <w:webHidden/>
                <w:sz w:val="24"/>
                <w:szCs w:val="24"/>
              </w:rPr>
            </w:r>
            <w:r w:rsidRPr="005A0745">
              <w:rPr>
                <w:webHidden/>
                <w:sz w:val="24"/>
                <w:szCs w:val="24"/>
              </w:rPr>
              <w:fldChar w:fldCharType="separate"/>
            </w:r>
            <w:r w:rsidR="00D02DEF">
              <w:rPr>
                <w:webHidden/>
                <w:sz w:val="24"/>
                <w:szCs w:val="24"/>
              </w:rPr>
              <w:t>29</w:t>
            </w:r>
            <w:r w:rsidRPr="005A0745">
              <w:rPr>
                <w:webHidden/>
                <w:sz w:val="24"/>
                <w:szCs w:val="24"/>
              </w:rPr>
              <w:fldChar w:fldCharType="end"/>
            </w:r>
          </w:hyperlink>
        </w:p>
        <w:p w14:paraId="4A5D5D41" w14:textId="1457EB57" w:rsidR="005A0745" w:rsidRPr="005A0745" w:rsidRDefault="005A0745" w:rsidP="005A0745">
          <w:pPr>
            <w:pStyle w:val="TOC2"/>
            <w:rPr>
              <w:kern w:val="2"/>
              <w:sz w:val="24"/>
              <w:szCs w:val="24"/>
              <w:lang w:val="en-US" w:eastAsia="en-US"/>
              <w14:ligatures w14:val="standardContextual"/>
            </w:rPr>
          </w:pPr>
          <w:hyperlink w:anchor="_Toc223006924" w:history="1">
            <w:r w:rsidRPr="005A0745">
              <w:rPr>
                <w:rStyle w:val="Hyperlink"/>
                <w:sz w:val="24"/>
                <w:szCs w:val="24"/>
              </w:rPr>
              <w:t>3.1.  Definisi Operasional</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_Toc223006924 \h </w:instrText>
            </w:r>
            <w:r w:rsidRPr="005A0745">
              <w:rPr>
                <w:webHidden/>
                <w:sz w:val="24"/>
                <w:szCs w:val="24"/>
              </w:rPr>
            </w:r>
            <w:r w:rsidRPr="005A0745">
              <w:rPr>
                <w:webHidden/>
                <w:sz w:val="24"/>
                <w:szCs w:val="24"/>
              </w:rPr>
              <w:fldChar w:fldCharType="separate"/>
            </w:r>
            <w:r w:rsidR="00D02DEF">
              <w:rPr>
                <w:webHidden/>
                <w:sz w:val="24"/>
                <w:szCs w:val="24"/>
              </w:rPr>
              <w:t>29</w:t>
            </w:r>
            <w:r w:rsidRPr="005A0745">
              <w:rPr>
                <w:webHidden/>
                <w:sz w:val="24"/>
                <w:szCs w:val="24"/>
              </w:rPr>
              <w:fldChar w:fldCharType="end"/>
            </w:r>
          </w:hyperlink>
        </w:p>
        <w:p w14:paraId="7ACF70C9" w14:textId="6828232E"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25" w:history="1">
            <w:r w:rsidRPr="005A0745">
              <w:rPr>
                <w:rStyle w:val="Hyperlink"/>
                <w:rFonts w:ascii="Times New Roman" w:hAnsi="Times New Roman"/>
                <w:noProof/>
                <w:sz w:val="24"/>
                <w:szCs w:val="24"/>
              </w:rPr>
              <w:t>3.1.1.  Variabel Independen (X)</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_Toc223006925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29</w:t>
            </w:r>
            <w:r w:rsidRPr="005A0745">
              <w:rPr>
                <w:rFonts w:ascii="Times New Roman" w:hAnsi="Times New Roman"/>
                <w:noProof/>
                <w:webHidden/>
                <w:sz w:val="24"/>
                <w:szCs w:val="24"/>
              </w:rPr>
              <w:fldChar w:fldCharType="end"/>
            </w:r>
          </w:hyperlink>
        </w:p>
        <w:p w14:paraId="0326B7A0" w14:textId="05D45653"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26" w:history="1">
            <w:r w:rsidRPr="005A0745">
              <w:rPr>
                <w:rStyle w:val="Hyperlink"/>
                <w:rFonts w:ascii="Times New Roman" w:hAnsi="Times New Roman"/>
                <w:noProof/>
                <w:sz w:val="24"/>
                <w:szCs w:val="24"/>
              </w:rPr>
              <w:t>3.1.2.  Variabel Dependen (Y)</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_Toc223006926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30</w:t>
            </w:r>
            <w:r w:rsidRPr="005A0745">
              <w:rPr>
                <w:rFonts w:ascii="Times New Roman" w:hAnsi="Times New Roman"/>
                <w:noProof/>
                <w:webHidden/>
                <w:sz w:val="24"/>
                <w:szCs w:val="24"/>
              </w:rPr>
              <w:fldChar w:fldCharType="end"/>
            </w:r>
          </w:hyperlink>
        </w:p>
        <w:p w14:paraId="7F5F181D" w14:textId="2F10C00F" w:rsidR="005A0745" w:rsidRPr="005A0745" w:rsidRDefault="005A0745" w:rsidP="005A0745">
          <w:pPr>
            <w:pStyle w:val="TOC2"/>
            <w:rPr>
              <w:kern w:val="2"/>
              <w:sz w:val="24"/>
              <w:szCs w:val="24"/>
              <w:lang w:val="en-US" w:eastAsia="en-US"/>
              <w14:ligatures w14:val="standardContextual"/>
            </w:rPr>
          </w:pPr>
          <w:hyperlink w:anchor="_Toc223006927" w:history="1">
            <w:r w:rsidRPr="005A0745">
              <w:rPr>
                <w:rStyle w:val="Hyperlink"/>
                <w:sz w:val="24"/>
                <w:szCs w:val="24"/>
              </w:rPr>
              <w:t>3.2.  Populasi dan Sampel</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_Toc223006927 \h </w:instrText>
            </w:r>
            <w:r w:rsidRPr="005A0745">
              <w:rPr>
                <w:webHidden/>
                <w:sz w:val="24"/>
                <w:szCs w:val="24"/>
              </w:rPr>
            </w:r>
            <w:r w:rsidRPr="005A0745">
              <w:rPr>
                <w:webHidden/>
                <w:sz w:val="24"/>
                <w:szCs w:val="24"/>
              </w:rPr>
              <w:fldChar w:fldCharType="separate"/>
            </w:r>
            <w:r w:rsidR="00D02DEF">
              <w:rPr>
                <w:webHidden/>
                <w:sz w:val="24"/>
                <w:szCs w:val="24"/>
              </w:rPr>
              <w:t>30</w:t>
            </w:r>
            <w:r w:rsidRPr="005A0745">
              <w:rPr>
                <w:webHidden/>
                <w:sz w:val="24"/>
                <w:szCs w:val="24"/>
              </w:rPr>
              <w:fldChar w:fldCharType="end"/>
            </w:r>
          </w:hyperlink>
        </w:p>
        <w:p w14:paraId="7E2D0A11" w14:textId="53FDC52E"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28" w:history="1">
            <w:r w:rsidRPr="005A0745">
              <w:rPr>
                <w:rStyle w:val="Hyperlink"/>
                <w:rFonts w:ascii="Times New Roman" w:hAnsi="Times New Roman"/>
                <w:noProof/>
                <w:sz w:val="24"/>
                <w:szCs w:val="24"/>
              </w:rPr>
              <w:t>3.2.1.  Populasi</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_Toc223006928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30</w:t>
            </w:r>
            <w:r w:rsidRPr="005A0745">
              <w:rPr>
                <w:rFonts w:ascii="Times New Roman" w:hAnsi="Times New Roman"/>
                <w:noProof/>
                <w:webHidden/>
                <w:sz w:val="24"/>
                <w:szCs w:val="24"/>
              </w:rPr>
              <w:fldChar w:fldCharType="end"/>
            </w:r>
          </w:hyperlink>
        </w:p>
        <w:p w14:paraId="20E836EC" w14:textId="2C0BA053"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29" w:history="1">
            <w:r w:rsidRPr="005A0745">
              <w:rPr>
                <w:rStyle w:val="Hyperlink"/>
                <w:rFonts w:ascii="Times New Roman" w:hAnsi="Times New Roman"/>
                <w:noProof/>
                <w:sz w:val="24"/>
                <w:szCs w:val="24"/>
              </w:rPr>
              <w:t>3.2.2.  Sampel</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_Toc223006929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31</w:t>
            </w:r>
            <w:r w:rsidRPr="005A0745">
              <w:rPr>
                <w:rFonts w:ascii="Times New Roman" w:hAnsi="Times New Roman"/>
                <w:noProof/>
                <w:webHidden/>
                <w:sz w:val="24"/>
                <w:szCs w:val="24"/>
              </w:rPr>
              <w:fldChar w:fldCharType="end"/>
            </w:r>
          </w:hyperlink>
        </w:p>
        <w:p w14:paraId="078FC23F" w14:textId="5288796E" w:rsidR="005A0745" w:rsidRPr="005A0745" w:rsidRDefault="005A0745" w:rsidP="005A0745">
          <w:pPr>
            <w:pStyle w:val="TOC2"/>
            <w:rPr>
              <w:kern w:val="2"/>
              <w:sz w:val="24"/>
              <w:szCs w:val="24"/>
              <w:lang w:val="en-US" w:eastAsia="en-US"/>
              <w14:ligatures w14:val="standardContextual"/>
            </w:rPr>
          </w:pPr>
          <w:hyperlink w:anchor="_Toc223006930" w:history="1">
            <w:r w:rsidRPr="005A0745">
              <w:rPr>
                <w:rStyle w:val="Hyperlink"/>
                <w:sz w:val="24"/>
                <w:szCs w:val="24"/>
              </w:rPr>
              <w:t>3.3.  Jenis dan Sumber Data</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_Toc223006930 \h </w:instrText>
            </w:r>
            <w:r w:rsidRPr="005A0745">
              <w:rPr>
                <w:webHidden/>
                <w:sz w:val="24"/>
                <w:szCs w:val="24"/>
              </w:rPr>
            </w:r>
            <w:r w:rsidRPr="005A0745">
              <w:rPr>
                <w:webHidden/>
                <w:sz w:val="24"/>
                <w:szCs w:val="24"/>
              </w:rPr>
              <w:fldChar w:fldCharType="separate"/>
            </w:r>
            <w:r w:rsidR="00D02DEF">
              <w:rPr>
                <w:webHidden/>
                <w:sz w:val="24"/>
                <w:szCs w:val="24"/>
              </w:rPr>
              <w:t>32</w:t>
            </w:r>
            <w:r w:rsidRPr="005A0745">
              <w:rPr>
                <w:webHidden/>
                <w:sz w:val="24"/>
                <w:szCs w:val="24"/>
              </w:rPr>
              <w:fldChar w:fldCharType="end"/>
            </w:r>
          </w:hyperlink>
        </w:p>
        <w:p w14:paraId="311B9B71" w14:textId="2B954B15" w:rsidR="005A0745" w:rsidRPr="005A0745" w:rsidRDefault="005A0745" w:rsidP="005A0745">
          <w:pPr>
            <w:pStyle w:val="TOC2"/>
            <w:rPr>
              <w:kern w:val="2"/>
              <w:sz w:val="24"/>
              <w:szCs w:val="24"/>
              <w:lang w:val="en-US" w:eastAsia="en-US"/>
              <w14:ligatures w14:val="standardContextual"/>
            </w:rPr>
          </w:pPr>
          <w:hyperlink w:anchor="_Toc223006931" w:history="1">
            <w:r w:rsidRPr="005A0745">
              <w:rPr>
                <w:rStyle w:val="Hyperlink"/>
                <w:sz w:val="24"/>
                <w:szCs w:val="24"/>
              </w:rPr>
              <w:t>3.4.  Metode Pengumpulan Data</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_Toc223006931 \h </w:instrText>
            </w:r>
            <w:r w:rsidRPr="005A0745">
              <w:rPr>
                <w:webHidden/>
                <w:sz w:val="24"/>
                <w:szCs w:val="24"/>
              </w:rPr>
            </w:r>
            <w:r w:rsidRPr="005A0745">
              <w:rPr>
                <w:webHidden/>
                <w:sz w:val="24"/>
                <w:szCs w:val="24"/>
              </w:rPr>
              <w:fldChar w:fldCharType="separate"/>
            </w:r>
            <w:r w:rsidR="00D02DEF">
              <w:rPr>
                <w:webHidden/>
                <w:sz w:val="24"/>
                <w:szCs w:val="24"/>
              </w:rPr>
              <w:t>32</w:t>
            </w:r>
            <w:r w:rsidRPr="005A0745">
              <w:rPr>
                <w:webHidden/>
                <w:sz w:val="24"/>
                <w:szCs w:val="24"/>
              </w:rPr>
              <w:fldChar w:fldCharType="end"/>
            </w:r>
          </w:hyperlink>
        </w:p>
        <w:p w14:paraId="0B270C81" w14:textId="062F6477" w:rsidR="005A0745" w:rsidRPr="005A0745" w:rsidRDefault="005A0745" w:rsidP="005A0745">
          <w:pPr>
            <w:pStyle w:val="TOC2"/>
            <w:rPr>
              <w:kern w:val="2"/>
              <w:sz w:val="24"/>
              <w:szCs w:val="24"/>
              <w:lang w:val="en-US" w:eastAsia="en-US"/>
              <w14:ligatures w14:val="standardContextual"/>
            </w:rPr>
          </w:pPr>
          <w:hyperlink w:anchor="_Toc223006932" w:history="1">
            <w:r w:rsidRPr="005A0745">
              <w:rPr>
                <w:rStyle w:val="Hyperlink"/>
                <w:sz w:val="24"/>
                <w:szCs w:val="24"/>
              </w:rPr>
              <w:t>3.5.  Alat Analisis Data</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_Toc223006932 \h </w:instrText>
            </w:r>
            <w:r w:rsidRPr="005A0745">
              <w:rPr>
                <w:webHidden/>
                <w:sz w:val="24"/>
                <w:szCs w:val="24"/>
              </w:rPr>
            </w:r>
            <w:r w:rsidRPr="005A0745">
              <w:rPr>
                <w:webHidden/>
                <w:sz w:val="24"/>
                <w:szCs w:val="24"/>
              </w:rPr>
              <w:fldChar w:fldCharType="separate"/>
            </w:r>
            <w:r w:rsidR="00D02DEF">
              <w:rPr>
                <w:webHidden/>
                <w:sz w:val="24"/>
                <w:szCs w:val="24"/>
              </w:rPr>
              <w:t>33</w:t>
            </w:r>
            <w:r w:rsidRPr="005A0745">
              <w:rPr>
                <w:webHidden/>
                <w:sz w:val="24"/>
                <w:szCs w:val="24"/>
              </w:rPr>
              <w:fldChar w:fldCharType="end"/>
            </w:r>
          </w:hyperlink>
        </w:p>
        <w:p w14:paraId="74176B28" w14:textId="79418B77"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33" w:history="1">
            <w:r w:rsidRPr="005A0745">
              <w:rPr>
                <w:rStyle w:val="Hyperlink"/>
                <w:rFonts w:ascii="Times New Roman" w:hAnsi="Times New Roman"/>
                <w:noProof/>
                <w:sz w:val="24"/>
                <w:szCs w:val="24"/>
              </w:rPr>
              <w:t>3.5.1.  Model Penggukuran (</w:t>
            </w:r>
            <w:r w:rsidRPr="005A0745">
              <w:rPr>
                <w:rStyle w:val="Hyperlink"/>
                <w:rFonts w:ascii="Times New Roman" w:hAnsi="Times New Roman"/>
                <w:i/>
                <w:iCs/>
                <w:noProof/>
                <w:sz w:val="24"/>
                <w:szCs w:val="24"/>
              </w:rPr>
              <w:t>Outer Model</w:t>
            </w:r>
            <w:r w:rsidRPr="005A0745">
              <w:rPr>
                <w:rStyle w:val="Hyperlink"/>
                <w:rFonts w:ascii="Times New Roman" w:hAnsi="Times New Roman"/>
                <w:noProof/>
                <w:sz w:val="24"/>
                <w:szCs w:val="24"/>
              </w:rPr>
              <w:t>)</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_Toc223006933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34</w:t>
            </w:r>
            <w:r w:rsidRPr="005A0745">
              <w:rPr>
                <w:rFonts w:ascii="Times New Roman" w:hAnsi="Times New Roman"/>
                <w:noProof/>
                <w:webHidden/>
                <w:sz w:val="24"/>
                <w:szCs w:val="24"/>
              </w:rPr>
              <w:fldChar w:fldCharType="end"/>
            </w:r>
          </w:hyperlink>
        </w:p>
        <w:p w14:paraId="04373450" w14:textId="09EF95B3"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35" w:history="1">
            <w:r w:rsidRPr="005A0745">
              <w:rPr>
                <w:rStyle w:val="Hyperlink"/>
                <w:rFonts w:ascii="Times New Roman" w:hAnsi="Times New Roman"/>
                <w:noProof/>
                <w:sz w:val="24"/>
                <w:szCs w:val="24"/>
              </w:rPr>
              <w:t>3.5.2.  Model Struktural (</w:t>
            </w:r>
            <w:r w:rsidRPr="005A0745">
              <w:rPr>
                <w:rStyle w:val="Hyperlink"/>
                <w:rFonts w:ascii="Times New Roman" w:hAnsi="Times New Roman"/>
                <w:i/>
                <w:iCs/>
                <w:noProof/>
                <w:sz w:val="24"/>
                <w:szCs w:val="24"/>
              </w:rPr>
              <w:t>Inner Model</w:t>
            </w:r>
            <w:r w:rsidRPr="005A0745">
              <w:rPr>
                <w:rStyle w:val="Hyperlink"/>
                <w:rFonts w:ascii="Times New Roman" w:hAnsi="Times New Roman"/>
                <w:noProof/>
                <w:sz w:val="24"/>
                <w:szCs w:val="24"/>
              </w:rPr>
              <w:t>)</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_Toc223006935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37</w:t>
            </w:r>
            <w:r w:rsidRPr="005A0745">
              <w:rPr>
                <w:rFonts w:ascii="Times New Roman" w:hAnsi="Times New Roman"/>
                <w:noProof/>
                <w:webHidden/>
                <w:sz w:val="24"/>
                <w:szCs w:val="24"/>
              </w:rPr>
              <w:fldChar w:fldCharType="end"/>
            </w:r>
          </w:hyperlink>
        </w:p>
        <w:p w14:paraId="54DE8B9F" w14:textId="71457C1F" w:rsidR="005A0745" w:rsidRPr="005A0745" w:rsidRDefault="005A0745" w:rsidP="005A0745">
          <w:pPr>
            <w:pStyle w:val="TOC3"/>
            <w:rPr>
              <w:rFonts w:ascii="Times New Roman" w:hAnsi="Times New Roman"/>
              <w:noProof/>
              <w:kern w:val="2"/>
              <w:sz w:val="24"/>
              <w:szCs w:val="24"/>
              <w:lang w:val="en-US" w:eastAsia="en-US"/>
              <w14:ligatures w14:val="standardContextual"/>
            </w:rPr>
          </w:pPr>
          <w:hyperlink w:anchor="_Toc223006936" w:history="1">
            <w:r w:rsidRPr="005A0745">
              <w:rPr>
                <w:rStyle w:val="Hyperlink"/>
                <w:rFonts w:ascii="Times New Roman" w:hAnsi="Times New Roman"/>
                <w:noProof/>
                <w:sz w:val="24"/>
                <w:szCs w:val="24"/>
              </w:rPr>
              <w:t>3.5.3</w:t>
            </w:r>
            <w:r>
              <w:rPr>
                <w:rStyle w:val="Hyperlink"/>
                <w:rFonts w:ascii="Times New Roman" w:hAnsi="Times New Roman"/>
                <w:noProof/>
                <w:sz w:val="24"/>
                <w:szCs w:val="24"/>
              </w:rPr>
              <w:t xml:space="preserve">.  </w:t>
            </w:r>
            <w:r w:rsidRPr="005A0745">
              <w:rPr>
                <w:rStyle w:val="Hyperlink"/>
                <w:rFonts w:ascii="Times New Roman" w:hAnsi="Times New Roman"/>
                <w:noProof/>
                <w:sz w:val="24"/>
                <w:szCs w:val="24"/>
              </w:rPr>
              <w:t>Uji Hipotesis (Uji t)</w:t>
            </w:r>
            <w:r w:rsidRPr="005A0745">
              <w:rPr>
                <w:rFonts w:ascii="Times New Roman" w:hAnsi="Times New Roman"/>
                <w:noProof/>
                <w:webHidden/>
                <w:sz w:val="24"/>
                <w:szCs w:val="24"/>
              </w:rPr>
              <w:tab/>
            </w:r>
            <w:r w:rsidRPr="005A0745">
              <w:rPr>
                <w:rFonts w:ascii="Times New Roman" w:hAnsi="Times New Roman"/>
                <w:noProof/>
                <w:webHidden/>
                <w:sz w:val="24"/>
                <w:szCs w:val="24"/>
              </w:rPr>
              <w:fldChar w:fldCharType="begin"/>
            </w:r>
            <w:r w:rsidRPr="005A0745">
              <w:rPr>
                <w:rFonts w:ascii="Times New Roman" w:hAnsi="Times New Roman"/>
                <w:noProof/>
                <w:webHidden/>
                <w:sz w:val="24"/>
                <w:szCs w:val="24"/>
              </w:rPr>
              <w:instrText xml:space="preserve"> PAGEREF _Toc223006936 \h </w:instrText>
            </w:r>
            <w:r w:rsidRPr="005A0745">
              <w:rPr>
                <w:rFonts w:ascii="Times New Roman" w:hAnsi="Times New Roman"/>
                <w:noProof/>
                <w:webHidden/>
                <w:sz w:val="24"/>
                <w:szCs w:val="24"/>
              </w:rPr>
            </w:r>
            <w:r w:rsidRPr="005A0745">
              <w:rPr>
                <w:rFonts w:ascii="Times New Roman" w:hAnsi="Times New Roman"/>
                <w:noProof/>
                <w:webHidden/>
                <w:sz w:val="24"/>
                <w:szCs w:val="24"/>
              </w:rPr>
              <w:fldChar w:fldCharType="separate"/>
            </w:r>
            <w:r w:rsidR="00D02DEF">
              <w:rPr>
                <w:rFonts w:ascii="Times New Roman" w:hAnsi="Times New Roman"/>
                <w:noProof/>
                <w:webHidden/>
                <w:sz w:val="24"/>
                <w:szCs w:val="24"/>
              </w:rPr>
              <w:t>38</w:t>
            </w:r>
            <w:r w:rsidRPr="005A0745">
              <w:rPr>
                <w:rFonts w:ascii="Times New Roman" w:hAnsi="Times New Roman"/>
                <w:noProof/>
                <w:webHidden/>
                <w:sz w:val="24"/>
                <w:szCs w:val="24"/>
              </w:rPr>
              <w:fldChar w:fldCharType="end"/>
            </w:r>
          </w:hyperlink>
        </w:p>
        <w:p w14:paraId="789F3331" w14:textId="74D321FB"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937" w:history="1">
            <w:r w:rsidRPr="005A0745">
              <w:rPr>
                <w:rStyle w:val="Hyperlink"/>
                <w:sz w:val="24"/>
                <w:szCs w:val="24"/>
              </w:rPr>
              <w:t>DAFTAR PUSTAKA</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_Toc223006937 \h </w:instrText>
            </w:r>
            <w:r w:rsidRPr="005A0745">
              <w:rPr>
                <w:webHidden/>
                <w:sz w:val="24"/>
                <w:szCs w:val="24"/>
              </w:rPr>
            </w:r>
            <w:r w:rsidRPr="005A0745">
              <w:rPr>
                <w:webHidden/>
                <w:sz w:val="24"/>
                <w:szCs w:val="24"/>
              </w:rPr>
              <w:fldChar w:fldCharType="separate"/>
            </w:r>
            <w:r w:rsidR="00D02DEF">
              <w:rPr>
                <w:webHidden/>
                <w:sz w:val="24"/>
                <w:szCs w:val="24"/>
              </w:rPr>
              <w:t>39</w:t>
            </w:r>
            <w:r w:rsidRPr="005A0745">
              <w:rPr>
                <w:webHidden/>
                <w:sz w:val="24"/>
                <w:szCs w:val="24"/>
              </w:rPr>
              <w:fldChar w:fldCharType="end"/>
            </w:r>
          </w:hyperlink>
        </w:p>
        <w:p w14:paraId="0E7BD63D" w14:textId="37BD5FA0" w:rsidR="005A0745" w:rsidRPr="005A0745" w:rsidRDefault="005A0745" w:rsidP="005A0745">
          <w:pPr>
            <w:pStyle w:val="TOC1"/>
            <w:spacing w:line="240" w:lineRule="auto"/>
            <w:rPr>
              <w:rFonts w:eastAsiaTheme="minorEastAsia"/>
              <w:b w:val="0"/>
              <w:kern w:val="2"/>
              <w:sz w:val="24"/>
              <w:szCs w:val="24"/>
              <w:lang w:val="en-US"/>
              <w14:ligatures w14:val="standardContextual"/>
            </w:rPr>
          </w:pPr>
          <w:hyperlink w:anchor="_Toc223006938" w:history="1">
            <w:r w:rsidRPr="005A0745">
              <w:rPr>
                <w:rStyle w:val="Hyperlink"/>
                <w:sz w:val="24"/>
                <w:szCs w:val="24"/>
              </w:rPr>
              <w:t>LAMPIRAN</w:t>
            </w:r>
            <w:r w:rsidRPr="005A0745">
              <w:rPr>
                <w:webHidden/>
                <w:sz w:val="24"/>
                <w:szCs w:val="24"/>
              </w:rPr>
              <w:tab/>
            </w:r>
            <w:r w:rsidRPr="005A0745">
              <w:rPr>
                <w:webHidden/>
                <w:sz w:val="24"/>
                <w:szCs w:val="24"/>
              </w:rPr>
              <w:fldChar w:fldCharType="begin"/>
            </w:r>
            <w:r w:rsidRPr="005A0745">
              <w:rPr>
                <w:webHidden/>
                <w:sz w:val="24"/>
                <w:szCs w:val="24"/>
              </w:rPr>
              <w:instrText xml:space="preserve"> PAGEREF _Toc223006938 \h </w:instrText>
            </w:r>
            <w:r w:rsidRPr="005A0745">
              <w:rPr>
                <w:webHidden/>
                <w:sz w:val="24"/>
                <w:szCs w:val="24"/>
              </w:rPr>
            </w:r>
            <w:r w:rsidRPr="005A0745">
              <w:rPr>
                <w:webHidden/>
                <w:sz w:val="24"/>
                <w:szCs w:val="24"/>
              </w:rPr>
              <w:fldChar w:fldCharType="separate"/>
            </w:r>
            <w:r w:rsidR="00D02DEF">
              <w:rPr>
                <w:webHidden/>
                <w:sz w:val="24"/>
                <w:szCs w:val="24"/>
              </w:rPr>
              <w:t>44</w:t>
            </w:r>
            <w:r w:rsidRPr="005A0745">
              <w:rPr>
                <w:webHidden/>
                <w:sz w:val="24"/>
                <w:szCs w:val="24"/>
              </w:rPr>
              <w:fldChar w:fldCharType="end"/>
            </w:r>
          </w:hyperlink>
        </w:p>
        <w:p w14:paraId="0434995A" w14:textId="03E6C716" w:rsidR="005A0745" w:rsidRPr="005A0745" w:rsidRDefault="00F80367" w:rsidP="005A0745">
          <w:pPr>
            <w:spacing w:line="240" w:lineRule="auto"/>
            <w:rPr>
              <w:rFonts w:ascii="Times New Roman" w:hAnsi="Times New Roman" w:cs="Times New Roman"/>
              <w:sz w:val="24"/>
              <w:szCs w:val="24"/>
            </w:rPr>
          </w:pPr>
          <w:r w:rsidRPr="005A0745">
            <w:rPr>
              <w:rFonts w:ascii="Times New Roman" w:hAnsi="Times New Roman" w:cs="Times New Roman"/>
              <w:b/>
              <w:bCs/>
              <w:noProof/>
              <w:sz w:val="24"/>
              <w:szCs w:val="24"/>
            </w:rPr>
            <w:fldChar w:fldCharType="end"/>
          </w:r>
        </w:p>
      </w:sdtContent>
    </w:sdt>
    <w:p w14:paraId="5966249C" w14:textId="682EC972" w:rsidR="00985240" w:rsidRDefault="00985240" w:rsidP="00985240">
      <w:pPr>
        <w:pStyle w:val="Heading1"/>
      </w:pPr>
      <w:bookmarkStart w:id="5" w:name="_Toc223006891"/>
      <w:r>
        <w:t>DAFTAR TABEL</w:t>
      </w:r>
      <w:bookmarkEnd w:id="5"/>
    </w:p>
    <w:p w14:paraId="52299588" w14:textId="77777777" w:rsidR="00985240" w:rsidRDefault="00985240" w:rsidP="00BA6256">
      <w:pPr>
        <w:jc w:val="right"/>
        <w:rPr>
          <w:rFonts w:ascii="Times New Roman" w:hAnsi="Times New Roman" w:cs="Times New Roman"/>
          <w:b/>
          <w:bCs/>
          <w:sz w:val="24"/>
          <w:szCs w:val="24"/>
          <w:lang w:eastAsia="ja-JP"/>
        </w:rPr>
      </w:pPr>
    </w:p>
    <w:p w14:paraId="4E383BC3" w14:textId="7B35C8D2" w:rsidR="00BA6256" w:rsidRPr="005616D7" w:rsidRDefault="00BA6256" w:rsidP="00BA6256">
      <w:pPr>
        <w:jc w:val="right"/>
        <w:rPr>
          <w:rFonts w:ascii="Times New Roman" w:hAnsi="Times New Roman" w:cs="Times New Roman"/>
          <w:b/>
          <w:bCs/>
          <w:sz w:val="24"/>
          <w:szCs w:val="24"/>
          <w:lang w:eastAsia="ja-JP"/>
        </w:rPr>
      </w:pPr>
      <w:r w:rsidRPr="005616D7">
        <w:rPr>
          <w:rFonts w:ascii="Times New Roman" w:hAnsi="Times New Roman" w:cs="Times New Roman"/>
          <w:b/>
          <w:bCs/>
          <w:sz w:val="24"/>
          <w:szCs w:val="24"/>
          <w:lang w:eastAsia="ja-JP"/>
        </w:rPr>
        <w:t>Halaman</w:t>
      </w:r>
    </w:p>
    <w:p w14:paraId="4A1CC45B" w14:textId="6782152A" w:rsidR="00C27261" w:rsidRPr="00C27261" w:rsidRDefault="00134352">
      <w:pPr>
        <w:pStyle w:val="TableofFigures"/>
        <w:tabs>
          <w:tab w:val="right" w:leader="dot" w:pos="7928"/>
        </w:tabs>
        <w:rPr>
          <w:rFonts w:ascii="Times New Roman" w:eastAsiaTheme="minorEastAsia" w:hAnsi="Times New Roman" w:cs="Times New Roman"/>
          <w:noProof/>
          <w:kern w:val="2"/>
          <w:sz w:val="24"/>
          <w:szCs w:val="24"/>
          <w14:ligatures w14:val="standardContextual"/>
        </w:rPr>
      </w:pPr>
      <w:r w:rsidRPr="00C27261">
        <w:rPr>
          <w:rFonts w:ascii="Times New Roman" w:hAnsi="Times New Roman" w:cs="Times New Roman"/>
          <w:sz w:val="24"/>
          <w:szCs w:val="24"/>
          <w:lang w:eastAsia="ja-JP"/>
        </w:rPr>
        <w:fldChar w:fldCharType="begin"/>
      </w:r>
      <w:r w:rsidRPr="00C27261">
        <w:rPr>
          <w:rFonts w:ascii="Times New Roman" w:hAnsi="Times New Roman" w:cs="Times New Roman"/>
          <w:sz w:val="24"/>
          <w:szCs w:val="24"/>
          <w:lang w:eastAsia="ja-JP"/>
        </w:rPr>
        <w:instrText xml:space="preserve"> TOC \h \z \c "Table" </w:instrText>
      </w:r>
      <w:r w:rsidRPr="00C27261">
        <w:rPr>
          <w:rFonts w:ascii="Times New Roman" w:hAnsi="Times New Roman" w:cs="Times New Roman"/>
          <w:sz w:val="24"/>
          <w:szCs w:val="24"/>
          <w:lang w:eastAsia="ja-JP"/>
        </w:rPr>
        <w:fldChar w:fldCharType="separate"/>
      </w:r>
      <w:hyperlink w:anchor="_Toc223607388" w:history="1">
        <w:r w:rsidR="00C27261" w:rsidRPr="00C27261">
          <w:rPr>
            <w:rStyle w:val="Hyperlink"/>
            <w:rFonts w:ascii="Times New Roman" w:hAnsi="Times New Roman" w:cs="Times New Roman"/>
            <w:noProof/>
            <w:sz w:val="24"/>
            <w:szCs w:val="24"/>
          </w:rPr>
          <w:t>Tabel 1.</w:t>
        </w:r>
        <w:r w:rsidR="00C27261">
          <w:rPr>
            <w:rStyle w:val="Hyperlink"/>
            <w:rFonts w:ascii="Times New Roman" w:hAnsi="Times New Roman" w:cs="Times New Roman"/>
            <w:noProof/>
            <w:sz w:val="24"/>
            <w:szCs w:val="24"/>
          </w:rPr>
          <w:t xml:space="preserve"> </w:t>
        </w:r>
        <w:r w:rsidR="00C27261" w:rsidRPr="00C27261">
          <w:rPr>
            <w:rStyle w:val="Hyperlink"/>
            <w:rFonts w:ascii="Times New Roman" w:hAnsi="Times New Roman" w:cs="Times New Roman"/>
            <w:noProof/>
            <w:sz w:val="24"/>
            <w:szCs w:val="24"/>
          </w:rPr>
          <w:t xml:space="preserve">1 </w:t>
        </w:r>
        <w:r w:rsidR="00C27261" w:rsidRPr="00C27261">
          <w:rPr>
            <w:rStyle w:val="Hyperlink"/>
            <w:rFonts w:ascii="Times New Roman" w:hAnsi="Times New Roman" w:cs="Times New Roman"/>
            <w:noProof/>
            <w:sz w:val="24"/>
            <w:szCs w:val="24"/>
            <w:lang w:val="id-ID"/>
          </w:rPr>
          <w:t>Target dan Realisasi Penerimaan Pajak Tahun 2020-2024</w:t>
        </w:r>
        <w:r w:rsidR="00C27261" w:rsidRPr="00C27261">
          <w:rPr>
            <w:rFonts w:ascii="Times New Roman" w:hAnsi="Times New Roman" w:cs="Times New Roman"/>
            <w:noProof/>
            <w:webHidden/>
            <w:sz w:val="24"/>
            <w:szCs w:val="24"/>
          </w:rPr>
          <w:tab/>
        </w:r>
        <w:r w:rsidR="00C27261" w:rsidRPr="00C27261">
          <w:rPr>
            <w:rFonts w:ascii="Times New Roman" w:hAnsi="Times New Roman" w:cs="Times New Roman"/>
            <w:noProof/>
            <w:webHidden/>
            <w:sz w:val="24"/>
            <w:szCs w:val="24"/>
          </w:rPr>
          <w:fldChar w:fldCharType="begin"/>
        </w:r>
        <w:r w:rsidR="00C27261" w:rsidRPr="00C27261">
          <w:rPr>
            <w:rFonts w:ascii="Times New Roman" w:hAnsi="Times New Roman" w:cs="Times New Roman"/>
            <w:noProof/>
            <w:webHidden/>
            <w:sz w:val="24"/>
            <w:szCs w:val="24"/>
          </w:rPr>
          <w:instrText xml:space="preserve"> PAGEREF _Toc223607388 \h </w:instrText>
        </w:r>
        <w:r w:rsidR="00C27261" w:rsidRPr="00C27261">
          <w:rPr>
            <w:rFonts w:ascii="Times New Roman" w:hAnsi="Times New Roman" w:cs="Times New Roman"/>
            <w:noProof/>
            <w:webHidden/>
            <w:sz w:val="24"/>
            <w:szCs w:val="24"/>
          </w:rPr>
        </w:r>
        <w:r w:rsidR="00C27261" w:rsidRPr="00C27261">
          <w:rPr>
            <w:rFonts w:ascii="Times New Roman" w:hAnsi="Times New Roman" w:cs="Times New Roman"/>
            <w:noProof/>
            <w:webHidden/>
            <w:sz w:val="24"/>
            <w:szCs w:val="24"/>
          </w:rPr>
          <w:fldChar w:fldCharType="separate"/>
        </w:r>
        <w:r w:rsidR="00C27261" w:rsidRPr="00C27261">
          <w:rPr>
            <w:rFonts w:ascii="Times New Roman" w:hAnsi="Times New Roman" w:cs="Times New Roman"/>
            <w:noProof/>
            <w:webHidden/>
            <w:sz w:val="24"/>
            <w:szCs w:val="24"/>
          </w:rPr>
          <w:t>1</w:t>
        </w:r>
        <w:r w:rsidR="00C27261" w:rsidRPr="00C27261">
          <w:rPr>
            <w:rFonts w:ascii="Times New Roman" w:hAnsi="Times New Roman" w:cs="Times New Roman"/>
            <w:noProof/>
            <w:webHidden/>
            <w:sz w:val="24"/>
            <w:szCs w:val="24"/>
          </w:rPr>
          <w:fldChar w:fldCharType="end"/>
        </w:r>
      </w:hyperlink>
    </w:p>
    <w:p w14:paraId="4E98FC4A" w14:textId="29480FCE" w:rsidR="00C27261" w:rsidRPr="00C27261" w:rsidRDefault="00134352" w:rsidP="00C27261">
      <w:pPr>
        <w:pStyle w:val="TableofFigures"/>
        <w:tabs>
          <w:tab w:val="right" w:leader="dot" w:pos="7928"/>
        </w:tabs>
        <w:spacing w:line="240" w:lineRule="auto"/>
        <w:rPr>
          <w:rFonts w:ascii="Times New Roman" w:eastAsiaTheme="minorEastAsia" w:hAnsi="Times New Roman" w:cs="Times New Roman"/>
          <w:noProof/>
          <w:kern w:val="2"/>
          <w:sz w:val="24"/>
          <w:szCs w:val="24"/>
          <w14:ligatures w14:val="standardContextual"/>
        </w:rPr>
      </w:pPr>
      <w:r w:rsidRPr="00C27261">
        <w:rPr>
          <w:rFonts w:ascii="Times New Roman" w:hAnsi="Times New Roman" w:cs="Times New Roman"/>
          <w:sz w:val="24"/>
          <w:szCs w:val="24"/>
          <w:lang w:eastAsia="ja-JP"/>
        </w:rPr>
        <w:fldChar w:fldCharType="end"/>
      </w:r>
      <w:r w:rsidR="00BA6256" w:rsidRPr="00C27261">
        <w:rPr>
          <w:rFonts w:ascii="Times New Roman" w:hAnsi="Times New Roman" w:cs="Times New Roman"/>
          <w:sz w:val="24"/>
          <w:szCs w:val="24"/>
          <w:lang w:eastAsia="ja-JP"/>
        </w:rPr>
        <w:fldChar w:fldCharType="begin"/>
      </w:r>
      <w:r w:rsidR="00BA6256" w:rsidRPr="00C27261">
        <w:rPr>
          <w:rFonts w:ascii="Times New Roman" w:hAnsi="Times New Roman" w:cs="Times New Roman"/>
          <w:sz w:val="24"/>
          <w:szCs w:val="24"/>
          <w:lang w:eastAsia="ja-JP"/>
        </w:rPr>
        <w:instrText xml:space="preserve"> TOC \h \z \c "Table 2." </w:instrText>
      </w:r>
      <w:r w:rsidR="00BA6256" w:rsidRPr="00C27261">
        <w:rPr>
          <w:rFonts w:ascii="Times New Roman" w:hAnsi="Times New Roman" w:cs="Times New Roman"/>
          <w:sz w:val="24"/>
          <w:szCs w:val="24"/>
          <w:lang w:eastAsia="ja-JP"/>
        </w:rPr>
        <w:fldChar w:fldCharType="separate"/>
      </w:r>
      <w:hyperlink w:anchor="_Toc223607392" w:history="1">
        <w:r w:rsidR="00C27261" w:rsidRPr="00C27261">
          <w:rPr>
            <w:rStyle w:val="Hyperlink"/>
            <w:rFonts w:ascii="Times New Roman" w:hAnsi="Times New Roman" w:cs="Times New Roman"/>
            <w:noProof/>
            <w:sz w:val="24"/>
            <w:szCs w:val="24"/>
          </w:rPr>
          <w:t>Tabel 2. 1 Penelitian Terdahulu</w:t>
        </w:r>
        <w:r w:rsidR="00C27261" w:rsidRPr="00C27261">
          <w:rPr>
            <w:rFonts w:ascii="Times New Roman" w:hAnsi="Times New Roman" w:cs="Times New Roman"/>
            <w:noProof/>
            <w:webHidden/>
            <w:sz w:val="24"/>
            <w:szCs w:val="24"/>
          </w:rPr>
          <w:tab/>
        </w:r>
        <w:r w:rsidR="00C27261" w:rsidRPr="00C27261">
          <w:rPr>
            <w:rFonts w:ascii="Times New Roman" w:hAnsi="Times New Roman" w:cs="Times New Roman"/>
            <w:noProof/>
            <w:webHidden/>
            <w:sz w:val="24"/>
            <w:szCs w:val="24"/>
          </w:rPr>
          <w:fldChar w:fldCharType="begin"/>
        </w:r>
        <w:r w:rsidR="00C27261" w:rsidRPr="00C27261">
          <w:rPr>
            <w:rFonts w:ascii="Times New Roman" w:hAnsi="Times New Roman" w:cs="Times New Roman"/>
            <w:noProof/>
            <w:webHidden/>
            <w:sz w:val="24"/>
            <w:szCs w:val="24"/>
          </w:rPr>
          <w:instrText xml:space="preserve"> PAGEREF _Toc223607392 \h </w:instrText>
        </w:r>
        <w:r w:rsidR="00C27261" w:rsidRPr="00C27261">
          <w:rPr>
            <w:rFonts w:ascii="Times New Roman" w:hAnsi="Times New Roman" w:cs="Times New Roman"/>
            <w:noProof/>
            <w:webHidden/>
            <w:sz w:val="24"/>
            <w:szCs w:val="24"/>
          </w:rPr>
        </w:r>
        <w:r w:rsidR="00C27261" w:rsidRPr="00C27261">
          <w:rPr>
            <w:rFonts w:ascii="Times New Roman" w:hAnsi="Times New Roman" w:cs="Times New Roman"/>
            <w:noProof/>
            <w:webHidden/>
            <w:sz w:val="24"/>
            <w:szCs w:val="24"/>
          </w:rPr>
          <w:fldChar w:fldCharType="separate"/>
        </w:r>
        <w:r w:rsidR="00C27261" w:rsidRPr="00C27261">
          <w:rPr>
            <w:rFonts w:ascii="Times New Roman" w:hAnsi="Times New Roman" w:cs="Times New Roman"/>
            <w:noProof/>
            <w:webHidden/>
            <w:sz w:val="24"/>
            <w:szCs w:val="24"/>
          </w:rPr>
          <w:t>20</w:t>
        </w:r>
        <w:r w:rsidR="00C27261" w:rsidRPr="00C27261">
          <w:rPr>
            <w:rFonts w:ascii="Times New Roman" w:hAnsi="Times New Roman" w:cs="Times New Roman"/>
            <w:noProof/>
            <w:webHidden/>
            <w:sz w:val="24"/>
            <w:szCs w:val="24"/>
          </w:rPr>
          <w:fldChar w:fldCharType="end"/>
        </w:r>
      </w:hyperlink>
    </w:p>
    <w:p w14:paraId="495ABDB3" w14:textId="5520D46C" w:rsidR="00C27261" w:rsidRPr="00C27261" w:rsidRDefault="00BA6256" w:rsidP="00C27261">
      <w:pPr>
        <w:pStyle w:val="TableofFigures"/>
        <w:tabs>
          <w:tab w:val="right" w:leader="dot" w:pos="7928"/>
        </w:tabs>
        <w:spacing w:line="240" w:lineRule="auto"/>
        <w:rPr>
          <w:rFonts w:ascii="Times New Roman" w:eastAsiaTheme="minorEastAsia" w:hAnsi="Times New Roman" w:cs="Times New Roman"/>
          <w:noProof/>
          <w:kern w:val="2"/>
          <w:sz w:val="24"/>
          <w:szCs w:val="24"/>
          <w14:ligatures w14:val="standardContextual"/>
        </w:rPr>
      </w:pPr>
      <w:r w:rsidRPr="00C27261">
        <w:rPr>
          <w:rFonts w:ascii="Times New Roman" w:hAnsi="Times New Roman" w:cs="Times New Roman"/>
          <w:sz w:val="24"/>
          <w:szCs w:val="24"/>
          <w:lang w:eastAsia="ja-JP"/>
        </w:rPr>
        <w:fldChar w:fldCharType="end"/>
      </w:r>
      <w:r w:rsidR="008016E7" w:rsidRPr="00C27261">
        <w:rPr>
          <w:rFonts w:ascii="Times New Roman" w:hAnsi="Times New Roman" w:cs="Times New Roman"/>
          <w:sz w:val="24"/>
          <w:szCs w:val="24"/>
          <w:lang w:eastAsia="ja-JP"/>
        </w:rPr>
        <w:fldChar w:fldCharType="begin"/>
      </w:r>
      <w:r w:rsidR="008016E7" w:rsidRPr="00C27261">
        <w:rPr>
          <w:rFonts w:ascii="Times New Roman" w:hAnsi="Times New Roman" w:cs="Times New Roman"/>
          <w:sz w:val="24"/>
          <w:szCs w:val="24"/>
          <w:lang w:eastAsia="ja-JP"/>
        </w:rPr>
        <w:instrText xml:space="preserve"> TOC \h \z \c "Tabel 3" </w:instrText>
      </w:r>
      <w:r w:rsidR="008016E7" w:rsidRPr="00C27261">
        <w:rPr>
          <w:rFonts w:ascii="Times New Roman" w:hAnsi="Times New Roman" w:cs="Times New Roman"/>
          <w:sz w:val="24"/>
          <w:szCs w:val="24"/>
          <w:lang w:eastAsia="ja-JP"/>
        </w:rPr>
        <w:fldChar w:fldCharType="separate"/>
      </w:r>
      <w:hyperlink w:anchor="_Toc223607395" w:history="1">
        <w:r w:rsidR="00C27261" w:rsidRPr="00C27261">
          <w:rPr>
            <w:rStyle w:val="Hyperlink"/>
            <w:rFonts w:ascii="Times New Roman" w:hAnsi="Times New Roman" w:cs="Times New Roman"/>
            <w:noProof/>
            <w:sz w:val="24"/>
            <w:szCs w:val="24"/>
          </w:rPr>
          <w:t>Tabel 3.</w:t>
        </w:r>
        <w:r w:rsidR="00C27261">
          <w:rPr>
            <w:rStyle w:val="Hyperlink"/>
            <w:rFonts w:ascii="Times New Roman" w:hAnsi="Times New Roman" w:cs="Times New Roman"/>
            <w:noProof/>
            <w:sz w:val="24"/>
            <w:szCs w:val="24"/>
          </w:rPr>
          <w:t xml:space="preserve"> </w:t>
        </w:r>
        <w:r w:rsidR="00C27261" w:rsidRPr="00C27261">
          <w:rPr>
            <w:rStyle w:val="Hyperlink"/>
            <w:rFonts w:ascii="Times New Roman" w:hAnsi="Times New Roman" w:cs="Times New Roman"/>
            <w:noProof/>
            <w:sz w:val="24"/>
            <w:szCs w:val="24"/>
          </w:rPr>
          <w:t>1 Indikator Penelitian</w:t>
        </w:r>
        <w:r w:rsidR="00C27261" w:rsidRPr="00C27261">
          <w:rPr>
            <w:rFonts w:ascii="Times New Roman" w:hAnsi="Times New Roman" w:cs="Times New Roman"/>
            <w:noProof/>
            <w:webHidden/>
            <w:sz w:val="24"/>
            <w:szCs w:val="24"/>
          </w:rPr>
          <w:tab/>
        </w:r>
        <w:r w:rsidR="00C27261" w:rsidRPr="00C27261">
          <w:rPr>
            <w:rFonts w:ascii="Times New Roman" w:hAnsi="Times New Roman" w:cs="Times New Roman"/>
            <w:noProof/>
            <w:webHidden/>
            <w:sz w:val="24"/>
            <w:szCs w:val="24"/>
          </w:rPr>
          <w:fldChar w:fldCharType="begin"/>
        </w:r>
        <w:r w:rsidR="00C27261" w:rsidRPr="00C27261">
          <w:rPr>
            <w:rFonts w:ascii="Times New Roman" w:hAnsi="Times New Roman" w:cs="Times New Roman"/>
            <w:noProof/>
            <w:webHidden/>
            <w:sz w:val="24"/>
            <w:szCs w:val="24"/>
          </w:rPr>
          <w:instrText xml:space="preserve"> PAGEREF _Toc223607395 \h </w:instrText>
        </w:r>
        <w:r w:rsidR="00C27261" w:rsidRPr="00C27261">
          <w:rPr>
            <w:rFonts w:ascii="Times New Roman" w:hAnsi="Times New Roman" w:cs="Times New Roman"/>
            <w:noProof/>
            <w:webHidden/>
            <w:sz w:val="24"/>
            <w:szCs w:val="24"/>
          </w:rPr>
        </w:r>
        <w:r w:rsidR="00C27261" w:rsidRPr="00C27261">
          <w:rPr>
            <w:rFonts w:ascii="Times New Roman" w:hAnsi="Times New Roman" w:cs="Times New Roman"/>
            <w:noProof/>
            <w:webHidden/>
            <w:sz w:val="24"/>
            <w:szCs w:val="24"/>
          </w:rPr>
          <w:fldChar w:fldCharType="separate"/>
        </w:r>
        <w:r w:rsidR="00C27261" w:rsidRPr="00C27261">
          <w:rPr>
            <w:rFonts w:ascii="Times New Roman" w:hAnsi="Times New Roman" w:cs="Times New Roman"/>
            <w:noProof/>
            <w:webHidden/>
            <w:sz w:val="24"/>
            <w:szCs w:val="24"/>
          </w:rPr>
          <w:t>30</w:t>
        </w:r>
        <w:r w:rsidR="00C27261" w:rsidRPr="00C27261">
          <w:rPr>
            <w:rFonts w:ascii="Times New Roman" w:hAnsi="Times New Roman" w:cs="Times New Roman"/>
            <w:noProof/>
            <w:webHidden/>
            <w:sz w:val="24"/>
            <w:szCs w:val="24"/>
          </w:rPr>
          <w:fldChar w:fldCharType="end"/>
        </w:r>
      </w:hyperlink>
    </w:p>
    <w:p w14:paraId="392C5844" w14:textId="2EF3AC2C" w:rsidR="00C27261" w:rsidRPr="00C27261" w:rsidRDefault="00C27261">
      <w:pPr>
        <w:pStyle w:val="TableofFigures"/>
        <w:tabs>
          <w:tab w:val="right" w:leader="dot" w:pos="7928"/>
        </w:tabs>
        <w:rPr>
          <w:rFonts w:ascii="Times New Roman" w:eastAsiaTheme="minorEastAsia" w:hAnsi="Times New Roman" w:cs="Times New Roman"/>
          <w:noProof/>
          <w:kern w:val="2"/>
          <w:sz w:val="24"/>
          <w:szCs w:val="24"/>
          <w14:ligatures w14:val="standardContextual"/>
        </w:rPr>
      </w:pPr>
      <w:hyperlink w:anchor="_Toc223607396" w:history="1">
        <w:r w:rsidRPr="00C27261">
          <w:rPr>
            <w:rStyle w:val="Hyperlink"/>
            <w:rFonts w:ascii="Times New Roman" w:hAnsi="Times New Roman" w:cs="Times New Roman"/>
            <w:noProof/>
            <w:sz w:val="24"/>
            <w:szCs w:val="24"/>
          </w:rPr>
          <w:t>Tabel 3.</w:t>
        </w:r>
        <w:r>
          <w:rPr>
            <w:rStyle w:val="Hyperlink"/>
            <w:rFonts w:ascii="Times New Roman" w:hAnsi="Times New Roman" w:cs="Times New Roman"/>
            <w:noProof/>
            <w:sz w:val="24"/>
            <w:szCs w:val="24"/>
          </w:rPr>
          <w:t xml:space="preserve"> </w:t>
        </w:r>
        <w:r w:rsidRPr="00C27261">
          <w:rPr>
            <w:rStyle w:val="Hyperlink"/>
            <w:rFonts w:ascii="Times New Roman" w:hAnsi="Times New Roman" w:cs="Times New Roman"/>
            <w:noProof/>
            <w:sz w:val="24"/>
            <w:szCs w:val="24"/>
          </w:rPr>
          <w:t>2 Skor Jawaban Responden</w:t>
        </w:r>
        <w:r w:rsidRPr="00C27261">
          <w:rPr>
            <w:rFonts w:ascii="Times New Roman" w:hAnsi="Times New Roman" w:cs="Times New Roman"/>
            <w:noProof/>
            <w:webHidden/>
            <w:sz w:val="24"/>
            <w:szCs w:val="24"/>
          </w:rPr>
          <w:tab/>
        </w:r>
        <w:r w:rsidRPr="00C27261">
          <w:rPr>
            <w:rFonts w:ascii="Times New Roman" w:hAnsi="Times New Roman" w:cs="Times New Roman"/>
            <w:noProof/>
            <w:webHidden/>
            <w:sz w:val="24"/>
            <w:szCs w:val="24"/>
          </w:rPr>
          <w:fldChar w:fldCharType="begin"/>
        </w:r>
        <w:r w:rsidRPr="00C27261">
          <w:rPr>
            <w:rFonts w:ascii="Times New Roman" w:hAnsi="Times New Roman" w:cs="Times New Roman"/>
            <w:noProof/>
            <w:webHidden/>
            <w:sz w:val="24"/>
            <w:szCs w:val="24"/>
          </w:rPr>
          <w:instrText xml:space="preserve"> PAGEREF _Toc223607396 \h </w:instrText>
        </w:r>
        <w:r w:rsidRPr="00C27261">
          <w:rPr>
            <w:rFonts w:ascii="Times New Roman" w:hAnsi="Times New Roman" w:cs="Times New Roman"/>
            <w:noProof/>
            <w:webHidden/>
            <w:sz w:val="24"/>
            <w:szCs w:val="24"/>
          </w:rPr>
        </w:r>
        <w:r w:rsidRPr="00C27261">
          <w:rPr>
            <w:rFonts w:ascii="Times New Roman" w:hAnsi="Times New Roman" w:cs="Times New Roman"/>
            <w:noProof/>
            <w:webHidden/>
            <w:sz w:val="24"/>
            <w:szCs w:val="24"/>
          </w:rPr>
          <w:fldChar w:fldCharType="separate"/>
        </w:r>
        <w:r w:rsidRPr="00C27261">
          <w:rPr>
            <w:rFonts w:ascii="Times New Roman" w:hAnsi="Times New Roman" w:cs="Times New Roman"/>
            <w:noProof/>
            <w:webHidden/>
            <w:sz w:val="24"/>
            <w:szCs w:val="24"/>
          </w:rPr>
          <w:t>33</w:t>
        </w:r>
        <w:r w:rsidRPr="00C27261">
          <w:rPr>
            <w:rFonts w:ascii="Times New Roman" w:hAnsi="Times New Roman" w:cs="Times New Roman"/>
            <w:noProof/>
            <w:webHidden/>
            <w:sz w:val="24"/>
            <w:szCs w:val="24"/>
          </w:rPr>
          <w:fldChar w:fldCharType="end"/>
        </w:r>
      </w:hyperlink>
    </w:p>
    <w:p w14:paraId="7542F32E" w14:textId="238135A4" w:rsidR="00C27261" w:rsidRPr="00C27261" w:rsidRDefault="00C27261">
      <w:pPr>
        <w:pStyle w:val="TableofFigures"/>
        <w:tabs>
          <w:tab w:val="right" w:leader="dot" w:pos="7928"/>
        </w:tabs>
        <w:rPr>
          <w:rFonts w:ascii="Times New Roman" w:eastAsiaTheme="minorEastAsia" w:hAnsi="Times New Roman" w:cs="Times New Roman"/>
          <w:noProof/>
          <w:kern w:val="2"/>
          <w:sz w:val="24"/>
          <w:szCs w:val="24"/>
          <w14:ligatures w14:val="standardContextual"/>
        </w:rPr>
      </w:pPr>
      <w:hyperlink w:anchor="_Toc223607397" w:history="1">
        <w:r w:rsidRPr="00C27261">
          <w:rPr>
            <w:rStyle w:val="Hyperlink"/>
            <w:rFonts w:ascii="Times New Roman" w:hAnsi="Times New Roman" w:cs="Times New Roman"/>
            <w:noProof/>
            <w:sz w:val="24"/>
            <w:szCs w:val="24"/>
          </w:rPr>
          <w:t xml:space="preserve">Tabel 3. 3 Hasil Uji Validitas Konvergen – </w:t>
        </w:r>
        <w:r w:rsidRPr="00C27261">
          <w:rPr>
            <w:rStyle w:val="Hyperlink"/>
            <w:rFonts w:ascii="Times New Roman" w:hAnsi="Times New Roman" w:cs="Times New Roman"/>
            <w:i/>
            <w:iCs/>
            <w:noProof/>
            <w:sz w:val="24"/>
            <w:szCs w:val="24"/>
          </w:rPr>
          <w:t>Outer Loading</w:t>
        </w:r>
        <w:r w:rsidRPr="00C27261">
          <w:rPr>
            <w:rFonts w:ascii="Times New Roman" w:hAnsi="Times New Roman" w:cs="Times New Roman"/>
            <w:noProof/>
            <w:webHidden/>
            <w:sz w:val="24"/>
            <w:szCs w:val="24"/>
          </w:rPr>
          <w:tab/>
        </w:r>
        <w:r w:rsidRPr="00C27261">
          <w:rPr>
            <w:rFonts w:ascii="Times New Roman" w:hAnsi="Times New Roman" w:cs="Times New Roman"/>
            <w:noProof/>
            <w:webHidden/>
            <w:sz w:val="24"/>
            <w:szCs w:val="24"/>
          </w:rPr>
          <w:fldChar w:fldCharType="begin"/>
        </w:r>
        <w:r w:rsidRPr="00C27261">
          <w:rPr>
            <w:rFonts w:ascii="Times New Roman" w:hAnsi="Times New Roman" w:cs="Times New Roman"/>
            <w:noProof/>
            <w:webHidden/>
            <w:sz w:val="24"/>
            <w:szCs w:val="24"/>
          </w:rPr>
          <w:instrText xml:space="preserve"> PAGEREF _Toc223607397 \h </w:instrText>
        </w:r>
        <w:r w:rsidRPr="00C27261">
          <w:rPr>
            <w:rFonts w:ascii="Times New Roman" w:hAnsi="Times New Roman" w:cs="Times New Roman"/>
            <w:noProof/>
            <w:webHidden/>
            <w:sz w:val="24"/>
            <w:szCs w:val="24"/>
          </w:rPr>
        </w:r>
        <w:r w:rsidRPr="00C27261">
          <w:rPr>
            <w:rFonts w:ascii="Times New Roman" w:hAnsi="Times New Roman" w:cs="Times New Roman"/>
            <w:noProof/>
            <w:webHidden/>
            <w:sz w:val="24"/>
            <w:szCs w:val="24"/>
          </w:rPr>
          <w:fldChar w:fldCharType="separate"/>
        </w:r>
        <w:r w:rsidRPr="00C27261">
          <w:rPr>
            <w:rFonts w:ascii="Times New Roman" w:hAnsi="Times New Roman" w:cs="Times New Roman"/>
            <w:noProof/>
            <w:webHidden/>
            <w:sz w:val="24"/>
            <w:szCs w:val="24"/>
          </w:rPr>
          <w:t>35</w:t>
        </w:r>
        <w:r w:rsidRPr="00C27261">
          <w:rPr>
            <w:rFonts w:ascii="Times New Roman" w:hAnsi="Times New Roman" w:cs="Times New Roman"/>
            <w:noProof/>
            <w:webHidden/>
            <w:sz w:val="24"/>
            <w:szCs w:val="24"/>
          </w:rPr>
          <w:fldChar w:fldCharType="end"/>
        </w:r>
      </w:hyperlink>
    </w:p>
    <w:p w14:paraId="24781AAF" w14:textId="2ECDD3EE" w:rsidR="00C27261" w:rsidRPr="00C27261" w:rsidRDefault="00C27261">
      <w:pPr>
        <w:pStyle w:val="TableofFigures"/>
        <w:tabs>
          <w:tab w:val="right" w:leader="dot" w:pos="7928"/>
        </w:tabs>
        <w:rPr>
          <w:rFonts w:ascii="Times New Roman" w:eastAsiaTheme="minorEastAsia" w:hAnsi="Times New Roman" w:cs="Times New Roman"/>
          <w:noProof/>
          <w:kern w:val="2"/>
          <w:sz w:val="24"/>
          <w:szCs w:val="24"/>
          <w14:ligatures w14:val="standardContextual"/>
        </w:rPr>
      </w:pPr>
      <w:hyperlink w:anchor="_Toc223607398" w:history="1">
        <w:r w:rsidRPr="00C27261">
          <w:rPr>
            <w:rStyle w:val="Hyperlink"/>
            <w:rFonts w:ascii="Times New Roman" w:hAnsi="Times New Roman" w:cs="Times New Roman"/>
            <w:noProof/>
            <w:sz w:val="24"/>
            <w:szCs w:val="24"/>
          </w:rPr>
          <w:t>Tabel 3. 4 Hasil Pilot Test</w:t>
        </w:r>
        <w:r w:rsidRPr="00C27261">
          <w:rPr>
            <w:rFonts w:ascii="Times New Roman" w:hAnsi="Times New Roman" w:cs="Times New Roman"/>
            <w:noProof/>
            <w:webHidden/>
            <w:sz w:val="24"/>
            <w:szCs w:val="24"/>
          </w:rPr>
          <w:tab/>
        </w:r>
        <w:r w:rsidRPr="00C27261">
          <w:rPr>
            <w:rFonts w:ascii="Times New Roman" w:hAnsi="Times New Roman" w:cs="Times New Roman"/>
            <w:noProof/>
            <w:webHidden/>
            <w:sz w:val="24"/>
            <w:szCs w:val="24"/>
          </w:rPr>
          <w:fldChar w:fldCharType="begin"/>
        </w:r>
        <w:r w:rsidRPr="00C27261">
          <w:rPr>
            <w:rFonts w:ascii="Times New Roman" w:hAnsi="Times New Roman" w:cs="Times New Roman"/>
            <w:noProof/>
            <w:webHidden/>
            <w:sz w:val="24"/>
            <w:szCs w:val="24"/>
          </w:rPr>
          <w:instrText xml:space="preserve"> PAGEREF _Toc223607398 \h </w:instrText>
        </w:r>
        <w:r w:rsidRPr="00C27261">
          <w:rPr>
            <w:rFonts w:ascii="Times New Roman" w:hAnsi="Times New Roman" w:cs="Times New Roman"/>
            <w:noProof/>
            <w:webHidden/>
            <w:sz w:val="24"/>
            <w:szCs w:val="24"/>
          </w:rPr>
        </w:r>
        <w:r w:rsidRPr="00C27261">
          <w:rPr>
            <w:rFonts w:ascii="Times New Roman" w:hAnsi="Times New Roman" w:cs="Times New Roman"/>
            <w:noProof/>
            <w:webHidden/>
            <w:sz w:val="24"/>
            <w:szCs w:val="24"/>
          </w:rPr>
          <w:fldChar w:fldCharType="separate"/>
        </w:r>
        <w:r w:rsidRPr="00C27261">
          <w:rPr>
            <w:rFonts w:ascii="Times New Roman" w:hAnsi="Times New Roman" w:cs="Times New Roman"/>
            <w:noProof/>
            <w:webHidden/>
            <w:sz w:val="24"/>
            <w:szCs w:val="24"/>
          </w:rPr>
          <w:t>37</w:t>
        </w:r>
        <w:r w:rsidRPr="00C27261">
          <w:rPr>
            <w:rFonts w:ascii="Times New Roman" w:hAnsi="Times New Roman" w:cs="Times New Roman"/>
            <w:noProof/>
            <w:webHidden/>
            <w:sz w:val="24"/>
            <w:szCs w:val="24"/>
          </w:rPr>
          <w:fldChar w:fldCharType="end"/>
        </w:r>
      </w:hyperlink>
    </w:p>
    <w:p w14:paraId="2CE1AA17" w14:textId="03FE537C" w:rsidR="00BA6256" w:rsidRPr="00BA6256" w:rsidRDefault="008016E7" w:rsidP="005A0745">
      <w:pPr>
        <w:spacing w:line="240" w:lineRule="auto"/>
        <w:rPr>
          <w:lang w:eastAsia="ja-JP"/>
        </w:rPr>
      </w:pPr>
      <w:r w:rsidRPr="00C27261">
        <w:rPr>
          <w:rFonts w:ascii="Times New Roman" w:hAnsi="Times New Roman" w:cs="Times New Roman"/>
          <w:kern w:val="0"/>
          <w:sz w:val="24"/>
          <w:szCs w:val="24"/>
          <w:lang w:val="en-US" w:eastAsia="ja-JP"/>
          <w14:ligatures w14:val="none"/>
        </w:rPr>
        <w:fldChar w:fldCharType="end"/>
      </w:r>
    </w:p>
    <w:p w14:paraId="13EF521F" w14:textId="18191634" w:rsidR="00E87BBA" w:rsidRPr="00A26F8F" w:rsidRDefault="00E87BBA" w:rsidP="00946707">
      <w:pPr>
        <w:pStyle w:val="TableofFigures"/>
        <w:tabs>
          <w:tab w:val="right" w:leader="dot" w:pos="7928"/>
        </w:tabs>
        <w:spacing w:line="360" w:lineRule="auto"/>
        <w:rPr>
          <w:rFonts w:ascii="Times New Roman" w:hAnsi="Times New Roman" w:cs="Times New Roman"/>
          <w:sz w:val="24"/>
          <w:szCs w:val="24"/>
          <w:lang w:val="id-ID"/>
        </w:rPr>
      </w:pPr>
    </w:p>
    <w:p w14:paraId="5F2E1EFD" w14:textId="77777777" w:rsidR="00E87BBA" w:rsidRPr="00A26F8F" w:rsidRDefault="00E87BBA" w:rsidP="00F02FEA">
      <w:pPr>
        <w:pStyle w:val="TableofFigures"/>
        <w:tabs>
          <w:tab w:val="right" w:leader="dot" w:pos="7928"/>
        </w:tabs>
        <w:spacing w:line="360" w:lineRule="auto"/>
        <w:rPr>
          <w:rFonts w:ascii="Times New Roman" w:hAnsi="Times New Roman" w:cs="Times New Roman"/>
          <w:sz w:val="24"/>
          <w:szCs w:val="24"/>
          <w:lang w:val="id-ID"/>
        </w:rPr>
      </w:pPr>
    </w:p>
    <w:p w14:paraId="0767C4CD" w14:textId="77777777" w:rsidR="00E87BBA" w:rsidRPr="00A26F8F" w:rsidRDefault="00E87BBA" w:rsidP="00F02FEA">
      <w:pPr>
        <w:pStyle w:val="TableofFigures"/>
        <w:tabs>
          <w:tab w:val="right" w:leader="dot" w:pos="7928"/>
        </w:tabs>
        <w:spacing w:line="360" w:lineRule="auto"/>
        <w:rPr>
          <w:rFonts w:ascii="Times New Roman" w:hAnsi="Times New Roman" w:cs="Times New Roman"/>
          <w:sz w:val="24"/>
          <w:szCs w:val="24"/>
          <w:lang w:val="id-ID"/>
        </w:rPr>
      </w:pPr>
    </w:p>
    <w:p w14:paraId="32F5ADBC" w14:textId="77777777" w:rsidR="00E87BBA" w:rsidRPr="00A26F8F" w:rsidRDefault="00E87BBA" w:rsidP="00F02FEA">
      <w:pPr>
        <w:pStyle w:val="TableofFigures"/>
        <w:tabs>
          <w:tab w:val="right" w:leader="dot" w:pos="7928"/>
        </w:tabs>
        <w:spacing w:line="360" w:lineRule="auto"/>
        <w:rPr>
          <w:rFonts w:ascii="Times New Roman" w:hAnsi="Times New Roman" w:cs="Times New Roman"/>
          <w:sz w:val="24"/>
          <w:szCs w:val="24"/>
          <w:lang w:val="id-ID"/>
        </w:rPr>
      </w:pPr>
      <w:r w:rsidRPr="00A26F8F">
        <w:rPr>
          <w:rFonts w:ascii="Times New Roman" w:hAnsi="Times New Roman" w:cs="Times New Roman"/>
          <w:sz w:val="24"/>
          <w:szCs w:val="24"/>
          <w:lang w:val="id-ID"/>
        </w:rPr>
        <w:t xml:space="preserve"> </w:t>
      </w:r>
    </w:p>
    <w:p w14:paraId="1616E728" w14:textId="77777777" w:rsidR="00E87BBA" w:rsidRPr="00A26F8F" w:rsidRDefault="00E87BBA" w:rsidP="00F02FEA">
      <w:pPr>
        <w:rPr>
          <w:rFonts w:ascii="Times New Roman" w:hAnsi="Times New Roman" w:cs="Times New Roman"/>
          <w:sz w:val="24"/>
          <w:szCs w:val="24"/>
        </w:rPr>
      </w:pPr>
    </w:p>
    <w:p w14:paraId="07AEA58D" w14:textId="77777777" w:rsidR="00E87BBA" w:rsidRPr="00A26F8F" w:rsidRDefault="00E87BBA" w:rsidP="00F02FEA">
      <w:pPr>
        <w:spacing w:line="360" w:lineRule="auto"/>
        <w:rPr>
          <w:rFonts w:ascii="Times New Roman" w:hAnsi="Times New Roman" w:cs="Times New Roman"/>
          <w:sz w:val="24"/>
          <w:szCs w:val="24"/>
        </w:rPr>
      </w:pPr>
    </w:p>
    <w:p w14:paraId="5211D8A8" w14:textId="77777777" w:rsidR="00E87BBA" w:rsidRPr="00A26F8F" w:rsidRDefault="00E87BBA" w:rsidP="00F02FEA">
      <w:pPr>
        <w:rPr>
          <w:rFonts w:ascii="Times New Roman" w:hAnsi="Times New Roman" w:cs="Times New Roman"/>
          <w:sz w:val="24"/>
          <w:szCs w:val="24"/>
        </w:rPr>
      </w:pPr>
    </w:p>
    <w:p w14:paraId="11B174FC" w14:textId="77777777" w:rsidR="00E87BBA" w:rsidRPr="00A26F8F" w:rsidRDefault="00E87BBA" w:rsidP="00F02FEA">
      <w:pPr>
        <w:spacing w:line="360" w:lineRule="auto"/>
        <w:rPr>
          <w:rFonts w:ascii="Times New Roman" w:hAnsi="Times New Roman" w:cs="Times New Roman"/>
          <w:sz w:val="24"/>
          <w:szCs w:val="24"/>
        </w:rPr>
      </w:pPr>
    </w:p>
    <w:p w14:paraId="5FE193C1" w14:textId="77777777" w:rsidR="00E87BBA" w:rsidRPr="00A26F8F" w:rsidRDefault="00E87BBA">
      <w:pPr>
        <w:rPr>
          <w:rFonts w:ascii="Times New Roman" w:eastAsiaTheme="majorEastAsia" w:hAnsi="Times New Roman" w:cs="Times New Roman"/>
          <w:b/>
          <w:bCs/>
          <w:sz w:val="24"/>
          <w:szCs w:val="24"/>
          <w:lang w:eastAsia="ja-JP"/>
        </w:rPr>
      </w:pPr>
      <w:r w:rsidRPr="00A26F8F">
        <w:rPr>
          <w:rFonts w:ascii="Times New Roman" w:hAnsi="Times New Roman" w:cs="Times New Roman"/>
          <w:sz w:val="24"/>
          <w:szCs w:val="24"/>
        </w:rPr>
        <w:br w:type="page"/>
      </w:r>
    </w:p>
    <w:p w14:paraId="6BEE3365" w14:textId="77777777" w:rsidR="00E87BBA" w:rsidRDefault="00E87BBA" w:rsidP="00915E2B">
      <w:pPr>
        <w:pStyle w:val="Heading1"/>
      </w:pPr>
      <w:bookmarkStart w:id="6" w:name="_Toc138232889"/>
      <w:bookmarkStart w:id="7" w:name="_Toc223006892"/>
      <w:r w:rsidRPr="00A26F8F">
        <w:lastRenderedPageBreak/>
        <w:t>DAFTAR GAMBAR</w:t>
      </w:r>
      <w:bookmarkEnd w:id="6"/>
      <w:bookmarkEnd w:id="7"/>
    </w:p>
    <w:p w14:paraId="17EE224E" w14:textId="77777777" w:rsidR="00BA6256" w:rsidRDefault="00BA6256" w:rsidP="00BA6256">
      <w:pPr>
        <w:rPr>
          <w:lang w:eastAsia="ja-JP"/>
        </w:rPr>
      </w:pPr>
    </w:p>
    <w:p w14:paraId="694AD46A" w14:textId="696162EE" w:rsidR="005616D7" w:rsidRPr="005616D7" w:rsidRDefault="005616D7" w:rsidP="005616D7">
      <w:pPr>
        <w:jc w:val="right"/>
        <w:rPr>
          <w:rFonts w:ascii="Times New Roman" w:hAnsi="Times New Roman" w:cs="Times New Roman"/>
          <w:b/>
          <w:bCs/>
          <w:sz w:val="24"/>
          <w:szCs w:val="24"/>
          <w:lang w:eastAsia="ja-JP"/>
        </w:rPr>
      </w:pPr>
      <w:r w:rsidRPr="005616D7">
        <w:rPr>
          <w:rFonts w:ascii="Times New Roman" w:hAnsi="Times New Roman" w:cs="Times New Roman"/>
          <w:b/>
          <w:bCs/>
          <w:sz w:val="24"/>
          <w:szCs w:val="24"/>
          <w:lang w:eastAsia="ja-JP"/>
        </w:rPr>
        <w:t>Halaman</w:t>
      </w:r>
    </w:p>
    <w:p w14:paraId="5B7303EA" w14:textId="0F309089" w:rsidR="009F4A8F" w:rsidRPr="009F4A8F" w:rsidRDefault="009F4A8F">
      <w:pPr>
        <w:pStyle w:val="TableofFigures"/>
        <w:tabs>
          <w:tab w:val="right" w:leader="dot" w:pos="7928"/>
        </w:tabs>
        <w:rPr>
          <w:rFonts w:ascii="Times New Roman" w:eastAsiaTheme="minorEastAsia" w:hAnsi="Times New Roman" w:cs="Times New Roman"/>
          <w:noProof/>
          <w:kern w:val="2"/>
          <w:sz w:val="24"/>
          <w:szCs w:val="24"/>
          <w14:ligatures w14:val="standardContextual"/>
        </w:rPr>
      </w:pPr>
      <w:r w:rsidRPr="009F4A8F">
        <w:rPr>
          <w:rFonts w:ascii="Times New Roman" w:hAnsi="Times New Roman" w:cs="Times New Roman"/>
          <w:sz w:val="24"/>
          <w:szCs w:val="24"/>
          <w:lang w:eastAsia="ja-JP"/>
        </w:rPr>
        <w:fldChar w:fldCharType="begin"/>
      </w:r>
      <w:r w:rsidRPr="009F4A8F">
        <w:rPr>
          <w:rFonts w:ascii="Times New Roman" w:hAnsi="Times New Roman" w:cs="Times New Roman"/>
          <w:sz w:val="24"/>
          <w:szCs w:val="24"/>
          <w:lang w:eastAsia="ja-JP"/>
        </w:rPr>
        <w:instrText xml:space="preserve"> TOC \h \z \c "Gambar 2" </w:instrText>
      </w:r>
      <w:r w:rsidRPr="009F4A8F">
        <w:rPr>
          <w:rFonts w:ascii="Times New Roman" w:hAnsi="Times New Roman" w:cs="Times New Roman"/>
          <w:sz w:val="24"/>
          <w:szCs w:val="24"/>
          <w:lang w:eastAsia="ja-JP"/>
        </w:rPr>
        <w:fldChar w:fldCharType="separate"/>
      </w:r>
      <w:hyperlink w:anchor="_Toc222950634" w:history="1">
        <w:r w:rsidRPr="009F4A8F">
          <w:rPr>
            <w:rStyle w:val="Hyperlink"/>
            <w:rFonts w:ascii="Times New Roman" w:hAnsi="Times New Roman" w:cs="Times New Roman"/>
            <w:noProof/>
            <w:sz w:val="24"/>
            <w:szCs w:val="24"/>
          </w:rPr>
          <w:t>Gambar 2. 1 Rerangka Konseptual Penelitian</w:t>
        </w:r>
        <w:r w:rsidRPr="009F4A8F">
          <w:rPr>
            <w:rFonts w:ascii="Times New Roman" w:hAnsi="Times New Roman" w:cs="Times New Roman"/>
            <w:noProof/>
            <w:webHidden/>
            <w:sz w:val="24"/>
            <w:szCs w:val="24"/>
          </w:rPr>
          <w:tab/>
        </w:r>
        <w:r w:rsidRPr="009F4A8F">
          <w:rPr>
            <w:rFonts w:ascii="Times New Roman" w:hAnsi="Times New Roman" w:cs="Times New Roman"/>
            <w:noProof/>
            <w:webHidden/>
            <w:sz w:val="24"/>
            <w:szCs w:val="24"/>
          </w:rPr>
          <w:fldChar w:fldCharType="begin"/>
        </w:r>
        <w:r w:rsidRPr="009F4A8F">
          <w:rPr>
            <w:rFonts w:ascii="Times New Roman" w:hAnsi="Times New Roman" w:cs="Times New Roman"/>
            <w:noProof/>
            <w:webHidden/>
            <w:sz w:val="24"/>
            <w:szCs w:val="24"/>
          </w:rPr>
          <w:instrText xml:space="preserve"> PAGEREF _Toc222950634 \h </w:instrText>
        </w:r>
        <w:r w:rsidRPr="009F4A8F">
          <w:rPr>
            <w:rFonts w:ascii="Times New Roman" w:hAnsi="Times New Roman" w:cs="Times New Roman"/>
            <w:noProof/>
            <w:webHidden/>
            <w:sz w:val="24"/>
            <w:szCs w:val="24"/>
          </w:rPr>
        </w:r>
        <w:r w:rsidRPr="009F4A8F">
          <w:rPr>
            <w:rFonts w:ascii="Times New Roman" w:hAnsi="Times New Roman" w:cs="Times New Roman"/>
            <w:noProof/>
            <w:webHidden/>
            <w:sz w:val="24"/>
            <w:szCs w:val="24"/>
          </w:rPr>
          <w:fldChar w:fldCharType="separate"/>
        </w:r>
        <w:r w:rsidR="00C27261">
          <w:rPr>
            <w:rFonts w:ascii="Times New Roman" w:hAnsi="Times New Roman" w:cs="Times New Roman"/>
            <w:noProof/>
            <w:webHidden/>
            <w:sz w:val="24"/>
            <w:szCs w:val="24"/>
          </w:rPr>
          <w:t>23</w:t>
        </w:r>
        <w:r w:rsidRPr="009F4A8F">
          <w:rPr>
            <w:rFonts w:ascii="Times New Roman" w:hAnsi="Times New Roman" w:cs="Times New Roman"/>
            <w:noProof/>
            <w:webHidden/>
            <w:sz w:val="24"/>
            <w:szCs w:val="24"/>
          </w:rPr>
          <w:fldChar w:fldCharType="end"/>
        </w:r>
      </w:hyperlink>
    </w:p>
    <w:p w14:paraId="666A02E5" w14:textId="692C80EF" w:rsidR="009F4A8F" w:rsidRPr="009F4A8F" w:rsidRDefault="009F4A8F">
      <w:pPr>
        <w:pStyle w:val="TableofFigures"/>
        <w:tabs>
          <w:tab w:val="right" w:leader="dot" w:pos="7928"/>
        </w:tabs>
        <w:rPr>
          <w:rFonts w:ascii="Times New Roman" w:eastAsiaTheme="minorEastAsia" w:hAnsi="Times New Roman" w:cs="Times New Roman"/>
          <w:noProof/>
          <w:kern w:val="2"/>
          <w:sz w:val="24"/>
          <w:szCs w:val="24"/>
          <w14:ligatures w14:val="standardContextual"/>
        </w:rPr>
      </w:pPr>
      <w:hyperlink w:anchor="_Toc222950635" w:history="1">
        <w:r w:rsidRPr="009F4A8F">
          <w:rPr>
            <w:rStyle w:val="Hyperlink"/>
            <w:rFonts w:ascii="Times New Roman" w:hAnsi="Times New Roman" w:cs="Times New Roman"/>
            <w:noProof/>
            <w:sz w:val="24"/>
            <w:szCs w:val="24"/>
          </w:rPr>
          <w:t>Gambar 2. 2 Model Penelitian</w:t>
        </w:r>
        <w:r w:rsidRPr="009F4A8F">
          <w:rPr>
            <w:rFonts w:ascii="Times New Roman" w:hAnsi="Times New Roman" w:cs="Times New Roman"/>
            <w:noProof/>
            <w:webHidden/>
            <w:sz w:val="24"/>
            <w:szCs w:val="24"/>
          </w:rPr>
          <w:tab/>
        </w:r>
        <w:r w:rsidRPr="009F4A8F">
          <w:rPr>
            <w:rFonts w:ascii="Times New Roman" w:hAnsi="Times New Roman" w:cs="Times New Roman"/>
            <w:noProof/>
            <w:webHidden/>
            <w:sz w:val="24"/>
            <w:szCs w:val="24"/>
          </w:rPr>
          <w:fldChar w:fldCharType="begin"/>
        </w:r>
        <w:r w:rsidRPr="009F4A8F">
          <w:rPr>
            <w:rFonts w:ascii="Times New Roman" w:hAnsi="Times New Roman" w:cs="Times New Roman"/>
            <w:noProof/>
            <w:webHidden/>
            <w:sz w:val="24"/>
            <w:szCs w:val="24"/>
          </w:rPr>
          <w:instrText xml:space="preserve"> PAGEREF _Toc222950635 \h </w:instrText>
        </w:r>
        <w:r w:rsidRPr="009F4A8F">
          <w:rPr>
            <w:rFonts w:ascii="Times New Roman" w:hAnsi="Times New Roman" w:cs="Times New Roman"/>
            <w:noProof/>
            <w:webHidden/>
            <w:sz w:val="24"/>
            <w:szCs w:val="24"/>
          </w:rPr>
        </w:r>
        <w:r w:rsidRPr="009F4A8F">
          <w:rPr>
            <w:rFonts w:ascii="Times New Roman" w:hAnsi="Times New Roman" w:cs="Times New Roman"/>
            <w:noProof/>
            <w:webHidden/>
            <w:sz w:val="24"/>
            <w:szCs w:val="24"/>
          </w:rPr>
          <w:fldChar w:fldCharType="separate"/>
        </w:r>
        <w:r w:rsidR="00C27261">
          <w:rPr>
            <w:rFonts w:ascii="Times New Roman" w:hAnsi="Times New Roman" w:cs="Times New Roman"/>
            <w:noProof/>
            <w:webHidden/>
            <w:sz w:val="24"/>
            <w:szCs w:val="24"/>
          </w:rPr>
          <w:t>28</w:t>
        </w:r>
        <w:r w:rsidRPr="009F4A8F">
          <w:rPr>
            <w:rFonts w:ascii="Times New Roman" w:hAnsi="Times New Roman" w:cs="Times New Roman"/>
            <w:noProof/>
            <w:webHidden/>
            <w:sz w:val="24"/>
            <w:szCs w:val="24"/>
          </w:rPr>
          <w:fldChar w:fldCharType="end"/>
        </w:r>
      </w:hyperlink>
    </w:p>
    <w:p w14:paraId="4C5FEBC8" w14:textId="4AB4875F" w:rsidR="009F4A8F" w:rsidRPr="009F4A8F" w:rsidRDefault="009F4A8F">
      <w:pPr>
        <w:pStyle w:val="TableofFigures"/>
        <w:tabs>
          <w:tab w:val="right" w:leader="dot" w:pos="7928"/>
        </w:tabs>
        <w:rPr>
          <w:rFonts w:ascii="Times New Roman" w:eastAsiaTheme="minorEastAsia" w:hAnsi="Times New Roman" w:cs="Times New Roman"/>
          <w:noProof/>
          <w:kern w:val="2"/>
          <w:sz w:val="24"/>
          <w:szCs w:val="24"/>
          <w14:ligatures w14:val="standardContextual"/>
        </w:rPr>
      </w:pPr>
      <w:r w:rsidRPr="009F4A8F">
        <w:rPr>
          <w:rFonts w:ascii="Times New Roman" w:hAnsi="Times New Roman" w:cs="Times New Roman"/>
          <w:sz w:val="24"/>
          <w:szCs w:val="24"/>
          <w:lang w:eastAsia="ja-JP"/>
        </w:rPr>
        <w:fldChar w:fldCharType="end"/>
      </w:r>
      <w:r w:rsidR="00693ADC" w:rsidRPr="009F4A8F">
        <w:rPr>
          <w:rFonts w:ascii="Times New Roman" w:hAnsi="Times New Roman" w:cs="Times New Roman"/>
          <w:sz w:val="24"/>
          <w:szCs w:val="24"/>
          <w:lang w:eastAsia="ja-JP"/>
        </w:rPr>
        <w:fldChar w:fldCharType="begin"/>
      </w:r>
      <w:r w:rsidR="00693ADC" w:rsidRPr="009F4A8F">
        <w:rPr>
          <w:rFonts w:ascii="Times New Roman" w:hAnsi="Times New Roman" w:cs="Times New Roman"/>
          <w:sz w:val="24"/>
          <w:szCs w:val="24"/>
          <w:lang w:eastAsia="ja-JP"/>
        </w:rPr>
        <w:instrText xml:space="preserve"> TOC \h \z \c "Gambar 3" </w:instrText>
      </w:r>
      <w:r w:rsidR="00693ADC" w:rsidRPr="009F4A8F">
        <w:rPr>
          <w:rFonts w:ascii="Times New Roman" w:hAnsi="Times New Roman" w:cs="Times New Roman"/>
          <w:sz w:val="24"/>
          <w:szCs w:val="24"/>
          <w:lang w:eastAsia="ja-JP"/>
        </w:rPr>
        <w:fldChar w:fldCharType="separate"/>
      </w:r>
      <w:hyperlink w:anchor="_Toc222950621" w:history="1">
        <w:r w:rsidRPr="009F4A8F">
          <w:rPr>
            <w:rStyle w:val="Hyperlink"/>
            <w:rFonts w:ascii="Times New Roman" w:hAnsi="Times New Roman" w:cs="Times New Roman"/>
            <w:noProof/>
            <w:sz w:val="24"/>
            <w:szCs w:val="24"/>
          </w:rPr>
          <w:t>Gambar 3. 2 Hasil Pilot Test menggunakan SmartPLS 4</w:t>
        </w:r>
        <w:r w:rsidRPr="009F4A8F">
          <w:rPr>
            <w:rFonts w:ascii="Times New Roman" w:hAnsi="Times New Roman" w:cs="Times New Roman"/>
            <w:noProof/>
            <w:webHidden/>
            <w:sz w:val="24"/>
            <w:szCs w:val="24"/>
          </w:rPr>
          <w:tab/>
        </w:r>
        <w:r w:rsidRPr="009F4A8F">
          <w:rPr>
            <w:rFonts w:ascii="Times New Roman" w:hAnsi="Times New Roman" w:cs="Times New Roman"/>
            <w:noProof/>
            <w:webHidden/>
            <w:sz w:val="24"/>
            <w:szCs w:val="24"/>
          </w:rPr>
          <w:fldChar w:fldCharType="begin"/>
        </w:r>
        <w:r w:rsidRPr="009F4A8F">
          <w:rPr>
            <w:rFonts w:ascii="Times New Roman" w:hAnsi="Times New Roman" w:cs="Times New Roman"/>
            <w:noProof/>
            <w:webHidden/>
            <w:sz w:val="24"/>
            <w:szCs w:val="24"/>
          </w:rPr>
          <w:instrText xml:space="preserve"> PAGEREF _Toc222950621 \h </w:instrText>
        </w:r>
        <w:r w:rsidRPr="009F4A8F">
          <w:rPr>
            <w:rFonts w:ascii="Times New Roman" w:hAnsi="Times New Roman" w:cs="Times New Roman"/>
            <w:noProof/>
            <w:webHidden/>
            <w:sz w:val="24"/>
            <w:szCs w:val="24"/>
          </w:rPr>
        </w:r>
        <w:r w:rsidRPr="009F4A8F">
          <w:rPr>
            <w:rFonts w:ascii="Times New Roman" w:hAnsi="Times New Roman" w:cs="Times New Roman"/>
            <w:noProof/>
            <w:webHidden/>
            <w:sz w:val="24"/>
            <w:szCs w:val="24"/>
          </w:rPr>
          <w:fldChar w:fldCharType="separate"/>
        </w:r>
        <w:r w:rsidR="00C27261">
          <w:rPr>
            <w:rFonts w:ascii="Times New Roman" w:hAnsi="Times New Roman" w:cs="Times New Roman"/>
            <w:noProof/>
            <w:webHidden/>
            <w:sz w:val="24"/>
            <w:szCs w:val="24"/>
          </w:rPr>
          <w:t>36</w:t>
        </w:r>
        <w:r w:rsidRPr="009F4A8F">
          <w:rPr>
            <w:rFonts w:ascii="Times New Roman" w:hAnsi="Times New Roman" w:cs="Times New Roman"/>
            <w:noProof/>
            <w:webHidden/>
            <w:sz w:val="24"/>
            <w:szCs w:val="24"/>
          </w:rPr>
          <w:fldChar w:fldCharType="end"/>
        </w:r>
      </w:hyperlink>
    </w:p>
    <w:p w14:paraId="1561B462" w14:textId="16E547C0" w:rsidR="005616D7" w:rsidRPr="005616D7" w:rsidRDefault="00693ADC" w:rsidP="00BA6256">
      <w:pPr>
        <w:rPr>
          <w:rFonts w:ascii="Times New Roman" w:hAnsi="Times New Roman" w:cs="Times New Roman"/>
          <w:sz w:val="24"/>
          <w:szCs w:val="24"/>
          <w:lang w:eastAsia="ja-JP"/>
        </w:rPr>
      </w:pPr>
      <w:r w:rsidRPr="009F4A8F">
        <w:rPr>
          <w:rFonts w:ascii="Times New Roman" w:hAnsi="Times New Roman" w:cs="Times New Roman"/>
          <w:sz w:val="24"/>
          <w:szCs w:val="24"/>
          <w:lang w:eastAsia="ja-JP"/>
        </w:rPr>
        <w:fldChar w:fldCharType="end"/>
      </w:r>
    </w:p>
    <w:p w14:paraId="2C369331" w14:textId="77777777" w:rsidR="00E87BBA" w:rsidRPr="00A26F8F" w:rsidRDefault="00E87BBA" w:rsidP="00F02FEA">
      <w:pPr>
        <w:rPr>
          <w:rFonts w:ascii="Times New Roman" w:hAnsi="Times New Roman" w:cs="Times New Roman"/>
          <w:sz w:val="24"/>
          <w:szCs w:val="24"/>
          <w:lang w:eastAsia="ja-JP"/>
        </w:rPr>
      </w:pPr>
    </w:p>
    <w:p w14:paraId="44B98F0D" w14:textId="4E5A8CA1" w:rsidR="00E87BBA" w:rsidRPr="003A6FBE" w:rsidRDefault="00E87BBA" w:rsidP="00F02FEA">
      <w:pPr>
        <w:jc w:val="right"/>
        <w:rPr>
          <w:rFonts w:ascii="Times New Roman" w:hAnsi="Times New Roman" w:cs="Times New Roman"/>
          <w:b/>
          <w:bCs/>
          <w:sz w:val="24"/>
          <w:szCs w:val="24"/>
          <w:lang w:val="en-US" w:eastAsia="ja-JP"/>
        </w:rPr>
      </w:pPr>
    </w:p>
    <w:p w14:paraId="516DD8C7" w14:textId="77777777" w:rsidR="00E87BBA" w:rsidRPr="00A26F8F" w:rsidRDefault="00E87BBA" w:rsidP="00F02FEA">
      <w:pPr>
        <w:pStyle w:val="TableofFigures"/>
        <w:tabs>
          <w:tab w:val="right" w:leader="dot" w:pos="7928"/>
        </w:tabs>
        <w:rPr>
          <w:rFonts w:ascii="Times New Roman" w:hAnsi="Times New Roman" w:cs="Times New Roman"/>
          <w:sz w:val="24"/>
          <w:szCs w:val="24"/>
        </w:rPr>
      </w:pPr>
    </w:p>
    <w:p w14:paraId="7E221D4F" w14:textId="77777777" w:rsidR="00E87BBA" w:rsidRPr="00A26F8F" w:rsidRDefault="00E87BBA" w:rsidP="00F02FEA">
      <w:pPr>
        <w:pStyle w:val="TableofFigures"/>
        <w:tabs>
          <w:tab w:val="right" w:leader="dot" w:pos="7928"/>
        </w:tabs>
        <w:spacing w:line="360" w:lineRule="auto"/>
        <w:rPr>
          <w:rFonts w:ascii="Times New Roman" w:hAnsi="Times New Roman" w:cs="Times New Roman"/>
          <w:sz w:val="24"/>
          <w:szCs w:val="24"/>
        </w:rPr>
      </w:pPr>
      <w:r w:rsidRPr="00A26F8F">
        <w:rPr>
          <w:rFonts w:ascii="Times New Roman" w:hAnsi="Times New Roman" w:cs="Times New Roman"/>
          <w:sz w:val="24"/>
          <w:szCs w:val="24"/>
        </w:rPr>
        <w:t xml:space="preserve"> </w:t>
      </w:r>
    </w:p>
    <w:p w14:paraId="536847DF" w14:textId="0B6E416C" w:rsidR="00E87BBA" w:rsidRPr="008A1D8B" w:rsidRDefault="00E87BBA" w:rsidP="008A1D8B">
      <w:pPr>
        <w:spacing w:line="360" w:lineRule="auto"/>
        <w:rPr>
          <w:rStyle w:val="Hyperlink"/>
          <w:rFonts w:ascii="Times New Roman" w:eastAsiaTheme="majorEastAsia" w:hAnsi="Times New Roman" w:cs="Times New Roman"/>
          <w:b/>
          <w:bCs/>
          <w:color w:val="auto"/>
          <w:sz w:val="24"/>
          <w:szCs w:val="24"/>
          <w:u w:val="none"/>
          <w:lang w:eastAsia="ja-JP"/>
        </w:rPr>
      </w:pPr>
      <w:r w:rsidRPr="00A26F8F">
        <w:rPr>
          <w:rStyle w:val="Hyperlink"/>
          <w:rFonts w:ascii="Times New Roman" w:hAnsi="Times New Roman" w:cs="Times New Roman"/>
          <w:sz w:val="24"/>
          <w:szCs w:val="24"/>
        </w:rPr>
        <w:t xml:space="preserve"> </w:t>
      </w:r>
    </w:p>
    <w:p w14:paraId="629A0775" w14:textId="77777777" w:rsidR="00E87BBA" w:rsidRPr="00295A66" w:rsidRDefault="00E87BBA" w:rsidP="00F02FEA">
      <w:pPr>
        <w:pStyle w:val="TOC1"/>
        <w:rPr>
          <w:rStyle w:val="Hyperlink"/>
          <w:sz w:val="24"/>
          <w:szCs w:val="24"/>
          <w:lang w:val="en-US"/>
        </w:rPr>
      </w:pPr>
    </w:p>
    <w:p w14:paraId="4A1CFE5A" w14:textId="77777777" w:rsidR="00E87BBA" w:rsidRPr="00A26F8F" w:rsidRDefault="00E87BBA" w:rsidP="00F02FEA">
      <w:pPr>
        <w:pStyle w:val="TOC1"/>
        <w:rPr>
          <w:rStyle w:val="Hyperlink"/>
          <w:sz w:val="24"/>
          <w:szCs w:val="24"/>
        </w:rPr>
      </w:pPr>
    </w:p>
    <w:p w14:paraId="55569D48" w14:textId="77777777" w:rsidR="00E87BBA" w:rsidRPr="00A26F8F" w:rsidRDefault="00E87BBA" w:rsidP="00F02FEA">
      <w:pPr>
        <w:pStyle w:val="TOC1"/>
        <w:rPr>
          <w:rStyle w:val="Hyperlink"/>
          <w:sz w:val="24"/>
          <w:szCs w:val="24"/>
        </w:rPr>
      </w:pPr>
    </w:p>
    <w:p w14:paraId="76DCC425" w14:textId="77777777" w:rsidR="00E87BBA" w:rsidRPr="00A26F8F" w:rsidRDefault="00E87BBA" w:rsidP="00F02FEA">
      <w:pPr>
        <w:tabs>
          <w:tab w:val="left" w:pos="1072"/>
          <w:tab w:val="left" w:pos="1892"/>
        </w:tabs>
        <w:rPr>
          <w:rFonts w:ascii="Times New Roman" w:hAnsi="Times New Roman" w:cs="Times New Roman"/>
          <w:sz w:val="24"/>
          <w:szCs w:val="24"/>
        </w:rPr>
      </w:pP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p>
    <w:p w14:paraId="0E5DBC5A" w14:textId="77777777" w:rsidR="00E87BBA" w:rsidRPr="00A26F8F" w:rsidRDefault="00E87BBA" w:rsidP="00F02FEA">
      <w:pPr>
        <w:rPr>
          <w:rFonts w:ascii="Times New Roman" w:hAnsi="Times New Roman" w:cs="Times New Roman"/>
          <w:sz w:val="24"/>
          <w:szCs w:val="24"/>
        </w:rPr>
      </w:pPr>
    </w:p>
    <w:p w14:paraId="3D0F7461" w14:textId="77777777" w:rsidR="00E87BBA" w:rsidRPr="00A26F8F" w:rsidRDefault="00E87BBA" w:rsidP="00F02FEA">
      <w:pPr>
        <w:rPr>
          <w:rFonts w:ascii="Times New Roman" w:hAnsi="Times New Roman" w:cs="Times New Roman"/>
          <w:sz w:val="24"/>
          <w:szCs w:val="24"/>
        </w:rPr>
      </w:pPr>
    </w:p>
    <w:p w14:paraId="14F0831C" w14:textId="77777777" w:rsidR="00E87BBA" w:rsidRPr="00A26F8F" w:rsidRDefault="00E87BBA" w:rsidP="00F02FEA">
      <w:pPr>
        <w:rPr>
          <w:rFonts w:ascii="Times New Roman" w:hAnsi="Times New Roman" w:cs="Times New Roman"/>
          <w:sz w:val="24"/>
          <w:szCs w:val="24"/>
        </w:rPr>
      </w:pPr>
    </w:p>
    <w:p w14:paraId="69E282CA" w14:textId="77777777" w:rsidR="00E87BBA" w:rsidRPr="00A26F8F" w:rsidRDefault="00E87BBA" w:rsidP="00F02FEA">
      <w:pPr>
        <w:rPr>
          <w:rFonts w:ascii="Times New Roman" w:hAnsi="Times New Roman" w:cs="Times New Roman"/>
          <w:sz w:val="24"/>
          <w:szCs w:val="24"/>
        </w:rPr>
      </w:pPr>
    </w:p>
    <w:p w14:paraId="31C0735F" w14:textId="77777777" w:rsidR="00E87BBA" w:rsidRPr="00A26F8F" w:rsidRDefault="00E87BBA" w:rsidP="00F02FEA">
      <w:pPr>
        <w:rPr>
          <w:rFonts w:ascii="Times New Roman" w:hAnsi="Times New Roman" w:cs="Times New Roman"/>
          <w:sz w:val="24"/>
          <w:szCs w:val="24"/>
        </w:rPr>
      </w:pPr>
    </w:p>
    <w:p w14:paraId="3F16E43F" w14:textId="77777777" w:rsidR="00E87BBA" w:rsidRPr="00A26F8F" w:rsidRDefault="00E87BBA" w:rsidP="00F02FEA">
      <w:pPr>
        <w:rPr>
          <w:rFonts w:ascii="Times New Roman" w:hAnsi="Times New Roman" w:cs="Times New Roman"/>
          <w:sz w:val="24"/>
          <w:szCs w:val="24"/>
        </w:rPr>
      </w:pPr>
    </w:p>
    <w:p w14:paraId="6C3F0B78" w14:textId="77777777" w:rsidR="00E87BBA" w:rsidRPr="00A26F8F" w:rsidRDefault="00E87BBA" w:rsidP="00F02FEA">
      <w:pPr>
        <w:rPr>
          <w:rFonts w:ascii="Times New Roman" w:hAnsi="Times New Roman" w:cs="Times New Roman"/>
          <w:sz w:val="24"/>
          <w:szCs w:val="24"/>
        </w:rPr>
      </w:pPr>
    </w:p>
    <w:p w14:paraId="49A7D87B" w14:textId="77777777" w:rsidR="00E87BBA" w:rsidRPr="00A26F8F" w:rsidRDefault="00E87BBA" w:rsidP="00F02FEA">
      <w:pPr>
        <w:rPr>
          <w:rFonts w:ascii="Times New Roman" w:hAnsi="Times New Roman" w:cs="Times New Roman"/>
          <w:sz w:val="24"/>
          <w:szCs w:val="24"/>
        </w:rPr>
      </w:pPr>
    </w:p>
    <w:p w14:paraId="4728B116" w14:textId="77777777" w:rsidR="00E87BBA" w:rsidRPr="00A26F8F" w:rsidRDefault="00E87BBA" w:rsidP="00F02FEA">
      <w:pPr>
        <w:rPr>
          <w:rFonts w:ascii="Times New Roman" w:hAnsi="Times New Roman" w:cs="Times New Roman"/>
          <w:sz w:val="24"/>
          <w:szCs w:val="24"/>
        </w:rPr>
      </w:pPr>
    </w:p>
    <w:p w14:paraId="73B7F42A" w14:textId="77777777" w:rsidR="00E87BBA" w:rsidRDefault="00E87BBA" w:rsidP="00F02FEA">
      <w:pPr>
        <w:tabs>
          <w:tab w:val="left" w:pos="2947"/>
        </w:tabs>
        <w:rPr>
          <w:rFonts w:ascii="Times New Roman" w:hAnsi="Times New Roman" w:cs="Times New Roman"/>
          <w:sz w:val="24"/>
          <w:szCs w:val="24"/>
        </w:rPr>
      </w:pPr>
    </w:p>
    <w:p w14:paraId="01BC02DA" w14:textId="77777777" w:rsidR="005A0745" w:rsidRDefault="005A0745" w:rsidP="00F02FEA">
      <w:pPr>
        <w:tabs>
          <w:tab w:val="left" w:pos="2947"/>
        </w:tabs>
        <w:rPr>
          <w:rFonts w:ascii="Times New Roman" w:hAnsi="Times New Roman" w:cs="Times New Roman"/>
          <w:sz w:val="24"/>
          <w:szCs w:val="24"/>
        </w:rPr>
      </w:pPr>
    </w:p>
    <w:p w14:paraId="5D7C9DDE" w14:textId="77777777" w:rsidR="005A0745" w:rsidRDefault="005A0745" w:rsidP="00F02FEA">
      <w:pPr>
        <w:tabs>
          <w:tab w:val="left" w:pos="2947"/>
        </w:tabs>
        <w:rPr>
          <w:rFonts w:ascii="Times New Roman" w:hAnsi="Times New Roman" w:cs="Times New Roman"/>
          <w:sz w:val="24"/>
          <w:szCs w:val="24"/>
        </w:rPr>
      </w:pPr>
    </w:p>
    <w:p w14:paraId="5CEF59C3" w14:textId="77777777" w:rsidR="005A0745" w:rsidRDefault="005A0745" w:rsidP="00F02FEA">
      <w:pPr>
        <w:tabs>
          <w:tab w:val="left" w:pos="2947"/>
        </w:tabs>
        <w:rPr>
          <w:rFonts w:ascii="Times New Roman" w:hAnsi="Times New Roman" w:cs="Times New Roman"/>
          <w:sz w:val="24"/>
          <w:szCs w:val="24"/>
        </w:rPr>
      </w:pPr>
    </w:p>
    <w:p w14:paraId="6E930320" w14:textId="77777777" w:rsidR="005A0745" w:rsidRDefault="005A0745" w:rsidP="005A0745">
      <w:pPr>
        <w:tabs>
          <w:tab w:val="left" w:pos="2947"/>
        </w:tabs>
        <w:rPr>
          <w:rFonts w:ascii="Times New Roman" w:hAnsi="Times New Roman" w:cs="Times New Roman"/>
          <w:sz w:val="24"/>
          <w:szCs w:val="24"/>
        </w:rPr>
      </w:pPr>
    </w:p>
    <w:p w14:paraId="050C5F07" w14:textId="77777777" w:rsidR="005A0745" w:rsidRDefault="005A0745" w:rsidP="005A0745">
      <w:pPr>
        <w:pStyle w:val="Heading1"/>
      </w:pPr>
      <w:bookmarkStart w:id="8" w:name="_Toc223006893"/>
      <w:r w:rsidRPr="005A0745">
        <w:lastRenderedPageBreak/>
        <w:t>DAFTAR LAMPIRAN</w:t>
      </w:r>
      <w:bookmarkEnd w:id="8"/>
    </w:p>
    <w:p w14:paraId="2C28DCEF" w14:textId="77777777" w:rsidR="00004084" w:rsidRDefault="00004084" w:rsidP="00004084">
      <w:pPr>
        <w:rPr>
          <w:lang w:eastAsia="ja-JP"/>
        </w:rPr>
      </w:pPr>
    </w:p>
    <w:p w14:paraId="3C10F951" w14:textId="51FBD29E" w:rsidR="00004084" w:rsidRDefault="00004084" w:rsidP="00004084">
      <w:pPr>
        <w:jc w:val="right"/>
        <w:rPr>
          <w:rFonts w:ascii="Times New Roman" w:hAnsi="Times New Roman" w:cs="Times New Roman"/>
          <w:b/>
          <w:bCs/>
          <w:sz w:val="24"/>
          <w:szCs w:val="24"/>
          <w:lang w:eastAsia="ja-JP"/>
        </w:rPr>
      </w:pPr>
      <w:r w:rsidRPr="00004084">
        <w:rPr>
          <w:rFonts w:ascii="Times New Roman" w:hAnsi="Times New Roman" w:cs="Times New Roman"/>
          <w:b/>
          <w:bCs/>
          <w:sz w:val="24"/>
          <w:szCs w:val="24"/>
          <w:lang w:eastAsia="ja-JP"/>
        </w:rPr>
        <w:t>Halaman</w:t>
      </w:r>
    </w:p>
    <w:p w14:paraId="4DCD5104" w14:textId="434D8F6A" w:rsidR="00004084" w:rsidRPr="00004084" w:rsidRDefault="00004084">
      <w:pPr>
        <w:pStyle w:val="TableofFigures"/>
        <w:tabs>
          <w:tab w:val="right" w:leader="dot" w:pos="7928"/>
        </w:tabs>
        <w:rPr>
          <w:rFonts w:ascii="Times New Roman" w:eastAsiaTheme="minorEastAsia" w:hAnsi="Times New Roman" w:cs="Times New Roman"/>
          <w:noProof/>
          <w:kern w:val="2"/>
          <w:sz w:val="24"/>
          <w:szCs w:val="24"/>
          <w14:ligatures w14:val="standardContextual"/>
        </w:rPr>
      </w:pPr>
      <w:r w:rsidRPr="00004084">
        <w:rPr>
          <w:rFonts w:ascii="Times New Roman" w:hAnsi="Times New Roman" w:cs="Times New Roman"/>
          <w:sz w:val="24"/>
          <w:szCs w:val="24"/>
          <w:lang w:eastAsia="ja-JP"/>
        </w:rPr>
        <w:fldChar w:fldCharType="begin"/>
      </w:r>
      <w:r w:rsidRPr="00004084">
        <w:rPr>
          <w:rFonts w:ascii="Times New Roman" w:hAnsi="Times New Roman" w:cs="Times New Roman"/>
          <w:sz w:val="24"/>
          <w:szCs w:val="24"/>
          <w:lang w:eastAsia="ja-JP"/>
        </w:rPr>
        <w:instrText xml:space="preserve"> TOC \h \z \c "Lampiran" </w:instrText>
      </w:r>
      <w:r w:rsidRPr="00004084">
        <w:rPr>
          <w:rFonts w:ascii="Times New Roman" w:hAnsi="Times New Roman" w:cs="Times New Roman"/>
          <w:sz w:val="24"/>
          <w:szCs w:val="24"/>
          <w:lang w:eastAsia="ja-JP"/>
        </w:rPr>
        <w:fldChar w:fldCharType="separate"/>
      </w:r>
      <w:hyperlink w:anchor="_Toc223034951" w:history="1">
        <w:r w:rsidRPr="00004084">
          <w:rPr>
            <w:rStyle w:val="Hyperlink"/>
            <w:rFonts w:ascii="Times New Roman" w:hAnsi="Times New Roman" w:cs="Times New Roman"/>
            <w:noProof/>
            <w:sz w:val="24"/>
            <w:szCs w:val="24"/>
          </w:rPr>
          <w:t>Lampiran 1</w:t>
        </w:r>
        <w:r w:rsidR="006652E2">
          <w:rPr>
            <w:rStyle w:val="Hyperlink"/>
            <w:rFonts w:ascii="Times New Roman" w:hAnsi="Times New Roman" w:cs="Times New Roman"/>
            <w:noProof/>
            <w:sz w:val="24"/>
            <w:szCs w:val="24"/>
          </w:rPr>
          <w:t>.</w:t>
        </w:r>
        <w:r w:rsidRPr="00004084">
          <w:rPr>
            <w:rStyle w:val="Hyperlink"/>
            <w:rFonts w:ascii="Times New Roman" w:hAnsi="Times New Roman" w:cs="Times New Roman"/>
            <w:noProof/>
            <w:sz w:val="24"/>
            <w:szCs w:val="24"/>
          </w:rPr>
          <w:t xml:space="preserve"> Kuesioner</w:t>
        </w:r>
        <w:r w:rsidRPr="00004084">
          <w:rPr>
            <w:rFonts w:ascii="Times New Roman" w:hAnsi="Times New Roman" w:cs="Times New Roman"/>
            <w:noProof/>
            <w:webHidden/>
            <w:sz w:val="24"/>
            <w:szCs w:val="24"/>
          </w:rPr>
          <w:tab/>
        </w:r>
        <w:r w:rsidRPr="00004084">
          <w:rPr>
            <w:rFonts w:ascii="Times New Roman" w:hAnsi="Times New Roman" w:cs="Times New Roman"/>
            <w:noProof/>
            <w:webHidden/>
            <w:sz w:val="24"/>
            <w:szCs w:val="24"/>
          </w:rPr>
          <w:fldChar w:fldCharType="begin"/>
        </w:r>
        <w:r w:rsidRPr="00004084">
          <w:rPr>
            <w:rFonts w:ascii="Times New Roman" w:hAnsi="Times New Roman" w:cs="Times New Roman"/>
            <w:noProof/>
            <w:webHidden/>
            <w:sz w:val="24"/>
            <w:szCs w:val="24"/>
          </w:rPr>
          <w:instrText xml:space="preserve"> PAGEREF _Toc223034951 \h </w:instrText>
        </w:r>
        <w:r w:rsidRPr="00004084">
          <w:rPr>
            <w:rFonts w:ascii="Times New Roman" w:hAnsi="Times New Roman" w:cs="Times New Roman"/>
            <w:noProof/>
            <w:webHidden/>
            <w:sz w:val="24"/>
            <w:szCs w:val="24"/>
          </w:rPr>
        </w:r>
        <w:r w:rsidRPr="00004084">
          <w:rPr>
            <w:rFonts w:ascii="Times New Roman" w:hAnsi="Times New Roman" w:cs="Times New Roman"/>
            <w:noProof/>
            <w:webHidden/>
            <w:sz w:val="24"/>
            <w:szCs w:val="24"/>
          </w:rPr>
          <w:fldChar w:fldCharType="separate"/>
        </w:r>
        <w:r w:rsidR="00D02DEF">
          <w:rPr>
            <w:rFonts w:ascii="Times New Roman" w:hAnsi="Times New Roman" w:cs="Times New Roman"/>
            <w:noProof/>
            <w:webHidden/>
            <w:sz w:val="24"/>
            <w:szCs w:val="24"/>
          </w:rPr>
          <w:t>45</w:t>
        </w:r>
        <w:r w:rsidRPr="00004084">
          <w:rPr>
            <w:rFonts w:ascii="Times New Roman" w:hAnsi="Times New Roman" w:cs="Times New Roman"/>
            <w:noProof/>
            <w:webHidden/>
            <w:sz w:val="24"/>
            <w:szCs w:val="24"/>
          </w:rPr>
          <w:fldChar w:fldCharType="end"/>
        </w:r>
      </w:hyperlink>
    </w:p>
    <w:p w14:paraId="7F1E80FD" w14:textId="58A9E16A" w:rsidR="00004084" w:rsidRPr="00004084" w:rsidRDefault="00004084" w:rsidP="00004084">
      <w:pPr>
        <w:rPr>
          <w:rFonts w:ascii="Times New Roman" w:hAnsi="Times New Roman" w:cs="Times New Roman"/>
          <w:sz w:val="24"/>
          <w:szCs w:val="24"/>
          <w:lang w:eastAsia="ja-JP"/>
        </w:rPr>
        <w:sectPr w:rsidR="00004084" w:rsidRPr="00004084" w:rsidSect="00CA1F5C">
          <w:footerReference w:type="first" r:id="rId14"/>
          <w:pgSz w:w="11907" w:h="16839" w:code="9"/>
          <w:pgMar w:top="2268" w:right="1701" w:bottom="851" w:left="2268" w:header="709" w:footer="709" w:gutter="0"/>
          <w:pgNumType w:fmt="lowerRoman" w:start="1"/>
          <w:cols w:space="708"/>
          <w:titlePg/>
          <w:docGrid w:linePitch="360"/>
        </w:sectPr>
      </w:pPr>
      <w:r w:rsidRPr="00004084">
        <w:rPr>
          <w:rFonts w:ascii="Times New Roman" w:hAnsi="Times New Roman" w:cs="Times New Roman"/>
          <w:sz w:val="24"/>
          <w:szCs w:val="24"/>
          <w:lang w:eastAsia="ja-JP"/>
        </w:rPr>
        <w:fldChar w:fldCharType="end"/>
      </w:r>
    </w:p>
    <w:p w14:paraId="50476E9C" w14:textId="77777777" w:rsidR="00E87BBA" w:rsidRPr="00915E2B" w:rsidRDefault="00E87BBA" w:rsidP="00915E2B">
      <w:pPr>
        <w:pStyle w:val="Heading1"/>
        <w:spacing w:after="240"/>
      </w:pPr>
      <w:bookmarkStart w:id="9" w:name="_Toc67272500"/>
      <w:bookmarkStart w:id="10" w:name="_Toc138232892"/>
      <w:bookmarkStart w:id="11" w:name="_Toc223006894"/>
      <w:r w:rsidRPr="00915E2B">
        <w:lastRenderedPageBreak/>
        <w:t>BAB I</w:t>
      </w:r>
      <w:bookmarkStart w:id="12" w:name="_Toc67272501"/>
      <w:bookmarkEnd w:id="9"/>
      <w:bookmarkEnd w:id="10"/>
      <w:bookmarkEnd w:id="11"/>
      <w:r w:rsidRPr="00915E2B">
        <w:t xml:space="preserve"> </w:t>
      </w:r>
    </w:p>
    <w:p w14:paraId="5F6B2485" w14:textId="77777777" w:rsidR="00E87BBA" w:rsidRPr="00915E2B" w:rsidRDefault="00E87BBA" w:rsidP="00915E2B">
      <w:pPr>
        <w:pStyle w:val="Heading1"/>
        <w:spacing w:before="0"/>
      </w:pPr>
      <w:bookmarkStart w:id="13" w:name="_Toc138232893"/>
      <w:bookmarkStart w:id="14" w:name="_Toc216807056"/>
      <w:bookmarkStart w:id="15" w:name="_Toc223004810"/>
      <w:bookmarkStart w:id="16" w:name="_Toc223006895"/>
      <w:r w:rsidRPr="00915E2B">
        <w:t>PENDAHULUAN</w:t>
      </w:r>
      <w:bookmarkEnd w:id="12"/>
      <w:bookmarkEnd w:id="13"/>
      <w:bookmarkEnd w:id="14"/>
      <w:bookmarkEnd w:id="15"/>
      <w:bookmarkEnd w:id="16"/>
    </w:p>
    <w:p w14:paraId="2C64F7F5" w14:textId="77777777" w:rsidR="00E87BBA" w:rsidRPr="00A26F8F" w:rsidRDefault="00E87BBA" w:rsidP="00F02FEA">
      <w:pPr>
        <w:rPr>
          <w:rFonts w:ascii="Times New Roman" w:hAnsi="Times New Roman" w:cs="Times New Roman"/>
          <w:sz w:val="24"/>
          <w:szCs w:val="24"/>
        </w:rPr>
      </w:pPr>
    </w:p>
    <w:p w14:paraId="38892C39" w14:textId="1BED4A89" w:rsidR="00E87BBA" w:rsidRPr="00915E2B" w:rsidRDefault="00E87BBA" w:rsidP="009258D6">
      <w:pPr>
        <w:pStyle w:val="Heading2"/>
      </w:pPr>
      <w:bookmarkStart w:id="17" w:name="_Toc67272502"/>
      <w:bookmarkStart w:id="18" w:name="_Toc138232894"/>
      <w:bookmarkStart w:id="19" w:name="_Toc223006896"/>
      <w:r w:rsidRPr="00915E2B">
        <w:t>1.1.</w:t>
      </w:r>
      <w:r w:rsidR="009258D6">
        <w:tab/>
      </w:r>
      <w:r w:rsidRPr="00915E2B">
        <w:t xml:space="preserve">Latar </w:t>
      </w:r>
      <w:proofErr w:type="spellStart"/>
      <w:r w:rsidRPr="00915E2B">
        <w:t>Belakang</w:t>
      </w:r>
      <w:bookmarkEnd w:id="17"/>
      <w:bookmarkEnd w:id="18"/>
      <w:bookmarkEnd w:id="19"/>
      <w:proofErr w:type="spellEnd"/>
    </w:p>
    <w:p w14:paraId="1E2CB2AD" w14:textId="20F69943" w:rsidR="00A65745" w:rsidRDefault="009E7D74" w:rsidP="009258D6">
      <w:pPr>
        <w:spacing w:after="0" w:line="480" w:lineRule="auto"/>
        <w:ind w:firstLine="425"/>
        <w:jc w:val="both"/>
        <w:rPr>
          <w:rFonts w:ascii="Times New Roman" w:hAnsi="Times New Roman" w:cs="Times New Roman"/>
          <w:sz w:val="24"/>
          <w:szCs w:val="24"/>
        </w:rPr>
      </w:pPr>
      <w:r w:rsidRPr="009E7D74">
        <w:rPr>
          <w:rFonts w:ascii="Times New Roman" w:hAnsi="Times New Roman" w:cs="Times New Roman"/>
          <w:sz w:val="24"/>
          <w:szCs w:val="24"/>
        </w:rPr>
        <w:t>Indonesia sebagai negara berkembang membutuhkan penerimaan yang besar untuk membiayai pembangunan nasional guna meningkatkan kesejahteraan masyarakat. Dari seluruh sumber penerimaan negara, pajak merupakan kontribusi terbesar dan paling diandalkan. Pajak yang dibayarkan oleh orang pribadi maupun badan berdasarkan ketentuan peraturan perundang-undangan memiliki peran penting dalam mendukung pelaksanaan fungsi negara. Tanpa partisipasi wajib pajak, pembangunan dan penyediaan layanan publik tidak dapat berjalan secara optimal. Penerimaan pajak menjadi komponen utama dalam APBN yang digunakan untuk membiayai berbagai sektor seperti infrastruktur, pendidikan, kesehatan, dan layanan sosial.</w:t>
      </w:r>
      <w:r w:rsidR="00C00576">
        <w:rPr>
          <w:rFonts w:ascii="Times New Roman" w:hAnsi="Times New Roman" w:cs="Times New Roman"/>
          <w:sz w:val="24"/>
          <w:szCs w:val="24"/>
        </w:rPr>
        <w:t xml:space="preserve"> </w:t>
      </w:r>
      <w:r w:rsidR="00072460" w:rsidRPr="00A26F8F">
        <w:rPr>
          <w:rFonts w:ascii="Times New Roman" w:hAnsi="Times New Roman" w:cs="Times New Roman"/>
          <w:sz w:val="24"/>
          <w:szCs w:val="24"/>
        </w:rPr>
        <w:t>Berdasarkan Tabel 1.1 diketahui bahwa</w:t>
      </w:r>
      <w:r w:rsidR="00E22BEA">
        <w:rPr>
          <w:rFonts w:ascii="Times New Roman" w:hAnsi="Times New Roman" w:cs="Times New Roman"/>
          <w:sz w:val="24"/>
          <w:szCs w:val="24"/>
        </w:rPr>
        <w:t xml:space="preserve"> </w:t>
      </w:r>
      <w:r w:rsidR="00E22BEA" w:rsidRPr="00E22BEA">
        <w:rPr>
          <w:rFonts w:ascii="Times New Roman" w:hAnsi="Times New Roman" w:cs="Times New Roman"/>
          <w:sz w:val="24"/>
          <w:szCs w:val="24"/>
        </w:rPr>
        <w:t>realisasi penerimaan pajak pada periode 2020–2024 secara kumulatif mencapai lebih dari 100% dari target yang telah ditetapkan.</w:t>
      </w:r>
    </w:p>
    <w:p w14:paraId="5A14C072" w14:textId="1A9FADD3" w:rsidR="00353AF1" w:rsidRPr="00353AF1" w:rsidRDefault="00353AF1" w:rsidP="00353AF1">
      <w:pPr>
        <w:pStyle w:val="Caption"/>
        <w:keepNext/>
        <w:rPr>
          <w:rFonts w:ascii="Times New Roman" w:hAnsi="Times New Roman" w:cs="Times New Roman"/>
          <w:b/>
          <w:bCs/>
          <w:i w:val="0"/>
          <w:iCs w:val="0"/>
          <w:color w:val="000000" w:themeColor="text1"/>
          <w:sz w:val="24"/>
          <w:szCs w:val="24"/>
        </w:rPr>
      </w:pPr>
      <w:bookmarkStart w:id="20" w:name="_Toc223607388"/>
      <w:r w:rsidRPr="00353AF1">
        <w:rPr>
          <w:rFonts w:ascii="Times New Roman" w:hAnsi="Times New Roman" w:cs="Times New Roman"/>
          <w:b/>
          <w:bCs/>
          <w:i w:val="0"/>
          <w:iCs w:val="0"/>
          <w:color w:val="000000" w:themeColor="text1"/>
          <w:sz w:val="24"/>
          <w:szCs w:val="24"/>
        </w:rPr>
        <w:t>Tab</w:t>
      </w:r>
      <w:r>
        <w:rPr>
          <w:rFonts w:ascii="Times New Roman" w:hAnsi="Times New Roman" w:cs="Times New Roman"/>
          <w:b/>
          <w:bCs/>
          <w:i w:val="0"/>
          <w:iCs w:val="0"/>
          <w:color w:val="000000" w:themeColor="text1"/>
          <w:sz w:val="24"/>
          <w:szCs w:val="24"/>
        </w:rPr>
        <w:t>el</w:t>
      </w:r>
      <w:r w:rsidRPr="00353AF1">
        <w:rPr>
          <w:rFonts w:ascii="Times New Roman" w:hAnsi="Times New Roman" w:cs="Times New Roman"/>
          <w:b/>
          <w:bCs/>
          <w:i w:val="0"/>
          <w:iCs w:val="0"/>
          <w:color w:val="000000" w:themeColor="text1"/>
          <w:sz w:val="24"/>
          <w:szCs w:val="24"/>
        </w:rPr>
        <w:t xml:space="preserve"> </w:t>
      </w:r>
      <w:r w:rsidRPr="00353AF1">
        <w:rPr>
          <w:rFonts w:ascii="Times New Roman" w:hAnsi="Times New Roman" w:cs="Times New Roman"/>
          <w:b/>
          <w:bCs/>
          <w:i w:val="0"/>
          <w:iCs w:val="0"/>
          <w:color w:val="000000" w:themeColor="text1"/>
          <w:sz w:val="24"/>
          <w:szCs w:val="24"/>
        </w:rPr>
        <w:fldChar w:fldCharType="begin"/>
      </w:r>
      <w:r w:rsidRPr="00353AF1">
        <w:rPr>
          <w:rFonts w:ascii="Times New Roman" w:hAnsi="Times New Roman" w:cs="Times New Roman"/>
          <w:b/>
          <w:bCs/>
          <w:i w:val="0"/>
          <w:iCs w:val="0"/>
          <w:color w:val="000000" w:themeColor="text1"/>
          <w:sz w:val="24"/>
          <w:szCs w:val="24"/>
        </w:rPr>
        <w:instrText xml:space="preserve"> SEQ Table \* ARABIC </w:instrText>
      </w:r>
      <w:r w:rsidRPr="00353AF1">
        <w:rPr>
          <w:rFonts w:ascii="Times New Roman" w:hAnsi="Times New Roman" w:cs="Times New Roman"/>
          <w:b/>
          <w:bCs/>
          <w:i w:val="0"/>
          <w:iCs w:val="0"/>
          <w:color w:val="000000" w:themeColor="text1"/>
          <w:sz w:val="24"/>
          <w:szCs w:val="24"/>
        </w:rPr>
        <w:fldChar w:fldCharType="separate"/>
      </w:r>
      <w:r w:rsidR="007A1D95">
        <w:rPr>
          <w:rFonts w:ascii="Times New Roman" w:hAnsi="Times New Roman" w:cs="Times New Roman"/>
          <w:b/>
          <w:bCs/>
          <w:i w:val="0"/>
          <w:iCs w:val="0"/>
          <w:noProof/>
          <w:color w:val="000000" w:themeColor="text1"/>
          <w:sz w:val="24"/>
          <w:szCs w:val="24"/>
        </w:rPr>
        <w:t>1</w:t>
      </w:r>
      <w:r w:rsidRPr="00353AF1">
        <w:rPr>
          <w:rFonts w:ascii="Times New Roman" w:hAnsi="Times New Roman" w:cs="Times New Roman"/>
          <w:b/>
          <w:bCs/>
          <w:i w:val="0"/>
          <w:iCs w:val="0"/>
          <w:color w:val="000000" w:themeColor="text1"/>
          <w:sz w:val="24"/>
          <w:szCs w:val="24"/>
        </w:rPr>
        <w:fldChar w:fldCharType="end"/>
      </w:r>
      <w:r w:rsidRPr="00353AF1">
        <w:rPr>
          <w:rFonts w:ascii="Times New Roman" w:hAnsi="Times New Roman" w:cs="Times New Roman"/>
          <w:b/>
          <w:bCs/>
          <w:i w:val="0"/>
          <w:iCs w:val="0"/>
          <w:color w:val="000000" w:themeColor="text1"/>
          <w:sz w:val="24"/>
          <w:szCs w:val="24"/>
        </w:rPr>
        <w:t xml:space="preserve">.1 </w:t>
      </w:r>
      <w:r w:rsidRPr="00353AF1">
        <w:rPr>
          <w:rFonts w:ascii="Times New Roman" w:hAnsi="Times New Roman" w:cs="Times New Roman"/>
          <w:b/>
          <w:bCs/>
          <w:i w:val="0"/>
          <w:iCs w:val="0"/>
          <w:color w:val="000000" w:themeColor="text1"/>
          <w:sz w:val="24"/>
          <w:szCs w:val="24"/>
          <w:lang w:val="id-ID"/>
        </w:rPr>
        <w:t>Target dan Realisasi Penerimaan Pajak Tahun 2020</w:t>
      </w:r>
      <w:r>
        <w:rPr>
          <w:rFonts w:ascii="Times New Roman" w:hAnsi="Times New Roman" w:cs="Times New Roman"/>
          <w:b/>
          <w:bCs/>
          <w:i w:val="0"/>
          <w:iCs w:val="0"/>
          <w:color w:val="000000" w:themeColor="text1"/>
          <w:sz w:val="24"/>
          <w:szCs w:val="24"/>
          <w:lang w:val="id-ID"/>
        </w:rPr>
        <w:t>-</w:t>
      </w:r>
      <w:r w:rsidRPr="00353AF1">
        <w:rPr>
          <w:rFonts w:ascii="Times New Roman" w:hAnsi="Times New Roman" w:cs="Times New Roman"/>
          <w:b/>
          <w:bCs/>
          <w:i w:val="0"/>
          <w:iCs w:val="0"/>
          <w:color w:val="000000" w:themeColor="text1"/>
          <w:sz w:val="24"/>
          <w:szCs w:val="24"/>
          <w:lang w:val="id-ID"/>
        </w:rPr>
        <w:t>2024 (dalam triliun rupiah)</w:t>
      </w:r>
      <w:bookmarkEnd w:id="20"/>
    </w:p>
    <w:tbl>
      <w:tblPr>
        <w:tblStyle w:val="TableGrid"/>
        <w:tblW w:w="0" w:type="auto"/>
        <w:tblLook w:val="04A0" w:firstRow="1" w:lastRow="0" w:firstColumn="1" w:lastColumn="0" w:noHBand="0" w:noVBand="1"/>
      </w:tblPr>
      <w:tblGrid>
        <w:gridCol w:w="1012"/>
        <w:gridCol w:w="2140"/>
        <w:gridCol w:w="2338"/>
        <w:gridCol w:w="2438"/>
      </w:tblGrid>
      <w:tr w:rsidR="00E22BEA" w14:paraId="5F929499" w14:textId="77777777" w:rsidTr="0083353B">
        <w:trPr>
          <w:trHeight w:val="573"/>
        </w:trPr>
        <w:tc>
          <w:tcPr>
            <w:tcW w:w="1028" w:type="dxa"/>
          </w:tcPr>
          <w:p w14:paraId="55BC7194" w14:textId="1BBC48D6" w:rsidR="00E22BEA" w:rsidRPr="0083353B" w:rsidRDefault="00E22BEA" w:rsidP="0083353B">
            <w:pPr>
              <w:spacing w:line="360" w:lineRule="auto"/>
              <w:jc w:val="both"/>
              <w:rPr>
                <w:rFonts w:ascii="Times New Roman" w:hAnsi="Times New Roman" w:cs="Times New Roman"/>
                <w:color w:val="000000" w:themeColor="text1"/>
              </w:rPr>
            </w:pPr>
            <w:proofErr w:type="spellStart"/>
            <w:r w:rsidRPr="0083353B">
              <w:rPr>
                <w:rFonts w:ascii="Times New Roman" w:hAnsi="Times New Roman" w:cs="Times New Roman"/>
                <w:color w:val="000000" w:themeColor="text1"/>
                <w:kern w:val="2"/>
                <w14:ligatures w14:val="standardContextual"/>
              </w:rPr>
              <w:t>Tahun</w:t>
            </w:r>
            <w:proofErr w:type="spellEnd"/>
          </w:p>
        </w:tc>
        <w:tc>
          <w:tcPr>
            <w:tcW w:w="2199" w:type="dxa"/>
          </w:tcPr>
          <w:p w14:paraId="395E241E" w14:textId="10026E32" w:rsidR="00E22BEA" w:rsidRPr="0083353B" w:rsidRDefault="00E22BEA" w:rsidP="0083353B">
            <w:pPr>
              <w:spacing w:line="360" w:lineRule="auto"/>
              <w:jc w:val="both"/>
              <w:rPr>
                <w:rFonts w:ascii="Times New Roman" w:hAnsi="Times New Roman" w:cs="Times New Roman"/>
                <w:color w:val="000000" w:themeColor="text1"/>
              </w:rPr>
            </w:pPr>
            <w:proofErr w:type="spellStart"/>
            <w:r w:rsidRPr="0083353B">
              <w:rPr>
                <w:rFonts w:ascii="Times New Roman" w:hAnsi="Times New Roman" w:cs="Times New Roman"/>
                <w:color w:val="000000" w:themeColor="text1"/>
              </w:rPr>
              <w:t>Realisasi</w:t>
            </w:r>
            <w:proofErr w:type="spellEnd"/>
            <w:r w:rsidRPr="0083353B">
              <w:rPr>
                <w:rFonts w:ascii="Times New Roman" w:hAnsi="Times New Roman" w:cs="Times New Roman"/>
                <w:color w:val="000000" w:themeColor="text1"/>
              </w:rPr>
              <w:t xml:space="preserve"> </w:t>
            </w:r>
            <w:proofErr w:type="spellStart"/>
            <w:r w:rsidRPr="0083353B">
              <w:rPr>
                <w:rFonts w:ascii="Times New Roman" w:hAnsi="Times New Roman" w:cs="Times New Roman"/>
                <w:color w:val="000000" w:themeColor="text1"/>
              </w:rPr>
              <w:t>Penerimaan</w:t>
            </w:r>
            <w:proofErr w:type="spellEnd"/>
            <w:r w:rsidRPr="0083353B">
              <w:rPr>
                <w:rFonts w:ascii="Times New Roman" w:hAnsi="Times New Roman" w:cs="Times New Roman"/>
                <w:color w:val="000000" w:themeColor="text1"/>
              </w:rPr>
              <w:t xml:space="preserve"> Pajak</w:t>
            </w:r>
          </w:p>
        </w:tc>
        <w:tc>
          <w:tcPr>
            <w:tcW w:w="2410" w:type="dxa"/>
          </w:tcPr>
          <w:p w14:paraId="6B9C5535" w14:textId="395CF923" w:rsidR="00E22BEA" w:rsidRPr="0083353B" w:rsidRDefault="00E22BEA"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 </w:t>
            </w:r>
            <w:proofErr w:type="spellStart"/>
            <w:r w:rsidRPr="0083353B">
              <w:rPr>
                <w:rFonts w:ascii="Times New Roman" w:hAnsi="Times New Roman" w:cs="Times New Roman"/>
                <w:color w:val="000000" w:themeColor="text1"/>
              </w:rPr>
              <w:t>Realisasi</w:t>
            </w:r>
            <w:proofErr w:type="spellEnd"/>
            <w:r w:rsidRPr="0083353B">
              <w:rPr>
                <w:rFonts w:ascii="Times New Roman" w:hAnsi="Times New Roman" w:cs="Times New Roman"/>
                <w:color w:val="000000" w:themeColor="text1"/>
              </w:rPr>
              <w:t xml:space="preserve"> </w:t>
            </w:r>
            <w:proofErr w:type="spellStart"/>
            <w:r w:rsidRPr="0083353B">
              <w:rPr>
                <w:rFonts w:ascii="Times New Roman" w:hAnsi="Times New Roman" w:cs="Times New Roman"/>
                <w:color w:val="000000" w:themeColor="text1"/>
              </w:rPr>
              <w:t>Penerimaan</w:t>
            </w:r>
            <w:proofErr w:type="spellEnd"/>
            <w:r w:rsidRPr="0083353B">
              <w:rPr>
                <w:rFonts w:ascii="Times New Roman" w:hAnsi="Times New Roman" w:cs="Times New Roman"/>
                <w:color w:val="000000" w:themeColor="text1"/>
              </w:rPr>
              <w:t xml:space="preserve"> Pajak</w:t>
            </w:r>
          </w:p>
        </w:tc>
        <w:tc>
          <w:tcPr>
            <w:tcW w:w="2517" w:type="dxa"/>
          </w:tcPr>
          <w:p w14:paraId="677DC8F0" w14:textId="71DD79C6" w:rsidR="00E22BEA" w:rsidRPr="0083353B" w:rsidRDefault="00E22BEA"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Target </w:t>
            </w:r>
            <w:proofErr w:type="spellStart"/>
            <w:r w:rsidRPr="0083353B">
              <w:rPr>
                <w:rFonts w:ascii="Times New Roman" w:hAnsi="Times New Roman" w:cs="Times New Roman"/>
                <w:color w:val="000000" w:themeColor="text1"/>
              </w:rPr>
              <w:t>Penerimaan</w:t>
            </w:r>
            <w:proofErr w:type="spellEnd"/>
            <w:r w:rsidRPr="0083353B">
              <w:rPr>
                <w:rFonts w:ascii="Times New Roman" w:hAnsi="Times New Roman" w:cs="Times New Roman"/>
                <w:color w:val="000000" w:themeColor="text1"/>
              </w:rPr>
              <w:t xml:space="preserve"> Pajak</w:t>
            </w:r>
          </w:p>
        </w:tc>
      </w:tr>
      <w:tr w:rsidR="00E22BEA" w14:paraId="05995222" w14:textId="77777777" w:rsidTr="0083353B">
        <w:tc>
          <w:tcPr>
            <w:tcW w:w="1028" w:type="dxa"/>
          </w:tcPr>
          <w:p w14:paraId="155BA3A0" w14:textId="43EE3034"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2020</w:t>
            </w:r>
          </w:p>
        </w:tc>
        <w:tc>
          <w:tcPr>
            <w:tcW w:w="2199" w:type="dxa"/>
          </w:tcPr>
          <w:p w14:paraId="77A0F622" w14:textId="6D6BCEDD"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Rp1.070,0 </w:t>
            </w:r>
            <w:proofErr w:type="spellStart"/>
            <w:r w:rsidRPr="0083353B">
              <w:rPr>
                <w:rFonts w:ascii="Times New Roman" w:hAnsi="Times New Roman" w:cs="Times New Roman"/>
                <w:color w:val="000000" w:themeColor="text1"/>
              </w:rPr>
              <w:t>triliun</w:t>
            </w:r>
            <w:proofErr w:type="spellEnd"/>
          </w:p>
        </w:tc>
        <w:tc>
          <w:tcPr>
            <w:tcW w:w="2410" w:type="dxa"/>
          </w:tcPr>
          <w:p w14:paraId="750F5B5A" w14:textId="0568DD72"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83,9% </w:t>
            </w:r>
          </w:p>
        </w:tc>
        <w:tc>
          <w:tcPr>
            <w:tcW w:w="2517" w:type="dxa"/>
          </w:tcPr>
          <w:p w14:paraId="69308633" w14:textId="6864DEFD"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Rp1.198,8 </w:t>
            </w:r>
            <w:proofErr w:type="spellStart"/>
            <w:r w:rsidRPr="0083353B">
              <w:rPr>
                <w:rFonts w:ascii="Times New Roman" w:hAnsi="Times New Roman" w:cs="Times New Roman"/>
                <w:color w:val="000000" w:themeColor="text1"/>
              </w:rPr>
              <w:t>triliun</w:t>
            </w:r>
            <w:proofErr w:type="spellEnd"/>
          </w:p>
        </w:tc>
      </w:tr>
      <w:tr w:rsidR="00E22BEA" w14:paraId="17F6C8E1" w14:textId="77777777" w:rsidTr="0083353B">
        <w:tc>
          <w:tcPr>
            <w:tcW w:w="1028" w:type="dxa"/>
          </w:tcPr>
          <w:p w14:paraId="65F0A2A3" w14:textId="4D3452C2"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2021</w:t>
            </w:r>
          </w:p>
        </w:tc>
        <w:tc>
          <w:tcPr>
            <w:tcW w:w="2199" w:type="dxa"/>
          </w:tcPr>
          <w:p w14:paraId="5B9C4192" w14:textId="1324AD0B"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Rp1.231,8 </w:t>
            </w:r>
            <w:proofErr w:type="spellStart"/>
            <w:r w:rsidRPr="0083353B">
              <w:rPr>
                <w:rFonts w:ascii="Times New Roman" w:hAnsi="Times New Roman" w:cs="Times New Roman"/>
                <w:color w:val="000000" w:themeColor="text1"/>
              </w:rPr>
              <w:t>triliun</w:t>
            </w:r>
            <w:proofErr w:type="spellEnd"/>
          </w:p>
        </w:tc>
        <w:tc>
          <w:tcPr>
            <w:tcW w:w="2410" w:type="dxa"/>
          </w:tcPr>
          <w:p w14:paraId="148C6FA2" w14:textId="2AC7F597"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100,19%</w:t>
            </w:r>
          </w:p>
        </w:tc>
        <w:tc>
          <w:tcPr>
            <w:tcW w:w="2517" w:type="dxa"/>
          </w:tcPr>
          <w:p w14:paraId="6AA35B69" w14:textId="2FEAB7E3"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Rp1.229,6 </w:t>
            </w:r>
            <w:proofErr w:type="spellStart"/>
            <w:r w:rsidRPr="0083353B">
              <w:rPr>
                <w:rFonts w:ascii="Times New Roman" w:hAnsi="Times New Roman" w:cs="Times New Roman"/>
                <w:color w:val="000000" w:themeColor="text1"/>
              </w:rPr>
              <w:t>triliun</w:t>
            </w:r>
            <w:proofErr w:type="spellEnd"/>
          </w:p>
        </w:tc>
      </w:tr>
      <w:tr w:rsidR="00E22BEA" w14:paraId="447AF2A3" w14:textId="77777777" w:rsidTr="0083353B">
        <w:tc>
          <w:tcPr>
            <w:tcW w:w="1028" w:type="dxa"/>
          </w:tcPr>
          <w:p w14:paraId="71850B45" w14:textId="711181E3"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2022</w:t>
            </w:r>
          </w:p>
        </w:tc>
        <w:tc>
          <w:tcPr>
            <w:tcW w:w="2199" w:type="dxa"/>
          </w:tcPr>
          <w:p w14:paraId="180E445D" w14:textId="76DF71A4"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Rp1.716,8 </w:t>
            </w:r>
            <w:proofErr w:type="spellStart"/>
            <w:r w:rsidRPr="0083353B">
              <w:rPr>
                <w:rFonts w:ascii="Times New Roman" w:hAnsi="Times New Roman" w:cs="Times New Roman"/>
                <w:color w:val="000000" w:themeColor="text1"/>
              </w:rPr>
              <w:t>triliun</w:t>
            </w:r>
            <w:proofErr w:type="spellEnd"/>
          </w:p>
        </w:tc>
        <w:tc>
          <w:tcPr>
            <w:tcW w:w="2410" w:type="dxa"/>
          </w:tcPr>
          <w:p w14:paraId="766165A5" w14:textId="60090310"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115,6%</w:t>
            </w:r>
          </w:p>
        </w:tc>
        <w:tc>
          <w:tcPr>
            <w:tcW w:w="2517" w:type="dxa"/>
          </w:tcPr>
          <w:p w14:paraId="11855E2F" w14:textId="111F1225"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Rp1.485,1 </w:t>
            </w:r>
            <w:proofErr w:type="spellStart"/>
            <w:r w:rsidRPr="0083353B">
              <w:rPr>
                <w:rFonts w:ascii="Times New Roman" w:hAnsi="Times New Roman" w:cs="Times New Roman"/>
                <w:color w:val="000000" w:themeColor="text1"/>
              </w:rPr>
              <w:t>triliun</w:t>
            </w:r>
            <w:proofErr w:type="spellEnd"/>
          </w:p>
        </w:tc>
      </w:tr>
      <w:tr w:rsidR="00E22BEA" w14:paraId="52E839F3" w14:textId="77777777" w:rsidTr="0083353B">
        <w:tc>
          <w:tcPr>
            <w:tcW w:w="1028" w:type="dxa"/>
          </w:tcPr>
          <w:p w14:paraId="3BBB2E95" w14:textId="38D35337"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2023</w:t>
            </w:r>
          </w:p>
        </w:tc>
        <w:tc>
          <w:tcPr>
            <w:tcW w:w="2199" w:type="dxa"/>
          </w:tcPr>
          <w:p w14:paraId="16F6DC07" w14:textId="7676595F"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Rp1.869,2 </w:t>
            </w:r>
            <w:proofErr w:type="spellStart"/>
            <w:r w:rsidRPr="0083353B">
              <w:rPr>
                <w:rFonts w:ascii="Times New Roman" w:hAnsi="Times New Roman" w:cs="Times New Roman"/>
                <w:color w:val="000000" w:themeColor="text1"/>
              </w:rPr>
              <w:t>triliun</w:t>
            </w:r>
            <w:proofErr w:type="spellEnd"/>
          </w:p>
        </w:tc>
        <w:tc>
          <w:tcPr>
            <w:tcW w:w="2410" w:type="dxa"/>
          </w:tcPr>
          <w:p w14:paraId="1763C07A" w14:textId="6EACA1D1"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102,80%</w:t>
            </w:r>
          </w:p>
        </w:tc>
        <w:tc>
          <w:tcPr>
            <w:tcW w:w="2517" w:type="dxa"/>
          </w:tcPr>
          <w:p w14:paraId="68DBCA2E" w14:textId="64862038"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Rp1.818,3 </w:t>
            </w:r>
            <w:proofErr w:type="spellStart"/>
            <w:r w:rsidRPr="0083353B">
              <w:rPr>
                <w:rFonts w:ascii="Times New Roman" w:hAnsi="Times New Roman" w:cs="Times New Roman"/>
                <w:color w:val="000000" w:themeColor="text1"/>
              </w:rPr>
              <w:t>triliun</w:t>
            </w:r>
            <w:proofErr w:type="spellEnd"/>
          </w:p>
        </w:tc>
      </w:tr>
      <w:tr w:rsidR="00E22BEA" w14:paraId="626A3CD2" w14:textId="77777777" w:rsidTr="0083353B">
        <w:tc>
          <w:tcPr>
            <w:tcW w:w="1028" w:type="dxa"/>
          </w:tcPr>
          <w:p w14:paraId="3204070E" w14:textId="5EB5CA83"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2024</w:t>
            </w:r>
          </w:p>
        </w:tc>
        <w:tc>
          <w:tcPr>
            <w:tcW w:w="2199" w:type="dxa"/>
          </w:tcPr>
          <w:p w14:paraId="5F8F6D84" w14:textId="3C063AB7"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 xml:space="preserve">Rp1.932,4 </w:t>
            </w:r>
            <w:proofErr w:type="spellStart"/>
            <w:r w:rsidRPr="0083353B">
              <w:rPr>
                <w:rFonts w:ascii="Times New Roman" w:hAnsi="Times New Roman" w:cs="Times New Roman"/>
                <w:color w:val="000000" w:themeColor="text1"/>
              </w:rPr>
              <w:t>triliun</w:t>
            </w:r>
            <w:proofErr w:type="spellEnd"/>
          </w:p>
        </w:tc>
        <w:tc>
          <w:tcPr>
            <w:tcW w:w="2410" w:type="dxa"/>
          </w:tcPr>
          <w:p w14:paraId="1C693B18" w14:textId="23ACC2FA" w:rsidR="00E22BEA" w:rsidRPr="0083353B" w:rsidRDefault="0083353B" w:rsidP="0083353B">
            <w:pPr>
              <w:spacing w:line="360" w:lineRule="auto"/>
              <w:jc w:val="both"/>
              <w:rPr>
                <w:rFonts w:ascii="Times New Roman" w:hAnsi="Times New Roman" w:cs="Times New Roman"/>
                <w:color w:val="000000" w:themeColor="text1"/>
              </w:rPr>
            </w:pPr>
            <w:r w:rsidRPr="0083353B">
              <w:rPr>
                <w:rFonts w:ascii="Times New Roman" w:hAnsi="Times New Roman" w:cs="Times New Roman"/>
                <w:color w:val="000000" w:themeColor="text1"/>
              </w:rPr>
              <w:t>97.2%</w:t>
            </w:r>
          </w:p>
        </w:tc>
        <w:tc>
          <w:tcPr>
            <w:tcW w:w="2517" w:type="dxa"/>
          </w:tcPr>
          <w:p w14:paraId="0C0CCEE7" w14:textId="6CDE2934" w:rsidR="00E22BEA" w:rsidRPr="0083353B" w:rsidRDefault="0083353B" w:rsidP="0083353B">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Rp</w:t>
            </w:r>
            <w:r w:rsidRPr="0083353B">
              <w:rPr>
                <w:rFonts w:ascii="Times New Roman" w:hAnsi="Times New Roman" w:cs="Times New Roman"/>
                <w:color w:val="000000" w:themeColor="text1"/>
              </w:rPr>
              <w:t xml:space="preserve">1.988,9 </w:t>
            </w:r>
            <w:proofErr w:type="spellStart"/>
            <w:r w:rsidRPr="0083353B">
              <w:rPr>
                <w:rFonts w:ascii="Times New Roman" w:hAnsi="Times New Roman" w:cs="Times New Roman"/>
                <w:color w:val="000000" w:themeColor="text1"/>
              </w:rPr>
              <w:t>triliun</w:t>
            </w:r>
            <w:proofErr w:type="spellEnd"/>
          </w:p>
        </w:tc>
      </w:tr>
    </w:tbl>
    <w:p w14:paraId="129619CE" w14:textId="30D4F82F" w:rsidR="00E22BEA" w:rsidRPr="009E7D74" w:rsidRDefault="009E7D74" w:rsidP="009E7D74">
      <w:pPr>
        <w:spacing w:after="0" w:line="480" w:lineRule="auto"/>
        <w:jc w:val="both"/>
        <w:rPr>
          <w:rFonts w:ascii="Times New Roman" w:hAnsi="Times New Roman" w:cs="Times New Roman"/>
          <w:i/>
          <w:iCs/>
          <w:color w:val="000000" w:themeColor="text1"/>
          <w:sz w:val="20"/>
          <w:szCs w:val="20"/>
          <w:lang w:val="en-US"/>
        </w:rPr>
      </w:pPr>
      <w:proofErr w:type="spellStart"/>
      <w:proofErr w:type="gramStart"/>
      <w:r w:rsidRPr="009E7D74">
        <w:rPr>
          <w:rFonts w:ascii="Times New Roman" w:hAnsi="Times New Roman" w:cs="Times New Roman"/>
          <w:i/>
          <w:iCs/>
          <w:color w:val="000000" w:themeColor="text1"/>
          <w:sz w:val="20"/>
          <w:szCs w:val="20"/>
          <w:lang w:val="en-US"/>
        </w:rPr>
        <w:t>Sumber</w:t>
      </w:r>
      <w:proofErr w:type="spellEnd"/>
      <w:r w:rsidRPr="009E7D74">
        <w:rPr>
          <w:rFonts w:ascii="Times New Roman" w:hAnsi="Times New Roman" w:cs="Times New Roman"/>
          <w:i/>
          <w:iCs/>
          <w:color w:val="000000" w:themeColor="text1"/>
          <w:sz w:val="20"/>
          <w:szCs w:val="20"/>
          <w:lang w:val="en-US"/>
        </w:rPr>
        <w:t xml:space="preserve"> :</w:t>
      </w:r>
      <w:proofErr w:type="gramEnd"/>
      <w:r w:rsidRPr="009E7D74">
        <w:rPr>
          <w:rFonts w:ascii="Times New Roman" w:hAnsi="Times New Roman" w:cs="Times New Roman"/>
          <w:i/>
          <w:iCs/>
          <w:color w:val="000000" w:themeColor="text1"/>
          <w:sz w:val="20"/>
          <w:szCs w:val="20"/>
          <w:lang w:val="en-US"/>
        </w:rPr>
        <w:t xml:space="preserve"> </w:t>
      </w:r>
      <w:r w:rsidRPr="009E7D74">
        <w:rPr>
          <w:rFonts w:ascii="Times New Roman" w:hAnsi="Times New Roman" w:cs="Times New Roman"/>
          <w:i/>
          <w:iCs/>
          <w:color w:val="000000" w:themeColor="text1"/>
          <w:sz w:val="20"/>
          <w:szCs w:val="20"/>
        </w:rPr>
        <w:t>Kementrian Keuangan Republik Indonesia</w:t>
      </w:r>
      <w:r w:rsidR="00EC3FD7">
        <w:rPr>
          <w:rFonts w:ascii="Times New Roman" w:hAnsi="Times New Roman" w:cs="Times New Roman"/>
          <w:i/>
          <w:iCs/>
          <w:color w:val="000000" w:themeColor="text1"/>
          <w:sz w:val="20"/>
          <w:szCs w:val="20"/>
        </w:rPr>
        <w:t xml:space="preserve"> 2024, diolah</w:t>
      </w:r>
    </w:p>
    <w:p w14:paraId="1C1A69FD" w14:textId="7E0253E3" w:rsidR="0083353B" w:rsidRDefault="0083353B" w:rsidP="009258D6">
      <w:pPr>
        <w:spacing w:after="0" w:line="480" w:lineRule="auto"/>
        <w:ind w:firstLine="425"/>
        <w:jc w:val="both"/>
        <w:rPr>
          <w:rFonts w:ascii="Times New Roman" w:hAnsi="Times New Roman" w:cs="Times New Roman"/>
          <w:sz w:val="24"/>
          <w:szCs w:val="24"/>
        </w:rPr>
      </w:pPr>
      <w:r w:rsidRPr="0083353B">
        <w:rPr>
          <w:rFonts w:ascii="Times New Roman" w:hAnsi="Times New Roman" w:cs="Times New Roman"/>
          <w:sz w:val="24"/>
          <w:szCs w:val="24"/>
        </w:rPr>
        <w:lastRenderedPageBreak/>
        <w:t>Selain berhadapan dengan target penerimaan pajak yang tinggi, DJP</w:t>
      </w:r>
      <w:r w:rsidRPr="0083353B">
        <w:rPr>
          <w:rFonts w:ascii="Times New Roman" w:hAnsi="Times New Roman" w:cs="Times New Roman"/>
          <w:b/>
          <w:bCs/>
          <w:sz w:val="24"/>
          <w:szCs w:val="24"/>
        </w:rPr>
        <w:t xml:space="preserve"> </w:t>
      </w:r>
      <w:r w:rsidRPr="0083353B">
        <w:rPr>
          <w:rFonts w:ascii="Times New Roman" w:hAnsi="Times New Roman" w:cs="Times New Roman"/>
          <w:sz w:val="24"/>
          <w:szCs w:val="24"/>
        </w:rPr>
        <w:t>juga dihadapkan pada kondisi fluktuasi penerimaan pajak dari tahun ke tahun. Penurunan penerimaan pajak pada tahun 2020 akibat pandemi Covid-19 menunjukkan bahwa kinerja penerimaan pajak sangat dipengaruhi oleh kondisi ekonomi. Meskipun pada tahun 2021 hingga 2023 penerimaan pajak kembali meningkat dan menunjukkan tren positif, perlambatan pertumbuhan pada tahun 2024 yang belum mampu mencapai target APBN menunjukkan bahwa upaya memaksimalkan penerimaan pajak masih menjadi tantangan bagi DJP</w:t>
      </w:r>
      <w:r w:rsidR="00EC4D94">
        <w:rPr>
          <w:rFonts w:ascii="Times New Roman" w:hAnsi="Times New Roman" w:cs="Times New Roman"/>
          <w:sz w:val="24"/>
          <w:szCs w:val="24"/>
        </w:rPr>
        <w:t xml:space="preserve"> </w:t>
      </w:r>
      <w:r w:rsidR="00986616">
        <w:rPr>
          <w:rFonts w:ascii="Times New Roman" w:hAnsi="Times New Roman" w:cs="Times New Roman"/>
          <w:sz w:val="24"/>
          <w:szCs w:val="24"/>
        </w:rPr>
        <w:fldChar w:fldCharType="begin" w:fldLock="1"/>
      </w:r>
      <w:r w:rsidR="00986616">
        <w:rPr>
          <w:rFonts w:ascii="Times New Roman" w:hAnsi="Times New Roman" w:cs="Times New Roman"/>
          <w:sz w:val="24"/>
          <w:szCs w:val="24"/>
        </w:rPr>
        <w:instrText>ADDIN CSL_CITATION {"citationItems":[{"id":"ITEM-1","itemData":{"URL":"https://goodstats.id/article/data-target-dan-realisasi-penerimaan-pajak-5-tahun-terakhir-gbXUX","accessed":{"date-parts":[["2026","3","11"]]},"author":[{"dropping-particle":"","family":"Sholeh","given":"Muhammad","non-dropping-particle":"","parse-names":false,"suffix":""}],"container-title":"GoodStats","id":"ITEM-1","issued":{"date-parts":[["2025"]]},"title":"Data Target dan Realisasi Penerimaan Pajak 5 Tahun Terakhir","type":"webpage"},"uris":["http://www.mendeley.com/documents/?uuid=2c44b371-6412-4b08-ab89-533d83cab626"]}],"mendeley":{"formattedCitation":"(Sholeh, 2025)","plainTextFormattedCitation":"(Sholeh, 2025)","previouslyFormattedCitation":"(Sholeh, 2025)"},"properties":{"noteIndex":0},"schema":"https://github.com/citation-style-language/schema/raw/master/csl-citation.json"}</w:instrText>
      </w:r>
      <w:r w:rsidR="00986616">
        <w:rPr>
          <w:rFonts w:ascii="Times New Roman" w:hAnsi="Times New Roman" w:cs="Times New Roman"/>
          <w:sz w:val="24"/>
          <w:szCs w:val="24"/>
        </w:rPr>
        <w:fldChar w:fldCharType="separate"/>
      </w:r>
      <w:r w:rsidR="00986616" w:rsidRPr="00986616">
        <w:rPr>
          <w:rFonts w:ascii="Times New Roman" w:hAnsi="Times New Roman" w:cs="Times New Roman"/>
          <w:noProof/>
          <w:sz w:val="24"/>
          <w:szCs w:val="24"/>
        </w:rPr>
        <w:t>(Sholeh, 2025)</w:t>
      </w:r>
      <w:r w:rsidR="00986616">
        <w:rPr>
          <w:rFonts w:ascii="Times New Roman" w:hAnsi="Times New Roman" w:cs="Times New Roman"/>
          <w:sz w:val="24"/>
          <w:szCs w:val="24"/>
        </w:rPr>
        <w:fldChar w:fldCharType="end"/>
      </w:r>
      <w:r w:rsidR="00986616">
        <w:rPr>
          <w:rFonts w:ascii="Times New Roman" w:hAnsi="Times New Roman" w:cs="Times New Roman"/>
          <w:sz w:val="24"/>
          <w:szCs w:val="24"/>
        </w:rPr>
        <w:t xml:space="preserve">. </w:t>
      </w:r>
      <w:r w:rsidR="00353AF1" w:rsidRPr="00A26F8F">
        <w:rPr>
          <w:rFonts w:ascii="Times New Roman" w:hAnsi="Times New Roman" w:cs="Times New Roman"/>
          <w:sz w:val="24"/>
          <w:szCs w:val="24"/>
        </w:rPr>
        <w:t>Hal</w:t>
      </w:r>
      <w:r w:rsidR="00353AF1">
        <w:rPr>
          <w:rFonts w:ascii="Times New Roman" w:hAnsi="Times New Roman" w:cs="Times New Roman"/>
          <w:sz w:val="24"/>
          <w:szCs w:val="24"/>
        </w:rPr>
        <w:t xml:space="preserve"> </w:t>
      </w:r>
      <w:r w:rsidR="00353AF1" w:rsidRPr="00A26F8F">
        <w:rPr>
          <w:rFonts w:ascii="Times New Roman" w:hAnsi="Times New Roman" w:cs="Times New Roman"/>
          <w:sz w:val="24"/>
          <w:szCs w:val="24"/>
        </w:rPr>
        <w:t>tersebut didukung oleh Rasio Pajak (</w:t>
      </w:r>
      <w:r w:rsidR="00353AF1" w:rsidRPr="00A26F8F">
        <w:rPr>
          <w:rFonts w:ascii="Times New Roman" w:hAnsi="Times New Roman" w:cs="Times New Roman"/>
          <w:i/>
          <w:sz w:val="24"/>
          <w:szCs w:val="24"/>
        </w:rPr>
        <w:t>tax ratio</w:t>
      </w:r>
      <w:r w:rsidR="00353AF1" w:rsidRPr="00A26F8F">
        <w:rPr>
          <w:rFonts w:ascii="Times New Roman" w:hAnsi="Times New Roman" w:cs="Times New Roman"/>
          <w:sz w:val="24"/>
          <w:szCs w:val="24"/>
        </w:rPr>
        <w:t>) atau parameter yang berguna untuk menentukan keberhasilan perpajakan suatu negara.</w:t>
      </w:r>
      <w:r w:rsidR="00F22069">
        <w:rPr>
          <w:rFonts w:ascii="Times New Roman" w:hAnsi="Times New Roman" w:cs="Times New Roman"/>
          <w:sz w:val="24"/>
          <w:szCs w:val="24"/>
        </w:rPr>
        <w:t xml:space="preserve"> </w:t>
      </w:r>
    </w:p>
    <w:p w14:paraId="64045786" w14:textId="6C5EBD6C" w:rsidR="002E54A8" w:rsidRDefault="00353AF1" w:rsidP="002E54A8">
      <w:pPr>
        <w:spacing w:after="0" w:line="48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Rasio Pajak </w:t>
      </w:r>
      <w:r w:rsidRPr="00353AF1">
        <w:rPr>
          <w:rFonts w:ascii="Times New Roman" w:hAnsi="Times New Roman" w:cs="Times New Roman"/>
          <w:sz w:val="24"/>
          <w:szCs w:val="24"/>
        </w:rPr>
        <w:t>menjadi acuan bagi negara-negara untuk mengukur tingkat kepatuhan pajak.</w:t>
      </w:r>
      <w:r>
        <w:rPr>
          <w:rFonts w:ascii="Times New Roman" w:hAnsi="Times New Roman" w:cs="Times New Roman"/>
          <w:sz w:val="24"/>
          <w:szCs w:val="24"/>
        </w:rPr>
        <w:t xml:space="preserve"> </w:t>
      </w:r>
      <w:r w:rsidR="00EC3FD7" w:rsidRPr="00EC3FD7">
        <w:rPr>
          <w:rFonts w:ascii="Times New Roman" w:hAnsi="Times New Roman" w:cs="Times New Roman"/>
          <w:sz w:val="24"/>
          <w:szCs w:val="24"/>
        </w:rPr>
        <w:t xml:space="preserve">Kementerian Perencanaan Pembangunan Nasional mencatat bahwa </w:t>
      </w:r>
      <w:r w:rsidR="00EC3FD7" w:rsidRPr="00EC3FD7">
        <w:rPr>
          <w:rFonts w:ascii="Times New Roman" w:hAnsi="Times New Roman" w:cs="Times New Roman"/>
          <w:i/>
          <w:iCs/>
          <w:sz w:val="24"/>
          <w:szCs w:val="24"/>
        </w:rPr>
        <w:t>tax ratio</w:t>
      </w:r>
      <w:r w:rsidR="00EC3FD7" w:rsidRPr="00EC3FD7">
        <w:rPr>
          <w:rFonts w:ascii="Times New Roman" w:hAnsi="Times New Roman" w:cs="Times New Roman"/>
          <w:sz w:val="24"/>
          <w:szCs w:val="24"/>
        </w:rPr>
        <w:t xml:space="preserve"> Indonesia pada tahun 2024 hanya sebesar 10,07% terhadap Produk Domestik Bruto</w:t>
      </w:r>
      <w:r w:rsidR="00EC3FD7">
        <w:rPr>
          <w:rFonts w:ascii="Times New Roman" w:hAnsi="Times New Roman" w:cs="Times New Roman"/>
          <w:sz w:val="24"/>
          <w:szCs w:val="24"/>
        </w:rPr>
        <w:t xml:space="preserve"> (</w:t>
      </w:r>
      <w:r w:rsidR="00EC3FD7" w:rsidRPr="00EC3FD7">
        <w:rPr>
          <w:rFonts w:ascii="Times New Roman" w:hAnsi="Times New Roman" w:cs="Times New Roman"/>
          <w:sz w:val="24"/>
          <w:szCs w:val="24"/>
        </w:rPr>
        <w:t>PDB</w:t>
      </w:r>
      <w:r w:rsidR="00EC3FD7">
        <w:rPr>
          <w:rFonts w:ascii="Times New Roman" w:hAnsi="Times New Roman" w:cs="Times New Roman"/>
          <w:sz w:val="24"/>
          <w:szCs w:val="24"/>
        </w:rPr>
        <w:t>)</w:t>
      </w:r>
      <w:r w:rsidR="00EC3FD7" w:rsidRPr="00EC3FD7">
        <w:rPr>
          <w:rFonts w:ascii="Times New Roman" w:hAnsi="Times New Roman" w:cs="Times New Roman"/>
          <w:sz w:val="24"/>
          <w:szCs w:val="24"/>
        </w:rPr>
        <w:t xml:space="preserve">, menurun dibandingkan tahun 2023 yang mencapai 10,31% PDB. Penurunan ini menunjukkan terbatasnya kemampuan penerimaan pajak relatif terhadap perekonomian nasional. Dalam Peraturan Presiden Nomor 12 Tahun 2025 tentang RPJMN 2025–2029 dijelaskan bahwa rendahnya tax ratio mencerminkan keterbatasan ruang fiskal Indonesia dalam mendukung pembangunan dan keluar dari </w:t>
      </w:r>
      <w:r w:rsidR="00EC3FD7" w:rsidRPr="00EC3FD7">
        <w:rPr>
          <w:rFonts w:ascii="Times New Roman" w:hAnsi="Times New Roman" w:cs="Times New Roman"/>
          <w:i/>
          <w:iCs/>
          <w:sz w:val="24"/>
          <w:szCs w:val="24"/>
        </w:rPr>
        <w:t>middle income trap</w:t>
      </w:r>
      <w:r w:rsidR="00EC3FD7" w:rsidRPr="00EC3FD7">
        <w:rPr>
          <w:rFonts w:ascii="Times New Roman" w:hAnsi="Times New Roman" w:cs="Times New Roman"/>
          <w:sz w:val="24"/>
          <w:szCs w:val="24"/>
        </w:rPr>
        <w:t>. Kondisi tersebut semakin diperberat oleh tingginya kebutuhan investasi nasional serta defisit anggaran negara selama periode 2020–2024 yang mencapai Rp3.192 triliun</w:t>
      </w:r>
      <w:r w:rsidR="00EC4D94">
        <w:rPr>
          <w:rFonts w:ascii="Times New Roman" w:hAnsi="Times New Roman" w:cs="Times New Roman"/>
          <w:sz w:val="24"/>
          <w:szCs w:val="24"/>
        </w:rPr>
        <w:t xml:space="preserve"> </w:t>
      </w:r>
      <w:r w:rsidR="00986616">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URL":"https://ikpi.or.id/penerimaan-pajak-indonesia-terus-menurun-tax-ratio-2024-capai-1007-pdb/","accessed":{"date-parts":[["2026","3","11"]]},"author":[{"dropping-particle":"","family":"IKPI","given":"","non-dropping-particle":"","parse-names":false,"suffix":""}],"container-title":"Ikatan Konsultan Pajak Indonesia","id":"ITEM-1","issued":{"date-parts":[["2025"]]},"title":"Penerimaan Pajak Indonesia Terus Menurun, Tax Ratio 2024 Capai 10,07% PDB","type":"webpage"},"uris":["http://www.mendeley.com/documents/?uuid=dbf6177f-d014-4c8c-a2a0-24f66f42416e"]}],"mendeley":{"formattedCitation":"(IKPI, 2025)","plainTextFormattedCitation":"(IKPI, 2025)","previouslyFormattedCitation":"(IKPI, 2025)"},"properties":{"noteIndex":0},"schema":"https://github.com/citation-style-language/schema/raw/master/csl-citation.json"}</w:instrText>
      </w:r>
      <w:r w:rsidR="00986616">
        <w:rPr>
          <w:rFonts w:ascii="Times New Roman" w:hAnsi="Times New Roman" w:cs="Times New Roman"/>
          <w:sz w:val="24"/>
          <w:szCs w:val="24"/>
        </w:rPr>
        <w:fldChar w:fldCharType="separate"/>
      </w:r>
      <w:r w:rsidR="00986616" w:rsidRPr="00986616">
        <w:rPr>
          <w:rFonts w:ascii="Times New Roman" w:hAnsi="Times New Roman" w:cs="Times New Roman"/>
          <w:noProof/>
          <w:sz w:val="24"/>
          <w:szCs w:val="24"/>
        </w:rPr>
        <w:t>(IKPI, 2025)</w:t>
      </w:r>
      <w:r w:rsidR="00986616">
        <w:rPr>
          <w:rFonts w:ascii="Times New Roman" w:hAnsi="Times New Roman" w:cs="Times New Roman"/>
          <w:sz w:val="24"/>
          <w:szCs w:val="24"/>
        </w:rPr>
        <w:fldChar w:fldCharType="end"/>
      </w:r>
      <w:r w:rsidR="00986616">
        <w:rPr>
          <w:rFonts w:ascii="Times New Roman" w:hAnsi="Times New Roman" w:cs="Times New Roman"/>
          <w:sz w:val="24"/>
          <w:szCs w:val="24"/>
        </w:rPr>
        <w:t xml:space="preserve">. </w:t>
      </w:r>
      <w:r w:rsidR="00EC3FD7" w:rsidRPr="00A26F8F">
        <w:rPr>
          <w:rFonts w:ascii="Times New Roman" w:hAnsi="Times New Roman" w:cs="Times New Roman"/>
          <w:sz w:val="24"/>
          <w:szCs w:val="24"/>
        </w:rPr>
        <w:t>Rendahnya nilai pembayaran pajak di Indonesia ini tidak lain disebabkan oleh minimnya kesadaran WP dalam menjalankan kewajibannya</w:t>
      </w:r>
      <w:r w:rsidR="00F22069">
        <w:rPr>
          <w:rFonts w:ascii="Times New Roman" w:hAnsi="Times New Roman" w:cs="Times New Roman"/>
          <w:sz w:val="24"/>
          <w:szCs w:val="24"/>
        </w:rPr>
        <w:t>.</w:t>
      </w:r>
    </w:p>
    <w:p w14:paraId="2A138602" w14:textId="1281338F" w:rsidR="002E54A8" w:rsidRPr="002E54A8" w:rsidRDefault="002E54A8" w:rsidP="002E54A8">
      <w:pPr>
        <w:spacing w:after="0" w:line="480" w:lineRule="auto"/>
        <w:ind w:firstLine="425"/>
        <w:jc w:val="both"/>
        <w:rPr>
          <w:rFonts w:ascii="Times New Roman" w:hAnsi="Times New Roman" w:cs="Times New Roman"/>
          <w:sz w:val="24"/>
          <w:szCs w:val="24"/>
        </w:rPr>
      </w:pPr>
      <w:r w:rsidRPr="002E54A8">
        <w:rPr>
          <w:rFonts w:ascii="Times New Roman" w:eastAsia="Times New Roman" w:hAnsi="Times New Roman" w:cs="Times New Roman"/>
          <w:kern w:val="0"/>
          <w:sz w:val="24"/>
          <w:szCs w:val="24"/>
          <w:lang w:val="en-US"/>
          <w14:ligatures w14:val="none"/>
        </w:rPr>
        <w:lastRenderedPageBreak/>
        <w:t xml:space="preserve">Tingkat </w:t>
      </w:r>
      <w:proofErr w:type="spellStart"/>
      <w:r w:rsidRPr="002E54A8">
        <w:rPr>
          <w:rFonts w:ascii="Times New Roman" w:eastAsia="Times New Roman" w:hAnsi="Times New Roman" w:cs="Times New Roman"/>
          <w:kern w:val="0"/>
          <w:sz w:val="24"/>
          <w:szCs w:val="24"/>
          <w:lang w:val="en-US"/>
          <w14:ligatures w14:val="none"/>
        </w:rPr>
        <w:t>kepatuhan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di Indonesia </w:t>
      </w:r>
      <w:proofErr w:type="spellStart"/>
      <w:r w:rsidRPr="002E54A8">
        <w:rPr>
          <w:rFonts w:ascii="Times New Roman" w:eastAsia="Times New Roman" w:hAnsi="Times New Roman" w:cs="Times New Roman"/>
          <w:kern w:val="0"/>
          <w:sz w:val="24"/>
          <w:szCs w:val="24"/>
          <w:lang w:val="en-US"/>
          <w14:ligatures w14:val="none"/>
        </w:rPr>
        <w:t>masih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tergolong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rendah</w:t>
      </w:r>
      <w:proofErr w:type="spellEnd"/>
      <w:r w:rsidRPr="002E54A8">
        <w:rPr>
          <w:rFonts w:ascii="Times New Roman" w:eastAsia="Times New Roman" w:hAnsi="Times New Roman" w:cs="Times New Roman"/>
          <w:kern w:val="0"/>
          <w:sz w:val="24"/>
          <w:szCs w:val="24"/>
          <w:lang w:val="en-US"/>
          <w14:ligatures w14:val="none"/>
        </w:rPr>
        <w:t xml:space="preserve">, salah </w:t>
      </w:r>
      <w:proofErr w:type="spellStart"/>
      <w:r w:rsidRPr="002E54A8">
        <w:rPr>
          <w:rFonts w:ascii="Times New Roman" w:eastAsia="Times New Roman" w:hAnsi="Times New Roman" w:cs="Times New Roman"/>
          <w:kern w:val="0"/>
          <w:sz w:val="24"/>
          <w:szCs w:val="24"/>
          <w:lang w:val="en-US"/>
          <w14:ligatures w14:val="none"/>
        </w:rPr>
        <w:t>satunya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disebabkan</w:t>
      </w:r>
      <w:proofErr w:type="spellEnd"/>
      <w:r w:rsidRPr="002E54A8">
        <w:rPr>
          <w:rFonts w:ascii="Times New Roman" w:eastAsia="Times New Roman" w:hAnsi="Times New Roman" w:cs="Times New Roman"/>
          <w:kern w:val="0"/>
          <w:sz w:val="24"/>
          <w:szCs w:val="24"/>
          <w:lang w:val="en-US"/>
          <w14:ligatures w14:val="none"/>
        </w:rPr>
        <w:t xml:space="preserve"> oleh </w:t>
      </w:r>
      <w:proofErr w:type="spellStart"/>
      <w:r w:rsidRPr="002E54A8">
        <w:rPr>
          <w:rFonts w:ascii="Times New Roman" w:eastAsia="Times New Roman" w:hAnsi="Times New Roman" w:cs="Times New Roman"/>
          <w:kern w:val="0"/>
          <w:sz w:val="24"/>
          <w:szCs w:val="24"/>
          <w:lang w:val="en-US"/>
          <w14:ligatures w14:val="none"/>
        </w:rPr>
        <w:t>sistem</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perpajakan</w:t>
      </w:r>
      <w:proofErr w:type="spellEnd"/>
      <w:r w:rsidRPr="002E54A8">
        <w:rPr>
          <w:rFonts w:ascii="Times New Roman" w:eastAsia="Times New Roman" w:hAnsi="Times New Roman" w:cs="Times New Roman"/>
          <w:kern w:val="0"/>
          <w:sz w:val="24"/>
          <w:szCs w:val="24"/>
          <w:lang w:val="en-US"/>
          <w14:ligatures w14:val="none"/>
        </w:rPr>
        <w:t xml:space="preserve"> yang </w:t>
      </w:r>
      <w:proofErr w:type="spellStart"/>
      <w:r w:rsidRPr="002E54A8">
        <w:rPr>
          <w:rFonts w:ascii="Times New Roman" w:eastAsia="Times New Roman" w:hAnsi="Times New Roman" w:cs="Times New Roman"/>
          <w:kern w:val="0"/>
          <w:sz w:val="24"/>
          <w:szCs w:val="24"/>
          <w:lang w:val="en-US"/>
          <w14:ligatures w14:val="none"/>
        </w:rPr>
        <w:t>menuntut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wajib</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untuk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menghitung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membayar</w:t>
      </w:r>
      <w:proofErr w:type="spellEnd"/>
      <w:r w:rsidRPr="002E54A8">
        <w:rPr>
          <w:rFonts w:ascii="Times New Roman" w:eastAsia="Times New Roman" w:hAnsi="Times New Roman" w:cs="Times New Roman"/>
          <w:kern w:val="0"/>
          <w:sz w:val="24"/>
          <w:szCs w:val="24"/>
          <w:lang w:val="en-US"/>
          <w14:ligatures w14:val="none"/>
        </w:rPr>
        <w:t xml:space="preserve">, dan </w:t>
      </w:r>
      <w:proofErr w:type="spellStart"/>
      <w:r w:rsidRPr="002E54A8">
        <w:rPr>
          <w:rFonts w:ascii="Times New Roman" w:eastAsia="Times New Roman" w:hAnsi="Times New Roman" w:cs="Times New Roman"/>
          <w:kern w:val="0"/>
          <w:sz w:val="24"/>
          <w:szCs w:val="24"/>
          <w:lang w:val="en-US"/>
          <w14:ligatures w14:val="none"/>
        </w:rPr>
        <w:t>melaporkan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kewajiban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perpajakannya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secara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mandiri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Kondisi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ini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menuntut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pemerintah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untuk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terus</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mendorong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peningkatan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kesadaran</w:t>
      </w:r>
      <w:proofErr w:type="spellEnd"/>
      <w:r w:rsidRPr="002E54A8">
        <w:rPr>
          <w:rFonts w:ascii="Times New Roman" w:eastAsia="Times New Roman" w:hAnsi="Times New Roman" w:cs="Times New Roman"/>
          <w:kern w:val="0"/>
          <w:sz w:val="24"/>
          <w:szCs w:val="24"/>
          <w:lang w:val="en-US"/>
          <w14:ligatures w14:val="none"/>
        </w:rPr>
        <w:t xml:space="preserve"> dan </w:t>
      </w:r>
      <w:proofErr w:type="spellStart"/>
      <w:r w:rsidRPr="002E54A8">
        <w:rPr>
          <w:rFonts w:ascii="Times New Roman" w:eastAsia="Times New Roman" w:hAnsi="Times New Roman" w:cs="Times New Roman"/>
          <w:kern w:val="0"/>
          <w:sz w:val="24"/>
          <w:szCs w:val="24"/>
          <w:lang w:val="en-US"/>
          <w14:ligatures w14:val="none"/>
        </w:rPr>
        <w:t>kepatuhan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masyarakat</w:t>
      </w:r>
      <w:proofErr w:type="spellEnd"/>
      <w:r w:rsidRPr="002E54A8">
        <w:rPr>
          <w:rFonts w:ascii="Times New Roman" w:eastAsia="Times New Roman" w:hAnsi="Times New Roman" w:cs="Times New Roman"/>
          <w:kern w:val="0"/>
          <w:sz w:val="24"/>
          <w:szCs w:val="24"/>
          <w:lang w:val="en-US"/>
          <w14:ligatures w14:val="none"/>
        </w:rPr>
        <w:t xml:space="preserve">. Salah </w:t>
      </w:r>
      <w:proofErr w:type="spellStart"/>
      <w:r w:rsidRPr="002E54A8">
        <w:rPr>
          <w:rFonts w:ascii="Times New Roman" w:eastAsia="Times New Roman" w:hAnsi="Times New Roman" w:cs="Times New Roman"/>
          <w:kern w:val="0"/>
          <w:sz w:val="24"/>
          <w:szCs w:val="24"/>
          <w:lang w:val="en-US"/>
          <w14:ligatures w14:val="none"/>
        </w:rPr>
        <w:t>satu</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upaya</w:t>
      </w:r>
      <w:proofErr w:type="spellEnd"/>
      <w:r w:rsidRPr="002E54A8">
        <w:rPr>
          <w:rFonts w:ascii="Times New Roman" w:eastAsia="Times New Roman" w:hAnsi="Times New Roman" w:cs="Times New Roman"/>
          <w:kern w:val="0"/>
          <w:sz w:val="24"/>
          <w:szCs w:val="24"/>
          <w:lang w:val="en-US"/>
          <w14:ligatures w14:val="none"/>
        </w:rPr>
        <w:t xml:space="preserve"> yang </w:t>
      </w:r>
      <w:proofErr w:type="spellStart"/>
      <w:r w:rsidRPr="002E54A8">
        <w:rPr>
          <w:rFonts w:ascii="Times New Roman" w:eastAsia="Times New Roman" w:hAnsi="Times New Roman" w:cs="Times New Roman"/>
          <w:kern w:val="0"/>
          <w:sz w:val="24"/>
          <w:szCs w:val="24"/>
          <w:lang w:val="en-US"/>
          <w14:ligatures w14:val="none"/>
        </w:rPr>
        <w:t>dinilai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strategis</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adalah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penanaman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pemahaman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dini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kepada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calon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wajib</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khususnya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mahasiswa</w:t>
      </w:r>
      <w:proofErr w:type="spellEnd"/>
      <w:r w:rsidR="00EC4D94">
        <w:rPr>
          <w:rFonts w:ascii="Times New Roman" w:eastAsia="Times New Roman" w:hAnsi="Times New Roman" w:cs="Times New Roman"/>
          <w:kern w:val="0"/>
          <w:sz w:val="24"/>
          <w:szCs w:val="24"/>
          <w:lang w:val="en-US"/>
          <w14:ligatures w14:val="none"/>
        </w:rPr>
        <w:t xml:space="preserve"> </w:t>
      </w:r>
      <w:r w:rsidR="00986616">
        <w:rPr>
          <w:rFonts w:ascii="Times New Roman" w:eastAsia="Times New Roman" w:hAnsi="Times New Roman" w:cs="Times New Roman"/>
          <w:kern w:val="0"/>
          <w:sz w:val="24"/>
          <w:szCs w:val="24"/>
          <w:lang w:val="en-US"/>
          <w14:ligatures w14:val="none"/>
        </w:rPr>
        <w:fldChar w:fldCharType="begin" w:fldLock="1"/>
      </w:r>
      <w:r w:rsidR="00986616">
        <w:rPr>
          <w:rFonts w:ascii="Times New Roman" w:eastAsia="Times New Roman" w:hAnsi="Times New Roman" w:cs="Times New Roman"/>
          <w:kern w:val="0"/>
          <w:sz w:val="24"/>
          <w:szCs w:val="24"/>
          <w:lang w:val="en-US"/>
          <w14:ligatures w14:val="none"/>
        </w:rPr>
        <w:instrText>ADDIN CSL_CITATION {"citationItems":[{"id":"ITEM-1","itemData":{"DOI":"10.21002/jepi.v16i2.05","ISSN":"14115212","abstract":"Paper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pemerintahan.","author":[{"dropping-particle":"","family":"Susila","given":"Budi","non-dropping-particle":"","parse-names":false,"suffix":""},{"dropping-particle":"","family":"Juniult","given":"Partomuan T.","non-dropping-particle":"","parse-names":false,"suffix":""},{"dropping-particle":"","family":"Hidayat","given":"Asrul","non-dropping-particle":"","parse-names":false,"suffix":""}],"container-title":"Jurnal Ekonomi dan Pembangunan Indonesia","id":"ITEM-1","issue":"2","issued":{"date-parts":[["2016"]]},"page":"154-172","title":"Wajib Pajak dan Generasi Muda: Tax Morale Mahasiswa di Indonesia","type":"article-journal","volume":"16"},"uris":["http://www.mendeley.com/documents/?uuid=318797fd-4405-4fa9-9d56-2f2178936e6b"]}],"mendeley":{"formattedCitation":"(Susila et al., 2016)","plainTextFormattedCitation":"(Susila et al., 2016)","previouslyFormattedCitation":"(Susila et al., 2016)"},"properties":{"noteIndex":0},"schema":"https://github.com/citation-style-language/schema/raw/master/csl-citation.json"}</w:instrText>
      </w:r>
      <w:r w:rsidR="00986616">
        <w:rPr>
          <w:rFonts w:ascii="Times New Roman" w:eastAsia="Times New Roman" w:hAnsi="Times New Roman" w:cs="Times New Roman"/>
          <w:kern w:val="0"/>
          <w:sz w:val="24"/>
          <w:szCs w:val="24"/>
          <w:lang w:val="en-US"/>
          <w14:ligatures w14:val="none"/>
        </w:rPr>
        <w:fldChar w:fldCharType="separate"/>
      </w:r>
      <w:r w:rsidR="00986616" w:rsidRPr="00986616">
        <w:rPr>
          <w:rFonts w:ascii="Times New Roman" w:eastAsia="Times New Roman" w:hAnsi="Times New Roman" w:cs="Times New Roman"/>
          <w:noProof/>
          <w:kern w:val="0"/>
          <w:sz w:val="24"/>
          <w:szCs w:val="24"/>
          <w:lang w:val="en-US"/>
          <w14:ligatures w14:val="none"/>
        </w:rPr>
        <w:t xml:space="preserve">(Susila </w:t>
      </w:r>
      <w:r w:rsidR="00B13734" w:rsidRPr="00B13734">
        <w:rPr>
          <w:rFonts w:ascii="Times New Roman" w:eastAsia="Times New Roman" w:hAnsi="Times New Roman" w:cs="Times New Roman"/>
          <w:i/>
          <w:iCs/>
          <w:noProof/>
          <w:kern w:val="0"/>
          <w:sz w:val="24"/>
          <w:szCs w:val="24"/>
          <w:lang w:val="en-US"/>
          <w14:ligatures w14:val="none"/>
        </w:rPr>
        <w:t>et al.,</w:t>
      </w:r>
      <w:r w:rsidR="00986616" w:rsidRPr="00986616">
        <w:rPr>
          <w:rFonts w:ascii="Times New Roman" w:eastAsia="Times New Roman" w:hAnsi="Times New Roman" w:cs="Times New Roman"/>
          <w:noProof/>
          <w:kern w:val="0"/>
          <w:sz w:val="24"/>
          <w:szCs w:val="24"/>
          <w:lang w:val="en-US"/>
          <w14:ligatures w14:val="none"/>
        </w:rPr>
        <w:t xml:space="preserve"> 2016)</w:t>
      </w:r>
      <w:r w:rsidR="00986616">
        <w:rPr>
          <w:rFonts w:ascii="Times New Roman" w:eastAsia="Times New Roman" w:hAnsi="Times New Roman" w:cs="Times New Roman"/>
          <w:kern w:val="0"/>
          <w:sz w:val="24"/>
          <w:szCs w:val="24"/>
          <w:lang w:val="en-US"/>
          <w14:ligatures w14:val="none"/>
        </w:rPr>
        <w:fldChar w:fldCharType="end"/>
      </w:r>
      <w:r w:rsidR="00986616">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Mahasiswa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dipandang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penting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karena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dalam</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waktu</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dekat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akan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memasuki</w:t>
      </w:r>
      <w:proofErr w:type="spellEnd"/>
      <w:r w:rsidRPr="002E54A8">
        <w:rPr>
          <w:rFonts w:ascii="Times New Roman" w:eastAsia="Times New Roman" w:hAnsi="Times New Roman" w:cs="Times New Roman"/>
          <w:kern w:val="0"/>
          <w:sz w:val="24"/>
          <w:szCs w:val="24"/>
          <w:lang w:val="en-US"/>
          <w14:ligatures w14:val="none"/>
        </w:rPr>
        <w:t xml:space="preserve"> dunia </w:t>
      </w:r>
      <w:proofErr w:type="spellStart"/>
      <w:r w:rsidRPr="002E54A8">
        <w:rPr>
          <w:rFonts w:ascii="Times New Roman" w:eastAsia="Times New Roman" w:hAnsi="Times New Roman" w:cs="Times New Roman"/>
          <w:kern w:val="0"/>
          <w:sz w:val="24"/>
          <w:szCs w:val="24"/>
          <w:lang w:val="en-US"/>
          <w14:ligatures w14:val="none"/>
        </w:rPr>
        <w:t>kerja</w:t>
      </w:r>
      <w:proofErr w:type="spellEnd"/>
      <w:r w:rsidRPr="002E54A8">
        <w:rPr>
          <w:rFonts w:ascii="Times New Roman" w:eastAsia="Times New Roman" w:hAnsi="Times New Roman" w:cs="Times New Roman"/>
          <w:kern w:val="0"/>
          <w:sz w:val="24"/>
          <w:szCs w:val="24"/>
          <w:lang w:val="en-US"/>
          <w14:ligatures w14:val="none"/>
        </w:rPr>
        <w:t xml:space="preserve"> dan </w:t>
      </w:r>
      <w:proofErr w:type="spellStart"/>
      <w:r w:rsidRPr="002E54A8">
        <w:rPr>
          <w:rFonts w:ascii="Times New Roman" w:eastAsia="Times New Roman" w:hAnsi="Times New Roman" w:cs="Times New Roman"/>
          <w:kern w:val="0"/>
          <w:sz w:val="24"/>
          <w:szCs w:val="24"/>
          <w:lang w:val="en-US"/>
          <w14:ligatures w14:val="none"/>
        </w:rPr>
        <w:t>terlibat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langsung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dalam</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aktivitas</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ekonomi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bahkan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sebagian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telah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menjalankan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kegiatan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usaha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sejak</w:t>
      </w:r>
      <w:proofErr w:type="spellEnd"/>
      <w:r w:rsidRPr="002E54A8">
        <w:rPr>
          <w:rFonts w:ascii="Times New Roman" w:eastAsia="Times New Roman" w:hAnsi="Times New Roman" w:cs="Times New Roman"/>
          <w:kern w:val="0"/>
          <w:sz w:val="24"/>
          <w:szCs w:val="24"/>
          <w:lang w:val="en-US"/>
          <w14:ligatures w14:val="none"/>
        </w:rPr>
        <w:t xml:space="preserve"> masa </w:t>
      </w:r>
      <w:proofErr w:type="spellStart"/>
      <w:r w:rsidRPr="002E54A8">
        <w:rPr>
          <w:rFonts w:ascii="Times New Roman" w:eastAsia="Times New Roman" w:hAnsi="Times New Roman" w:cs="Times New Roman"/>
          <w:kern w:val="0"/>
          <w:sz w:val="24"/>
          <w:szCs w:val="24"/>
          <w:lang w:val="en-US"/>
          <w14:ligatures w14:val="none"/>
        </w:rPr>
        <w:t>perkuliahan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sehingga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pemahaman</w:t>
      </w:r>
      <w:proofErr w:type="spellEnd"/>
      <w:r w:rsidRPr="002E54A8">
        <w:rPr>
          <w:rFonts w:ascii="Times New Roman" w:eastAsia="Times New Roman" w:hAnsi="Times New Roman" w:cs="Times New Roman"/>
          <w:kern w:val="0"/>
          <w:sz w:val="24"/>
          <w:szCs w:val="24"/>
          <w:lang w:val="en-US"/>
          <w14:ligatures w14:val="none"/>
        </w:rPr>
        <w:t xml:space="preserve"> dan </w:t>
      </w:r>
      <w:proofErr w:type="spellStart"/>
      <w:r w:rsidRPr="002E54A8">
        <w:rPr>
          <w:rFonts w:ascii="Times New Roman" w:eastAsia="Times New Roman" w:hAnsi="Times New Roman" w:cs="Times New Roman"/>
          <w:kern w:val="0"/>
          <w:sz w:val="24"/>
          <w:szCs w:val="24"/>
          <w:lang w:val="en-US"/>
          <w14:ligatures w14:val="none"/>
        </w:rPr>
        <w:t>niat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patuh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perlu</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dibentuk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lebih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awal</w:t>
      </w:r>
      <w:proofErr w:type="spellEnd"/>
      <w:r w:rsidRPr="002E54A8">
        <w:rPr>
          <w:rFonts w:ascii="Times New Roman" w:eastAsia="Times New Roman" w:hAnsi="Times New Roman" w:cs="Times New Roman"/>
          <w:kern w:val="0"/>
          <w:sz w:val="24"/>
          <w:szCs w:val="24"/>
          <w:lang w:val="en-US"/>
          <w14:ligatures w14:val="none"/>
        </w:rPr>
        <w:t>.</w:t>
      </w:r>
    </w:p>
    <w:p w14:paraId="09B1D7EE" w14:textId="57AD8B20" w:rsidR="009258D6" w:rsidRPr="007843BA" w:rsidRDefault="002E54A8" w:rsidP="007843BA">
      <w:pPr>
        <w:spacing w:after="0" w:line="480" w:lineRule="auto"/>
        <w:ind w:firstLine="425"/>
        <w:jc w:val="both"/>
        <w:rPr>
          <w:rFonts w:ascii="Times New Roman" w:hAnsi="Times New Roman" w:cs="Times New Roman"/>
          <w:sz w:val="24"/>
          <w:szCs w:val="24"/>
        </w:rPr>
      </w:pPr>
      <w:r w:rsidRPr="002E54A8">
        <w:rPr>
          <w:rFonts w:ascii="Times New Roman" w:eastAsia="Times New Roman" w:hAnsi="Times New Roman" w:cs="Times New Roman"/>
          <w:kern w:val="0"/>
          <w:sz w:val="24"/>
          <w:szCs w:val="24"/>
          <w:lang w:val="en-US"/>
          <w14:ligatures w14:val="none"/>
        </w:rPr>
        <w:t xml:space="preserve">Saat </w:t>
      </w:r>
      <w:proofErr w:type="spellStart"/>
      <w:r w:rsidRPr="002E54A8">
        <w:rPr>
          <w:rFonts w:ascii="Times New Roman" w:eastAsia="Times New Roman" w:hAnsi="Times New Roman" w:cs="Times New Roman"/>
          <w:kern w:val="0"/>
          <w:sz w:val="24"/>
          <w:szCs w:val="24"/>
          <w:lang w:val="en-US"/>
          <w14:ligatures w14:val="none"/>
        </w:rPr>
        <w:t>ini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sistem</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perpajakan</w:t>
      </w:r>
      <w:proofErr w:type="spellEnd"/>
      <w:r w:rsidRPr="002E54A8">
        <w:rPr>
          <w:rFonts w:ascii="Times New Roman" w:eastAsia="Times New Roman" w:hAnsi="Times New Roman" w:cs="Times New Roman"/>
          <w:kern w:val="0"/>
          <w:sz w:val="24"/>
          <w:szCs w:val="24"/>
          <w:lang w:val="en-US"/>
          <w14:ligatures w14:val="none"/>
        </w:rPr>
        <w:t xml:space="preserve"> Indonesia sangat </w:t>
      </w:r>
      <w:proofErr w:type="spellStart"/>
      <w:r w:rsidRPr="002E54A8">
        <w:rPr>
          <w:rFonts w:ascii="Times New Roman" w:eastAsia="Times New Roman" w:hAnsi="Times New Roman" w:cs="Times New Roman"/>
          <w:kern w:val="0"/>
          <w:sz w:val="24"/>
          <w:szCs w:val="24"/>
          <w:lang w:val="en-US"/>
          <w14:ligatures w14:val="none"/>
        </w:rPr>
        <w:t>bergantung</w:t>
      </w:r>
      <w:proofErr w:type="spellEnd"/>
      <w:r w:rsidRPr="002E54A8">
        <w:rPr>
          <w:rFonts w:ascii="Times New Roman" w:eastAsia="Times New Roman" w:hAnsi="Times New Roman" w:cs="Times New Roman"/>
          <w:kern w:val="0"/>
          <w:sz w:val="24"/>
          <w:szCs w:val="24"/>
          <w:lang w:val="en-US"/>
          <w14:ligatures w14:val="none"/>
        </w:rPr>
        <w:t xml:space="preserve"> pada </w:t>
      </w:r>
      <w:proofErr w:type="spellStart"/>
      <w:r w:rsidRPr="002E54A8">
        <w:rPr>
          <w:rFonts w:ascii="Times New Roman" w:eastAsia="Times New Roman" w:hAnsi="Times New Roman" w:cs="Times New Roman"/>
          <w:kern w:val="0"/>
          <w:sz w:val="24"/>
          <w:szCs w:val="24"/>
          <w:lang w:val="en-US"/>
          <w14:ligatures w14:val="none"/>
        </w:rPr>
        <w:t>tingkat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kepatuhan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wajib</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sehingga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pemerintah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terus</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berupaya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meningkatkan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kesadaran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melalui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berbagai</w:t>
      </w:r>
      <w:proofErr w:type="spellEnd"/>
      <w:r w:rsidRPr="002E54A8">
        <w:rPr>
          <w:rFonts w:ascii="Times New Roman" w:eastAsia="Times New Roman" w:hAnsi="Times New Roman" w:cs="Times New Roman"/>
          <w:kern w:val="0"/>
          <w:sz w:val="24"/>
          <w:szCs w:val="24"/>
          <w:lang w:val="en-US"/>
          <w14:ligatures w14:val="none"/>
        </w:rPr>
        <w:t xml:space="preserve"> strategi </w:t>
      </w:r>
      <w:proofErr w:type="spellStart"/>
      <w:r w:rsidRPr="002E54A8">
        <w:rPr>
          <w:rFonts w:ascii="Times New Roman" w:eastAsia="Times New Roman" w:hAnsi="Times New Roman" w:cs="Times New Roman"/>
          <w:kern w:val="0"/>
          <w:sz w:val="24"/>
          <w:szCs w:val="24"/>
          <w:lang w:val="en-US"/>
          <w14:ligatures w14:val="none"/>
        </w:rPr>
        <w:t>jangka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panjang</w:t>
      </w:r>
      <w:proofErr w:type="spellEnd"/>
      <w:r w:rsidRPr="002E54A8">
        <w:rPr>
          <w:rFonts w:ascii="Times New Roman" w:eastAsia="Times New Roman" w:hAnsi="Times New Roman" w:cs="Times New Roman"/>
          <w:kern w:val="0"/>
          <w:sz w:val="24"/>
          <w:szCs w:val="24"/>
          <w:lang w:val="en-US"/>
          <w14:ligatures w14:val="none"/>
        </w:rPr>
        <w:t xml:space="preserve">. Salah </w:t>
      </w:r>
      <w:proofErr w:type="spellStart"/>
      <w:r w:rsidRPr="002E54A8">
        <w:rPr>
          <w:rFonts w:ascii="Times New Roman" w:eastAsia="Times New Roman" w:hAnsi="Times New Roman" w:cs="Times New Roman"/>
          <w:kern w:val="0"/>
          <w:sz w:val="24"/>
          <w:szCs w:val="24"/>
          <w:lang w:val="en-US"/>
          <w14:ligatures w14:val="none"/>
        </w:rPr>
        <w:t>satu</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langkah</w:t>
      </w:r>
      <w:proofErr w:type="spellEnd"/>
      <w:r w:rsidRPr="002E54A8">
        <w:rPr>
          <w:rFonts w:ascii="Times New Roman" w:eastAsia="Times New Roman" w:hAnsi="Times New Roman" w:cs="Times New Roman"/>
          <w:kern w:val="0"/>
          <w:sz w:val="24"/>
          <w:szCs w:val="24"/>
          <w:lang w:val="en-US"/>
          <w14:ligatures w14:val="none"/>
        </w:rPr>
        <w:t xml:space="preserve"> yang </w:t>
      </w:r>
      <w:proofErr w:type="spellStart"/>
      <w:r w:rsidRPr="002E54A8">
        <w:rPr>
          <w:rFonts w:ascii="Times New Roman" w:eastAsia="Times New Roman" w:hAnsi="Times New Roman" w:cs="Times New Roman"/>
          <w:kern w:val="0"/>
          <w:sz w:val="24"/>
          <w:szCs w:val="24"/>
          <w:lang w:val="en-US"/>
          <w14:ligatures w14:val="none"/>
        </w:rPr>
        <w:t>dilakukan</w:t>
      </w:r>
      <w:proofErr w:type="spellEnd"/>
      <w:r>
        <w:rPr>
          <w:rFonts w:ascii="Times New Roman" w:eastAsia="Times New Roman" w:hAnsi="Times New Roman" w:cs="Times New Roman"/>
          <w:kern w:val="0"/>
          <w:sz w:val="24"/>
          <w:szCs w:val="24"/>
          <w:lang w:val="en-US"/>
          <w14:ligatures w14:val="none"/>
        </w:rPr>
        <w:t xml:space="preserve"> oleh </w:t>
      </w:r>
      <w:proofErr w:type="spellStart"/>
      <w:r>
        <w:rPr>
          <w:rFonts w:ascii="Times New Roman" w:eastAsia="Times New Roman" w:hAnsi="Times New Roman" w:cs="Times New Roman"/>
          <w:kern w:val="0"/>
          <w:sz w:val="24"/>
          <w:szCs w:val="24"/>
          <w:lang w:val="en-US"/>
          <w14:ligatures w14:val="none"/>
        </w:rPr>
        <w:t>pemerintah</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melalui</w:t>
      </w:r>
      <w:proofErr w:type="spellEnd"/>
      <w:r>
        <w:rPr>
          <w:rFonts w:ascii="Times New Roman" w:eastAsia="Times New Roman" w:hAnsi="Times New Roman" w:cs="Times New Roman"/>
          <w:kern w:val="0"/>
          <w:sz w:val="24"/>
          <w:szCs w:val="24"/>
          <w:lang w:val="en-US"/>
          <w14:ligatures w14:val="none"/>
        </w:rPr>
        <w:t xml:space="preserve"> DJP</w:t>
      </w:r>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adalah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penyelenggaraan</w:t>
      </w:r>
      <w:proofErr w:type="spellEnd"/>
      <w:r w:rsidRPr="002E54A8">
        <w:rPr>
          <w:rFonts w:ascii="Times New Roman" w:eastAsia="Times New Roman" w:hAnsi="Times New Roman" w:cs="Times New Roman"/>
          <w:kern w:val="0"/>
          <w:sz w:val="24"/>
          <w:szCs w:val="24"/>
          <w:lang w:val="en-US"/>
          <w14:ligatures w14:val="none"/>
        </w:rPr>
        <w:t xml:space="preserve"> program </w:t>
      </w:r>
      <w:proofErr w:type="spellStart"/>
      <w:r w:rsidRPr="002E54A8">
        <w:rPr>
          <w:rFonts w:ascii="Times New Roman" w:eastAsia="Times New Roman" w:hAnsi="Times New Roman" w:cs="Times New Roman"/>
          <w:kern w:val="0"/>
          <w:sz w:val="24"/>
          <w:szCs w:val="24"/>
          <w:lang w:val="en-US"/>
          <w14:ligatures w14:val="none"/>
        </w:rPr>
        <w:t>edukasi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perpajakan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seperti</w:t>
      </w:r>
      <w:proofErr w:type="spellEnd"/>
      <w:r w:rsidRPr="002E54A8">
        <w:rPr>
          <w:rFonts w:ascii="Times New Roman" w:eastAsia="Times New Roman" w:hAnsi="Times New Roman" w:cs="Times New Roman"/>
          <w:kern w:val="0"/>
          <w:sz w:val="24"/>
          <w:szCs w:val="24"/>
          <w:lang w:val="en-US"/>
          <w14:ligatures w14:val="none"/>
        </w:rPr>
        <w:t xml:space="preserve"> Pajak </w:t>
      </w:r>
      <w:proofErr w:type="spellStart"/>
      <w:r w:rsidRPr="002E54A8">
        <w:rPr>
          <w:rFonts w:ascii="Times New Roman" w:eastAsia="Times New Roman" w:hAnsi="Times New Roman" w:cs="Times New Roman"/>
          <w:kern w:val="0"/>
          <w:sz w:val="24"/>
          <w:szCs w:val="24"/>
          <w:lang w:val="en-US"/>
          <w14:ligatures w14:val="none"/>
        </w:rPr>
        <w:t>Bertutur</w:t>
      </w:r>
      <w:proofErr w:type="spellEnd"/>
      <w:r w:rsidRPr="002E54A8">
        <w:rPr>
          <w:rFonts w:ascii="Times New Roman" w:eastAsia="Times New Roman" w:hAnsi="Times New Roman" w:cs="Times New Roman"/>
          <w:kern w:val="0"/>
          <w:sz w:val="24"/>
          <w:szCs w:val="24"/>
          <w:lang w:val="en-US"/>
          <w14:ligatures w14:val="none"/>
        </w:rPr>
        <w:t xml:space="preserve"> yang </w:t>
      </w:r>
      <w:proofErr w:type="spellStart"/>
      <w:r w:rsidRPr="002E54A8">
        <w:rPr>
          <w:rFonts w:ascii="Times New Roman" w:eastAsia="Times New Roman" w:hAnsi="Times New Roman" w:cs="Times New Roman"/>
          <w:kern w:val="0"/>
          <w:sz w:val="24"/>
          <w:szCs w:val="24"/>
          <w:lang w:val="en-US"/>
          <w14:ligatures w14:val="none"/>
        </w:rPr>
        <w:t>bertujuan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menanamkan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pemahaman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tentang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dalam</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pembangunan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nasional</w:t>
      </w:r>
      <w:proofErr w:type="spellEnd"/>
      <w:r w:rsidR="007843BA">
        <w:rPr>
          <w:rFonts w:ascii="Times New Roman" w:eastAsia="Times New Roman" w:hAnsi="Times New Roman" w:cs="Times New Roman"/>
          <w:kern w:val="0"/>
          <w:sz w:val="24"/>
          <w:szCs w:val="24"/>
          <w:lang w:val="en-US"/>
          <w14:ligatures w14:val="none"/>
        </w:rPr>
        <w:t xml:space="preserve"> </w:t>
      </w:r>
      <w:r w:rsidR="00986616">
        <w:rPr>
          <w:rFonts w:ascii="Times New Roman" w:eastAsia="Times New Roman" w:hAnsi="Times New Roman" w:cs="Times New Roman"/>
          <w:kern w:val="0"/>
          <w:sz w:val="24"/>
          <w:szCs w:val="24"/>
          <w:lang w:val="en-US"/>
          <w14:ligatures w14:val="none"/>
        </w:rPr>
        <w:fldChar w:fldCharType="begin" w:fldLock="1"/>
      </w:r>
      <w:r w:rsidR="00986616">
        <w:rPr>
          <w:rFonts w:ascii="Times New Roman" w:eastAsia="Times New Roman" w:hAnsi="Times New Roman" w:cs="Times New Roman"/>
          <w:kern w:val="0"/>
          <w:sz w:val="24"/>
          <w:szCs w:val="24"/>
          <w:lang w:val="en-US"/>
          <w14:ligatures w14:val="none"/>
        </w:rPr>
        <w:instrText>ADDIN CSL_CITATION {"citationItems":[{"id":"ITEM-1","itemData":{"DOI":"10.54259/akua.v1i1.189","ISSN":"2809-851X","abstract":"This study aims to examine whether tax morale affects the obedient intentions of prospective taxpayers with tax awareness as a moderating variable. This study uses descriptive quantitative methods and primary data using a questionnaire. The number of samples in this study were 100 respondents from the undergraduate program at Tamansiswa University, Yogyakarta. Sampling in this study using convenience sampling technique. This study provides results that tax morale has no effect on tax compliance intentions, tax awareness cannot strengthen the positive effect of tax morale on tax compliance intentions.","author":[{"dropping-particle":"","family":"Wardani","given":"Dewi Kusuma","non-dropping-particle":"","parse-names":false,"suffix":""},{"dropping-particle":"","family":"Prihatni","given":"Yuli","non-dropping-particle":"","parse-names":false,"suffix":""},{"dropping-particle":"","family":"Wulandari","given":"Ayu","non-dropping-particle":"","parse-names":false,"suffix":""}],"container-title":"AKUA: Jurnal Akuntansi dan Keuangan","id":"ITEM-1","issue":"1","issued":{"date-parts":[["2022","1","10"]]},"page":"77-85","title":"Pengaruh Tax Morale Terhadap Niat Untuk Patuh Calon Wajib Pajak Dengan Kesadaran Pajak Sebagai Variabel Moderasi","type":"article-journal","volume":"1"},"uris":["http://www.mendeley.com/documents/?uuid=e7341828-4f74-439c-8ad2-647c05ce8a93"]}],"mendeley":{"formattedCitation":"(Wardani et al., 2022)","plainTextFormattedCitation":"(Wardani et al., 2022)","previouslyFormattedCitation":"(Wardani et al., 2022)"},"properties":{"noteIndex":0},"schema":"https://github.com/citation-style-language/schema/raw/master/csl-citation.json"}</w:instrText>
      </w:r>
      <w:r w:rsidR="00986616">
        <w:rPr>
          <w:rFonts w:ascii="Times New Roman" w:eastAsia="Times New Roman" w:hAnsi="Times New Roman" w:cs="Times New Roman"/>
          <w:kern w:val="0"/>
          <w:sz w:val="24"/>
          <w:szCs w:val="24"/>
          <w:lang w:val="en-US"/>
          <w14:ligatures w14:val="none"/>
        </w:rPr>
        <w:fldChar w:fldCharType="separate"/>
      </w:r>
      <w:r w:rsidR="00986616" w:rsidRPr="00986616">
        <w:rPr>
          <w:rFonts w:ascii="Times New Roman" w:eastAsia="Times New Roman" w:hAnsi="Times New Roman" w:cs="Times New Roman"/>
          <w:noProof/>
          <w:kern w:val="0"/>
          <w:sz w:val="24"/>
          <w:szCs w:val="24"/>
          <w:lang w:val="en-US"/>
          <w14:ligatures w14:val="none"/>
        </w:rPr>
        <w:t xml:space="preserve">(Wardani </w:t>
      </w:r>
      <w:r w:rsidR="00B13734" w:rsidRPr="00B13734">
        <w:rPr>
          <w:rFonts w:ascii="Times New Roman" w:eastAsia="Times New Roman" w:hAnsi="Times New Roman" w:cs="Times New Roman"/>
          <w:i/>
          <w:iCs/>
          <w:noProof/>
          <w:kern w:val="0"/>
          <w:sz w:val="24"/>
          <w:szCs w:val="24"/>
          <w:lang w:val="en-US"/>
          <w14:ligatures w14:val="none"/>
        </w:rPr>
        <w:t>et al.,</w:t>
      </w:r>
      <w:r w:rsidR="00986616" w:rsidRPr="00986616">
        <w:rPr>
          <w:rFonts w:ascii="Times New Roman" w:eastAsia="Times New Roman" w:hAnsi="Times New Roman" w:cs="Times New Roman"/>
          <w:noProof/>
          <w:kern w:val="0"/>
          <w:sz w:val="24"/>
          <w:szCs w:val="24"/>
          <w:lang w:val="en-US"/>
          <w14:ligatures w14:val="none"/>
        </w:rPr>
        <w:t xml:space="preserve"> 2022)</w:t>
      </w:r>
      <w:r w:rsidR="00986616">
        <w:rPr>
          <w:rFonts w:ascii="Times New Roman" w:eastAsia="Times New Roman" w:hAnsi="Times New Roman" w:cs="Times New Roman"/>
          <w:kern w:val="0"/>
          <w:sz w:val="24"/>
          <w:szCs w:val="24"/>
          <w:lang w:val="en-US"/>
          <w14:ligatures w14:val="none"/>
        </w:rPr>
        <w:fldChar w:fldCharType="end"/>
      </w:r>
      <w:r w:rsidR="00986616">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Meskipun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penelitian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menunjukkan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bahwa</w:t>
      </w:r>
      <w:proofErr w:type="spellEnd"/>
      <w:r w:rsidRPr="002E54A8">
        <w:rPr>
          <w:rFonts w:ascii="Times New Roman" w:eastAsia="Times New Roman" w:hAnsi="Times New Roman" w:cs="Times New Roman"/>
          <w:kern w:val="0"/>
          <w:sz w:val="24"/>
          <w:szCs w:val="24"/>
          <w:lang w:val="en-US"/>
          <w14:ligatures w14:val="none"/>
        </w:rPr>
        <w:t xml:space="preserve"> program </w:t>
      </w:r>
      <w:proofErr w:type="spellStart"/>
      <w:r w:rsidRPr="002E54A8">
        <w:rPr>
          <w:rFonts w:ascii="Times New Roman" w:eastAsia="Times New Roman" w:hAnsi="Times New Roman" w:cs="Times New Roman"/>
          <w:kern w:val="0"/>
          <w:sz w:val="24"/>
          <w:szCs w:val="24"/>
          <w:lang w:val="en-US"/>
          <w14:ligatures w14:val="none"/>
        </w:rPr>
        <w:t>tersebut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mampu</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meningkatkan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pemahaman</w:t>
      </w:r>
      <w:proofErr w:type="spellEnd"/>
      <w:r w:rsidRPr="002E54A8">
        <w:rPr>
          <w:rFonts w:ascii="Times New Roman" w:eastAsia="Times New Roman" w:hAnsi="Times New Roman" w:cs="Times New Roman"/>
          <w:kern w:val="0"/>
          <w:sz w:val="24"/>
          <w:szCs w:val="24"/>
          <w:lang w:val="en-US"/>
          <w14:ligatures w14:val="none"/>
        </w:rPr>
        <w:t xml:space="preserve"> dan </w:t>
      </w:r>
      <w:proofErr w:type="spellStart"/>
      <w:r w:rsidRPr="002E54A8">
        <w:rPr>
          <w:rFonts w:ascii="Times New Roman" w:eastAsia="Times New Roman" w:hAnsi="Times New Roman" w:cs="Times New Roman"/>
          <w:kern w:val="0"/>
          <w:sz w:val="24"/>
          <w:szCs w:val="24"/>
          <w:lang w:val="en-US"/>
          <w14:ligatures w14:val="none"/>
        </w:rPr>
        <w:t>kesadaran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tingkat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kesadaran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di </w:t>
      </w:r>
      <w:proofErr w:type="spellStart"/>
      <w:r w:rsidRPr="002E54A8">
        <w:rPr>
          <w:rFonts w:ascii="Times New Roman" w:eastAsia="Times New Roman" w:hAnsi="Times New Roman" w:cs="Times New Roman"/>
          <w:kern w:val="0"/>
          <w:sz w:val="24"/>
          <w:szCs w:val="24"/>
          <w:lang w:val="en-US"/>
          <w14:ligatures w14:val="none"/>
        </w:rPr>
        <w:t>kalangan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generasi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muda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masih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tergolong</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rendah</w:t>
      </w:r>
      <w:proofErr w:type="spellEnd"/>
      <w:r w:rsidRPr="002E54A8">
        <w:rPr>
          <w:rFonts w:ascii="Times New Roman" w:eastAsia="Times New Roman" w:hAnsi="Times New Roman" w:cs="Times New Roman"/>
          <w:kern w:val="0"/>
          <w:sz w:val="24"/>
          <w:szCs w:val="24"/>
          <w:lang w:val="en-US"/>
          <w14:ligatures w14:val="none"/>
        </w:rPr>
        <w:t xml:space="preserve"> dan </w:t>
      </w:r>
      <w:proofErr w:type="spellStart"/>
      <w:r w:rsidRPr="002E54A8">
        <w:rPr>
          <w:rFonts w:ascii="Times New Roman" w:eastAsia="Times New Roman" w:hAnsi="Times New Roman" w:cs="Times New Roman"/>
          <w:kern w:val="0"/>
          <w:sz w:val="24"/>
          <w:szCs w:val="24"/>
          <w:lang w:val="en-US"/>
          <w14:ligatures w14:val="none"/>
        </w:rPr>
        <w:t>pengetahuan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perpajakan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belum</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tersebar</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secara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merata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Kondisi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ini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menunjukkan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bahwa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penguatan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edukasi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perpajakan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bagi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mahasiswa</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sebagai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calon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wajib</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masih</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perlu</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terus</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ditingkatkan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mengingat</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sikap</w:t>
      </w:r>
      <w:proofErr w:type="spellEnd"/>
      <w:r w:rsidRPr="002E54A8">
        <w:rPr>
          <w:rFonts w:ascii="Times New Roman" w:eastAsia="Times New Roman" w:hAnsi="Times New Roman" w:cs="Times New Roman"/>
          <w:kern w:val="0"/>
          <w:sz w:val="24"/>
          <w:szCs w:val="24"/>
          <w:lang w:val="en-US"/>
          <w14:ligatures w14:val="none"/>
        </w:rPr>
        <w:t xml:space="preserve"> dan </w:t>
      </w:r>
      <w:proofErr w:type="spellStart"/>
      <w:r w:rsidRPr="002E54A8">
        <w:rPr>
          <w:rFonts w:ascii="Times New Roman" w:eastAsia="Times New Roman" w:hAnsi="Times New Roman" w:cs="Times New Roman"/>
          <w:kern w:val="0"/>
          <w:sz w:val="24"/>
          <w:szCs w:val="24"/>
          <w:lang w:val="en-US"/>
          <w14:ligatures w14:val="none"/>
        </w:rPr>
        <w:t>pemahaman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pajak</w:t>
      </w:r>
      <w:proofErr w:type="spellEnd"/>
      <w:r w:rsidRPr="002E54A8">
        <w:rPr>
          <w:rFonts w:ascii="Times New Roman" w:eastAsia="Times New Roman" w:hAnsi="Times New Roman" w:cs="Times New Roman"/>
          <w:kern w:val="0"/>
          <w:sz w:val="24"/>
          <w:szCs w:val="24"/>
          <w:lang w:val="en-US"/>
          <w14:ligatures w14:val="none"/>
        </w:rPr>
        <w:t xml:space="preserve"> yang </w:t>
      </w:r>
      <w:proofErr w:type="spellStart"/>
      <w:r w:rsidRPr="002E54A8">
        <w:rPr>
          <w:rFonts w:ascii="Times New Roman" w:eastAsia="Times New Roman" w:hAnsi="Times New Roman" w:cs="Times New Roman"/>
          <w:kern w:val="0"/>
          <w:sz w:val="24"/>
          <w:szCs w:val="24"/>
          <w:lang w:val="en-US"/>
          <w14:ligatures w14:val="none"/>
        </w:rPr>
        <w:t>terbentuk</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sejak</w:t>
      </w:r>
      <w:proofErr w:type="spellEnd"/>
      <w:r w:rsidRPr="002E54A8">
        <w:rPr>
          <w:rFonts w:ascii="Times New Roman" w:eastAsia="Times New Roman" w:hAnsi="Times New Roman" w:cs="Times New Roman"/>
          <w:kern w:val="0"/>
          <w:sz w:val="24"/>
          <w:szCs w:val="24"/>
          <w:lang w:val="en-US"/>
          <w14:ligatures w14:val="none"/>
        </w:rPr>
        <w:t xml:space="preserve"> masa </w:t>
      </w:r>
      <w:proofErr w:type="spellStart"/>
      <w:r w:rsidRPr="002E54A8">
        <w:rPr>
          <w:rFonts w:ascii="Times New Roman" w:eastAsia="Times New Roman" w:hAnsi="Times New Roman" w:cs="Times New Roman"/>
          <w:kern w:val="0"/>
          <w:sz w:val="24"/>
          <w:szCs w:val="24"/>
          <w:lang w:val="en-US"/>
          <w14:ligatures w14:val="none"/>
        </w:rPr>
        <w:t>perkuliahan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akan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memengaruhi</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perilaku</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perpajakan</w:t>
      </w:r>
      <w:proofErr w:type="spellEnd"/>
      <w:r w:rsidRPr="002E54A8">
        <w:rPr>
          <w:rFonts w:ascii="Times New Roman" w:eastAsia="Times New Roman" w:hAnsi="Times New Roman" w:cs="Times New Roman"/>
          <w:kern w:val="0"/>
          <w:sz w:val="24"/>
          <w:szCs w:val="24"/>
          <w:lang w:val="en-US"/>
          <w14:ligatures w14:val="none"/>
        </w:rPr>
        <w:t xml:space="preserve"> </w:t>
      </w:r>
      <w:proofErr w:type="spellStart"/>
      <w:r w:rsidRPr="002E54A8">
        <w:rPr>
          <w:rFonts w:ascii="Times New Roman" w:eastAsia="Times New Roman" w:hAnsi="Times New Roman" w:cs="Times New Roman"/>
          <w:kern w:val="0"/>
          <w:sz w:val="24"/>
          <w:szCs w:val="24"/>
          <w:lang w:val="en-US"/>
          <w14:ligatures w14:val="none"/>
        </w:rPr>
        <w:t>mereka</w:t>
      </w:r>
      <w:proofErr w:type="spellEnd"/>
      <w:r w:rsidRPr="002E54A8">
        <w:rPr>
          <w:rFonts w:ascii="Times New Roman" w:eastAsia="Times New Roman" w:hAnsi="Times New Roman" w:cs="Times New Roman"/>
          <w:kern w:val="0"/>
          <w:sz w:val="24"/>
          <w:szCs w:val="24"/>
          <w:lang w:val="en-US"/>
          <w14:ligatures w14:val="none"/>
        </w:rPr>
        <w:t xml:space="preserve"> di masa </w:t>
      </w:r>
      <w:proofErr w:type="spellStart"/>
      <w:r w:rsidRPr="002E54A8">
        <w:rPr>
          <w:rFonts w:ascii="Times New Roman" w:eastAsia="Times New Roman" w:hAnsi="Times New Roman" w:cs="Times New Roman"/>
          <w:kern w:val="0"/>
          <w:sz w:val="24"/>
          <w:szCs w:val="24"/>
          <w:lang w:val="en-US"/>
          <w14:ligatures w14:val="none"/>
        </w:rPr>
        <w:t>depan</w:t>
      </w:r>
      <w:proofErr w:type="spellEnd"/>
      <w:r w:rsidR="007843BA">
        <w:rPr>
          <w:rFonts w:ascii="Times New Roman" w:eastAsia="Times New Roman" w:hAnsi="Times New Roman" w:cs="Times New Roman"/>
          <w:kern w:val="0"/>
          <w:sz w:val="24"/>
          <w:szCs w:val="24"/>
          <w:lang w:val="en-US"/>
          <w14:ligatures w14:val="none"/>
        </w:rPr>
        <w:t xml:space="preserve"> </w:t>
      </w:r>
      <w:r w:rsidR="00986616">
        <w:rPr>
          <w:rFonts w:ascii="Times New Roman" w:eastAsia="Times New Roman" w:hAnsi="Times New Roman" w:cs="Times New Roman"/>
          <w:kern w:val="0"/>
          <w:sz w:val="24"/>
          <w:szCs w:val="24"/>
          <w:lang w:val="en-US"/>
          <w14:ligatures w14:val="none"/>
        </w:rPr>
        <w:fldChar w:fldCharType="begin" w:fldLock="1"/>
      </w:r>
      <w:r w:rsidR="00986616">
        <w:rPr>
          <w:rFonts w:ascii="Times New Roman" w:eastAsia="Times New Roman" w:hAnsi="Times New Roman" w:cs="Times New Roman"/>
          <w:kern w:val="0"/>
          <w:sz w:val="24"/>
          <w:szCs w:val="24"/>
          <w:lang w:val="en-US"/>
          <w14:ligatures w14:val="none"/>
        </w:rPr>
        <w:instrText>ADDIN CSL_CITATION {"citationItems":[{"id":"ITEM-1","itemData":{"author":[{"dropping-particle":"","family":"Saputri","given":"Berlian Elva","non-dropping-particle":"","parse-names":false,"suffix":""},{"dropping-particle":"","family":"Bahtiar","given":"Moh. Danang","non-dropping-particle":"","parse-names":false,"suffix":""},{"dropping-particle":"","family":"Rohayati","given":"Suci","non-dropping-particle":"","parse-names":false,"suffix":""}],"container-title":"Prosiding National Seminar On Accounting, Finance, And Economics (Nsafe)","id":"ITEM-1","issue":"2","issued":{"date-parts":[["2025"]]},"page":"69-87","title":"Pengaruh Literasi Perpajakan Terhadap Tax Morale Mahasiswa Dengan Religiusitas Sebagai Variabel Moderasi","type":"article-journal","volume":"5"},"uris":["http://www.mendeley.com/documents/?uuid=63aea488-2d7e-4899-8ebd-8cbb6cfe6164"]}],"mendeley":{"formattedCitation":"(Saputri et al., 2025)","plainTextFormattedCitation":"(Saputri et al., 2025)","previouslyFormattedCitation":"(Saputri et al., 2025)"},"properties":{"noteIndex":0},"schema":"https://github.com/citation-style-language/schema/raw/master/csl-citation.json"}</w:instrText>
      </w:r>
      <w:r w:rsidR="00986616">
        <w:rPr>
          <w:rFonts w:ascii="Times New Roman" w:eastAsia="Times New Roman" w:hAnsi="Times New Roman" w:cs="Times New Roman"/>
          <w:kern w:val="0"/>
          <w:sz w:val="24"/>
          <w:szCs w:val="24"/>
          <w:lang w:val="en-US"/>
          <w14:ligatures w14:val="none"/>
        </w:rPr>
        <w:fldChar w:fldCharType="separate"/>
      </w:r>
      <w:r w:rsidR="00986616" w:rsidRPr="00986616">
        <w:rPr>
          <w:rFonts w:ascii="Times New Roman" w:eastAsia="Times New Roman" w:hAnsi="Times New Roman" w:cs="Times New Roman"/>
          <w:noProof/>
          <w:kern w:val="0"/>
          <w:sz w:val="24"/>
          <w:szCs w:val="24"/>
          <w:lang w:val="en-US"/>
          <w14:ligatures w14:val="none"/>
        </w:rPr>
        <w:t xml:space="preserve">(Saputri </w:t>
      </w:r>
      <w:r w:rsidR="00B13734" w:rsidRPr="00B13734">
        <w:rPr>
          <w:rFonts w:ascii="Times New Roman" w:eastAsia="Times New Roman" w:hAnsi="Times New Roman" w:cs="Times New Roman"/>
          <w:i/>
          <w:iCs/>
          <w:noProof/>
          <w:kern w:val="0"/>
          <w:sz w:val="24"/>
          <w:szCs w:val="24"/>
          <w:lang w:val="en-US"/>
          <w14:ligatures w14:val="none"/>
        </w:rPr>
        <w:t>et al.,</w:t>
      </w:r>
      <w:r w:rsidR="00986616" w:rsidRPr="00986616">
        <w:rPr>
          <w:rFonts w:ascii="Times New Roman" w:eastAsia="Times New Roman" w:hAnsi="Times New Roman" w:cs="Times New Roman"/>
          <w:noProof/>
          <w:kern w:val="0"/>
          <w:sz w:val="24"/>
          <w:szCs w:val="24"/>
          <w:lang w:val="en-US"/>
          <w14:ligatures w14:val="none"/>
        </w:rPr>
        <w:t xml:space="preserve"> 2025)</w:t>
      </w:r>
      <w:r w:rsidR="00986616">
        <w:rPr>
          <w:rFonts w:ascii="Times New Roman" w:eastAsia="Times New Roman" w:hAnsi="Times New Roman" w:cs="Times New Roman"/>
          <w:kern w:val="0"/>
          <w:sz w:val="24"/>
          <w:szCs w:val="24"/>
          <w:lang w:val="en-US"/>
          <w14:ligatures w14:val="none"/>
        </w:rPr>
        <w:fldChar w:fldCharType="end"/>
      </w:r>
      <w:r w:rsidR="00986616">
        <w:rPr>
          <w:rFonts w:ascii="Times New Roman" w:eastAsia="Times New Roman" w:hAnsi="Times New Roman" w:cs="Times New Roman"/>
          <w:kern w:val="0"/>
          <w:sz w:val="24"/>
          <w:szCs w:val="24"/>
          <w:lang w:val="en-US"/>
          <w14:ligatures w14:val="none"/>
        </w:rPr>
        <w:t>.</w:t>
      </w:r>
    </w:p>
    <w:p w14:paraId="3C52E6CA" w14:textId="6AAFE418" w:rsidR="009258D6" w:rsidRDefault="002726C2" w:rsidP="009258D6">
      <w:pPr>
        <w:spacing w:after="0" w:line="480" w:lineRule="auto"/>
        <w:ind w:firstLine="425"/>
        <w:jc w:val="both"/>
        <w:rPr>
          <w:rFonts w:ascii="Times New Roman" w:hAnsi="Times New Roman" w:cs="Times New Roman"/>
          <w:color w:val="FFFFFF" w:themeColor="background1"/>
          <w:sz w:val="24"/>
          <w:szCs w:val="24"/>
          <w:lang w:val="en-US"/>
        </w:rPr>
      </w:pPr>
      <w:r w:rsidRPr="002726C2">
        <w:rPr>
          <w:rFonts w:ascii="Times New Roman" w:hAnsi="Times New Roman" w:cs="Times New Roman"/>
          <w:sz w:val="24"/>
          <w:szCs w:val="24"/>
        </w:rPr>
        <w:lastRenderedPageBreak/>
        <w:t xml:space="preserve">Kepatuhan pajak umumnya dibedakan menjadi kepatuhan yang muncul karena paksaan dan kepatuhan yang tumbuh secara sukarela. Kepatuhan yang bersifat sukarela muncul dari kesadaran dan kemauan individu tanpa tekanan eksternal, yang dikenal sebagai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mencerminkan motivasi internal seseorang untuk membayar pajak sebagai bentuk kontribusi kepada negara. Individu dengan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yang tinggi cenderung memiliki kemauan lebih besar untuk memenuhi kewajiban perpajakannya, sehingga berdampak positif terhadap penerimaan negara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{"citationItems":[{"id":"ITEM-1","itemData":{"author":[{"dropping-particle":"","family":"Torgler","given":"Benno","non-dropping-particle":"","parse-names":false,"suffix":""}],"id":"ITEM-1","issued":{"date-parts":[["2007"]]},"publisher":"Edward Elgar Publishing","title":"Tax Compliance and Tax Morale","type":"book"},"uris":["http://www.mendeley.com/documents/?uuid=4e923a77-5568-40c2-9cf5-77c56c292d71"]}],"mendeley":{"formattedCitation":"(Torgler, 2007)","plainTextFormattedCitation":"(Torgler, 2007)","previouslyFormattedCitation":"(Torgler, 2007)"},"properties":{"noteIndex":0},"schema":"https://github.com/citation-style-language/schema/raw/master/csl-citation.json"}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(Torgler, 2007)</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726C2">
        <w:rPr>
          <w:rFonts w:ascii="Times New Roman" w:hAnsi="Times New Roman" w:cs="Times New Roman"/>
          <w:sz w:val="24"/>
          <w:szCs w:val="24"/>
        </w:rPr>
        <w:t xml:space="preserve">Selain itu,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juga dipandang sebagai dorongan intrinsik dalam mendukung penyediaan barang publik, yang berperan penting dalam menciptakan kepatuhan pajak sukarela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DOI":"10.52447/map.v5i2.4428","author":[{"dropping-particle":"","family":"Bachtiar","given":"Erwin","non-dropping-particle":"","parse-names":false,"suffix":""},{"dropping-particle":"","family":"Tambun","given":"Sihar","non-dropping-particle":"","parse-names":false,"suffix":""}],"container-title":"Media Akuntansi Perpajakan","id":"ITEM-1","issue":"2","issued":{"date-parts":[["2020"]]},"page":"61-73","title":"Pengaruh Pemahaman Fungsi Pajak dan Manfaat Pajak Terhadap Sikap Nasionalisme Serta Dampaknya Terhadap Niat Menjadi Wajib Pajak yang Patuh","type":"article-journal","volume":"5"},"uris":["http://www.mendeley.com/documents/?uuid=fb55d09f-1794-4436-9165-1b0d1511015c"]}],"mendeley":{"formattedCitation":"(Bachtiar &amp; Tambun, 2020)","plainTextFormattedCitation":"(Bachtiar &amp; Tambun, 2020)","previouslyFormattedCitation":"(Bachtiar &amp; Tambun, 2020)"},"properties":{"noteIndex":0},"schema":"https://github.com/citation-style-language/schema/raw/master/csl-citation.json"}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(Bachtiar &amp; Tambun, 2020)</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726C2">
        <w:rPr>
          <w:rFonts w:ascii="Times New Roman" w:hAnsi="Times New Roman" w:cs="Times New Roman"/>
          <w:sz w:val="24"/>
          <w:szCs w:val="24"/>
        </w:rPr>
        <w:t xml:space="preserve">Penelitian </w:t>
      </w:r>
      <w:r w:rsidR="00D05051">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approach.","author":[{"dropping-particle":"","family":"Supardi","given":"I Gusti Agung Putu Agus","non-dropping-particle":"","parse-names":false,"suffix":""}],"container-title":"Jurnal Ilmiah Mahasiswa FEB","id":"ITEM-1","issue":"2","issued":{"date-parts":[["2018"]]},"page":"1-20","title":"Pengaruh Persepsi Keadilan, Aturan Moral, Dan Tingkat Kepercayaan Terhadap Tax Morale (Studi Pada Mahasiswa Jurusan Akuntansi Fakultas Ekonomi Dan Bisnis Universitas Brawijaya)","type":"article-journal","volume":"6"},"uris":["http://www.mendeley.com/documents/?uuid=9d0338d9-8b83-4e84-bb3e-3309f1814e7a"]}],"mendeley":{"formattedCitation":"(Supardi, 2018)","plainTextFormattedCitation":"(Supardi, 2018)","previouslyFormattedCitation":"(Supardi, 2018)"},"properties":{"noteIndex":0},"schema":"https://github.com/citation-style-language/schema/raw/master/csl-citation.json"}</w:instrText>
      </w:r>
      <w:r w:rsid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(Supardi, 2018)</w:t>
      </w:r>
      <w:r w:rsidR="00D05051">
        <w:rPr>
          <w:rFonts w:ascii="Times New Roman" w:hAnsi="Times New Roman" w:cs="Times New Roman"/>
          <w:sz w:val="24"/>
          <w:szCs w:val="24"/>
        </w:rPr>
        <w:fldChar w:fldCharType="end"/>
      </w:r>
      <w:r w:rsidR="00D05051">
        <w:rPr>
          <w:rFonts w:ascii="Times New Roman" w:hAnsi="Times New Roman" w:cs="Times New Roman"/>
          <w:sz w:val="24"/>
          <w:szCs w:val="24"/>
        </w:rPr>
        <w:t xml:space="preserve"> </w:t>
      </w:r>
      <w:r w:rsidRPr="002726C2">
        <w:rPr>
          <w:rFonts w:ascii="Times New Roman" w:hAnsi="Times New Roman" w:cs="Times New Roman"/>
          <w:sz w:val="24"/>
          <w:szCs w:val="24"/>
        </w:rPr>
        <w:t xml:space="preserve">turut membuktikan bahwa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berpengaruh positif terhadap kepatuhan pajak generasi muda.</w:t>
      </w:r>
    </w:p>
    <w:p w14:paraId="2BDD6BD0" w14:textId="3A504659" w:rsidR="009258D6" w:rsidRDefault="002726C2" w:rsidP="009258D6">
      <w:pPr>
        <w:spacing w:after="0" w:line="480" w:lineRule="auto"/>
        <w:ind w:firstLine="425"/>
        <w:jc w:val="both"/>
        <w:rPr>
          <w:rFonts w:ascii="Times New Roman" w:hAnsi="Times New Roman" w:cs="Times New Roman"/>
          <w:color w:val="FFFFFF" w:themeColor="background1"/>
          <w:sz w:val="24"/>
          <w:szCs w:val="24"/>
          <w:lang w:val="en-US"/>
        </w:rPr>
      </w:pPr>
      <w:r w:rsidRPr="002726C2">
        <w:rPr>
          <w:rFonts w:ascii="Times New Roman" w:hAnsi="Times New Roman" w:cs="Times New Roman"/>
          <w:sz w:val="24"/>
          <w:szCs w:val="24"/>
        </w:rPr>
        <w:t xml:space="preserve">Keterkaitan antara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dan kepatuhan pajak menjadikan variabel ini banyak dikaji dalam berbagai penelitian.</w:t>
      </w:r>
      <w:r w:rsidR="00D900F1">
        <w:rPr>
          <w:rFonts w:ascii="Times New Roman" w:hAnsi="Times New Roman" w:cs="Times New Roman"/>
          <w:sz w:val="24"/>
          <w:szCs w:val="24"/>
        </w:rPr>
        <w:t xml:space="preserve"> Pada Penelitian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{"citationItems":[{"id":"ITEM-1","itemData":{"author":[{"dropping-particle":"","family":"Torgler","given":"Benno","non-dropping-particle":"","parse-names":false,"suffix":""}],"id":"ITEM-1","issued":{"date-parts":[["2004"]]},"publisher":"Center for Research in Economics, Management and the Arts (CREMA)","title":"Tax Morale in Asian Countries","type":"book"},"uris":["http://www.mendeley.com/documents/?uuid=56e75b4a-e241-4e36-baa1-ca76c6788cef"]}],"mendeley":{"formattedCitation":"(Torgler, 2004)","plainTextFormattedCitation":"(Torgler, 2004)","previouslyFormattedCitation":"(Torgler, 2004)"},"properties":{"noteIndex":0},"schema":"https://github.com/citation-style-language/schema/raw/master/csl-citation.json"}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(Torgler, 2004)</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726C2">
        <w:rPr>
          <w:rFonts w:ascii="Times New Roman" w:hAnsi="Times New Roman" w:cs="Times New Roman"/>
          <w:sz w:val="24"/>
          <w:szCs w:val="24"/>
        </w:rPr>
        <w:t xml:space="preserve">menjelaskan bahwa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dipengaruhi oleh faktor psikologis dan institusional, seperti kebanggaan terhadap negara, kepercayaan kepada pemerintah, serta sistem hukum yang berlaku. Penelitian lain menunjukkan bahwa kualitas pelayanan otoritas pajak dan perlakuan yang adil juga berperan dalam meningkatkan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{"citationItems":[{"id":"ITEM-1","itemData":{"DOI":"10.1016/j.jce.2023.04.005","ISSN":"10957227","abstract":"We study how the tax morale of individuals is influenced by societal diversity in their place of residence. Using data from the World Value Survey, we compare the effects that diversity has on self-reported measures of tax morale at the national, sub-national and individual level. We show first that, both across countries and within countries across sub-national regions, greater diversity is associated with lower average levels of tax morale. We then document that within countries and regions tax morale is lower among individuals who are less similar to others and this effect operates more strongly in places characterized by higher levels of diversity. This pattern applies to diversity in terms of different social cleavages, including income, ethnicity, language or religion, but is particularly pronounced when it comes to diversity in terms of cultural values. This suggests that social identification is important for how people perceive their responsibility of paying taxes.","author":[{"dropping-particle":"ten","family":"Kate","given":"Fabian","non-dropping-particle":"","parse-names":false,"suffix":""},{"dropping-particle":"","family":"Klasing","given":"Mariko J.","non-dropping-particle":"","parse-names":false,"suffix":""},{"dropping-particle":"","family":"Milionis","given":"Petros","non-dropping-particle":"","parse-names":false,"suffix":""}],"container-title":"Journal of Comparative Economics","id":"ITEM-1","issue":"3","issued":{"date-parts":[["2023"]]},"page":"1048-1067","publisher":"Elsevier Inc.","title":"Societal diversity, group identities and their implications for tax morale","type":"article-journal","volume":"51"},"uris":["http://www.mendeley.com/documents/?uuid=7da68453-b828-4f18-9d55-68774045f80a"]}],"mendeley":{"formattedCitation":"(Kate et al., 2023)","plainTextFormattedCitation":"(Kate et al., 2023)","previouslyFormattedCitation":"(Kate et al., 2023)"},"properties":{"noteIndex":0},"schema":"https://github.com/citation-style-language/schema/raw/master/csl-citation.json"}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 xml:space="preserve">(Kate </w:t>
      </w:r>
      <w:r w:rsidR="00B13734" w:rsidRPr="00B13734">
        <w:rPr>
          <w:rFonts w:ascii="Times New Roman" w:hAnsi="Times New Roman" w:cs="Times New Roman"/>
          <w:i/>
          <w:iCs/>
          <w:noProof/>
          <w:sz w:val="24"/>
          <w:szCs w:val="24"/>
        </w:rPr>
        <w:t>et al.,</w:t>
      </w:r>
      <w:r w:rsidR="002A3CAE" w:rsidRPr="002A3CAE">
        <w:rPr>
          <w:rFonts w:ascii="Times New Roman" w:hAnsi="Times New Roman" w:cs="Times New Roman"/>
          <w:noProof/>
          <w:sz w:val="24"/>
          <w:szCs w:val="24"/>
        </w:rPr>
        <w:t xml:space="preserve"> 2023)</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726C2">
        <w:rPr>
          <w:rFonts w:ascii="Times New Roman" w:hAnsi="Times New Roman" w:cs="Times New Roman"/>
          <w:sz w:val="24"/>
          <w:szCs w:val="24"/>
        </w:rPr>
        <w:t xml:space="preserve">Selain itu, faktor ekonomi seperti penghasilan dan insentif pajak turut memengaruhi moral pajak individu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{"citationItems":[{"id":"ITEM-1","itemData":{"DOI":"10.18623/rvd.v22.n2.3207","ISSN":"2179-8699","abstract":"Objective: This study looks at why people pay taxes, focusing on fairness, the tax system, and trust in the government. It aims to find out what makes people follow tax laws, which helps with Sustainable Development Goal 16, about peaceful, fair, and strong organizations. Theoretical Framework: This research uses the Theory of Planned Behavior to understand taxpayer behavior. The theory says that beliefs, social norms, and control influence actions like tax compliance. Relating to SDG 16, the study shows that fair and transparent institutions are key to effective governance. Method: This study used a quantitative approach to see how fairness and the tax system affect how willing future taxpayers are to pay taxes. It also looked at how much trust in the government matters. Result and Discussion: The study reveals that the perceived fairness of the tax system and its specific rules significantly impact people's willingness to pay taxes. Trust in the government can not moderate the connection between perceived fairness and Tax System on tax morale. Research Implications: This study helps us better understand what makes people willing to pay taxes. It shows that it's important for the tax system to seem fair and open, and for people to trust the government, to get more people to pay their taxes. Originality/Value:This study explains what makes future taxpayers in Indonesia willing to pay taxes. The results suggest ways for policymakers to improve tax systems and increase public trust, which is key to achieving SDG 16's goals for good governance.","author":[{"dropping-particle":"","family":"Budiadnyani","given":"Ni Putu","non-dropping-particle":"","parse-names":false,"suffix":""},{"dropping-particle":"","family":"Wirawan","given":"I Made Dwi Sumba","non-dropping-particle":"","parse-names":false,"suffix":""}],"container-title":"Veredas do Direito","id":"ITEM-1","issue":"2","issued":{"date-parts":[["2025"]]},"page":"1-18","title":"Tax Morale As a Pillar of Good Governance: an Analysis of Perceived Fairness, Tax System, and Trust in Government","type":"article-journal","volume":"22"},"uris":["http://www.mendeley.com/documents/?uuid=9ca9a9e8-796e-44c5-933c-3b689430553a"]}],"mendeley":{"formattedCitation":"(Budiadnyani &amp; Wirawan, 2025)","plainTextFormattedCitation":"(Budiadnyani &amp; Wirawan, 2025)","previouslyFormattedCitation":"(Budiadnyani &amp; Wirawan, 2025)"},"properties":{"noteIndex":0},"schema":"https://github.com/citation-style-language/schema/raw/master/csl-citation.json"}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(Budiadnyani &amp; Wirawan, 2025)</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726C2">
        <w:rPr>
          <w:rFonts w:ascii="Times New Roman" w:hAnsi="Times New Roman" w:cs="Times New Roman"/>
          <w:sz w:val="24"/>
          <w:szCs w:val="24"/>
        </w:rPr>
        <w:t>Dalam konteks mahasiswa,</w:t>
      </w:r>
      <w:r w:rsidR="00142D1A">
        <w:rPr>
          <w:rFonts w:ascii="Times New Roman" w:hAnsi="Times New Roman" w:cs="Times New Roman"/>
          <w:sz w:val="24"/>
          <w:szCs w:val="24"/>
        </w:rPr>
        <w:t xml:space="preserve">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{"citationItems":[{"id":"ITEM-1","itemData":{"DOI":"10.21002/jepi.v16i2.05","ISSN":"14115212","abstract":"Paper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pemerintahan.","author":[{"dropping-particle":"","family":"Susila","given":"Budi","non-dropping-particle":"","parse-names":false,"suffix":""},{"dropping-particle":"","family":"Juniult","given":"Partomuan T.","non-dropping-particle":"","parse-names":false,"suffix":""},{"dropping-particle":"","family":"Hidayat","given":"Asrul","non-dropping-particle":"","parse-names":false,"suffix":""}],"container-title":"Jurnal Ekonomi dan Pembangunan Indonesia","id":"ITEM-1","issue":"2","issued":{"date-parts":[["2016"]]},"page":"154-172","title":"Wajib Pajak dan Generasi Muda: Tax Morale Mahasiswa di Indonesia","type":"article-journal","volume":"16"},"uris":["http://www.mendeley.com/documents/?uuid=318797fd-4405-4fa9-9d56-2f2178936e6b"]}],"mendeley":{"formattedCitation":"(Susila et al., 2016)","plainTextFormattedCitation":"(Susila et al., 2016)","previouslyFormattedCitation":"(Susila et al., 2016)"},"properties":{"noteIndex":0},"schema":"https://github.com/citation-style-language/schema/raw/master/csl-citation.json"}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 xml:space="preserve">(Susila </w:t>
      </w:r>
      <w:r w:rsidR="00B13734" w:rsidRPr="00B13734">
        <w:rPr>
          <w:rFonts w:ascii="Times New Roman" w:hAnsi="Times New Roman" w:cs="Times New Roman"/>
          <w:i/>
          <w:iCs/>
          <w:noProof/>
          <w:sz w:val="24"/>
          <w:szCs w:val="24"/>
        </w:rPr>
        <w:t>et al.,</w:t>
      </w:r>
      <w:r w:rsidR="002A3CAE" w:rsidRPr="002A3CAE">
        <w:rPr>
          <w:rFonts w:ascii="Times New Roman" w:hAnsi="Times New Roman" w:cs="Times New Roman"/>
          <w:noProof/>
          <w:sz w:val="24"/>
          <w:szCs w:val="24"/>
        </w:rPr>
        <w:t xml:space="preserve"> 2016)</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726C2">
        <w:rPr>
          <w:rFonts w:ascii="Times New Roman" w:hAnsi="Times New Roman" w:cs="Times New Roman"/>
          <w:sz w:val="24"/>
          <w:szCs w:val="24"/>
        </w:rPr>
        <w:t xml:space="preserve">menegaskan bahwa mahasiswa merupakan calon wajib pajak potensial yang masih berada pada tahap awal pembentukan sikap terhadap perpajakan. Penelitian tersebut mengacu pada </w:t>
      </w:r>
      <w:r w:rsidRPr="002726C2">
        <w:rPr>
          <w:rFonts w:ascii="Times New Roman" w:hAnsi="Times New Roman" w:cs="Times New Roman"/>
          <w:sz w:val="24"/>
          <w:szCs w:val="24"/>
        </w:rPr>
        <w:lastRenderedPageBreak/>
        <w:t>pandangan</w:t>
      </w:r>
      <w:r w:rsidR="00AE0D3E">
        <w:rPr>
          <w:rFonts w:ascii="Times New Roman" w:hAnsi="Times New Roman" w:cs="Times New Roman"/>
          <w:sz w:val="24"/>
          <w:szCs w:val="24"/>
        </w:rPr>
        <w:t xml:space="preserve">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{"citationItems":[{"id":"ITEM-1","itemData":{"author":[{"dropping-particle":"","family":"Torgler","given":"Benno","non-dropping-particle":"","parse-names":false,"suffix":""}],"id":"ITEM-1","issued":{"date-parts":[["2007"]]},"publisher":"Edward Elgar Publishing","title":"Tax Compliance and Tax Morale","type":"book"},"uris":["http://www.mendeley.com/documents/?uuid=4e923a77-5568-40c2-9cf5-77c56c292d71"]}],"mendeley":{"formattedCitation":"(Torgler, 2007)","plainTextFormattedCitation":"(Torgler, 2007)","previouslyFormattedCitation":"(Torgler, 2007)"},"properties":{"noteIndex":0},"schema":"https://github.com/citation-style-language/schema/raw/master/csl-citation.json"}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(Torgler, 2007)</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726C2">
        <w:rPr>
          <w:rFonts w:ascii="Times New Roman" w:hAnsi="Times New Roman" w:cs="Times New Roman"/>
          <w:sz w:val="24"/>
          <w:szCs w:val="24"/>
        </w:rPr>
        <w:t xml:space="preserve">yang menyatakan bahwa </w:t>
      </w:r>
      <w:r w:rsidRPr="002726C2">
        <w:rPr>
          <w:rFonts w:ascii="Times New Roman" w:hAnsi="Times New Roman" w:cs="Times New Roman"/>
          <w:i/>
          <w:iCs/>
          <w:sz w:val="24"/>
          <w:szCs w:val="24"/>
        </w:rPr>
        <w:t>tax morale</w:t>
      </w:r>
      <w:r w:rsidRPr="002726C2">
        <w:rPr>
          <w:rFonts w:ascii="Times New Roman" w:hAnsi="Times New Roman" w:cs="Times New Roman"/>
          <w:sz w:val="24"/>
          <w:szCs w:val="24"/>
        </w:rPr>
        <w:t xml:space="preserve"> dipengaruhi oleh persepsi keadilan sistem perpajakan, kepercayaan kepada pemerintah, serta persepsi manfaat pajak</w:t>
      </w:r>
      <w:r w:rsidR="00F8608D" w:rsidRPr="00F8608D">
        <w:rPr>
          <w:rFonts w:ascii="Times New Roman" w:hAnsi="Times New Roman" w:cs="Times New Roman"/>
          <w:sz w:val="24"/>
          <w:szCs w:val="24"/>
        </w:rPr>
        <w:t>.</w:t>
      </w:r>
    </w:p>
    <w:p w14:paraId="42CD809F" w14:textId="409D2267" w:rsidR="009258D6" w:rsidRDefault="00956C9C" w:rsidP="009258D6">
      <w:pPr>
        <w:spacing w:after="0" w:line="480" w:lineRule="auto"/>
        <w:ind w:firstLine="425"/>
        <w:jc w:val="both"/>
        <w:rPr>
          <w:rFonts w:ascii="Times New Roman" w:hAnsi="Times New Roman" w:cs="Times New Roman"/>
          <w:color w:val="FFFFFF" w:themeColor="background1"/>
          <w:sz w:val="24"/>
          <w:szCs w:val="24"/>
          <w:lang w:val="en-US"/>
        </w:rPr>
      </w:pPr>
      <w:r w:rsidRPr="00956C9C">
        <w:rPr>
          <w:rFonts w:ascii="Times New Roman" w:hAnsi="Times New Roman" w:cs="Times New Roman"/>
          <w:sz w:val="24"/>
          <w:szCs w:val="24"/>
        </w:rPr>
        <w:t xml:space="preserve">Salah satu faktor penting yang memengaruhi tingkat </w:t>
      </w:r>
      <w:r w:rsidRPr="00956C9C">
        <w:rPr>
          <w:rFonts w:ascii="Times New Roman" w:hAnsi="Times New Roman" w:cs="Times New Roman"/>
          <w:i/>
          <w:iCs/>
          <w:sz w:val="24"/>
          <w:szCs w:val="24"/>
        </w:rPr>
        <w:t>tax morale</w:t>
      </w:r>
      <w:r w:rsidRPr="00956C9C">
        <w:rPr>
          <w:rFonts w:ascii="Times New Roman" w:hAnsi="Times New Roman" w:cs="Times New Roman"/>
          <w:sz w:val="24"/>
          <w:szCs w:val="24"/>
        </w:rPr>
        <w:t xml:space="preserve"> wajib pajak adalah persepsi terhadap keadilan sistem perpajakan. </w:t>
      </w:r>
      <w:r w:rsidRPr="007B02A3">
        <w:rPr>
          <w:rFonts w:ascii="Times New Roman" w:hAnsi="Times New Roman" w:cs="Times New Roman"/>
          <w:sz w:val="24"/>
          <w:szCs w:val="24"/>
        </w:rPr>
        <w:t>Penelitian</w:t>
      </w:r>
      <w:r w:rsidR="00AE0D3E">
        <w:rPr>
          <w:rFonts w:ascii="Times New Roman" w:hAnsi="Times New Roman" w:cs="Times New Roman"/>
          <w:color w:val="EE0000"/>
          <w:sz w:val="24"/>
          <w:szCs w:val="24"/>
        </w:rPr>
        <w:t xml:space="preserve"> </w:t>
      </w:r>
      <w:r w:rsidR="00D05051" w:rsidRPr="00D05051">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{"citationItems":[{"id":"ITEM-1","itemData":{"DOI":"10.1108/IJLMA-02-2016-0022","ISSN":"1754-243X","author":[{"dropping-particle":"","family":"Yee","given":"Chan Pui","non-dropping-particle":"","parse-names":false,"suffix":""},{"dropping-particle":"","family":"Moorthy","given":"Krishna","non-dropping-particle":"","parse-names":false,"suffix":""},{"dropping-particle":"","family":"Soon","given":"William Choo Keng","non-dropping-particle":"","parse-names":false,"suffix":""}],"container-title":"International Journal of Law and Management","id":"ITEM-1","issue":"3","issued":{"date-parts":[["2017","5","8"]]},"page":"413-429","title":"Taxpayers’ perceptions on tax evasion behaviour: an empirical study in Malaysia","type":"article-journal","volume":"59"},"uris":["http://www.mendeley.com/documents/?uuid=31088897-3542-46c4-831a-eb592b4f0115"]}],"mendeley":{"formattedCitation":"(Yee et al., 2017)","plainTextFormattedCitation":"(Yee et al., 2017)","previouslyFormattedCitation":"(Yee et al., 2017)"},"properties":{"noteIndex":0},"schema":"https://github.com/citation-style-language/schema/raw/master/csl-citation.json"}</w:instrText>
      </w:r>
      <w:r w:rsidR="00D05051" w:rsidRP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 xml:space="preserve">(Yee </w:t>
      </w:r>
      <w:r w:rsidR="00B13734" w:rsidRPr="00B13734">
        <w:rPr>
          <w:rFonts w:ascii="Times New Roman" w:hAnsi="Times New Roman" w:cs="Times New Roman"/>
          <w:i/>
          <w:iCs/>
          <w:noProof/>
          <w:sz w:val="24"/>
          <w:szCs w:val="24"/>
        </w:rPr>
        <w:t>et al.,</w:t>
      </w:r>
      <w:r w:rsidR="00D05051" w:rsidRPr="00D05051">
        <w:rPr>
          <w:rFonts w:ascii="Times New Roman" w:hAnsi="Times New Roman" w:cs="Times New Roman"/>
          <w:noProof/>
          <w:sz w:val="24"/>
          <w:szCs w:val="24"/>
        </w:rPr>
        <w:t xml:space="preserve"> 2017)</w:t>
      </w:r>
      <w:r w:rsidR="00D05051" w:rsidRPr="00D05051">
        <w:rPr>
          <w:rFonts w:ascii="Times New Roman" w:hAnsi="Times New Roman" w:cs="Times New Roman"/>
          <w:sz w:val="24"/>
          <w:szCs w:val="24"/>
        </w:rPr>
        <w:fldChar w:fldCharType="end"/>
      </w:r>
      <w:r w:rsidR="00D05051" w:rsidRPr="00D05051">
        <w:rPr>
          <w:rFonts w:ascii="Times New Roman" w:hAnsi="Times New Roman" w:cs="Times New Roman"/>
          <w:sz w:val="24"/>
          <w:szCs w:val="24"/>
        </w:rPr>
        <w:t xml:space="preserve"> </w:t>
      </w:r>
      <w:r w:rsidRPr="00956C9C">
        <w:rPr>
          <w:rFonts w:ascii="Times New Roman" w:hAnsi="Times New Roman" w:cs="Times New Roman"/>
          <w:sz w:val="24"/>
          <w:szCs w:val="24"/>
        </w:rPr>
        <w:t>menunjukkan bahwa sistem pajak yang dianggap adil dapat meningkatkan moral pajak individu. Ketika wajib pajak merasa bahwa aturan, tarif, dan perlakuan perpajakan diterapkan secara adil kepada seluruh masyarakat, maka kemauan untuk memenuhi kewajiban pajak akan muncul secara sukarela. Persepsi keadilan ini berkaitan dengan penilaian wajib pajak terhadap pengalaman yang mereka rasakan saat menjalankan kewajiban perpajakan. Secara psikologis, pajak sering dipandang sebagai beban, sehingga penerapan sistem yang adil menjadi hal yang penting agar tidak menimbulkan penolakan dari wajib pajak</w:t>
      </w:r>
      <w:r w:rsidR="00AE0D3E">
        <w:rPr>
          <w:rFonts w:ascii="Times New Roman" w:hAnsi="Times New Roman" w:cs="Times New Roman"/>
          <w:sz w:val="24"/>
          <w:szCs w:val="24"/>
        </w:rPr>
        <w:t xml:space="preserve"> </w:t>
      </w:r>
      <w:r w:rsidR="00D05051">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{"citationItems":[{"id":"ITEM-1","itemData":{"abstract":"The manifestation of trust on tax payers through self-assessment system will be success when voluntary compliance in the society has been established. The fact in Indonesia shows that the degree of the tax payers’ compliance is still low. This research attempts to see the influence of taxpayers motivation and knowledge of tax on the taxpayer compliance. The hypothesis states starts that motivation and knowledge-of-tax influence the taxpayer compliance. Later on, it was stated that motivation influences taxpayer compliance. The hypothesis testing used simple linear regression. Respondents of this study are personal taxpayers whose business is listed on the Tax Services Office (KPP) Tegalsari Surabaya by 46 people, The personal taxpayers who works on STIE Perbanas Surabaya by 44 people, and students ofAccounting Department in STIE Perbanas Surabaya by 74 people. The results of statistical regression test showed that motivation was significantly influence taxpayer compliance on personal taxpayer perception but not on the students' perceptions where tax knowledge significantly does influence the taxpayer compliance. In addition, the test of the effect of motivation to knowledge-of-tax variable showed that motivation did not affect significantly to the knowledge-of tax on the perception of personal taxpayer. However it affected significantly to the tax knowledge. Taxpayers tend to avoid tax evasion efforts because it is considered as a criminal act and if it is done it might ruin personal’s or institutional reputation or might hinder business operations. Taxpayer compliance allegedly influence other factors such as the existence of strict sanctions taxes, complicated tax laws, the amount ofassistance committed by the financial/tax consultants, or account representative who can facilitate tax compliance.","author":[{"dropping-particle":"","family":"Supriyati","given":"","non-dropping-particle":"","parse-names":false,"suffix":""}],"container-title":"Jurnal InFestasi","id":"ITEM-1","issue":"1","issued":{"date-parts":[["2012"]]},"page":"15-32","title":"Dampak Motivasi dan Pengetahuan Perpajakan Terhadap Kepatuhan Wajib Pajak","type":"article-journal","volume":"8"},"uris":["http://www.mendeley.com/documents/?uuid=b455cf83-4f2e-46da-b71f-3b905c7b4727"]}],"mendeley":{"formattedCitation":"(Supriyati, 2012)","plainTextFormattedCitation":"(Supriyati, 2012)","previouslyFormattedCitation":"(Supriyati, 2012)"},"properties":{"noteIndex":0},"schema":"https://github.com/citation-style-language/schema/raw/master/csl-citation.json"}</w:instrText>
      </w:r>
      <w:r w:rsid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(Supriyati, 2012)</w:t>
      </w:r>
      <w:r w:rsidR="00D05051">
        <w:rPr>
          <w:rFonts w:ascii="Times New Roman" w:hAnsi="Times New Roman" w:cs="Times New Roman"/>
          <w:sz w:val="24"/>
          <w:szCs w:val="24"/>
        </w:rPr>
        <w:fldChar w:fldCharType="end"/>
      </w:r>
      <w:r w:rsidR="00D05051">
        <w:rPr>
          <w:rFonts w:ascii="Times New Roman" w:hAnsi="Times New Roman" w:cs="Times New Roman"/>
          <w:sz w:val="24"/>
          <w:szCs w:val="24"/>
        </w:rPr>
        <w:t xml:space="preserve">. </w:t>
      </w:r>
      <w:r w:rsidRPr="00956C9C">
        <w:rPr>
          <w:rFonts w:ascii="Times New Roman" w:hAnsi="Times New Roman" w:cs="Times New Roman"/>
          <w:sz w:val="24"/>
          <w:szCs w:val="24"/>
        </w:rPr>
        <w:t xml:space="preserve">Hasil penelitian tersebut juga membuktikan bahwa keadilan perpajakan berpengaruh </w:t>
      </w:r>
      <w:r w:rsidR="00721609">
        <w:rPr>
          <w:rFonts w:ascii="Times New Roman" w:hAnsi="Times New Roman" w:cs="Times New Roman"/>
          <w:sz w:val="24"/>
          <w:szCs w:val="24"/>
        </w:rPr>
        <w:t xml:space="preserve">signifikan </w:t>
      </w:r>
      <w:r w:rsidRPr="00956C9C">
        <w:rPr>
          <w:rFonts w:ascii="Times New Roman" w:hAnsi="Times New Roman" w:cs="Times New Roman"/>
          <w:sz w:val="24"/>
          <w:szCs w:val="24"/>
        </w:rPr>
        <w:t xml:space="preserve">dan </w:t>
      </w:r>
      <w:r w:rsidR="00721609">
        <w:rPr>
          <w:rFonts w:ascii="Times New Roman" w:hAnsi="Times New Roman" w:cs="Times New Roman"/>
          <w:sz w:val="24"/>
          <w:szCs w:val="24"/>
        </w:rPr>
        <w:t xml:space="preserve">positif </w:t>
      </w:r>
      <w:r w:rsidRPr="00956C9C">
        <w:rPr>
          <w:rFonts w:ascii="Times New Roman" w:hAnsi="Times New Roman" w:cs="Times New Roman"/>
          <w:sz w:val="24"/>
          <w:szCs w:val="24"/>
        </w:rPr>
        <w:t xml:space="preserve">terhadap kepatuhan sukarela, yang merupakan salah satu indikator tingginya </w:t>
      </w:r>
      <w:r w:rsidRPr="00956C9C">
        <w:rPr>
          <w:rFonts w:ascii="Times New Roman" w:hAnsi="Times New Roman" w:cs="Times New Roman"/>
          <w:i/>
          <w:iCs/>
          <w:sz w:val="24"/>
          <w:szCs w:val="24"/>
        </w:rPr>
        <w:t>tax morale</w:t>
      </w:r>
      <w:r w:rsidRPr="00956C9C">
        <w:rPr>
          <w:rFonts w:ascii="Times New Roman" w:hAnsi="Times New Roman" w:cs="Times New Roman"/>
          <w:sz w:val="24"/>
          <w:szCs w:val="24"/>
        </w:rPr>
        <w:t>.</w:t>
      </w:r>
    </w:p>
    <w:p w14:paraId="21A7F332" w14:textId="4170A5B5" w:rsidR="009258D6" w:rsidRDefault="00956C9C" w:rsidP="009258D6">
      <w:pPr>
        <w:spacing w:after="0" w:line="480" w:lineRule="auto"/>
        <w:ind w:firstLine="425"/>
        <w:jc w:val="both"/>
        <w:rPr>
          <w:rFonts w:ascii="Times New Roman" w:hAnsi="Times New Roman" w:cs="Times New Roman"/>
          <w:color w:val="FFFFFF" w:themeColor="background1"/>
          <w:sz w:val="24"/>
          <w:szCs w:val="24"/>
          <w:lang w:val="en-US"/>
        </w:rPr>
      </w:pPr>
      <w:r w:rsidRPr="00956C9C">
        <w:rPr>
          <w:rFonts w:ascii="Times New Roman" w:hAnsi="Times New Roman" w:cs="Times New Roman"/>
          <w:sz w:val="24"/>
          <w:szCs w:val="24"/>
        </w:rPr>
        <w:t>Faktor lain yang d</w:t>
      </w:r>
      <w:r>
        <w:rPr>
          <w:rFonts w:ascii="Times New Roman" w:hAnsi="Times New Roman" w:cs="Times New Roman"/>
          <w:sz w:val="24"/>
          <w:szCs w:val="24"/>
        </w:rPr>
        <w:t>apat</w:t>
      </w:r>
      <w:r w:rsidRPr="00956C9C">
        <w:rPr>
          <w:rFonts w:ascii="Times New Roman" w:hAnsi="Times New Roman" w:cs="Times New Roman"/>
          <w:sz w:val="24"/>
          <w:szCs w:val="24"/>
        </w:rPr>
        <w:t xml:space="preserve"> memengaruhi tingkat </w:t>
      </w:r>
      <w:r w:rsidRPr="00956C9C">
        <w:rPr>
          <w:rFonts w:ascii="Times New Roman" w:hAnsi="Times New Roman" w:cs="Times New Roman"/>
          <w:i/>
          <w:iCs/>
          <w:sz w:val="24"/>
          <w:szCs w:val="24"/>
        </w:rPr>
        <w:t>tax morale</w:t>
      </w:r>
      <w:r w:rsidRPr="00956C9C">
        <w:rPr>
          <w:rFonts w:ascii="Times New Roman" w:hAnsi="Times New Roman" w:cs="Times New Roman"/>
          <w:sz w:val="24"/>
          <w:szCs w:val="24"/>
        </w:rPr>
        <w:t xml:space="preserve"> mahasiswa adalah kepercayaan kepada pemerintah. Kepercayaan ini berkaitan dengan keyakinan individu bahwa pemerintah dan otoritas pajak menjalankan tugasnya secara jujur, adil, dan mengutamakan kepentingan masyarakat. </w:t>
      </w:r>
      <w:r w:rsidR="00D05051">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{"citationItems":[{"id":"ITEM-1","itemData":{"DOI":"10.23969/jrak.v17i2.31444","ISSN":"2597-6826","abstract":"Taxation is a critical foundation for sustainable national growth, with tax morale serving as a key determinant of voluntary compliance. This study focuses on understanding tax morale by examining the effects of tax burden, system complexity, and tax justice. Primary data were collected from 100 Micro, Small, and Medium Enterprises (MSMEs) through an e-questionnaire using purposive sampling and analyzed with SEM-PLS. The findings reveal that perceived tax fairness exerts a positive and significant influence on tax morale, while system complexity has a significant negative effect. In contrast, tax burden shows no significant impact. These results highlight that fairness and simplicity in the tax system shape taxpayer attitudes more strongly than nominal tax levels. The study suggests that tax administrators should streamline procedures, ensure a fair distribution of tax burdens, and build a tax structure that is more transparent and just.","author":[{"dropping-particle":"","family":"Fionasari","given":"Dwi","non-dropping-particle":"","parse-names":false,"suffix":""},{"dropping-particle":"","family":"Suci","given":"Rama Gita","non-dropping-particle":"","parse-names":false,"suffix":""},{"dropping-particle":"","family":"Putri","given":"Annie Mustika","non-dropping-particle":"","parse-names":false,"suffix":""},{"dropping-particle":"","family":"Iznillah","given":"Muhammad Luthfi","non-dropping-particle":"","parse-names":false,"suffix":""}],"container-title":"JRAK: Jurnal Riset Akuntansi Kontemporer","id":"ITEM-1","issue":"2","issued":{"date-parts":[["2025"]]},"page":"383-400","title":"Between Justice and Complexity: Unveiling Tax Morale in Pekanbaru","type":"article-journal","volume":"17"},"uris":["http://www.mendeley.com/documents/?uuid=96d0cfee-5a27-4ac6-b1c3-d3ab1d7d7f8a"]}],"mendeley":{"formattedCitation":"(Fionasari et al., 2025)","plainTextFormattedCitation":"(Fionasari et al., 2025)","previouslyFormattedCitation":"(Fionasari et al., 2025)"},"properties":{"noteIndex":0},"schema":"https://github.com/citation-style-language/schema/raw/master/csl-citation.json"}</w:instrText>
      </w:r>
      <w:r w:rsid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 xml:space="preserve">(Fionasari </w:t>
      </w:r>
      <w:r w:rsidR="00B13734" w:rsidRPr="00B13734">
        <w:rPr>
          <w:rFonts w:ascii="Times New Roman" w:hAnsi="Times New Roman" w:cs="Times New Roman"/>
          <w:i/>
          <w:iCs/>
          <w:noProof/>
          <w:sz w:val="24"/>
          <w:szCs w:val="24"/>
        </w:rPr>
        <w:t>et al.,</w:t>
      </w:r>
      <w:r w:rsidR="00D05051" w:rsidRPr="00D05051">
        <w:rPr>
          <w:rFonts w:ascii="Times New Roman" w:hAnsi="Times New Roman" w:cs="Times New Roman"/>
          <w:noProof/>
          <w:sz w:val="24"/>
          <w:szCs w:val="24"/>
        </w:rPr>
        <w:t xml:space="preserve"> 2025)</w:t>
      </w:r>
      <w:r w:rsidR="00D05051">
        <w:rPr>
          <w:rFonts w:ascii="Times New Roman" w:hAnsi="Times New Roman" w:cs="Times New Roman"/>
          <w:sz w:val="24"/>
          <w:szCs w:val="24"/>
        </w:rPr>
        <w:fldChar w:fldCharType="end"/>
      </w:r>
      <w:r w:rsidR="00D05051">
        <w:rPr>
          <w:rFonts w:ascii="Times New Roman" w:hAnsi="Times New Roman" w:cs="Times New Roman"/>
          <w:sz w:val="24"/>
          <w:szCs w:val="24"/>
        </w:rPr>
        <w:t xml:space="preserve"> </w:t>
      </w:r>
      <w:r w:rsidRPr="00956C9C">
        <w:rPr>
          <w:rFonts w:ascii="Times New Roman" w:hAnsi="Times New Roman" w:cs="Times New Roman"/>
          <w:sz w:val="24"/>
          <w:szCs w:val="24"/>
        </w:rPr>
        <w:t xml:space="preserve">menjelaskan bahwa ketika pembayar pajak percaya pemerintah mampu mengelola dan menyalurkan dana pajak secara tepat untuk kebutuhan negara dan kesejahteraan publik, maka akan muncul kemauan dari dalam diri untuk membayar pajak tanpa </w:t>
      </w:r>
      <w:r w:rsidRPr="00956C9C">
        <w:rPr>
          <w:rFonts w:ascii="Times New Roman" w:hAnsi="Times New Roman" w:cs="Times New Roman"/>
          <w:sz w:val="24"/>
          <w:szCs w:val="24"/>
        </w:rPr>
        <w:lastRenderedPageBreak/>
        <w:t xml:space="preserve">paksaan. Sebaliknya, rendahnya kepercayaan dapat menurunkan motivasi membayar pajak karena muncul keraguan terhadap penggunaan dana pajak. Kondisi ini menjadi penting bagi mahasiswa sebagai calon wajib pajak, karena kepercayaan yang terbentuk sejak dini akan memengaruhi sikap dan moral pajak mereka di masa depan. Penelitian </w:t>
      </w:r>
      <w:r w:rsidR="006E3266">
        <w:rPr>
          <w:rFonts w:ascii="Times New Roman" w:hAnsi="Times New Roman" w:cs="Times New Roman"/>
          <w:sz w:val="24"/>
          <w:szCs w:val="24"/>
        </w:rPr>
        <w:fldChar w:fldCharType="begin" w:fldLock="1"/>
      </w:r>
      <w:r w:rsidR="006E3266">
        <w:rPr>
          <w:rFonts w:ascii="Times New Roman" w:hAnsi="Times New Roman" w:cs="Times New Roman"/>
          <w:sz w:val="24"/>
          <w:szCs w:val="24"/>
        </w:rPr>
        <w:instrText>ADDIN CSL_CITATION {"citationItems":[{"id":"ITEM-1","itemData":{"author":[{"dropping-particle":"","family":"Febrianti","given":"Dita","non-dropping-particle":"","parse-names":false,"suffix":""}],"id":"ITEM-1","issued":{"date-parts":[["2020"]]},"publisher":"Sekolah Tinggi Ilmu Ekonomi Perbanas Surabaya","title":"Pengaruh Religiusitas, Persepsi Keadilan Pajak Dan Kepercayaan Kepada Pemerintah Terhadap Persepsi Tax Morale Mahasiswa (Studi Kasus Pada Mahasiswa Akuntansi Stie Perbanas Surabaya Dan Stiesia)","type":"thesis"},"uris":["http://www.mendeley.com/documents/?uuid=fa5efd4d-4072-4ee6-88bc-bd6ef4cc0580"]}],"mendeley":{"formattedCitation":"(Febrianti, 2020)","plainTextFormattedCitation":"(Febrianti, 2020)","previouslyFormattedCitation":"(Febrianti, 2020)"},"properties":{"noteIndex":0},"schema":"https://github.com/citation-style-language/schema/raw/master/csl-citation.json"}</w:instrText>
      </w:r>
      <w:r w:rsidR="006E3266">
        <w:rPr>
          <w:rFonts w:ascii="Times New Roman" w:hAnsi="Times New Roman" w:cs="Times New Roman"/>
          <w:sz w:val="24"/>
          <w:szCs w:val="24"/>
        </w:rPr>
        <w:fldChar w:fldCharType="separate"/>
      </w:r>
      <w:r w:rsidR="006E3266" w:rsidRPr="006E3266">
        <w:rPr>
          <w:rFonts w:ascii="Times New Roman" w:hAnsi="Times New Roman" w:cs="Times New Roman"/>
          <w:noProof/>
          <w:sz w:val="24"/>
          <w:szCs w:val="24"/>
        </w:rPr>
        <w:t>(Febrianti, 2020)</w:t>
      </w:r>
      <w:r w:rsidR="006E3266">
        <w:rPr>
          <w:rFonts w:ascii="Times New Roman" w:hAnsi="Times New Roman" w:cs="Times New Roman"/>
          <w:sz w:val="24"/>
          <w:szCs w:val="24"/>
        </w:rPr>
        <w:fldChar w:fldCharType="end"/>
      </w:r>
      <w:r w:rsidR="006E3266">
        <w:rPr>
          <w:rFonts w:ascii="Times New Roman" w:hAnsi="Times New Roman" w:cs="Times New Roman"/>
          <w:sz w:val="24"/>
          <w:szCs w:val="24"/>
        </w:rPr>
        <w:t xml:space="preserve"> </w:t>
      </w:r>
      <w:r w:rsidRPr="00956C9C">
        <w:rPr>
          <w:rFonts w:ascii="Times New Roman" w:hAnsi="Times New Roman" w:cs="Times New Roman"/>
          <w:sz w:val="24"/>
          <w:szCs w:val="24"/>
        </w:rPr>
        <w:t xml:space="preserve">membuktikan bahwa kepercayaan kepada pemerintah berpengaruh positif dan signifikan terhadap </w:t>
      </w:r>
      <w:r w:rsidRPr="00956C9C">
        <w:rPr>
          <w:rFonts w:ascii="Times New Roman" w:hAnsi="Times New Roman" w:cs="Times New Roman"/>
          <w:i/>
          <w:iCs/>
          <w:sz w:val="24"/>
          <w:szCs w:val="24"/>
        </w:rPr>
        <w:t>tax morale</w:t>
      </w:r>
      <w:r w:rsidRPr="00956C9C">
        <w:rPr>
          <w:rFonts w:ascii="Times New Roman" w:hAnsi="Times New Roman" w:cs="Times New Roman"/>
          <w:sz w:val="24"/>
          <w:szCs w:val="24"/>
        </w:rPr>
        <w:t xml:space="preserve"> mahasiswa. Hasil serupa juga ditemukan oleh</w:t>
      </w:r>
      <w:r w:rsidR="00142D1A">
        <w:rPr>
          <w:rFonts w:ascii="Times New Roman" w:hAnsi="Times New Roman" w:cs="Times New Roman"/>
          <w:sz w:val="24"/>
          <w:szCs w:val="24"/>
        </w:rPr>
        <w:t xml:space="preserve"> </w:t>
      </w:r>
      <w:r w:rsidR="00D05051">
        <w:rPr>
          <w:rFonts w:ascii="Times New Roman" w:hAnsi="Times New Roman" w:cs="Times New Roman"/>
          <w:sz w:val="24"/>
          <w:szCs w:val="24"/>
        </w:rPr>
        <w:fldChar w:fldCharType="begin" w:fldLock="1"/>
      </w:r>
      <w:r w:rsidR="00271AEB">
        <w:rPr>
          <w:rFonts w:ascii="Times New Roman" w:hAnsi="Times New Roman" w:cs="Times New Roman"/>
          <w:sz w:val="24"/>
          <w:szCs w:val="24"/>
        </w:rPr>
        <w:instrText>ADDIN CSL_CITATION {"citationItems":[{"id":"ITEM-1","itemData":{"DOI":"10.21002/jepi.v16i2.05","ISSN":"14115212","abstract":"Paper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pemerintahan.","author":[{"dropping-particle":"","family":"Susila","given":"Budi","non-dropping-particle":"","parse-names":false,"suffix":""},{"dropping-particle":"","family":"Juniult","given":"Partomuan T.","non-dropping-particle":"","parse-names":false,"suffix":""},{"dropping-particle":"","family":"Hidayat","given":"Asrul","non-dropping-particle":"","parse-names":false,"suffix":""}],"container-title":"Jurnal Ekonomi dan Pembangunan Indonesia","id":"ITEM-1","issue":"2","issued":{"date-parts":[["2016"]]},"page":"154-172","title":"Wajib Pajak dan Generasi Muda: Tax Morale Mahasiswa di Indonesia","type":"article-journal","volume":"16"},"uris":["http://www.mendeley.com/documents/?uuid=318797fd-4405-4fa9-9d56-2f2178936e6b"]}],"mendeley":{"formattedCitation":"(Susila et al., 2016)","plainTextFormattedCitation":"(Susila et al., 2016)","previouslyFormattedCitation":"(Susila et al., 2016)"},"properties":{"noteIndex":0},"schema":"https://github.com/citation-style-language/schema/raw/master/csl-citation.json"}</w:instrText>
      </w:r>
      <w:r w:rsid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 xml:space="preserve">(Susila </w:t>
      </w:r>
      <w:r w:rsidR="00B13734" w:rsidRPr="00B13734">
        <w:rPr>
          <w:rFonts w:ascii="Times New Roman" w:hAnsi="Times New Roman" w:cs="Times New Roman"/>
          <w:i/>
          <w:iCs/>
          <w:noProof/>
          <w:sz w:val="24"/>
          <w:szCs w:val="24"/>
        </w:rPr>
        <w:t>et al.,</w:t>
      </w:r>
      <w:r w:rsidR="00D05051" w:rsidRPr="00D05051">
        <w:rPr>
          <w:rFonts w:ascii="Times New Roman" w:hAnsi="Times New Roman" w:cs="Times New Roman"/>
          <w:noProof/>
          <w:sz w:val="24"/>
          <w:szCs w:val="24"/>
        </w:rPr>
        <w:t xml:space="preserve"> 2016)</w:t>
      </w:r>
      <w:r w:rsidR="00D05051">
        <w:rPr>
          <w:rFonts w:ascii="Times New Roman" w:hAnsi="Times New Roman" w:cs="Times New Roman"/>
          <w:sz w:val="24"/>
          <w:szCs w:val="24"/>
        </w:rPr>
        <w:fldChar w:fldCharType="end"/>
      </w:r>
      <w:r w:rsidR="00D05051">
        <w:rPr>
          <w:rFonts w:ascii="Times New Roman" w:hAnsi="Times New Roman" w:cs="Times New Roman"/>
          <w:sz w:val="24"/>
          <w:szCs w:val="24"/>
        </w:rPr>
        <w:t xml:space="preserve"> </w:t>
      </w:r>
      <w:r w:rsidRPr="00956C9C">
        <w:rPr>
          <w:rFonts w:ascii="Times New Roman" w:hAnsi="Times New Roman" w:cs="Times New Roman"/>
          <w:sz w:val="24"/>
          <w:szCs w:val="24"/>
        </w:rPr>
        <w:t xml:space="preserve"> yang menunjukkan bahwa semakin tinggi tingkat kepercayaan mahasiswa terhadap pemerintah, semakin tinggi pula </w:t>
      </w:r>
      <w:r w:rsidRPr="00956C9C">
        <w:rPr>
          <w:rFonts w:ascii="Times New Roman" w:hAnsi="Times New Roman" w:cs="Times New Roman"/>
          <w:i/>
          <w:iCs/>
          <w:sz w:val="24"/>
          <w:szCs w:val="24"/>
        </w:rPr>
        <w:t>tax morale</w:t>
      </w:r>
      <w:r w:rsidRPr="00956C9C">
        <w:rPr>
          <w:rFonts w:ascii="Times New Roman" w:hAnsi="Times New Roman" w:cs="Times New Roman"/>
          <w:sz w:val="24"/>
          <w:szCs w:val="24"/>
        </w:rPr>
        <w:t xml:space="preserve"> yang dimiliki.</w:t>
      </w:r>
    </w:p>
    <w:p w14:paraId="4BC184A2" w14:textId="0B6EF716" w:rsidR="009258D6" w:rsidRDefault="00100857" w:rsidP="009258D6">
      <w:pPr>
        <w:spacing w:after="0" w:line="480" w:lineRule="auto"/>
        <w:ind w:firstLine="425"/>
        <w:jc w:val="both"/>
        <w:rPr>
          <w:rFonts w:ascii="Times New Roman" w:hAnsi="Times New Roman" w:cs="Times New Roman"/>
          <w:color w:val="FFFFFF" w:themeColor="background1"/>
          <w:sz w:val="24"/>
          <w:szCs w:val="24"/>
          <w:lang w:val="en-US"/>
        </w:rPr>
      </w:pPr>
      <w:r w:rsidRPr="00100857">
        <w:rPr>
          <w:rFonts w:ascii="Times New Roman" w:hAnsi="Times New Roman" w:cs="Times New Roman"/>
          <w:sz w:val="24"/>
          <w:szCs w:val="24"/>
        </w:rPr>
        <w:t xml:space="preserve">Persepsi manfaat pajak merupakan salah satu faktor penting yang memengaruhi </w:t>
      </w:r>
      <w:r w:rsidRPr="00100857">
        <w:rPr>
          <w:rFonts w:ascii="Times New Roman" w:hAnsi="Times New Roman" w:cs="Times New Roman"/>
          <w:i/>
          <w:iCs/>
          <w:sz w:val="24"/>
          <w:szCs w:val="24"/>
        </w:rPr>
        <w:t>tax morale</w:t>
      </w:r>
      <w:r w:rsidRPr="00100857">
        <w:rPr>
          <w:rFonts w:ascii="Times New Roman" w:hAnsi="Times New Roman" w:cs="Times New Roman"/>
          <w:sz w:val="24"/>
          <w:szCs w:val="24"/>
        </w:rPr>
        <w:t xml:space="preserve">, yaitu dorongan internal individu untuk patuh membayar pajak secara sukarela. </w:t>
      </w:r>
      <w:r w:rsidRPr="00100857">
        <w:rPr>
          <w:rFonts w:ascii="Times New Roman" w:hAnsi="Times New Roman" w:cs="Times New Roman"/>
          <w:i/>
          <w:iCs/>
          <w:sz w:val="24"/>
          <w:szCs w:val="24"/>
        </w:rPr>
        <w:t>Tax morale</w:t>
      </w:r>
      <w:r w:rsidRPr="00100857">
        <w:rPr>
          <w:rFonts w:ascii="Times New Roman" w:hAnsi="Times New Roman" w:cs="Times New Roman"/>
          <w:sz w:val="24"/>
          <w:szCs w:val="24"/>
        </w:rPr>
        <w:t xml:space="preserve"> tidak hanya terbentuk oleh aturan dan sanksi, tetapi juga oleh keyakinan bahwa pajak yang dibayarkan memberikan manfaat nyata bagi masyarakat, seperti peningkatan kualitas pelayanan publik dan pembangunan nasional. Ketika mahasiswa sebagai calon wajib pajak memiliki pandangan positif terhadap manfaat pajak, mereka cenderung memandang pajak sebagai bentuk kontribusi sosial bagi kesejahteraan bersama. Temuan DJP (2025) menunjukkan bahwa persepsi manfaat pajak berperan penting dalam membentuk kepatuhan sukarela. Penelitian</w:t>
      </w:r>
      <w:r w:rsidR="00142D1A">
        <w:rPr>
          <w:rFonts w:ascii="Times New Roman" w:hAnsi="Times New Roman" w:cs="Times New Roman"/>
          <w:sz w:val="24"/>
          <w:szCs w:val="24"/>
        </w:rPr>
        <w:t xml:space="preserve">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{"citationItems":[{"id":"ITEM-1","itemData":{"DOI":"10.21002/jepi.v16i2.05","ISSN":"14115212","abstract":"Paper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pemerintahan.","author":[{"dropping-particle":"","family":"Susila","given":"Budi","non-dropping-particle":"","parse-names":false,"suffix":""},{"dropping-particle":"","family":"Juniult","given":"Partomuan T.","non-dropping-particle":"","parse-names":false,"suffix":""},{"dropping-particle":"","family":"Hidayat","given":"Asrul","non-dropping-particle":"","parse-names":false,"suffix":""}],"container-title":"Jurnal Ekonomi dan Pembangunan Indonesia","id":"ITEM-1","issue":"2","issued":{"date-parts":[["2016"]]},"page":"154-172","title":"Wajib Pajak dan Generasi Muda: Tax Morale Mahasiswa di Indonesia","type":"article-journal","volume":"16"},"uris":["http://www.mendeley.com/documents/?uuid=318797fd-4405-4fa9-9d56-2f2178936e6b"]}],"mendeley":{"formattedCitation":"(Susila et al., 2016)","manualFormatting":"Susila et al., (2016)","plainTextFormattedCitation":"(Susila et al., 2016)","previouslyFormattedCitation":"(Susila et al., 2016)"},"properties":{"noteIndex":0},"schema":"https://github.com/citation-style-language/schema/raw/master/csl-citation.json"}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 xml:space="preserve">Susila </w:t>
      </w:r>
      <w:r w:rsidR="00B13734" w:rsidRPr="00B13734">
        <w:rPr>
          <w:rFonts w:ascii="Times New Roman" w:hAnsi="Times New Roman" w:cs="Times New Roman"/>
          <w:i/>
          <w:iCs/>
          <w:noProof/>
          <w:sz w:val="24"/>
          <w:szCs w:val="24"/>
        </w:rPr>
        <w:t>et al.,</w:t>
      </w:r>
      <w:r w:rsidR="002A3CAE" w:rsidRPr="002A3CAE">
        <w:rPr>
          <w:rFonts w:ascii="Times New Roman" w:hAnsi="Times New Roman" w:cs="Times New Roman"/>
          <w:noProof/>
          <w:sz w:val="24"/>
          <w:szCs w:val="24"/>
        </w:rPr>
        <w:t xml:space="preserve"> </w:t>
      </w:r>
      <w:r w:rsidR="002A3CAE">
        <w:rPr>
          <w:rFonts w:ascii="Times New Roman" w:hAnsi="Times New Roman" w:cs="Times New Roman"/>
          <w:noProof/>
          <w:sz w:val="24"/>
          <w:szCs w:val="24"/>
        </w:rPr>
        <w:t>(</w:t>
      </w:r>
      <w:r w:rsidR="002A3CAE" w:rsidRPr="002A3CAE">
        <w:rPr>
          <w:rFonts w:ascii="Times New Roman" w:hAnsi="Times New Roman" w:cs="Times New Roman"/>
          <w:noProof/>
          <w:sz w:val="24"/>
          <w:szCs w:val="24"/>
        </w:rPr>
        <w:t>2016)</w:t>
      </w:r>
      <w:r w:rsidR="002A3CAE">
        <w:rPr>
          <w:rFonts w:ascii="Times New Roman" w:hAnsi="Times New Roman" w:cs="Times New Roman"/>
          <w:sz w:val="24"/>
          <w:szCs w:val="24"/>
        </w:rPr>
        <w:fldChar w:fldCharType="end"/>
      </w:r>
      <w:r w:rsidRPr="00100857">
        <w:rPr>
          <w:rFonts w:ascii="Times New Roman" w:hAnsi="Times New Roman" w:cs="Times New Roman"/>
          <w:sz w:val="24"/>
          <w:szCs w:val="24"/>
        </w:rPr>
        <w:t xml:space="preserve"> dan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{"citationItems":[{"id":"ITEM-1","itemData":{"author":[{"dropping-particle":"","family":"Torgler","given":"Benno","non-dropping-particle":"","parse-names":false,"suffix":""}],"id":"ITEM-1","issued":{"date-parts":[["2007"]]},"publisher":"Edward Elgar Publishing","title":"Tax Compliance and Tax Morale","type":"book"},"uris":["http://www.mendeley.com/documents/?uuid=4e923a77-5568-40c2-9cf5-77c56c292d71"]}],"mendeley":{"formattedCitation":"(Torgler, 2007)","manualFormatting":"Torgler, (2007)","plainTextFormattedCitation":"(Torgler, 2007)","previouslyFormattedCitation":"(Torgler, 2007)"},"properties":{"noteIndex":0},"schema":"https://github.com/citation-style-language/schema/raw/master/csl-citation.json"}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 xml:space="preserve">Torgler, </w:t>
      </w:r>
      <w:r w:rsidR="002A3CAE">
        <w:rPr>
          <w:rFonts w:ascii="Times New Roman" w:hAnsi="Times New Roman" w:cs="Times New Roman"/>
          <w:noProof/>
          <w:sz w:val="24"/>
          <w:szCs w:val="24"/>
        </w:rPr>
        <w:t>(</w:t>
      </w:r>
      <w:r w:rsidR="002A3CAE" w:rsidRPr="002A3CAE">
        <w:rPr>
          <w:rFonts w:ascii="Times New Roman" w:hAnsi="Times New Roman" w:cs="Times New Roman"/>
          <w:noProof/>
          <w:sz w:val="24"/>
          <w:szCs w:val="24"/>
        </w:rPr>
        <w:t>2007)</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100857">
        <w:rPr>
          <w:rFonts w:ascii="Times New Roman" w:hAnsi="Times New Roman" w:cs="Times New Roman"/>
          <w:sz w:val="24"/>
          <w:szCs w:val="24"/>
        </w:rPr>
        <w:t xml:space="preserve">juga membuktikan bahwa semakin besar manfaat pajak yang dirasakan, semakin tinggi </w:t>
      </w:r>
      <w:r w:rsidRPr="00100857">
        <w:rPr>
          <w:rFonts w:ascii="Times New Roman" w:hAnsi="Times New Roman" w:cs="Times New Roman"/>
          <w:i/>
          <w:iCs/>
          <w:sz w:val="24"/>
          <w:szCs w:val="24"/>
        </w:rPr>
        <w:t>tax morale</w:t>
      </w:r>
      <w:r w:rsidRPr="00100857">
        <w:rPr>
          <w:rFonts w:ascii="Times New Roman" w:hAnsi="Times New Roman" w:cs="Times New Roman"/>
          <w:sz w:val="24"/>
          <w:szCs w:val="24"/>
        </w:rPr>
        <w:t xml:space="preserve"> yang dimiliki, terutama ketika pengelolaan pajak dilakukan secara adil dan transparan</w:t>
      </w:r>
      <w:r w:rsidR="00956C9C" w:rsidRPr="00956C9C">
        <w:rPr>
          <w:rFonts w:ascii="Times New Roman" w:hAnsi="Times New Roman" w:cs="Times New Roman"/>
          <w:sz w:val="24"/>
          <w:szCs w:val="24"/>
        </w:rPr>
        <w:t>.</w:t>
      </w:r>
    </w:p>
    <w:p w14:paraId="7D7BA2B8" w14:textId="019DB9A0" w:rsidR="009258D6" w:rsidRDefault="001B633C" w:rsidP="009258D6">
      <w:pPr>
        <w:spacing w:after="0" w:line="480" w:lineRule="auto"/>
        <w:ind w:firstLine="425"/>
        <w:jc w:val="both"/>
        <w:rPr>
          <w:rFonts w:ascii="Times New Roman" w:hAnsi="Times New Roman" w:cs="Times New Roman"/>
          <w:color w:val="FFFFFF" w:themeColor="background1"/>
          <w:sz w:val="24"/>
          <w:szCs w:val="24"/>
          <w:lang w:val="en-US"/>
        </w:rPr>
      </w:pPr>
      <w:r w:rsidRPr="001B633C">
        <w:rPr>
          <w:rFonts w:ascii="Times New Roman" w:hAnsi="Times New Roman" w:cs="Times New Roman"/>
          <w:sz w:val="24"/>
          <w:szCs w:val="24"/>
        </w:rPr>
        <w:lastRenderedPageBreak/>
        <w:t xml:space="preserve">Mahasiswa sebagai generasi muda yang nantinya akan menjadi wajib pajak memegang peran penting dalam keberlanjutan penerimaan negara, sehingga sikap, persepsi, dan moral pajak yang terbentuk sejak masa perkuliahan akan sangat memengaruhi kepatuhan pajak di masa depan. Rendah atau tingginya </w:t>
      </w:r>
      <w:r w:rsidRPr="001B633C">
        <w:rPr>
          <w:rFonts w:ascii="Times New Roman" w:hAnsi="Times New Roman" w:cs="Times New Roman"/>
          <w:i/>
          <w:iCs/>
          <w:sz w:val="24"/>
          <w:szCs w:val="24"/>
        </w:rPr>
        <w:t>tax morale</w:t>
      </w:r>
      <w:r w:rsidRPr="001B633C">
        <w:rPr>
          <w:rFonts w:ascii="Times New Roman" w:hAnsi="Times New Roman" w:cs="Times New Roman"/>
          <w:sz w:val="24"/>
          <w:szCs w:val="24"/>
        </w:rPr>
        <w:t xml:space="preserve"> mahasiswa tidak terlepas dari berbagai faktor seperti persepsi keadilan sistem perpajakan, tingkat kepercayaan kepada pemerintah, serta pandangan terhadap manfaat pajak bagi masyarakat dan pembangunan nasional. Apabila mahasiswa memiliki pemahaman yang baik dan melihat pajak sebagai bentuk kontribusi nyata bagi kesejahteraan bersama, maka kesadaran dan kemauan untuk patuh pajak dapat tumbuh secara sukarela. Oleh karena itu, pemerintah melalui Direktorat Jenderal Pajak terus mendorong pembentukan kesadaran pajak sejak dini melalui program inklusi kesadaran pajak dan Pajak Bertutur di lingkungan pendidikan, dengan harapan mampu membentuk calon wajib pajak yang memiliki pandangan positif terhadap pajak dan tingkat </w:t>
      </w:r>
      <w:r w:rsidRPr="001B633C">
        <w:rPr>
          <w:rFonts w:ascii="Times New Roman" w:hAnsi="Times New Roman" w:cs="Times New Roman"/>
          <w:i/>
          <w:iCs/>
          <w:sz w:val="24"/>
          <w:szCs w:val="24"/>
        </w:rPr>
        <w:t>tax morale</w:t>
      </w:r>
      <w:r w:rsidRPr="001B633C">
        <w:rPr>
          <w:rFonts w:ascii="Times New Roman" w:hAnsi="Times New Roman" w:cs="Times New Roman"/>
          <w:sz w:val="24"/>
          <w:szCs w:val="24"/>
        </w:rPr>
        <w:t xml:space="preserve"> yang tinggi ketika memasuki dunia kerja </w:t>
      </w:r>
      <w:r w:rsidR="00D05051">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approach.","author":[{"dropping-particle":"","family":"Supardi","given":"I Gusti Agung Putu Agus","non-dropping-particle":"","parse-names":false,"suffix":""}],"container-title":"Jurnal Ilmiah Mahasiswa FEB","id":"ITEM-1","issue":"2","issued":{"date-parts":[["2018"]]},"page":"1-20","title":"Pengaruh Persepsi Keadilan, Aturan Moral, Dan Tingkat Kepercayaan Terhadap Tax Morale (Studi Pada Mahasiswa Jurusan Akuntansi Fakultas Ekonomi Dan Bisnis Universitas Brawijaya)","type":"article-journal","volume":"6"},"uris":["http://www.mendeley.com/documents/?uuid=9d0338d9-8b83-4e84-bb3e-3309f1814e7a"]}],"mendeley":{"formattedCitation":"(Supardi, 2018)","plainTextFormattedCitation":"(Supardi, 2018)","previouslyFormattedCitation":"(Supardi, 2018)"},"properties":{"noteIndex":0},"schema":"https://github.com/citation-style-language/schema/raw/master/csl-citation.json"}</w:instrText>
      </w:r>
      <w:r w:rsid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(Supardi, 2018)</w:t>
      </w:r>
      <w:r w:rsidR="00D05051">
        <w:rPr>
          <w:rFonts w:ascii="Times New Roman" w:hAnsi="Times New Roman" w:cs="Times New Roman"/>
          <w:sz w:val="24"/>
          <w:szCs w:val="24"/>
        </w:rPr>
        <w:fldChar w:fldCharType="end"/>
      </w:r>
      <w:r w:rsidR="00D05051">
        <w:rPr>
          <w:rFonts w:ascii="Times New Roman" w:hAnsi="Times New Roman" w:cs="Times New Roman"/>
          <w:sz w:val="24"/>
          <w:szCs w:val="24"/>
        </w:rPr>
        <w:t>.</w:t>
      </w:r>
    </w:p>
    <w:p w14:paraId="778FBBA0" w14:textId="77777777" w:rsidR="009258D6" w:rsidRDefault="001B633C" w:rsidP="009258D6">
      <w:pPr>
        <w:spacing w:after="0" w:line="480" w:lineRule="auto"/>
        <w:ind w:firstLine="425"/>
        <w:jc w:val="both"/>
        <w:rPr>
          <w:rFonts w:ascii="Times New Roman" w:hAnsi="Times New Roman" w:cs="Times New Roman"/>
          <w:color w:val="FFFFFF" w:themeColor="background1"/>
          <w:sz w:val="24"/>
          <w:szCs w:val="24"/>
          <w:lang w:val="en-US"/>
        </w:rPr>
      </w:pPr>
      <w:r w:rsidRPr="001B633C">
        <w:rPr>
          <w:rFonts w:ascii="Times New Roman" w:hAnsi="Times New Roman" w:cs="Times New Roman"/>
          <w:sz w:val="24"/>
          <w:szCs w:val="24"/>
        </w:rPr>
        <w:t xml:space="preserve">Populasi dalam penelitian ini adalah mahasiswa S1 Universitas Mulawarman. Pemilihan mahasiswa sebagai objek penelitian didasarkan pada pertimbangan bahwa mahasiswa merupakan generasi muda yang dalam waktu dekat akan memasuki dunia kerja dan berpotensi menjadi wajib pajak orang pribadi. Ketika telah memiliki penghasilan sendiri, mahasiswa akan mulai berhadapan langsung dengan kewajiban perpajakan, mulai dari menghitung, melaporkan, hingga membayar pajak kepada negara. Berdasarkan data Badan Pusat Statistik (BPS) tahun 2024, jumlah mahasiswa di Indonesia mencapai sekitar 8,4 juta orang, yang </w:t>
      </w:r>
      <w:r w:rsidRPr="001B633C">
        <w:rPr>
          <w:rFonts w:ascii="Times New Roman" w:hAnsi="Times New Roman" w:cs="Times New Roman"/>
          <w:sz w:val="24"/>
          <w:szCs w:val="24"/>
        </w:rPr>
        <w:lastRenderedPageBreak/>
        <w:t xml:space="preserve">menunjukkan potensi besar penambahan jumlah wajib pajak di masa mendatang. Selain itu, mahasiswa S1 umumnya belum memiliki pengalaman langsung terkait permasalahan perpajakan, sehingga persepsi, sikap, dan </w:t>
      </w:r>
      <w:r w:rsidRPr="001B633C">
        <w:rPr>
          <w:rFonts w:ascii="Times New Roman" w:hAnsi="Times New Roman" w:cs="Times New Roman"/>
          <w:i/>
          <w:iCs/>
          <w:sz w:val="24"/>
          <w:szCs w:val="24"/>
        </w:rPr>
        <w:t>tax morale</w:t>
      </w:r>
      <w:r w:rsidRPr="001B633C">
        <w:rPr>
          <w:rFonts w:ascii="Times New Roman" w:hAnsi="Times New Roman" w:cs="Times New Roman"/>
          <w:sz w:val="24"/>
          <w:szCs w:val="24"/>
        </w:rPr>
        <w:t xml:space="preserve"> yang dimiliki cenderung lebih jujur dan belum dipengaruhi oleh pengalaman negatif perpajakan. Mahasiswa S1 juga dinilai masih memiliki cara berpikir yang relatif idealis dan belum sepenuhnya dihadapkan pada tekanan ekonomi maupun tuntutan hidup pasca perkuliahan, sehingga dianggap tepat untuk mengkaji pembentukan persepsi manfaat pajak dan moral pajak sejak dini sebagai calon wajib pajak.</w:t>
      </w:r>
    </w:p>
    <w:p w14:paraId="4C8A292E" w14:textId="2AB186DE" w:rsidR="00977EE8" w:rsidRPr="009258D6" w:rsidRDefault="00CD67CA" w:rsidP="009258D6">
      <w:pPr>
        <w:spacing w:after="0" w:line="480" w:lineRule="auto"/>
        <w:ind w:firstLine="425"/>
        <w:jc w:val="both"/>
        <w:rPr>
          <w:rFonts w:ascii="Times New Roman" w:hAnsi="Times New Roman" w:cs="Times New Roman"/>
          <w:color w:val="FFFFFF" w:themeColor="background1"/>
          <w:sz w:val="24"/>
          <w:szCs w:val="24"/>
          <w:lang w:val="en-US"/>
        </w:rPr>
      </w:pPr>
      <w:r w:rsidRPr="00CD67CA">
        <w:rPr>
          <w:rFonts w:ascii="Times New Roman" w:hAnsi="Times New Roman" w:cs="Times New Roman"/>
          <w:sz w:val="24"/>
          <w:szCs w:val="24"/>
        </w:rPr>
        <w:t xml:space="preserve">Berdasarkan berbagai uraian tersebut, pembentukan </w:t>
      </w:r>
      <w:r w:rsidRPr="00CD67CA">
        <w:rPr>
          <w:rFonts w:ascii="Times New Roman" w:hAnsi="Times New Roman" w:cs="Times New Roman"/>
          <w:i/>
          <w:iCs/>
          <w:sz w:val="24"/>
          <w:szCs w:val="24"/>
        </w:rPr>
        <w:t>tax morale</w:t>
      </w:r>
      <w:r w:rsidRPr="00CD67CA">
        <w:rPr>
          <w:rFonts w:ascii="Times New Roman" w:hAnsi="Times New Roman" w:cs="Times New Roman"/>
          <w:sz w:val="24"/>
          <w:szCs w:val="24"/>
        </w:rPr>
        <w:t xml:space="preserve"> pada mahasiswa sebagai calon </w:t>
      </w:r>
      <w:r>
        <w:rPr>
          <w:rFonts w:ascii="Times New Roman" w:hAnsi="Times New Roman" w:cs="Times New Roman"/>
          <w:sz w:val="24"/>
          <w:szCs w:val="24"/>
        </w:rPr>
        <w:t>WP</w:t>
      </w:r>
      <w:r w:rsidRPr="00CD67CA">
        <w:rPr>
          <w:rFonts w:ascii="Times New Roman" w:hAnsi="Times New Roman" w:cs="Times New Roman"/>
          <w:sz w:val="24"/>
          <w:szCs w:val="24"/>
        </w:rPr>
        <w:t xml:space="preserve"> menjadi hal yang penting untuk dikaji. Sejalan dengan upaya Direktorat Jenderal Pajak (DJP) dalam menumbuhkan kesadaran dan pandangan positif terhadap pajak di kalangan generasi muda, pemahaman mengenai faktor-faktor yang memengaruhi </w:t>
      </w:r>
      <w:r w:rsidRPr="00CD67CA">
        <w:rPr>
          <w:rFonts w:ascii="Times New Roman" w:hAnsi="Times New Roman" w:cs="Times New Roman"/>
          <w:i/>
          <w:iCs/>
          <w:sz w:val="24"/>
          <w:szCs w:val="24"/>
        </w:rPr>
        <w:t>tax morale</w:t>
      </w:r>
      <w:r w:rsidRPr="00CD67CA">
        <w:rPr>
          <w:rFonts w:ascii="Times New Roman" w:hAnsi="Times New Roman" w:cs="Times New Roman"/>
          <w:sz w:val="24"/>
          <w:szCs w:val="24"/>
        </w:rPr>
        <w:t xml:space="preserve"> diharapkan mampu mendorong terbentuknya kepatuhan pajak sukarela pada masa mendatang. Peningkatan </w:t>
      </w:r>
      <w:r w:rsidRPr="00CD67CA">
        <w:rPr>
          <w:rFonts w:ascii="Times New Roman" w:hAnsi="Times New Roman" w:cs="Times New Roman"/>
          <w:i/>
          <w:iCs/>
          <w:sz w:val="24"/>
          <w:szCs w:val="24"/>
        </w:rPr>
        <w:t>tax morale</w:t>
      </w:r>
      <w:r w:rsidRPr="00CD67CA">
        <w:rPr>
          <w:rFonts w:ascii="Times New Roman" w:hAnsi="Times New Roman" w:cs="Times New Roman"/>
          <w:sz w:val="24"/>
          <w:szCs w:val="24"/>
        </w:rPr>
        <w:t xml:space="preserve"> sejak dini diyakini dapat berkontribusi terhadap peningkatan kepatuhan </w:t>
      </w:r>
      <w:r>
        <w:rPr>
          <w:rFonts w:ascii="Times New Roman" w:hAnsi="Times New Roman" w:cs="Times New Roman"/>
          <w:sz w:val="24"/>
          <w:szCs w:val="24"/>
        </w:rPr>
        <w:t xml:space="preserve">WP </w:t>
      </w:r>
      <w:r w:rsidRPr="00CD67CA">
        <w:rPr>
          <w:rFonts w:ascii="Times New Roman" w:hAnsi="Times New Roman" w:cs="Times New Roman"/>
          <w:sz w:val="24"/>
          <w:szCs w:val="24"/>
        </w:rPr>
        <w:t xml:space="preserve">dan penerimaan perpajakan negara secara berkelanjutan. Oleh karena itu, peneliti menyusun suatu rencana penelitian dengan judul </w:t>
      </w:r>
      <w:r w:rsidRPr="00CD67CA">
        <w:rPr>
          <w:rFonts w:ascii="Times New Roman" w:hAnsi="Times New Roman" w:cs="Times New Roman"/>
          <w:b/>
          <w:bCs/>
          <w:sz w:val="24"/>
          <w:szCs w:val="24"/>
        </w:rPr>
        <w:t xml:space="preserve">“Pengaruh Persepsi Keadilan Sistem Perpajakan, Kepercayaan kepada Pemerintah, dan Persepsi Manfaat Pajak terhadap </w:t>
      </w:r>
      <w:r w:rsidRPr="00CD67CA">
        <w:rPr>
          <w:rFonts w:ascii="Times New Roman" w:hAnsi="Times New Roman" w:cs="Times New Roman"/>
          <w:b/>
          <w:bCs/>
          <w:i/>
          <w:iCs/>
          <w:sz w:val="24"/>
          <w:szCs w:val="24"/>
        </w:rPr>
        <w:t>Tax Morale</w:t>
      </w:r>
      <w:r w:rsidRPr="00CD67CA">
        <w:rPr>
          <w:rFonts w:ascii="Times New Roman" w:hAnsi="Times New Roman" w:cs="Times New Roman"/>
          <w:b/>
          <w:bCs/>
          <w:sz w:val="24"/>
          <w:szCs w:val="24"/>
        </w:rPr>
        <w:t xml:space="preserve"> Mahasiswa sebagai Calon Wajib Pajak (Studi Empiris pada Mahasiswa Universitas Mulawarman)”</w:t>
      </w:r>
      <w:r w:rsidRPr="00CD67CA">
        <w:rPr>
          <w:rFonts w:ascii="Times New Roman" w:hAnsi="Times New Roman" w:cs="Times New Roman"/>
          <w:sz w:val="24"/>
          <w:szCs w:val="24"/>
        </w:rPr>
        <w:t>.</w:t>
      </w:r>
    </w:p>
    <w:p w14:paraId="57013FE6" w14:textId="77777777" w:rsidR="00E87BBA" w:rsidRPr="00A26F8F" w:rsidRDefault="00E87BBA" w:rsidP="00915E2B">
      <w:pPr>
        <w:pStyle w:val="Heading2"/>
        <w:rPr>
          <w:i/>
        </w:rPr>
      </w:pPr>
      <w:bookmarkStart w:id="21" w:name="_Toc67272503"/>
      <w:bookmarkStart w:id="22" w:name="_Toc138232895"/>
      <w:bookmarkStart w:id="23" w:name="_Toc223006897"/>
      <w:r w:rsidRPr="00A26F8F">
        <w:lastRenderedPageBreak/>
        <w:t xml:space="preserve">1.2.  </w:t>
      </w:r>
      <w:proofErr w:type="spellStart"/>
      <w:r w:rsidRPr="00A26F8F">
        <w:t>Rumusan</w:t>
      </w:r>
      <w:proofErr w:type="spellEnd"/>
      <w:r w:rsidRPr="00A26F8F">
        <w:t xml:space="preserve"> Masalah</w:t>
      </w:r>
      <w:bookmarkEnd w:id="21"/>
      <w:bookmarkEnd w:id="22"/>
      <w:bookmarkEnd w:id="23"/>
    </w:p>
    <w:p w14:paraId="65FD355E" w14:textId="77777777" w:rsidR="00E87BBA" w:rsidRPr="00A26F8F" w:rsidRDefault="00E87BBA" w:rsidP="00F02FEA">
      <w:pPr>
        <w:pStyle w:val="ListParagraph"/>
        <w:spacing w:line="480" w:lineRule="auto"/>
        <w:ind w:left="0" w:firstLine="284"/>
        <w:jc w:val="both"/>
        <w:rPr>
          <w:rFonts w:ascii="Times New Roman" w:hAnsi="Times New Roman" w:cs="Times New Roman"/>
          <w:sz w:val="24"/>
          <w:szCs w:val="24"/>
        </w:rPr>
      </w:pPr>
      <w:proofErr w:type="spellStart"/>
      <w:r w:rsidRPr="00A26F8F">
        <w:rPr>
          <w:rFonts w:ascii="Times New Roman" w:hAnsi="Times New Roman" w:cs="Times New Roman"/>
          <w:sz w:val="24"/>
          <w:szCs w:val="24"/>
        </w:rPr>
        <w:t>Berdasarkan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uraian</w:t>
      </w:r>
      <w:proofErr w:type="spellEnd"/>
      <w:r w:rsidRPr="00A26F8F">
        <w:rPr>
          <w:rFonts w:ascii="Times New Roman" w:hAnsi="Times New Roman" w:cs="Times New Roman"/>
          <w:sz w:val="24"/>
          <w:szCs w:val="24"/>
        </w:rPr>
        <w:t xml:space="preserve"> yang </w:t>
      </w:r>
      <w:proofErr w:type="spellStart"/>
      <w:r w:rsidRPr="00A26F8F">
        <w:rPr>
          <w:rFonts w:ascii="Times New Roman" w:hAnsi="Times New Roman" w:cs="Times New Roman"/>
          <w:sz w:val="24"/>
          <w:szCs w:val="24"/>
        </w:rPr>
        <w:t>telah</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dibahas</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tersebut</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maka</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permasalahan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dalam</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penelitian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ini</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dapat</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dirumuskan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sebagai</w:t>
      </w:r>
      <w:proofErr w:type="spellEnd"/>
      <w:r w:rsidRPr="00A26F8F">
        <w:rPr>
          <w:rFonts w:ascii="Times New Roman" w:hAnsi="Times New Roman" w:cs="Times New Roman"/>
          <w:sz w:val="24"/>
          <w:szCs w:val="24"/>
        </w:rPr>
        <w:t xml:space="preserve"> </w:t>
      </w:r>
      <w:proofErr w:type="spellStart"/>
      <w:proofErr w:type="gramStart"/>
      <w:r w:rsidRPr="00A26F8F">
        <w:rPr>
          <w:rFonts w:ascii="Times New Roman" w:hAnsi="Times New Roman" w:cs="Times New Roman"/>
          <w:sz w:val="24"/>
          <w:szCs w:val="24"/>
        </w:rPr>
        <w:t>berikut</w:t>
      </w:r>
      <w:proofErr w:type="spellEnd"/>
      <w:r w:rsidRPr="00A26F8F">
        <w:rPr>
          <w:rFonts w:ascii="Times New Roman" w:hAnsi="Times New Roman" w:cs="Times New Roman"/>
          <w:sz w:val="24"/>
          <w:szCs w:val="24"/>
        </w:rPr>
        <w:t xml:space="preserve"> :</w:t>
      </w:r>
      <w:proofErr w:type="gramEnd"/>
    </w:p>
    <w:p w14:paraId="3DF536AF" w14:textId="54342C6F" w:rsidR="00E87BBA" w:rsidRPr="00A26F8F" w:rsidRDefault="00E87BBA" w:rsidP="00F02FEA">
      <w:pPr>
        <w:pStyle w:val="ListParagraph"/>
        <w:numPr>
          <w:ilvl w:val="0"/>
          <w:numId w:val="1"/>
        </w:numPr>
        <w:spacing w:line="480" w:lineRule="auto"/>
        <w:jc w:val="both"/>
        <w:rPr>
          <w:rFonts w:ascii="Times New Roman" w:hAnsi="Times New Roman" w:cs="Times New Roman"/>
          <w:sz w:val="24"/>
          <w:szCs w:val="24"/>
        </w:rPr>
      </w:pPr>
      <w:r w:rsidRPr="00A26F8F">
        <w:rPr>
          <w:rFonts w:ascii="Times New Roman" w:hAnsi="Times New Roman" w:cs="Times New Roman"/>
          <w:sz w:val="24"/>
          <w:szCs w:val="24"/>
        </w:rPr>
        <w:t>Apakah</w:t>
      </w:r>
      <w:r w:rsidR="00733BF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persepsi</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keadilan</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sistem</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perpajak</w:t>
      </w:r>
      <w:r w:rsidR="00733A8A">
        <w:rPr>
          <w:rFonts w:ascii="Times New Roman" w:hAnsi="Times New Roman" w:cs="Times New Roman"/>
          <w:sz w:val="24"/>
          <w:szCs w:val="24"/>
        </w:rPr>
        <w:t>a</w:t>
      </w:r>
      <w:r w:rsidR="008C19D5">
        <w:rPr>
          <w:rFonts w:ascii="Times New Roman" w:hAnsi="Times New Roman" w:cs="Times New Roman"/>
          <w:sz w:val="24"/>
          <w:szCs w:val="24"/>
        </w:rPr>
        <w:t>n</w:t>
      </w:r>
      <w:proofErr w:type="spellEnd"/>
      <w:r w:rsidRPr="00A26F8F">
        <w:rPr>
          <w:rFonts w:ascii="Times New Roman" w:hAnsi="Times New Roman" w:cs="Times New Roman"/>
          <w:sz w:val="24"/>
          <w:szCs w:val="24"/>
        </w:rPr>
        <w:t xml:space="preserve"> </w:t>
      </w:r>
      <w:proofErr w:type="spellStart"/>
      <w:r w:rsidR="00733BF5">
        <w:rPr>
          <w:rFonts w:ascii="Times New Roman" w:hAnsi="Times New Roman" w:cs="Times New Roman"/>
          <w:sz w:val="24"/>
          <w:szCs w:val="24"/>
        </w:rPr>
        <w:t>berpengaruh</w:t>
      </w:r>
      <w:proofErr w:type="spellEnd"/>
      <w:r w:rsidR="00733BF5">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terhadap</w:t>
      </w:r>
      <w:proofErr w:type="spellEnd"/>
      <w:r w:rsidRPr="00A26F8F">
        <w:rPr>
          <w:rFonts w:ascii="Times New Roman" w:hAnsi="Times New Roman" w:cs="Times New Roman"/>
          <w:sz w:val="24"/>
          <w:szCs w:val="24"/>
        </w:rPr>
        <w:t xml:space="preserve"> </w:t>
      </w:r>
      <w:r w:rsidRPr="00A26F8F">
        <w:rPr>
          <w:rFonts w:ascii="Times New Roman" w:hAnsi="Times New Roman" w:cs="Times New Roman"/>
          <w:i/>
          <w:iCs/>
          <w:sz w:val="24"/>
          <w:szCs w:val="24"/>
        </w:rPr>
        <w:t>tax morale</w:t>
      </w:r>
      <w:r w:rsidRPr="00A26F8F">
        <w:rPr>
          <w:rFonts w:ascii="Times New Roman" w:hAnsi="Times New Roman" w:cs="Times New Roman"/>
          <w:i/>
          <w:sz w:val="24"/>
          <w:szCs w:val="24"/>
        </w:rPr>
        <w:t xml:space="preserve"> </w:t>
      </w:r>
      <w:proofErr w:type="spellStart"/>
      <w:r w:rsidRPr="00A26F8F">
        <w:rPr>
          <w:rFonts w:ascii="Times New Roman" w:hAnsi="Times New Roman" w:cs="Times New Roman"/>
          <w:sz w:val="24"/>
          <w:szCs w:val="24"/>
        </w:rPr>
        <w:t>mahasiswa</w:t>
      </w:r>
      <w:proofErr w:type="spellEnd"/>
      <w:r w:rsidRPr="00A26F8F">
        <w:rPr>
          <w:rFonts w:ascii="Times New Roman" w:hAnsi="Times New Roman" w:cs="Times New Roman"/>
          <w:sz w:val="24"/>
          <w:szCs w:val="24"/>
        </w:rPr>
        <w:t xml:space="preserve"> Universitas </w:t>
      </w:r>
      <w:proofErr w:type="spellStart"/>
      <w:r w:rsidRPr="00A26F8F">
        <w:rPr>
          <w:rFonts w:ascii="Times New Roman" w:hAnsi="Times New Roman" w:cs="Times New Roman"/>
          <w:sz w:val="24"/>
          <w:szCs w:val="24"/>
        </w:rPr>
        <w:t>Mulawarman</w:t>
      </w:r>
      <w:proofErr w:type="spellEnd"/>
      <w:r w:rsidR="008C19D5">
        <w:rPr>
          <w:rFonts w:ascii="Times New Roman" w:hAnsi="Times New Roman" w:cs="Times New Roman"/>
          <w:sz w:val="24"/>
          <w:szCs w:val="24"/>
        </w:rPr>
        <w:t>?</w:t>
      </w:r>
    </w:p>
    <w:p w14:paraId="033FA1C2" w14:textId="77F6385C" w:rsidR="00E87BBA" w:rsidRPr="00A26F8F" w:rsidRDefault="00E87BBA" w:rsidP="008C19D5">
      <w:pPr>
        <w:pStyle w:val="ListParagraph"/>
        <w:numPr>
          <w:ilvl w:val="0"/>
          <w:numId w:val="1"/>
        </w:numPr>
        <w:spacing w:line="480" w:lineRule="auto"/>
        <w:jc w:val="both"/>
        <w:rPr>
          <w:rFonts w:ascii="Times New Roman" w:hAnsi="Times New Roman" w:cs="Times New Roman"/>
          <w:sz w:val="24"/>
          <w:szCs w:val="24"/>
        </w:rPr>
      </w:pPr>
      <w:r w:rsidRPr="00A26F8F">
        <w:rPr>
          <w:rFonts w:ascii="Times New Roman" w:hAnsi="Times New Roman" w:cs="Times New Roman"/>
          <w:sz w:val="24"/>
          <w:szCs w:val="24"/>
        </w:rPr>
        <w:t xml:space="preserve">Apakah </w:t>
      </w:r>
      <w:proofErr w:type="spellStart"/>
      <w:r w:rsidR="008C19D5">
        <w:rPr>
          <w:rFonts w:ascii="Times New Roman" w:hAnsi="Times New Roman" w:cs="Times New Roman"/>
          <w:sz w:val="24"/>
          <w:szCs w:val="24"/>
        </w:rPr>
        <w:t>kepercayaan</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kepada</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pemerintah</w:t>
      </w:r>
      <w:proofErr w:type="spellEnd"/>
      <w:r w:rsidR="008C19D5">
        <w:rPr>
          <w:rFonts w:ascii="Times New Roman" w:hAnsi="Times New Roman" w:cs="Times New Roman"/>
          <w:sz w:val="24"/>
          <w:szCs w:val="24"/>
        </w:rPr>
        <w:t xml:space="preserve"> </w:t>
      </w:r>
      <w:proofErr w:type="spellStart"/>
      <w:r w:rsidR="00733BF5">
        <w:rPr>
          <w:rFonts w:ascii="Times New Roman" w:hAnsi="Times New Roman" w:cs="Times New Roman"/>
          <w:sz w:val="24"/>
          <w:szCs w:val="24"/>
        </w:rPr>
        <w:t>berpengaruh</w:t>
      </w:r>
      <w:proofErr w:type="spellEnd"/>
      <w:r w:rsidR="00733BF5">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terhadap</w:t>
      </w:r>
      <w:proofErr w:type="spellEnd"/>
      <w:r w:rsidRPr="00A26F8F">
        <w:rPr>
          <w:rFonts w:ascii="Times New Roman" w:hAnsi="Times New Roman" w:cs="Times New Roman"/>
          <w:sz w:val="24"/>
          <w:szCs w:val="24"/>
        </w:rPr>
        <w:t xml:space="preserve"> </w:t>
      </w:r>
      <w:r w:rsidRPr="00A26F8F">
        <w:rPr>
          <w:rFonts w:ascii="Times New Roman" w:hAnsi="Times New Roman" w:cs="Times New Roman"/>
          <w:i/>
          <w:iCs/>
          <w:sz w:val="24"/>
          <w:szCs w:val="24"/>
        </w:rPr>
        <w:t>tax morale</w:t>
      </w:r>
      <w:r w:rsidRPr="00A26F8F">
        <w:rPr>
          <w:rFonts w:ascii="Times New Roman" w:hAnsi="Times New Roman" w:cs="Times New Roman"/>
          <w:i/>
          <w:sz w:val="24"/>
          <w:szCs w:val="24"/>
        </w:rPr>
        <w:t xml:space="preserve"> </w:t>
      </w:r>
      <w:proofErr w:type="spellStart"/>
      <w:r w:rsidRPr="00A26F8F">
        <w:rPr>
          <w:rFonts w:ascii="Times New Roman" w:hAnsi="Times New Roman" w:cs="Times New Roman"/>
          <w:sz w:val="24"/>
          <w:szCs w:val="24"/>
        </w:rPr>
        <w:t>mahasiswa</w:t>
      </w:r>
      <w:proofErr w:type="spellEnd"/>
      <w:r w:rsidRPr="00A26F8F">
        <w:rPr>
          <w:rFonts w:ascii="Times New Roman" w:hAnsi="Times New Roman" w:cs="Times New Roman"/>
          <w:sz w:val="24"/>
          <w:szCs w:val="24"/>
        </w:rPr>
        <w:t xml:space="preserve"> Universitas </w:t>
      </w:r>
      <w:proofErr w:type="spellStart"/>
      <w:r w:rsidRPr="00A26F8F">
        <w:rPr>
          <w:rFonts w:ascii="Times New Roman" w:hAnsi="Times New Roman" w:cs="Times New Roman"/>
          <w:sz w:val="24"/>
          <w:szCs w:val="24"/>
        </w:rPr>
        <w:t>Mulawarman</w:t>
      </w:r>
      <w:proofErr w:type="spellEnd"/>
      <w:r w:rsidR="008C19D5">
        <w:rPr>
          <w:rFonts w:ascii="Times New Roman" w:hAnsi="Times New Roman" w:cs="Times New Roman"/>
          <w:sz w:val="24"/>
          <w:szCs w:val="24"/>
        </w:rPr>
        <w:t>?</w:t>
      </w:r>
    </w:p>
    <w:p w14:paraId="3B2D3C36" w14:textId="09637326" w:rsidR="00E87BBA" w:rsidRPr="00A26F8F" w:rsidRDefault="00E87BBA" w:rsidP="008C19D5">
      <w:pPr>
        <w:pStyle w:val="ListParagraph"/>
        <w:numPr>
          <w:ilvl w:val="0"/>
          <w:numId w:val="1"/>
        </w:numPr>
        <w:spacing w:line="480" w:lineRule="auto"/>
        <w:jc w:val="both"/>
        <w:rPr>
          <w:rFonts w:ascii="Times New Roman" w:hAnsi="Times New Roman" w:cs="Times New Roman"/>
          <w:sz w:val="24"/>
          <w:szCs w:val="24"/>
        </w:rPr>
      </w:pPr>
      <w:r w:rsidRPr="00A26F8F">
        <w:rPr>
          <w:rFonts w:ascii="Times New Roman" w:hAnsi="Times New Roman" w:cs="Times New Roman"/>
          <w:sz w:val="24"/>
          <w:szCs w:val="24"/>
        </w:rPr>
        <w:t xml:space="preserve">Apakah </w:t>
      </w:r>
      <w:proofErr w:type="spellStart"/>
      <w:r w:rsidR="008C19D5">
        <w:rPr>
          <w:rFonts w:ascii="Times New Roman" w:hAnsi="Times New Roman" w:cs="Times New Roman"/>
          <w:sz w:val="24"/>
          <w:szCs w:val="24"/>
        </w:rPr>
        <w:t>persepsi</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manfaat</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pajak</w:t>
      </w:r>
      <w:proofErr w:type="spellEnd"/>
      <w:r w:rsidR="00733BF5">
        <w:rPr>
          <w:rFonts w:ascii="Times New Roman" w:hAnsi="Times New Roman" w:cs="Times New Roman"/>
          <w:sz w:val="24"/>
          <w:szCs w:val="24"/>
        </w:rPr>
        <w:t xml:space="preserve"> </w:t>
      </w:r>
      <w:proofErr w:type="spellStart"/>
      <w:r w:rsidR="00733BF5">
        <w:rPr>
          <w:rFonts w:ascii="Times New Roman" w:hAnsi="Times New Roman" w:cs="Times New Roman"/>
          <w:sz w:val="24"/>
          <w:szCs w:val="24"/>
        </w:rPr>
        <w:t>berpengaruh</w:t>
      </w:r>
      <w:proofErr w:type="spellEnd"/>
      <w:r w:rsidR="008C19D5">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terhadap</w:t>
      </w:r>
      <w:proofErr w:type="spellEnd"/>
      <w:r w:rsidRPr="00A26F8F">
        <w:rPr>
          <w:rFonts w:ascii="Times New Roman" w:hAnsi="Times New Roman" w:cs="Times New Roman"/>
          <w:sz w:val="24"/>
          <w:szCs w:val="24"/>
        </w:rPr>
        <w:t xml:space="preserve"> </w:t>
      </w:r>
      <w:r w:rsidRPr="00A26F8F">
        <w:rPr>
          <w:rFonts w:ascii="Times New Roman" w:hAnsi="Times New Roman" w:cs="Times New Roman"/>
          <w:i/>
          <w:iCs/>
          <w:sz w:val="24"/>
          <w:szCs w:val="24"/>
        </w:rPr>
        <w:t>tax morale</w:t>
      </w:r>
      <w:r w:rsidRPr="00A26F8F">
        <w:rPr>
          <w:rFonts w:ascii="Times New Roman" w:hAnsi="Times New Roman" w:cs="Times New Roman"/>
          <w:i/>
          <w:sz w:val="24"/>
          <w:szCs w:val="24"/>
        </w:rPr>
        <w:t xml:space="preserve"> </w:t>
      </w:r>
      <w:proofErr w:type="spellStart"/>
      <w:r w:rsidRPr="00A26F8F">
        <w:rPr>
          <w:rFonts w:ascii="Times New Roman" w:hAnsi="Times New Roman" w:cs="Times New Roman"/>
          <w:sz w:val="24"/>
          <w:szCs w:val="24"/>
        </w:rPr>
        <w:t>mahasiswa</w:t>
      </w:r>
      <w:proofErr w:type="spellEnd"/>
      <w:r w:rsidRPr="00A26F8F">
        <w:rPr>
          <w:rFonts w:ascii="Times New Roman" w:hAnsi="Times New Roman" w:cs="Times New Roman"/>
          <w:sz w:val="24"/>
          <w:szCs w:val="24"/>
        </w:rPr>
        <w:t xml:space="preserve"> Universitas </w:t>
      </w:r>
      <w:proofErr w:type="spellStart"/>
      <w:r w:rsidRPr="00A26F8F">
        <w:rPr>
          <w:rFonts w:ascii="Times New Roman" w:hAnsi="Times New Roman" w:cs="Times New Roman"/>
          <w:sz w:val="24"/>
          <w:szCs w:val="24"/>
        </w:rPr>
        <w:t>Mulawarman</w:t>
      </w:r>
      <w:proofErr w:type="spellEnd"/>
      <w:r w:rsidR="008C19D5">
        <w:rPr>
          <w:rFonts w:ascii="Times New Roman" w:hAnsi="Times New Roman" w:cs="Times New Roman"/>
          <w:sz w:val="24"/>
          <w:szCs w:val="24"/>
        </w:rPr>
        <w:t>?</w:t>
      </w:r>
    </w:p>
    <w:p w14:paraId="2A171F4C" w14:textId="77777777" w:rsidR="00E87BBA" w:rsidRPr="00A26F8F" w:rsidRDefault="00E87BBA" w:rsidP="00915E2B">
      <w:pPr>
        <w:pStyle w:val="Heading2"/>
      </w:pPr>
      <w:bookmarkStart w:id="24" w:name="_Toc67272504"/>
      <w:bookmarkStart w:id="25" w:name="_Toc138232896"/>
      <w:bookmarkStart w:id="26" w:name="_Toc223006898"/>
      <w:r w:rsidRPr="00A26F8F">
        <w:t xml:space="preserve">1.3.  Tujuan </w:t>
      </w:r>
      <w:proofErr w:type="spellStart"/>
      <w:r w:rsidRPr="00A26F8F">
        <w:t>Penelitian</w:t>
      </w:r>
      <w:bookmarkEnd w:id="24"/>
      <w:bookmarkEnd w:id="25"/>
      <w:bookmarkEnd w:id="26"/>
      <w:proofErr w:type="spellEnd"/>
    </w:p>
    <w:p w14:paraId="5418706A" w14:textId="77777777" w:rsidR="00E87BBA" w:rsidRPr="00A26F8F" w:rsidRDefault="00E87BBA" w:rsidP="00F02FEA">
      <w:pPr>
        <w:pStyle w:val="ListParagraph"/>
        <w:spacing w:line="480" w:lineRule="auto"/>
        <w:ind w:left="0" w:firstLine="284"/>
        <w:jc w:val="both"/>
        <w:rPr>
          <w:rFonts w:ascii="Times New Roman" w:hAnsi="Times New Roman" w:cs="Times New Roman"/>
          <w:sz w:val="24"/>
          <w:szCs w:val="24"/>
        </w:rPr>
      </w:pPr>
      <w:proofErr w:type="spellStart"/>
      <w:r w:rsidRPr="00A26F8F">
        <w:rPr>
          <w:rFonts w:ascii="Times New Roman" w:hAnsi="Times New Roman" w:cs="Times New Roman"/>
          <w:sz w:val="24"/>
          <w:szCs w:val="24"/>
        </w:rPr>
        <w:t>Berdasarkan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penjelasan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rumusan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masalah</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diatas</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maka</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maksud</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dari</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tujuan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penelitian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ini</w:t>
      </w:r>
      <w:proofErr w:type="spellEnd"/>
      <w:r w:rsidRPr="00A26F8F">
        <w:rPr>
          <w:rFonts w:ascii="Times New Roman" w:hAnsi="Times New Roman" w:cs="Times New Roman"/>
          <w:sz w:val="24"/>
          <w:szCs w:val="24"/>
        </w:rPr>
        <w:t xml:space="preserve"> </w:t>
      </w:r>
      <w:proofErr w:type="spellStart"/>
      <w:proofErr w:type="gramStart"/>
      <w:r w:rsidRPr="00A26F8F">
        <w:rPr>
          <w:rFonts w:ascii="Times New Roman" w:hAnsi="Times New Roman" w:cs="Times New Roman"/>
          <w:sz w:val="24"/>
          <w:szCs w:val="24"/>
        </w:rPr>
        <w:t>yaitu</w:t>
      </w:r>
      <w:proofErr w:type="spellEnd"/>
      <w:r w:rsidRPr="00A26F8F">
        <w:rPr>
          <w:rFonts w:ascii="Times New Roman" w:hAnsi="Times New Roman" w:cs="Times New Roman"/>
          <w:sz w:val="24"/>
          <w:szCs w:val="24"/>
        </w:rPr>
        <w:t xml:space="preserve"> :</w:t>
      </w:r>
      <w:proofErr w:type="gramEnd"/>
    </w:p>
    <w:p w14:paraId="489D6920" w14:textId="5E57293F" w:rsidR="00E87BBA" w:rsidRPr="00A26F8F" w:rsidRDefault="00AA612C" w:rsidP="00AA612C">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E87BBA" w:rsidRPr="00A26F8F">
        <w:rPr>
          <w:rFonts w:ascii="Times New Roman" w:hAnsi="Times New Roman" w:cs="Times New Roman"/>
          <w:sz w:val="24"/>
          <w:szCs w:val="24"/>
        </w:rPr>
        <w:t>ngatahui</w:t>
      </w:r>
      <w:proofErr w:type="spellEnd"/>
      <w:r w:rsidR="00E87BBA" w:rsidRPr="00A26F8F">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pengaruh</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persepsi</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keadilan</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sistem</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perpajakan</w:t>
      </w:r>
      <w:proofErr w:type="spellEnd"/>
      <w:r w:rsidR="00E87BBA" w:rsidRPr="00A26F8F">
        <w:rPr>
          <w:rFonts w:ascii="Times New Roman" w:hAnsi="Times New Roman" w:cs="Times New Roman"/>
          <w:sz w:val="24"/>
          <w:szCs w:val="24"/>
        </w:rPr>
        <w:t xml:space="preserve"> </w:t>
      </w:r>
      <w:proofErr w:type="spellStart"/>
      <w:r w:rsidR="00E87BBA" w:rsidRPr="00A26F8F">
        <w:rPr>
          <w:rFonts w:ascii="Times New Roman" w:hAnsi="Times New Roman" w:cs="Times New Roman"/>
          <w:sz w:val="24"/>
          <w:szCs w:val="24"/>
        </w:rPr>
        <w:t>terhadap</w:t>
      </w:r>
      <w:proofErr w:type="spellEnd"/>
      <w:r w:rsidR="00E87BBA" w:rsidRPr="00A26F8F">
        <w:rPr>
          <w:rFonts w:ascii="Times New Roman" w:hAnsi="Times New Roman" w:cs="Times New Roman"/>
          <w:sz w:val="24"/>
          <w:szCs w:val="24"/>
        </w:rPr>
        <w:t xml:space="preserve"> </w:t>
      </w:r>
      <w:r w:rsidR="00E87BBA" w:rsidRPr="00A26F8F">
        <w:rPr>
          <w:rFonts w:ascii="Times New Roman" w:hAnsi="Times New Roman" w:cs="Times New Roman"/>
          <w:i/>
          <w:iCs/>
          <w:sz w:val="24"/>
          <w:szCs w:val="24"/>
        </w:rPr>
        <w:t>tax morale</w:t>
      </w:r>
      <w:r w:rsidR="00E87BBA" w:rsidRPr="00A26F8F">
        <w:rPr>
          <w:rFonts w:ascii="Times New Roman" w:hAnsi="Times New Roman" w:cs="Times New Roman"/>
          <w:i/>
          <w:sz w:val="24"/>
          <w:szCs w:val="24"/>
        </w:rPr>
        <w:t xml:space="preserve"> </w:t>
      </w:r>
      <w:proofErr w:type="spellStart"/>
      <w:r w:rsidR="00E87BBA" w:rsidRPr="00A26F8F">
        <w:rPr>
          <w:rFonts w:ascii="Times New Roman" w:hAnsi="Times New Roman" w:cs="Times New Roman"/>
          <w:sz w:val="24"/>
          <w:szCs w:val="24"/>
        </w:rPr>
        <w:t>mahasiswa</w:t>
      </w:r>
      <w:proofErr w:type="spellEnd"/>
      <w:r w:rsidR="00E87BBA" w:rsidRPr="00A26F8F">
        <w:rPr>
          <w:rFonts w:ascii="Times New Roman" w:hAnsi="Times New Roman" w:cs="Times New Roman"/>
          <w:sz w:val="24"/>
          <w:szCs w:val="24"/>
        </w:rPr>
        <w:t xml:space="preserve"> Universitas </w:t>
      </w:r>
      <w:proofErr w:type="spellStart"/>
      <w:r w:rsidR="00E87BBA" w:rsidRPr="00A26F8F">
        <w:rPr>
          <w:rFonts w:ascii="Times New Roman" w:hAnsi="Times New Roman" w:cs="Times New Roman"/>
          <w:sz w:val="24"/>
          <w:szCs w:val="24"/>
        </w:rPr>
        <w:t>Mulawarman</w:t>
      </w:r>
      <w:proofErr w:type="spellEnd"/>
      <w:r w:rsidR="00E87BBA">
        <w:rPr>
          <w:rFonts w:ascii="Times New Roman" w:hAnsi="Times New Roman" w:cs="Times New Roman"/>
          <w:sz w:val="24"/>
          <w:szCs w:val="24"/>
        </w:rPr>
        <w:t>.</w:t>
      </w:r>
    </w:p>
    <w:p w14:paraId="59D6C990" w14:textId="50D62CA7" w:rsidR="00E87BBA" w:rsidRPr="00A26F8F" w:rsidRDefault="00AA612C" w:rsidP="00AA612C">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E87BBA" w:rsidRPr="00A26F8F">
        <w:rPr>
          <w:rFonts w:ascii="Times New Roman" w:hAnsi="Times New Roman" w:cs="Times New Roman"/>
          <w:sz w:val="24"/>
          <w:szCs w:val="24"/>
        </w:rPr>
        <w:t>engatahui</w:t>
      </w:r>
      <w:proofErr w:type="spellEnd"/>
      <w:r w:rsidR="00E87BBA" w:rsidRPr="00A26F8F">
        <w:rPr>
          <w:rFonts w:ascii="Times New Roman" w:hAnsi="Times New Roman" w:cs="Times New Roman"/>
          <w:sz w:val="24"/>
          <w:szCs w:val="24"/>
        </w:rPr>
        <w:t xml:space="preserve"> </w:t>
      </w:r>
      <w:proofErr w:type="spellStart"/>
      <w:r w:rsidR="00E87BBA" w:rsidRPr="00A26F8F">
        <w:rPr>
          <w:rFonts w:ascii="Times New Roman" w:hAnsi="Times New Roman" w:cs="Times New Roman"/>
          <w:sz w:val="24"/>
          <w:szCs w:val="24"/>
        </w:rPr>
        <w:t>pengaruh</w:t>
      </w:r>
      <w:proofErr w:type="spellEnd"/>
      <w:r w:rsidR="00E87BBA" w:rsidRPr="00A26F8F">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kepercayaan</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kepada</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pemerintah</w:t>
      </w:r>
      <w:proofErr w:type="spellEnd"/>
      <w:r w:rsidR="008C19D5">
        <w:rPr>
          <w:rFonts w:ascii="Times New Roman" w:hAnsi="Times New Roman" w:cs="Times New Roman"/>
          <w:sz w:val="24"/>
          <w:szCs w:val="24"/>
        </w:rPr>
        <w:t xml:space="preserve"> </w:t>
      </w:r>
      <w:proofErr w:type="spellStart"/>
      <w:r w:rsidR="00E87BBA" w:rsidRPr="00A26F8F">
        <w:rPr>
          <w:rFonts w:ascii="Times New Roman" w:hAnsi="Times New Roman" w:cs="Times New Roman"/>
          <w:sz w:val="24"/>
          <w:szCs w:val="24"/>
        </w:rPr>
        <w:t>terhadap</w:t>
      </w:r>
      <w:proofErr w:type="spellEnd"/>
      <w:r w:rsidR="00E87BBA" w:rsidRPr="00A26F8F">
        <w:rPr>
          <w:rFonts w:ascii="Times New Roman" w:hAnsi="Times New Roman" w:cs="Times New Roman"/>
          <w:sz w:val="24"/>
          <w:szCs w:val="24"/>
        </w:rPr>
        <w:t xml:space="preserve"> </w:t>
      </w:r>
      <w:r w:rsidR="00E87BBA" w:rsidRPr="00A26F8F">
        <w:rPr>
          <w:rFonts w:ascii="Times New Roman" w:hAnsi="Times New Roman" w:cs="Times New Roman"/>
          <w:i/>
          <w:iCs/>
          <w:sz w:val="24"/>
          <w:szCs w:val="24"/>
        </w:rPr>
        <w:t>tax morale</w:t>
      </w:r>
      <w:r w:rsidR="00E87BBA" w:rsidRPr="00A26F8F">
        <w:rPr>
          <w:rFonts w:ascii="Times New Roman" w:hAnsi="Times New Roman" w:cs="Times New Roman"/>
          <w:i/>
          <w:sz w:val="24"/>
          <w:szCs w:val="24"/>
        </w:rPr>
        <w:t xml:space="preserve"> </w:t>
      </w:r>
      <w:proofErr w:type="spellStart"/>
      <w:r w:rsidR="00E87BBA" w:rsidRPr="00A26F8F">
        <w:rPr>
          <w:rFonts w:ascii="Times New Roman" w:hAnsi="Times New Roman" w:cs="Times New Roman"/>
          <w:sz w:val="24"/>
          <w:szCs w:val="24"/>
        </w:rPr>
        <w:t>mahasiswa</w:t>
      </w:r>
      <w:proofErr w:type="spellEnd"/>
      <w:r w:rsidR="00E87BBA" w:rsidRPr="00A26F8F">
        <w:rPr>
          <w:rFonts w:ascii="Times New Roman" w:hAnsi="Times New Roman" w:cs="Times New Roman"/>
          <w:sz w:val="24"/>
          <w:szCs w:val="24"/>
        </w:rPr>
        <w:t xml:space="preserve"> Universitas </w:t>
      </w:r>
      <w:proofErr w:type="spellStart"/>
      <w:r w:rsidR="00E87BBA" w:rsidRPr="00A26F8F">
        <w:rPr>
          <w:rFonts w:ascii="Times New Roman" w:hAnsi="Times New Roman" w:cs="Times New Roman"/>
          <w:sz w:val="24"/>
          <w:szCs w:val="24"/>
        </w:rPr>
        <w:t>Mulawarman</w:t>
      </w:r>
      <w:proofErr w:type="spellEnd"/>
      <w:r w:rsidR="00E87BBA">
        <w:rPr>
          <w:rFonts w:ascii="Times New Roman" w:hAnsi="Times New Roman" w:cs="Times New Roman"/>
          <w:sz w:val="24"/>
          <w:szCs w:val="24"/>
        </w:rPr>
        <w:t>.</w:t>
      </w:r>
    </w:p>
    <w:p w14:paraId="1FFF8A75" w14:textId="437BE98B" w:rsidR="00E87BBA" w:rsidRPr="00A26F8F" w:rsidRDefault="00AA612C" w:rsidP="00AA612C">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E87BBA" w:rsidRPr="00A26F8F">
        <w:rPr>
          <w:rFonts w:ascii="Times New Roman" w:hAnsi="Times New Roman" w:cs="Times New Roman"/>
          <w:sz w:val="24"/>
          <w:szCs w:val="24"/>
        </w:rPr>
        <w:t>engatahui</w:t>
      </w:r>
      <w:proofErr w:type="spellEnd"/>
      <w:r w:rsidR="00E87BBA" w:rsidRPr="00A26F8F">
        <w:rPr>
          <w:rFonts w:ascii="Times New Roman" w:hAnsi="Times New Roman" w:cs="Times New Roman"/>
          <w:sz w:val="24"/>
          <w:szCs w:val="24"/>
        </w:rPr>
        <w:t xml:space="preserve"> </w:t>
      </w:r>
      <w:proofErr w:type="spellStart"/>
      <w:r w:rsidR="00E87BBA" w:rsidRPr="00A26F8F">
        <w:rPr>
          <w:rFonts w:ascii="Times New Roman" w:hAnsi="Times New Roman" w:cs="Times New Roman"/>
          <w:sz w:val="24"/>
          <w:szCs w:val="24"/>
        </w:rPr>
        <w:t>pengaruh</w:t>
      </w:r>
      <w:proofErr w:type="spellEnd"/>
      <w:r w:rsidR="00E87BBA" w:rsidRPr="00A26F8F">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persepsi</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manfaat</w:t>
      </w:r>
      <w:proofErr w:type="spellEnd"/>
      <w:r w:rsidR="008C19D5">
        <w:rPr>
          <w:rFonts w:ascii="Times New Roman" w:hAnsi="Times New Roman" w:cs="Times New Roman"/>
          <w:sz w:val="24"/>
          <w:szCs w:val="24"/>
        </w:rPr>
        <w:t xml:space="preserve"> </w:t>
      </w:r>
      <w:proofErr w:type="spellStart"/>
      <w:r w:rsidR="008C19D5">
        <w:rPr>
          <w:rFonts w:ascii="Times New Roman" w:hAnsi="Times New Roman" w:cs="Times New Roman"/>
          <w:sz w:val="24"/>
          <w:szCs w:val="24"/>
        </w:rPr>
        <w:t>pajak</w:t>
      </w:r>
      <w:proofErr w:type="spellEnd"/>
      <w:r w:rsidR="008C19D5">
        <w:rPr>
          <w:rFonts w:ascii="Times New Roman" w:hAnsi="Times New Roman" w:cs="Times New Roman"/>
          <w:sz w:val="24"/>
          <w:szCs w:val="24"/>
        </w:rPr>
        <w:t xml:space="preserve"> </w:t>
      </w:r>
      <w:proofErr w:type="spellStart"/>
      <w:r w:rsidR="00E87BBA" w:rsidRPr="00A26F8F">
        <w:rPr>
          <w:rFonts w:ascii="Times New Roman" w:hAnsi="Times New Roman" w:cs="Times New Roman"/>
          <w:sz w:val="24"/>
          <w:szCs w:val="24"/>
        </w:rPr>
        <w:t>terhadap</w:t>
      </w:r>
      <w:proofErr w:type="spellEnd"/>
      <w:r w:rsidR="00E87BBA" w:rsidRPr="00A26F8F">
        <w:rPr>
          <w:rFonts w:ascii="Times New Roman" w:hAnsi="Times New Roman" w:cs="Times New Roman"/>
          <w:sz w:val="24"/>
          <w:szCs w:val="24"/>
        </w:rPr>
        <w:t xml:space="preserve"> </w:t>
      </w:r>
      <w:r w:rsidR="00E87BBA" w:rsidRPr="00A26F8F">
        <w:rPr>
          <w:rFonts w:ascii="Times New Roman" w:hAnsi="Times New Roman" w:cs="Times New Roman"/>
          <w:i/>
          <w:iCs/>
          <w:sz w:val="24"/>
          <w:szCs w:val="24"/>
        </w:rPr>
        <w:t>tax morale</w:t>
      </w:r>
      <w:r w:rsidR="00E87BBA" w:rsidRPr="00A26F8F">
        <w:rPr>
          <w:rFonts w:ascii="Times New Roman" w:hAnsi="Times New Roman" w:cs="Times New Roman"/>
          <w:i/>
          <w:sz w:val="24"/>
          <w:szCs w:val="24"/>
        </w:rPr>
        <w:t xml:space="preserve"> </w:t>
      </w:r>
      <w:proofErr w:type="spellStart"/>
      <w:r w:rsidR="00E87BBA" w:rsidRPr="00A26F8F">
        <w:rPr>
          <w:rFonts w:ascii="Times New Roman" w:hAnsi="Times New Roman" w:cs="Times New Roman"/>
          <w:sz w:val="24"/>
          <w:szCs w:val="24"/>
        </w:rPr>
        <w:t>mahasiswa</w:t>
      </w:r>
      <w:proofErr w:type="spellEnd"/>
      <w:r w:rsidR="00E87BBA" w:rsidRPr="00A26F8F">
        <w:rPr>
          <w:rFonts w:ascii="Times New Roman" w:hAnsi="Times New Roman" w:cs="Times New Roman"/>
          <w:sz w:val="24"/>
          <w:szCs w:val="24"/>
        </w:rPr>
        <w:t xml:space="preserve"> Universitas </w:t>
      </w:r>
      <w:proofErr w:type="spellStart"/>
      <w:r w:rsidR="00E87BBA" w:rsidRPr="00A26F8F">
        <w:rPr>
          <w:rFonts w:ascii="Times New Roman" w:hAnsi="Times New Roman" w:cs="Times New Roman"/>
          <w:sz w:val="24"/>
          <w:szCs w:val="24"/>
        </w:rPr>
        <w:t>Mulawarman</w:t>
      </w:r>
      <w:proofErr w:type="spellEnd"/>
      <w:r w:rsidR="00E87BBA">
        <w:rPr>
          <w:rFonts w:ascii="Times New Roman" w:hAnsi="Times New Roman" w:cs="Times New Roman"/>
          <w:sz w:val="24"/>
          <w:szCs w:val="24"/>
        </w:rPr>
        <w:t>.</w:t>
      </w:r>
    </w:p>
    <w:p w14:paraId="320D657E" w14:textId="77777777" w:rsidR="00E87BBA" w:rsidRPr="00A26F8F" w:rsidRDefault="00E87BBA" w:rsidP="00915E2B">
      <w:pPr>
        <w:pStyle w:val="Heading2"/>
      </w:pPr>
      <w:bookmarkStart w:id="27" w:name="_Toc67272505"/>
      <w:bookmarkStart w:id="28" w:name="_Toc138232897"/>
      <w:bookmarkStart w:id="29" w:name="_Toc223006899"/>
      <w:r w:rsidRPr="00A26F8F">
        <w:t xml:space="preserve">1.4.  Manfaat </w:t>
      </w:r>
      <w:proofErr w:type="spellStart"/>
      <w:r w:rsidRPr="00A26F8F">
        <w:t>Penelitian</w:t>
      </w:r>
      <w:bookmarkEnd w:id="27"/>
      <w:bookmarkEnd w:id="28"/>
      <w:bookmarkEnd w:id="29"/>
      <w:proofErr w:type="spellEnd"/>
    </w:p>
    <w:p w14:paraId="46FB626C" w14:textId="77777777" w:rsidR="00E87BBA" w:rsidRPr="00A26F8F" w:rsidRDefault="00E87BBA" w:rsidP="00F02FEA">
      <w:pPr>
        <w:pStyle w:val="ListParagraph"/>
        <w:spacing w:line="480" w:lineRule="auto"/>
        <w:ind w:left="0" w:firstLine="450"/>
        <w:jc w:val="both"/>
        <w:rPr>
          <w:rFonts w:ascii="Times New Roman" w:hAnsi="Times New Roman" w:cs="Times New Roman"/>
          <w:sz w:val="24"/>
          <w:szCs w:val="24"/>
        </w:rPr>
      </w:pPr>
      <w:proofErr w:type="spellStart"/>
      <w:r w:rsidRPr="00A26F8F">
        <w:rPr>
          <w:rFonts w:ascii="Times New Roman" w:hAnsi="Times New Roman" w:cs="Times New Roman"/>
          <w:sz w:val="24"/>
          <w:szCs w:val="24"/>
        </w:rPr>
        <w:t>Beberapa</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manfaat</w:t>
      </w:r>
      <w:proofErr w:type="spellEnd"/>
      <w:r w:rsidRPr="00A26F8F">
        <w:rPr>
          <w:rFonts w:ascii="Times New Roman" w:hAnsi="Times New Roman" w:cs="Times New Roman"/>
          <w:sz w:val="24"/>
          <w:szCs w:val="24"/>
        </w:rPr>
        <w:t xml:space="preserve"> yang </w:t>
      </w:r>
      <w:proofErr w:type="spellStart"/>
      <w:r w:rsidRPr="00A26F8F">
        <w:rPr>
          <w:rFonts w:ascii="Times New Roman" w:hAnsi="Times New Roman" w:cs="Times New Roman"/>
          <w:sz w:val="24"/>
          <w:szCs w:val="24"/>
        </w:rPr>
        <w:t>diharapkan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dapat</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dicapai</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melalui</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penelitian</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ini</w:t>
      </w:r>
      <w:proofErr w:type="spellEnd"/>
      <w:r w:rsidRPr="00A26F8F">
        <w:rPr>
          <w:rFonts w:ascii="Times New Roman" w:hAnsi="Times New Roman" w:cs="Times New Roman"/>
          <w:sz w:val="24"/>
          <w:szCs w:val="24"/>
        </w:rPr>
        <w:t xml:space="preserve"> </w:t>
      </w:r>
      <w:proofErr w:type="spellStart"/>
      <w:r w:rsidRPr="00A26F8F">
        <w:rPr>
          <w:rFonts w:ascii="Times New Roman" w:hAnsi="Times New Roman" w:cs="Times New Roman"/>
          <w:sz w:val="24"/>
          <w:szCs w:val="24"/>
        </w:rPr>
        <w:t>yaitu</w:t>
      </w:r>
      <w:proofErr w:type="spellEnd"/>
      <w:r w:rsidRPr="00A26F8F">
        <w:rPr>
          <w:rFonts w:ascii="Times New Roman" w:hAnsi="Times New Roman" w:cs="Times New Roman"/>
          <w:sz w:val="24"/>
          <w:szCs w:val="24"/>
        </w:rPr>
        <w:t>:</w:t>
      </w:r>
    </w:p>
    <w:p w14:paraId="56114C56" w14:textId="435BFC5B" w:rsidR="00E44282" w:rsidRDefault="00E87BBA" w:rsidP="00E44282">
      <w:pPr>
        <w:pStyle w:val="ListParagraph"/>
        <w:numPr>
          <w:ilvl w:val="0"/>
          <w:numId w:val="3"/>
        </w:numPr>
        <w:spacing w:line="480" w:lineRule="auto"/>
        <w:ind w:left="709"/>
        <w:jc w:val="both"/>
        <w:rPr>
          <w:rFonts w:ascii="Times New Roman" w:hAnsi="Times New Roman" w:cs="Times New Roman"/>
          <w:sz w:val="24"/>
          <w:szCs w:val="24"/>
        </w:rPr>
      </w:pPr>
      <w:r w:rsidRPr="00A26F8F">
        <w:rPr>
          <w:rFonts w:ascii="Times New Roman" w:hAnsi="Times New Roman" w:cs="Times New Roman"/>
          <w:sz w:val="24"/>
          <w:szCs w:val="24"/>
        </w:rPr>
        <w:t xml:space="preserve">Manfaat </w:t>
      </w:r>
      <w:proofErr w:type="spellStart"/>
      <w:r w:rsidRPr="00A26F8F">
        <w:rPr>
          <w:rFonts w:ascii="Times New Roman" w:hAnsi="Times New Roman" w:cs="Times New Roman"/>
          <w:sz w:val="24"/>
          <w:szCs w:val="24"/>
        </w:rPr>
        <w:t>Teor</w:t>
      </w:r>
      <w:r w:rsidR="00733BF5">
        <w:rPr>
          <w:rFonts w:ascii="Times New Roman" w:hAnsi="Times New Roman" w:cs="Times New Roman"/>
          <w:sz w:val="24"/>
          <w:szCs w:val="24"/>
        </w:rPr>
        <w:t>e</w:t>
      </w:r>
      <w:r w:rsidRPr="00A26F8F">
        <w:rPr>
          <w:rFonts w:ascii="Times New Roman" w:hAnsi="Times New Roman" w:cs="Times New Roman"/>
          <w:sz w:val="24"/>
          <w:szCs w:val="24"/>
        </w:rPr>
        <w:t>tis</w:t>
      </w:r>
      <w:proofErr w:type="spellEnd"/>
    </w:p>
    <w:p w14:paraId="6CEC5271" w14:textId="4F2C7C85" w:rsidR="00503745" w:rsidRPr="009258D6" w:rsidRDefault="00E44282" w:rsidP="009258D6">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E44282">
        <w:rPr>
          <w:rFonts w:ascii="Times New Roman" w:hAnsi="Times New Roman" w:cs="Times New Roman"/>
          <w:sz w:val="24"/>
          <w:szCs w:val="24"/>
          <w:lang w:val="id-ID"/>
        </w:rPr>
        <w:t xml:space="preserve">Hasil penelitian ini diharapkan dapat memberikan kontribusi dalam pengembangan kajian ilmu perpajakan, khususnya yang berkaitan dengan </w:t>
      </w:r>
      <w:r w:rsidRPr="00E44282">
        <w:rPr>
          <w:rFonts w:ascii="Times New Roman" w:hAnsi="Times New Roman" w:cs="Times New Roman"/>
          <w:sz w:val="24"/>
          <w:szCs w:val="24"/>
          <w:lang w:val="id-ID"/>
        </w:rPr>
        <w:lastRenderedPageBreak/>
        <w:t xml:space="preserve">konsep </w:t>
      </w:r>
      <w:r w:rsidRPr="00E44282">
        <w:rPr>
          <w:rFonts w:ascii="Times New Roman" w:hAnsi="Times New Roman" w:cs="Times New Roman"/>
          <w:i/>
          <w:iCs/>
          <w:sz w:val="24"/>
          <w:szCs w:val="24"/>
          <w:lang w:val="id-ID"/>
        </w:rPr>
        <w:t>tax morale</w:t>
      </w:r>
      <w:r w:rsidRPr="00E44282">
        <w:rPr>
          <w:rFonts w:ascii="Times New Roman" w:hAnsi="Times New Roman" w:cs="Times New Roman"/>
          <w:sz w:val="24"/>
          <w:szCs w:val="24"/>
          <w:lang w:val="id-ID"/>
        </w:rPr>
        <w:t xml:space="preserve">. Penelitian ini diharapkan dapat menjadi referensi bagi penelitian selanjutnya di bidang perpajakan, terutama dalam mengkaji penerapan </w:t>
      </w:r>
      <w:r w:rsidRPr="00E44282">
        <w:rPr>
          <w:rFonts w:ascii="Times New Roman" w:hAnsi="Times New Roman" w:cs="Times New Roman"/>
          <w:i/>
          <w:iCs/>
          <w:sz w:val="24"/>
          <w:szCs w:val="24"/>
          <w:lang w:val="id-ID"/>
        </w:rPr>
        <w:t>tax morale</w:t>
      </w:r>
      <w:r w:rsidRPr="00E44282">
        <w:rPr>
          <w:rFonts w:ascii="Times New Roman" w:hAnsi="Times New Roman" w:cs="Times New Roman"/>
          <w:sz w:val="24"/>
          <w:szCs w:val="24"/>
          <w:lang w:val="id-ID"/>
        </w:rPr>
        <w:t xml:space="preserve"> dengan memperluas pemahaman mengenai faktor-faktor yang memengaruhi moral pajak individu dalam menjalankan kewajiban perpajakannya, khususnya pada mahasiswa sebagai calon</w:t>
      </w:r>
      <w:r w:rsidR="00503745">
        <w:rPr>
          <w:rFonts w:ascii="Times New Roman" w:hAnsi="Times New Roman" w:cs="Times New Roman"/>
          <w:sz w:val="24"/>
          <w:szCs w:val="24"/>
          <w:lang w:val="id-ID"/>
        </w:rPr>
        <w:t xml:space="preserve"> WP</w:t>
      </w:r>
      <w:r w:rsidRPr="00E44282">
        <w:rPr>
          <w:rFonts w:ascii="Times New Roman" w:hAnsi="Times New Roman" w:cs="Times New Roman"/>
          <w:sz w:val="24"/>
          <w:szCs w:val="24"/>
          <w:lang w:val="id-ID"/>
        </w:rPr>
        <w:t>.</w:t>
      </w:r>
    </w:p>
    <w:p w14:paraId="46CD6717" w14:textId="77777777" w:rsidR="00E87BBA" w:rsidRPr="00A26F8F" w:rsidRDefault="00E87BBA" w:rsidP="00F02FEA">
      <w:pPr>
        <w:pStyle w:val="ListParagraph"/>
        <w:numPr>
          <w:ilvl w:val="0"/>
          <w:numId w:val="3"/>
        </w:numPr>
        <w:spacing w:line="480" w:lineRule="auto"/>
        <w:ind w:left="709"/>
        <w:jc w:val="both"/>
        <w:rPr>
          <w:rFonts w:ascii="Times New Roman" w:hAnsi="Times New Roman" w:cs="Times New Roman"/>
          <w:sz w:val="24"/>
          <w:szCs w:val="24"/>
        </w:rPr>
      </w:pPr>
      <w:r w:rsidRPr="00A26F8F">
        <w:rPr>
          <w:rFonts w:ascii="Times New Roman" w:hAnsi="Times New Roman" w:cs="Times New Roman"/>
          <w:sz w:val="24"/>
          <w:szCs w:val="24"/>
        </w:rPr>
        <w:t xml:space="preserve">Manfaat </w:t>
      </w:r>
      <w:proofErr w:type="spellStart"/>
      <w:r w:rsidRPr="00A26F8F">
        <w:rPr>
          <w:rFonts w:ascii="Times New Roman" w:hAnsi="Times New Roman" w:cs="Times New Roman"/>
          <w:sz w:val="24"/>
          <w:szCs w:val="24"/>
        </w:rPr>
        <w:t>Praktis</w:t>
      </w:r>
      <w:proofErr w:type="spellEnd"/>
    </w:p>
    <w:p w14:paraId="50F8BBB1" w14:textId="52383AA1" w:rsidR="00E87BBA" w:rsidRPr="00A26F8F" w:rsidRDefault="00E87BBA" w:rsidP="00F02FE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31A6" w:rsidRPr="003831A6">
        <w:rPr>
          <w:rFonts w:ascii="Times New Roman" w:hAnsi="Times New Roman" w:cs="Times New Roman"/>
          <w:sz w:val="24"/>
          <w:szCs w:val="24"/>
          <w:lang w:val="id-ID"/>
        </w:rPr>
        <w:t xml:space="preserve">Hasil penelitian ini diharapkan dapat menjadi bahan pertimbangan bagi pemerintah dan DJP dalam upaya meningkatkan kepatuhan pajak sukarela di masa mendatang. Penelitian ini menekankan bahwa peningkatan kepatuhan pajak tidak hanya dapat dilakukan melalui pendekatan ekonomi atau penegakan sanksi semata, tetapi juga melalui pendekatan keperilakuan dengan membangun </w:t>
      </w:r>
      <w:r w:rsidR="003831A6" w:rsidRPr="003831A6">
        <w:rPr>
          <w:rFonts w:ascii="Times New Roman" w:hAnsi="Times New Roman" w:cs="Times New Roman"/>
          <w:i/>
          <w:iCs/>
          <w:sz w:val="24"/>
          <w:szCs w:val="24"/>
          <w:lang w:val="id-ID"/>
        </w:rPr>
        <w:t>tax morale</w:t>
      </w:r>
      <w:r w:rsidR="003831A6" w:rsidRPr="003831A6">
        <w:rPr>
          <w:rFonts w:ascii="Times New Roman" w:hAnsi="Times New Roman" w:cs="Times New Roman"/>
          <w:sz w:val="24"/>
          <w:szCs w:val="24"/>
          <w:lang w:val="id-ID"/>
        </w:rPr>
        <w:t xml:space="preserve">, terutama di kalangan generasi muda. Selain itu, hasil penelitian ini diharapkan dapat menjadi masukan bagi pemerintah dalam melakukan perbaikan sistem dan tata kelola pemerintahan yang lebih transparan dan demokratis, sehingga mampu meningkatkan kepercayaan kepada pemerintah dan pada akhirnya mendorong kepatuhan </w:t>
      </w:r>
      <w:r w:rsidR="00E44282">
        <w:rPr>
          <w:rFonts w:ascii="Times New Roman" w:hAnsi="Times New Roman" w:cs="Times New Roman"/>
          <w:sz w:val="24"/>
          <w:szCs w:val="24"/>
          <w:lang w:val="id-ID"/>
        </w:rPr>
        <w:t xml:space="preserve">WP </w:t>
      </w:r>
      <w:r w:rsidR="003831A6" w:rsidRPr="003831A6">
        <w:rPr>
          <w:rFonts w:ascii="Times New Roman" w:hAnsi="Times New Roman" w:cs="Times New Roman"/>
          <w:sz w:val="24"/>
          <w:szCs w:val="24"/>
          <w:lang w:val="id-ID"/>
        </w:rPr>
        <w:t>secara berkelanjutan.</w:t>
      </w:r>
      <w:r w:rsidRPr="00A26F8F">
        <w:rPr>
          <w:rFonts w:ascii="Times New Roman" w:hAnsi="Times New Roman" w:cs="Times New Roman"/>
          <w:sz w:val="24"/>
          <w:szCs w:val="24"/>
        </w:rPr>
        <w:t>.</w:t>
      </w:r>
    </w:p>
    <w:p w14:paraId="71454313" w14:textId="77777777" w:rsidR="00E87BBA" w:rsidRPr="00A26F8F" w:rsidRDefault="00E87BBA" w:rsidP="00F02FEA">
      <w:pPr>
        <w:tabs>
          <w:tab w:val="left" w:pos="6513"/>
        </w:tabs>
        <w:rPr>
          <w:rFonts w:ascii="Times New Roman" w:hAnsi="Times New Roman" w:cs="Times New Roman"/>
          <w:sz w:val="24"/>
          <w:szCs w:val="24"/>
        </w:rPr>
        <w:sectPr w:rsidR="00E87BBA" w:rsidRPr="00A26F8F" w:rsidSect="00F02FEA">
          <w:headerReference w:type="default" r:id="rId15"/>
          <w:footerReference w:type="even" r:id="rId16"/>
          <w:footerReference w:type="default" r:id="rId17"/>
          <w:headerReference w:type="first" r:id="rId18"/>
          <w:footerReference w:type="first" r:id="rId19"/>
          <w:pgSz w:w="11907" w:h="16839" w:code="9"/>
          <w:pgMar w:top="2268" w:right="1701" w:bottom="1701" w:left="2268" w:header="709" w:footer="709" w:gutter="0"/>
          <w:pgNumType w:start="1"/>
          <w:cols w:space="708"/>
          <w:titlePg/>
          <w:docGrid w:linePitch="360"/>
        </w:sectPr>
      </w:pPr>
    </w:p>
    <w:p w14:paraId="092B1E93" w14:textId="77777777" w:rsidR="00E87BBA" w:rsidRPr="00A26F8F" w:rsidRDefault="00E87BBA" w:rsidP="00915E2B">
      <w:pPr>
        <w:pStyle w:val="Heading1"/>
        <w:spacing w:after="240"/>
      </w:pPr>
      <w:bookmarkStart w:id="30" w:name="_Toc138232898"/>
      <w:bookmarkStart w:id="31" w:name="_Toc223006900"/>
      <w:r w:rsidRPr="00A26F8F">
        <w:lastRenderedPageBreak/>
        <w:t>BAB II</w:t>
      </w:r>
      <w:bookmarkStart w:id="32" w:name="_Toc67272507"/>
      <w:bookmarkEnd w:id="30"/>
      <w:bookmarkEnd w:id="31"/>
      <w:r w:rsidRPr="00A26F8F">
        <w:t xml:space="preserve"> </w:t>
      </w:r>
    </w:p>
    <w:p w14:paraId="5640ABD1" w14:textId="77777777" w:rsidR="00E87BBA" w:rsidRPr="00A26F8F" w:rsidRDefault="00E87BBA" w:rsidP="00915E2B">
      <w:pPr>
        <w:pStyle w:val="Heading1"/>
        <w:spacing w:before="0"/>
      </w:pPr>
      <w:bookmarkStart w:id="33" w:name="_Toc138232899"/>
      <w:bookmarkStart w:id="34" w:name="_Toc216807062"/>
      <w:bookmarkStart w:id="35" w:name="_Toc223004816"/>
      <w:bookmarkStart w:id="36" w:name="_Toc223006901"/>
      <w:r w:rsidRPr="00A26F8F">
        <w:t>KAJIAN PUSTAKA</w:t>
      </w:r>
      <w:bookmarkEnd w:id="32"/>
      <w:bookmarkEnd w:id="33"/>
      <w:bookmarkEnd w:id="34"/>
      <w:bookmarkEnd w:id="35"/>
      <w:bookmarkEnd w:id="36"/>
    </w:p>
    <w:p w14:paraId="0A0C5688" w14:textId="77777777" w:rsidR="00E87BBA" w:rsidRPr="00A26F8F" w:rsidRDefault="00E87BBA" w:rsidP="00F02FEA">
      <w:pPr>
        <w:jc w:val="center"/>
        <w:rPr>
          <w:rFonts w:ascii="Times New Roman" w:hAnsi="Times New Roman" w:cs="Times New Roman"/>
          <w:b/>
          <w:sz w:val="24"/>
          <w:szCs w:val="24"/>
        </w:rPr>
      </w:pPr>
    </w:p>
    <w:p w14:paraId="16605E93" w14:textId="77777777" w:rsidR="00E87BBA" w:rsidRPr="00A26F8F" w:rsidRDefault="00E87BBA" w:rsidP="00915E2B">
      <w:pPr>
        <w:pStyle w:val="Heading2"/>
      </w:pPr>
      <w:bookmarkStart w:id="37" w:name="_Toc67272508"/>
      <w:bookmarkStart w:id="38" w:name="_Toc138232900"/>
      <w:bookmarkStart w:id="39" w:name="_Toc223006902"/>
      <w:r w:rsidRPr="00A26F8F">
        <w:t>2.1.</w:t>
      </w:r>
      <w:r>
        <w:t xml:space="preserve"> </w:t>
      </w:r>
      <w:proofErr w:type="spellStart"/>
      <w:r w:rsidRPr="00A26F8F">
        <w:t>Landasan</w:t>
      </w:r>
      <w:proofErr w:type="spellEnd"/>
      <w:r w:rsidRPr="00A26F8F">
        <w:t xml:space="preserve"> Teori</w:t>
      </w:r>
      <w:bookmarkEnd w:id="37"/>
      <w:bookmarkEnd w:id="38"/>
      <w:bookmarkEnd w:id="39"/>
    </w:p>
    <w:p w14:paraId="0A18E59A" w14:textId="77777777" w:rsidR="00E87BBA" w:rsidRPr="00915E2B" w:rsidRDefault="00E87BBA" w:rsidP="009F4A8F">
      <w:pPr>
        <w:pStyle w:val="Heading3"/>
        <w:spacing w:before="0"/>
      </w:pPr>
      <w:bookmarkStart w:id="40" w:name="_Toc67272509"/>
      <w:bookmarkStart w:id="41" w:name="_Toc138232901"/>
      <w:bookmarkStart w:id="42" w:name="_Toc223006903"/>
      <w:r w:rsidRPr="00915E2B">
        <w:t>2.1.1.  Theory</w:t>
      </w:r>
      <w:bookmarkEnd w:id="40"/>
      <w:r w:rsidRPr="00915E2B">
        <w:t xml:space="preserve"> of Planned Behavior (TPB)</w:t>
      </w:r>
      <w:bookmarkEnd w:id="41"/>
      <w:bookmarkEnd w:id="42"/>
    </w:p>
    <w:p w14:paraId="0CF022B8" w14:textId="379CCB9C" w:rsidR="00EF3950" w:rsidRDefault="00EF3950" w:rsidP="008C7F74">
      <w:pPr>
        <w:spacing w:line="480" w:lineRule="auto"/>
        <w:ind w:left="66" w:firstLine="643"/>
        <w:jc w:val="both"/>
        <w:rPr>
          <w:rFonts w:ascii="Times New Roman" w:hAnsi="Times New Roman" w:cs="Times New Roman"/>
          <w:sz w:val="24"/>
          <w:szCs w:val="24"/>
          <w:lang w:val="en-US"/>
        </w:rPr>
      </w:pPr>
      <w:r w:rsidRPr="00EF3950">
        <w:rPr>
          <w:rFonts w:ascii="Times New Roman" w:hAnsi="Times New Roman" w:cs="Times New Roman"/>
          <w:i/>
          <w:iCs/>
          <w:sz w:val="24"/>
          <w:szCs w:val="24"/>
        </w:rPr>
        <w:t>Theory of Planned Behavior</w:t>
      </w:r>
      <w:r w:rsidRPr="00EF3950">
        <w:rPr>
          <w:rFonts w:ascii="Times New Roman" w:hAnsi="Times New Roman" w:cs="Times New Roman"/>
          <w:sz w:val="24"/>
          <w:szCs w:val="24"/>
        </w:rPr>
        <w:t xml:space="preserve"> (TPB) yang diperkenalkan oleh </w:t>
      </w:r>
      <w:r w:rsidR="00271AEB">
        <w:rPr>
          <w:rFonts w:ascii="Times New Roman" w:hAnsi="Times New Roman" w:cs="Times New Roman"/>
          <w:sz w:val="24"/>
          <w:szCs w:val="24"/>
        </w:rPr>
        <w:fldChar w:fldCharType="begin" w:fldLock="1"/>
      </w:r>
      <w:r w:rsidR="00271AEB">
        <w:rPr>
          <w:rFonts w:ascii="Times New Roman" w:hAnsi="Times New Roman" w:cs="Times New Roman"/>
          <w:sz w:val="24"/>
          <w:szCs w:val="24"/>
        </w:rPr>
        <w:instrText>ADDIN CSL_CITATION {"citationItems":[{"id":"ITEM-1","itemData":{"ISSN":"0494464X","author":[{"dropping-particle":"","family":"Ajzen","given":"","non-dropping-particle":"","parse-names":false,"suffix":""}],"container-title":"Organizational Behavior and Human Decision Processes","id":"ITEM-1","issued":{"date-parts":[["1991"]]},"page":"179-211","title":"The Theory of Planned Behavior","type":"article-journal","volume":"50"},"uris":["http://www.mendeley.com/documents/?uuid=28589a27-12dd-49d1-8386-2766702bd4e1"]}],"mendeley":{"formattedCitation":"(Ajzen, 1991)","plainTextFormattedCitation":"(Ajzen, 1991)","previouslyFormattedCitation":"(Ajzen, 1991)"},"properties":{"noteIndex":0},"schema":"https://github.com/citation-style-language/schema/raw/master/csl-citation.json"}</w:instrText>
      </w:r>
      <w:r w:rsidR="00271AEB">
        <w:rPr>
          <w:rFonts w:ascii="Times New Roman" w:hAnsi="Times New Roman" w:cs="Times New Roman"/>
          <w:sz w:val="24"/>
          <w:szCs w:val="24"/>
        </w:rPr>
        <w:fldChar w:fldCharType="separate"/>
      </w:r>
      <w:r w:rsidR="00271AEB" w:rsidRPr="00271AEB">
        <w:rPr>
          <w:rFonts w:ascii="Times New Roman" w:hAnsi="Times New Roman" w:cs="Times New Roman"/>
          <w:noProof/>
          <w:sz w:val="24"/>
          <w:szCs w:val="24"/>
        </w:rPr>
        <w:t>(Ajzen, 1991)</w:t>
      </w:r>
      <w:r w:rsidR="00271AEB">
        <w:rPr>
          <w:rFonts w:ascii="Times New Roman" w:hAnsi="Times New Roman" w:cs="Times New Roman"/>
          <w:sz w:val="24"/>
          <w:szCs w:val="24"/>
        </w:rPr>
        <w:fldChar w:fldCharType="end"/>
      </w:r>
      <w:r w:rsidR="00271AEB">
        <w:rPr>
          <w:rFonts w:ascii="Times New Roman" w:hAnsi="Times New Roman" w:cs="Times New Roman"/>
          <w:sz w:val="24"/>
          <w:szCs w:val="24"/>
        </w:rPr>
        <w:t xml:space="preserve"> </w:t>
      </w:r>
      <w:r w:rsidRPr="00EF3950">
        <w:rPr>
          <w:rFonts w:ascii="Times New Roman" w:hAnsi="Times New Roman" w:cs="Times New Roman"/>
          <w:sz w:val="24"/>
          <w:szCs w:val="24"/>
        </w:rPr>
        <w:t xml:space="preserve">merupakan pengembangan dari </w:t>
      </w:r>
      <w:r w:rsidRPr="00EF3950">
        <w:rPr>
          <w:rFonts w:ascii="Times New Roman" w:hAnsi="Times New Roman" w:cs="Times New Roman"/>
          <w:i/>
          <w:iCs/>
          <w:sz w:val="24"/>
          <w:szCs w:val="24"/>
        </w:rPr>
        <w:t>Theory of Reasoned Action</w:t>
      </w:r>
      <w:r w:rsidRPr="00EF3950">
        <w:rPr>
          <w:rFonts w:ascii="Times New Roman" w:hAnsi="Times New Roman" w:cs="Times New Roman"/>
          <w:sz w:val="24"/>
          <w:szCs w:val="24"/>
        </w:rPr>
        <w:t xml:space="preserve"> (TRA). TPB menjelaskan bahwa perilaku individu terbentuk melalui niat berperilaku, dan niat tersebut dipengaruhi oleh tiga komponen utama, yaitu sikap terhadap perilaku, norma subjektif, serta persepsi kontrol perilaku. Ketiga komponen ini bekerja secara bersamaan dalam menentukan </w:t>
      </w:r>
      <w:r w:rsidR="00AD1773">
        <w:rPr>
          <w:rFonts w:ascii="Times New Roman" w:hAnsi="Times New Roman" w:cs="Times New Roman"/>
          <w:sz w:val="24"/>
          <w:szCs w:val="24"/>
        </w:rPr>
        <w:t xml:space="preserve">kecenderungan </w:t>
      </w:r>
      <w:r w:rsidRPr="00EF3950">
        <w:rPr>
          <w:rFonts w:ascii="Times New Roman" w:hAnsi="Times New Roman" w:cs="Times New Roman"/>
          <w:sz w:val="24"/>
          <w:szCs w:val="24"/>
        </w:rPr>
        <w:t>sese</w:t>
      </w:r>
      <w:r>
        <w:rPr>
          <w:rFonts w:ascii="Times New Roman" w:hAnsi="Times New Roman" w:cs="Times New Roman"/>
          <w:sz w:val="24"/>
          <w:szCs w:val="24"/>
        </w:rPr>
        <w:t xml:space="preserve">orang </w:t>
      </w:r>
      <w:r w:rsidR="00AD1773">
        <w:rPr>
          <w:rFonts w:ascii="Times New Roman" w:hAnsi="Times New Roman" w:cs="Times New Roman"/>
          <w:sz w:val="24"/>
          <w:szCs w:val="24"/>
        </w:rPr>
        <w:t xml:space="preserve">untuk </w:t>
      </w:r>
      <w:r>
        <w:rPr>
          <w:rFonts w:ascii="Times New Roman" w:hAnsi="Times New Roman" w:cs="Times New Roman"/>
          <w:sz w:val="24"/>
          <w:szCs w:val="24"/>
        </w:rPr>
        <w:t>melakukan suatu</w:t>
      </w:r>
      <w:r>
        <w:rPr>
          <w:rFonts w:ascii="Times New Roman" w:hAnsi="Times New Roman" w:cs="Times New Roman"/>
          <w:sz w:val="24"/>
          <w:szCs w:val="24"/>
          <w:lang w:val="en-US"/>
        </w:rPr>
        <w:t xml:space="preserve"> </w:t>
      </w:r>
      <w:r>
        <w:rPr>
          <w:rFonts w:ascii="Times New Roman" w:hAnsi="Times New Roman" w:cs="Times New Roman"/>
          <w:sz w:val="24"/>
          <w:szCs w:val="24"/>
        </w:rPr>
        <w:t>tindakan.</w:t>
      </w:r>
    </w:p>
    <w:p w14:paraId="6B3C18BB" w14:textId="25552457" w:rsidR="00EF3950" w:rsidRPr="00EF3950" w:rsidRDefault="00EF3950" w:rsidP="008C7F74">
      <w:pPr>
        <w:spacing w:line="480" w:lineRule="auto"/>
        <w:ind w:left="66" w:firstLine="643"/>
        <w:jc w:val="both"/>
        <w:rPr>
          <w:rFonts w:ascii="Times New Roman" w:hAnsi="Times New Roman" w:cs="Times New Roman"/>
          <w:sz w:val="24"/>
          <w:szCs w:val="24"/>
          <w:lang w:val="en-US"/>
        </w:rPr>
      </w:pPr>
      <w:r w:rsidRPr="00EF3950">
        <w:rPr>
          <w:rFonts w:ascii="Times New Roman" w:hAnsi="Times New Roman" w:cs="Times New Roman"/>
          <w:sz w:val="24"/>
          <w:szCs w:val="24"/>
        </w:rPr>
        <w:t xml:space="preserve">Secara umum, TPB berasumsi bahwa individu bertindak secara rasional, mempertimbangkan konsekuensi dari tindakannya, memperhatikan harapan sosial di sekitarnya, serta menilai kemampuan dirinya dalam melaksanakan perilaku tersebut. Dengan landasan tersebut, TPB memberikan penjelasan yang komprehensif mengenai </w:t>
      </w:r>
      <w:r w:rsidR="00AD1773">
        <w:rPr>
          <w:rFonts w:ascii="Times New Roman" w:hAnsi="Times New Roman" w:cs="Times New Roman"/>
          <w:sz w:val="24"/>
          <w:szCs w:val="24"/>
        </w:rPr>
        <w:t xml:space="preserve">peran </w:t>
      </w:r>
      <w:r w:rsidRPr="00EF3950">
        <w:rPr>
          <w:rFonts w:ascii="Times New Roman" w:hAnsi="Times New Roman" w:cs="Times New Roman"/>
          <w:sz w:val="24"/>
          <w:szCs w:val="24"/>
        </w:rPr>
        <w:t>keyakinan, persepsi, dan penilaian individu da</w:t>
      </w:r>
      <w:r w:rsidR="00AD1773">
        <w:rPr>
          <w:rFonts w:ascii="Times New Roman" w:hAnsi="Times New Roman" w:cs="Times New Roman"/>
          <w:sz w:val="24"/>
          <w:szCs w:val="24"/>
        </w:rPr>
        <w:t>lam</w:t>
      </w:r>
      <w:r w:rsidRPr="00EF3950">
        <w:rPr>
          <w:rFonts w:ascii="Times New Roman" w:hAnsi="Times New Roman" w:cs="Times New Roman"/>
          <w:sz w:val="24"/>
          <w:szCs w:val="24"/>
        </w:rPr>
        <w:t xml:space="preserve"> membentuk suatu perilaku tertentu.</w:t>
      </w:r>
    </w:p>
    <w:p w14:paraId="0BDE4903" w14:textId="612D40C1" w:rsidR="000356DE" w:rsidRDefault="00EF3950" w:rsidP="00EF3950">
      <w:pPr>
        <w:pStyle w:val="ListParagraph"/>
        <w:numPr>
          <w:ilvl w:val="0"/>
          <w:numId w:val="23"/>
        </w:numPr>
        <w:spacing w:line="480" w:lineRule="auto"/>
        <w:ind w:left="426"/>
        <w:jc w:val="both"/>
        <w:rPr>
          <w:rFonts w:asciiTheme="majorBidi" w:hAnsiTheme="majorBidi" w:cstheme="majorBidi"/>
          <w:iCs/>
          <w:sz w:val="24"/>
          <w:szCs w:val="24"/>
        </w:rPr>
      </w:pPr>
      <w:r w:rsidRPr="00EF3950">
        <w:rPr>
          <w:rFonts w:asciiTheme="majorBidi" w:hAnsiTheme="majorBidi" w:cstheme="majorBidi"/>
          <w:iCs/>
          <w:sz w:val="24"/>
          <w:szCs w:val="24"/>
          <w:lang w:val="id-ID"/>
        </w:rPr>
        <w:t>Sikap terhadap Perilaku (</w:t>
      </w:r>
      <w:r w:rsidRPr="00EF3950">
        <w:rPr>
          <w:rFonts w:asciiTheme="majorBidi" w:hAnsiTheme="majorBidi" w:cstheme="majorBidi"/>
          <w:i/>
          <w:sz w:val="24"/>
          <w:szCs w:val="24"/>
          <w:lang w:val="id-ID"/>
        </w:rPr>
        <w:t>Attitude Toward Behavior</w:t>
      </w:r>
      <w:r w:rsidRPr="00EF3950">
        <w:rPr>
          <w:rFonts w:asciiTheme="majorBidi" w:hAnsiTheme="majorBidi" w:cstheme="majorBidi"/>
          <w:iCs/>
          <w:sz w:val="24"/>
          <w:szCs w:val="24"/>
          <w:lang w:val="id-ID"/>
        </w:rPr>
        <w:t xml:space="preserve">) Sikap merupakan penilaian individu </w:t>
      </w:r>
      <w:r w:rsidR="00AD1773">
        <w:rPr>
          <w:rFonts w:asciiTheme="majorBidi" w:hAnsiTheme="majorBidi" w:cstheme="majorBidi"/>
          <w:iCs/>
          <w:sz w:val="24"/>
          <w:szCs w:val="24"/>
          <w:lang w:val="id-ID"/>
        </w:rPr>
        <w:t xml:space="preserve">yang dipersepsikan sebagai sesuatu yang </w:t>
      </w:r>
      <w:r w:rsidRPr="00EF3950">
        <w:rPr>
          <w:rFonts w:asciiTheme="majorBidi" w:hAnsiTheme="majorBidi" w:cstheme="majorBidi"/>
          <w:iCs/>
          <w:sz w:val="24"/>
          <w:szCs w:val="24"/>
          <w:lang w:val="id-ID"/>
        </w:rPr>
        <w:t>menguntungkan atau merugikan</w:t>
      </w:r>
      <w:r w:rsidR="00271AEB">
        <w:rPr>
          <w:rFonts w:ascii="Times New Roman" w:hAnsi="Times New Roman" w:cs="Times New Roman"/>
          <w:iCs/>
          <w:color w:val="000000"/>
          <w:sz w:val="24"/>
          <w:szCs w:val="24"/>
          <w:lang w:val="id-ID"/>
        </w:rPr>
        <w:t xml:space="preserve"> </w:t>
      </w:r>
      <w:r w:rsidR="00271AEB">
        <w:rPr>
          <w:rFonts w:ascii="Times New Roman" w:hAnsi="Times New Roman" w:cs="Times New Roman"/>
          <w:sz w:val="24"/>
          <w:szCs w:val="24"/>
        </w:rPr>
        <w:fldChar w:fldCharType="begin" w:fldLock="1"/>
      </w:r>
      <w:r w:rsidR="00271AEB">
        <w:rPr>
          <w:rFonts w:ascii="Times New Roman" w:hAnsi="Times New Roman" w:cs="Times New Roman"/>
          <w:sz w:val="24"/>
          <w:szCs w:val="24"/>
        </w:rPr>
        <w:instrText>ADDIN CSL_CITATION {"citationItems":[{"id":"ITEM-1","itemData":{"ISSN":"0494464X","author":[{"dropping-particle":"","family":"Ajzen","given":"","non-dropping-particle":"","parse-names":false,"suffix":""}],"container-title":"Organizational Behavior and Human Decision Processes","id":"ITEM-1","issued":{"date-parts":[["1991"]]},"page":"179-211","title":"The Theory of Planned Behavior","type":"article-journal","volume":"50"},"uris":["http://www.mendeley.com/documents/?uuid=28589a27-12dd-49d1-8386-2766702bd4e1"]}],"mendeley":{"formattedCitation":"(Ajzen, 1991)","plainTextFormattedCitation":"(Ajzen, 1991)","previouslyFormattedCitation":"(Ajzen, 1991)"},"properties":{"noteIndex":0},"schema":"https://github.com/citation-style-language/schema/raw/master/csl-citation.json"}</w:instrText>
      </w:r>
      <w:r w:rsidR="00271AEB">
        <w:rPr>
          <w:rFonts w:ascii="Times New Roman" w:hAnsi="Times New Roman" w:cs="Times New Roman"/>
          <w:sz w:val="24"/>
          <w:szCs w:val="24"/>
        </w:rPr>
        <w:fldChar w:fldCharType="separate"/>
      </w:r>
      <w:r w:rsidR="00271AEB" w:rsidRPr="00271AEB">
        <w:rPr>
          <w:rFonts w:ascii="Times New Roman" w:hAnsi="Times New Roman" w:cs="Times New Roman"/>
          <w:noProof/>
          <w:sz w:val="24"/>
          <w:szCs w:val="24"/>
        </w:rPr>
        <w:t>(Ajzen, 1991)</w:t>
      </w:r>
      <w:r w:rsidR="00271AEB">
        <w:rPr>
          <w:rFonts w:ascii="Times New Roman" w:hAnsi="Times New Roman" w:cs="Times New Roman"/>
          <w:sz w:val="24"/>
          <w:szCs w:val="24"/>
        </w:rPr>
        <w:fldChar w:fldCharType="end"/>
      </w:r>
      <w:r w:rsidR="00271AEB">
        <w:rPr>
          <w:rFonts w:ascii="Times New Roman" w:hAnsi="Times New Roman" w:cs="Times New Roman"/>
          <w:sz w:val="24"/>
          <w:szCs w:val="24"/>
        </w:rPr>
        <w:t xml:space="preserve">. </w:t>
      </w:r>
      <w:r w:rsidRPr="00EF3950">
        <w:rPr>
          <w:rFonts w:asciiTheme="majorBidi" w:hAnsiTheme="majorBidi" w:cstheme="majorBidi"/>
          <w:iCs/>
          <w:sz w:val="24"/>
          <w:szCs w:val="24"/>
          <w:lang w:val="id-ID"/>
        </w:rPr>
        <w:t xml:space="preserve">Dalam perpajakan, sikap mahasiswa dipengaruhi oleh persepsi keadilan dan manfaat pajak. Semakin pajak dinilai </w:t>
      </w:r>
      <w:r w:rsidRPr="00EF3950">
        <w:rPr>
          <w:rFonts w:asciiTheme="majorBidi" w:hAnsiTheme="majorBidi" w:cstheme="majorBidi"/>
          <w:iCs/>
          <w:sz w:val="24"/>
          <w:szCs w:val="24"/>
          <w:lang w:val="id-ID"/>
        </w:rPr>
        <w:lastRenderedPageBreak/>
        <w:t>adil dan bermanfaat, semakin positif sikap mereka terhadap kepatuhan dan moral pajak.</w:t>
      </w:r>
    </w:p>
    <w:p w14:paraId="749A7F24" w14:textId="2AF4B99A" w:rsidR="000356DE" w:rsidRDefault="00EF3950" w:rsidP="00EF3950">
      <w:pPr>
        <w:pStyle w:val="ListParagraph"/>
        <w:numPr>
          <w:ilvl w:val="0"/>
          <w:numId w:val="23"/>
        </w:numPr>
        <w:spacing w:line="480" w:lineRule="auto"/>
        <w:ind w:left="426"/>
        <w:jc w:val="both"/>
        <w:rPr>
          <w:rFonts w:asciiTheme="majorBidi" w:hAnsiTheme="majorBidi" w:cstheme="majorBidi"/>
          <w:iCs/>
          <w:sz w:val="24"/>
          <w:szCs w:val="24"/>
        </w:rPr>
      </w:pPr>
      <w:r w:rsidRPr="00EF3950">
        <w:rPr>
          <w:rFonts w:asciiTheme="majorBidi" w:hAnsiTheme="majorBidi" w:cstheme="majorBidi"/>
          <w:iCs/>
          <w:sz w:val="24"/>
          <w:szCs w:val="24"/>
          <w:lang w:val="id-ID"/>
        </w:rPr>
        <w:t>Norma Subjektif (</w:t>
      </w:r>
      <w:r w:rsidRPr="00EF3950">
        <w:rPr>
          <w:rFonts w:asciiTheme="majorBidi" w:hAnsiTheme="majorBidi" w:cstheme="majorBidi"/>
          <w:i/>
          <w:sz w:val="24"/>
          <w:szCs w:val="24"/>
          <w:lang w:val="id-ID"/>
        </w:rPr>
        <w:t>Subjective Norm</w:t>
      </w:r>
      <w:r w:rsidRPr="00EF3950">
        <w:rPr>
          <w:rFonts w:asciiTheme="majorBidi" w:hAnsiTheme="majorBidi" w:cstheme="majorBidi"/>
          <w:iCs/>
          <w:sz w:val="24"/>
          <w:szCs w:val="24"/>
          <w:lang w:val="id-ID"/>
        </w:rPr>
        <w:t>)</w:t>
      </w:r>
      <w:r>
        <w:rPr>
          <w:rFonts w:asciiTheme="majorBidi" w:hAnsiTheme="majorBidi" w:cstheme="majorBidi"/>
          <w:iCs/>
          <w:sz w:val="24"/>
          <w:szCs w:val="24"/>
          <w:lang w:val="id-ID"/>
        </w:rPr>
        <w:t xml:space="preserve"> </w:t>
      </w:r>
      <w:r w:rsidRPr="00EF3950">
        <w:rPr>
          <w:rFonts w:asciiTheme="majorBidi" w:hAnsiTheme="majorBidi" w:cstheme="majorBidi"/>
          <w:iCs/>
          <w:sz w:val="24"/>
          <w:szCs w:val="24"/>
          <w:lang w:val="id-ID"/>
        </w:rPr>
        <w:t>adalah persepsi individu mengenai tekanan atau harapan sosial untuk melakukan suatu perilaku</w:t>
      </w:r>
      <w:r w:rsidR="00086F56">
        <w:rPr>
          <w:rFonts w:ascii="Times New Roman" w:hAnsi="Times New Roman" w:cs="Times New Roman"/>
          <w:iCs/>
          <w:color w:val="000000"/>
          <w:sz w:val="24"/>
          <w:szCs w:val="24"/>
          <w:lang w:val="id-ID"/>
        </w:rPr>
        <w:t xml:space="preserve"> </w:t>
      </w:r>
      <w:r w:rsidR="00271AEB">
        <w:rPr>
          <w:rFonts w:ascii="Times New Roman" w:hAnsi="Times New Roman" w:cs="Times New Roman"/>
          <w:sz w:val="24"/>
          <w:szCs w:val="24"/>
        </w:rPr>
        <w:fldChar w:fldCharType="begin" w:fldLock="1"/>
      </w:r>
      <w:r w:rsidR="00271AEB">
        <w:rPr>
          <w:rFonts w:ascii="Times New Roman" w:hAnsi="Times New Roman" w:cs="Times New Roman"/>
          <w:sz w:val="24"/>
          <w:szCs w:val="24"/>
        </w:rPr>
        <w:instrText>ADDIN CSL_CITATION {"citationItems":[{"id":"ITEM-1","itemData":{"ISSN":"0494464X","author":[{"dropping-particle":"","family":"Ajzen","given":"","non-dropping-particle":"","parse-names":false,"suffix":""}],"container-title":"Organizational Behavior and Human Decision Processes","id":"ITEM-1","issued":{"date-parts":[["1991"]]},"page":"179-211","title":"The Theory of Planned Behavior","type":"article-journal","volume":"50"},"uris":["http://www.mendeley.com/documents/?uuid=28589a27-12dd-49d1-8386-2766702bd4e1"]}],"mendeley":{"formattedCitation":"(Ajzen, 1991)","plainTextFormattedCitation":"(Ajzen, 1991)","previouslyFormattedCitation":"(Ajzen, 1991)"},"properties":{"noteIndex":0},"schema":"https://github.com/citation-style-language/schema/raw/master/csl-citation.json"}</w:instrText>
      </w:r>
      <w:r w:rsidR="00271AEB">
        <w:rPr>
          <w:rFonts w:ascii="Times New Roman" w:hAnsi="Times New Roman" w:cs="Times New Roman"/>
          <w:sz w:val="24"/>
          <w:szCs w:val="24"/>
        </w:rPr>
        <w:fldChar w:fldCharType="separate"/>
      </w:r>
      <w:r w:rsidR="00271AEB" w:rsidRPr="00271AEB">
        <w:rPr>
          <w:rFonts w:ascii="Times New Roman" w:hAnsi="Times New Roman" w:cs="Times New Roman"/>
          <w:noProof/>
          <w:sz w:val="24"/>
          <w:szCs w:val="24"/>
        </w:rPr>
        <w:t>(Ajzen, 1991)</w:t>
      </w:r>
      <w:r w:rsidR="00271AEB">
        <w:rPr>
          <w:rFonts w:ascii="Times New Roman" w:hAnsi="Times New Roman" w:cs="Times New Roman"/>
          <w:sz w:val="24"/>
          <w:szCs w:val="24"/>
        </w:rPr>
        <w:fldChar w:fldCharType="end"/>
      </w:r>
      <w:r w:rsidR="00271AEB">
        <w:rPr>
          <w:rFonts w:ascii="Times New Roman" w:hAnsi="Times New Roman" w:cs="Times New Roman"/>
          <w:sz w:val="24"/>
          <w:szCs w:val="24"/>
        </w:rPr>
        <w:t xml:space="preserve">. </w:t>
      </w:r>
      <w:r w:rsidRPr="00EF3950">
        <w:rPr>
          <w:rFonts w:asciiTheme="majorBidi" w:hAnsiTheme="majorBidi" w:cstheme="majorBidi"/>
          <w:iCs/>
          <w:sz w:val="24"/>
          <w:szCs w:val="24"/>
          <w:lang w:val="id-ID"/>
        </w:rPr>
        <w:t>Kepercayaan kepada pemerintah memperkuat norma ini, karena ketika mahasiswa menilai pemerintah adil dan akuntabel, muncul dorongan sosial bahwa membayar pajak adalah tindakan yang benar sehingga meningkatkan niat dan moral pajak.</w:t>
      </w:r>
    </w:p>
    <w:p w14:paraId="10D69520" w14:textId="34201D10" w:rsidR="0070044D" w:rsidRDefault="00EF3950" w:rsidP="00EF3950">
      <w:pPr>
        <w:pStyle w:val="ListParagraph"/>
        <w:numPr>
          <w:ilvl w:val="0"/>
          <w:numId w:val="23"/>
        </w:numPr>
        <w:spacing w:line="480" w:lineRule="auto"/>
        <w:ind w:left="426"/>
        <w:jc w:val="both"/>
        <w:rPr>
          <w:rFonts w:asciiTheme="majorBidi" w:hAnsiTheme="majorBidi" w:cstheme="majorBidi"/>
          <w:iCs/>
          <w:sz w:val="24"/>
          <w:szCs w:val="24"/>
        </w:rPr>
      </w:pPr>
      <w:r w:rsidRPr="00EF3950">
        <w:rPr>
          <w:rFonts w:asciiTheme="majorBidi" w:hAnsiTheme="majorBidi" w:cstheme="majorBidi"/>
          <w:iCs/>
          <w:sz w:val="24"/>
          <w:szCs w:val="24"/>
          <w:lang w:val="id-ID"/>
        </w:rPr>
        <w:t>Persepsi Kontrol Perilaku (</w:t>
      </w:r>
      <w:r w:rsidRPr="00EF3950">
        <w:rPr>
          <w:rFonts w:asciiTheme="majorBidi" w:hAnsiTheme="majorBidi" w:cstheme="majorBidi"/>
          <w:i/>
          <w:sz w:val="24"/>
          <w:szCs w:val="24"/>
          <w:lang w:val="id-ID"/>
        </w:rPr>
        <w:t>Perceived Behavioral Control</w:t>
      </w:r>
      <w:r w:rsidRPr="00EF3950">
        <w:rPr>
          <w:rFonts w:asciiTheme="majorBidi" w:hAnsiTheme="majorBidi" w:cstheme="majorBidi"/>
          <w:iCs/>
          <w:sz w:val="24"/>
          <w:szCs w:val="24"/>
          <w:lang w:val="id-ID"/>
        </w:rPr>
        <w:t>) menunjukkan sejauh mana individu merasa mampu melakukan suatu perilaku. Dalam konteks moral pajak, hal ini tercermin dari pemahaman mahasiswa mengenai hak dan kewajiban perpajakan, proses pelaporan, serta manfaat pajak. Semakin tinggi kemampuan dan pengetahuan yang dimiliki, semakin besar kecenderungan mahasiswa untuk patuh dan memiliki moral pajak yang baik.</w:t>
      </w:r>
    </w:p>
    <w:p w14:paraId="331516D3" w14:textId="43B1DD67" w:rsidR="00EF3950" w:rsidRPr="00EF3950" w:rsidRDefault="00EF3950" w:rsidP="00EF3950">
      <w:pPr>
        <w:spacing w:line="480" w:lineRule="auto"/>
        <w:ind w:left="66" w:firstLine="360"/>
        <w:jc w:val="both"/>
        <w:rPr>
          <w:rFonts w:asciiTheme="majorBidi" w:hAnsiTheme="majorBidi" w:cstheme="majorBidi"/>
          <w:iCs/>
          <w:sz w:val="24"/>
          <w:szCs w:val="24"/>
          <w:lang w:val="en-US"/>
        </w:rPr>
      </w:pPr>
      <w:r w:rsidRPr="00EF3950">
        <w:rPr>
          <w:rFonts w:asciiTheme="majorBidi" w:hAnsiTheme="majorBidi" w:cstheme="majorBidi"/>
          <w:iCs/>
          <w:sz w:val="24"/>
          <w:szCs w:val="24"/>
        </w:rPr>
        <w:t>Teori TPB relevan digunakan dalam penelitian mengenai moral pajak (</w:t>
      </w:r>
      <w:r w:rsidRPr="00503745">
        <w:rPr>
          <w:rFonts w:asciiTheme="majorBidi" w:hAnsiTheme="majorBidi" w:cstheme="majorBidi"/>
          <w:i/>
          <w:sz w:val="24"/>
          <w:szCs w:val="24"/>
        </w:rPr>
        <w:t>tax morale</w:t>
      </w:r>
      <w:r w:rsidRPr="00EF3950">
        <w:rPr>
          <w:rFonts w:asciiTheme="majorBidi" w:hAnsiTheme="majorBidi" w:cstheme="majorBidi"/>
          <w:iCs/>
          <w:sz w:val="24"/>
          <w:szCs w:val="24"/>
        </w:rPr>
        <w:t xml:space="preserve">) karena moral pajak merefleksikan sikap internal individu untuk mematuhi pajak secara sukarela. Moral pajak tidak hanya dipengaruhi oleh pengetahuan, tetapi juga oleh persepsi terhadap keadilan sistem pajak, tingkat kepercayaan pada pemerintah, dan pandangan mengenai manfaat pajak. Apabila mahasiswa sebagai calon </w:t>
      </w:r>
      <w:r w:rsidR="00503745">
        <w:rPr>
          <w:rFonts w:asciiTheme="majorBidi" w:hAnsiTheme="majorBidi" w:cstheme="majorBidi"/>
          <w:iCs/>
          <w:sz w:val="24"/>
          <w:szCs w:val="24"/>
        </w:rPr>
        <w:t>WP</w:t>
      </w:r>
      <w:r w:rsidRPr="00EF3950">
        <w:rPr>
          <w:rFonts w:asciiTheme="majorBidi" w:hAnsiTheme="majorBidi" w:cstheme="majorBidi"/>
          <w:iCs/>
          <w:sz w:val="24"/>
          <w:szCs w:val="24"/>
        </w:rPr>
        <w:t xml:space="preserve"> menilai bahwa pemerintah bertindak adil, sistem perpajakan transparan, dan pajak memberikan manfaat </w:t>
      </w:r>
      <w:r>
        <w:rPr>
          <w:rFonts w:asciiTheme="majorBidi" w:hAnsiTheme="majorBidi" w:cstheme="majorBidi"/>
          <w:iCs/>
          <w:sz w:val="24"/>
          <w:szCs w:val="24"/>
        </w:rPr>
        <w:t>nyata, maka ketiga komponen TPB</w:t>
      </w:r>
      <w:r>
        <w:rPr>
          <w:rFonts w:asciiTheme="majorBidi" w:hAnsiTheme="majorBidi" w:cstheme="majorBidi"/>
          <w:iCs/>
          <w:sz w:val="24"/>
          <w:szCs w:val="24"/>
          <w:lang w:val="en-US"/>
        </w:rPr>
        <w:t xml:space="preserve"> </w:t>
      </w:r>
      <w:r w:rsidRPr="00EF3950">
        <w:rPr>
          <w:rFonts w:asciiTheme="majorBidi" w:hAnsiTheme="majorBidi" w:cstheme="majorBidi"/>
          <w:iCs/>
          <w:sz w:val="24"/>
          <w:szCs w:val="24"/>
        </w:rPr>
        <w:t>sikap, norma subjektif, dan persepsi kon</w:t>
      </w:r>
      <w:r w:rsidR="00EE3F12">
        <w:rPr>
          <w:rFonts w:asciiTheme="majorBidi" w:hAnsiTheme="majorBidi" w:cstheme="majorBidi"/>
          <w:iCs/>
          <w:sz w:val="24"/>
          <w:szCs w:val="24"/>
        </w:rPr>
        <w:t>trol perilaku</w:t>
      </w:r>
      <w:r w:rsidR="00EE3F12">
        <w:rPr>
          <w:rFonts w:asciiTheme="majorBidi" w:hAnsiTheme="majorBidi" w:cstheme="majorBidi"/>
          <w:iCs/>
          <w:sz w:val="24"/>
          <w:szCs w:val="24"/>
          <w:lang w:val="en-US"/>
        </w:rPr>
        <w:t xml:space="preserve"> </w:t>
      </w:r>
      <w:r w:rsidRPr="00EF3950">
        <w:rPr>
          <w:rFonts w:asciiTheme="majorBidi" w:hAnsiTheme="majorBidi" w:cstheme="majorBidi"/>
          <w:iCs/>
          <w:sz w:val="24"/>
          <w:szCs w:val="24"/>
        </w:rPr>
        <w:t>akan terbentuk secara positif sehingga meningkatkan niat dan moral pajak mereka.</w:t>
      </w:r>
    </w:p>
    <w:p w14:paraId="67BE66C7" w14:textId="0CAC982D" w:rsidR="00E87BBA" w:rsidRPr="00A26F8F" w:rsidRDefault="00E87BBA" w:rsidP="00915E2B">
      <w:pPr>
        <w:pStyle w:val="Heading3"/>
      </w:pPr>
      <w:bookmarkStart w:id="43" w:name="_Toc67272511"/>
      <w:bookmarkStart w:id="44" w:name="_Toc138232902"/>
      <w:bookmarkStart w:id="45" w:name="_Toc223006904"/>
      <w:r w:rsidRPr="00A26F8F">
        <w:lastRenderedPageBreak/>
        <w:t xml:space="preserve">2.1.2.  </w:t>
      </w:r>
      <w:r w:rsidRPr="00915E2B">
        <w:rPr>
          <w:i/>
          <w:iCs/>
        </w:rPr>
        <w:t xml:space="preserve">Tax </w:t>
      </w:r>
      <w:r w:rsidR="0028625C">
        <w:rPr>
          <w:i/>
          <w:iCs/>
        </w:rPr>
        <w:t>M</w:t>
      </w:r>
      <w:r w:rsidRPr="00915E2B">
        <w:rPr>
          <w:i/>
          <w:iCs/>
        </w:rPr>
        <w:t>orale</w:t>
      </w:r>
      <w:bookmarkEnd w:id="43"/>
      <w:bookmarkEnd w:id="44"/>
      <w:bookmarkEnd w:id="45"/>
    </w:p>
    <w:p w14:paraId="2210D3AE" w14:textId="1B8737C9" w:rsidR="00F605A5" w:rsidRDefault="00E87BBA" w:rsidP="00F605A5">
      <w:pPr>
        <w:pStyle w:val="Heading4"/>
        <w:ind w:firstLine="0"/>
        <w:rPr>
          <w:i/>
          <w:iCs/>
        </w:rPr>
      </w:pPr>
      <w:r w:rsidRPr="00915E2B">
        <w:t xml:space="preserve">2.1.2.1.  Definisi </w:t>
      </w:r>
      <w:r w:rsidRPr="00915E2B">
        <w:rPr>
          <w:i/>
          <w:iCs/>
        </w:rPr>
        <w:t xml:space="preserve">Tax </w:t>
      </w:r>
      <w:r w:rsidR="0028625C">
        <w:rPr>
          <w:i/>
          <w:iCs/>
        </w:rPr>
        <w:t>M</w:t>
      </w:r>
      <w:r w:rsidRPr="00915E2B">
        <w:rPr>
          <w:i/>
          <w:iCs/>
        </w:rPr>
        <w:t>orale</w:t>
      </w:r>
    </w:p>
    <w:p w14:paraId="2375AF89" w14:textId="1C0F8E21" w:rsidR="00F605A5" w:rsidRDefault="00462119" w:rsidP="00F605A5">
      <w:pPr>
        <w:pStyle w:val="Heading4"/>
        <w:spacing w:line="480" w:lineRule="auto"/>
        <w:ind w:firstLine="425"/>
        <w:jc w:val="both"/>
        <w:rPr>
          <w:b w:val="0"/>
          <w:bCs/>
        </w:rPr>
      </w:pPr>
      <w:r w:rsidRPr="00F605A5">
        <w:rPr>
          <w:b w:val="0"/>
          <w:bCs/>
          <w:i/>
          <w:iCs/>
        </w:rPr>
        <w:t>Tax morale</w:t>
      </w:r>
      <w:r w:rsidR="00704F87" w:rsidRPr="00F605A5">
        <w:rPr>
          <w:b w:val="0"/>
          <w:bCs/>
          <w:lang w:val="en-US"/>
        </w:rPr>
        <w:t xml:space="preserve"> </w:t>
      </w:r>
      <w:proofErr w:type="spellStart"/>
      <w:r w:rsidR="00704F87" w:rsidRPr="00F605A5">
        <w:rPr>
          <w:b w:val="0"/>
          <w:bCs/>
          <w:lang w:val="en-US"/>
        </w:rPr>
        <w:t>atau</w:t>
      </w:r>
      <w:proofErr w:type="spellEnd"/>
      <w:r w:rsidR="00704F87" w:rsidRPr="00F605A5">
        <w:rPr>
          <w:b w:val="0"/>
          <w:bCs/>
          <w:lang w:val="en-US"/>
        </w:rPr>
        <w:t xml:space="preserve"> moral </w:t>
      </w:r>
      <w:proofErr w:type="spellStart"/>
      <w:r w:rsidR="00704F87" w:rsidRPr="00F605A5">
        <w:rPr>
          <w:b w:val="0"/>
          <w:bCs/>
          <w:lang w:val="en-US"/>
        </w:rPr>
        <w:t>pajak</w:t>
      </w:r>
      <w:proofErr w:type="spellEnd"/>
      <w:r w:rsidRPr="00F605A5">
        <w:rPr>
          <w:b w:val="0"/>
          <w:bCs/>
        </w:rPr>
        <w:t xml:space="preserve"> </w:t>
      </w:r>
      <w:proofErr w:type="spellStart"/>
      <w:r w:rsidR="00704F87" w:rsidRPr="00F605A5">
        <w:rPr>
          <w:b w:val="0"/>
          <w:bCs/>
          <w:lang w:val="en-US"/>
        </w:rPr>
        <w:t>dapat</w:t>
      </w:r>
      <w:proofErr w:type="spellEnd"/>
      <w:r w:rsidR="00704F87" w:rsidRPr="00F605A5">
        <w:rPr>
          <w:b w:val="0"/>
          <w:bCs/>
          <w:lang w:val="en-US"/>
        </w:rPr>
        <w:t xml:space="preserve"> </w:t>
      </w:r>
      <w:r w:rsidRPr="00F605A5">
        <w:rPr>
          <w:b w:val="0"/>
          <w:bCs/>
        </w:rPr>
        <w:t>dipahami sebagai sikap, nilai, dan norma yang membentuk kesadaran moral individu dalam memenuhi kewajiban perpajakan tanpa harus bergantung pada pengawasan atau ancaman sanksi. Individu dengan moral pajak yang tinggi mampu membedakan tindakan yang benar dan salah dalam pemenuhan kewajiban perpajakan, sehingga lebih cenderung patuh dan berkontribusi positif terhadap penerimaan negara</w:t>
      </w:r>
      <w:r w:rsidR="00681C1E">
        <w:rPr>
          <w:b w:val="0"/>
          <w:bCs/>
        </w:rPr>
        <w:t xml:space="preserve"> </w:t>
      </w:r>
      <w:r w:rsidR="006E3266">
        <w:rPr>
          <w:b w:val="0"/>
          <w:bCs/>
        </w:rPr>
        <w:fldChar w:fldCharType="begin" w:fldLock="1"/>
      </w:r>
      <w:r w:rsidR="00302CF1">
        <w:rPr>
          <w:b w:val="0"/>
          <w:bCs/>
        </w:rPr>
        <w:instrText>ADDIN CSL_CITATION {"citationItems":[{"id":"ITEM-1","itemData":{"DOI":"10.31955/mea.v8i1.3811","ISSN":"2621-5306","abstract":"Negara maju di dunia umumnya memiliki kepatuhan pajak yang tinggi salah satu faktor yang mendasari kepatuhan pajak adalah tingkat Pendidikan. Indonesia dengan jumlah penduduk yang besar memiliki kepatuhan pajak yang rendah yang ditandai dengan tax ratio yang rendah. Pada 2021 tax ratio Indonesia adalah 10,9 % dan Pendidikan Indonesia menempati peringkat ke 88 dari 167 Negara. Penelitian ini menganalisa pengaruh tingkat pendidikan terhadap moral pajak wajib pajak di Indonesia. Di dalam penelitian ini, pendekatan yang digunakan merupakan pendekatan kualitatif dengan melakukan kajian dari literatur, buku, jurnal, dan dokumen-dokumen lembaga yang terkait dengan topik penelitian ini. Hasil penelitian menunjukan bahwa tingkat pendidikan Indonesia masih rendah yang tercermin dari angka penduduk pekerja dengan tingkat lulusan SD kebawah sebesar 39% dan Angka Anak Tidak Sekolah SMA/sederajat sebanyak 22.52% pada tahun ajaran 2023/2024. Berdasarkan literatur diketahui bahwa Pendidikan dapat memberikan pengetahuan, keterampilan dan nilai-nilai (etika, moral, spiritual dan profesional) yang dapat dikaikan kepada moral pajak individu. Sehingga rendahnya tingkat pendidikan di Indonesia menyebabkan moral pajak rendah karena wajib pajak tidak memiliki pemahaman akan manfaat dari pembayaran pajak bagi Negara.","author":[{"dropping-particle":"","family":"Meilani","given":"Meilani","non-dropping-particle":"","parse-names":false,"suffix":""},{"dropping-particle":"","family":"Inayati","given":"Inayati","non-dropping-particle":"","parse-names":false,"suffix":""}],"container-title":"Jurnal Ilmiah Manajemen, Ekonomi, &amp; Akuntansi (MEA)","id":"ITEM-1","issue":"1","issued":{"date-parts":[["2024"]]},"page":"1145-1164","title":"Pengaruh Tingkat Pendidikan Terhadap Moral Pajak Wajib Pajak Di Indonesia : Tinjauan Literatur","type":"article-journal","volume":"8"},"uris":["http://www.mendeley.com/documents/?uuid=8cc03433-be0a-4a50-a57b-e211ea16098b"]}],"mendeley":{"formattedCitation":"(Meilani &amp; Inayati, 2024)","plainTextFormattedCitation":"(Meilani &amp; Inayati, 2024)","previouslyFormattedCitation":"(Meilani &amp; Inayati, 2024)"},"properties":{"noteIndex":0},"schema":"https://github.com/citation-style-language/schema/raw/master/csl-citation.json"}</w:instrText>
      </w:r>
      <w:r w:rsidR="006E3266">
        <w:rPr>
          <w:b w:val="0"/>
          <w:bCs/>
        </w:rPr>
        <w:fldChar w:fldCharType="separate"/>
      </w:r>
      <w:r w:rsidR="006E3266" w:rsidRPr="006E3266">
        <w:rPr>
          <w:b w:val="0"/>
          <w:bCs/>
          <w:noProof/>
        </w:rPr>
        <w:t>(Meilani &amp; Inayati, 2024)</w:t>
      </w:r>
      <w:r w:rsidR="006E3266">
        <w:rPr>
          <w:b w:val="0"/>
          <w:bCs/>
        </w:rPr>
        <w:fldChar w:fldCharType="end"/>
      </w:r>
      <w:r w:rsidR="006E3266">
        <w:rPr>
          <w:b w:val="0"/>
          <w:bCs/>
        </w:rPr>
        <w:t xml:space="preserve">. </w:t>
      </w:r>
      <w:r w:rsidRPr="00F605A5">
        <w:rPr>
          <w:b w:val="0"/>
          <w:bCs/>
        </w:rPr>
        <w:t>Moral pajak ini juga sangat dipengaruhi oleh persepsi keadilan, kepercayaan pada pemerintah, serta pandangan masyarakat mengenai manfaat pajak.</w:t>
      </w:r>
    </w:p>
    <w:p w14:paraId="78906957" w14:textId="47D1FC25" w:rsidR="00462119" w:rsidRPr="00F605A5" w:rsidRDefault="00462119" w:rsidP="00F605A5">
      <w:pPr>
        <w:pStyle w:val="Heading4"/>
        <w:spacing w:line="480" w:lineRule="auto"/>
        <w:ind w:firstLine="425"/>
        <w:jc w:val="both"/>
        <w:rPr>
          <w:b w:val="0"/>
          <w:bCs/>
        </w:rPr>
      </w:pPr>
      <w:r w:rsidRPr="00F605A5">
        <w:rPr>
          <w:b w:val="0"/>
          <w:bCs/>
        </w:rPr>
        <w:t>Literatur modern menempatkan moral pajak sebagai motivasi intrinsik, yaitu dorongan internal yang mendorong seseorang untuk membayar pajak secara sukarela</w:t>
      </w:r>
      <w:r w:rsidR="00681C1E">
        <w:rPr>
          <w:b w:val="0"/>
          <w:bCs/>
        </w:rPr>
        <w:t xml:space="preserve"> </w:t>
      </w:r>
      <w:r w:rsidR="006E3266">
        <w:rPr>
          <w:b w:val="0"/>
          <w:bCs/>
        </w:rPr>
        <w:fldChar w:fldCharType="begin" w:fldLock="1"/>
      </w:r>
      <w:r w:rsidR="00302CF1">
        <w:rPr>
          <w:b w:val="0"/>
          <w:bCs/>
        </w:rPr>
        <w:instrText>ADDIN CSL_CITATION {"citationItems":[{"id":"ITEM-1","itemData":{"DOI":"10.31955/mea.v8i1.3811","ISSN":"2621-5306","abstract":"Negara maju di dunia umumnya memiliki kepatuhan pajak yang tinggi salah satu faktor yang mendasari kepatuhan pajak adalah tingkat Pendidikan. Indonesia dengan jumlah penduduk yang besar memiliki kepatuhan pajak yang rendah yang ditandai dengan tax ratio yang rendah. Pada 2021 tax ratio Indonesia adalah 10,9 % dan Pendidikan Indonesia menempati peringkat ke 88 dari 167 Negara. Penelitian ini menganalisa pengaruh tingkat pendidikan terhadap moral pajak wajib pajak di Indonesia. Di dalam penelitian ini, pendekatan yang digunakan merupakan pendekatan kualitatif dengan melakukan kajian dari literatur, buku, jurnal, dan dokumen-dokumen lembaga yang terkait dengan topik penelitian ini. Hasil penelitian menunjukan bahwa tingkat pendidikan Indonesia masih rendah yang tercermin dari angka penduduk pekerja dengan tingkat lulusan SD kebawah sebesar 39% dan Angka Anak Tidak Sekolah SMA/sederajat sebanyak 22.52% pada tahun ajaran 2023/2024. Berdasarkan literatur diketahui bahwa Pendidikan dapat memberikan pengetahuan, keterampilan dan nilai-nilai (etika, moral, spiritual dan profesional) yang dapat dikaikan kepada moral pajak individu. Sehingga rendahnya tingkat pendidikan di Indonesia menyebabkan moral pajak rendah karena wajib pajak tidak memiliki pemahaman akan manfaat dari pembayaran pajak bagi Negara.","author":[{"dropping-particle":"","family":"Meilani","given":"Meilani","non-dropping-particle":"","parse-names":false,"suffix":""},{"dropping-particle":"","family":"Inayati","given":"Inayati","non-dropping-particle":"","parse-names":false,"suffix":""}],"container-title":"Jurnal Ilmiah Manajemen, Ekonomi, &amp; Akuntansi (MEA)","id":"ITEM-1","issue":"1","issued":{"date-parts":[["2024"]]},"page":"1145-1164","title":"Pengaruh Tingkat Pendidikan Terhadap Moral Pajak Wajib Pajak Di Indonesia : Tinjauan Literatur","type":"article-journal","volume":"8"},"uris":["http://www.mendeley.com/documents/?uuid=8cc03433-be0a-4a50-a57b-e211ea16098b"]}],"mendeley":{"formattedCitation":"(Meilani &amp; Inayati, 2024)","plainTextFormattedCitation":"(Meilani &amp; Inayati, 2024)","previouslyFormattedCitation":"(Meilani &amp; Inayati, 2024)"},"properties":{"noteIndex":0},"schema":"https://github.com/citation-style-language/schema/raw/master/csl-citation.json"}</w:instrText>
      </w:r>
      <w:r w:rsidR="006E3266">
        <w:rPr>
          <w:b w:val="0"/>
          <w:bCs/>
        </w:rPr>
        <w:fldChar w:fldCharType="separate"/>
      </w:r>
      <w:r w:rsidR="006E3266" w:rsidRPr="006E3266">
        <w:rPr>
          <w:b w:val="0"/>
          <w:bCs/>
          <w:noProof/>
        </w:rPr>
        <w:t>(Meilani &amp; Inayati, 2024)</w:t>
      </w:r>
      <w:r w:rsidR="006E3266">
        <w:rPr>
          <w:b w:val="0"/>
          <w:bCs/>
        </w:rPr>
        <w:fldChar w:fldCharType="end"/>
      </w:r>
      <w:r w:rsidR="006E3266">
        <w:rPr>
          <w:b w:val="0"/>
          <w:bCs/>
        </w:rPr>
        <w:t xml:space="preserve">. </w:t>
      </w:r>
      <w:r w:rsidRPr="00F605A5">
        <w:rPr>
          <w:b w:val="0"/>
          <w:bCs/>
        </w:rPr>
        <w:t>Konsep ini tidak hanya tercermin dalam tindakan, tetapi juga dalam sikap serta orientasi individu terhadap kewajiban perpajakan</w:t>
      </w:r>
      <w:r w:rsidR="00086F56">
        <w:rPr>
          <w:b w:val="0"/>
          <w:bCs/>
        </w:rPr>
        <w:t xml:space="preserve"> </w:t>
      </w:r>
      <w:r w:rsidR="002A3CAE" w:rsidRPr="002A3CAE">
        <w:rPr>
          <w:b w:val="0"/>
          <w:bCs/>
        </w:rPr>
        <w:fldChar w:fldCharType="begin" w:fldLock="1"/>
      </w:r>
      <w:r w:rsidR="002A3CAE">
        <w:rPr>
          <w:b w:val="0"/>
          <w:bCs/>
        </w:rPr>
        <w:instrText>ADDIN CSL_CITATION {"citationItems":[{"id":"ITEM-1","itemData":{"author":[{"dropping-particle":"","family":"Torgler","given":"Benno","non-dropping-particle":"","parse-names":false,"suffix":""}],"id":"ITEM-1","issued":{"date-parts":[["2007"]]},"publisher":"Edward Elgar Publishing","title":"Tax Compliance and Tax Morale","type":"book"},"uris":["http://www.mendeley.com/documents/?uuid=4e923a77-5568-40c2-9cf5-77c56c292d71"]}],"mendeley":{"formattedCitation":"(Torgler, 2007)","plainTextFormattedCitation":"(Torgler, 2007)","previouslyFormattedCitation":"(Torgler, 2007)"},"properties":{"noteIndex":0},"schema":"https://github.com/citation-style-language/schema/raw/master/csl-citation.json"}</w:instrText>
      </w:r>
      <w:r w:rsidR="002A3CAE" w:rsidRPr="002A3CAE">
        <w:rPr>
          <w:b w:val="0"/>
          <w:bCs/>
        </w:rPr>
        <w:fldChar w:fldCharType="separate"/>
      </w:r>
      <w:r w:rsidR="002A3CAE" w:rsidRPr="002A3CAE">
        <w:rPr>
          <w:b w:val="0"/>
          <w:bCs/>
          <w:noProof/>
        </w:rPr>
        <w:t>(Torgler, 2007)</w:t>
      </w:r>
      <w:r w:rsidR="002A3CAE" w:rsidRPr="002A3CAE">
        <w:rPr>
          <w:b w:val="0"/>
          <w:bCs/>
        </w:rPr>
        <w:fldChar w:fldCharType="end"/>
      </w:r>
      <w:r w:rsidR="002A3CAE" w:rsidRPr="002A3CAE">
        <w:rPr>
          <w:b w:val="0"/>
          <w:bCs/>
        </w:rPr>
        <w:t>.</w:t>
      </w:r>
      <w:r w:rsidR="002A3CAE">
        <w:t xml:space="preserve"> </w:t>
      </w:r>
      <w:r w:rsidR="006E3266">
        <w:fldChar w:fldCharType="begin" w:fldLock="1"/>
      </w:r>
      <w:r w:rsidR="006E3266">
        <w:instrText>ADDIN CSL_CITATION {"citationItems":[{"id":"ITEM-1","itemData":{"author":[{"dropping-particle":"","family":"Luttmer","given":"Erzo F P","non-dropping-particle":"","parse-names":false,"suffix":""},{"dropping-particle":"","family":"Singhal","given":"Monica","non-dropping-particle":"","parse-names":false,"suffix":""}],"container-title":"Journal of Economic Perspectives","id":"ITEM-1","issue":"4","issued":{"date-parts":[["2014"]]},"page":"149-168","title":"Tax Morale","type":"article-journal","volume":"28"},"uris":["http://www.mendeley.com/documents/?uuid=e47d7f31-00d7-4670-8405-b5790ca245d5"]}],"mendeley":{"formattedCitation":"(Luttmer &amp; Singhal, 2014)","plainTextFormattedCitation":"(Luttmer &amp; Singhal, 2014)","previouslyFormattedCitation":"(Luttmer &amp; Singhal, 2014)"},"properties":{"noteIndex":0},"schema":"https://github.com/citation-style-language/schema/raw/master/csl-citation.json"}</w:instrText>
      </w:r>
      <w:r w:rsidR="006E3266">
        <w:fldChar w:fldCharType="separate"/>
      </w:r>
      <w:r w:rsidR="006E3266" w:rsidRPr="006E3266">
        <w:rPr>
          <w:b w:val="0"/>
          <w:noProof/>
        </w:rPr>
        <w:t>(Luttmer &amp; Singhal, 2014)</w:t>
      </w:r>
      <w:r w:rsidR="006E3266">
        <w:fldChar w:fldCharType="end"/>
      </w:r>
      <w:r w:rsidR="006E3266">
        <w:t xml:space="preserve"> </w:t>
      </w:r>
      <w:r w:rsidRPr="00B63696">
        <w:rPr>
          <w:b w:val="0"/>
          <w:bCs/>
        </w:rPr>
        <w:t>menegaskan</w:t>
      </w:r>
      <w:r w:rsidRPr="00F605A5">
        <w:rPr>
          <w:b w:val="0"/>
          <w:bCs/>
        </w:rPr>
        <w:t xml:space="preserve"> bahwa moral pajak terbentuk melalui mekanisme seperti dorongan intrinsik, rasa timbal balik, pengaruh sosial, nilai budaya, dan persepsi risiko, yang keseluruhannya membentuk cara individu menilai pajak dan menentukan perilaku kepatuhan mereka.</w:t>
      </w:r>
    </w:p>
    <w:p w14:paraId="443800F8" w14:textId="4ECA70DE" w:rsidR="00865427" w:rsidRDefault="00E87BBA" w:rsidP="00F605A5">
      <w:pPr>
        <w:pStyle w:val="Heading4"/>
        <w:ind w:firstLine="0"/>
        <w:rPr>
          <w:i/>
          <w:lang w:val="en-US"/>
        </w:rPr>
      </w:pPr>
      <w:r w:rsidRPr="00A26F8F">
        <w:t>2.1.2.2</w:t>
      </w:r>
      <w:r>
        <w:t>.</w:t>
      </w:r>
      <w:r w:rsidRPr="00A26F8F">
        <w:t xml:space="preserve">  Faktor-faktor </w:t>
      </w:r>
      <w:r w:rsidRPr="00A26F8F">
        <w:rPr>
          <w:i/>
          <w:iCs/>
        </w:rPr>
        <w:t xml:space="preserve">Tax </w:t>
      </w:r>
      <w:r w:rsidR="0028625C">
        <w:rPr>
          <w:i/>
          <w:iCs/>
        </w:rPr>
        <w:t>M</w:t>
      </w:r>
      <w:r w:rsidRPr="00A26F8F">
        <w:rPr>
          <w:i/>
          <w:iCs/>
        </w:rPr>
        <w:t>orale</w:t>
      </w:r>
    </w:p>
    <w:p w14:paraId="45513B31" w14:textId="08652A90" w:rsidR="00F605A5" w:rsidRDefault="002A3CAE" w:rsidP="00F605A5">
      <w:pPr>
        <w:spacing w:line="480" w:lineRule="auto"/>
        <w:ind w:firstLine="425"/>
        <w:jc w:val="both"/>
        <w:rPr>
          <w:rFonts w:ascii="Times New Roman" w:hAnsi="Times New Roman" w:cs="Times New Roman"/>
          <w:b/>
          <w:bCs/>
          <w:i/>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{"citationItems":[{"id":"ITEM-1","itemData":{"author":[{"dropping-particle":"","family":"Torgler","given":"Benno","non-dropping-particle":"","parse-names":false,"suffix":""}],"id":"ITEM-1","issued":{"date-parts":[["2007"]]},"publisher":"Edward Elgar Publishing","title":"Tax Compliance and Tax Morale","type":"book"},"uris":["http://www.mendeley.com/documents/?uuid=4e923a77-5568-40c2-9cf5-77c56c292d71"]}],"mendeley":{"formattedCitation":"(Torgler, 2007)","plainTextFormattedCitation":"(Torgler, 2007)","previouslyFormattedCitation":"(Torgler, 2007)"},"properties":{"noteIndex":0},"schema":"https://github.com/citation-style-language/schema/raw/master/csl-citation.json"}</w:instrText>
      </w:r>
      <w:r>
        <w:rPr>
          <w:rFonts w:ascii="Times New Roman" w:hAnsi="Times New Roman" w:cs="Times New Roman"/>
          <w:sz w:val="24"/>
          <w:szCs w:val="24"/>
        </w:rPr>
        <w:fldChar w:fldCharType="separate"/>
      </w:r>
      <w:r w:rsidRPr="002A3CAE">
        <w:rPr>
          <w:rFonts w:ascii="Times New Roman" w:hAnsi="Times New Roman" w:cs="Times New Roman"/>
          <w:noProof/>
          <w:sz w:val="24"/>
          <w:szCs w:val="24"/>
        </w:rPr>
        <w:t>(Torgler, 2007)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65427" w:rsidRPr="00865427">
        <w:rPr>
          <w:rFonts w:ascii="Times New Roman" w:hAnsi="Times New Roman" w:cs="Times New Roman"/>
          <w:sz w:val="24"/>
          <w:szCs w:val="24"/>
        </w:rPr>
        <w:t>mengemukakan beberapa hal dalam m</w:t>
      </w:r>
      <w:r w:rsidR="00865427">
        <w:rPr>
          <w:rFonts w:ascii="Times New Roman" w:hAnsi="Times New Roman" w:cs="Times New Roman"/>
          <w:sz w:val="24"/>
          <w:szCs w:val="24"/>
        </w:rPr>
        <w:t xml:space="preserve">emahami </w:t>
      </w:r>
      <w:r w:rsidR="00865427" w:rsidRPr="00915E2B">
        <w:rPr>
          <w:rFonts w:ascii="Times New Roman" w:hAnsi="Times New Roman" w:cs="Times New Roman"/>
          <w:i/>
          <w:iCs/>
          <w:sz w:val="24"/>
          <w:szCs w:val="24"/>
        </w:rPr>
        <w:t>tax morale</w:t>
      </w:r>
      <w:r w:rsidR="00865427">
        <w:rPr>
          <w:rFonts w:ascii="Times New Roman" w:hAnsi="Times New Roman" w:cs="Times New Roman"/>
          <w:sz w:val="24"/>
          <w:szCs w:val="24"/>
        </w:rPr>
        <w:t>, antara lain</w:t>
      </w:r>
      <w:r w:rsidR="00865427">
        <w:rPr>
          <w:rFonts w:ascii="Times New Roman" w:hAnsi="Times New Roman" w:cs="Times New Roman"/>
          <w:sz w:val="24"/>
          <w:szCs w:val="24"/>
          <w:lang w:val="en-US"/>
        </w:rPr>
        <w:t xml:space="preserve"> </w:t>
      </w:r>
      <w:r w:rsidR="00E87BBA" w:rsidRPr="00A26F8F">
        <w:rPr>
          <w:rFonts w:ascii="Times New Roman" w:hAnsi="Times New Roman" w:cs="Times New Roman"/>
          <w:sz w:val="24"/>
          <w:szCs w:val="24"/>
        </w:rPr>
        <w:t>:</w:t>
      </w:r>
    </w:p>
    <w:p w14:paraId="22D86604" w14:textId="77777777" w:rsidR="00F605A5" w:rsidRPr="00F605A5" w:rsidRDefault="00462119" w:rsidP="00F605A5">
      <w:pPr>
        <w:pStyle w:val="ListParagraph"/>
        <w:numPr>
          <w:ilvl w:val="0"/>
          <w:numId w:val="30"/>
        </w:numPr>
        <w:spacing w:line="480" w:lineRule="auto"/>
        <w:jc w:val="both"/>
        <w:rPr>
          <w:rFonts w:ascii="Times New Roman" w:hAnsi="Times New Roman" w:cs="Times New Roman"/>
          <w:b/>
          <w:bCs/>
          <w:i/>
          <w:sz w:val="24"/>
          <w:szCs w:val="24"/>
        </w:rPr>
      </w:pPr>
      <w:r w:rsidRPr="00F605A5">
        <w:rPr>
          <w:rFonts w:ascii="Times New Roman" w:hAnsi="Times New Roman" w:cs="Times New Roman"/>
          <w:sz w:val="24"/>
          <w:szCs w:val="24"/>
        </w:rPr>
        <w:t xml:space="preserve">Norma Sosial dan </w:t>
      </w:r>
      <w:proofErr w:type="spellStart"/>
      <w:r w:rsidRPr="00F605A5">
        <w:rPr>
          <w:rFonts w:ascii="Times New Roman" w:hAnsi="Times New Roman" w:cs="Times New Roman"/>
          <w:sz w:val="24"/>
          <w:szCs w:val="24"/>
        </w:rPr>
        <w:t>Perasaan</w:t>
      </w:r>
      <w:proofErr w:type="spellEnd"/>
      <w:r w:rsidRPr="00F605A5">
        <w:rPr>
          <w:rFonts w:ascii="Times New Roman" w:hAnsi="Times New Roman" w:cs="Times New Roman"/>
          <w:sz w:val="24"/>
          <w:szCs w:val="24"/>
        </w:rPr>
        <w:t xml:space="preserve"> Moral (</w:t>
      </w:r>
      <w:r w:rsidRPr="00F605A5">
        <w:rPr>
          <w:rFonts w:ascii="Times New Roman" w:hAnsi="Times New Roman" w:cs="Times New Roman"/>
          <w:i/>
          <w:iCs/>
          <w:sz w:val="24"/>
          <w:szCs w:val="24"/>
        </w:rPr>
        <w:t>Moral Rules and Sentiments</w:t>
      </w:r>
      <w:r w:rsidRPr="00F605A5">
        <w:rPr>
          <w:rFonts w:ascii="Times New Roman" w:hAnsi="Times New Roman" w:cs="Times New Roman"/>
          <w:sz w:val="24"/>
          <w:szCs w:val="24"/>
        </w:rPr>
        <w:t>)</w:t>
      </w:r>
    </w:p>
    <w:p w14:paraId="3548A1BD" w14:textId="5B6C8DDF" w:rsidR="00F605A5" w:rsidRPr="00F605A5" w:rsidRDefault="00F605A5" w:rsidP="00F605A5">
      <w:pPr>
        <w:pStyle w:val="ListParagraph"/>
        <w:spacing w:line="480" w:lineRule="auto"/>
        <w:ind w:left="1170"/>
        <w:jc w:val="both"/>
        <w:rPr>
          <w:rFonts w:ascii="Times New Roman" w:hAnsi="Times New Roman" w:cs="Times New Roman"/>
          <w:b/>
          <w:bCs/>
          <w:i/>
          <w:sz w:val="24"/>
          <w:szCs w:val="24"/>
        </w:rPr>
      </w:pPr>
      <w:proofErr w:type="spellStart"/>
      <w:r w:rsidRPr="00F605A5">
        <w:rPr>
          <w:rFonts w:ascii="Times New Roman" w:hAnsi="Times New Roman" w:cs="Times New Roman"/>
          <w:sz w:val="24"/>
          <w:szCs w:val="24"/>
        </w:rPr>
        <w:lastRenderedPageBreak/>
        <w:t>Komponen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mencakup</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unsur</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psikologis</w:t>
      </w:r>
      <w:proofErr w:type="spellEnd"/>
      <w:r w:rsidRPr="00F605A5">
        <w:rPr>
          <w:rFonts w:ascii="Times New Roman" w:hAnsi="Times New Roman" w:cs="Times New Roman"/>
          <w:sz w:val="24"/>
          <w:szCs w:val="24"/>
        </w:rPr>
        <w:t xml:space="preserve"> dan </w:t>
      </w:r>
      <w:proofErr w:type="spellStart"/>
      <w:r w:rsidRPr="00F605A5">
        <w:rPr>
          <w:rFonts w:ascii="Times New Roman" w:hAnsi="Times New Roman" w:cs="Times New Roman"/>
          <w:sz w:val="24"/>
          <w:szCs w:val="24"/>
        </w:rPr>
        <w:t>sosial</w:t>
      </w:r>
      <w:proofErr w:type="spellEnd"/>
      <w:r w:rsidRPr="00F605A5">
        <w:rPr>
          <w:rFonts w:ascii="Times New Roman" w:hAnsi="Times New Roman" w:cs="Times New Roman"/>
          <w:sz w:val="24"/>
          <w:szCs w:val="24"/>
        </w:rPr>
        <w:t xml:space="preserve"> yang </w:t>
      </w:r>
      <w:proofErr w:type="spellStart"/>
      <w:r w:rsidRPr="00F605A5">
        <w:rPr>
          <w:rFonts w:ascii="Times New Roman" w:hAnsi="Times New Roman" w:cs="Times New Roman"/>
          <w:sz w:val="24"/>
          <w:szCs w:val="24"/>
        </w:rPr>
        <w:t>membentuk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moralitas</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perpajakan</w:t>
      </w:r>
      <w:proofErr w:type="spellEnd"/>
      <w:r w:rsidRPr="00F605A5">
        <w:rPr>
          <w:rFonts w:ascii="Times New Roman" w:hAnsi="Times New Roman" w:cs="Times New Roman"/>
          <w:sz w:val="24"/>
          <w:szCs w:val="24"/>
        </w:rPr>
        <w:t xml:space="preserve">. Norma </w:t>
      </w:r>
      <w:proofErr w:type="spellStart"/>
      <w:r w:rsidRPr="00F605A5">
        <w:rPr>
          <w:rFonts w:ascii="Times New Roman" w:hAnsi="Times New Roman" w:cs="Times New Roman"/>
          <w:sz w:val="24"/>
          <w:szCs w:val="24"/>
        </w:rPr>
        <w:t>sosial</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berfungsi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sebagai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aturan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tidak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tertulis</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dalam</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masyarakat</w:t>
      </w:r>
      <w:proofErr w:type="spellEnd"/>
      <w:r w:rsidRPr="00F605A5">
        <w:rPr>
          <w:rFonts w:ascii="Times New Roman" w:hAnsi="Times New Roman" w:cs="Times New Roman"/>
          <w:sz w:val="24"/>
          <w:szCs w:val="24"/>
        </w:rPr>
        <w:t xml:space="preserve"> yang </w:t>
      </w:r>
      <w:proofErr w:type="spellStart"/>
      <w:r w:rsidRPr="00F605A5">
        <w:rPr>
          <w:rFonts w:ascii="Times New Roman" w:hAnsi="Times New Roman" w:cs="Times New Roman"/>
          <w:sz w:val="24"/>
          <w:szCs w:val="24"/>
        </w:rPr>
        <w:t>mendorong</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individu</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untuk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mematuhi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kewajiban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karena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dianggap</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sebagai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perilaku</w:t>
      </w:r>
      <w:proofErr w:type="spellEnd"/>
      <w:r w:rsidRPr="00F605A5">
        <w:rPr>
          <w:rFonts w:ascii="Times New Roman" w:hAnsi="Times New Roman" w:cs="Times New Roman"/>
          <w:sz w:val="24"/>
          <w:szCs w:val="24"/>
        </w:rPr>
        <w:t xml:space="preserve"> yang </w:t>
      </w:r>
      <w:proofErr w:type="spellStart"/>
      <w:r w:rsidRPr="00F605A5">
        <w:rPr>
          <w:rFonts w:ascii="Times New Roman" w:hAnsi="Times New Roman" w:cs="Times New Roman"/>
          <w:sz w:val="24"/>
          <w:szCs w:val="24"/>
        </w:rPr>
        <w:t>benar</w:t>
      </w:r>
      <w:proofErr w:type="spellEnd"/>
      <w:r w:rsidRPr="00F605A5">
        <w:rPr>
          <w:rFonts w:ascii="Times New Roman" w:hAnsi="Times New Roman" w:cs="Times New Roman"/>
          <w:sz w:val="24"/>
          <w:szCs w:val="24"/>
        </w:rPr>
        <w:t xml:space="preserve"> dan </w:t>
      </w:r>
      <w:proofErr w:type="spellStart"/>
      <w:r w:rsidRPr="00F605A5">
        <w:rPr>
          <w:rFonts w:ascii="Times New Roman" w:hAnsi="Times New Roman" w:cs="Times New Roman"/>
          <w:sz w:val="24"/>
          <w:szCs w:val="24"/>
        </w:rPr>
        <w:t>diterima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Perasaan</w:t>
      </w:r>
      <w:proofErr w:type="spellEnd"/>
      <w:r w:rsidRPr="00F605A5">
        <w:rPr>
          <w:rFonts w:ascii="Times New Roman" w:hAnsi="Times New Roman" w:cs="Times New Roman"/>
          <w:sz w:val="24"/>
          <w:szCs w:val="24"/>
        </w:rPr>
        <w:t xml:space="preserve"> moral </w:t>
      </w:r>
      <w:proofErr w:type="spellStart"/>
      <w:r w:rsidRPr="00F605A5">
        <w:rPr>
          <w:rFonts w:ascii="Times New Roman" w:hAnsi="Times New Roman" w:cs="Times New Roman"/>
          <w:sz w:val="24"/>
          <w:szCs w:val="24"/>
        </w:rPr>
        <w:t>seperti</w:t>
      </w:r>
      <w:proofErr w:type="spellEnd"/>
      <w:r w:rsidRPr="00F605A5">
        <w:rPr>
          <w:rFonts w:ascii="Times New Roman" w:hAnsi="Times New Roman" w:cs="Times New Roman"/>
          <w:sz w:val="24"/>
          <w:szCs w:val="24"/>
        </w:rPr>
        <w:t xml:space="preserve"> rasa </w:t>
      </w:r>
      <w:proofErr w:type="spellStart"/>
      <w:r w:rsidRPr="00F605A5">
        <w:rPr>
          <w:rFonts w:ascii="Times New Roman" w:hAnsi="Times New Roman" w:cs="Times New Roman"/>
          <w:sz w:val="24"/>
          <w:szCs w:val="24"/>
        </w:rPr>
        <w:t>bersalah</w:t>
      </w:r>
      <w:proofErr w:type="spellEnd"/>
      <w:r w:rsidRPr="00F605A5">
        <w:rPr>
          <w:rFonts w:ascii="Times New Roman" w:hAnsi="Times New Roman" w:cs="Times New Roman"/>
          <w:sz w:val="24"/>
          <w:szCs w:val="24"/>
        </w:rPr>
        <w:t xml:space="preserve"> dan rasa </w:t>
      </w:r>
      <w:proofErr w:type="spellStart"/>
      <w:r w:rsidRPr="00F605A5">
        <w:rPr>
          <w:rFonts w:ascii="Times New Roman" w:hAnsi="Times New Roman" w:cs="Times New Roman"/>
          <w:sz w:val="24"/>
          <w:szCs w:val="24"/>
        </w:rPr>
        <w:t>malu</w:t>
      </w:r>
      <w:proofErr w:type="spellEnd"/>
      <w:r w:rsidRPr="00F605A5">
        <w:rPr>
          <w:rFonts w:ascii="Times New Roman" w:hAnsi="Times New Roman" w:cs="Times New Roman"/>
          <w:sz w:val="24"/>
          <w:szCs w:val="24"/>
        </w:rPr>
        <w:t xml:space="preserve"> juga </w:t>
      </w:r>
      <w:proofErr w:type="spellStart"/>
      <w:r w:rsidRPr="00F605A5">
        <w:rPr>
          <w:rFonts w:ascii="Times New Roman" w:hAnsi="Times New Roman" w:cs="Times New Roman"/>
          <w:sz w:val="24"/>
          <w:szCs w:val="24"/>
        </w:rPr>
        <w:t>berperan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ketika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seseorang</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menyadari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bahwa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menghindari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melanggar</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nilai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sosial</w:t>
      </w:r>
      <w:proofErr w:type="spellEnd"/>
      <w:r w:rsidRPr="00F605A5">
        <w:rPr>
          <w:rFonts w:ascii="Times New Roman" w:hAnsi="Times New Roman" w:cs="Times New Roman"/>
          <w:sz w:val="24"/>
          <w:szCs w:val="24"/>
        </w:rPr>
        <w:t xml:space="preserve"> dan </w:t>
      </w:r>
      <w:proofErr w:type="spellStart"/>
      <w:r w:rsidRPr="00F605A5">
        <w:rPr>
          <w:rFonts w:ascii="Times New Roman" w:hAnsi="Times New Roman" w:cs="Times New Roman"/>
          <w:sz w:val="24"/>
          <w:szCs w:val="24"/>
        </w:rPr>
        <w:t>dapat</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menimbulkan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penilaian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negatif</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dari</w:t>
      </w:r>
      <w:proofErr w:type="spellEnd"/>
      <w:r w:rsidRPr="00F605A5">
        <w:rPr>
          <w:rFonts w:ascii="Times New Roman" w:hAnsi="Times New Roman" w:cs="Times New Roman"/>
          <w:sz w:val="24"/>
          <w:szCs w:val="24"/>
        </w:rPr>
        <w:t xml:space="preserve"> orang lain. Selain </w:t>
      </w:r>
      <w:proofErr w:type="spellStart"/>
      <w:r w:rsidRPr="00F605A5">
        <w:rPr>
          <w:rFonts w:ascii="Times New Roman" w:hAnsi="Times New Roman" w:cs="Times New Roman"/>
          <w:sz w:val="24"/>
          <w:szCs w:val="24"/>
        </w:rPr>
        <w:t>itu</w:t>
      </w:r>
      <w:proofErr w:type="spellEnd"/>
      <w:r w:rsidRPr="00F605A5">
        <w:rPr>
          <w:rFonts w:ascii="Times New Roman" w:hAnsi="Times New Roman" w:cs="Times New Roman"/>
          <w:sz w:val="24"/>
          <w:szCs w:val="24"/>
        </w:rPr>
        <w:t xml:space="preserve">, rasa </w:t>
      </w:r>
      <w:proofErr w:type="spellStart"/>
      <w:r w:rsidRPr="00F605A5">
        <w:rPr>
          <w:rFonts w:ascii="Times New Roman" w:hAnsi="Times New Roman" w:cs="Times New Roman"/>
          <w:sz w:val="24"/>
          <w:szCs w:val="24"/>
        </w:rPr>
        <w:t>kewajiban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sebagai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warga</w:t>
      </w:r>
      <w:proofErr w:type="spellEnd"/>
      <w:r w:rsidRPr="00F605A5">
        <w:rPr>
          <w:rFonts w:ascii="Times New Roman" w:hAnsi="Times New Roman" w:cs="Times New Roman"/>
          <w:sz w:val="24"/>
          <w:szCs w:val="24"/>
        </w:rPr>
        <w:t xml:space="preserve"> negara dan </w:t>
      </w:r>
      <w:proofErr w:type="spellStart"/>
      <w:r w:rsidRPr="00F605A5">
        <w:rPr>
          <w:rFonts w:ascii="Times New Roman" w:hAnsi="Times New Roman" w:cs="Times New Roman"/>
          <w:sz w:val="24"/>
          <w:szCs w:val="24"/>
        </w:rPr>
        <w:t>ketakutan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terhadap</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sanksi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perpajakan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turut</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memperkuat</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kecenderungan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individu</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untuk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patuh</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terhadap</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aturan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w:t>
      </w:r>
    </w:p>
    <w:p w14:paraId="59C47D88" w14:textId="77777777" w:rsidR="00F605A5" w:rsidRPr="00F605A5" w:rsidRDefault="00F605A5" w:rsidP="00F605A5">
      <w:pPr>
        <w:pStyle w:val="ListParagraph"/>
        <w:numPr>
          <w:ilvl w:val="0"/>
          <w:numId w:val="30"/>
        </w:numPr>
        <w:spacing w:line="480" w:lineRule="auto"/>
        <w:jc w:val="both"/>
        <w:rPr>
          <w:rFonts w:ascii="Times New Roman" w:hAnsi="Times New Roman" w:cs="Times New Roman"/>
          <w:b/>
          <w:bCs/>
          <w:i/>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Motivasi</w:t>
      </w:r>
      <w:proofErr w:type="spellEnd"/>
    </w:p>
    <w:p w14:paraId="3BF2D100" w14:textId="65DC9171" w:rsidR="006207AD" w:rsidRPr="00F605A5" w:rsidRDefault="00462119" w:rsidP="00F605A5">
      <w:pPr>
        <w:pStyle w:val="ListParagraph"/>
        <w:spacing w:line="480" w:lineRule="auto"/>
        <w:ind w:left="1170"/>
        <w:jc w:val="both"/>
        <w:rPr>
          <w:rFonts w:ascii="Times New Roman" w:hAnsi="Times New Roman" w:cs="Times New Roman"/>
          <w:b/>
          <w:bCs/>
          <w:i/>
          <w:sz w:val="24"/>
          <w:szCs w:val="24"/>
        </w:rPr>
      </w:pPr>
      <w:r w:rsidRPr="00F605A5">
        <w:rPr>
          <w:rFonts w:ascii="Times New Roman" w:hAnsi="Times New Roman" w:cs="Times New Roman"/>
          <w:sz w:val="24"/>
          <w:szCs w:val="24"/>
        </w:rPr>
        <w:t xml:space="preserve">Teori </w:t>
      </w:r>
      <w:proofErr w:type="spellStart"/>
      <w:r w:rsidRPr="00F605A5">
        <w:rPr>
          <w:rFonts w:ascii="Times New Roman" w:hAnsi="Times New Roman" w:cs="Times New Roman"/>
          <w:sz w:val="24"/>
          <w:szCs w:val="24"/>
        </w:rPr>
        <w:t>motivasi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menjelaskan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bahwa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kepatuhan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dipengaruhi</w:t>
      </w:r>
      <w:proofErr w:type="spellEnd"/>
      <w:r w:rsidRPr="00F605A5">
        <w:rPr>
          <w:rFonts w:ascii="Times New Roman" w:hAnsi="Times New Roman" w:cs="Times New Roman"/>
          <w:sz w:val="24"/>
          <w:szCs w:val="24"/>
        </w:rPr>
        <w:t xml:space="preserve"> oleh </w:t>
      </w:r>
      <w:proofErr w:type="spellStart"/>
      <w:r w:rsidRPr="00F605A5">
        <w:rPr>
          <w:rFonts w:ascii="Times New Roman" w:hAnsi="Times New Roman" w:cs="Times New Roman"/>
          <w:sz w:val="24"/>
          <w:szCs w:val="24"/>
        </w:rPr>
        <w:t>dorongan</w:t>
      </w:r>
      <w:proofErr w:type="spellEnd"/>
      <w:r w:rsidRPr="00F605A5">
        <w:rPr>
          <w:rFonts w:ascii="Times New Roman" w:hAnsi="Times New Roman" w:cs="Times New Roman"/>
          <w:sz w:val="24"/>
          <w:szCs w:val="24"/>
        </w:rPr>
        <w:t xml:space="preserve"> internal dan </w:t>
      </w:r>
      <w:proofErr w:type="spellStart"/>
      <w:r w:rsidRPr="00F605A5">
        <w:rPr>
          <w:rFonts w:ascii="Times New Roman" w:hAnsi="Times New Roman" w:cs="Times New Roman"/>
          <w:sz w:val="24"/>
          <w:szCs w:val="24"/>
        </w:rPr>
        <w:t>pilihan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individu</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Motivasi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intrinsik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membuat</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seseorang</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membayar</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karena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kesadaran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pribadi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bukan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karena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tekanan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eksternal</w:t>
      </w:r>
      <w:proofErr w:type="spellEnd"/>
      <w:r w:rsidRPr="00F605A5">
        <w:rPr>
          <w:rFonts w:ascii="Times New Roman" w:hAnsi="Times New Roman" w:cs="Times New Roman"/>
          <w:sz w:val="24"/>
          <w:szCs w:val="24"/>
        </w:rPr>
        <w:t xml:space="preserve">. Ketika </w:t>
      </w:r>
      <w:proofErr w:type="spellStart"/>
      <w:r w:rsidRPr="00F605A5">
        <w:rPr>
          <w:rFonts w:ascii="Times New Roman" w:hAnsi="Times New Roman" w:cs="Times New Roman"/>
          <w:sz w:val="24"/>
          <w:szCs w:val="24"/>
        </w:rPr>
        <w:t>motivasi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lemah</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individu</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dapat</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bertindak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oportunistik</w:t>
      </w:r>
      <w:proofErr w:type="spellEnd"/>
      <w:r w:rsidRPr="00F605A5">
        <w:rPr>
          <w:rFonts w:ascii="Times New Roman" w:hAnsi="Times New Roman" w:cs="Times New Roman"/>
          <w:sz w:val="24"/>
          <w:szCs w:val="24"/>
        </w:rPr>
        <w:t xml:space="preserve"> dan </w:t>
      </w:r>
      <w:proofErr w:type="spellStart"/>
      <w:r w:rsidRPr="00F605A5">
        <w:rPr>
          <w:rFonts w:ascii="Times New Roman" w:hAnsi="Times New Roman" w:cs="Times New Roman"/>
          <w:sz w:val="24"/>
          <w:szCs w:val="24"/>
        </w:rPr>
        <w:t>memanfaatkan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peluang</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untuk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tidak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patuh</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Sementara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itu</w:t>
      </w:r>
      <w:proofErr w:type="spellEnd"/>
      <w:r w:rsidRPr="00F605A5">
        <w:rPr>
          <w:rFonts w:ascii="Times New Roman" w:hAnsi="Times New Roman" w:cs="Times New Roman"/>
          <w:sz w:val="24"/>
          <w:szCs w:val="24"/>
        </w:rPr>
        <w:t xml:space="preserve">, </w:t>
      </w:r>
      <w:r w:rsidRPr="00AD1773">
        <w:rPr>
          <w:rFonts w:ascii="Times New Roman" w:hAnsi="Times New Roman" w:cs="Times New Roman"/>
          <w:i/>
          <w:iCs/>
          <w:sz w:val="24"/>
          <w:szCs w:val="24"/>
        </w:rPr>
        <w:t>ipsative motivation</w:t>
      </w:r>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menunjukkan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bahwa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individu</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memilih</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tindakan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berdasarkan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pertimbangan</w:t>
      </w:r>
      <w:proofErr w:type="spellEnd"/>
      <w:r w:rsidRPr="00F605A5">
        <w:rPr>
          <w:rFonts w:ascii="Times New Roman" w:hAnsi="Times New Roman" w:cs="Times New Roman"/>
          <w:sz w:val="24"/>
          <w:szCs w:val="24"/>
        </w:rPr>
        <w:t xml:space="preserve"> yang </w:t>
      </w:r>
      <w:proofErr w:type="spellStart"/>
      <w:r w:rsidRPr="00F605A5">
        <w:rPr>
          <w:rFonts w:ascii="Times New Roman" w:hAnsi="Times New Roman" w:cs="Times New Roman"/>
          <w:sz w:val="24"/>
          <w:szCs w:val="24"/>
        </w:rPr>
        <w:t>dianggap</w:t>
      </w:r>
      <w:proofErr w:type="spellEnd"/>
      <w:r w:rsidRPr="00F605A5">
        <w:rPr>
          <w:rFonts w:ascii="Times New Roman" w:hAnsi="Times New Roman" w:cs="Times New Roman"/>
          <w:sz w:val="24"/>
          <w:szCs w:val="24"/>
        </w:rPr>
        <w:t xml:space="preserve"> paling </w:t>
      </w:r>
      <w:proofErr w:type="spellStart"/>
      <w:r w:rsidRPr="00F605A5">
        <w:rPr>
          <w:rFonts w:ascii="Times New Roman" w:hAnsi="Times New Roman" w:cs="Times New Roman"/>
          <w:sz w:val="24"/>
          <w:szCs w:val="24"/>
        </w:rPr>
        <w:t>tepat</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atau</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aman</w:t>
      </w:r>
      <w:proofErr w:type="spellEnd"/>
      <w:r w:rsidRPr="00F605A5">
        <w:rPr>
          <w:rFonts w:ascii="Times New Roman" w:hAnsi="Times New Roman" w:cs="Times New Roman"/>
          <w:sz w:val="24"/>
          <w:szCs w:val="24"/>
        </w:rPr>
        <w:t>. W</w:t>
      </w:r>
      <w:r w:rsidR="00503745" w:rsidRPr="00F605A5">
        <w:rPr>
          <w:rFonts w:ascii="Times New Roman" w:hAnsi="Times New Roman" w:cs="Times New Roman"/>
          <w:sz w:val="24"/>
          <w:szCs w:val="24"/>
        </w:rPr>
        <w:t>P</w:t>
      </w:r>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dengan</w:t>
      </w:r>
      <w:proofErr w:type="spellEnd"/>
      <w:r w:rsidRPr="00F605A5">
        <w:rPr>
          <w:rFonts w:ascii="Times New Roman" w:hAnsi="Times New Roman" w:cs="Times New Roman"/>
          <w:sz w:val="24"/>
          <w:szCs w:val="24"/>
        </w:rPr>
        <w:t xml:space="preserve"> moral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tinggi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tidak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mempertimbangkan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perilaku</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curang</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sedangkan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mereka</w:t>
      </w:r>
      <w:proofErr w:type="spellEnd"/>
      <w:r w:rsidRPr="00F605A5">
        <w:rPr>
          <w:rFonts w:ascii="Times New Roman" w:hAnsi="Times New Roman" w:cs="Times New Roman"/>
          <w:sz w:val="24"/>
          <w:szCs w:val="24"/>
        </w:rPr>
        <w:t xml:space="preserve"> yang </w:t>
      </w:r>
      <w:proofErr w:type="spellStart"/>
      <w:r w:rsidRPr="00F605A5">
        <w:rPr>
          <w:rFonts w:ascii="Times New Roman" w:hAnsi="Times New Roman" w:cs="Times New Roman"/>
          <w:sz w:val="24"/>
          <w:szCs w:val="24"/>
        </w:rPr>
        <w:t>bermoral</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rendah</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cenderung</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patuh</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karena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mempertimbangkan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besarnya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sanksi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Dengan</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demikian</w:t>
      </w:r>
      <w:proofErr w:type="spellEnd"/>
      <w:r w:rsidRPr="00F605A5">
        <w:rPr>
          <w:rFonts w:ascii="Times New Roman" w:hAnsi="Times New Roman" w:cs="Times New Roman"/>
          <w:sz w:val="24"/>
          <w:szCs w:val="24"/>
        </w:rPr>
        <w:t xml:space="preserve">, moral </w:t>
      </w:r>
      <w:proofErr w:type="spellStart"/>
      <w:r w:rsidRPr="00F605A5">
        <w:rPr>
          <w:rFonts w:ascii="Times New Roman" w:hAnsi="Times New Roman" w:cs="Times New Roman"/>
          <w:sz w:val="24"/>
          <w:szCs w:val="24"/>
        </w:rPr>
        <w:t>pajak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terbentuk</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dari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kombinasi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motivasi</w:t>
      </w:r>
      <w:proofErr w:type="spellEnd"/>
      <w:r w:rsidRPr="00F605A5">
        <w:rPr>
          <w:rFonts w:ascii="Times New Roman" w:hAnsi="Times New Roman" w:cs="Times New Roman"/>
          <w:sz w:val="24"/>
          <w:szCs w:val="24"/>
        </w:rPr>
        <w:t xml:space="preserve"> internal dan </w:t>
      </w:r>
      <w:proofErr w:type="spellStart"/>
      <w:r w:rsidRPr="00F605A5">
        <w:rPr>
          <w:rFonts w:ascii="Times New Roman" w:hAnsi="Times New Roman" w:cs="Times New Roman"/>
          <w:sz w:val="24"/>
          <w:szCs w:val="24"/>
        </w:rPr>
        <w:t>persepsi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terhadap</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risiko</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serta</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konsekuensi</w:t>
      </w:r>
      <w:proofErr w:type="spellEnd"/>
      <w:r w:rsidRPr="00F605A5">
        <w:rPr>
          <w:rFonts w:ascii="Times New Roman" w:hAnsi="Times New Roman" w:cs="Times New Roman"/>
          <w:sz w:val="24"/>
          <w:szCs w:val="24"/>
        </w:rPr>
        <w:t xml:space="preserve"> </w:t>
      </w:r>
      <w:proofErr w:type="spellStart"/>
      <w:r w:rsidRPr="00F605A5">
        <w:rPr>
          <w:rFonts w:ascii="Times New Roman" w:hAnsi="Times New Roman" w:cs="Times New Roman"/>
          <w:sz w:val="24"/>
          <w:szCs w:val="24"/>
        </w:rPr>
        <w:t>per</w:t>
      </w:r>
      <w:bookmarkStart w:id="46" w:name="_Toc67272512"/>
      <w:bookmarkStart w:id="47" w:name="_Toc138232903"/>
      <w:r w:rsidR="006207AD" w:rsidRPr="00F605A5">
        <w:rPr>
          <w:rFonts w:ascii="Times New Roman" w:hAnsi="Times New Roman" w:cs="Times New Roman"/>
          <w:sz w:val="24"/>
          <w:szCs w:val="24"/>
        </w:rPr>
        <w:t>pajakan</w:t>
      </w:r>
      <w:proofErr w:type="spellEnd"/>
    </w:p>
    <w:p w14:paraId="2953CE97" w14:textId="77777777" w:rsidR="006207AD" w:rsidRDefault="006207AD" w:rsidP="00915E2B">
      <w:pPr>
        <w:pStyle w:val="Heading3"/>
      </w:pPr>
      <w:bookmarkStart w:id="48" w:name="_Toc223006905"/>
      <w:r w:rsidRPr="006207AD">
        <w:lastRenderedPageBreak/>
        <w:t xml:space="preserve">2.1.3 </w:t>
      </w:r>
      <w:proofErr w:type="spellStart"/>
      <w:r w:rsidR="00E87BBA" w:rsidRPr="006207AD">
        <w:t>Persepsi</w:t>
      </w:r>
      <w:proofErr w:type="spellEnd"/>
      <w:r w:rsidR="00E87BBA" w:rsidRPr="006207AD">
        <w:t xml:space="preserve"> </w:t>
      </w:r>
      <w:bookmarkEnd w:id="46"/>
      <w:proofErr w:type="spellStart"/>
      <w:r w:rsidR="00E87BBA" w:rsidRPr="006207AD">
        <w:t>Keadilan</w:t>
      </w:r>
      <w:proofErr w:type="spellEnd"/>
      <w:r w:rsidR="00E87BBA" w:rsidRPr="006207AD">
        <w:t xml:space="preserve"> </w:t>
      </w:r>
      <w:bookmarkEnd w:id="47"/>
      <w:proofErr w:type="spellStart"/>
      <w:r w:rsidR="00C45C9F" w:rsidRPr="006207AD">
        <w:t>Sistem</w:t>
      </w:r>
      <w:proofErr w:type="spellEnd"/>
      <w:r w:rsidR="00C45C9F" w:rsidRPr="006207AD">
        <w:t xml:space="preserve"> </w:t>
      </w:r>
      <w:proofErr w:type="spellStart"/>
      <w:r w:rsidR="00C45C9F" w:rsidRPr="006207AD">
        <w:t>Perpajakan</w:t>
      </w:r>
      <w:bookmarkEnd w:id="48"/>
      <w:proofErr w:type="spellEnd"/>
    </w:p>
    <w:p w14:paraId="1F030ACF" w14:textId="2158DC7B" w:rsidR="00F30470" w:rsidRDefault="006207AD" w:rsidP="008C7F74">
      <w:pPr>
        <w:spacing w:line="480" w:lineRule="auto"/>
        <w:ind w:firstLine="567"/>
        <w:jc w:val="both"/>
        <w:rPr>
          <w:rFonts w:ascii="Times New Roman" w:hAnsi="Times New Roman" w:cs="Times New Roman"/>
          <w:b/>
          <w:bCs/>
          <w:sz w:val="24"/>
          <w:szCs w:val="24"/>
          <w:lang w:val="en-US"/>
        </w:rPr>
      </w:pPr>
      <w:r w:rsidRPr="006207AD">
        <w:rPr>
          <w:rFonts w:asciiTheme="majorBidi" w:hAnsiTheme="majorBidi" w:cstheme="majorBidi"/>
          <w:sz w:val="24"/>
          <w:szCs w:val="24"/>
        </w:rPr>
        <w:t xml:space="preserve">Persepsi keadilan sistem perpajakan merujuk pada penilaian subjektif wajib pajak </w:t>
      </w:r>
      <w:r w:rsidR="008946AF">
        <w:rPr>
          <w:rFonts w:asciiTheme="majorBidi" w:hAnsiTheme="majorBidi" w:cstheme="majorBidi"/>
          <w:sz w:val="24"/>
          <w:szCs w:val="24"/>
        </w:rPr>
        <w:t xml:space="preserve">terhadap </w:t>
      </w:r>
      <w:r w:rsidRPr="006207AD">
        <w:rPr>
          <w:rFonts w:asciiTheme="majorBidi" w:hAnsiTheme="majorBidi" w:cstheme="majorBidi"/>
          <w:sz w:val="24"/>
          <w:szCs w:val="24"/>
        </w:rPr>
        <w:t>kebijakan, tarif, dan mekanisme pemungutan pajak</w:t>
      </w:r>
      <w:r w:rsidR="008946AF">
        <w:rPr>
          <w:rFonts w:asciiTheme="majorBidi" w:hAnsiTheme="majorBidi" w:cstheme="majorBidi"/>
          <w:sz w:val="24"/>
          <w:szCs w:val="24"/>
        </w:rPr>
        <w:t xml:space="preserve"> yang</w:t>
      </w:r>
      <w:r w:rsidRPr="006207AD">
        <w:rPr>
          <w:rFonts w:asciiTheme="majorBidi" w:hAnsiTheme="majorBidi" w:cstheme="majorBidi"/>
          <w:sz w:val="24"/>
          <w:szCs w:val="24"/>
        </w:rPr>
        <w:t xml:space="preserve"> dianggap adil, proporsional, serta tidak diskriminatif. Persepsi ini terbentuk melalui pengalaman individu,</w:t>
      </w:r>
      <w:r w:rsidR="008946AF">
        <w:rPr>
          <w:rFonts w:asciiTheme="majorBidi" w:hAnsiTheme="majorBidi" w:cstheme="majorBidi"/>
          <w:sz w:val="24"/>
          <w:szCs w:val="24"/>
        </w:rPr>
        <w:t xml:space="preserve"> tingkat</w:t>
      </w:r>
      <w:r w:rsidRPr="006207AD">
        <w:rPr>
          <w:rFonts w:asciiTheme="majorBidi" w:hAnsiTheme="majorBidi" w:cstheme="majorBidi"/>
          <w:sz w:val="24"/>
          <w:szCs w:val="24"/>
        </w:rPr>
        <w:t xml:space="preserve"> pengetahuan, serta </w:t>
      </w:r>
      <w:r w:rsidR="008946AF">
        <w:rPr>
          <w:rFonts w:asciiTheme="majorBidi" w:hAnsiTheme="majorBidi" w:cstheme="majorBidi"/>
          <w:sz w:val="24"/>
          <w:szCs w:val="24"/>
        </w:rPr>
        <w:t xml:space="preserve">pandangan mengenai </w:t>
      </w:r>
      <w:r w:rsidRPr="006207AD">
        <w:rPr>
          <w:rFonts w:asciiTheme="majorBidi" w:hAnsiTheme="majorBidi" w:cstheme="majorBidi"/>
          <w:sz w:val="24"/>
          <w:szCs w:val="24"/>
        </w:rPr>
        <w:t xml:space="preserve">hubungan antara pajak yang dibayarkan dan manfaat publik yang diterima. Dengan demikian, persepsi keadilan tidak hanya mencerminkan konsep keadilan secara normatif, tetapi juga </w:t>
      </w:r>
      <w:r w:rsidR="00AD1773">
        <w:rPr>
          <w:rFonts w:asciiTheme="majorBidi" w:hAnsiTheme="majorBidi" w:cstheme="majorBidi"/>
          <w:sz w:val="24"/>
          <w:szCs w:val="24"/>
        </w:rPr>
        <w:t xml:space="preserve">penilaian </w:t>
      </w:r>
      <w:r w:rsidRPr="006207AD">
        <w:rPr>
          <w:rFonts w:asciiTheme="majorBidi" w:hAnsiTheme="majorBidi" w:cstheme="majorBidi"/>
          <w:sz w:val="24"/>
          <w:szCs w:val="24"/>
        </w:rPr>
        <w:t>wajib pajak bahwa sistem perpajakan berjalan secara wajar dan layak. Penilaian ini sangat memengaruhi sikap, motivasi, dan tingkat kepatuhan wajib pajak</w:t>
      </w:r>
      <w:r w:rsidR="00681C1E">
        <w:rPr>
          <w:rFonts w:asciiTheme="majorBidi" w:hAnsiTheme="majorBidi" w:cstheme="majorBidi"/>
          <w:sz w:val="24"/>
          <w:szCs w:val="24"/>
        </w:rPr>
        <w:t xml:space="preserve"> </w:t>
      </w:r>
      <w:r w:rsidR="006E3266">
        <w:rPr>
          <w:rFonts w:asciiTheme="majorBidi" w:hAnsiTheme="majorBidi" w:cstheme="majorBidi"/>
          <w:sz w:val="24"/>
          <w:szCs w:val="24"/>
        </w:rPr>
        <w:fldChar w:fldCharType="begin" w:fldLock="1"/>
      </w:r>
      <w:r w:rsidR="006E3266">
        <w:rPr>
          <w:rFonts w:asciiTheme="majorBidi" w:hAnsiTheme="majorBidi" w:cstheme="majorBidi"/>
          <w:sz w:val="24"/>
          <w:szCs w:val="24"/>
        </w:rPr>
        <w:instrText>ADDIN CSL_CITATION {"citationItems":[{"id":"ITEM-1","itemData":{"author":[{"dropping-particle":"","family":"Irawan","given":"Ario","non-dropping-particle":"","parse-names":false,"suffix":""}],"container-title":"Prisma (Platform Riset Mahasiswa Akuntansi)","id":"ITEM-1","issue":"6","issued":{"date-parts":[["2020"]]},"page":"114-125","title":"Pengaruh Persepsi Korupsi Pajak Dan Persepsi Keadilan Sistem Perpajakan Terhadap Kepatuhan Wajib Pajak Orang Pribadi Dengan Kepercayaan Sebagai Variabel Intervening","type":"article-journal","volume":"1"},"uris":["http://www.mendeley.com/documents/?uuid=82e8a539-a24d-45fd-bb68-cfa29c573a28"]}],"mendeley":{"formattedCitation":"(Irawan, 2020)","plainTextFormattedCitation":"(Irawan, 2020)","previouslyFormattedCitation":"(Irawan, 2020)"},"properties":{"noteIndex":0},"schema":"https://github.com/citation-style-language/schema/raw/master/csl-citation.json"}</w:instrText>
      </w:r>
      <w:r w:rsidR="006E3266">
        <w:rPr>
          <w:rFonts w:asciiTheme="majorBidi" w:hAnsiTheme="majorBidi" w:cstheme="majorBidi"/>
          <w:sz w:val="24"/>
          <w:szCs w:val="24"/>
        </w:rPr>
        <w:fldChar w:fldCharType="separate"/>
      </w:r>
      <w:r w:rsidR="006E3266" w:rsidRPr="006E3266">
        <w:rPr>
          <w:rFonts w:asciiTheme="majorBidi" w:hAnsiTheme="majorBidi" w:cstheme="majorBidi"/>
          <w:noProof/>
          <w:sz w:val="24"/>
          <w:szCs w:val="24"/>
        </w:rPr>
        <w:t>(Irawan, 2020)</w:t>
      </w:r>
      <w:r w:rsidR="006E3266">
        <w:rPr>
          <w:rFonts w:asciiTheme="majorBidi" w:hAnsiTheme="majorBidi" w:cstheme="majorBidi"/>
          <w:sz w:val="24"/>
          <w:szCs w:val="24"/>
        </w:rPr>
        <w:fldChar w:fldCharType="end"/>
      </w:r>
      <w:r w:rsidR="006E3266">
        <w:rPr>
          <w:rFonts w:asciiTheme="majorBidi" w:hAnsiTheme="majorBidi" w:cstheme="majorBidi"/>
          <w:sz w:val="24"/>
          <w:szCs w:val="24"/>
        </w:rPr>
        <w:t>.</w:t>
      </w:r>
    </w:p>
    <w:p w14:paraId="245065CD" w14:textId="0199445F" w:rsidR="006207AD" w:rsidRDefault="006207AD" w:rsidP="008C7F74">
      <w:pPr>
        <w:spacing w:line="480" w:lineRule="auto"/>
        <w:ind w:firstLine="567"/>
        <w:jc w:val="both"/>
        <w:rPr>
          <w:rFonts w:ascii="Times New Roman" w:hAnsi="Times New Roman" w:cs="Times New Roman"/>
          <w:b/>
          <w:bCs/>
          <w:sz w:val="24"/>
          <w:szCs w:val="24"/>
          <w:lang w:val="en-US"/>
        </w:rPr>
      </w:pPr>
      <w:r w:rsidRPr="006207AD">
        <w:rPr>
          <w:rFonts w:asciiTheme="majorBidi" w:hAnsiTheme="majorBidi" w:cstheme="majorBidi"/>
          <w:sz w:val="24"/>
          <w:szCs w:val="24"/>
        </w:rPr>
        <w:t xml:space="preserve">Secara konseptual, keadilan perpajakan dilandaskan pada pengaturan pengeluaran pajak untuk membiayai kebutuhan publik berdasarkan proporsi kekayaan dan pendapatan masyarakat. Prinsip ini mencerminkan redistribusi, di mana individu berpendapatan tinggi membayar lebih besar dibandingkan individu berpendapatan rendah (keadilan vertikal). Pandangan masyarakat terhadap </w:t>
      </w:r>
      <w:r w:rsidR="008946AF">
        <w:rPr>
          <w:rFonts w:asciiTheme="majorBidi" w:hAnsiTheme="majorBidi" w:cstheme="majorBidi"/>
          <w:sz w:val="24"/>
          <w:szCs w:val="24"/>
        </w:rPr>
        <w:t xml:space="preserve">penerapan </w:t>
      </w:r>
      <w:r w:rsidRPr="006207AD">
        <w:rPr>
          <w:rFonts w:asciiTheme="majorBidi" w:hAnsiTheme="majorBidi" w:cstheme="majorBidi"/>
          <w:sz w:val="24"/>
          <w:szCs w:val="24"/>
        </w:rPr>
        <w:t>prinsip ini akan menentukan efektivitas pelaksanaan perpajakan. Ketika sistem dianggap tidak adil, wajib pajak lebih mungkin melakukan penghindaran dan ketidakpatuhan</w:t>
      </w:r>
      <w:r w:rsidR="00681C1E">
        <w:rPr>
          <w:rFonts w:asciiTheme="majorBidi" w:hAnsiTheme="majorBidi" w:cstheme="majorBidi"/>
          <w:sz w:val="24"/>
          <w:szCs w:val="24"/>
        </w:rPr>
        <w:t xml:space="preserve"> </w:t>
      </w:r>
      <w:r w:rsidR="006E3266">
        <w:rPr>
          <w:rFonts w:asciiTheme="majorBidi" w:hAnsiTheme="majorBidi" w:cstheme="majorBidi"/>
          <w:sz w:val="24"/>
          <w:szCs w:val="24"/>
        </w:rPr>
        <w:fldChar w:fldCharType="begin" w:fldLock="1"/>
      </w:r>
      <w:r w:rsidR="006E3266">
        <w:rPr>
          <w:rFonts w:asciiTheme="majorBidi" w:hAnsiTheme="majorBidi" w:cstheme="majorBidi"/>
          <w:sz w:val="24"/>
          <w:szCs w:val="24"/>
        </w:rPr>
        <w:instrText>ADDIN CSL_CITATION {"citationItems":[{"id":"ITEM-1","itemData":{"author":[{"dropping-particle":"","family":"Irawan","given":"Ario","non-dropping-particle":"","parse-names":false,"suffix":""}],"container-title":"Prisma (Platform Riset Mahasiswa Akuntansi)","id":"ITEM-1","issue":"6","issued":{"date-parts":[["2020"]]},"page":"114-125","title":"Pengaruh Persepsi Korupsi Pajak Dan Persepsi Keadilan Sistem Perpajakan Terhadap Kepatuhan Wajib Pajak Orang Pribadi Dengan Kepercayaan Sebagai Variabel Intervening","type":"article-journal","volume":"1"},"uris":["http://www.mendeley.com/documents/?uuid=82e8a539-a24d-45fd-bb68-cfa29c573a28"]}],"mendeley":{"formattedCitation":"(Irawan, 2020)","plainTextFormattedCitation":"(Irawan, 2020)","previouslyFormattedCitation":"(Irawan, 2020)"},"properties":{"noteIndex":0},"schema":"https://github.com/citation-style-language/schema/raw/master/csl-citation.json"}</w:instrText>
      </w:r>
      <w:r w:rsidR="006E3266">
        <w:rPr>
          <w:rFonts w:asciiTheme="majorBidi" w:hAnsiTheme="majorBidi" w:cstheme="majorBidi"/>
          <w:sz w:val="24"/>
          <w:szCs w:val="24"/>
        </w:rPr>
        <w:fldChar w:fldCharType="separate"/>
      </w:r>
      <w:r w:rsidR="006E3266" w:rsidRPr="006E3266">
        <w:rPr>
          <w:rFonts w:asciiTheme="majorBidi" w:hAnsiTheme="majorBidi" w:cstheme="majorBidi"/>
          <w:noProof/>
          <w:sz w:val="24"/>
          <w:szCs w:val="24"/>
        </w:rPr>
        <w:t>(Irawan, 2020)</w:t>
      </w:r>
      <w:r w:rsidR="006E3266">
        <w:rPr>
          <w:rFonts w:asciiTheme="majorBidi" w:hAnsiTheme="majorBidi" w:cstheme="majorBidi"/>
          <w:sz w:val="24"/>
          <w:szCs w:val="24"/>
        </w:rPr>
        <w:fldChar w:fldCharType="end"/>
      </w:r>
      <w:r w:rsidR="006E3266">
        <w:rPr>
          <w:rFonts w:asciiTheme="majorBidi" w:hAnsiTheme="majorBidi" w:cstheme="majorBidi"/>
          <w:sz w:val="24"/>
          <w:szCs w:val="24"/>
        </w:rPr>
        <w:t xml:space="preserve">. </w:t>
      </w:r>
      <w:r w:rsidRPr="006207AD">
        <w:rPr>
          <w:rFonts w:asciiTheme="majorBidi" w:hAnsiTheme="majorBidi" w:cstheme="majorBidi"/>
          <w:sz w:val="24"/>
          <w:szCs w:val="24"/>
        </w:rPr>
        <w:t xml:space="preserve">Dalam konteks ini, </w:t>
      </w:r>
      <w:r w:rsidR="006E3266">
        <w:rPr>
          <w:rFonts w:asciiTheme="majorBidi" w:hAnsiTheme="majorBidi" w:cstheme="majorBidi"/>
          <w:sz w:val="24"/>
          <w:szCs w:val="24"/>
        </w:rPr>
        <w:fldChar w:fldCharType="begin" w:fldLock="1"/>
      </w:r>
      <w:r w:rsidR="006E3266">
        <w:rPr>
          <w:rFonts w:asciiTheme="majorBidi" w:hAnsiTheme="majorBidi" w:cstheme="majorBidi"/>
          <w:sz w:val="24"/>
          <w:szCs w:val="24"/>
        </w:rPr>
        <w:instrText>ADDIN CSL_CITATION {"citationItems":[{"id":"ITEM-1","itemData":{"DOI":"10.56910/gemilang.v5i3.2460","ISSN":"2962-4428","abstract":"This study aims to analyze the effect of the taxation system, tax justice, and love of money on accounting students' perceptions of tax evasion. The research was conducted on students of accounting study programs in several universities in Kupang City. The research approach used is quantitative with survey method. Data were collected through questionnaires distributed to 85 respondents selected using purposive sampling technique. Data analysis was performed with multiple linear regression using SPSS. The results showed that tax justice and love of money had a significant effect on students' perceptions of tax evasion, while the tax system had no significant effect. This finding indicates that students' perceptions of tax evasion are more influenced by perceptions of tax justice and personal orientation towards money, rather than an understanding of the tax system itself. Other results also show that simultaneously the tax system variables, tax justice and love of money have a joint effect on accounting students' perceptions of tax evasion. Therefore, the formation of fair perceptions and education of ethical values is important in minimizing the tendency to justify tax evasion.","author":[{"dropping-particle":"","family":"Data","given":"Maria Magdalena","non-dropping-particle":"","parse-names":false,"suffix":""},{"dropping-particle":"","family":"Demu","given":"Yohanes","non-dropping-particle":"","parse-names":false,"suffix":""},{"dropping-particle":"","family":"Angi","given":"Yohana Febiani","non-dropping-particle":"","parse-names":false,"suffix":""}],"container-title":"GEMILANG: Jurnal Manajemen dan Akuntansi","id":"ITEM-1","issue":"3","issued":{"date-parts":[["2025"]]},"page":"668-681","title":"Pengaruh Sistem Pajak, Keadilan Pajak, dan Love Of Money terhadap Persepsi Mahasiswa Akuntansi tentang Penggelapan Pajak (Tax Evasion)","type":"article-journal","volume":"5"},"uris":["http://www.mendeley.com/documents/?uuid=859fe78b-7213-495e-b016-f338572fed44"]}],"mendeley":{"formattedCitation":"(Data et al., 2025)","plainTextFormattedCitation":"(Data et al., 2025)","previouslyFormattedCitation":"(Data et al., 2025)"},"properties":{"noteIndex":0},"schema":"https://github.com/citation-style-language/schema/raw/master/csl-citation.json"}</w:instrText>
      </w:r>
      <w:r w:rsidR="006E3266">
        <w:rPr>
          <w:rFonts w:asciiTheme="majorBidi" w:hAnsiTheme="majorBidi" w:cstheme="majorBidi"/>
          <w:sz w:val="24"/>
          <w:szCs w:val="24"/>
        </w:rPr>
        <w:fldChar w:fldCharType="separate"/>
      </w:r>
      <w:r w:rsidR="006E3266" w:rsidRPr="006E3266">
        <w:rPr>
          <w:rFonts w:asciiTheme="majorBidi" w:hAnsiTheme="majorBidi" w:cstheme="majorBidi"/>
          <w:noProof/>
          <w:sz w:val="24"/>
          <w:szCs w:val="24"/>
        </w:rPr>
        <w:t xml:space="preserve">(Data </w:t>
      </w:r>
      <w:r w:rsidR="00B13734" w:rsidRPr="00B13734">
        <w:rPr>
          <w:rFonts w:asciiTheme="majorBidi" w:hAnsiTheme="majorBidi" w:cstheme="majorBidi"/>
          <w:i/>
          <w:iCs/>
          <w:noProof/>
          <w:sz w:val="24"/>
          <w:szCs w:val="24"/>
        </w:rPr>
        <w:t>et al.,</w:t>
      </w:r>
      <w:r w:rsidR="006E3266" w:rsidRPr="006E3266">
        <w:rPr>
          <w:rFonts w:asciiTheme="majorBidi" w:hAnsiTheme="majorBidi" w:cstheme="majorBidi"/>
          <w:noProof/>
          <w:sz w:val="24"/>
          <w:szCs w:val="24"/>
        </w:rPr>
        <w:t xml:space="preserve"> 2025)</w:t>
      </w:r>
      <w:r w:rsidR="006E3266">
        <w:rPr>
          <w:rFonts w:asciiTheme="majorBidi" w:hAnsiTheme="majorBidi" w:cstheme="majorBidi"/>
          <w:sz w:val="24"/>
          <w:szCs w:val="24"/>
        </w:rPr>
        <w:fldChar w:fldCharType="end"/>
      </w:r>
      <w:r w:rsidR="006E3266">
        <w:rPr>
          <w:rFonts w:asciiTheme="majorBidi" w:hAnsiTheme="majorBidi" w:cstheme="majorBidi"/>
          <w:sz w:val="24"/>
          <w:szCs w:val="24"/>
        </w:rPr>
        <w:t xml:space="preserve"> </w:t>
      </w:r>
      <w:r w:rsidRPr="006207AD">
        <w:rPr>
          <w:rFonts w:asciiTheme="majorBidi" w:hAnsiTheme="majorBidi" w:cstheme="majorBidi"/>
          <w:sz w:val="24"/>
          <w:szCs w:val="24"/>
        </w:rPr>
        <w:t>menegaskan bahwa pajak harus dipungut sesuai kemampuan masing-masing wajib pajak, sehingga kontribusi kepada negara bersifat proporsional dengan pendapatan dan perlindungan yang diperoleh.</w:t>
      </w:r>
    </w:p>
    <w:p w14:paraId="086B67E3" w14:textId="15F4CA20" w:rsidR="006207AD" w:rsidRPr="00321ADE" w:rsidRDefault="006207AD" w:rsidP="006207AD">
      <w:pPr>
        <w:spacing w:line="480" w:lineRule="auto"/>
        <w:ind w:firstLine="720"/>
        <w:jc w:val="both"/>
        <w:rPr>
          <w:rFonts w:ascii="Times New Roman" w:hAnsi="Times New Roman" w:cs="Times New Roman"/>
          <w:b/>
          <w:bCs/>
          <w:iCs/>
          <w:sz w:val="24"/>
          <w:szCs w:val="24"/>
          <w:lang w:val="en-US"/>
        </w:rPr>
      </w:pPr>
      <w:r w:rsidRPr="006207AD">
        <w:rPr>
          <w:rFonts w:asciiTheme="majorBidi" w:hAnsiTheme="majorBidi" w:cstheme="majorBidi"/>
          <w:sz w:val="24"/>
          <w:szCs w:val="24"/>
        </w:rPr>
        <w:t xml:space="preserve">Keadilan perpajakan juga tidak dapat dipisahkan dari sistem perpajakan yang berlaku. Setiap negara memiliki mekanisme perhitungan pajak yang berbeda </w:t>
      </w:r>
      <w:r w:rsidRPr="006207AD">
        <w:rPr>
          <w:rFonts w:asciiTheme="majorBidi" w:hAnsiTheme="majorBidi" w:cstheme="majorBidi"/>
          <w:sz w:val="24"/>
          <w:szCs w:val="24"/>
        </w:rPr>
        <w:lastRenderedPageBreak/>
        <w:t xml:space="preserve">bergantung pada kebijakan pemerintah </w:t>
      </w:r>
      <w:r w:rsidR="00302CF1">
        <w:rPr>
          <w:rFonts w:asciiTheme="majorBidi" w:hAnsiTheme="majorBidi" w:cstheme="majorBidi"/>
          <w:sz w:val="24"/>
          <w:szCs w:val="24"/>
        </w:rPr>
        <w:fldChar w:fldCharType="begin" w:fldLock="1"/>
      </w:r>
      <w:r w:rsidR="00302CF1">
        <w:rPr>
          <w:rFonts w:asciiTheme="majorBidi" w:hAnsiTheme="majorBidi" w:cstheme="majorBidi"/>
          <w:sz w:val="24"/>
          <w:szCs w:val="24"/>
        </w:rPr>
        <w:instrText>ADDIN CSL_CITATION {"citationItems":[{"id":"ITEM-1","itemData":{"DOI":"10.32509/jakpi.v1i1.1343","ISSN":"2775-9784","abstract":"This study aims to determine the magnitude of the influence of service quality, taxation system, fine sanctions, financial capacity and perceptions of individual taxpayers on tax evasion (tax evasion. Sample selection was carried out using the Convinience Sampling method. Respondents of the study were DKI Jakarta Regional Taxpayers. The sample used was 120 respondents. The sample technique used was multiple linear regression analysis in SPSS ver. 22. The results of this study partially prove that service quality has an effect on tax evasion. The tax system has an effect on tax evasion. Penalties have no effect on tax evasion. Financial capability has no effect on tax evasion. Perceptions of individual taxpayers do not affect tax evasion.","author":[{"dropping-particle":"","family":"Kamil","given":"Islamiah","non-dropping-particle":"","parse-names":false,"suffix":""}],"container-title":"Jurnal Akuntansi, Keuangan, Pajak dan Informasi (JAKPI)","id":"ITEM-1","issue":"1","issued":{"date-parts":[["2021"]]},"page":"17-44","title":"Pengaruh Kualitas Pelayanan, Sistem Perpajakan, Sanksi Denda, Kemampuan Finansial Dan Persepsi Wajib Pajak Orang Pribadi Terhadap Penggelapan Pajak (Tax Evasion)","type":"article-journal","volume":"1"},"uris":["http://www.mendeley.com/documents/?uuid=dc3d18ff-ece5-455d-ad03-8454f704a046"]}],"mendeley":{"formattedCitation":"(Kamil, 2021)","plainTextFormattedCitation":"(Kamil, 2021)","previouslyFormattedCitation":"(Kamil, 2021)"},"properties":{"noteIndex":0},"schema":"https://github.com/citation-style-language/schema/raw/master/csl-citation.json"}</w:instrText>
      </w:r>
      <w:r w:rsidR="00302CF1">
        <w:rPr>
          <w:rFonts w:asciiTheme="majorBidi" w:hAnsiTheme="majorBidi" w:cstheme="majorBidi"/>
          <w:sz w:val="24"/>
          <w:szCs w:val="24"/>
        </w:rPr>
        <w:fldChar w:fldCharType="separate"/>
      </w:r>
      <w:r w:rsidR="00302CF1" w:rsidRPr="00302CF1">
        <w:rPr>
          <w:rFonts w:asciiTheme="majorBidi" w:hAnsiTheme="majorBidi" w:cstheme="majorBidi"/>
          <w:noProof/>
          <w:sz w:val="24"/>
          <w:szCs w:val="24"/>
        </w:rPr>
        <w:t>(Kamil, 2021)</w:t>
      </w:r>
      <w:r w:rsidR="00302CF1">
        <w:rPr>
          <w:rFonts w:asciiTheme="majorBidi" w:hAnsiTheme="majorBidi" w:cstheme="majorBidi"/>
          <w:sz w:val="24"/>
          <w:szCs w:val="24"/>
        </w:rPr>
        <w:fldChar w:fldCharType="end"/>
      </w:r>
      <w:r w:rsidR="00302CF1">
        <w:rPr>
          <w:rFonts w:asciiTheme="majorBidi" w:hAnsiTheme="majorBidi" w:cstheme="majorBidi"/>
          <w:sz w:val="24"/>
          <w:szCs w:val="24"/>
        </w:rPr>
        <w:t xml:space="preserve">. </w:t>
      </w:r>
      <w:r w:rsidRPr="006207AD">
        <w:rPr>
          <w:rFonts w:asciiTheme="majorBidi" w:hAnsiTheme="majorBidi" w:cstheme="majorBidi"/>
          <w:sz w:val="24"/>
          <w:szCs w:val="24"/>
        </w:rPr>
        <w:t xml:space="preserve">Di Indonesia, sistem </w:t>
      </w:r>
      <w:r w:rsidRPr="008946AF">
        <w:rPr>
          <w:rFonts w:asciiTheme="majorBidi" w:hAnsiTheme="majorBidi" w:cstheme="majorBidi"/>
          <w:i/>
          <w:iCs/>
          <w:sz w:val="24"/>
          <w:szCs w:val="24"/>
        </w:rPr>
        <w:t>self-assessment</w:t>
      </w:r>
      <w:r w:rsidRPr="006207AD">
        <w:rPr>
          <w:rFonts w:asciiTheme="majorBidi" w:hAnsiTheme="majorBidi" w:cstheme="majorBidi"/>
          <w:sz w:val="24"/>
          <w:szCs w:val="24"/>
        </w:rPr>
        <w:t xml:space="preserve"> memberikan kewenangan kepada wajib pajak untuk menghitung, menyetor, dan melaporkan kewajiban pajaknya sendiri</w:t>
      </w:r>
      <w:r w:rsidR="00681C1E">
        <w:rPr>
          <w:rFonts w:asciiTheme="majorBidi" w:hAnsiTheme="majorBidi" w:cstheme="majorBidi"/>
          <w:sz w:val="24"/>
          <w:szCs w:val="24"/>
        </w:rPr>
        <w:t xml:space="preserve"> </w:t>
      </w:r>
      <w:r w:rsidR="006E3266">
        <w:rPr>
          <w:rFonts w:asciiTheme="majorBidi" w:hAnsiTheme="majorBidi" w:cstheme="majorBidi"/>
          <w:sz w:val="24"/>
          <w:szCs w:val="24"/>
        </w:rPr>
        <w:fldChar w:fldCharType="begin" w:fldLock="1"/>
      </w:r>
      <w:r w:rsidR="006E3266">
        <w:rPr>
          <w:rFonts w:asciiTheme="majorBidi" w:hAnsiTheme="majorBidi" w:cstheme="majorBidi"/>
          <w:sz w:val="24"/>
          <w:szCs w:val="24"/>
        </w:rPr>
        <w:instrText>ADDIN CSL_CITATION {"citationItems":[{"id":"ITEM-1","itemData":{"DOI":"10.56910/gemilang.v5i3.2460","ISSN":"2962-4428","abstract":"This study aims to analyze the effect of the taxation system, tax justice, and love of money on accounting students' perceptions of tax evasion. The research was conducted on students of accounting study programs in several universities in Kupang City. The research approach used is quantitative with survey method. Data were collected through questionnaires distributed to 85 respondents selected using purposive sampling technique. Data analysis was performed with multiple linear regression using SPSS. The results showed that tax justice and love of money had a significant effect on students' perceptions of tax evasion, while the tax system had no significant effect. This finding indicates that students' perceptions of tax evasion are more influenced by perceptions of tax justice and personal orientation towards money, rather than an understanding of the tax system itself. Other results also show that simultaneously the tax system variables, tax justice and love of money have a joint effect on accounting students' perceptions of tax evasion. Therefore, the formation of fair perceptions and education of ethical values is important in minimizing the tendency to justify tax evasion.","author":[{"dropping-particle":"","family":"Data","given":"Maria Magdalena","non-dropping-particle":"","parse-names":false,"suffix":""},{"dropping-particle":"","family":"Demu","given":"Yohanes","non-dropping-particle":"","parse-names":false,"suffix":""},{"dropping-particle":"","family":"Angi","given":"Yohana Febiani","non-dropping-particle":"","parse-names":false,"suffix":""}],"container-title":"GEMILANG: Jurnal Manajemen dan Akuntansi","id":"ITEM-1","issue":"3","issued":{"date-parts":[["2025"]]},"page":"668-681","title":"Pengaruh Sistem Pajak, Keadilan Pajak, dan Love Of Money terhadap Persepsi Mahasiswa Akuntansi tentang Penggelapan Pajak (Tax Evasion)","type":"article-journal","volume":"5"},"uris":["http://www.mendeley.com/documents/?uuid=859fe78b-7213-495e-b016-f338572fed44"]}],"mendeley":{"formattedCitation":"(Data et al., 2025)","plainTextFormattedCitation":"(Data et al., 2025)","previouslyFormattedCitation":"(Data et al., 2025)"},"properties":{"noteIndex":0},"schema":"https://github.com/citation-style-language/schema/raw/master/csl-citation.json"}</w:instrText>
      </w:r>
      <w:r w:rsidR="006E3266">
        <w:rPr>
          <w:rFonts w:asciiTheme="majorBidi" w:hAnsiTheme="majorBidi" w:cstheme="majorBidi"/>
          <w:sz w:val="24"/>
          <w:szCs w:val="24"/>
        </w:rPr>
        <w:fldChar w:fldCharType="separate"/>
      </w:r>
      <w:r w:rsidR="006E3266" w:rsidRPr="006E3266">
        <w:rPr>
          <w:rFonts w:asciiTheme="majorBidi" w:hAnsiTheme="majorBidi" w:cstheme="majorBidi"/>
          <w:noProof/>
          <w:sz w:val="24"/>
          <w:szCs w:val="24"/>
        </w:rPr>
        <w:t xml:space="preserve">(Data </w:t>
      </w:r>
      <w:r w:rsidR="00B13734" w:rsidRPr="00B13734">
        <w:rPr>
          <w:rFonts w:asciiTheme="majorBidi" w:hAnsiTheme="majorBidi" w:cstheme="majorBidi"/>
          <w:i/>
          <w:iCs/>
          <w:noProof/>
          <w:sz w:val="24"/>
          <w:szCs w:val="24"/>
        </w:rPr>
        <w:t>et al.,</w:t>
      </w:r>
      <w:r w:rsidR="006E3266" w:rsidRPr="006E3266">
        <w:rPr>
          <w:rFonts w:asciiTheme="majorBidi" w:hAnsiTheme="majorBidi" w:cstheme="majorBidi"/>
          <w:noProof/>
          <w:sz w:val="24"/>
          <w:szCs w:val="24"/>
        </w:rPr>
        <w:t xml:space="preserve"> 2025)</w:t>
      </w:r>
      <w:r w:rsidR="006E3266">
        <w:rPr>
          <w:rFonts w:asciiTheme="majorBidi" w:hAnsiTheme="majorBidi" w:cstheme="majorBidi"/>
          <w:sz w:val="24"/>
          <w:szCs w:val="24"/>
        </w:rPr>
        <w:fldChar w:fldCharType="end"/>
      </w:r>
      <w:r w:rsidR="006E3266">
        <w:rPr>
          <w:rFonts w:asciiTheme="majorBidi" w:hAnsiTheme="majorBidi" w:cstheme="majorBidi"/>
          <w:sz w:val="24"/>
          <w:szCs w:val="24"/>
        </w:rPr>
        <w:t xml:space="preserve">. </w:t>
      </w:r>
      <w:r w:rsidRPr="006207AD">
        <w:rPr>
          <w:rFonts w:asciiTheme="majorBidi" w:hAnsiTheme="majorBidi" w:cstheme="majorBidi"/>
          <w:sz w:val="24"/>
          <w:szCs w:val="24"/>
        </w:rPr>
        <w:t>Meskipun sistem ini diharapkan menciptakan administrasi pajak yang lebih sederhana dan mudah dipahami</w:t>
      </w:r>
      <w:r w:rsidR="00321ADE">
        <w:rPr>
          <w:rFonts w:asciiTheme="majorBidi" w:hAnsiTheme="majorBidi" w:cstheme="majorBidi"/>
          <w:sz w:val="24"/>
          <w:szCs w:val="24"/>
        </w:rPr>
        <w:t xml:space="preserve"> </w:t>
      </w:r>
      <w:r w:rsidR="00302CF1">
        <w:rPr>
          <w:rFonts w:asciiTheme="majorBidi" w:hAnsiTheme="majorBidi" w:cstheme="majorBidi"/>
          <w:sz w:val="24"/>
          <w:szCs w:val="24"/>
        </w:rPr>
        <w:fldChar w:fldCharType="begin" w:fldLock="1"/>
      </w:r>
      <w:r w:rsidR="00302CF1">
        <w:rPr>
          <w:rFonts w:asciiTheme="majorBidi" w:hAnsiTheme="majorBidi" w:cstheme="majorBidi"/>
          <w:sz w:val="24"/>
          <w:szCs w:val="24"/>
        </w:rPr>
        <w:instrText>ADDIN CSL_CITATION {"citationItems":[{"id":"ITEM-1","itemData":{"abstract":"Penggelapan pajak adalah suatu tindakan yang melanggar undang-undang dengan tujuan untuk mengurangi beban pajak yang harus dibayar oleh wajib pajak. Penelitian ini dilakukan untuk mengetahui bagiamana kaitannya Love Of Money, sistem perpajakan, keadilan perpajakan, diskriminasi perpajakan, pemahaman perpajakan, sanksi perpajakan dan religiusitas terhadap penggelapan pajak berdasarkan persepsi wajib pajak orang pribadi yang terdaftar di kantor pelayanan pajak pratama Kabupaten Subang. Theory planed of behavior atau teori keprilakuan merupakan teori yang digunakan dalam penelitian ini. Seluruh wajib pajak yang terdaftar di kantor pelayanan pajak pratama kabupaten subang adalah populasi dalam penelitian ini. Alat analisis yang digunakan untuk mengetahui bagaimana pengaruhnya antara variabel independen terhadap dependen dalam penelitian ini yaitu teknik analisis linier berganda dan pengujian hipotesis menggunakan uji-t, uji-f dan koefisien determinasi.","author":[{"dropping-particle":"","family":"Karlina","given":"Yuliani","non-dropping-particle":"","parse-names":false,"suffix":""}],"container-title":"Jurnal Prisma (Platform Riset Mahasiswa Akuntansi)","id":"ITEM-1","issue":"1","issued":{"date-parts":[["2020"]]},"page":"58-69","title":"Pengaruh love of money, sistem perpajakan, keadilan perpajakan, diskriminasi perpajakan, pemahaman perpajakan, sanksi perpajakan dan religiusitas terhadap penggelapan pajak","type":"article-journal","volume":"1"},"uris":["http://www.mendeley.com/documents/?uuid=4a065be9-d7cc-447e-b354-7f2e11181f32"]}],"mendeley":{"formattedCitation":"(Karlina, 2020)","plainTextFormattedCitation":"(Karlina, 2020)","previouslyFormattedCitation":"(Karlina, 2020)"},"properties":{"noteIndex":0},"schema":"https://github.com/citation-style-language/schema/raw/master/csl-citation.json"}</w:instrText>
      </w:r>
      <w:r w:rsidR="00302CF1">
        <w:rPr>
          <w:rFonts w:asciiTheme="majorBidi" w:hAnsiTheme="majorBidi" w:cstheme="majorBidi"/>
          <w:sz w:val="24"/>
          <w:szCs w:val="24"/>
        </w:rPr>
        <w:fldChar w:fldCharType="separate"/>
      </w:r>
      <w:r w:rsidR="00302CF1" w:rsidRPr="00302CF1">
        <w:rPr>
          <w:rFonts w:asciiTheme="majorBidi" w:hAnsiTheme="majorBidi" w:cstheme="majorBidi"/>
          <w:noProof/>
          <w:sz w:val="24"/>
          <w:szCs w:val="24"/>
        </w:rPr>
        <w:t>(Karlina, 2020)</w:t>
      </w:r>
      <w:r w:rsidR="00302CF1">
        <w:rPr>
          <w:rFonts w:asciiTheme="majorBidi" w:hAnsiTheme="majorBidi" w:cstheme="majorBidi"/>
          <w:sz w:val="24"/>
          <w:szCs w:val="24"/>
        </w:rPr>
        <w:fldChar w:fldCharType="end"/>
      </w:r>
      <w:r w:rsidR="00302CF1">
        <w:rPr>
          <w:rFonts w:asciiTheme="majorBidi" w:hAnsiTheme="majorBidi" w:cstheme="majorBidi"/>
          <w:sz w:val="24"/>
          <w:szCs w:val="24"/>
        </w:rPr>
        <w:t xml:space="preserve">. </w:t>
      </w:r>
      <w:r w:rsidRPr="006207AD">
        <w:rPr>
          <w:rFonts w:asciiTheme="majorBidi" w:hAnsiTheme="majorBidi" w:cstheme="majorBidi"/>
          <w:sz w:val="24"/>
          <w:szCs w:val="24"/>
        </w:rPr>
        <w:t xml:space="preserve">penerapannya membuka peluang terjadinya ketidakpatuhan jika wajib pajak merasa sistem tidak adil atau kurang dipahami </w:t>
      </w:r>
      <w:r w:rsidR="00EC2A10">
        <w:rPr>
          <w:rFonts w:asciiTheme="majorBidi" w:hAnsiTheme="majorBidi" w:cstheme="majorBidi"/>
          <w:sz w:val="24"/>
          <w:szCs w:val="24"/>
        </w:rPr>
        <w:fldChar w:fldCharType="begin" w:fldLock="1"/>
      </w:r>
      <w:r w:rsidR="00EC2A10">
        <w:rPr>
          <w:rFonts w:asciiTheme="majorBidi" w:hAnsiTheme="majorBidi" w:cstheme="majorBidi"/>
          <w:sz w:val="24"/>
          <w:szCs w:val="24"/>
        </w:rPr>
        <w:instrText>ADDIN CSL_CITATION {"citationItems":[{"id":"ITEM-1","itemData":{"ISSN":"2337-3806","abstract":"Tax revenues are very important in securing the state budget and the balance between national economic conditions and the global economic unification. However, in reality there are many taxpayers who do not obey the tax laws by doing tax evasion. This study aimed to describe and analyze the influence of perception on tax rates, technology and information og taxation, taxation fairness, and accuracy allocation of government expenditure to minimize tax evasion. The research was conducted by survey method to individual taxpayers in Pekanbaru, which is obtained by incidental sampling. Data collection method used surveys and questionnaires, and then the data were analyzed using descriptive analysis and multiple regression analysis. The results of this study prove that the tax rates have a positive and significant impact on tax evasion, and technology and information of taxation, taxation fairness and accuracy allocation of government expenditure have a negative and significant impact on tax evasion, both partial and simultaneous. Variable tax rates provide the greatest influence on tax evasion because it has a beta value of 0,22 while the variable technology and information of taxation provide the smallest influence on tax evasion because it has a beta value of -0.01. Variable tax rates, and technology and information of taxation, taxation fairness, and the accuracy allocation of government expenditure can be used to describe tax evasion of 78%.","author":[{"dropping-particle":"","family":"Sangadah","given":"Siti","non-dropping-particle":"","parse-names":false,"suffix":""},{"dropping-particle":"","family":"Mutmaina","given":"Kurniawati","non-dropping-particle":"","parse-names":false,"suffix":""}],"container-title":"Journal of Economic, Business and Engineering (JEBE)","id":"ITEM-1","issue":"2","issued":{"date-parts":[["2021"]]},"page":"292-300","title":"Minimalisasi Tax Evasion Melalui Tarif Pajak, Teknologi Dan Informasi Perpajakan, Keadilan Sistem Perpajakan, Ketepatan Pengalokasian Pengeluaran Pemerintah, Dan Tax Morale (Studi Empiris Pada Wajib Pajak Orang Pribadi Di Kantor Wilayah Direktoral Jendera","type":"article-journal","volume":"2"},"uris":["http://www.mendeley.com/documents/?uuid=a8725339-7d65-424a-a42b-32e584bf4c0a"]}],"mendeley":{"formattedCitation":"(Sangadah &amp; Mutmaina, 2021)","plainTextFormattedCitation":"(Sangadah &amp; Mutmaina, 2021)","previouslyFormattedCitation":"(Sangadah &amp; Mutmaina, 2021)"},"properties":{"noteIndex":0},"schema":"https://github.com/citation-style-language/schema/raw/master/csl-citation.json"}</w:instrText>
      </w:r>
      <w:r w:rsidR="00EC2A10">
        <w:rPr>
          <w:rFonts w:asciiTheme="majorBidi" w:hAnsiTheme="majorBidi" w:cstheme="majorBidi"/>
          <w:sz w:val="24"/>
          <w:szCs w:val="24"/>
        </w:rPr>
        <w:fldChar w:fldCharType="separate"/>
      </w:r>
      <w:r w:rsidR="00EC2A10" w:rsidRPr="00EC2A10">
        <w:rPr>
          <w:rFonts w:asciiTheme="majorBidi" w:hAnsiTheme="majorBidi" w:cstheme="majorBidi"/>
          <w:noProof/>
          <w:sz w:val="24"/>
          <w:szCs w:val="24"/>
        </w:rPr>
        <w:t>(Sangadah &amp; Mutmaina, 2021)</w:t>
      </w:r>
      <w:r w:rsidR="00EC2A10">
        <w:rPr>
          <w:rFonts w:asciiTheme="majorBidi" w:hAnsiTheme="majorBidi" w:cstheme="majorBidi"/>
          <w:sz w:val="24"/>
          <w:szCs w:val="24"/>
        </w:rPr>
        <w:fldChar w:fldCharType="end"/>
      </w:r>
      <w:r w:rsidR="00EC2A10">
        <w:rPr>
          <w:rFonts w:asciiTheme="majorBidi" w:hAnsiTheme="majorBidi" w:cstheme="majorBidi"/>
          <w:sz w:val="24"/>
          <w:szCs w:val="24"/>
        </w:rPr>
        <w:t xml:space="preserve">. </w:t>
      </w:r>
      <w:r w:rsidRPr="006207AD">
        <w:rPr>
          <w:rFonts w:asciiTheme="majorBidi" w:hAnsiTheme="majorBidi" w:cstheme="majorBidi"/>
          <w:sz w:val="24"/>
          <w:szCs w:val="24"/>
        </w:rPr>
        <w:t xml:space="preserve">Sistem perpajakan juga dipengaruhi oleh unsur politik pajak, administrasi, dan regulasi yang bekerja bersama dalam mencapai penerimaan negara </w:t>
      </w:r>
      <w:r w:rsidR="00302CF1">
        <w:rPr>
          <w:rFonts w:asciiTheme="majorBidi" w:hAnsiTheme="majorBidi" w:cstheme="majorBidi"/>
          <w:sz w:val="24"/>
          <w:szCs w:val="24"/>
        </w:rPr>
        <w:fldChar w:fldCharType="begin" w:fldLock="1"/>
      </w:r>
      <w:r w:rsidR="00302CF1">
        <w:rPr>
          <w:rFonts w:asciiTheme="majorBidi" w:hAnsiTheme="majorBidi" w:cstheme="majorBidi"/>
          <w:sz w:val="24"/>
          <w:szCs w:val="24"/>
        </w:rPr>
        <w:instrText>ADDIN CSL_CITATION {"citationItems":[{"id":"ITEM-1","itemData":{"DOI":"10.32509/jakpi.v1i1.1343","ISSN":"2775-9784","abstract":"This study aims to determine the magnitude of the influence of service quality, taxation system, fine sanctions, financial capacity and perceptions of individual taxpayers on tax evasion (tax evasion. Sample selection was carried out using the Convinience Sampling method. Respondents of the study were DKI Jakarta Regional Taxpayers. The sample used was 120 respondents. The sample technique used was multiple linear regression analysis in SPSS ver. 22. The results of this study partially prove that service quality has an effect on tax evasion. The tax system has an effect on tax evasion. Penalties have no effect on tax evasion. Financial capability has no effect on tax evasion. Perceptions of individual taxpayers do not affect tax evasion.","author":[{"dropping-particle":"","family":"Kamil","given":"Islamiah","non-dropping-particle":"","parse-names":false,"suffix":""}],"container-title":"Jurnal Akuntansi, Keuangan, Pajak dan Informasi (JAKPI)","id":"ITEM-1","issue":"1","issued":{"date-parts":[["2021"]]},"page":"17-44","title":"Pengaruh Kualitas Pelayanan, Sistem Perpajakan, Sanksi Denda, Kemampuan Finansial Dan Persepsi Wajib Pajak Orang Pribadi Terhadap Penggelapan Pajak (Tax Evasion)","type":"article-journal","volume":"1"},"uris":["http://www.mendeley.com/documents/?uuid=dc3d18ff-ece5-455d-ad03-8454f704a046"]}],"mendeley":{"formattedCitation":"(Kamil, 2021)","plainTextFormattedCitation":"(Kamil, 2021)","previouslyFormattedCitation":"(Kamil, 2021)"},"properties":{"noteIndex":0},"schema":"https://github.com/citation-style-language/schema/raw/master/csl-citation.json"}</w:instrText>
      </w:r>
      <w:r w:rsidR="00302CF1">
        <w:rPr>
          <w:rFonts w:asciiTheme="majorBidi" w:hAnsiTheme="majorBidi" w:cstheme="majorBidi"/>
          <w:sz w:val="24"/>
          <w:szCs w:val="24"/>
        </w:rPr>
        <w:fldChar w:fldCharType="separate"/>
      </w:r>
      <w:r w:rsidR="00302CF1" w:rsidRPr="00302CF1">
        <w:rPr>
          <w:rFonts w:asciiTheme="majorBidi" w:hAnsiTheme="majorBidi" w:cstheme="majorBidi"/>
          <w:noProof/>
          <w:sz w:val="24"/>
          <w:szCs w:val="24"/>
        </w:rPr>
        <w:t>(Kamil, 2021)</w:t>
      </w:r>
      <w:r w:rsidR="00302CF1">
        <w:rPr>
          <w:rFonts w:asciiTheme="majorBidi" w:hAnsiTheme="majorBidi" w:cstheme="majorBidi"/>
          <w:sz w:val="24"/>
          <w:szCs w:val="24"/>
        </w:rPr>
        <w:fldChar w:fldCharType="end"/>
      </w:r>
      <w:r w:rsidR="00302CF1">
        <w:rPr>
          <w:rFonts w:asciiTheme="majorBidi" w:hAnsiTheme="majorBidi" w:cstheme="majorBidi"/>
          <w:sz w:val="24"/>
          <w:szCs w:val="24"/>
        </w:rPr>
        <w:t>.</w:t>
      </w:r>
    </w:p>
    <w:p w14:paraId="364AB60B" w14:textId="1EEC407C" w:rsidR="006207AD" w:rsidRPr="006207AD" w:rsidRDefault="006207AD" w:rsidP="006207AD">
      <w:pPr>
        <w:spacing w:line="480" w:lineRule="auto"/>
        <w:ind w:firstLine="720"/>
        <w:jc w:val="both"/>
        <w:rPr>
          <w:rFonts w:ascii="Times New Roman" w:hAnsi="Times New Roman" w:cs="Times New Roman"/>
          <w:b/>
          <w:bCs/>
          <w:sz w:val="24"/>
          <w:szCs w:val="24"/>
        </w:rPr>
      </w:pPr>
      <w:r>
        <w:rPr>
          <w:rFonts w:asciiTheme="majorBidi" w:hAnsiTheme="majorBidi" w:cstheme="majorBidi"/>
          <w:sz w:val="24"/>
          <w:szCs w:val="24"/>
          <w:lang w:val="en-US"/>
        </w:rPr>
        <w:t>Pada</w:t>
      </w:r>
      <w:r w:rsidRPr="006207AD">
        <w:rPr>
          <w:rFonts w:asciiTheme="majorBidi" w:hAnsiTheme="majorBidi" w:cstheme="majorBidi"/>
          <w:sz w:val="24"/>
          <w:szCs w:val="24"/>
        </w:rPr>
        <w:t xml:space="preserve"> perspektif modern, keadilan pajak dipahami sebagai keseimbangan antara pajak yang dibayarkan dan manfaat yang diterima, sehingga pemungutan harus bersifat proporsional tanpa diskriminasi</w:t>
      </w:r>
      <w:r w:rsidR="00B63696">
        <w:rPr>
          <w:rFonts w:asciiTheme="majorBidi" w:hAnsiTheme="majorBidi" w:cstheme="majorBidi"/>
          <w:sz w:val="24"/>
          <w:szCs w:val="24"/>
        </w:rPr>
        <w:t xml:space="preserve"> </w:t>
      </w:r>
      <w:r w:rsidR="00302CF1">
        <w:rPr>
          <w:rFonts w:asciiTheme="majorBidi" w:hAnsiTheme="majorBidi" w:cstheme="majorBidi"/>
          <w:sz w:val="24"/>
          <w:szCs w:val="24"/>
        </w:rPr>
        <w:fldChar w:fldCharType="begin" w:fldLock="1"/>
      </w:r>
      <w:r w:rsidR="00EC2A10">
        <w:rPr>
          <w:rFonts w:asciiTheme="majorBidi" w:hAnsiTheme="majorBidi" w:cstheme="majorBidi"/>
          <w:sz w:val="24"/>
          <w:szCs w:val="24"/>
        </w:rPr>
        <w:instrText>ADDIN CSL_CITATION {"citationItems":[{"id":"ITEM-1","itemData":{"DOI":"10.3390/jrfm 17030089","abstract":"The OECD urges governments to improve tax systems by studying taxpayers’ behavior to prevent tax non-compliance. This study focuses on individual Slovene taxpayers aiming to investigate the impact of trust in Tax Administration and gender on tax compliance. In the empirical part of the study, trust and tax compliance were the subject of descriptive statistical analysis, exploratory factor analysis and Spearman correlation coefficients. A Mann-Whitney U test and independent samples median test were performed to evaluate compliance gender differences in tax compliance. The findings unveil that trust in tax administration exhibits a statistically significant and positive correlation with tax compliance intentions in Slovenia while the differences in tax compliance between genders were not confirmed. Taxpayers' fairness perception to gain higher trust should be increased through sufficient information about tax laws and regulations.","author":[{"dropping-particle":"","family":"Hauptman","given":"Lidija","non-dropping-particle":"","parse-names":false,"suffix":""},{"dropping-particle":"","family":"Zmuk","given":"Berislav","non-dropping-particle":"","parse-names":false,"suffix":""},{"dropping-particle":"","family":"Pavic","given":"Ivana","non-dropping-particle":"","parse-names":false,"suffix":""}],"container-title":"Journal of Risk and Financial Management","id":"ITEM-1","issue":"89","issued":{"date-parts":[["2024"]]},"page":"1-32","title":"Tax Compliance in Slovenia: An Empirical Assessment of Tax Knowledge and Fairness Perception","type":"article-journal","volume":"17"},"uris":["http://www.mendeley.com/documents/?uuid=a44a7bd8-db9a-432f-a8e7-bf197a13be9a"]}],"mendeley":{"formattedCitation":"(Hauptman et al., 2024)","plainTextFormattedCitation":"(Hauptman et al., 2024)","previouslyFormattedCitation":"(Hauptman et al., 2024)"},"properties":{"noteIndex":0},"schema":"https://github.com/citation-style-language/schema/raw/master/csl-citation.json"}</w:instrText>
      </w:r>
      <w:r w:rsidR="00302CF1">
        <w:rPr>
          <w:rFonts w:asciiTheme="majorBidi" w:hAnsiTheme="majorBidi" w:cstheme="majorBidi"/>
          <w:sz w:val="24"/>
          <w:szCs w:val="24"/>
        </w:rPr>
        <w:fldChar w:fldCharType="separate"/>
      </w:r>
      <w:r w:rsidR="00302CF1" w:rsidRPr="00302CF1">
        <w:rPr>
          <w:rFonts w:asciiTheme="majorBidi" w:hAnsiTheme="majorBidi" w:cstheme="majorBidi"/>
          <w:noProof/>
          <w:sz w:val="24"/>
          <w:szCs w:val="24"/>
        </w:rPr>
        <w:t xml:space="preserve">(Hauptman </w:t>
      </w:r>
      <w:r w:rsidR="00B13734" w:rsidRPr="00B13734">
        <w:rPr>
          <w:rFonts w:asciiTheme="majorBidi" w:hAnsiTheme="majorBidi" w:cstheme="majorBidi"/>
          <w:i/>
          <w:iCs/>
          <w:noProof/>
          <w:sz w:val="24"/>
          <w:szCs w:val="24"/>
        </w:rPr>
        <w:t>et al.,</w:t>
      </w:r>
      <w:r w:rsidR="00302CF1" w:rsidRPr="00302CF1">
        <w:rPr>
          <w:rFonts w:asciiTheme="majorBidi" w:hAnsiTheme="majorBidi" w:cstheme="majorBidi"/>
          <w:noProof/>
          <w:sz w:val="24"/>
          <w:szCs w:val="24"/>
        </w:rPr>
        <w:t xml:space="preserve"> 2024)</w:t>
      </w:r>
      <w:r w:rsidR="00302CF1">
        <w:rPr>
          <w:rFonts w:asciiTheme="majorBidi" w:hAnsiTheme="majorBidi" w:cstheme="majorBidi"/>
          <w:sz w:val="24"/>
          <w:szCs w:val="24"/>
        </w:rPr>
        <w:fldChar w:fldCharType="end"/>
      </w:r>
      <w:r w:rsidR="00302CF1">
        <w:rPr>
          <w:rFonts w:asciiTheme="majorBidi" w:hAnsiTheme="majorBidi" w:cstheme="majorBidi"/>
          <w:sz w:val="24"/>
          <w:szCs w:val="24"/>
        </w:rPr>
        <w:t xml:space="preserve">. </w:t>
      </w:r>
      <w:r w:rsidRPr="006207AD">
        <w:rPr>
          <w:rFonts w:asciiTheme="majorBidi" w:hAnsiTheme="majorBidi" w:cstheme="majorBidi"/>
          <w:sz w:val="24"/>
          <w:szCs w:val="24"/>
        </w:rPr>
        <w:t>Keadilan pajak juga dipandang sebagai aspek moral yang menyentuh nurani wajib pajak dan pemangku kepentingan, sehingga persepsi mengenai keadilan dapat menentukan tingkat kepatuhan dan moral pajak seseorang</w:t>
      </w:r>
      <w:r w:rsidR="00AD71FD">
        <w:rPr>
          <w:rFonts w:asciiTheme="majorBidi" w:hAnsiTheme="majorBidi" w:cstheme="majorBidi"/>
          <w:sz w:val="24"/>
          <w:szCs w:val="24"/>
        </w:rPr>
        <w:t xml:space="preserve"> </w:t>
      </w:r>
      <w:r w:rsidR="00302CF1">
        <w:rPr>
          <w:rFonts w:asciiTheme="majorBidi" w:hAnsiTheme="majorBidi" w:cstheme="majorBidi"/>
          <w:sz w:val="24"/>
          <w:szCs w:val="24"/>
        </w:rPr>
        <w:fldChar w:fldCharType="begin" w:fldLock="1"/>
      </w:r>
      <w:r w:rsidR="00EC2A10">
        <w:rPr>
          <w:rFonts w:asciiTheme="majorBidi" w:hAnsiTheme="majorBidi" w:cstheme="majorBidi"/>
          <w:sz w:val="24"/>
          <w:szCs w:val="24"/>
        </w:rPr>
        <w:instrText>ADDIN CSL_CITATION {"citationItems":[{"id":"ITEM-1","itemData":{"DOI":"10.3390/jrfm 17030089","abstract":"The OECD urges governments to improve tax systems by studying taxpayers’ behavior to prevent tax non-compliance. This study focuses on individual Slovene taxpayers aiming to investigate the impact of trust in Tax Administration and gender on tax compliance. In the empirical part of the study, trust and tax compliance were the subject of descriptive statistical analysis, exploratory factor analysis and Spearman correlation coefficients. A Mann-Whitney U test and independent samples median test were performed to evaluate compliance gender differences in tax compliance. The findings unveil that trust in tax administration exhibits a statistically significant and positive correlation with tax compliance intentions in Slovenia while the differences in tax compliance between genders were not confirmed. Taxpayers' fairness perception to gain higher trust should be increased through sufficient information about tax laws and regulations.","author":[{"dropping-particle":"","family":"Hauptman","given":"Lidija","non-dropping-particle":"","parse-names":false,"suffix":""},{"dropping-particle":"","family":"Zmuk","given":"Berislav","non-dropping-particle":"","parse-names":false,"suffix":""},{"dropping-particle":"","family":"Pavic","given":"Ivana","non-dropping-particle":"","parse-names":false,"suffix":""}],"container-title":"Journal of Risk and Financial Management","id":"ITEM-1","issue":"89","issued":{"date-parts":[["2024"]]},"page":"1-32","title":"Tax Compliance in Slovenia: An Empirical Assessment of Tax Knowledge and Fairness Perception","type":"article-journal","volume":"17"},"uris":["http://www.mendeley.com/documents/?uuid=a44a7bd8-db9a-432f-a8e7-bf197a13be9a"]}],"mendeley":{"formattedCitation":"(Hauptman et al., 2024)","plainTextFormattedCitation":"(Hauptman et al., 2024)","previouslyFormattedCitation":"(Hauptman et al., 2024)"},"properties":{"noteIndex":0},"schema":"https://github.com/citation-style-language/schema/raw/master/csl-citation.json"}</w:instrText>
      </w:r>
      <w:r w:rsidR="00302CF1">
        <w:rPr>
          <w:rFonts w:asciiTheme="majorBidi" w:hAnsiTheme="majorBidi" w:cstheme="majorBidi"/>
          <w:sz w:val="24"/>
          <w:szCs w:val="24"/>
        </w:rPr>
        <w:fldChar w:fldCharType="separate"/>
      </w:r>
      <w:r w:rsidR="00302CF1" w:rsidRPr="00302CF1">
        <w:rPr>
          <w:rFonts w:asciiTheme="majorBidi" w:hAnsiTheme="majorBidi" w:cstheme="majorBidi"/>
          <w:noProof/>
          <w:sz w:val="24"/>
          <w:szCs w:val="24"/>
        </w:rPr>
        <w:t xml:space="preserve">(Hauptman </w:t>
      </w:r>
      <w:r w:rsidR="00B13734" w:rsidRPr="00B13734">
        <w:rPr>
          <w:rFonts w:asciiTheme="majorBidi" w:hAnsiTheme="majorBidi" w:cstheme="majorBidi"/>
          <w:i/>
          <w:iCs/>
          <w:noProof/>
          <w:sz w:val="24"/>
          <w:szCs w:val="24"/>
        </w:rPr>
        <w:t>et al.,</w:t>
      </w:r>
      <w:r w:rsidR="00302CF1" w:rsidRPr="00302CF1">
        <w:rPr>
          <w:rFonts w:asciiTheme="majorBidi" w:hAnsiTheme="majorBidi" w:cstheme="majorBidi"/>
          <w:noProof/>
          <w:sz w:val="24"/>
          <w:szCs w:val="24"/>
        </w:rPr>
        <w:t xml:space="preserve"> 2024)</w:t>
      </w:r>
      <w:r w:rsidR="00302CF1">
        <w:rPr>
          <w:rFonts w:asciiTheme="majorBidi" w:hAnsiTheme="majorBidi" w:cstheme="majorBidi"/>
          <w:sz w:val="24"/>
          <w:szCs w:val="24"/>
        </w:rPr>
        <w:fldChar w:fldCharType="end"/>
      </w:r>
      <w:r w:rsidR="00302CF1">
        <w:rPr>
          <w:rFonts w:asciiTheme="majorBidi" w:hAnsiTheme="majorBidi" w:cstheme="majorBidi"/>
          <w:sz w:val="24"/>
          <w:szCs w:val="24"/>
        </w:rPr>
        <w:t xml:space="preserve">. </w:t>
      </w:r>
      <w:r w:rsidRPr="006207AD">
        <w:rPr>
          <w:rFonts w:asciiTheme="majorBidi" w:hAnsiTheme="majorBidi" w:cstheme="majorBidi"/>
          <w:sz w:val="24"/>
          <w:szCs w:val="24"/>
        </w:rPr>
        <w:t>Ketika wajib pajak merasa perlakuan pajak sesuai kemampuan dan manfaatnya, persepsi keadilan meningkat dan mendorong kepatuhan yang lebih tinggi.</w:t>
      </w:r>
    </w:p>
    <w:p w14:paraId="33413FC4" w14:textId="77777777" w:rsidR="00DF5165" w:rsidRDefault="00E87BBA" w:rsidP="008016E7">
      <w:pPr>
        <w:pStyle w:val="Heading3"/>
        <w:spacing w:before="0"/>
      </w:pPr>
      <w:bookmarkStart w:id="49" w:name="_Toc138232904"/>
      <w:bookmarkStart w:id="50" w:name="_Toc223006906"/>
      <w:r w:rsidRPr="00A26F8F">
        <w:lastRenderedPageBreak/>
        <w:t xml:space="preserve">2.1.4.  </w:t>
      </w:r>
      <w:bookmarkEnd w:id="49"/>
      <w:proofErr w:type="spellStart"/>
      <w:r w:rsidR="00C45C9F">
        <w:t>Kepercayaan</w:t>
      </w:r>
      <w:proofErr w:type="spellEnd"/>
      <w:r w:rsidR="00C45C9F">
        <w:t xml:space="preserve"> </w:t>
      </w:r>
      <w:proofErr w:type="spellStart"/>
      <w:r w:rsidR="00C45C9F">
        <w:t>Kepada</w:t>
      </w:r>
      <w:proofErr w:type="spellEnd"/>
      <w:r w:rsidR="00C45C9F">
        <w:t xml:space="preserve"> </w:t>
      </w:r>
      <w:proofErr w:type="spellStart"/>
      <w:r w:rsidR="00C45C9F">
        <w:t>Pemerintah</w:t>
      </w:r>
      <w:bookmarkStart w:id="51" w:name="_Toc216807068"/>
      <w:bookmarkEnd w:id="50"/>
      <w:proofErr w:type="spellEnd"/>
    </w:p>
    <w:p w14:paraId="3D9CDEDE" w14:textId="0DD803C0" w:rsidR="00DF5165" w:rsidRDefault="008A6387" w:rsidP="008016E7">
      <w:pPr>
        <w:pStyle w:val="Heading3"/>
        <w:spacing w:before="0"/>
        <w:ind w:firstLine="709"/>
        <w:jc w:val="both"/>
      </w:pPr>
      <w:bookmarkStart w:id="52" w:name="_Toc223004822"/>
      <w:bookmarkStart w:id="53" w:name="_Toc223006907"/>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kepada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menjadi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faktor</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penting</w:t>
      </w:r>
      <w:proofErr w:type="spellEnd"/>
      <w:r w:rsidRPr="00915E2B">
        <w:rPr>
          <w:rFonts w:eastAsia="Times New Roman"/>
          <w:b w:val="0"/>
          <w:bCs w:val="0"/>
          <w:lang w:eastAsia="id-ID"/>
        </w:rPr>
        <w:t xml:space="preserve"> yang </w:t>
      </w:r>
      <w:proofErr w:type="spellStart"/>
      <w:r w:rsidRPr="00915E2B">
        <w:rPr>
          <w:rFonts w:eastAsia="Times New Roman"/>
          <w:b w:val="0"/>
          <w:bCs w:val="0"/>
          <w:lang w:eastAsia="id-ID"/>
        </w:rPr>
        <w:t>memengaruhi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kemauan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wajib</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untuk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patuh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membayar</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ini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muncul</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ketika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masyarakat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meyakini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bahwa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bekerja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untuk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kepentingan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bersama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menjalankan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secara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adil</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serta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bebas</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dari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praktik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korupsi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Keyakinan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seperti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ini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membuat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wajib</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merasa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bahwa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kontribusi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mereka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dikelola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dengan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Menurut</w:t>
      </w:r>
      <w:proofErr w:type="spellEnd"/>
      <w:r w:rsidR="00AD71FD">
        <w:rPr>
          <w:rFonts w:eastAsia="Times New Roman"/>
          <w:b w:val="0"/>
          <w:bCs w:val="0"/>
          <w:lang w:eastAsia="id-ID"/>
        </w:rPr>
        <w:t xml:space="preserve"> </w:t>
      </w:r>
      <w:r w:rsidR="00EC2A10">
        <w:rPr>
          <w:rFonts w:eastAsia="Times New Roman"/>
          <w:b w:val="0"/>
          <w:bCs w:val="0"/>
          <w:lang w:eastAsia="id-ID"/>
        </w:rPr>
        <w:fldChar w:fldCharType="begin" w:fldLock="1"/>
      </w:r>
      <w:r w:rsidR="00EC2A10">
        <w:rPr>
          <w:rFonts w:eastAsia="Times New Roman"/>
          <w:b w:val="0"/>
          <w:bCs w:val="0"/>
          <w:lang w:eastAsia="id-ID"/>
        </w:rPr>
        <w:instrText>ADDIN CSL_CITATION {"citationItems":[{"id":"ITEM-1","itemData":{"DOI":"10.32493/keberlanjutan.v9i2.y2024.p115-131","abstract":"… untuk periode 2019 indeks inklusi keuangan dapat mendekati angka 75… teknologi keuangan maka akan terwujud kemajuan dalam bisnisnya dan meningkatkan indeks inklusi keuangan…","author":[{"dropping-particle":"","family":"Riningsih","given":"Duwi","non-dropping-particle":"","parse-names":false,"suffix":""}],"container-title":"Keberlanjutan : Jurnal Manajemen dan Jurnal Akuntansi","id":"ITEM-1","issue":"2","issued":{"date-parts":[["2024"]]},"page":"115-131","title":"Pengaruh persepsi korupsi dan kepercayaan kepada pemerintah terhadap tax morale: Peran mediasi pengetahuan perpajakan","type":"article-journal","volume":"9"},"uris":["http://www.mendeley.com/documents/?uuid=1c6959e6-9902-46f7-812b-ef4eba3d2722"]}],"mendeley":{"formattedCitation":"(Riningsih, 2024)","plainTextFormattedCitation":"(Riningsih, 2024)","previouslyFormattedCitation":"(Riningsih, 2024)"},"properties":{"noteIndex":0},"schema":"https://github.com/citation-style-language/schema/raw/master/csl-citation.json"}</w:instrText>
      </w:r>
      <w:r w:rsidR="00EC2A10">
        <w:rPr>
          <w:rFonts w:eastAsia="Times New Roman"/>
          <w:b w:val="0"/>
          <w:bCs w:val="0"/>
          <w:lang w:eastAsia="id-ID"/>
        </w:rPr>
        <w:fldChar w:fldCharType="separate"/>
      </w:r>
      <w:r w:rsidR="00EC2A10" w:rsidRPr="00EC2A10">
        <w:rPr>
          <w:rFonts w:eastAsia="Times New Roman"/>
          <w:b w:val="0"/>
          <w:bCs w:val="0"/>
          <w:noProof/>
          <w:lang w:eastAsia="id-ID"/>
        </w:rPr>
        <w:t>(Riningsih, 2024)</w:t>
      </w:r>
      <w:r w:rsidR="00EC2A10">
        <w:rPr>
          <w:rFonts w:eastAsia="Times New Roman"/>
          <w:b w:val="0"/>
          <w:bCs w:val="0"/>
          <w:lang w:eastAsia="id-ID"/>
        </w:rPr>
        <w:fldChar w:fldCharType="end"/>
      </w:r>
      <w:r w:rsidR="00EC2A10">
        <w:rPr>
          <w:rFonts w:eastAsia="Times New Roman"/>
          <w:b w:val="0"/>
          <w:bCs w:val="0"/>
          <w:lang w:eastAsia="id-ID"/>
        </w:rPr>
        <w:t xml:space="preserve">, </w:t>
      </w:r>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kepada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mencerminkan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harapan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masyarakat</w:t>
      </w:r>
      <w:proofErr w:type="spellEnd"/>
      <w:r w:rsidRPr="00915E2B">
        <w:rPr>
          <w:rFonts w:eastAsia="Times New Roman"/>
          <w:b w:val="0"/>
          <w:bCs w:val="0"/>
          <w:lang w:eastAsia="id-ID"/>
        </w:rPr>
        <w:t xml:space="preserve"> agar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menjalankan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sistem</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sesuai</w:t>
      </w:r>
      <w:proofErr w:type="spellEnd"/>
      <w:r w:rsidRPr="00915E2B">
        <w:rPr>
          <w:rFonts w:eastAsia="Times New Roman"/>
          <w:b w:val="0"/>
          <w:bCs w:val="0"/>
          <w:lang w:eastAsia="id-ID"/>
        </w:rPr>
        <w:t xml:space="preserve"> norma yang </w:t>
      </w:r>
      <w:proofErr w:type="spellStart"/>
      <w:r w:rsidRPr="00915E2B">
        <w:rPr>
          <w:rFonts w:eastAsia="Times New Roman"/>
          <w:b w:val="0"/>
          <w:bCs w:val="0"/>
          <w:lang w:eastAsia="id-ID"/>
        </w:rPr>
        <w:t>berlaku</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Pendapat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serupa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disampaikan</w:t>
      </w:r>
      <w:proofErr w:type="spellEnd"/>
      <w:r w:rsidR="007C737A">
        <w:rPr>
          <w:rFonts w:eastAsia="Times New Roman"/>
          <w:b w:val="0"/>
          <w:bCs w:val="0"/>
          <w:lang w:eastAsia="id-ID"/>
        </w:rPr>
        <w:t xml:space="preserve"> </w:t>
      </w:r>
      <w:r w:rsidR="00EC2A10">
        <w:rPr>
          <w:rFonts w:eastAsia="Times New Roman"/>
          <w:b w:val="0"/>
          <w:bCs w:val="0"/>
          <w:lang w:eastAsia="id-ID"/>
        </w:rPr>
        <w:fldChar w:fldCharType="begin" w:fldLock="1"/>
      </w:r>
      <w:r w:rsidR="00EC2A10">
        <w:rPr>
          <w:rFonts w:eastAsia="Times New Roman"/>
          <w:b w:val="0"/>
          <w:bCs w:val="0"/>
          <w:lang w:eastAsia="id-ID"/>
        </w:rPr>
        <w:instrText>ADDIN CSL_CITATION {"citationItems":[{"id":"ITEM-1","itemData":{"DOI":"10.24905/mlt.v6i2.161","ISSN":"2746-5942","author":[{"dropping-particle":"","family":"Khairunnisa","given":"Rifa Aurel","non-dropping-particle":"","parse-names":false,"suffix":""},{"dropping-particle":"","family":"Armel","given":"R. Septian","non-dropping-particle":"","parse-names":false,"suffix":""},{"dropping-particle":"","family":"Suriyanti","given":"Linda Hetri","non-dropping-particle":"","parse-names":false,"suffix":""}],"container-title":"Jurnal Multiplier","id":"ITEM-1","issue":"2","issued":{"date-parts":[["2025"]]},"page":"1222-1232","title":"Pengaruh Ikatan Keluarga dan Kepercayaan pada Pemerintah terhadap Kepatuhan Pajak dengan Moralitas Pajak sebagai Variabel Moderasi","type":"article-journal","volume":"4"},"uris":["http://www.mendeley.com/documents/?uuid=bcd7411c-7fc2-4528-adf6-78db6a2c7b93"]}],"mendeley":{"formattedCitation":"(Khairunnisa et al., 2025)","plainTextFormattedCitation":"(Khairunnisa et al., 2025)","previouslyFormattedCitation":"(Khairunnisa et al., 2025)"},"properties":{"noteIndex":0},"schema":"https://github.com/citation-style-language/schema/raw/master/csl-citation.json"}</w:instrText>
      </w:r>
      <w:r w:rsidR="00EC2A10">
        <w:rPr>
          <w:rFonts w:eastAsia="Times New Roman"/>
          <w:b w:val="0"/>
          <w:bCs w:val="0"/>
          <w:lang w:eastAsia="id-ID"/>
        </w:rPr>
        <w:fldChar w:fldCharType="separate"/>
      </w:r>
      <w:r w:rsidR="00EC2A10" w:rsidRPr="00EC2A10">
        <w:rPr>
          <w:rFonts w:eastAsia="Times New Roman"/>
          <w:b w:val="0"/>
          <w:bCs w:val="0"/>
          <w:noProof/>
          <w:lang w:eastAsia="id-ID"/>
        </w:rPr>
        <w:t xml:space="preserve">(Khairunnisa </w:t>
      </w:r>
      <w:r w:rsidR="00B13734" w:rsidRPr="00B13734">
        <w:rPr>
          <w:rFonts w:eastAsia="Times New Roman"/>
          <w:b w:val="0"/>
          <w:bCs w:val="0"/>
          <w:i/>
          <w:iCs/>
          <w:noProof/>
          <w:lang w:eastAsia="id-ID"/>
        </w:rPr>
        <w:t>et al.,</w:t>
      </w:r>
      <w:r w:rsidR="00EC2A10" w:rsidRPr="00EC2A10">
        <w:rPr>
          <w:rFonts w:eastAsia="Times New Roman"/>
          <w:b w:val="0"/>
          <w:bCs w:val="0"/>
          <w:noProof/>
          <w:lang w:eastAsia="id-ID"/>
        </w:rPr>
        <w:t xml:space="preserve"> 2025)</w:t>
      </w:r>
      <w:r w:rsidR="00EC2A10">
        <w:rPr>
          <w:rFonts w:eastAsia="Times New Roman"/>
          <w:b w:val="0"/>
          <w:bCs w:val="0"/>
          <w:lang w:eastAsia="id-ID"/>
        </w:rPr>
        <w:fldChar w:fldCharType="end"/>
      </w:r>
      <w:r w:rsidR="00EC2A10">
        <w:rPr>
          <w:rFonts w:eastAsia="Times New Roman"/>
          <w:b w:val="0"/>
          <w:bCs w:val="0"/>
          <w:lang w:eastAsia="id-ID"/>
        </w:rPr>
        <w:t xml:space="preserve">. </w:t>
      </w:r>
      <w:r w:rsidRPr="00915E2B">
        <w:rPr>
          <w:rFonts w:eastAsia="Times New Roman"/>
          <w:b w:val="0"/>
          <w:bCs w:val="0"/>
          <w:lang w:eastAsia="id-ID"/>
        </w:rPr>
        <w:t xml:space="preserve">yang </w:t>
      </w:r>
      <w:proofErr w:type="spellStart"/>
      <w:r w:rsidRPr="00915E2B">
        <w:rPr>
          <w:rFonts w:eastAsia="Times New Roman"/>
          <w:b w:val="0"/>
          <w:bCs w:val="0"/>
          <w:lang w:eastAsia="id-ID"/>
        </w:rPr>
        <w:t>melihat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publik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sebagai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cerminan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opini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masyarakat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terhadap</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sikap</w:t>
      </w:r>
      <w:proofErr w:type="spellEnd"/>
      <w:r w:rsidRPr="00915E2B">
        <w:rPr>
          <w:rFonts w:eastAsia="Times New Roman"/>
          <w:b w:val="0"/>
          <w:bCs w:val="0"/>
          <w:lang w:eastAsia="id-ID"/>
        </w:rPr>
        <w:t xml:space="preserve"> dan </w:t>
      </w:r>
      <w:proofErr w:type="spellStart"/>
      <w:r w:rsidRPr="00915E2B">
        <w:rPr>
          <w:rFonts w:eastAsia="Times New Roman"/>
          <w:b w:val="0"/>
          <w:bCs w:val="0"/>
          <w:lang w:eastAsia="id-ID"/>
        </w:rPr>
        <w:t>tindakan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w:t>
      </w:r>
      <w:bookmarkStart w:id="54" w:name="_Toc216807069"/>
      <w:bookmarkEnd w:id="51"/>
      <w:bookmarkEnd w:id="52"/>
      <w:bookmarkEnd w:id="53"/>
    </w:p>
    <w:p w14:paraId="751005A1" w14:textId="67737A41" w:rsidR="00DF5165" w:rsidRDefault="008A6387" w:rsidP="008C7F74">
      <w:pPr>
        <w:pStyle w:val="Heading3"/>
        <w:ind w:firstLine="709"/>
        <w:jc w:val="both"/>
      </w:pPr>
      <w:bookmarkStart w:id="55" w:name="_Toc223004823"/>
      <w:bookmarkStart w:id="56" w:name="_Toc223006908"/>
      <w:r w:rsidRPr="00915E2B">
        <w:rPr>
          <w:rFonts w:eastAsia="Times New Roman"/>
          <w:b w:val="0"/>
          <w:bCs w:val="0"/>
          <w:lang w:eastAsia="id-ID"/>
        </w:rPr>
        <w:t xml:space="preserve">Tingkat </w:t>
      </w:r>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tersebut</w:t>
      </w:r>
      <w:proofErr w:type="spellEnd"/>
      <w:r w:rsidRPr="00915E2B">
        <w:rPr>
          <w:rFonts w:eastAsia="Times New Roman"/>
          <w:b w:val="0"/>
          <w:bCs w:val="0"/>
          <w:lang w:eastAsia="id-ID"/>
        </w:rPr>
        <w:t xml:space="preserve"> juga sangat </w:t>
      </w:r>
      <w:proofErr w:type="spellStart"/>
      <w:r w:rsidRPr="00915E2B">
        <w:rPr>
          <w:rFonts w:eastAsia="Times New Roman"/>
          <w:b w:val="0"/>
          <w:bCs w:val="0"/>
          <w:lang w:eastAsia="id-ID"/>
        </w:rPr>
        <w:t>dipengaruhi</w:t>
      </w:r>
      <w:proofErr w:type="spellEnd"/>
      <w:r w:rsidRPr="00915E2B">
        <w:rPr>
          <w:rFonts w:eastAsia="Times New Roman"/>
          <w:b w:val="0"/>
          <w:bCs w:val="0"/>
          <w:lang w:eastAsia="id-ID"/>
        </w:rPr>
        <w:t xml:space="preserve"> oleh </w:t>
      </w:r>
      <w:proofErr w:type="spellStart"/>
      <w:r w:rsidRPr="00915E2B">
        <w:rPr>
          <w:rFonts w:eastAsia="Times New Roman"/>
          <w:b w:val="0"/>
          <w:bCs w:val="0"/>
          <w:lang w:eastAsia="id-ID"/>
        </w:rPr>
        <w:t>persepsi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masyarakat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terhadap</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integritas</w:t>
      </w:r>
      <w:proofErr w:type="spellEnd"/>
      <w:r w:rsidRPr="00915E2B">
        <w:rPr>
          <w:rFonts w:eastAsia="Times New Roman"/>
          <w:b w:val="0"/>
          <w:bCs w:val="0"/>
          <w:lang w:eastAsia="id-ID"/>
        </w:rPr>
        <w:t xml:space="preserve"> dan </w:t>
      </w:r>
      <w:proofErr w:type="spellStart"/>
      <w:r w:rsidRPr="00915E2B">
        <w:rPr>
          <w:rFonts w:eastAsia="Times New Roman"/>
          <w:b w:val="0"/>
          <w:bCs w:val="0"/>
          <w:lang w:eastAsia="id-ID"/>
        </w:rPr>
        <w:t>kinerja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r w:rsidR="00EC2A10">
        <w:rPr>
          <w:rFonts w:eastAsia="Times New Roman"/>
          <w:b w:val="0"/>
          <w:bCs w:val="0"/>
          <w:lang w:eastAsia="id-ID"/>
        </w:rPr>
        <w:fldChar w:fldCharType="begin" w:fldLock="1"/>
      </w:r>
      <w:r w:rsidR="00EC2A10">
        <w:rPr>
          <w:rFonts w:eastAsia="Times New Roman"/>
          <w:b w:val="0"/>
          <w:bCs w:val="0"/>
          <w:lang w:eastAsia="id-ID"/>
        </w:rPr>
        <w:instrText>ADDIN CSL_CITATION {"citationItems":[{"id":"ITEM-1","itemData":{"DOI":"10.32493/keberlanjutan.v9i2.y2024.p115-131","abstract":"… untuk periode 2019 indeks inklusi keuangan dapat mendekati angka 75… teknologi keuangan maka akan terwujud kemajuan dalam bisnisnya dan meningkatkan indeks inklusi keuangan…","author":[{"dropping-particle":"","family":"Riningsih","given":"Duwi","non-dropping-particle":"","parse-names":false,"suffix":""}],"container-title":"Keberlanjutan : Jurnal Manajemen dan Jurnal Akuntansi","id":"ITEM-1","issue":"2","issued":{"date-parts":[["2024"]]},"page":"115-131","title":"Pengaruh persepsi korupsi dan kepercayaan kepada pemerintah terhadap tax morale: Peran mediasi pengetahuan perpajakan","type":"article-journal","volume":"9"},"uris":["http://www.mendeley.com/documents/?uuid=1c6959e6-9902-46f7-812b-ef4eba3d2722"]}],"mendeley":{"formattedCitation":"(Riningsih, 2024)","plainTextFormattedCitation":"(Riningsih, 2024)","previouslyFormattedCitation":"(Riningsih, 2024)"},"properties":{"noteIndex":0},"schema":"https://github.com/citation-style-language/schema/raw/master/csl-citation.json"}</w:instrText>
      </w:r>
      <w:r w:rsidR="00EC2A10">
        <w:rPr>
          <w:rFonts w:eastAsia="Times New Roman"/>
          <w:b w:val="0"/>
          <w:bCs w:val="0"/>
          <w:lang w:eastAsia="id-ID"/>
        </w:rPr>
        <w:fldChar w:fldCharType="separate"/>
      </w:r>
      <w:r w:rsidR="00EC2A10" w:rsidRPr="00EC2A10">
        <w:rPr>
          <w:rFonts w:eastAsia="Times New Roman"/>
          <w:b w:val="0"/>
          <w:bCs w:val="0"/>
          <w:noProof/>
          <w:lang w:eastAsia="id-ID"/>
        </w:rPr>
        <w:t>(Riningsih, 2024)</w:t>
      </w:r>
      <w:r w:rsidR="00EC2A10">
        <w:rPr>
          <w:rFonts w:eastAsia="Times New Roman"/>
          <w:b w:val="0"/>
          <w:bCs w:val="0"/>
          <w:lang w:eastAsia="id-ID"/>
        </w:rPr>
        <w:fldChar w:fldCharType="end"/>
      </w:r>
      <w:r w:rsidR="00EC2A10">
        <w:rPr>
          <w:rFonts w:eastAsia="Times New Roman"/>
          <w:b w:val="0"/>
          <w:bCs w:val="0"/>
          <w:lang w:eastAsia="id-ID"/>
        </w:rPr>
        <w:t xml:space="preserve"> </w:t>
      </w:r>
      <w:proofErr w:type="spellStart"/>
      <w:r w:rsidRPr="00915E2B">
        <w:rPr>
          <w:rFonts w:eastAsia="Times New Roman"/>
          <w:b w:val="0"/>
          <w:bCs w:val="0"/>
          <w:lang w:eastAsia="id-ID"/>
        </w:rPr>
        <w:t>menjelaskan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bahwa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publik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meningkat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apabila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menunjukkan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integritas</w:t>
      </w:r>
      <w:proofErr w:type="spellEnd"/>
      <w:r w:rsidRPr="00915E2B">
        <w:rPr>
          <w:rFonts w:eastAsia="Times New Roman"/>
          <w:b w:val="0"/>
          <w:bCs w:val="0"/>
          <w:lang w:eastAsia="id-ID"/>
        </w:rPr>
        <w:t xml:space="preserve"> moral, </w:t>
      </w:r>
      <w:proofErr w:type="spellStart"/>
      <w:r w:rsidRPr="00915E2B">
        <w:rPr>
          <w:rFonts w:eastAsia="Times New Roman"/>
          <w:b w:val="0"/>
          <w:bCs w:val="0"/>
          <w:lang w:eastAsia="id-ID"/>
        </w:rPr>
        <w:t>termasuk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dalam</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memberantas</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korupsi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serta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mengelola</w:t>
      </w:r>
      <w:proofErr w:type="spellEnd"/>
      <w:r w:rsidRPr="00915E2B">
        <w:rPr>
          <w:rFonts w:eastAsia="Times New Roman"/>
          <w:b w:val="0"/>
          <w:bCs w:val="0"/>
          <w:lang w:eastAsia="id-ID"/>
        </w:rPr>
        <w:t xml:space="preserve"> negara </w:t>
      </w:r>
      <w:proofErr w:type="spellStart"/>
      <w:r w:rsidRPr="00915E2B">
        <w:rPr>
          <w:rFonts w:eastAsia="Times New Roman"/>
          <w:b w:val="0"/>
          <w:bCs w:val="0"/>
          <w:lang w:eastAsia="id-ID"/>
        </w:rPr>
        <w:t>secara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akuntabel</w:t>
      </w:r>
      <w:proofErr w:type="spellEnd"/>
      <w:r w:rsidRPr="00915E2B">
        <w:rPr>
          <w:rFonts w:eastAsia="Times New Roman"/>
          <w:b w:val="0"/>
          <w:bCs w:val="0"/>
          <w:lang w:eastAsia="id-ID"/>
        </w:rPr>
        <w:t xml:space="preserve"> dan </w:t>
      </w:r>
      <w:proofErr w:type="spellStart"/>
      <w:r w:rsidRPr="00915E2B">
        <w:rPr>
          <w:rFonts w:eastAsia="Times New Roman"/>
          <w:b w:val="0"/>
          <w:bCs w:val="0"/>
          <w:lang w:eastAsia="id-ID"/>
        </w:rPr>
        <w:t>efektif</w:t>
      </w:r>
      <w:proofErr w:type="spellEnd"/>
      <w:r w:rsidRPr="00915E2B">
        <w:rPr>
          <w:rFonts w:eastAsia="Times New Roman"/>
          <w:b w:val="0"/>
          <w:bCs w:val="0"/>
          <w:lang w:eastAsia="id-ID"/>
        </w:rPr>
        <w:t xml:space="preserve">. Ketika </w:t>
      </w:r>
      <w:proofErr w:type="spellStart"/>
      <w:r w:rsidRPr="00915E2B">
        <w:rPr>
          <w:rFonts w:eastAsia="Times New Roman"/>
          <w:b w:val="0"/>
          <w:bCs w:val="0"/>
          <w:lang w:eastAsia="id-ID"/>
        </w:rPr>
        <w:t>masyarakat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melihat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bekerja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dengan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mereka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cenderung</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mendukung</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kebijakan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publik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termasuk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kebijakan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perpajakan</w:t>
      </w:r>
      <w:proofErr w:type="spellEnd"/>
      <w:r w:rsidRPr="00915E2B">
        <w:rPr>
          <w:rFonts w:eastAsia="Times New Roman"/>
          <w:b w:val="0"/>
          <w:bCs w:val="0"/>
          <w:lang w:eastAsia="id-ID"/>
        </w:rPr>
        <w:t xml:space="preserve">. </w:t>
      </w:r>
      <w:r w:rsidR="002A3CAE" w:rsidRPr="002A3CAE">
        <w:rPr>
          <w:b w:val="0"/>
          <w:bCs w:val="0"/>
        </w:rPr>
        <w:fldChar w:fldCharType="begin" w:fldLock="1"/>
      </w:r>
      <w:r w:rsidR="00D05051">
        <w:rPr>
          <w:b w:val="0"/>
          <w:bCs w:val="0"/>
        </w:rPr>
        <w:instrText>ADDIN CSL_CITATION {"citationItems":[{"id":"ITEM-1","itemData":{"DOI":"10.18623/rvd.v22.n2.3207","ISSN":"2179-8699","abstract":"Objective: This study looks at why people pay taxes, focusing on fairness, the tax system, and trust in the government. It aims to find out what makes people follow tax laws, which helps with Sustainable Development Goal 16, about peaceful, fair, and strong organizations. Theoretical Framework: This research uses the Theory of Planned Behavior to understand taxpayer behavior. The theory says that beliefs, social norms, and control influence actions like tax compliance. Relating to SDG 16, the study shows that fair and transparent institutions are key to effective governance. Method: This study used a quantitative approach to see how fairness and the tax system affect how willing future taxpayers are to pay taxes. It also looked at how much trust in the government matters. Result and Discussion: The study reveals that the perceived fairness of the tax system and its specific rules significantly impact people's willingness to pay taxes. Trust in the government can not moderate the connection between perceived fairness and Tax System on tax morale. Research Implications: This study helps us better understand what makes people willing to pay taxes. It shows that it's important for the tax system to seem fair and open, and for people to trust the government, to get more people to pay their taxes. Originality/Value:This study explains what makes future taxpayers in Indonesia willing to pay taxes. The results suggest ways for policymakers to improve tax systems and increase public trust, which is key to achieving SDG 16's goals for good governance.","author":[{"dropping-particle":"","family":"Budiadnyani","given":"Ni Putu","non-dropping-particle":"","parse-names":false,"suffix":""},{"dropping-particle":"","family":"Wirawan","given":"I Made Dwi Sumba","non-dropping-particle":"","parse-names":false,"suffix":""}],"container-title":"Veredas do Direito","id":"ITEM-1","issue":"2","issued":{"date-parts":[["2025"]]},"page":"1-18","title":"Tax Morale As a Pillar of Good Governance: an Analysis of Perceived Fairness, Tax System, and Trust in Government","type":"article-journal","volume":"22"},"uris":["http://www.mendeley.com/documents/?uuid=9ca9a9e8-796e-44c5-933c-3b689430553a"]}],"mendeley":{"formattedCitation":"(Budiadnyani &amp; Wirawan, 2025)","plainTextFormattedCitation":"(Budiadnyani &amp; Wirawan, 2025)","previouslyFormattedCitation":"(Budiadnyani &amp; Wirawan, 2025)"},"properties":{"noteIndex":0},"schema":"https://github.com/citation-style-language/schema/raw/master/csl-citation.json"}</w:instrText>
      </w:r>
      <w:r w:rsidR="002A3CAE" w:rsidRPr="002A3CAE">
        <w:rPr>
          <w:b w:val="0"/>
          <w:bCs w:val="0"/>
        </w:rPr>
        <w:fldChar w:fldCharType="separate"/>
      </w:r>
      <w:r w:rsidR="002A3CAE" w:rsidRPr="002A3CAE">
        <w:rPr>
          <w:b w:val="0"/>
          <w:bCs w:val="0"/>
          <w:noProof/>
        </w:rPr>
        <w:t>(Budiadnyani &amp; Wirawan, 2025)</w:t>
      </w:r>
      <w:r w:rsidR="002A3CAE" w:rsidRPr="002A3CAE">
        <w:rPr>
          <w:b w:val="0"/>
          <w:bCs w:val="0"/>
        </w:rPr>
        <w:fldChar w:fldCharType="end"/>
      </w:r>
      <w:r w:rsidR="002A3CAE">
        <w:t xml:space="preserve">  </w:t>
      </w:r>
      <w:proofErr w:type="spellStart"/>
      <w:r w:rsidRPr="00915E2B">
        <w:rPr>
          <w:rFonts w:eastAsia="Times New Roman"/>
          <w:b w:val="0"/>
          <w:bCs w:val="0"/>
          <w:lang w:eastAsia="id-ID"/>
        </w:rPr>
        <w:t>menegaskan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bahwa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persepsi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positif</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terhadap</w:t>
      </w:r>
      <w:proofErr w:type="spellEnd"/>
      <w:r w:rsidRPr="00915E2B">
        <w:rPr>
          <w:rFonts w:eastAsia="Times New Roman"/>
          <w:b w:val="0"/>
          <w:bCs w:val="0"/>
          <w:lang w:eastAsia="id-ID"/>
        </w:rPr>
        <w:t xml:space="preserve"> moral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terbentuk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karena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adanya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keyakinan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bahwa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otoritas</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menjalankan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tanggung</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jawabnya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dengan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benar</w:t>
      </w:r>
      <w:proofErr w:type="spellEnd"/>
      <w:r w:rsidRPr="00915E2B">
        <w:rPr>
          <w:rFonts w:eastAsia="Times New Roman"/>
          <w:b w:val="0"/>
          <w:bCs w:val="0"/>
          <w:lang w:eastAsia="id-ID"/>
        </w:rPr>
        <w:t>.</w:t>
      </w:r>
      <w:bookmarkStart w:id="57" w:name="_Toc216807070"/>
      <w:bookmarkEnd w:id="54"/>
      <w:bookmarkEnd w:id="55"/>
      <w:bookmarkEnd w:id="56"/>
    </w:p>
    <w:p w14:paraId="6EC9ADE2" w14:textId="2D7C2F64" w:rsidR="008A6387" w:rsidRPr="00DF5165" w:rsidRDefault="008A6387" w:rsidP="008C7F74">
      <w:pPr>
        <w:pStyle w:val="Heading3"/>
        <w:ind w:firstLine="709"/>
        <w:jc w:val="both"/>
      </w:pPr>
      <w:bookmarkStart w:id="58" w:name="_Toc223004824"/>
      <w:bookmarkStart w:id="59" w:name="_Toc223006909"/>
      <w:r w:rsidRPr="00915E2B">
        <w:rPr>
          <w:rFonts w:eastAsia="Times New Roman"/>
          <w:b w:val="0"/>
          <w:bCs w:val="0"/>
          <w:lang w:eastAsia="id-ID"/>
        </w:rPr>
        <w:lastRenderedPageBreak/>
        <w:t xml:space="preserve">Selain </w:t>
      </w:r>
      <w:proofErr w:type="spellStart"/>
      <w:r w:rsidRPr="00915E2B">
        <w:rPr>
          <w:rFonts w:eastAsia="Times New Roman"/>
          <w:b w:val="0"/>
          <w:bCs w:val="0"/>
          <w:lang w:eastAsia="id-ID"/>
        </w:rPr>
        <w:t>itu</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kinerja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yang </w:t>
      </w:r>
      <w:proofErr w:type="spellStart"/>
      <w:r w:rsidRPr="00915E2B">
        <w:rPr>
          <w:rFonts w:eastAsia="Times New Roman"/>
          <w:b w:val="0"/>
          <w:bCs w:val="0"/>
          <w:lang w:eastAsia="id-ID"/>
        </w:rPr>
        <w:t>positif</w:t>
      </w:r>
      <w:proofErr w:type="spellEnd"/>
      <w:r w:rsidRPr="00915E2B">
        <w:rPr>
          <w:rFonts w:eastAsia="Times New Roman"/>
          <w:b w:val="0"/>
          <w:bCs w:val="0"/>
          <w:lang w:eastAsia="id-ID"/>
        </w:rPr>
        <w:t xml:space="preserve"> juga </w:t>
      </w:r>
      <w:proofErr w:type="spellStart"/>
      <w:r w:rsidRPr="00915E2B">
        <w:rPr>
          <w:rFonts w:eastAsia="Times New Roman"/>
          <w:b w:val="0"/>
          <w:bCs w:val="0"/>
          <w:lang w:eastAsia="id-ID"/>
        </w:rPr>
        <w:t>mendorong</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meningkatnya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kepatuhan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wajib</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termasuk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pelaku</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bisnis</w:t>
      </w:r>
      <w:proofErr w:type="spellEnd"/>
      <w:r w:rsidRPr="00915E2B">
        <w:rPr>
          <w:rFonts w:eastAsia="Times New Roman"/>
          <w:b w:val="0"/>
          <w:bCs w:val="0"/>
          <w:lang w:eastAsia="id-ID"/>
        </w:rPr>
        <w:t xml:space="preserve">. </w:t>
      </w:r>
      <w:r w:rsidR="00EC2A10">
        <w:rPr>
          <w:rFonts w:eastAsia="Times New Roman"/>
          <w:b w:val="0"/>
          <w:bCs w:val="0"/>
          <w:lang w:eastAsia="id-ID"/>
        </w:rPr>
        <w:fldChar w:fldCharType="begin" w:fldLock="1"/>
      </w:r>
      <w:r w:rsidR="00EC2A10">
        <w:rPr>
          <w:rFonts w:eastAsia="Times New Roman"/>
          <w:b w:val="0"/>
          <w:bCs w:val="0"/>
          <w:lang w:eastAsia="id-ID"/>
        </w:rPr>
        <w:instrText>ADDIN CSL_CITATION {"citationItems":[{"id":"ITEM-1","itemData":{"DOI":"10.24905/mlt.v6i2.161","ISSN":"2746-5942","author":[{"dropping-particle":"","family":"Khairunnisa","given":"Rifa Aurel","non-dropping-particle":"","parse-names":false,"suffix":""},{"dropping-particle":"","family":"Armel","given":"R. Septian","non-dropping-particle":"","parse-names":false,"suffix":""},{"dropping-particle":"","family":"Suriyanti","given":"Linda Hetri","non-dropping-particle":"","parse-names":false,"suffix":""}],"container-title":"Jurnal Multiplier","id":"ITEM-1","issue":"2","issued":{"date-parts":[["2025"]]},"page":"1222-1232","title":"Pengaruh Ikatan Keluarga dan Kepercayaan pada Pemerintah terhadap Kepatuhan Pajak dengan Moralitas Pajak sebagai Variabel Moderasi","type":"article-journal","volume":"4"},"uris":["http://www.mendeley.com/documents/?uuid=bcd7411c-7fc2-4528-adf6-78db6a2c7b93"]}],"mendeley":{"formattedCitation":"(Khairunnisa et al., 2025)","plainTextFormattedCitation":"(Khairunnisa et al., 2025)","previouslyFormattedCitation":"(Khairunnisa et al., 2025)"},"properties":{"noteIndex":0},"schema":"https://github.com/citation-style-language/schema/raw/master/csl-citation.json"}</w:instrText>
      </w:r>
      <w:r w:rsidR="00EC2A10">
        <w:rPr>
          <w:rFonts w:eastAsia="Times New Roman"/>
          <w:b w:val="0"/>
          <w:bCs w:val="0"/>
          <w:lang w:eastAsia="id-ID"/>
        </w:rPr>
        <w:fldChar w:fldCharType="separate"/>
      </w:r>
      <w:r w:rsidR="00EC2A10" w:rsidRPr="00EC2A10">
        <w:rPr>
          <w:rFonts w:eastAsia="Times New Roman"/>
          <w:b w:val="0"/>
          <w:bCs w:val="0"/>
          <w:noProof/>
          <w:lang w:eastAsia="id-ID"/>
        </w:rPr>
        <w:t xml:space="preserve">(Khairunnisa </w:t>
      </w:r>
      <w:r w:rsidR="00B13734" w:rsidRPr="00B13734">
        <w:rPr>
          <w:rFonts w:eastAsia="Times New Roman"/>
          <w:b w:val="0"/>
          <w:bCs w:val="0"/>
          <w:i/>
          <w:iCs/>
          <w:noProof/>
          <w:lang w:eastAsia="id-ID"/>
        </w:rPr>
        <w:t>et al.,</w:t>
      </w:r>
      <w:r w:rsidR="00EC2A10" w:rsidRPr="00EC2A10">
        <w:rPr>
          <w:rFonts w:eastAsia="Times New Roman"/>
          <w:b w:val="0"/>
          <w:bCs w:val="0"/>
          <w:noProof/>
          <w:lang w:eastAsia="id-ID"/>
        </w:rPr>
        <w:t xml:space="preserve"> 2025)</w:t>
      </w:r>
      <w:r w:rsidR="00EC2A10">
        <w:rPr>
          <w:rFonts w:eastAsia="Times New Roman"/>
          <w:b w:val="0"/>
          <w:bCs w:val="0"/>
          <w:lang w:eastAsia="id-ID"/>
        </w:rPr>
        <w:fldChar w:fldCharType="end"/>
      </w:r>
      <w:r w:rsidR="00EC2A10">
        <w:rPr>
          <w:rFonts w:eastAsia="Times New Roman"/>
          <w:b w:val="0"/>
          <w:bCs w:val="0"/>
          <w:lang w:eastAsia="id-ID"/>
        </w:rPr>
        <w:t xml:space="preserve"> </w:t>
      </w:r>
      <w:proofErr w:type="spellStart"/>
      <w:r w:rsidRPr="00915E2B">
        <w:rPr>
          <w:rFonts w:eastAsia="Times New Roman"/>
          <w:b w:val="0"/>
          <w:bCs w:val="0"/>
          <w:lang w:eastAsia="id-ID"/>
        </w:rPr>
        <w:t>menyebutkan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bahwa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ketika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pemerintah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dinilai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transparan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berintegritas</w:t>
      </w:r>
      <w:proofErr w:type="spellEnd"/>
      <w:r w:rsidRPr="00915E2B">
        <w:rPr>
          <w:rFonts w:eastAsia="Times New Roman"/>
          <w:b w:val="0"/>
          <w:bCs w:val="0"/>
          <w:lang w:eastAsia="id-ID"/>
        </w:rPr>
        <w:t xml:space="preserve">, dan </w:t>
      </w:r>
      <w:proofErr w:type="spellStart"/>
      <w:r w:rsidRPr="00915E2B">
        <w:rPr>
          <w:rFonts w:eastAsia="Times New Roman"/>
          <w:b w:val="0"/>
          <w:bCs w:val="0"/>
          <w:lang w:eastAsia="id-ID"/>
        </w:rPr>
        <w:t>mampu</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mengelola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sumber</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daya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publik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dengan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masyarakat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lebih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kooperatif</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terhadap</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kebijakan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perpajakan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ini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kemudian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memperkuat</w:t>
      </w:r>
      <w:proofErr w:type="spellEnd"/>
      <w:r w:rsidRPr="00915E2B">
        <w:rPr>
          <w:rFonts w:eastAsia="Times New Roman"/>
          <w:b w:val="0"/>
          <w:bCs w:val="0"/>
          <w:lang w:eastAsia="id-ID"/>
        </w:rPr>
        <w:t xml:space="preserve"> moral </w:t>
      </w:r>
      <w:proofErr w:type="spellStart"/>
      <w:r w:rsidRPr="00915E2B">
        <w:rPr>
          <w:rFonts w:eastAsia="Times New Roman"/>
          <w:b w:val="0"/>
          <w:bCs w:val="0"/>
          <w:lang w:eastAsia="id-ID"/>
        </w:rPr>
        <w:t>wajib</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yaitu</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nilai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etika</w:t>
      </w:r>
      <w:proofErr w:type="spellEnd"/>
      <w:r w:rsidRPr="00915E2B">
        <w:rPr>
          <w:rFonts w:eastAsia="Times New Roman"/>
          <w:b w:val="0"/>
          <w:bCs w:val="0"/>
          <w:lang w:eastAsia="id-ID"/>
        </w:rPr>
        <w:t xml:space="preserve"> dan </w:t>
      </w:r>
      <w:proofErr w:type="spellStart"/>
      <w:r w:rsidRPr="00915E2B">
        <w:rPr>
          <w:rFonts w:eastAsia="Times New Roman"/>
          <w:b w:val="0"/>
          <w:bCs w:val="0"/>
          <w:lang w:eastAsia="id-ID"/>
        </w:rPr>
        <w:t>tanggung</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jawab</w:t>
      </w:r>
      <w:proofErr w:type="spellEnd"/>
      <w:r w:rsidRPr="00915E2B">
        <w:rPr>
          <w:rFonts w:eastAsia="Times New Roman"/>
          <w:b w:val="0"/>
          <w:bCs w:val="0"/>
          <w:lang w:eastAsia="id-ID"/>
        </w:rPr>
        <w:t xml:space="preserve"> internal </w:t>
      </w:r>
      <w:proofErr w:type="spellStart"/>
      <w:r w:rsidRPr="00915E2B">
        <w:rPr>
          <w:rFonts w:eastAsia="Times New Roman"/>
          <w:b w:val="0"/>
          <w:bCs w:val="0"/>
          <w:lang w:eastAsia="id-ID"/>
        </w:rPr>
        <w:t>untuk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membayar</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Moral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tumbuh</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apabila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masyarakat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melihat</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bahwa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dipungut</w:t>
      </w:r>
      <w:proofErr w:type="spellEnd"/>
      <w:r w:rsidRPr="00915E2B">
        <w:rPr>
          <w:rFonts w:eastAsia="Times New Roman"/>
          <w:b w:val="0"/>
          <w:bCs w:val="0"/>
          <w:lang w:eastAsia="id-ID"/>
        </w:rPr>
        <w:t xml:space="preserve"> dan </w:t>
      </w:r>
      <w:proofErr w:type="spellStart"/>
      <w:r w:rsidRPr="00915E2B">
        <w:rPr>
          <w:rFonts w:eastAsia="Times New Roman"/>
          <w:b w:val="0"/>
          <w:bCs w:val="0"/>
          <w:lang w:eastAsia="id-ID"/>
        </w:rPr>
        <w:t>digunakan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dengan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benar</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serta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dikembalikan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dalam</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bentuk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pelayanan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publik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Sejalan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dengan</w:t>
      </w:r>
      <w:proofErr w:type="spellEnd"/>
      <w:r w:rsidR="007C737A">
        <w:rPr>
          <w:rFonts w:eastAsia="Times New Roman"/>
          <w:b w:val="0"/>
          <w:bCs w:val="0"/>
          <w:lang w:eastAsia="id-ID"/>
        </w:rPr>
        <w:t xml:space="preserve"> </w:t>
      </w:r>
      <w:r w:rsidR="00EC2A10">
        <w:rPr>
          <w:rFonts w:eastAsia="Times New Roman"/>
          <w:b w:val="0"/>
          <w:bCs w:val="0"/>
          <w:lang w:eastAsia="id-ID"/>
        </w:rPr>
        <w:fldChar w:fldCharType="begin" w:fldLock="1"/>
      </w:r>
      <w:r w:rsidR="00EC2A10">
        <w:rPr>
          <w:rFonts w:eastAsia="Times New Roman"/>
          <w:b w:val="0"/>
          <w:bCs w:val="0"/>
          <w:lang w:eastAsia="id-ID"/>
        </w:rPr>
        <w:instrText>ADDIN CSL_CITATION {"citationItems":[{"id":"ITEM-1","itemData":{"author":[{"dropping-particle":"","family":"Zainudin","given":"Fardan Ma’ruf","non-dropping-particle":"","parse-names":false,"suffix":""},{"dropping-particle":"","family":"Nugroho","given":"Rahadi","non-dropping-particle":"","parse-names":false,"suffix":""},{"dropping-particle":"","family":"Muamarah","given":"Hanik Susilawati","non-dropping-particle":"","parse-names":false,"suffix":""}],"container-title":"Jurnal Pajak Indonesia","id":"ITEM-1","issue":"1","issued":{"date-parts":[["2022"]]},"page":"107-121","title":"Pengaruh Kepercayaan Kepada Pemerintah Terhadap Kepatuhan Pajak Dengan Persepsi Keadilan Pajak Sebagai Variabel Intervening","type":"article-journal","volume":"6"},"uris":["http://www.mendeley.com/documents/?uuid=e202313b-c746-451f-848c-b28ae3336e7b"]}],"mendeley":{"formattedCitation":"(Zainudin et al., 2022)","plainTextFormattedCitation":"(Zainudin et al., 2022)","previouslyFormattedCitation":"(Zainudin et al., 2022)"},"properties":{"noteIndex":0},"schema":"https://github.com/citation-style-language/schema/raw/master/csl-citation.json"}</w:instrText>
      </w:r>
      <w:r w:rsidR="00EC2A10">
        <w:rPr>
          <w:rFonts w:eastAsia="Times New Roman"/>
          <w:b w:val="0"/>
          <w:bCs w:val="0"/>
          <w:lang w:eastAsia="id-ID"/>
        </w:rPr>
        <w:fldChar w:fldCharType="separate"/>
      </w:r>
      <w:r w:rsidR="00EC2A10" w:rsidRPr="00EC2A10">
        <w:rPr>
          <w:rFonts w:eastAsia="Times New Roman"/>
          <w:b w:val="0"/>
          <w:bCs w:val="0"/>
          <w:noProof/>
          <w:lang w:eastAsia="id-ID"/>
        </w:rPr>
        <w:t xml:space="preserve">(Zainudin </w:t>
      </w:r>
      <w:r w:rsidR="00B13734" w:rsidRPr="00B13734">
        <w:rPr>
          <w:rFonts w:eastAsia="Times New Roman"/>
          <w:b w:val="0"/>
          <w:bCs w:val="0"/>
          <w:i/>
          <w:iCs/>
          <w:noProof/>
          <w:lang w:eastAsia="id-ID"/>
        </w:rPr>
        <w:t>et al.,</w:t>
      </w:r>
      <w:r w:rsidR="00EC2A10" w:rsidRPr="00EC2A10">
        <w:rPr>
          <w:rFonts w:eastAsia="Times New Roman"/>
          <w:b w:val="0"/>
          <w:bCs w:val="0"/>
          <w:noProof/>
          <w:lang w:eastAsia="id-ID"/>
        </w:rPr>
        <w:t xml:space="preserve"> 2022)</w:t>
      </w:r>
      <w:r w:rsidR="00EC2A10">
        <w:rPr>
          <w:rFonts w:eastAsia="Times New Roman"/>
          <w:b w:val="0"/>
          <w:bCs w:val="0"/>
          <w:lang w:eastAsia="id-ID"/>
        </w:rPr>
        <w:fldChar w:fldCharType="end"/>
      </w:r>
      <w:r w:rsidR="00EC2A10">
        <w:rPr>
          <w:rFonts w:eastAsia="Times New Roman"/>
          <w:b w:val="0"/>
          <w:bCs w:val="0"/>
          <w:lang w:eastAsia="id-ID"/>
        </w:rPr>
        <w:t xml:space="preserve"> </w:t>
      </w:r>
      <w:proofErr w:type="spellStart"/>
      <w:r w:rsidRPr="00915E2B">
        <w:rPr>
          <w:rFonts w:eastAsia="Times New Roman"/>
          <w:b w:val="0"/>
          <w:bCs w:val="0"/>
          <w:lang w:eastAsia="id-ID"/>
        </w:rPr>
        <w:t>kepercayaan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terhadap</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pengelolaan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pajak</w:t>
      </w:r>
      <w:proofErr w:type="spellEnd"/>
      <w:r w:rsidRPr="00915E2B">
        <w:rPr>
          <w:rFonts w:eastAsia="Times New Roman"/>
          <w:b w:val="0"/>
          <w:bCs w:val="0"/>
          <w:lang w:eastAsia="id-ID"/>
        </w:rPr>
        <w:t xml:space="preserve"> yang </w:t>
      </w:r>
      <w:proofErr w:type="spellStart"/>
      <w:r w:rsidRPr="00915E2B">
        <w:rPr>
          <w:rFonts w:eastAsia="Times New Roman"/>
          <w:b w:val="0"/>
          <w:bCs w:val="0"/>
          <w:lang w:eastAsia="id-ID"/>
        </w:rPr>
        <w:t>baik</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menjadi</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landasan</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terciptanya</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sistem</w:t>
      </w:r>
      <w:proofErr w:type="spellEnd"/>
      <w:r w:rsidRPr="00915E2B">
        <w:rPr>
          <w:rFonts w:eastAsia="Times New Roman"/>
          <w:b w:val="0"/>
          <w:bCs w:val="0"/>
          <w:lang w:eastAsia="id-ID"/>
        </w:rPr>
        <w:t xml:space="preserve"> </w:t>
      </w:r>
      <w:proofErr w:type="spellStart"/>
      <w:r w:rsidRPr="00915E2B">
        <w:rPr>
          <w:rFonts w:eastAsia="Times New Roman"/>
          <w:b w:val="0"/>
          <w:bCs w:val="0"/>
          <w:lang w:eastAsia="id-ID"/>
        </w:rPr>
        <w:t>perpajakan</w:t>
      </w:r>
      <w:proofErr w:type="spellEnd"/>
      <w:r w:rsidRPr="00915E2B">
        <w:rPr>
          <w:rFonts w:eastAsia="Times New Roman"/>
          <w:b w:val="0"/>
          <w:bCs w:val="0"/>
          <w:lang w:eastAsia="id-ID"/>
        </w:rPr>
        <w:t xml:space="preserve"> yang </w:t>
      </w:r>
      <w:proofErr w:type="spellStart"/>
      <w:r w:rsidRPr="00915E2B">
        <w:rPr>
          <w:rFonts w:eastAsia="Times New Roman"/>
          <w:b w:val="0"/>
          <w:bCs w:val="0"/>
          <w:lang w:eastAsia="id-ID"/>
        </w:rPr>
        <w:t>berkeadilan</w:t>
      </w:r>
      <w:proofErr w:type="spellEnd"/>
      <w:r w:rsidRPr="00915E2B">
        <w:rPr>
          <w:rFonts w:eastAsia="Times New Roman"/>
          <w:b w:val="0"/>
          <w:bCs w:val="0"/>
          <w:lang w:eastAsia="id-ID"/>
        </w:rPr>
        <w:t xml:space="preserve"> dan </w:t>
      </w:r>
      <w:proofErr w:type="spellStart"/>
      <w:r w:rsidRPr="00915E2B">
        <w:rPr>
          <w:rFonts w:eastAsia="Times New Roman"/>
          <w:b w:val="0"/>
          <w:bCs w:val="0"/>
          <w:lang w:eastAsia="id-ID"/>
        </w:rPr>
        <w:t>berkelanjutan</w:t>
      </w:r>
      <w:proofErr w:type="spellEnd"/>
      <w:r w:rsidRPr="00915E2B">
        <w:rPr>
          <w:rFonts w:eastAsia="Times New Roman"/>
          <w:b w:val="0"/>
          <w:bCs w:val="0"/>
          <w:lang w:eastAsia="id-ID"/>
        </w:rPr>
        <w:t>.</w:t>
      </w:r>
      <w:bookmarkEnd w:id="57"/>
      <w:bookmarkEnd w:id="58"/>
      <w:bookmarkEnd w:id="59"/>
    </w:p>
    <w:p w14:paraId="17AFD901" w14:textId="77777777" w:rsidR="003764DA" w:rsidRPr="00F80367" w:rsidRDefault="00E87BBA" w:rsidP="008016E7">
      <w:pPr>
        <w:pStyle w:val="Heading3"/>
      </w:pPr>
      <w:bookmarkStart w:id="60" w:name="_Toc138232905"/>
      <w:bookmarkStart w:id="61" w:name="_Toc223006910"/>
      <w:r w:rsidRPr="00F80367">
        <w:t xml:space="preserve">2.1.5.  </w:t>
      </w:r>
      <w:bookmarkEnd w:id="60"/>
      <w:proofErr w:type="spellStart"/>
      <w:r w:rsidR="00C45C9F" w:rsidRPr="00F80367">
        <w:t>Persepsi</w:t>
      </w:r>
      <w:proofErr w:type="spellEnd"/>
      <w:r w:rsidR="00C45C9F" w:rsidRPr="00F80367">
        <w:t xml:space="preserve"> Manfaat Pajak</w:t>
      </w:r>
      <w:bookmarkEnd w:id="61"/>
    </w:p>
    <w:p w14:paraId="12B3E280" w14:textId="077C1E19" w:rsidR="003764DA" w:rsidRPr="00915E2B" w:rsidRDefault="003764DA" w:rsidP="008016E7">
      <w:pPr>
        <w:pStyle w:val="Heading3"/>
        <w:spacing w:before="0"/>
        <w:ind w:firstLine="720"/>
        <w:jc w:val="both"/>
        <w:rPr>
          <w:b w:val="0"/>
          <w:bCs w:val="0"/>
        </w:rPr>
      </w:pPr>
      <w:bookmarkStart w:id="62" w:name="_Toc216807072"/>
      <w:bookmarkStart w:id="63" w:name="_Toc223004826"/>
      <w:bookmarkStart w:id="64" w:name="_Toc223006911"/>
      <w:proofErr w:type="spellStart"/>
      <w:r w:rsidRPr="00915E2B">
        <w:rPr>
          <w:b w:val="0"/>
          <w:bCs w:val="0"/>
        </w:rPr>
        <w:t>Persepsi</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pada </w:t>
      </w:r>
      <w:proofErr w:type="spellStart"/>
      <w:r w:rsidRPr="00915E2B">
        <w:rPr>
          <w:b w:val="0"/>
          <w:bCs w:val="0"/>
        </w:rPr>
        <w:t>dasarnya</w:t>
      </w:r>
      <w:proofErr w:type="spellEnd"/>
      <w:r w:rsidRPr="00915E2B">
        <w:rPr>
          <w:b w:val="0"/>
          <w:bCs w:val="0"/>
        </w:rPr>
        <w:t xml:space="preserve"> </w:t>
      </w:r>
      <w:proofErr w:type="spellStart"/>
      <w:r w:rsidRPr="00915E2B">
        <w:rPr>
          <w:b w:val="0"/>
          <w:bCs w:val="0"/>
        </w:rPr>
        <w:t>berkaitan</w:t>
      </w:r>
      <w:proofErr w:type="spellEnd"/>
      <w:r w:rsidRPr="00915E2B">
        <w:rPr>
          <w:b w:val="0"/>
          <w:bCs w:val="0"/>
        </w:rPr>
        <w:t xml:space="preserve"> </w:t>
      </w:r>
      <w:proofErr w:type="spellStart"/>
      <w:r w:rsidRPr="00915E2B">
        <w:rPr>
          <w:b w:val="0"/>
          <w:bCs w:val="0"/>
        </w:rPr>
        <w:t>dengan</w:t>
      </w:r>
      <w:proofErr w:type="spellEnd"/>
      <w:r w:rsidRPr="00915E2B">
        <w:rPr>
          <w:b w:val="0"/>
          <w:bCs w:val="0"/>
        </w:rPr>
        <w:t xml:space="preserve"> </w:t>
      </w:r>
      <w:proofErr w:type="spellStart"/>
      <w:r w:rsidR="008946AF">
        <w:rPr>
          <w:b w:val="0"/>
          <w:bCs w:val="0"/>
        </w:rPr>
        <w:t>penilaian</w:t>
      </w:r>
      <w:proofErr w:type="spellEnd"/>
      <w:r w:rsidRPr="00915E2B">
        <w:rPr>
          <w:b w:val="0"/>
          <w:bCs w:val="0"/>
        </w:rPr>
        <w:t xml:space="preserve"> </w:t>
      </w:r>
      <w:proofErr w:type="spellStart"/>
      <w:r w:rsidRPr="00915E2B">
        <w:rPr>
          <w:b w:val="0"/>
          <w:bCs w:val="0"/>
        </w:rPr>
        <w:t>wajib</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008946AF">
        <w:rPr>
          <w:b w:val="0"/>
          <w:bCs w:val="0"/>
        </w:rPr>
        <w:t>terhadap</w:t>
      </w:r>
      <w:proofErr w:type="spellEnd"/>
      <w:r w:rsidRPr="00915E2B">
        <w:rPr>
          <w:b w:val="0"/>
          <w:bCs w:val="0"/>
        </w:rPr>
        <w:t xml:space="preserve"> </w:t>
      </w:r>
      <w:proofErr w:type="spellStart"/>
      <w:r w:rsidRPr="00915E2B">
        <w:rPr>
          <w:b w:val="0"/>
          <w:bCs w:val="0"/>
        </w:rPr>
        <w:t>kegunaan</w:t>
      </w:r>
      <w:proofErr w:type="spellEnd"/>
      <w:r w:rsidRPr="00915E2B">
        <w:rPr>
          <w:b w:val="0"/>
          <w:bCs w:val="0"/>
        </w:rPr>
        <w:t xml:space="preserve"> </w:t>
      </w:r>
      <w:proofErr w:type="spellStart"/>
      <w:r w:rsidRPr="00915E2B">
        <w:rPr>
          <w:b w:val="0"/>
          <w:bCs w:val="0"/>
        </w:rPr>
        <w:t>atau</w:t>
      </w:r>
      <w:proofErr w:type="spellEnd"/>
      <w:r w:rsidRPr="00915E2B">
        <w:rPr>
          <w:b w:val="0"/>
          <w:bCs w:val="0"/>
        </w:rPr>
        <w:t xml:space="preserve"> </w:t>
      </w:r>
      <w:proofErr w:type="spellStart"/>
      <w:r w:rsidRPr="00915E2B">
        <w:rPr>
          <w:b w:val="0"/>
          <w:bCs w:val="0"/>
        </w:rPr>
        <w:t>faedah</w:t>
      </w:r>
      <w:proofErr w:type="spellEnd"/>
      <w:r w:rsidRPr="00915E2B">
        <w:rPr>
          <w:b w:val="0"/>
          <w:bCs w:val="0"/>
        </w:rPr>
        <w:t xml:space="preserve"> yang </w:t>
      </w:r>
      <w:proofErr w:type="spellStart"/>
      <w:r w:rsidR="008946AF">
        <w:rPr>
          <w:b w:val="0"/>
          <w:bCs w:val="0"/>
        </w:rPr>
        <w:t>diperoleh</w:t>
      </w:r>
      <w:proofErr w:type="spellEnd"/>
      <w:r w:rsidR="008946AF">
        <w:rPr>
          <w:b w:val="0"/>
          <w:bCs w:val="0"/>
        </w:rPr>
        <w:t xml:space="preserve"> </w:t>
      </w:r>
      <w:proofErr w:type="spellStart"/>
      <w:r w:rsidRPr="00915E2B">
        <w:rPr>
          <w:b w:val="0"/>
          <w:bCs w:val="0"/>
        </w:rPr>
        <w:t>dari</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yang </w:t>
      </w:r>
      <w:proofErr w:type="spellStart"/>
      <w:r w:rsidRPr="00915E2B">
        <w:rPr>
          <w:b w:val="0"/>
          <w:bCs w:val="0"/>
        </w:rPr>
        <w:t>telah</w:t>
      </w:r>
      <w:proofErr w:type="spellEnd"/>
      <w:r w:rsidRPr="00915E2B">
        <w:rPr>
          <w:b w:val="0"/>
          <w:bCs w:val="0"/>
        </w:rPr>
        <w:t xml:space="preserve"> </w:t>
      </w:r>
      <w:proofErr w:type="spellStart"/>
      <w:r w:rsidRPr="00915E2B">
        <w:rPr>
          <w:b w:val="0"/>
          <w:bCs w:val="0"/>
        </w:rPr>
        <w:t>dibayarkan</w:t>
      </w:r>
      <w:proofErr w:type="spellEnd"/>
      <w:r w:rsidRPr="00915E2B">
        <w:rPr>
          <w:b w:val="0"/>
          <w:bCs w:val="0"/>
        </w:rPr>
        <w:t xml:space="preserve">. </w:t>
      </w:r>
      <w:r w:rsidR="00EC2A10">
        <w:rPr>
          <w:b w:val="0"/>
          <w:bCs w:val="0"/>
        </w:rPr>
        <w:fldChar w:fldCharType="begin" w:fldLock="1"/>
      </w:r>
      <w:r w:rsidR="00A412E4">
        <w:rPr>
          <w:b w:val="0"/>
          <w:bCs w:val="0"/>
        </w:rPr>
        <w:instrText>ADDIN CSL_CITATION {"citationItems":[{"id":"ITEM-1","itemData":{"author":[{"dropping-particle":"","family":"Parengkuan","given":"Angelika","non-dropping-particle":"","parse-names":false,"suffix":""},{"dropping-particle":"","family":"Ventje Ilat","given":"","non-dropping-particle":"","parse-names":false,"suffix":""},{"dropping-particle":"","family":"Warongan","given":"Jessy D.L","non-dropping-particle":"","parse-names":false,"suffix":""}],"container-title":"Jurnal Riset Akuntansi dan Auditing","id":"ITEM-1","issue":"2","issued":{"date-parts":[["2021"]]},"page":"342-353","title":"Pengaruh Persepsi Manfaat Pajak, Sosialisasi Perpajakan, Moral-etika Pajak, Dan Pengetahuan Tentang Perpajakan Terhadap Perilaku Tax Avoidance Terhadap Wajib Pajak Orang Pribadi Yang Terdaftar Di Kantor Pelayanan Pajak Pratama Manado","type":"article-journal","volume":"12"},"uris":["http://www.mendeley.com/documents/?uuid=037b7084-bd4e-4a2c-a0e2-bcb08d3bdf71"]}],"mendeley":{"formattedCitation":"(Parengkuan et al., 2021)","plainTextFormattedCitation":"(Parengkuan et al., 2021)","previouslyFormattedCitation":"(Parengkuan et al., 2021)"},"properties":{"noteIndex":0},"schema":"https://github.com/citation-style-language/schema/raw/master/csl-citation.json"}</w:instrText>
      </w:r>
      <w:r w:rsidR="00EC2A10">
        <w:rPr>
          <w:b w:val="0"/>
          <w:bCs w:val="0"/>
        </w:rPr>
        <w:fldChar w:fldCharType="separate"/>
      </w:r>
      <w:r w:rsidR="00EC2A10" w:rsidRPr="00EC2A10">
        <w:rPr>
          <w:b w:val="0"/>
          <w:bCs w:val="0"/>
          <w:noProof/>
        </w:rPr>
        <w:t xml:space="preserve">(Parengkuan </w:t>
      </w:r>
      <w:r w:rsidR="00B13734" w:rsidRPr="00B13734">
        <w:rPr>
          <w:b w:val="0"/>
          <w:bCs w:val="0"/>
          <w:i/>
          <w:iCs/>
          <w:noProof/>
        </w:rPr>
        <w:t>et al.,</w:t>
      </w:r>
      <w:r w:rsidR="00EC2A10" w:rsidRPr="00EC2A10">
        <w:rPr>
          <w:b w:val="0"/>
          <w:bCs w:val="0"/>
          <w:noProof/>
        </w:rPr>
        <w:t xml:space="preserve"> 2021)</w:t>
      </w:r>
      <w:r w:rsidR="00EC2A10">
        <w:rPr>
          <w:b w:val="0"/>
          <w:bCs w:val="0"/>
        </w:rPr>
        <w:fldChar w:fldCharType="end"/>
      </w:r>
      <w:r w:rsidR="00EC2A10">
        <w:rPr>
          <w:b w:val="0"/>
          <w:bCs w:val="0"/>
        </w:rPr>
        <w:t xml:space="preserve"> </w:t>
      </w:r>
      <w:proofErr w:type="spellStart"/>
      <w:r w:rsidRPr="00915E2B">
        <w:rPr>
          <w:b w:val="0"/>
          <w:bCs w:val="0"/>
        </w:rPr>
        <w:t>menjelaskan</w:t>
      </w:r>
      <w:proofErr w:type="spellEnd"/>
      <w:r w:rsidRPr="00915E2B">
        <w:rPr>
          <w:b w:val="0"/>
          <w:bCs w:val="0"/>
        </w:rPr>
        <w:t xml:space="preserve"> </w:t>
      </w:r>
      <w:proofErr w:type="spellStart"/>
      <w:r w:rsidRPr="00915E2B">
        <w:rPr>
          <w:b w:val="0"/>
          <w:bCs w:val="0"/>
        </w:rPr>
        <w:t>bahwa</w:t>
      </w:r>
      <w:proofErr w:type="spellEnd"/>
      <w:r w:rsidRPr="00915E2B">
        <w:rPr>
          <w:b w:val="0"/>
          <w:bCs w:val="0"/>
        </w:rPr>
        <w:t xml:space="preserve"> </w:t>
      </w:r>
      <w:proofErr w:type="spellStart"/>
      <w:r w:rsidRPr="00915E2B">
        <w:rPr>
          <w:b w:val="0"/>
          <w:bCs w:val="0"/>
        </w:rPr>
        <w:t>persepsi</w:t>
      </w:r>
      <w:proofErr w:type="spellEnd"/>
      <w:r w:rsidRPr="00915E2B">
        <w:rPr>
          <w:b w:val="0"/>
          <w:bCs w:val="0"/>
        </w:rPr>
        <w:t xml:space="preserve"> </w:t>
      </w:r>
      <w:proofErr w:type="spellStart"/>
      <w:r w:rsidRPr="00915E2B">
        <w:rPr>
          <w:b w:val="0"/>
          <w:bCs w:val="0"/>
        </w:rPr>
        <w:t>merupakan</w:t>
      </w:r>
      <w:proofErr w:type="spellEnd"/>
      <w:r w:rsidRPr="00915E2B">
        <w:rPr>
          <w:b w:val="0"/>
          <w:bCs w:val="0"/>
        </w:rPr>
        <w:t xml:space="preserve"> </w:t>
      </w:r>
      <w:proofErr w:type="spellStart"/>
      <w:r w:rsidRPr="00915E2B">
        <w:rPr>
          <w:b w:val="0"/>
          <w:bCs w:val="0"/>
        </w:rPr>
        <w:t>cara</w:t>
      </w:r>
      <w:proofErr w:type="spellEnd"/>
      <w:r w:rsidRPr="00915E2B">
        <w:rPr>
          <w:b w:val="0"/>
          <w:bCs w:val="0"/>
        </w:rPr>
        <w:t xml:space="preserve"> </w:t>
      </w:r>
      <w:proofErr w:type="spellStart"/>
      <w:r w:rsidRPr="00915E2B">
        <w:rPr>
          <w:b w:val="0"/>
          <w:bCs w:val="0"/>
        </w:rPr>
        <w:t>seseorang</w:t>
      </w:r>
      <w:proofErr w:type="spellEnd"/>
      <w:r w:rsidRPr="00915E2B">
        <w:rPr>
          <w:b w:val="0"/>
          <w:bCs w:val="0"/>
        </w:rPr>
        <w:t xml:space="preserve"> </w:t>
      </w:r>
      <w:proofErr w:type="spellStart"/>
      <w:r w:rsidRPr="00915E2B">
        <w:rPr>
          <w:b w:val="0"/>
          <w:bCs w:val="0"/>
        </w:rPr>
        <w:t>melihat</w:t>
      </w:r>
      <w:proofErr w:type="spellEnd"/>
      <w:r w:rsidRPr="00915E2B">
        <w:rPr>
          <w:b w:val="0"/>
          <w:bCs w:val="0"/>
        </w:rPr>
        <w:t xml:space="preserve">, </w:t>
      </w:r>
      <w:proofErr w:type="spellStart"/>
      <w:r w:rsidRPr="00915E2B">
        <w:rPr>
          <w:b w:val="0"/>
          <w:bCs w:val="0"/>
        </w:rPr>
        <w:t>memilih</w:t>
      </w:r>
      <w:proofErr w:type="spellEnd"/>
      <w:r w:rsidRPr="00915E2B">
        <w:rPr>
          <w:b w:val="0"/>
          <w:bCs w:val="0"/>
        </w:rPr>
        <w:t xml:space="preserve">, dan </w:t>
      </w:r>
      <w:proofErr w:type="spellStart"/>
      <w:r w:rsidRPr="00915E2B">
        <w:rPr>
          <w:b w:val="0"/>
          <w:bCs w:val="0"/>
        </w:rPr>
        <w:t>menginterpretasikan</w:t>
      </w:r>
      <w:proofErr w:type="spellEnd"/>
      <w:r w:rsidRPr="00915E2B">
        <w:rPr>
          <w:b w:val="0"/>
          <w:bCs w:val="0"/>
        </w:rPr>
        <w:t xml:space="preserve"> </w:t>
      </w:r>
      <w:proofErr w:type="spellStart"/>
      <w:r w:rsidRPr="00915E2B">
        <w:rPr>
          <w:b w:val="0"/>
          <w:bCs w:val="0"/>
        </w:rPr>
        <w:t>suatu</w:t>
      </w:r>
      <w:proofErr w:type="spellEnd"/>
      <w:r w:rsidRPr="00915E2B">
        <w:rPr>
          <w:b w:val="0"/>
          <w:bCs w:val="0"/>
        </w:rPr>
        <w:t xml:space="preserve"> </w:t>
      </w:r>
      <w:proofErr w:type="spellStart"/>
      <w:r w:rsidRPr="00915E2B">
        <w:rPr>
          <w:b w:val="0"/>
          <w:bCs w:val="0"/>
        </w:rPr>
        <w:t>rangsangan</w:t>
      </w:r>
      <w:proofErr w:type="spellEnd"/>
      <w:r w:rsidRPr="00915E2B">
        <w:rPr>
          <w:b w:val="0"/>
          <w:bCs w:val="0"/>
        </w:rPr>
        <w:t xml:space="preserve"> </w:t>
      </w:r>
      <w:proofErr w:type="spellStart"/>
      <w:r w:rsidRPr="00915E2B">
        <w:rPr>
          <w:b w:val="0"/>
          <w:bCs w:val="0"/>
        </w:rPr>
        <w:t>hingga</w:t>
      </w:r>
      <w:proofErr w:type="spellEnd"/>
      <w:r w:rsidRPr="00915E2B">
        <w:rPr>
          <w:b w:val="0"/>
          <w:bCs w:val="0"/>
        </w:rPr>
        <w:t xml:space="preserve"> </w:t>
      </w:r>
      <w:proofErr w:type="spellStart"/>
      <w:r w:rsidRPr="00915E2B">
        <w:rPr>
          <w:b w:val="0"/>
          <w:bCs w:val="0"/>
        </w:rPr>
        <w:t>menjadi</w:t>
      </w:r>
      <w:proofErr w:type="spellEnd"/>
      <w:r w:rsidRPr="00915E2B">
        <w:rPr>
          <w:b w:val="0"/>
          <w:bCs w:val="0"/>
        </w:rPr>
        <w:t xml:space="preserve"> </w:t>
      </w:r>
      <w:proofErr w:type="spellStart"/>
      <w:r w:rsidRPr="00915E2B">
        <w:rPr>
          <w:b w:val="0"/>
          <w:bCs w:val="0"/>
        </w:rPr>
        <w:t>gambaran</w:t>
      </w:r>
      <w:proofErr w:type="spellEnd"/>
      <w:r w:rsidRPr="00915E2B">
        <w:rPr>
          <w:b w:val="0"/>
          <w:bCs w:val="0"/>
        </w:rPr>
        <w:t xml:space="preserve"> yang </w:t>
      </w:r>
      <w:proofErr w:type="spellStart"/>
      <w:r w:rsidRPr="00915E2B">
        <w:rPr>
          <w:b w:val="0"/>
          <w:bCs w:val="0"/>
        </w:rPr>
        <w:t>bermakna</w:t>
      </w:r>
      <w:proofErr w:type="spellEnd"/>
      <w:r w:rsidRPr="00915E2B">
        <w:rPr>
          <w:b w:val="0"/>
          <w:bCs w:val="0"/>
        </w:rPr>
        <w:t xml:space="preserve">. Dalam </w:t>
      </w:r>
      <w:proofErr w:type="spellStart"/>
      <w:r w:rsidRPr="00915E2B">
        <w:rPr>
          <w:b w:val="0"/>
          <w:bCs w:val="0"/>
        </w:rPr>
        <w:t>konteks</w:t>
      </w:r>
      <w:proofErr w:type="spellEnd"/>
      <w:r w:rsidRPr="00915E2B">
        <w:rPr>
          <w:b w:val="0"/>
          <w:bCs w:val="0"/>
        </w:rPr>
        <w:t xml:space="preserve"> </w:t>
      </w:r>
      <w:proofErr w:type="spellStart"/>
      <w:r w:rsidRPr="00915E2B">
        <w:rPr>
          <w:b w:val="0"/>
          <w:bCs w:val="0"/>
        </w:rPr>
        <w:t>perpajakan</w:t>
      </w:r>
      <w:proofErr w:type="spellEnd"/>
      <w:r w:rsidRPr="00915E2B">
        <w:rPr>
          <w:b w:val="0"/>
          <w:bCs w:val="0"/>
        </w:rPr>
        <w:t xml:space="preserve">, </w:t>
      </w:r>
      <w:proofErr w:type="spellStart"/>
      <w:r w:rsidRPr="00915E2B">
        <w:rPr>
          <w:b w:val="0"/>
          <w:bCs w:val="0"/>
        </w:rPr>
        <w:t>persepsi</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berarti</w:t>
      </w:r>
      <w:proofErr w:type="spellEnd"/>
      <w:r w:rsidRPr="00915E2B">
        <w:rPr>
          <w:b w:val="0"/>
          <w:bCs w:val="0"/>
        </w:rPr>
        <w:t xml:space="preserve"> </w:t>
      </w:r>
      <w:proofErr w:type="spellStart"/>
      <w:r w:rsidRPr="00915E2B">
        <w:rPr>
          <w:b w:val="0"/>
          <w:bCs w:val="0"/>
        </w:rPr>
        <w:t>keyakinan</w:t>
      </w:r>
      <w:proofErr w:type="spellEnd"/>
      <w:r w:rsidRPr="00915E2B">
        <w:rPr>
          <w:b w:val="0"/>
          <w:bCs w:val="0"/>
        </w:rPr>
        <w:t xml:space="preserve"> </w:t>
      </w:r>
      <w:proofErr w:type="spellStart"/>
      <w:r w:rsidRPr="00915E2B">
        <w:rPr>
          <w:b w:val="0"/>
          <w:bCs w:val="0"/>
        </w:rPr>
        <w:t>atau</w:t>
      </w:r>
      <w:proofErr w:type="spellEnd"/>
      <w:r w:rsidRPr="00915E2B">
        <w:rPr>
          <w:b w:val="0"/>
          <w:bCs w:val="0"/>
        </w:rPr>
        <w:t xml:space="preserve"> </w:t>
      </w:r>
      <w:proofErr w:type="spellStart"/>
      <w:r w:rsidRPr="00915E2B">
        <w:rPr>
          <w:b w:val="0"/>
          <w:bCs w:val="0"/>
        </w:rPr>
        <w:t>penilaian</w:t>
      </w:r>
      <w:proofErr w:type="spellEnd"/>
      <w:r w:rsidRPr="00915E2B">
        <w:rPr>
          <w:b w:val="0"/>
          <w:bCs w:val="0"/>
        </w:rPr>
        <w:t xml:space="preserve"> </w:t>
      </w:r>
      <w:proofErr w:type="spellStart"/>
      <w:r w:rsidRPr="00915E2B">
        <w:rPr>
          <w:b w:val="0"/>
          <w:bCs w:val="0"/>
        </w:rPr>
        <w:t>wajib</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mengenai</w:t>
      </w:r>
      <w:proofErr w:type="spellEnd"/>
      <w:r w:rsidRPr="00915E2B">
        <w:rPr>
          <w:b w:val="0"/>
          <w:bCs w:val="0"/>
        </w:rPr>
        <w:t xml:space="preserve"> </w:t>
      </w:r>
      <w:proofErr w:type="spellStart"/>
      <w:r w:rsidRPr="00915E2B">
        <w:rPr>
          <w:b w:val="0"/>
          <w:bCs w:val="0"/>
        </w:rPr>
        <w:t>sejauh</w:t>
      </w:r>
      <w:proofErr w:type="spellEnd"/>
      <w:r w:rsidRPr="00915E2B">
        <w:rPr>
          <w:b w:val="0"/>
          <w:bCs w:val="0"/>
        </w:rPr>
        <w:t xml:space="preserve"> mana </w:t>
      </w:r>
      <w:proofErr w:type="spellStart"/>
      <w:r w:rsidRPr="00915E2B">
        <w:rPr>
          <w:b w:val="0"/>
          <w:bCs w:val="0"/>
        </w:rPr>
        <w:t>pajak</w:t>
      </w:r>
      <w:proofErr w:type="spellEnd"/>
      <w:r w:rsidRPr="00915E2B">
        <w:rPr>
          <w:b w:val="0"/>
          <w:bCs w:val="0"/>
        </w:rPr>
        <w:t xml:space="preserve"> yang </w:t>
      </w:r>
      <w:proofErr w:type="spellStart"/>
      <w:r w:rsidRPr="00915E2B">
        <w:rPr>
          <w:b w:val="0"/>
          <w:bCs w:val="0"/>
        </w:rPr>
        <w:t>mereka</w:t>
      </w:r>
      <w:proofErr w:type="spellEnd"/>
      <w:r w:rsidRPr="00915E2B">
        <w:rPr>
          <w:b w:val="0"/>
          <w:bCs w:val="0"/>
        </w:rPr>
        <w:t xml:space="preserve"> </w:t>
      </w:r>
      <w:proofErr w:type="spellStart"/>
      <w:r w:rsidRPr="00915E2B">
        <w:rPr>
          <w:b w:val="0"/>
          <w:bCs w:val="0"/>
        </w:rPr>
        <w:t>bayar</w:t>
      </w:r>
      <w:proofErr w:type="spellEnd"/>
      <w:r w:rsidRPr="00915E2B">
        <w:rPr>
          <w:b w:val="0"/>
          <w:bCs w:val="0"/>
        </w:rPr>
        <w:t xml:space="preserve"> </w:t>
      </w:r>
      <w:proofErr w:type="spellStart"/>
      <w:r w:rsidRPr="00915E2B">
        <w:rPr>
          <w:b w:val="0"/>
          <w:bCs w:val="0"/>
        </w:rPr>
        <w:t>memberikan</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w:t>
      </w:r>
      <w:proofErr w:type="spellStart"/>
      <w:r w:rsidRPr="00915E2B">
        <w:rPr>
          <w:b w:val="0"/>
          <w:bCs w:val="0"/>
        </w:rPr>
        <w:t>nyata</w:t>
      </w:r>
      <w:proofErr w:type="spellEnd"/>
      <w:r w:rsidRPr="00915E2B">
        <w:rPr>
          <w:b w:val="0"/>
          <w:bCs w:val="0"/>
        </w:rPr>
        <w:t xml:space="preserve"> </w:t>
      </w:r>
      <w:proofErr w:type="spellStart"/>
      <w:r w:rsidRPr="00915E2B">
        <w:rPr>
          <w:b w:val="0"/>
          <w:bCs w:val="0"/>
        </w:rPr>
        <w:t>bagi</w:t>
      </w:r>
      <w:proofErr w:type="spellEnd"/>
      <w:r w:rsidRPr="00915E2B">
        <w:rPr>
          <w:b w:val="0"/>
          <w:bCs w:val="0"/>
        </w:rPr>
        <w:t xml:space="preserve"> </w:t>
      </w:r>
      <w:proofErr w:type="spellStart"/>
      <w:r w:rsidRPr="00915E2B">
        <w:rPr>
          <w:b w:val="0"/>
          <w:bCs w:val="0"/>
        </w:rPr>
        <w:t>kehidupan</w:t>
      </w:r>
      <w:proofErr w:type="spellEnd"/>
      <w:r w:rsidRPr="00915E2B">
        <w:rPr>
          <w:b w:val="0"/>
          <w:bCs w:val="0"/>
        </w:rPr>
        <w:t xml:space="preserve"> </w:t>
      </w:r>
      <w:proofErr w:type="spellStart"/>
      <w:r w:rsidRPr="00915E2B">
        <w:rPr>
          <w:b w:val="0"/>
          <w:bCs w:val="0"/>
        </w:rPr>
        <w:t>mereka</w:t>
      </w:r>
      <w:proofErr w:type="spellEnd"/>
      <w:r w:rsidRPr="00915E2B">
        <w:rPr>
          <w:b w:val="0"/>
          <w:bCs w:val="0"/>
        </w:rPr>
        <w:t xml:space="preserve">, </w:t>
      </w:r>
      <w:proofErr w:type="spellStart"/>
      <w:r w:rsidRPr="00915E2B">
        <w:rPr>
          <w:b w:val="0"/>
          <w:bCs w:val="0"/>
        </w:rPr>
        <w:t>baik</w:t>
      </w:r>
      <w:proofErr w:type="spellEnd"/>
      <w:r w:rsidRPr="00915E2B">
        <w:rPr>
          <w:b w:val="0"/>
          <w:bCs w:val="0"/>
        </w:rPr>
        <w:t xml:space="preserve"> </w:t>
      </w:r>
      <w:proofErr w:type="spellStart"/>
      <w:r w:rsidRPr="00915E2B">
        <w:rPr>
          <w:b w:val="0"/>
          <w:bCs w:val="0"/>
        </w:rPr>
        <w:t>dalam</w:t>
      </w:r>
      <w:proofErr w:type="spellEnd"/>
      <w:r w:rsidRPr="00915E2B">
        <w:rPr>
          <w:b w:val="0"/>
          <w:bCs w:val="0"/>
        </w:rPr>
        <w:t xml:space="preserve"> </w:t>
      </w:r>
      <w:proofErr w:type="spellStart"/>
      <w:r w:rsidRPr="00915E2B">
        <w:rPr>
          <w:b w:val="0"/>
          <w:bCs w:val="0"/>
        </w:rPr>
        <w:t>bentuk</w:t>
      </w:r>
      <w:proofErr w:type="spellEnd"/>
      <w:r w:rsidRPr="00915E2B">
        <w:rPr>
          <w:b w:val="0"/>
          <w:bCs w:val="0"/>
        </w:rPr>
        <w:t xml:space="preserve"> </w:t>
      </w:r>
      <w:proofErr w:type="spellStart"/>
      <w:r w:rsidRPr="00915E2B">
        <w:rPr>
          <w:b w:val="0"/>
          <w:bCs w:val="0"/>
        </w:rPr>
        <w:t>fasilitas</w:t>
      </w:r>
      <w:proofErr w:type="spellEnd"/>
      <w:r w:rsidRPr="00915E2B">
        <w:rPr>
          <w:b w:val="0"/>
          <w:bCs w:val="0"/>
        </w:rPr>
        <w:t xml:space="preserve"> </w:t>
      </w:r>
      <w:proofErr w:type="spellStart"/>
      <w:r w:rsidRPr="00915E2B">
        <w:rPr>
          <w:b w:val="0"/>
          <w:bCs w:val="0"/>
        </w:rPr>
        <w:t>umum</w:t>
      </w:r>
      <w:proofErr w:type="spellEnd"/>
      <w:r w:rsidRPr="00915E2B">
        <w:rPr>
          <w:b w:val="0"/>
          <w:bCs w:val="0"/>
        </w:rPr>
        <w:t xml:space="preserve"> </w:t>
      </w:r>
      <w:proofErr w:type="spellStart"/>
      <w:r w:rsidRPr="00915E2B">
        <w:rPr>
          <w:b w:val="0"/>
          <w:bCs w:val="0"/>
        </w:rPr>
        <w:t>maupun</w:t>
      </w:r>
      <w:proofErr w:type="spellEnd"/>
      <w:r w:rsidRPr="00915E2B">
        <w:rPr>
          <w:b w:val="0"/>
          <w:bCs w:val="0"/>
        </w:rPr>
        <w:t xml:space="preserve"> </w:t>
      </w:r>
      <w:proofErr w:type="spellStart"/>
      <w:r w:rsidRPr="00915E2B">
        <w:rPr>
          <w:b w:val="0"/>
          <w:bCs w:val="0"/>
        </w:rPr>
        <w:t>layanan</w:t>
      </w:r>
      <w:proofErr w:type="spellEnd"/>
      <w:r w:rsidRPr="00915E2B">
        <w:rPr>
          <w:b w:val="0"/>
          <w:bCs w:val="0"/>
        </w:rPr>
        <w:t xml:space="preserve"> </w:t>
      </w:r>
      <w:proofErr w:type="spellStart"/>
      <w:r w:rsidRPr="00915E2B">
        <w:rPr>
          <w:b w:val="0"/>
          <w:bCs w:val="0"/>
        </w:rPr>
        <w:t>publik</w:t>
      </w:r>
      <w:proofErr w:type="spellEnd"/>
      <w:r w:rsidRPr="00915E2B">
        <w:rPr>
          <w:b w:val="0"/>
          <w:bCs w:val="0"/>
        </w:rPr>
        <w:t xml:space="preserve"> </w:t>
      </w:r>
      <w:proofErr w:type="spellStart"/>
      <w:r w:rsidRPr="00915E2B">
        <w:rPr>
          <w:b w:val="0"/>
          <w:bCs w:val="0"/>
        </w:rPr>
        <w:t>lainnya</w:t>
      </w:r>
      <w:proofErr w:type="spellEnd"/>
      <w:r w:rsidRPr="00915E2B">
        <w:rPr>
          <w:b w:val="0"/>
          <w:bCs w:val="0"/>
        </w:rPr>
        <w:t xml:space="preserve">. </w:t>
      </w:r>
      <w:proofErr w:type="spellStart"/>
      <w:r w:rsidRPr="00915E2B">
        <w:rPr>
          <w:b w:val="0"/>
          <w:bCs w:val="0"/>
        </w:rPr>
        <w:t>Semakin</w:t>
      </w:r>
      <w:proofErr w:type="spellEnd"/>
      <w:r w:rsidRPr="00915E2B">
        <w:rPr>
          <w:b w:val="0"/>
          <w:bCs w:val="0"/>
        </w:rPr>
        <w:t xml:space="preserve"> </w:t>
      </w:r>
      <w:proofErr w:type="spellStart"/>
      <w:r w:rsidRPr="00915E2B">
        <w:rPr>
          <w:b w:val="0"/>
          <w:bCs w:val="0"/>
        </w:rPr>
        <w:t>besar</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yang </w:t>
      </w:r>
      <w:proofErr w:type="spellStart"/>
      <w:r w:rsidRPr="00915E2B">
        <w:rPr>
          <w:b w:val="0"/>
          <w:bCs w:val="0"/>
        </w:rPr>
        <w:t>dirasakan</w:t>
      </w:r>
      <w:proofErr w:type="spellEnd"/>
      <w:r w:rsidRPr="00915E2B">
        <w:rPr>
          <w:b w:val="0"/>
          <w:bCs w:val="0"/>
        </w:rPr>
        <w:t xml:space="preserve">, </w:t>
      </w:r>
      <w:proofErr w:type="spellStart"/>
      <w:r w:rsidRPr="00915E2B">
        <w:rPr>
          <w:b w:val="0"/>
          <w:bCs w:val="0"/>
        </w:rPr>
        <w:t>semakin</w:t>
      </w:r>
      <w:proofErr w:type="spellEnd"/>
      <w:r w:rsidRPr="00915E2B">
        <w:rPr>
          <w:b w:val="0"/>
          <w:bCs w:val="0"/>
        </w:rPr>
        <w:t xml:space="preserve"> </w:t>
      </w:r>
      <w:proofErr w:type="spellStart"/>
      <w:r w:rsidRPr="00915E2B">
        <w:rPr>
          <w:b w:val="0"/>
          <w:bCs w:val="0"/>
        </w:rPr>
        <w:t>positif</w:t>
      </w:r>
      <w:proofErr w:type="spellEnd"/>
      <w:r w:rsidRPr="00915E2B">
        <w:rPr>
          <w:b w:val="0"/>
          <w:bCs w:val="0"/>
        </w:rPr>
        <w:t xml:space="preserve"> pula </w:t>
      </w:r>
      <w:proofErr w:type="spellStart"/>
      <w:r w:rsidRPr="00915E2B">
        <w:rPr>
          <w:b w:val="0"/>
          <w:bCs w:val="0"/>
        </w:rPr>
        <w:t>pandangan</w:t>
      </w:r>
      <w:proofErr w:type="spellEnd"/>
      <w:r w:rsidRPr="00915E2B">
        <w:rPr>
          <w:b w:val="0"/>
          <w:bCs w:val="0"/>
        </w:rPr>
        <w:t xml:space="preserve"> </w:t>
      </w:r>
      <w:proofErr w:type="spellStart"/>
      <w:r w:rsidRPr="00915E2B">
        <w:rPr>
          <w:b w:val="0"/>
          <w:bCs w:val="0"/>
        </w:rPr>
        <w:t>wajib</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terhadap</w:t>
      </w:r>
      <w:proofErr w:type="spellEnd"/>
      <w:r w:rsidRPr="00915E2B">
        <w:rPr>
          <w:b w:val="0"/>
          <w:bCs w:val="0"/>
        </w:rPr>
        <w:t xml:space="preserve"> </w:t>
      </w:r>
      <w:proofErr w:type="spellStart"/>
      <w:r w:rsidRPr="00915E2B">
        <w:rPr>
          <w:b w:val="0"/>
          <w:bCs w:val="0"/>
        </w:rPr>
        <w:t>kewajiban</w:t>
      </w:r>
      <w:proofErr w:type="spellEnd"/>
      <w:r w:rsidRPr="00915E2B">
        <w:rPr>
          <w:b w:val="0"/>
          <w:bCs w:val="0"/>
        </w:rPr>
        <w:t xml:space="preserve"> </w:t>
      </w:r>
      <w:proofErr w:type="spellStart"/>
      <w:r w:rsidRPr="00915E2B">
        <w:rPr>
          <w:b w:val="0"/>
          <w:bCs w:val="0"/>
        </w:rPr>
        <w:t>perpajakannya</w:t>
      </w:r>
      <w:proofErr w:type="spellEnd"/>
      <w:r w:rsidRPr="00915E2B">
        <w:rPr>
          <w:b w:val="0"/>
          <w:bCs w:val="0"/>
        </w:rPr>
        <w:t>.</w:t>
      </w:r>
      <w:bookmarkEnd w:id="62"/>
      <w:bookmarkEnd w:id="63"/>
      <w:bookmarkEnd w:id="64"/>
    </w:p>
    <w:p w14:paraId="6A06AFAD" w14:textId="4C6BCBF4" w:rsidR="003764DA" w:rsidRPr="00915E2B" w:rsidRDefault="003764DA" w:rsidP="00F80367">
      <w:pPr>
        <w:pStyle w:val="Heading3"/>
        <w:ind w:firstLine="720"/>
        <w:jc w:val="both"/>
        <w:rPr>
          <w:b w:val="0"/>
          <w:bCs w:val="0"/>
        </w:rPr>
      </w:pPr>
      <w:bookmarkStart w:id="65" w:name="_Toc216807073"/>
      <w:bookmarkStart w:id="66" w:name="_Toc223004827"/>
      <w:bookmarkStart w:id="67" w:name="_Toc223006912"/>
      <w:proofErr w:type="spellStart"/>
      <w:r w:rsidRPr="00915E2B">
        <w:rPr>
          <w:b w:val="0"/>
          <w:bCs w:val="0"/>
        </w:rPr>
        <w:lastRenderedPageBreak/>
        <w:t>Pemahaman</w:t>
      </w:r>
      <w:proofErr w:type="spellEnd"/>
      <w:r w:rsidRPr="00915E2B">
        <w:rPr>
          <w:b w:val="0"/>
          <w:bCs w:val="0"/>
        </w:rPr>
        <w:t xml:space="preserve"> </w:t>
      </w:r>
      <w:proofErr w:type="spellStart"/>
      <w:r w:rsidRPr="00915E2B">
        <w:rPr>
          <w:b w:val="0"/>
          <w:bCs w:val="0"/>
        </w:rPr>
        <w:t>tentang</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sangat </w:t>
      </w:r>
      <w:proofErr w:type="spellStart"/>
      <w:r w:rsidRPr="00915E2B">
        <w:rPr>
          <w:b w:val="0"/>
          <w:bCs w:val="0"/>
        </w:rPr>
        <w:t>berpengaruh</w:t>
      </w:r>
      <w:proofErr w:type="spellEnd"/>
      <w:r w:rsidRPr="00915E2B">
        <w:rPr>
          <w:b w:val="0"/>
          <w:bCs w:val="0"/>
        </w:rPr>
        <w:t xml:space="preserve"> </w:t>
      </w:r>
      <w:proofErr w:type="spellStart"/>
      <w:r w:rsidRPr="00915E2B">
        <w:rPr>
          <w:b w:val="0"/>
          <w:bCs w:val="0"/>
        </w:rPr>
        <w:t>terhadap</w:t>
      </w:r>
      <w:proofErr w:type="spellEnd"/>
      <w:r w:rsidRPr="00915E2B">
        <w:rPr>
          <w:b w:val="0"/>
          <w:bCs w:val="0"/>
        </w:rPr>
        <w:t xml:space="preserve"> </w:t>
      </w:r>
      <w:proofErr w:type="spellStart"/>
      <w:r w:rsidRPr="00915E2B">
        <w:rPr>
          <w:b w:val="0"/>
          <w:bCs w:val="0"/>
        </w:rPr>
        <w:t>kemauan</w:t>
      </w:r>
      <w:proofErr w:type="spellEnd"/>
      <w:r w:rsidRPr="00915E2B">
        <w:rPr>
          <w:b w:val="0"/>
          <w:bCs w:val="0"/>
        </w:rPr>
        <w:t xml:space="preserve"> </w:t>
      </w:r>
      <w:proofErr w:type="spellStart"/>
      <w:r w:rsidRPr="00915E2B">
        <w:rPr>
          <w:b w:val="0"/>
          <w:bCs w:val="0"/>
        </w:rPr>
        <w:t>wajib</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untuk</w:t>
      </w:r>
      <w:proofErr w:type="spellEnd"/>
      <w:r w:rsidRPr="00915E2B">
        <w:rPr>
          <w:b w:val="0"/>
          <w:bCs w:val="0"/>
        </w:rPr>
        <w:t xml:space="preserve"> </w:t>
      </w:r>
      <w:proofErr w:type="spellStart"/>
      <w:r w:rsidRPr="00915E2B">
        <w:rPr>
          <w:b w:val="0"/>
          <w:bCs w:val="0"/>
        </w:rPr>
        <w:t>patuh</w:t>
      </w:r>
      <w:proofErr w:type="spellEnd"/>
      <w:r w:rsidRPr="00915E2B">
        <w:rPr>
          <w:b w:val="0"/>
          <w:bCs w:val="0"/>
        </w:rPr>
        <w:t xml:space="preserve">. </w:t>
      </w:r>
      <w:r w:rsidR="00EC2A10">
        <w:rPr>
          <w:b w:val="0"/>
          <w:bCs w:val="0"/>
        </w:rPr>
        <w:fldChar w:fldCharType="begin" w:fldLock="1"/>
      </w:r>
      <w:r w:rsidR="00EC2A10">
        <w:rPr>
          <w:b w:val="0"/>
          <w:bCs w:val="0"/>
        </w:rPr>
        <w:instrText>ADDIN CSL_CITATION {"citationItems":[{"id":"ITEM-1","itemData":{"DOI":"10.52447/map.v5i2.4428","author":[{"dropping-particle":"","family":"Bachtiar","given":"Erwin","non-dropping-particle":"","parse-names":false,"suffix":""},{"dropping-particle":"","family":"Tambun","given":"Sihar","non-dropping-particle":"","parse-names":false,"suffix":""}],"container-title":"Media Akuntansi Perpajakan","id":"ITEM-1","issue":"2","issued":{"date-parts":[["2020"]]},"page":"61-73","title":"Pengaruh Pemahaman Fungsi Pajak dan Manfaat Pajak Terhadap Sikap Nasionalisme Serta Dampaknya Terhadap Niat Menjadi Wajib Pajak yang Patuh","type":"article-journal","volume":"5"},"uris":["http://www.mendeley.com/documents/?uuid=fb55d09f-1794-4436-9165-1b0d1511015c"]}],"mendeley":{"formattedCitation":"(Bachtiar &amp; Tambun, 2020)","plainTextFormattedCitation":"(Bachtiar &amp; Tambun, 2020)","previouslyFormattedCitation":"(Bachtiar &amp; Tambun, 2020)"},"properties":{"noteIndex":0},"schema":"https://github.com/citation-style-language/schema/raw/master/csl-citation.json"}</w:instrText>
      </w:r>
      <w:r w:rsidR="00EC2A10">
        <w:rPr>
          <w:b w:val="0"/>
          <w:bCs w:val="0"/>
        </w:rPr>
        <w:fldChar w:fldCharType="separate"/>
      </w:r>
      <w:r w:rsidR="00EC2A10" w:rsidRPr="00EC2A10">
        <w:rPr>
          <w:b w:val="0"/>
          <w:bCs w:val="0"/>
          <w:noProof/>
        </w:rPr>
        <w:t>(Bachtiar &amp; Tambun, 2020)</w:t>
      </w:r>
      <w:r w:rsidR="00EC2A10">
        <w:rPr>
          <w:b w:val="0"/>
          <w:bCs w:val="0"/>
        </w:rPr>
        <w:fldChar w:fldCharType="end"/>
      </w:r>
      <w:r w:rsidR="00EC2A10">
        <w:rPr>
          <w:b w:val="0"/>
          <w:bCs w:val="0"/>
        </w:rPr>
        <w:t xml:space="preserve"> </w:t>
      </w:r>
      <w:proofErr w:type="spellStart"/>
      <w:r w:rsidRPr="00915E2B">
        <w:rPr>
          <w:b w:val="0"/>
          <w:bCs w:val="0"/>
        </w:rPr>
        <w:t>menegaskan</w:t>
      </w:r>
      <w:proofErr w:type="spellEnd"/>
      <w:r w:rsidRPr="00915E2B">
        <w:rPr>
          <w:b w:val="0"/>
          <w:bCs w:val="0"/>
        </w:rPr>
        <w:t xml:space="preserve"> </w:t>
      </w:r>
      <w:proofErr w:type="spellStart"/>
      <w:r w:rsidRPr="00915E2B">
        <w:rPr>
          <w:b w:val="0"/>
          <w:bCs w:val="0"/>
        </w:rPr>
        <w:t>bahwa</w:t>
      </w:r>
      <w:proofErr w:type="spellEnd"/>
      <w:r w:rsidRPr="00915E2B">
        <w:rPr>
          <w:b w:val="0"/>
          <w:bCs w:val="0"/>
        </w:rPr>
        <w:t xml:space="preserve"> </w:t>
      </w:r>
      <w:proofErr w:type="spellStart"/>
      <w:r w:rsidRPr="00915E2B">
        <w:rPr>
          <w:b w:val="0"/>
          <w:bCs w:val="0"/>
        </w:rPr>
        <w:t>ketika</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w:t>
      </w:r>
      <w:proofErr w:type="spellStart"/>
      <w:r w:rsidRPr="00915E2B">
        <w:rPr>
          <w:b w:val="0"/>
          <w:bCs w:val="0"/>
        </w:rPr>
        <w:t>dari</w:t>
      </w:r>
      <w:proofErr w:type="spellEnd"/>
      <w:r w:rsidRPr="00915E2B">
        <w:rPr>
          <w:b w:val="0"/>
          <w:bCs w:val="0"/>
        </w:rPr>
        <w:t xml:space="preserve"> </w:t>
      </w:r>
      <w:proofErr w:type="spellStart"/>
      <w:r w:rsidRPr="00915E2B">
        <w:rPr>
          <w:b w:val="0"/>
          <w:bCs w:val="0"/>
        </w:rPr>
        <w:t>membayar</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tidak</w:t>
      </w:r>
      <w:proofErr w:type="spellEnd"/>
      <w:r w:rsidRPr="00915E2B">
        <w:rPr>
          <w:b w:val="0"/>
          <w:bCs w:val="0"/>
        </w:rPr>
        <w:t xml:space="preserve"> </w:t>
      </w:r>
      <w:proofErr w:type="spellStart"/>
      <w:r w:rsidRPr="00915E2B">
        <w:rPr>
          <w:b w:val="0"/>
          <w:bCs w:val="0"/>
        </w:rPr>
        <w:t>terlihat</w:t>
      </w:r>
      <w:proofErr w:type="spellEnd"/>
      <w:r w:rsidRPr="00915E2B">
        <w:rPr>
          <w:b w:val="0"/>
          <w:bCs w:val="0"/>
        </w:rPr>
        <w:t xml:space="preserve"> </w:t>
      </w:r>
      <w:proofErr w:type="spellStart"/>
      <w:r w:rsidRPr="00915E2B">
        <w:rPr>
          <w:b w:val="0"/>
          <w:bCs w:val="0"/>
        </w:rPr>
        <w:t>atau</w:t>
      </w:r>
      <w:proofErr w:type="spellEnd"/>
      <w:r w:rsidRPr="00915E2B">
        <w:rPr>
          <w:b w:val="0"/>
          <w:bCs w:val="0"/>
        </w:rPr>
        <w:t xml:space="preserve"> </w:t>
      </w:r>
      <w:proofErr w:type="spellStart"/>
      <w:r w:rsidRPr="00915E2B">
        <w:rPr>
          <w:b w:val="0"/>
          <w:bCs w:val="0"/>
        </w:rPr>
        <w:t>tidak</w:t>
      </w:r>
      <w:proofErr w:type="spellEnd"/>
      <w:r w:rsidRPr="00915E2B">
        <w:rPr>
          <w:b w:val="0"/>
          <w:bCs w:val="0"/>
        </w:rPr>
        <w:t xml:space="preserve"> </w:t>
      </w:r>
      <w:proofErr w:type="spellStart"/>
      <w:r w:rsidRPr="00915E2B">
        <w:rPr>
          <w:b w:val="0"/>
          <w:bCs w:val="0"/>
        </w:rPr>
        <w:t>dirasakan</w:t>
      </w:r>
      <w:proofErr w:type="spellEnd"/>
      <w:r w:rsidRPr="00915E2B">
        <w:rPr>
          <w:b w:val="0"/>
          <w:bCs w:val="0"/>
        </w:rPr>
        <w:t xml:space="preserve">, </w:t>
      </w:r>
      <w:proofErr w:type="spellStart"/>
      <w:r w:rsidRPr="00915E2B">
        <w:rPr>
          <w:b w:val="0"/>
          <w:bCs w:val="0"/>
        </w:rPr>
        <w:t>wajib</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cenderung</w:t>
      </w:r>
      <w:proofErr w:type="spellEnd"/>
      <w:r w:rsidRPr="00915E2B">
        <w:rPr>
          <w:b w:val="0"/>
          <w:bCs w:val="0"/>
        </w:rPr>
        <w:t xml:space="preserve"> </w:t>
      </w:r>
      <w:proofErr w:type="spellStart"/>
      <w:r w:rsidRPr="00915E2B">
        <w:rPr>
          <w:b w:val="0"/>
          <w:bCs w:val="0"/>
        </w:rPr>
        <w:t>enggan</w:t>
      </w:r>
      <w:proofErr w:type="spellEnd"/>
      <w:r w:rsidRPr="00915E2B">
        <w:rPr>
          <w:b w:val="0"/>
          <w:bCs w:val="0"/>
        </w:rPr>
        <w:t xml:space="preserve"> </w:t>
      </w:r>
      <w:proofErr w:type="spellStart"/>
      <w:r w:rsidRPr="00915E2B">
        <w:rPr>
          <w:b w:val="0"/>
          <w:bCs w:val="0"/>
        </w:rPr>
        <w:t>memenuhi</w:t>
      </w:r>
      <w:proofErr w:type="spellEnd"/>
      <w:r w:rsidRPr="00915E2B">
        <w:rPr>
          <w:b w:val="0"/>
          <w:bCs w:val="0"/>
        </w:rPr>
        <w:t xml:space="preserve"> </w:t>
      </w:r>
      <w:proofErr w:type="spellStart"/>
      <w:r w:rsidRPr="00915E2B">
        <w:rPr>
          <w:b w:val="0"/>
          <w:bCs w:val="0"/>
        </w:rPr>
        <w:t>kewajiban</w:t>
      </w:r>
      <w:proofErr w:type="spellEnd"/>
      <w:r w:rsidRPr="00915E2B">
        <w:rPr>
          <w:b w:val="0"/>
          <w:bCs w:val="0"/>
        </w:rPr>
        <w:t xml:space="preserve"> </w:t>
      </w:r>
      <w:proofErr w:type="spellStart"/>
      <w:r w:rsidRPr="00915E2B">
        <w:rPr>
          <w:b w:val="0"/>
          <w:bCs w:val="0"/>
        </w:rPr>
        <w:t>perpajakannya</w:t>
      </w:r>
      <w:proofErr w:type="spellEnd"/>
      <w:r w:rsidRPr="00915E2B">
        <w:rPr>
          <w:b w:val="0"/>
          <w:bCs w:val="0"/>
        </w:rPr>
        <w:t xml:space="preserve">. </w:t>
      </w:r>
      <w:proofErr w:type="spellStart"/>
      <w:r w:rsidRPr="00915E2B">
        <w:rPr>
          <w:b w:val="0"/>
          <w:bCs w:val="0"/>
        </w:rPr>
        <w:t>Sebaliknya</w:t>
      </w:r>
      <w:proofErr w:type="spellEnd"/>
      <w:r w:rsidRPr="00915E2B">
        <w:rPr>
          <w:b w:val="0"/>
          <w:bCs w:val="0"/>
        </w:rPr>
        <w:t xml:space="preserve">, </w:t>
      </w:r>
      <w:proofErr w:type="spellStart"/>
      <w:r w:rsidRPr="00915E2B">
        <w:rPr>
          <w:b w:val="0"/>
          <w:bCs w:val="0"/>
        </w:rPr>
        <w:t>jika</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dirasakan</w:t>
      </w:r>
      <w:proofErr w:type="spellEnd"/>
      <w:r w:rsidRPr="00915E2B">
        <w:rPr>
          <w:b w:val="0"/>
          <w:bCs w:val="0"/>
        </w:rPr>
        <w:t xml:space="preserve"> </w:t>
      </w:r>
      <w:proofErr w:type="spellStart"/>
      <w:r w:rsidRPr="00915E2B">
        <w:rPr>
          <w:b w:val="0"/>
          <w:bCs w:val="0"/>
        </w:rPr>
        <w:t>tinggi</w:t>
      </w:r>
      <w:proofErr w:type="spellEnd"/>
      <w:r w:rsidRPr="00915E2B">
        <w:rPr>
          <w:b w:val="0"/>
          <w:bCs w:val="0"/>
        </w:rPr>
        <w:t xml:space="preserve">, </w:t>
      </w:r>
      <w:proofErr w:type="spellStart"/>
      <w:r w:rsidRPr="00915E2B">
        <w:rPr>
          <w:b w:val="0"/>
          <w:bCs w:val="0"/>
        </w:rPr>
        <w:t>pola</w:t>
      </w:r>
      <w:proofErr w:type="spellEnd"/>
      <w:r w:rsidRPr="00915E2B">
        <w:rPr>
          <w:b w:val="0"/>
          <w:bCs w:val="0"/>
        </w:rPr>
        <w:t xml:space="preserve"> </w:t>
      </w:r>
      <w:proofErr w:type="spellStart"/>
      <w:r w:rsidRPr="00915E2B">
        <w:rPr>
          <w:b w:val="0"/>
          <w:bCs w:val="0"/>
        </w:rPr>
        <w:t>pikir</w:t>
      </w:r>
      <w:proofErr w:type="spellEnd"/>
      <w:r w:rsidRPr="00915E2B">
        <w:rPr>
          <w:b w:val="0"/>
          <w:bCs w:val="0"/>
        </w:rPr>
        <w:t xml:space="preserve"> </w:t>
      </w:r>
      <w:proofErr w:type="spellStart"/>
      <w:r w:rsidRPr="00915E2B">
        <w:rPr>
          <w:b w:val="0"/>
          <w:bCs w:val="0"/>
        </w:rPr>
        <w:t>mengenai</w:t>
      </w:r>
      <w:proofErr w:type="spellEnd"/>
      <w:r w:rsidRPr="00915E2B">
        <w:rPr>
          <w:b w:val="0"/>
          <w:bCs w:val="0"/>
        </w:rPr>
        <w:t xml:space="preserve"> </w:t>
      </w:r>
      <w:proofErr w:type="spellStart"/>
      <w:r w:rsidRPr="00915E2B">
        <w:rPr>
          <w:b w:val="0"/>
          <w:bCs w:val="0"/>
        </w:rPr>
        <w:t>pentingnya</w:t>
      </w:r>
      <w:proofErr w:type="spellEnd"/>
      <w:r w:rsidRPr="00915E2B">
        <w:rPr>
          <w:b w:val="0"/>
          <w:bCs w:val="0"/>
        </w:rPr>
        <w:t xml:space="preserve"> </w:t>
      </w:r>
      <w:proofErr w:type="spellStart"/>
      <w:r w:rsidRPr="00915E2B">
        <w:rPr>
          <w:b w:val="0"/>
          <w:bCs w:val="0"/>
        </w:rPr>
        <w:t>membayar</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akan</w:t>
      </w:r>
      <w:proofErr w:type="spellEnd"/>
      <w:r w:rsidRPr="00915E2B">
        <w:rPr>
          <w:b w:val="0"/>
          <w:bCs w:val="0"/>
        </w:rPr>
        <w:t xml:space="preserve"> </w:t>
      </w:r>
      <w:proofErr w:type="spellStart"/>
      <w:r w:rsidRPr="00915E2B">
        <w:rPr>
          <w:b w:val="0"/>
          <w:bCs w:val="0"/>
        </w:rPr>
        <w:t>terbentuk</w:t>
      </w:r>
      <w:proofErr w:type="spellEnd"/>
      <w:r w:rsidRPr="00915E2B">
        <w:rPr>
          <w:b w:val="0"/>
          <w:bCs w:val="0"/>
        </w:rPr>
        <w:t xml:space="preserve"> </w:t>
      </w:r>
      <w:proofErr w:type="spellStart"/>
      <w:r w:rsidRPr="00915E2B">
        <w:rPr>
          <w:b w:val="0"/>
          <w:bCs w:val="0"/>
        </w:rPr>
        <w:t>secara</w:t>
      </w:r>
      <w:proofErr w:type="spellEnd"/>
      <w:r w:rsidRPr="00915E2B">
        <w:rPr>
          <w:b w:val="0"/>
          <w:bCs w:val="0"/>
        </w:rPr>
        <w:t xml:space="preserve"> </w:t>
      </w:r>
      <w:proofErr w:type="spellStart"/>
      <w:r w:rsidRPr="00915E2B">
        <w:rPr>
          <w:b w:val="0"/>
          <w:bCs w:val="0"/>
        </w:rPr>
        <w:t>alami</w:t>
      </w:r>
      <w:proofErr w:type="spellEnd"/>
      <w:r w:rsidRPr="00915E2B">
        <w:rPr>
          <w:b w:val="0"/>
          <w:bCs w:val="0"/>
        </w:rPr>
        <w:t xml:space="preserve">. Manfaat </w:t>
      </w:r>
      <w:proofErr w:type="spellStart"/>
      <w:r w:rsidRPr="00915E2B">
        <w:rPr>
          <w:b w:val="0"/>
          <w:bCs w:val="0"/>
        </w:rPr>
        <w:t>positif</w:t>
      </w:r>
      <w:proofErr w:type="spellEnd"/>
      <w:r w:rsidRPr="00915E2B">
        <w:rPr>
          <w:b w:val="0"/>
          <w:bCs w:val="0"/>
        </w:rPr>
        <w:t xml:space="preserve"> </w:t>
      </w:r>
      <w:proofErr w:type="spellStart"/>
      <w:r w:rsidRPr="00915E2B">
        <w:rPr>
          <w:b w:val="0"/>
          <w:bCs w:val="0"/>
        </w:rPr>
        <w:t>ini</w:t>
      </w:r>
      <w:proofErr w:type="spellEnd"/>
      <w:r w:rsidRPr="00915E2B">
        <w:rPr>
          <w:b w:val="0"/>
          <w:bCs w:val="0"/>
        </w:rPr>
        <w:t xml:space="preserve"> </w:t>
      </w:r>
      <w:proofErr w:type="spellStart"/>
      <w:r w:rsidRPr="00915E2B">
        <w:rPr>
          <w:b w:val="0"/>
          <w:bCs w:val="0"/>
        </w:rPr>
        <w:t>mampu</w:t>
      </w:r>
      <w:proofErr w:type="spellEnd"/>
      <w:r w:rsidRPr="00915E2B">
        <w:rPr>
          <w:b w:val="0"/>
          <w:bCs w:val="0"/>
        </w:rPr>
        <w:t xml:space="preserve"> </w:t>
      </w:r>
      <w:proofErr w:type="spellStart"/>
      <w:r w:rsidRPr="00915E2B">
        <w:rPr>
          <w:b w:val="0"/>
          <w:bCs w:val="0"/>
        </w:rPr>
        <w:t>memotivasi</w:t>
      </w:r>
      <w:proofErr w:type="spellEnd"/>
      <w:r w:rsidRPr="00915E2B">
        <w:rPr>
          <w:b w:val="0"/>
          <w:bCs w:val="0"/>
        </w:rPr>
        <w:t xml:space="preserve"> </w:t>
      </w:r>
      <w:proofErr w:type="spellStart"/>
      <w:r w:rsidRPr="00915E2B">
        <w:rPr>
          <w:b w:val="0"/>
          <w:bCs w:val="0"/>
        </w:rPr>
        <w:t>wajib</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untuk</w:t>
      </w:r>
      <w:proofErr w:type="spellEnd"/>
      <w:r w:rsidRPr="00915E2B">
        <w:rPr>
          <w:b w:val="0"/>
          <w:bCs w:val="0"/>
        </w:rPr>
        <w:t xml:space="preserve"> </w:t>
      </w:r>
      <w:proofErr w:type="spellStart"/>
      <w:r w:rsidRPr="00915E2B">
        <w:rPr>
          <w:b w:val="0"/>
          <w:bCs w:val="0"/>
        </w:rPr>
        <w:t>melaksanakan</w:t>
      </w:r>
      <w:proofErr w:type="spellEnd"/>
      <w:r w:rsidRPr="00915E2B">
        <w:rPr>
          <w:b w:val="0"/>
          <w:bCs w:val="0"/>
        </w:rPr>
        <w:t xml:space="preserve"> </w:t>
      </w:r>
      <w:proofErr w:type="spellStart"/>
      <w:r w:rsidRPr="00915E2B">
        <w:rPr>
          <w:b w:val="0"/>
          <w:bCs w:val="0"/>
        </w:rPr>
        <w:t>kewajiban</w:t>
      </w:r>
      <w:proofErr w:type="spellEnd"/>
      <w:r w:rsidRPr="00915E2B">
        <w:rPr>
          <w:b w:val="0"/>
          <w:bCs w:val="0"/>
        </w:rPr>
        <w:t xml:space="preserve"> </w:t>
      </w:r>
      <w:proofErr w:type="spellStart"/>
      <w:r w:rsidRPr="00915E2B">
        <w:rPr>
          <w:b w:val="0"/>
          <w:bCs w:val="0"/>
        </w:rPr>
        <w:t>perpajakan</w:t>
      </w:r>
      <w:proofErr w:type="spellEnd"/>
      <w:r w:rsidRPr="00915E2B">
        <w:rPr>
          <w:b w:val="0"/>
          <w:bCs w:val="0"/>
        </w:rPr>
        <w:t xml:space="preserve"> </w:t>
      </w:r>
      <w:proofErr w:type="spellStart"/>
      <w:r w:rsidRPr="00915E2B">
        <w:rPr>
          <w:b w:val="0"/>
          <w:bCs w:val="0"/>
        </w:rPr>
        <w:t>secara</w:t>
      </w:r>
      <w:proofErr w:type="spellEnd"/>
      <w:r w:rsidRPr="00915E2B">
        <w:rPr>
          <w:b w:val="0"/>
          <w:bCs w:val="0"/>
        </w:rPr>
        <w:t xml:space="preserve"> </w:t>
      </w:r>
      <w:proofErr w:type="spellStart"/>
      <w:r w:rsidRPr="00915E2B">
        <w:rPr>
          <w:b w:val="0"/>
          <w:bCs w:val="0"/>
        </w:rPr>
        <w:t>sukarela</w:t>
      </w:r>
      <w:proofErr w:type="spellEnd"/>
      <w:r w:rsidRPr="00915E2B">
        <w:rPr>
          <w:b w:val="0"/>
          <w:bCs w:val="0"/>
        </w:rPr>
        <w:t xml:space="preserve"> </w:t>
      </w:r>
      <w:proofErr w:type="spellStart"/>
      <w:r w:rsidRPr="00915E2B">
        <w:rPr>
          <w:b w:val="0"/>
          <w:bCs w:val="0"/>
        </w:rPr>
        <w:t>karena</w:t>
      </w:r>
      <w:proofErr w:type="spellEnd"/>
      <w:r w:rsidRPr="00915E2B">
        <w:rPr>
          <w:b w:val="0"/>
          <w:bCs w:val="0"/>
        </w:rPr>
        <w:t xml:space="preserve"> </w:t>
      </w:r>
      <w:proofErr w:type="spellStart"/>
      <w:r w:rsidRPr="00915E2B">
        <w:rPr>
          <w:b w:val="0"/>
          <w:bCs w:val="0"/>
        </w:rPr>
        <w:t>mereka</w:t>
      </w:r>
      <w:proofErr w:type="spellEnd"/>
      <w:r w:rsidRPr="00915E2B">
        <w:rPr>
          <w:b w:val="0"/>
          <w:bCs w:val="0"/>
        </w:rPr>
        <w:t xml:space="preserve"> </w:t>
      </w:r>
      <w:proofErr w:type="spellStart"/>
      <w:r w:rsidRPr="00915E2B">
        <w:rPr>
          <w:b w:val="0"/>
          <w:bCs w:val="0"/>
        </w:rPr>
        <w:t>merasa</w:t>
      </w:r>
      <w:proofErr w:type="spellEnd"/>
      <w:r w:rsidRPr="00915E2B">
        <w:rPr>
          <w:b w:val="0"/>
          <w:bCs w:val="0"/>
        </w:rPr>
        <w:t xml:space="preserve"> </w:t>
      </w:r>
      <w:proofErr w:type="spellStart"/>
      <w:r w:rsidRPr="00915E2B">
        <w:rPr>
          <w:b w:val="0"/>
          <w:bCs w:val="0"/>
        </w:rPr>
        <w:t>kontribusinya</w:t>
      </w:r>
      <w:proofErr w:type="spellEnd"/>
      <w:r w:rsidRPr="00915E2B">
        <w:rPr>
          <w:b w:val="0"/>
          <w:bCs w:val="0"/>
        </w:rPr>
        <w:t xml:space="preserve"> </w:t>
      </w:r>
      <w:proofErr w:type="spellStart"/>
      <w:r w:rsidRPr="00915E2B">
        <w:rPr>
          <w:b w:val="0"/>
          <w:bCs w:val="0"/>
        </w:rPr>
        <w:t>memberikan</w:t>
      </w:r>
      <w:proofErr w:type="spellEnd"/>
      <w:r w:rsidRPr="00915E2B">
        <w:rPr>
          <w:b w:val="0"/>
          <w:bCs w:val="0"/>
        </w:rPr>
        <w:t xml:space="preserve"> </w:t>
      </w:r>
      <w:proofErr w:type="spellStart"/>
      <w:r w:rsidRPr="00915E2B">
        <w:rPr>
          <w:b w:val="0"/>
          <w:bCs w:val="0"/>
        </w:rPr>
        <w:t>dampak</w:t>
      </w:r>
      <w:proofErr w:type="spellEnd"/>
      <w:r w:rsidRPr="00915E2B">
        <w:rPr>
          <w:b w:val="0"/>
          <w:bCs w:val="0"/>
        </w:rPr>
        <w:t xml:space="preserve"> </w:t>
      </w:r>
      <w:proofErr w:type="spellStart"/>
      <w:r w:rsidRPr="00915E2B">
        <w:rPr>
          <w:b w:val="0"/>
          <w:bCs w:val="0"/>
        </w:rPr>
        <w:t>nyata</w:t>
      </w:r>
      <w:proofErr w:type="spellEnd"/>
      <w:r w:rsidRPr="00915E2B">
        <w:rPr>
          <w:b w:val="0"/>
          <w:bCs w:val="0"/>
        </w:rPr>
        <w:t xml:space="preserve"> </w:t>
      </w:r>
      <w:proofErr w:type="spellStart"/>
      <w:r w:rsidRPr="00915E2B">
        <w:rPr>
          <w:b w:val="0"/>
          <w:bCs w:val="0"/>
        </w:rPr>
        <w:t>bagi</w:t>
      </w:r>
      <w:proofErr w:type="spellEnd"/>
      <w:r w:rsidRPr="00915E2B">
        <w:rPr>
          <w:b w:val="0"/>
          <w:bCs w:val="0"/>
        </w:rPr>
        <w:t xml:space="preserve"> </w:t>
      </w:r>
      <w:proofErr w:type="spellStart"/>
      <w:r w:rsidRPr="00915E2B">
        <w:rPr>
          <w:b w:val="0"/>
          <w:bCs w:val="0"/>
        </w:rPr>
        <w:t>masyarakat</w:t>
      </w:r>
      <w:proofErr w:type="spellEnd"/>
      <w:r w:rsidRPr="00915E2B">
        <w:rPr>
          <w:b w:val="0"/>
          <w:bCs w:val="0"/>
        </w:rPr>
        <w:t>.</w:t>
      </w:r>
      <w:bookmarkEnd w:id="65"/>
      <w:bookmarkEnd w:id="66"/>
      <w:bookmarkEnd w:id="67"/>
    </w:p>
    <w:p w14:paraId="57AD72B0" w14:textId="145DA403" w:rsidR="003764DA" w:rsidRPr="00F80367" w:rsidRDefault="003764DA" w:rsidP="00F80367">
      <w:pPr>
        <w:pStyle w:val="Heading3"/>
        <w:ind w:firstLine="720"/>
        <w:jc w:val="both"/>
        <w:rPr>
          <w:b w:val="0"/>
          <w:bCs w:val="0"/>
        </w:rPr>
      </w:pPr>
      <w:bookmarkStart w:id="68" w:name="_Toc216807074"/>
      <w:bookmarkStart w:id="69" w:name="_Toc223004828"/>
      <w:bookmarkStart w:id="70" w:name="_Toc223006913"/>
      <w:proofErr w:type="spellStart"/>
      <w:r w:rsidRPr="00915E2B">
        <w:rPr>
          <w:b w:val="0"/>
          <w:bCs w:val="0"/>
        </w:rPr>
        <w:t>Konsep</w:t>
      </w:r>
      <w:proofErr w:type="spellEnd"/>
      <w:r w:rsidRPr="00915E2B">
        <w:rPr>
          <w:b w:val="0"/>
          <w:bCs w:val="0"/>
        </w:rPr>
        <w:t xml:space="preserve"> </w:t>
      </w:r>
      <w:proofErr w:type="spellStart"/>
      <w:r w:rsidRPr="00915E2B">
        <w:rPr>
          <w:b w:val="0"/>
          <w:bCs w:val="0"/>
        </w:rPr>
        <w:t>persepsi</w:t>
      </w:r>
      <w:proofErr w:type="spellEnd"/>
      <w:r w:rsidRPr="00915E2B">
        <w:rPr>
          <w:b w:val="0"/>
          <w:bCs w:val="0"/>
        </w:rPr>
        <w:t xml:space="preserve"> </w:t>
      </w:r>
      <w:proofErr w:type="spellStart"/>
      <w:r w:rsidRPr="00915E2B">
        <w:rPr>
          <w:b w:val="0"/>
          <w:bCs w:val="0"/>
        </w:rPr>
        <w:t>manfaat</w:t>
      </w:r>
      <w:proofErr w:type="spellEnd"/>
      <w:r w:rsidRPr="00915E2B">
        <w:rPr>
          <w:b w:val="0"/>
          <w:bCs w:val="0"/>
        </w:rPr>
        <w:t xml:space="preserve"> juga </w:t>
      </w:r>
      <w:proofErr w:type="spellStart"/>
      <w:r w:rsidRPr="00915E2B">
        <w:rPr>
          <w:b w:val="0"/>
          <w:bCs w:val="0"/>
        </w:rPr>
        <w:t>sering</w:t>
      </w:r>
      <w:proofErr w:type="spellEnd"/>
      <w:r w:rsidRPr="00915E2B">
        <w:rPr>
          <w:b w:val="0"/>
          <w:bCs w:val="0"/>
        </w:rPr>
        <w:t xml:space="preserve"> </w:t>
      </w:r>
      <w:proofErr w:type="spellStart"/>
      <w:r w:rsidRPr="00915E2B">
        <w:rPr>
          <w:b w:val="0"/>
          <w:bCs w:val="0"/>
        </w:rPr>
        <w:t>dikaitkan</w:t>
      </w:r>
      <w:proofErr w:type="spellEnd"/>
      <w:r w:rsidRPr="00915E2B">
        <w:rPr>
          <w:b w:val="0"/>
          <w:bCs w:val="0"/>
        </w:rPr>
        <w:t xml:space="preserve"> </w:t>
      </w:r>
      <w:proofErr w:type="spellStart"/>
      <w:r w:rsidRPr="00915E2B">
        <w:rPr>
          <w:b w:val="0"/>
          <w:bCs w:val="0"/>
        </w:rPr>
        <w:t>dengan</w:t>
      </w:r>
      <w:proofErr w:type="spellEnd"/>
      <w:r w:rsidRPr="00915E2B">
        <w:rPr>
          <w:b w:val="0"/>
          <w:bCs w:val="0"/>
        </w:rPr>
        <w:t xml:space="preserve"> </w:t>
      </w:r>
      <w:proofErr w:type="spellStart"/>
      <w:r w:rsidRPr="00915E2B">
        <w:rPr>
          <w:b w:val="0"/>
          <w:bCs w:val="0"/>
        </w:rPr>
        <w:t>teori</w:t>
      </w:r>
      <w:proofErr w:type="spellEnd"/>
      <w:r w:rsidRPr="00915E2B">
        <w:rPr>
          <w:b w:val="0"/>
          <w:bCs w:val="0"/>
        </w:rPr>
        <w:t xml:space="preserve"> </w:t>
      </w:r>
      <w:proofErr w:type="spellStart"/>
      <w:r w:rsidRPr="00915E2B">
        <w:rPr>
          <w:b w:val="0"/>
          <w:bCs w:val="0"/>
        </w:rPr>
        <w:t>penerimaan</w:t>
      </w:r>
      <w:proofErr w:type="spellEnd"/>
      <w:r w:rsidRPr="00915E2B">
        <w:rPr>
          <w:b w:val="0"/>
          <w:bCs w:val="0"/>
        </w:rPr>
        <w:t xml:space="preserve"> </w:t>
      </w:r>
      <w:proofErr w:type="spellStart"/>
      <w:r w:rsidRPr="00915E2B">
        <w:rPr>
          <w:b w:val="0"/>
          <w:bCs w:val="0"/>
        </w:rPr>
        <w:t>teknologi</w:t>
      </w:r>
      <w:proofErr w:type="spellEnd"/>
      <w:r w:rsidRPr="00915E2B">
        <w:rPr>
          <w:b w:val="0"/>
          <w:bCs w:val="0"/>
        </w:rPr>
        <w:t xml:space="preserve">, </w:t>
      </w:r>
      <w:proofErr w:type="spellStart"/>
      <w:r w:rsidRPr="00915E2B">
        <w:rPr>
          <w:b w:val="0"/>
          <w:bCs w:val="0"/>
        </w:rPr>
        <w:t>terutama</w:t>
      </w:r>
      <w:proofErr w:type="spellEnd"/>
      <w:r w:rsidRPr="00915E2B">
        <w:rPr>
          <w:b w:val="0"/>
          <w:bCs w:val="0"/>
        </w:rPr>
        <w:t xml:space="preserve"> </w:t>
      </w:r>
      <w:proofErr w:type="spellStart"/>
      <w:r w:rsidRPr="00915E2B">
        <w:rPr>
          <w:b w:val="0"/>
          <w:bCs w:val="0"/>
        </w:rPr>
        <w:t>dalam</w:t>
      </w:r>
      <w:proofErr w:type="spellEnd"/>
      <w:r w:rsidRPr="00915E2B">
        <w:rPr>
          <w:b w:val="0"/>
          <w:bCs w:val="0"/>
        </w:rPr>
        <w:t xml:space="preserve"> </w:t>
      </w:r>
      <w:proofErr w:type="spellStart"/>
      <w:r w:rsidRPr="00915E2B">
        <w:rPr>
          <w:b w:val="0"/>
          <w:bCs w:val="0"/>
        </w:rPr>
        <w:t>konteks</w:t>
      </w:r>
      <w:proofErr w:type="spellEnd"/>
      <w:r w:rsidRPr="00915E2B">
        <w:rPr>
          <w:b w:val="0"/>
          <w:bCs w:val="0"/>
        </w:rPr>
        <w:t xml:space="preserve"> </w:t>
      </w:r>
      <w:proofErr w:type="spellStart"/>
      <w:r w:rsidRPr="00915E2B">
        <w:rPr>
          <w:b w:val="0"/>
          <w:bCs w:val="0"/>
        </w:rPr>
        <w:t>sistem</w:t>
      </w:r>
      <w:proofErr w:type="spellEnd"/>
      <w:r w:rsidRPr="00915E2B">
        <w:rPr>
          <w:b w:val="0"/>
          <w:bCs w:val="0"/>
        </w:rPr>
        <w:t xml:space="preserve"> </w:t>
      </w:r>
      <w:proofErr w:type="spellStart"/>
      <w:r w:rsidRPr="00915E2B">
        <w:rPr>
          <w:b w:val="0"/>
          <w:bCs w:val="0"/>
        </w:rPr>
        <w:t>perpajakan</w:t>
      </w:r>
      <w:proofErr w:type="spellEnd"/>
      <w:r w:rsidRPr="00915E2B">
        <w:rPr>
          <w:b w:val="0"/>
          <w:bCs w:val="0"/>
        </w:rPr>
        <w:t xml:space="preserve"> yang </w:t>
      </w:r>
      <w:proofErr w:type="spellStart"/>
      <w:r w:rsidRPr="00915E2B">
        <w:rPr>
          <w:b w:val="0"/>
          <w:bCs w:val="0"/>
        </w:rPr>
        <w:t>semakin</w:t>
      </w:r>
      <w:proofErr w:type="spellEnd"/>
      <w:r w:rsidRPr="00915E2B">
        <w:rPr>
          <w:b w:val="0"/>
          <w:bCs w:val="0"/>
        </w:rPr>
        <w:t xml:space="preserve"> digital. </w:t>
      </w:r>
      <w:r w:rsidR="00EC2A10">
        <w:rPr>
          <w:b w:val="0"/>
          <w:bCs w:val="0"/>
        </w:rPr>
        <w:fldChar w:fldCharType="begin" w:fldLock="1"/>
      </w:r>
      <w:r w:rsidR="00EC2A10">
        <w:rPr>
          <w:b w:val="0"/>
          <w:bCs w:val="0"/>
        </w:rPr>
        <w:instrText>ADDIN CSL_CITATION {"citationItems":[{"id":"ITEM-1","itemData":{"DOI":"10.52447/map.v5i2.4428","author":[{"dropping-particle":"","family":"Bachtiar","given":"Erwin","non-dropping-particle":"","parse-names":false,"suffix":""},{"dropping-particle":"","family":"Tambun","given":"Sihar","non-dropping-particle":"","parse-names":false,"suffix":""}],"container-title":"Media Akuntansi Perpajakan","id":"ITEM-1","issue":"2","issued":{"date-parts":[["2020"]]},"page":"61-73","title":"Pengaruh Pemahaman Fungsi Pajak dan Manfaat Pajak Terhadap Sikap Nasionalisme Serta Dampaknya Terhadap Niat Menjadi Wajib Pajak yang Patuh","type":"article-journal","volume":"5"},"uris":["http://www.mendeley.com/documents/?uuid=fb55d09f-1794-4436-9165-1b0d1511015c"]}],"mendeley":{"formattedCitation":"(Bachtiar &amp; Tambun, 2020)","plainTextFormattedCitation":"(Bachtiar &amp; Tambun, 2020)","previouslyFormattedCitation":"(Bachtiar &amp; Tambun, 2020)"},"properties":{"noteIndex":0},"schema":"https://github.com/citation-style-language/schema/raw/master/csl-citation.json"}</w:instrText>
      </w:r>
      <w:r w:rsidR="00EC2A10">
        <w:rPr>
          <w:b w:val="0"/>
          <w:bCs w:val="0"/>
        </w:rPr>
        <w:fldChar w:fldCharType="separate"/>
      </w:r>
      <w:r w:rsidR="00EC2A10" w:rsidRPr="00EC2A10">
        <w:rPr>
          <w:b w:val="0"/>
          <w:bCs w:val="0"/>
          <w:noProof/>
        </w:rPr>
        <w:t>(Bachtiar &amp; Tambun, 2020)</w:t>
      </w:r>
      <w:r w:rsidR="00EC2A10">
        <w:rPr>
          <w:b w:val="0"/>
          <w:bCs w:val="0"/>
        </w:rPr>
        <w:fldChar w:fldCharType="end"/>
      </w:r>
      <w:r w:rsidR="00EC2A10">
        <w:rPr>
          <w:b w:val="0"/>
          <w:bCs w:val="0"/>
        </w:rPr>
        <w:t xml:space="preserve"> </w:t>
      </w:r>
      <w:proofErr w:type="spellStart"/>
      <w:r w:rsidRPr="00B63696">
        <w:rPr>
          <w:b w:val="0"/>
        </w:rPr>
        <w:t>menjelaskan</w:t>
      </w:r>
      <w:proofErr w:type="spellEnd"/>
      <w:r w:rsidRPr="00B63696">
        <w:rPr>
          <w:b w:val="0"/>
        </w:rPr>
        <w:t xml:space="preserve"> </w:t>
      </w:r>
      <w:proofErr w:type="spellStart"/>
      <w:r w:rsidRPr="00B63696">
        <w:rPr>
          <w:b w:val="0"/>
        </w:rPr>
        <w:t>bahwa</w:t>
      </w:r>
      <w:proofErr w:type="spellEnd"/>
      <w:r w:rsidRPr="00B63696">
        <w:rPr>
          <w:b w:val="0"/>
        </w:rPr>
        <w:t xml:space="preserve"> </w:t>
      </w:r>
      <w:proofErr w:type="spellStart"/>
      <w:r w:rsidRPr="00B63696">
        <w:rPr>
          <w:b w:val="0"/>
        </w:rPr>
        <w:t>persepsi</w:t>
      </w:r>
      <w:proofErr w:type="spellEnd"/>
      <w:r w:rsidRPr="00B63696">
        <w:rPr>
          <w:b w:val="0"/>
        </w:rPr>
        <w:t xml:space="preserve"> </w:t>
      </w:r>
      <w:proofErr w:type="spellStart"/>
      <w:r w:rsidRPr="00B63696">
        <w:rPr>
          <w:b w:val="0"/>
        </w:rPr>
        <w:t>manfaat</w:t>
      </w:r>
      <w:proofErr w:type="spellEnd"/>
      <w:r w:rsidRPr="00B63696">
        <w:rPr>
          <w:b w:val="0"/>
        </w:rPr>
        <w:t xml:space="preserve"> </w:t>
      </w:r>
      <w:proofErr w:type="spellStart"/>
      <w:r w:rsidRPr="00B63696">
        <w:rPr>
          <w:b w:val="0"/>
        </w:rPr>
        <w:t>merupakan</w:t>
      </w:r>
      <w:proofErr w:type="spellEnd"/>
      <w:r w:rsidRPr="00B63696">
        <w:rPr>
          <w:b w:val="0"/>
        </w:rPr>
        <w:t xml:space="preserve"> </w:t>
      </w:r>
      <w:proofErr w:type="spellStart"/>
      <w:r w:rsidRPr="00B63696">
        <w:rPr>
          <w:b w:val="0"/>
        </w:rPr>
        <w:t>keyakinan</w:t>
      </w:r>
      <w:proofErr w:type="spellEnd"/>
      <w:r w:rsidRPr="00B63696">
        <w:rPr>
          <w:b w:val="0"/>
        </w:rPr>
        <w:t xml:space="preserve"> </w:t>
      </w:r>
      <w:proofErr w:type="spellStart"/>
      <w:r w:rsidRPr="00B63696">
        <w:rPr>
          <w:b w:val="0"/>
        </w:rPr>
        <w:t>seseorang</w:t>
      </w:r>
      <w:proofErr w:type="spellEnd"/>
      <w:r w:rsidRPr="00B63696">
        <w:rPr>
          <w:b w:val="0"/>
        </w:rPr>
        <w:t xml:space="preserve"> </w:t>
      </w:r>
      <w:proofErr w:type="spellStart"/>
      <w:r w:rsidRPr="00B63696">
        <w:rPr>
          <w:b w:val="0"/>
        </w:rPr>
        <w:t>bahwa</w:t>
      </w:r>
      <w:proofErr w:type="spellEnd"/>
      <w:r w:rsidRPr="00B63696">
        <w:rPr>
          <w:b w:val="0"/>
        </w:rPr>
        <w:t xml:space="preserve"> </w:t>
      </w:r>
      <w:proofErr w:type="spellStart"/>
      <w:r w:rsidRPr="00B63696">
        <w:rPr>
          <w:b w:val="0"/>
        </w:rPr>
        <w:t>penggunaan</w:t>
      </w:r>
      <w:proofErr w:type="spellEnd"/>
      <w:r w:rsidRPr="00B63696">
        <w:rPr>
          <w:b w:val="0"/>
        </w:rPr>
        <w:t xml:space="preserve"> </w:t>
      </w:r>
      <w:proofErr w:type="spellStart"/>
      <w:r w:rsidRPr="00B63696">
        <w:rPr>
          <w:b w:val="0"/>
        </w:rPr>
        <w:t>teknologi</w:t>
      </w:r>
      <w:proofErr w:type="spellEnd"/>
      <w:r w:rsidRPr="00B63696">
        <w:rPr>
          <w:b w:val="0"/>
        </w:rPr>
        <w:t xml:space="preserve"> </w:t>
      </w:r>
      <w:proofErr w:type="spellStart"/>
      <w:r w:rsidRPr="00B63696">
        <w:rPr>
          <w:b w:val="0"/>
        </w:rPr>
        <w:t>tertentu</w:t>
      </w:r>
      <w:proofErr w:type="spellEnd"/>
      <w:r w:rsidRPr="00B63696">
        <w:rPr>
          <w:b w:val="0"/>
        </w:rPr>
        <w:t xml:space="preserve"> </w:t>
      </w:r>
      <w:proofErr w:type="spellStart"/>
      <w:r w:rsidRPr="00B63696">
        <w:rPr>
          <w:b w:val="0"/>
        </w:rPr>
        <w:t>dapat</w:t>
      </w:r>
      <w:proofErr w:type="spellEnd"/>
      <w:r w:rsidRPr="00B63696">
        <w:rPr>
          <w:b w:val="0"/>
        </w:rPr>
        <w:t xml:space="preserve"> </w:t>
      </w:r>
      <w:proofErr w:type="spellStart"/>
      <w:r w:rsidRPr="00B63696">
        <w:rPr>
          <w:b w:val="0"/>
        </w:rPr>
        <w:t>meningkatkan</w:t>
      </w:r>
      <w:proofErr w:type="spellEnd"/>
      <w:r w:rsidRPr="00B63696">
        <w:rPr>
          <w:b w:val="0"/>
        </w:rPr>
        <w:t xml:space="preserve"> </w:t>
      </w:r>
      <w:proofErr w:type="spellStart"/>
      <w:r w:rsidRPr="00B63696">
        <w:rPr>
          <w:b w:val="0"/>
        </w:rPr>
        <w:t>kinerjanya</w:t>
      </w:r>
      <w:proofErr w:type="spellEnd"/>
      <w:r w:rsidRPr="00B63696">
        <w:rPr>
          <w:b w:val="0"/>
        </w:rPr>
        <w:t xml:space="preserve">. Hal </w:t>
      </w:r>
      <w:proofErr w:type="spellStart"/>
      <w:r w:rsidRPr="00B63696">
        <w:rPr>
          <w:b w:val="0"/>
        </w:rPr>
        <w:t>ini</w:t>
      </w:r>
      <w:proofErr w:type="spellEnd"/>
      <w:r w:rsidRPr="00B63696">
        <w:rPr>
          <w:b w:val="0"/>
        </w:rPr>
        <w:t xml:space="preserve"> </w:t>
      </w:r>
      <w:proofErr w:type="spellStart"/>
      <w:r w:rsidRPr="00B63696">
        <w:rPr>
          <w:b w:val="0"/>
        </w:rPr>
        <w:t>sejalan</w:t>
      </w:r>
      <w:proofErr w:type="spellEnd"/>
      <w:r w:rsidRPr="00B63696">
        <w:rPr>
          <w:b w:val="0"/>
        </w:rPr>
        <w:t xml:space="preserve"> </w:t>
      </w:r>
      <w:proofErr w:type="spellStart"/>
      <w:r w:rsidRPr="00B63696">
        <w:rPr>
          <w:b w:val="0"/>
        </w:rPr>
        <w:t>dengan</w:t>
      </w:r>
      <w:proofErr w:type="spellEnd"/>
      <w:r w:rsidRPr="00B63696">
        <w:rPr>
          <w:b w:val="0"/>
        </w:rPr>
        <w:t xml:space="preserve"> </w:t>
      </w:r>
      <w:proofErr w:type="spellStart"/>
      <w:r w:rsidRPr="00B63696">
        <w:rPr>
          <w:b w:val="0"/>
        </w:rPr>
        <w:t>pendapat</w:t>
      </w:r>
      <w:proofErr w:type="spellEnd"/>
      <w:r w:rsidRPr="00B63696">
        <w:rPr>
          <w:b w:val="0"/>
        </w:rPr>
        <w:t xml:space="preserve"> </w:t>
      </w:r>
      <w:r w:rsidR="00EC2A10">
        <w:rPr>
          <w:b w:val="0"/>
        </w:rPr>
        <w:fldChar w:fldCharType="begin" w:fldLock="1"/>
      </w:r>
      <w:r w:rsidR="00EC2A10">
        <w:rPr>
          <w:b w:val="0"/>
        </w:rPr>
        <w:instrText>ADDIN CSL_CITATION {"citationItems":[{"id":"ITEM-1","itemData":{"abstract":"This study aims to determine whether Accounting Understanding, Trust in Tax Apparatus, Changes in Tax Rates, Benefits Perceived by Taxpayers, Perceptions of the Effectiveness of the Taxation System and Income Levels affect the Compliance of MSME Owners in Having NPWP in Tangerang City. The research data is primary data, namely a questionnaire using purposive sampling technique with a sample size of 200 respondents. The data were processed using SPSS 23, by performing descriptive statistical analysis, data quality testing, regression analysis and hypothesis testing. The results show that the understanding of accounting has a significant effect on taxpayer compliance, trust in tax officials does not have a significant effect on taxpayer compliance, changes in tax rates have no significant effect on taxpayer compliance, the perceived benefits of taxpayers do not have a significant effect on taxpayer compliance, The perception of the effectiveness of the taxation system has no significant effect on taxpayer compliance, changes in tax rates have a significant effect on taxpayer compliance.","author":[{"dropping-particle":"","family":"Trida","given":"","non-dropping-particle":"","parse-names":false,"suffix":""},{"dropping-particle":"","family":"Jenni","given":"","non-dropping-particle":"","parse-names":false,"suffix":""}],"container-title":"Jurnal Ilmia Akuntansi dan Teknologi","id":"ITEM-1","issue":"2","issued":{"date-parts":[["2020"]]},"page":"1-12","title":"Pengaruh Pemahaman Akuntansi, Kepercayaan Terhadap Aparat Pajak, Manfaat Yang Dirasakan, Persepsi Atas Efektifitas Sistem Perpajakan Dan Tingkat Penghasilan Terhadap Kepatuhan Wajib Pajak Orang Pribadi Yang Menjalankan Usaha Mikro Kecil Dan Menengah (Umkm","type":"article-journal","volume":"12"},"uris":["http://www.mendeley.com/documents/?uuid=e37269db-f3c2-4044-a44a-fb6071f90339"]}],"mendeley":{"formattedCitation":"(Trida &amp; Jenni, 2020)","plainTextFormattedCitation":"(Trida &amp; Jenni, 2020)","previouslyFormattedCitation":"(Trida &amp; Jenni, 2020)"},"properties":{"noteIndex":0},"schema":"https://github.com/citation-style-language/schema/raw/master/csl-citation.json"}</w:instrText>
      </w:r>
      <w:r w:rsidR="00EC2A10">
        <w:rPr>
          <w:b w:val="0"/>
        </w:rPr>
        <w:fldChar w:fldCharType="separate"/>
      </w:r>
      <w:r w:rsidR="00EC2A10" w:rsidRPr="00EC2A10">
        <w:rPr>
          <w:b w:val="0"/>
          <w:noProof/>
        </w:rPr>
        <w:t>(Trida &amp; Jenni, 2020)</w:t>
      </w:r>
      <w:r w:rsidR="00EC2A10">
        <w:rPr>
          <w:b w:val="0"/>
        </w:rPr>
        <w:fldChar w:fldCharType="end"/>
      </w:r>
      <w:r w:rsidR="00EC2A10">
        <w:rPr>
          <w:b w:val="0"/>
        </w:rPr>
        <w:t xml:space="preserve"> </w:t>
      </w:r>
      <w:r w:rsidRPr="00915E2B">
        <w:rPr>
          <w:b w:val="0"/>
          <w:bCs w:val="0"/>
        </w:rPr>
        <w:t xml:space="preserve">yang </w:t>
      </w:r>
      <w:proofErr w:type="spellStart"/>
      <w:r w:rsidRPr="00915E2B">
        <w:rPr>
          <w:b w:val="0"/>
          <w:bCs w:val="0"/>
        </w:rPr>
        <w:t>menyebutkan</w:t>
      </w:r>
      <w:proofErr w:type="spellEnd"/>
      <w:r w:rsidRPr="00915E2B">
        <w:rPr>
          <w:b w:val="0"/>
          <w:bCs w:val="0"/>
        </w:rPr>
        <w:t xml:space="preserve"> </w:t>
      </w:r>
      <w:proofErr w:type="spellStart"/>
      <w:r w:rsidRPr="00915E2B">
        <w:rPr>
          <w:b w:val="0"/>
          <w:bCs w:val="0"/>
        </w:rPr>
        <w:t>bahwa</w:t>
      </w:r>
      <w:proofErr w:type="spellEnd"/>
      <w:r w:rsidRPr="00915E2B">
        <w:rPr>
          <w:b w:val="0"/>
          <w:bCs w:val="0"/>
        </w:rPr>
        <w:t xml:space="preserve"> </w:t>
      </w:r>
      <w:proofErr w:type="spellStart"/>
      <w:r w:rsidRPr="00915E2B">
        <w:rPr>
          <w:b w:val="0"/>
          <w:bCs w:val="0"/>
        </w:rPr>
        <w:t>seseorang</w:t>
      </w:r>
      <w:proofErr w:type="spellEnd"/>
      <w:r w:rsidRPr="00915E2B">
        <w:rPr>
          <w:b w:val="0"/>
          <w:bCs w:val="0"/>
        </w:rPr>
        <w:t xml:space="preserve"> </w:t>
      </w:r>
      <w:proofErr w:type="spellStart"/>
      <w:r w:rsidRPr="00915E2B">
        <w:rPr>
          <w:b w:val="0"/>
          <w:bCs w:val="0"/>
        </w:rPr>
        <w:t>akan</w:t>
      </w:r>
      <w:proofErr w:type="spellEnd"/>
      <w:r w:rsidRPr="00915E2B">
        <w:rPr>
          <w:b w:val="0"/>
          <w:bCs w:val="0"/>
        </w:rPr>
        <w:t xml:space="preserve"> </w:t>
      </w:r>
      <w:proofErr w:type="spellStart"/>
      <w:r w:rsidRPr="00915E2B">
        <w:rPr>
          <w:b w:val="0"/>
          <w:bCs w:val="0"/>
        </w:rPr>
        <w:t>menggunakan</w:t>
      </w:r>
      <w:proofErr w:type="spellEnd"/>
      <w:r w:rsidRPr="00915E2B">
        <w:rPr>
          <w:b w:val="0"/>
          <w:bCs w:val="0"/>
        </w:rPr>
        <w:t xml:space="preserve"> </w:t>
      </w:r>
      <w:proofErr w:type="spellStart"/>
      <w:r w:rsidRPr="00915E2B">
        <w:rPr>
          <w:b w:val="0"/>
          <w:bCs w:val="0"/>
        </w:rPr>
        <w:t>teknologi</w:t>
      </w:r>
      <w:proofErr w:type="spellEnd"/>
      <w:r w:rsidRPr="00915E2B">
        <w:rPr>
          <w:b w:val="0"/>
          <w:bCs w:val="0"/>
        </w:rPr>
        <w:t xml:space="preserve"> </w:t>
      </w:r>
      <w:proofErr w:type="spellStart"/>
      <w:r w:rsidRPr="00915E2B">
        <w:rPr>
          <w:b w:val="0"/>
          <w:bCs w:val="0"/>
        </w:rPr>
        <w:t>apabila</w:t>
      </w:r>
      <w:proofErr w:type="spellEnd"/>
      <w:r w:rsidRPr="00915E2B">
        <w:rPr>
          <w:b w:val="0"/>
          <w:bCs w:val="0"/>
        </w:rPr>
        <w:t xml:space="preserve"> </w:t>
      </w:r>
      <w:proofErr w:type="spellStart"/>
      <w:r w:rsidRPr="00915E2B">
        <w:rPr>
          <w:b w:val="0"/>
          <w:bCs w:val="0"/>
        </w:rPr>
        <w:t>mereka</w:t>
      </w:r>
      <w:proofErr w:type="spellEnd"/>
      <w:r w:rsidRPr="00915E2B">
        <w:rPr>
          <w:b w:val="0"/>
          <w:bCs w:val="0"/>
        </w:rPr>
        <w:t xml:space="preserve"> </w:t>
      </w:r>
      <w:proofErr w:type="spellStart"/>
      <w:r w:rsidRPr="00915E2B">
        <w:rPr>
          <w:b w:val="0"/>
          <w:bCs w:val="0"/>
        </w:rPr>
        <w:t>yakin</w:t>
      </w:r>
      <w:proofErr w:type="spellEnd"/>
      <w:r w:rsidRPr="00915E2B">
        <w:rPr>
          <w:b w:val="0"/>
          <w:bCs w:val="0"/>
        </w:rPr>
        <w:t xml:space="preserve"> </w:t>
      </w:r>
      <w:proofErr w:type="spellStart"/>
      <w:r w:rsidRPr="00915E2B">
        <w:rPr>
          <w:b w:val="0"/>
          <w:bCs w:val="0"/>
        </w:rPr>
        <w:t>bahwa</w:t>
      </w:r>
      <w:proofErr w:type="spellEnd"/>
      <w:r w:rsidRPr="00915E2B">
        <w:rPr>
          <w:b w:val="0"/>
          <w:bCs w:val="0"/>
        </w:rPr>
        <w:t xml:space="preserve"> </w:t>
      </w:r>
      <w:proofErr w:type="spellStart"/>
      <w:r w:rsidRPr="00915E2B">
        <w:rPr>
          <w:b w:val="0"/>
          <w:bCs w:val="0"/>
        </w:rPr>
        <w:t>teknologi</w:t>
      </w:r>
      <w:proofErr w:type="spellEnd"/>
      <w:r w:rsidRPr="00915E2B">
        <w:rPr>
          <w:b w:val="0"/>
          <w:bCs w:val="0"/>
        </w:rPr>
        <w:t xml:space="preserve"> </w:t>
      </w:r>
      <w:proofErr w:type="spellStart"/>
      <w:r w:rsidRPr="00915E2B">
        <w:rPr>
          <w:b w:val="0"/>
          <w:bCs w:val="0"/>
        </w:rPr>
        <w:t>tersebut</w:t>
      </w:r>
      <w:proofErr w:type="spellEnd"/>
      <w:r w:rsidRPr="00915E2B">
        <w:rPr>
          <w:b w:val="0"/>
          <w:bCs w:val="0"/>
        </w:rPr>
        <w:t xml:space="preserve"> </w:t>
      </w:r>
      <w:proofErr w:type="spellStart"/>
      <w:r w:rsidRPr="00915E2B">
        <w:rPr>
          <w:b w:val="0"/>
          <w:bCs w:val="0"/>
        </w:rPr>
        <w:t>bermanfaat</w:t>
      </w:r>
      <w:proofErr w:type="spellEnd"/>
      <w:r w:rsidRPr="00915E2B">
        <w:rPr>
          <w:b w:val="0"/>
          <w:bCs w:val="0"/>
        </w:rPr>
        <w:t xml:space="preserve"> dan </w:t>
      </w:r>
      <w:proofErr w:type="spellStart"/>
      <w:r w:rsidRPr="00915E2B">
        <w:rPr>
          <w:b w:val="0"/>
          <w:bCs w:val="0"/>
        </w:rPr>
        <w:t>meningkatkan</w:t>
      </w:r>
      <w:proofErr w:type="spellEnd"/>
      <w:r w:rsidRPr="00915E2B">
        <w:rPr>
          <w:b w:val="0"/>
          <w:bCs w:val="0"/>
        </w:rPr>
        <w:t xml:space="preserve"> </w:t>
      </w:r>
      <w:proofErr w:type="spellStart"/>
      <w:r w:rsidRPr="00915E2B">
        <w:rPr>
          <w:b w:val="0"/>
          <w:bCs w:val="0"/>
        </w:rPr>
        <w:t>efektivitas</w:t>
      </w:r>
      <w:proofErr w:type="spellEnd"/>
      <w:r w:rsidRPr="00915E2B">
        <w:rPr>
          <w:b w:val="0"/>
          <w:bCs w:val="0"/>
        </w:rPr>
        <w:t xml:space="preserve"> </w:t>
      </w:r>
      <w:proofErr w:type="spellStart"/>
      <w:r w:rsidRPr="00915E2B">
        <w:rPr>
          <w:b w:val="0"/>
          <w:bCs w:val="0"/>
        </w:rPr>
        <w:t>pekerjaannya</w:t>
      </w:r>
      <w:proofErr w:type="spellEnd"/>
      <w:r w:rsidRPr="00915E2B">
        <w:rPr>
          <w:b w:val="0"/>
          <w:bCs w:val="0"/>
        </w:rPr>
        <w:t xml:space="preserve">. Dalam </w:t>
      </w:r>
      <w:proofErr w:type="spellStart"/>
      <w:r w:rsidRPr="00915E2B">
        <w:rPr>
          <w:b w:val="0"/>
          <w:bCs w:val="0"/>
        </w:rPr>
        <w:t>konteks</w:t>
      </w:r>
      <w:proofErr w:type="spellEnd"/>
      <w:r w:rsidRPr="00915E2B">
        <w:rPr>
          <w:b w:val="0"/>
          <w:bCs w:val="0"/>
        </w:rPr>
        <w:t xml:space="preserve"> </w:t>
      </w:r>
      <w:proofErr w:type="spellStart"/>
      <w:r w:rsidRPr="00915E2B">
        <w:rPr>
          <w:b w:val="0"/>
          <w:bCs w:val="0"/>
        </w:rPr>
        <w:t>perpajakan</w:t>
      </w:r>
      <w:proofErr w:type="spellEnd"/>
      <w:r w:rsidRPr="00915E2B">
        <w:rPr>
          <w:b w:val="0"/>
          <w:bCs w:val="0"/>
        </w:rPr>
        <w:t xml:space="preserve">, </w:t>
      </w:r>
      <w:proofErr w:type="spellStart"/>
      <w:r w:rsidRPr="00915E2B">
        <w:rPr>
          <w:b w:val="0"/>
          <w:bCs w:val="0"/>
        </w:rPr>
        <w:t>jika</w:t>
      </w:r>
      <w:proofErr w:type="spellEnd"/>
      <w:r w:rsidRPr="00915E2B">
        <w:rPr>
          <w:b w:val="0"/>
          <w:bCs w:val="0"/>
        </w:rPr>
        <w:t xml:space="preserve"> </w:t>
      </w:r>
      <w:proofErr w:type="spellStart"/>
      <w:r w:rsidRPr="00915E2B">
        <w:rPr>
          <w:b w:val="0"/>
          <w:bCs w:val="0"/>
        </w:rPr>
        <w:t>wajib</w:t>
      </w:r>
      <w:proofErr w:type="spellEnd"/>
      <w:r w:rsidRPr="00915E2B">
        <w:rPr>
          <w:b w:val="0"/>
          <w:bCs w:val="0"/>
        </w:rPr>
        <w:t xml:space="preserve"> </w:t>
      </w:r>
      <w:proofErr w:type="spellStart"/>
      <w:r w:rsidRPr="00915E2B">
        <w:rPr>
          <w:b w:val="0"/>
          <w:bCs w:val="0"/>
        </w:rPr>
        <w:t>pajak</w:t>
      </w:r>
      <w:proofErr w:type="spellEnd"/>
      <w:r w:rsidRPr="00915E2B">
        <w:rPr>
          <w:b w:val="0"/>
          <w:bCs w:val="0"/>
        </w:rPr>
        <w:t xml:space="preserve"> </w:t>
      </w:r>
      <w:proofErr w:type="spellStart"/>
      <w:r w:rsidRPr="00915E2B">
        <w:rPr>
          <w:b w:val="0"/>
          <w:bCs w:val="0"/>
        </w:rPr>
        <w:t>merasa</w:t>
      </w:r>
      <w:proofErr w:type="spellEnd"/>
      <w:r w:rsidRPr="00915E2B">
        <w:rPr>
          <w:b w:val="0"/>
          <w:bCs w:val="0"/>
        </w:rPr>
        <w:t xml:space="preserve"> </w:t>
      </w:r>
      <w:proofErr w:type="spellStart"/>
      <w:r w:rsidRPr="00915E2B">
        <w:rPr>
          <w:b w:val="0"/>
          <w:bCs w:val="0"/>
        </w:rPr>
        <w:t>sistem</w:t>
      </w:r>
      <w:proofErr w:type="spellEnd"/>
      <w:r w:rsidRPr="00915E2B">
        <w:rPr>
          <w:b w:val="0"/>
          <w:bCs w:val="0"/>
        </w:rPr>
        <w:t xml:space="preserve"> </w:t>
      </w:r>
      <w:proofErr w:type="spellStart"/>
      <w:r w:rsidRPr="00915E2B">
        <w:rPr>
          <w:b w:val="0"/>
          <w:bCs w:val="0"/>
        </w:rPr>
        <w:t>administrasi</w:t>
      </w:r>
      <w:proofErr w:type="spellEnd"/>
      <w:r w:rsidRPr="00915E2B">
        <w:rPr>
          <w:b w:val="0"/>
          <w:bCs w:val="0"/>
        </w:rPr>
        <w:t xml:space="preserve"> </w:t>
      </w:r>
      <w:proofErr w:type="spellStart"/>
      <w:r w:rsidRPr="00915E2B">
        <w:rPr>
          <w:b w:val="0"/>
          <w:bCs w:val="0"/>
        </w:rPr>
        <w:t>atau</w:t>
      </w:r>
      <w:proofErr w:type="spellEnd"/>
      <w:r w:rsidRPr="00915E2B">
        <w:rPr>
          <w:b w:val="0"/>
          <w:bCs w:val="0"/>
        </w:rPr>
        <w:t xml:space="preserve"> </w:t>
      </w:r>
      <w:proofErr w:type="spellStart"/>
      <w:r w:rsidRPr="00915E2B">
        <w:rPr>
          <w:b w:val="0"/>
          <w:bCs w:val="0"/>
        </w:rPr>
        <w:t>aplikasi</w:t>
      </w:r>
      <w:proofErr w:type="spellEnd"/>
      <w:r w:rsidRPr="00915E2B">
        <w:rPr>
          <w:b w:val="0"/>
          <w:bCs w:val="0"/>
        </w:rPr>
        <w:t xml:space="preserve"> </w:t>
      </w:r>
      <w:proofErr w:type="spellStart"/>
      <w:r w:rsidRPr="00915E2B">
        <w:rPr>
          <w:b w:val="0"/>
          <w:bCs w:val="0"/>
        </w:rPr>
        <w:t>perpajakan</w:t>
      </w:r>
      <w:proofErr w:type="spellEnd"/>
      <w:r w:rsidRPr="00915E2B">
        <w:rPr>
          <w:b w:val="0"/>
          <w:bCs w:val="0"/>
        </w:rPr>
        <w:t xml:space="preserve"> </w:t>
      </w:r>
      <w:proofErr w:type="spellStart"/>
      <w:r w:rsidRPr="00915E2B">
        <w:rPr>
          <w:b w:val="0"/>
          <w:bCs w:val="0"/>
        </w:rPr>
        <w:t>memberikan</w:t>
      </w:r>
      <w:proofErr w:type="spellEnd"/>
      <w:r w:rsidRPr="00915E2B">
        <w:rPr>
          <w:b w:val="0"/>
          <w:bCs w:val="0"/>
        </w:rPr>
        <w:t xml:space="preserve"> </w:t>
      </w:r>
      <w:proofErr w:type="spellStart"/>
      <w:r w:rsidRPr="00915E2B">
        <w:rPr>
          <w:b w:val="0"/>
          <w:bCs w:val="0"/>
        </w:rPr>
        <w:t>kemudahan</w:t>
      </w:r>
      <w:proofErr w:type="spellEnd"/>
      <w:r w:rsidRPr="00915E2B">
        <w:rPr>
          <w:b w:val="0"/>
          <w:bCs w:val="0"/>
        </w:rPr>
        <w:t xml:space="preserve"> dan </w:t>
      </w:r>
      <w:proofErr w:type="spellStart"/>
      <w:r w:rsidRPr="00915E2B">
        <w:rPr>
          <w:b w:val="0"/>
          <w:bCs w:val="0"/>
        </w:rPr>
        <w:t>manfaat</w:t>
      </w:r>
      <w:proofErr w:type="spellEnd"/>
      <w:r w:rsidRPr="00915E2B">
        <w:rPr>
          <w:b w:val="0"/>
          <w:bCs w:val="0"/>
        </w:rPr>
        <w:t xml:space="preserve"> </w:t>
      </w:r>
      <w:proofErr w:type="spellStart"/>
      <w:r w:rsidRPr="00915E2B">
        <w:rPr>
          <w:b w:val="0"/>
          <w:bCs w:val="0"/>
        </w:rPr>
        <w:t>nyata</w:t>
      </w:r>
      <w:proofErr w:type="spellEnd"/>
      <w:r w:rsidRPr="00915E2B">
        <w:rPr>
          <w:b w:val="0"/>
          <w:bCs w:val="0"/>
        </w:rPr>
        <w:t xml:space="preserve">, </w:t>
      </w:r>
      <w:proofErr w:type="spellStart"/>
      <w:r w:rsidRPr="00915E2B">
        <w:rPr>
          <w:b w:val="0"/>
          <w:bCs w:val="0"/>
        </w:rPr>
        <w:t>maka</w:t>
      </w:r>
      <w:proofErr w:type="spellEnd"/>
      <w:r w:rsidRPr="00915E2B">
        <w:rPr>
          <w:b w:val="0"/>
          <w:bCs w:val="0"/>
        </w:rPr>
        <w:t xml:space="preserve"> </w:t>
      </w:r>
      <w:proofErr w:type="spellStart"/>
      <w:r w:rsidRPr="00915E2B">
        <w:rPr>
          <w:b w:val="0"/>
          <w:bCs w:val="0"/>
        </w:rPr>
        <w:t>mereka</w:t>
      </w:r>
      <w:proofErr w:type="spellEnd"/>
      <w:r w:rsidRPr="00915E2B">
        <w:rPr>
          <w:b w:val="0"/>
          <w:bCs w:val="0"/>
        </w:rPr>
        <w:t xml:space="preserve"> </w:t>
      </w:r>
      <w:proofErr w:type="spellStart"/>
      <w:r w:rsidRPr="00915E2B">
        <w:rPr>
          <w:b w:val="0"/>
          <w:bCs w:val="0"/>
        </w:rPr>
        <w:t>akan</w:t>
      </w:r>
      <w:proofErr w:type="spellEnd"/>
      <w:r w:rsidRPr="00915E2B">
        <w:rPr>
          <w:b w:val="0"/>
          <w:bCs w:val="0"/>
        </w:rPr>
        <w:t xml:space="preserve"> </w:t>
      </w:r>
      <w:proofErr w:type="spellStart"/>
      <w:r w:rsidRPr="00915E2B">
        <w:rPr>
          <w:b w:val="0"/>
          <w:bCs w:val="0"/>
        </w:rPr>
        <w:t>lebih</w:t>
      </w:r>
      <w:proofErr w:type="spellEnd"/>
      <w:r w:rsidRPr="00915E2B">
        <w:rPr>
          <w:b w:val="0"/>
          <w:bCs w:val="0"/>
        </w:rPr>
        <w:t xml:space="preserve"> </w:t>
      </w:r>
      <w:proofErr w:type="spellStart"/>
      <w:r w:rsidRPr="00915E2B">
        <w:rPr>
          <w:b w:val="0"/>
          <w:bCs w:val="0"/>
        </w:rPr>
        <w:t>termotivasi</w:t>
      </w:r>
      <w:proofErr w:type="spellEnd"/>
      <w:r w:rsidRPr="00915E2B">
        <w:rPr>
          <w:b w:val="0"/>
          <w:bCs w:val="0"/>
        </w:rPr>
        <w:t xml:space="preserve"> </w:t>
      </w:r>
      <w:proofErr w:type="spellStart"/>
      <w:r w:rsidRPr="00915E2B">
        <w:rPr>
          <w:b w:val="0"/>
          <w:bCs w:val="0"/>
        </w:rPr>
        <w:t>untuk</w:t>
      </w:r>
      <w:proofErr w:type="spellEnd"/>
      <w:r w:rsidRPr="00915E2B">
        <w:rPr>
          <w:b w:val="0"/>
          <w:bCs w:val="0"/>
        </w:rPr>
        <w:t xml:space="preserve"> </w:t>
      </w:r>
      <w:proofErr w:type="spellStart"/>
      <w:r w:rsidRPr="00915E2B">
        <w:rPr>
          <w:b w:val="0"/>
          <w:bCs w:val="0"/>
        </w:rPr>
        <w:t>menggunakan</w:t>
      </w:r>
      <w:proofErr w:type="spellEnd"/>
      <w:r w:rsidRPr="00915E2B">
        <w:rPr>
          <w:b w:val="0"/>
          <w:bCs w:val="0"/>
        </w:rPr>
        <w:t xml:space="preserve"> </w:t>
      </w:r>
      <w:proofErr w:type="spellStart"/>
      <w:r w:rsidRPr="00915E2B">
        <w:rPr>
          <w:b w:val="0"/>
          <w:bCs w:val="0"/>
        </w:rPr>
        <w:t>layanan</w:t>
      </w:r>
      <w:proofErr w:type="spellEnd"/>
      <w:r w:rsidRPr="00915E2B">
        <w:rPr>
          <w:b w:val="0"/>
          <w:bCs w:val="0"/>
        </w:rPr>
        <w:t xml:space="preserve"> </w:t>
      </w:r>
      <w:proofErr w:type="spellStart"/>
      <w:r w:rsidRPr="00915E2B">
        <w:rPr>
          <w:b w:val="0"/>
          <w:bCs w:val="0"/>
        </w:rPr>
        <w:t>tersebut</w:t>
      </w:r>
      <w:proofErr w:type="spellEnd"/>
      <w:r w:rsidRPr="00915E2B">
        <w:rPr>
          <w:b w:val="0"/>
          <w:bCs w:val="0"/>
        </w:rPr>
        <w:t xml:space="preserve"> dan </w:t>
      </w:r>
      <w:proofErr w:type="spellStart"/>
      <w:r w:rsidRPr="00915E2B">
        <w:rPr>
          <w:b w:val="0"/>
          <w:bCs w:val="0"/>
        </w:rPr>
        <w:t>lebih</w:t>
      </w:r>
      <w:proofErr w:type="spellEnd"/>
      <w:r w:rsidRPr="00915E2B">
        <w:rPr>
          <w:b w:val="0"/>
          <w:bCs w:val="0"/>
        </w:rPr>
        <w:t xml:space="preserve"> </w:t>
      </w:r>
      <w:proofErr w:type="spellStart"/>
      <w:r w:rsidRPr="00915E2B">
        <w:rPr>
          <w:b w:val="0"/>
          <w:bCs w:val="0"/>
        </w:rPr>
        <w:t>patuh</w:t>
      </w:r>
      <w:proofErr w:type="spellEnd"/>
      <w:r w:rsidRPr="00915E2B">
        <w:rPr>
          <w:b w:val="0"/>
          <w:bCs w:val="0"/>
        </w:rPr>
        <w:t xml:space="preserve"> </w:t>
      </w:r>
      <w:proofErr w:type="spellStart"/>
      <w:r w:rsidRPr="00915E2B">
        <w:rPr>
          <w:b w:val="0"/>
          <w:bCs w:val="0"/>
        </w:rPr>
        <w:t>terhadap</w:t>
      </w:r>
      <w:proofErr w:type="spellEnd"/>
      <w:r w:rsidRPr="00915E2B">
        <w:rPr>
          <w:b w:val="0"/>
          <w:bCs w:val="0"/>
        </w:rPr>
        <w:t xml:space="preserve"> </w:t>
      </w:r>
      <w:proofErr w:type="spellStart"/>
      <w:r w:rsidRPr="00915E2B">
        <w:rPr>
          <w:b w:val="0"/>
          <w:bCs w:val="0"/>
        </w:rPr>
        <w:t>kewajiban</w:t>
      </w:r>
      <w:proofErr w:type="spellEnd"/>
      <w:r w:rsidRPr="00915E2B">
        <w:rPr>
          <w:b w:val="0"/>
          <w:bCs w:val="0"/>
        </w:rPr>
        <w:t xml:space="preserve"> </w:t>
      </w:r>
      <w:proofErr w:type="spellStart"/>
      <w:r w:rsidRPr="00915E2B">
        <w:rPr>
          <w:b w:val="0"/>
          <w:bCs w:val="0"/>
        </w:rPr>
        <w:t>pajak</w:t>
      </w:r>
      <w:proofErr w:type="spellEnd"/>
      <w:r w:rsidRPr="00915E2B">
        <w:rPr>
          <w:b w:val="0"/>
          <w:bCs w:val="0"/>
        </w:rPr>
        <w:t>.</w:t>
      </w:r>
      <w:bookmarkEnd w:id="68"/>
      <w:bookmarkEnd w:id="69"/>
      <w:bookmarkEnd w:id="70"/>
    </w:p>
    <w:p w14:paraId="7B0BA2C2" w14:textId="77777777" w:rsidR="00E87BBA" w:rsidRPr="00F80367" w:rsidRDefault="00E87BBA" w:rsidP="00F80367">
      <w:pPr>
        <w:pStyle w:val="Heading2"/>
      </w:pPr>
      <w:bookmarkStart w:id="71" w:name="_Toc67272513"/>
      <w:bookmarkStart w:id="72" w:name="_Toc138232907"/>
      <w:bookmarkStart w:id="73" w:name="_Toc223006914"/>
      <w:r w:rsidRPr="00F80367">
        <w:t xml:space="preserve">2.2. </w:t>
      </w:r>
      <w:proofErr w:type="spellStart"/>
      <w:r w:rsidRPr="00F80367">
        <w:t>Penelitian</w:t>
      </w:r>
      <w:proofErr w:type="spellEnd"/>
      <w:r w:rsidRPr="00F80367">
        <w:t xml:space="preserve"> </w:t>
      </w:r>
      <w:proofErr w:type="spellStart"/>
      <w:r w:rsidRPr="00F80367">
        <w:t>Terdahulu</w:t>
      </w:r>
      <w:bookmarkEnd w:id="71"/>
      <w:bookmarkEnd w:id="72"/>
      <w:bookmarkEnd w:id="73"/>
      <w:proofErr w:type="spellEnd"/>
    </w:p>
    <w:p w14:paraId="086FD9CD" w14:textId="30665E92" w:rsidR="00E87BBA" w:rsidRPr="00A26F8F" w:rsidRDefault="00503745" w:rsidP="00AA6C6A">
      <w:pPr>
        <w:spacing w:line="480" w:lineRule="auto"/>
        <w:ind w:firstLine="425"/>
        <w:jc w:val="both"/>
        <w:rPr>
          <w:rFonts w:ascii="Times New Roman" w:hAnsi="Times New Roman" w:cs="Times New Roman"/>
          <w:b/>
          <w:sz w:val="24"/>
          <w:szCs w:val="24"/>
        </w:rPr>
      </w:pPr>
      <w:r w:rsidRPr="00503745">
        <w:rPr>
          <w:rFonts w:ascii="Times New Roman" w:hAnsi="Times New Roman" w:cs="Times New Roman"/>
          <w:sz w:val="24"/>
          <w:szCs w:val="24"/>
        </w:rPr>
        <w:t>Untuk mendukung urgensi penelitian yang akan dilakukan, peneliti telah melakukan studi penelitian terdahulu yang relevan terhadap topik penelitian yang akan disusun oleh peneliti</w:t>
      </w:r>
      <w:r>
        <w:rPr>
          <w:rFonts w:ascii="Times New Roman" w:hAnsi="Times New Roman" w:cs="Times New Roman"/>
          <w:sz w:val="24"/>
          <w:szCs w:val="24"/>
        </w:rPr>
        <w:t xml:space="preserve">, </w:t>
      </w:r>
      <w:r w:rsidR="00E87BBA" w:rsidRPr="00A26F8F">
        <w:rPr>
          <w:rFonts w:ascii="Times New Roman" w:hAnsi="Times New Roman" w:cs="Times New Roman"/>
          <w:sz w:val="24"/>
          <w:szCs w:val="24"/>
        </w:rPr>
        <w:t>antara lain:</w:t>
      </w:r>
      <w:bookmarkStart w:id="74" w:name="_Toc85399654"/>
      <w:bookmarkStart w:id="75" w:name="_Toc85399685"/>
      <w:bookmarkStart w:id="76" w:name="_Toc86875456"/>
    </w:p>
    <w:bookmarkEnd w:id="74"/>
    <w:bookmarkEnd w:id="75"/>
    <w:bookmarkEnd w:id="76"/>
    <w:p w14:paraId="0A18D0CF" w14:textId="77777777" w:rsidR="00B412F5" w:rsidRPr="003F4C55" w:rsidRDefault="00B412F5" w:rsidP="00C15393">
      <w:pPr>
        <w:pStyle w:val="gambar"/>
        <w:spacing w:after="0" w:line="240" w:lineRule="auto"/>
        <w:jc w:val="left"/>
        <w:rPr>
          <w:rFonts w:cs="Times New Roman"/>
          <w:sz w:val="24"/>
          <w:szCs w:val="24"/>
          <w:lang w:val="id-ID"/>
        </w:rPr>
      </w:pPr>
    </w:p>
    <w:p w14:paraId="1853EDA0" w14:textId="3B10C10F" w:rsidR="00D35944" w:rsidRPr="005616D7" w:rsidRDefault="00D35944" w:rsidP="00D35944">
      <w:pPr>
        <w:pStyle w:val="Caption"/>
        <w:keepNext/>
        <w:rPr>
          <w:rFonts w:ascii="Times New Roman" w:hAnsi="Times New Roman" w:cs="Times New Roman"/>
          <w:b/>
          <w:bCs/>
          <w:i w:val="0"/>
          <w:iCs w:val="0"/>
          <w:color w:val="auto"/>
          <w:sz w:val="24"/>
          <w:szCs w:val="24"/>
        </w:rPr>
      </w:pPr>
      <w:bookmarkStart w:id="77" w:name="_Toc223607392"/>
      <w:r w:rsidRPr="005616D7">
        <w:rPr>
          <w:rFonts w:ascii="Times New Roman" w:hAnsi="Times New Roman" w:cs="Times New Roman"/>
          <w:b/>
          <w:bCs/>
          <w:i w:val="0"/>
          <w:iCs w:val="0"/>
          <w:color w:val="auto"/>
          <w:sz w:val="24"/>
          <w:szCs w:val="24"/>
        </w:rPr>
        <w:t>Tab</w:t>
      </w:r>
      <w:r w:rsidR="005616D7">
        <w:rPr>
          <w:rFonts w:ascii="Times New Roman" w:hAnsi="Times New Roman" w:cs="Times New Roman"/>
          <w:b/>
          <w:bCs/>
          <w:i w:val="0"/>
          <w:iCs w:val="0"/>
          <w:color w:val="auto"/>
          <w:sz w:val="24"/>
          <w:szCs w:val="24"/>
        </w:rPr>
        <w:t>el</w:t>
      </w:r>
      <w:r w:rsidRPr="005616D7">
        <w:rPr>
          <w:rFonts w:ascii="Times New Roman" w:hAnsi="Times New Roman" w:cs="Times New Roman"/>
          <w:b/>
          <w:bCs/>
          <w:i w:val="0"/>
          <w:iCs w:val="0"/>
          <w:color w:val="auto"/>
          <w:sz w:val="24"/>
          <w:szCs w:val="24"/>
        </w:rPr>
        <w:t xml:space="preserve"> 2. </w:t>
      </w:r>
      <w:r w:rsidRPr="005616D7">
        <w:rPr>
          <w:rFonts w:ascii="Times New Roman" w:hAnsi="Times New Roman" w:cs="Times New Roman"/>
          <w:b/>
          <w:bCs/>
          <w:i w:val="0"/>
          <w:iCs w:val="0"/>
          <w:color w:val="auto"/>
          <w:sz w:val="24"/>
          <w:szCs w:val="24"/>
        </w:rPr>
        <w:fldChar w:fldCharType="begin"/>
      </w:r>
      <w:r w:rsidRPr="005616D7">
        <w:rPr>
          <w:rFonts w:ascii="Times New Roman" w:hAnsi="Times New Roman" w:cs="Times New Roman"/>
          <w:b/>
          <w:bCs/>
          <w:i w:val="0"/>
          <w:iCs w:val="0"/>
          <w:color w:val="auto"/>
          <w:sz w:val="24"/>
          <w:szCs w:val="24"/>
        </w:rPr>
        <w:instrText xml:space="preserve"> SEQ Table_2. \* ARABIC </w:instrText>
      </w:r>
      <w:r w:rsidRPr="005616D7">
        <w:rPr>
          <w:rFonts w:ascii="Times New Roman" w:hAnsi="Times New Roman" w:cs="Times New Roman"/>
          <w:b/>
          <w:bCs/>
          <w:i w:val="0"/>
          <w:iCs w:val="0"/>
          <w:color w:val="auto"/>
          <w:sz w:val="24"/>
          <w:szCs w:val="24"/>
        </w:rPr>
        <w:fldChar w:fldCharType="separate"/>
      </w:r>
      <w:r w:rsidR="007A1D95">
        <w:rPr>
          <w:rFonts w:ascii="Times New Roman" w:hAnsi="Times New Roman" w:cs="Times New Roman"/>
          <w:b/>
          <w:bCs/>
          <w:i w:val="0"/>
          <w:iCs w:val="0"/>
          <w:noProof/>
          <w:color w:val="auto"/>
          <w:sz w:val="24"/>
          <w:szCs w:val="24"/>
        </w:rPr>
        <w:t>1</w:t>
      </w:r>
      <w:r w:rsidRPr="005616D7">
        <w:rPr>
          <w:rFonts w:ascii="Times New Roman" w:hAnsi="Times New Roman" w:cs="Times New Roman"/>
          <w:b/>
          <w:bCs/>
          <w:i w:val="0"/>
          <w:iCs w:val="0"/>
          <w:color w:val="auto"/>
          <w:sz w:val="24"/>
          <w:szCs w:val="24"/>
        </w:rPr>
        <w:fldChar w:fldCharType="end"/>
      </w:r>
      <w:r w:rsidRPr="005616D7">
        <w:rPr>
          <w:rFonts w:ascii="Times New Roman" w:hAnsi="Times New Roman" w:cs="Times New Roman"/>
          <w:b/>
          <w:bCs/>
          <w:i w:val="0"/>
          <w:iCs w:val="0"/>
          <w:color w:val="auto"/>
          <w:sz w:val="24"/>
          <w:szCs w:val="24"/>
        </w:rPr>
        <w:t xml:space="preserve"> </w:t>
      </w:r>
      <w:proofErr w:type="spellStart"/>
      <w:r w:rsidRPr="005616D7">
        <w:rPr>
          <w:rFonts w:ascii="Times New Roman" w:hAnsi="Times New Roman" w:cs="Times New Roman"/>
          <w:b/>
          <w:bCs/>
          <w:i w:val="0"/>
          <w:iCs w:val="0"/>
          <w:color w:val="auto"/>
          <w:sz w:val="24"/>
          <w:szCs w:val="24"/>
        </w:rPr>
        <w:t>Penelitian</w:t>
      </w:r>
      <w:proofErr w:type="spellEnd"/>
      <w:r w:rsidRPr="005616D7">
        <w:rPr>
          <w:rFonts w:ascii="Times New Roman" w:hAnsi="Times New Roman" w:cs="Times New Roman"/>
          <w:b/>
          <w:bCs/>
          <w:i w:val="0"/>
          <w:iCs w:val="0"/>
          <w:color w:val="auto"/>
          <w:sz w:val="24"/>
          <w:szCs w:val="24"/>
        </w:rPr>
        <w:t xml:space="preserve"> </w:t>
      </w:r>
      <w:proofErr w:type="spellStart"/>
      <w:r w:rsidRPr="005616D7">
        <w:rPr>
          <w:rFonts w:ascii="Times New Roman" w:hAnsi="Times New Roman" w:cs="Times New Roman"/>
          <w:b/>
          <w:bCs/>
          <w:i w:val="0"/>
          <w:iCs w:val="0"/>
          <w:color w:val="auto"/>
          <w:sz w:val="24"/>
          <w:szCs w:val="24"/>
        </w:rPr>
        <w:t>Terdahulu</w:t>
      </w:r>
      <w:bookmarkEnd w:id="77"/>
      <w:proofErr w:type="spellEnd"/>
    </w:p>
    <w:tbl>
      <w:tblPr>
        <w:tblStyle w:val="TableGrid"/>
        <w:tblW w:w="0" w:type="auto"/>
        <w:tblLook w:val="04A0" w:firstRow="1" w:lastRow="0" w:firstColumn="1" w:lastColumn="0" w:noHBand="0" w:noVBand="1"/>
      </w:tblPr>
      <w:tblGrid>
        <w:gridCol w:w="667"/>
        <w:gridCol w:w="1797"/>
        <w:gridCol w:w="2236"/>
        <w:gridCol w:w="3228"/>
      </w:tblGrid>
      <w:tr w:rsidR="007920DF" w14:paraId="654B52E7" w14:textId="77777777" w:rsidTr="007920DF">
        <w:tc>
          <w:tcPr>
            <w:tcW w:w="675" w:type="dxa"/>
          </w:tcPr>
          <w:p w14:paraId="7DE6ADF5" w14:textId="1F0C4F07" w:rsidR="007920DF" w:rsidRDefault="007920DF" w:rsidP="00C15393">
            <w:pPr>
              <w:pStyle w:val="gambar"/>
              <w:spacing w:after="0" w:line="240" w:lineRule="auto"/>
              <w:jc w:val="left"/>
              <w:rPr>
                <w:rFonts w:cs="Times New Roman"/>
                <w:iCs/>
                <w:sz w:val="24"/>
                <w:szCs w:val="24"/>
              </w:rPr>
            </w:pPr>
            <w:r>
              <w:rPr>
                <w:rFonts w:cs="Times New Roman"/>
                <w:iCs/>
                <w:sz w:val="24"/>
                <w:szCs w:val="24"/>
              </w:rPr>
              <w:t>No.</w:t>
            </w:r>
          </w:p>
        </w:tc>
        <w:tc>
          <w:tcPr>
            <w:tcW w:w="1843" w:type="dxa"/>
          </w:tcPr>
          <w:p w14:paraId="15AC8259" w14:textId="6C86D93C" w:rsidR="007920DF" w:rsidRDefault="007920DF" w:rsidP="007920DF">
            <w:pPr>
              <w:pStyle w:val="gambar"/>
              <w:spacing w:after="0" w:line="240" w:lineRule="auto"/>
              <w:rPr>
                <w:rFonts w:cs="Times New Roman"/>
                <w:iCs/>
                <w:sz w:val="24"/>
                <w:szCs w:val="24"/>
              </w:rPr>
            </w:pPr>
            <w:r>
              <w:rPr>
                <w:rFonts w:cs="Times New Roman"/>
                <w:iCs/>
                <w:sz w:val="24"/>
                <w:szCs w:val="24"/>
              </w:rPr>
              <w:t xml:space="preserve">Nama </w:t>
            </w:r>
            <w:proofErr w:type="spellStart"/>
            <w:r>
              <w:rPr>
                <w:rFonts w:cs="Times New Roman"/>
                <w:iCs/>
                <w:sz w:val="24"/>
                <w:szCs w:val="24"/>
              </w:rPr>
              <w:t>Peneliti</w:t>
            </w:r>
            <w:proofErr w:type="spellEnd"/>
          </w:p>
        </w:tc>
        <w:tc>
          <w:tcPr>
            <w:tcW w:w="2268" w:type="dxa"/>
          </w:tcPr>
          <w:p w14:paraId="16114B01" w14:textId="0EEA22E3" w:rsidR="007920DF" w:rsidRDefault="007920DF" w:rsidP="007920DF">
            <w:pPr>
              <w:pStyle w:val="gambar"/>
              <w:spacing w:after="0" w:line="240" w:lineRule="auto"/>
              <w:rPr>
                <w:rFonts w:cs="Times New Roman"/>
                <w:iCs/>
                <w:sz w:val="24"/>
                <w:szCs w:val="24"/>
              </w:rPr>
            </w:pPr>
            <w:proofErr w:type="spellStart"/>
            <w:r>
              <w:rPr>
                <w:rFonts w:cs="Times New Roman"/>
                <w:iCs/>
                <w:sz w:val="24"/>
                <w:szCs w:val="24"/>
              </w:rPr>
              <w:t>Judul</w:t>
            </w:r>
            <w:proofErr w:type="spellEnd"/>
            <w:r>
              <w:rPr>
                <w:rFonts w:cs="Times New Roman"/>
                <w:iCs/>
                <w:sz w:val="24"/>
                <w:szCs w:val="24"/>
              </w:rPr>
              <w:t xml:space="preserve"> </w:t>
            </w:r>
            <w:proofErr w:type="spellStart"/>
            <w:r>
              <w:rPr>
                <w:rFonts w:cs="Times New Roman"/>
                <w:iCs/>
                <w:sz w:val="24"/>
                <w:szCs w:val="24"/>
              </w:rPr>
              <w:t>Penelitian</w:t>
            </w:r>
            <w:proofErr w:type="spellEnd"/>
          </w:p>
        </w:tc>
        <w:tc>
          <w:tcPr>
            <w:tcW w:w="3368" w:type="dxa"/>
          </w:tcPr>
          <w:p w14:paraId="30772175" w14:textId="7979C06B" w:rsidR="007920DF" w:rsidRDefault="007920DF" w:rsidP="007920DF">
            <w:pPr>
              <w:pStyle w:val="gambar"/>
              <w:spacing w:after="0" w:line="240" w:lineRule="auto"/>
              <w:rPr>
                <w:rFonts w:cs="Times New Roman"/>
                <w:iCs/>
                <w:sz w:val="24"/>
                <w:szCs w:val="24"/>
              </w:rPr>
            </w:pPr>
            <w:r>
              <w:rPr>
                <w:rFonts w:cs="Times New Roman"/>
                <w:iCs/>
                <w:sz w:val="24"/>
                <w:szCs w:val="24"/>
              </w:rPr>
              <w:t xml:space="preserve">Hasil </w:t>
            </w:r>
            <w:proofErr w:type="spellStart"/>
            <w:r>
              <w:rPr>
                <w:rFonts w:cs="Times New Roman"/>
                <w:iCs/>
                <w:sz w:val="24"/>
                <w:szCs w:val="24"/>
              </w:rPr>
              <w:t>Penelitian</w:t>
            </w:r>
            <w:proofErr w:type="spellEnd"/>
          </w:p>
        </w:tc>
      </w:tr>
      <w:tr w:rsidR="007920DF" w14:paraId="31A87701" w14:textId="77777777" w:rsidTr="007920DF">
        <w:tc>
          <w:tcPr>
            <w:tcW w:w="675" w:type="dxa"/>
          </w:tcPr>
          <w:p w14:paraId="15B85A1D" w14:textId="0951E716" w:rsidR="007920DF" w:rsidRPr="003F4C55" w:rsidRDefault="003F4C55" w:rsidP="00C15393">
            <w:pPr>
              <w:pStyle w:val="gambar"/>
              <w:spacing w:after="0" w:line="240" w:lineRule="auto"/>
              <w:jc w:val="left"/>
              <w:rPr>
                <w:rFonts w:cs="Times New Roman"/>
                <w:b w:val="0"/>
                <w:bCs/>
                <w:iCs/>
                <w:sz w:val="24"/>
                <w:szCs w:val="24"/>
              </w:rPr>
            </w:pPr>
            <w:r>
              <w:rPr>
                <w:rFonts w:cs="Times New Roman"/>
                <w:b w:val="0"/>
                <w:bCs/>
                <w:iCs/>
                <w:sz w:val="24"/>
                <w:szCs w:val="24"/>
              </w:rPr>
              <w:t>1.</w:t>
            </w:r>
          </w:p>
        </w:tc>
        <w:tc>
          <w:tcPr>
            <w:tcW w:w="1843" w:type="dxa"/>
          </w:tcPr>
          <w:p w14:paraId="5C65B71E" w14:textId="06658688" w:rsidR="007920DF" w:rsidRPr="003F4C55" w:rsidRDefault="00A412E4" w:rsidP="00C15393">
            <w:pPr>
              <w:pStyle w:val="gambar"/>
              <w:spacing w:after="0" w:line="240" w:lineRule="auto"/>
              <w:jc w:val="left"/>
              <w:rPr>
                <w:rFonts w:cs="Times New Roman"/>
                <w:b w:val="0"/>
                <w:bCs/>
                <w:iCs/>
                <w:sz w:val="24"/>
                <w:szCs w:val="24"/>
              </w:rPr>
            </w:pPr>
            <w:r>
              <w:rPr>
                <w:rFonts w:cs="Times New Roman"/>
                <w:b w:val="0"/>
                <w:bCs/>
                <w:iCs/>
                <w:sz w:val="24"/>
                <w:szCs w:val="24"/>
              </w:rPr>
              <w:fldChar w:fldCharType="begin" w:fldLock="1"/>
            </w:r>
            <w:r>
              <w:rPr>
                <w:rFonts w:cs="Times New Roman"/>
                <w:b w:val="0"/>
                <w:bCs/>
                <w:iCs/>
                <w:sz w:val="24"/>
                <w:szCs w:val="24"/>
              </w:rPr>
              <w:instrText>ADDIN CSL_CITATION {"citationItems":[{"id":"ITEM-1","itemData":{"DOI":"10.1007/s12232-024-00446-x","ISSN":"1865-1704","abstract":"There is significant academic debate on how culture influences tax morale. The existing works in the field use several approaches, methods, and geographical outreaches. This article aims to present an up-to-date review of international literature on tax morale linked to cultural factors during the last twenty-five years (from 1998 to 2022). From the cultural approach to economics, this paper analyzes relevant scientific peer-reviewed articles following the extension for scoping reviews of the Preferred Reporting Items for Systematic Reviews and Meta-Analyses (PRISMA-ScR) and the Joanna Briggs Institute manual for scoping reviews. The selection process of sources of evidence yielded a total of sixty-six relevant empirical works. This review contributes to the literature on tax morale by revealing that there are scarce qualitative studies in the field; that it is necessary to develop more research focused on specific countries and regions within countries; and that more works should address how some particular cultural facets—like religion, ethnic identity, patriotism, or trust—individually affect tax morale.","author":[{"dropping-particle":"","family":"Corona","given":"Francisco Javier Fonseca","non-dropping-particle":"","parse-names":false,"suffix":""}],"container-title":"International Review of Economics","id":"ITEM-1","issue":"2","issued":{"date-parts":[["2024","6","16"]]},"page":"343-365","title":"Tax morale: a global scoping review from the cultural approach to economics","type":"article-journal","volume":"71"},"uris":["http://www.mendeley.com/documents/?uuid=09560126-476f-43b0-8e71-39709223f9e8"]}],"mendeley":{"formattedCitation":"(Corona, 2024)","manualFormatting":"Corona, (2024)","plainTextFormattedCitation":"(Corona, 2024)","previouslyFormattedCitation":"(Corona, 2024)"},"properties":{"noteIndex":0},"schema":"https://github.com/citation-style-language/schema/raw/master/csl-citation.json"}</w:instrText>
            </w:r>
            <w:r>
              <w:rPr>
                <w:rFonts w:cs="Times New Roman"/>
                <w:b w:val="0"/>
                <w:bCs/>
                <w:iCs/>
                <w:sz w:val="24"/>
                <w:szCs w:val="24"/>
              </w:rPr>
              <w:fldChar w:fldCharType="separate"/>
            </w:r>
            <w:r w:rsidRPr="00A412E4">
              <w:rPr>
                <w:rFonts w:cs="Times New Roman"/>
                <w:b w:val="0"/>
                <w:bCs/>
                <w:iCs/>
                <w:noProof/>
                <w:sz w:val="24"/>
                <w:szCs w:val="24"/>
              </w:rPr>
              <w:t xml:space="preserve">Corona, </w:t>
            </w:r>
            <w:r>
              <w:rPr>
                <w:rFonts w:cs="Times New Roman"/>
                <w:b w:val="0"/>
                <w:bCs/>
                <w:iCs/>
                <w:noProof/>
                <w:sz w:val="24"/>
                <w:szCs w:val="24"/>
              </w:rPr>
              <w:t>(</w:t>
            </w:r>
            <w:r w:rsidRPr="00A412E4">
              <w:rPr>
                <w:rFonts w:cs="Times New Roman"/>
                <w:b w:val="0"/>
                <w:bCs/>
                <w:iCs/>
                <w:noProof/>
                <w:sz w:val="24"/>
                <w:szCs w:val="24"/>
              </w:rPr>
              <w:t>2024)</w:t>
            </w:r>
            <w:r>
              <w:rPr>
                <w:rFonts w:cs="Times New Roman"/>
                <w:b w:val="0"/>
                <w:bCs/>
                <w:iCs/>
                <w:sz w:val="24"/>
                <w:szCs w:val="24"/>
              </w:rPr>
              <w:fldChar w:fldCharType="end"/>
            </w:r>
          </w:p>
        </w:tc>
        <w:tc>
          <w:tcPr>
            <w:tcW w:w="2268" w:type="dxa"/>
          </w:tcPr>
          <w:p w14:paraId="452ED6A9" w14:textId="0D56D24C" w:rsidR="007920DF" w:rsidRPr="003F4C55" w:rsidRDefault="004D59F5" w:rsidP="00C15393">
            <w:pPr>
              <w:pStyle w:val="gambar"/>
              <w:spacing w:after="0" w:line="240" w:lineRule="auto"/>
              <w:jc w:val="left"/>
              <w:rPr>
                <w:rFonts w:cs="Times New Roman"/>
                <w:b w:val="0"/>
                <w:bCs/>
                <w:i/>
                <w:sz w:val="24"/>
                <w:szCs w:val="24"/>
              </w:rPr>
            </w:pPr>
            <w:r w:rsidRPr="004D59F5">
              <w:rPr>
                <w:rFonts w:cs="Times New Roman"/>
                <w:b w:val="0"/>
                <w:bCs/>
                <w:i/>
                <w:sz w:val="24"/>
                <w:szCs w:val="24"/>
                <w:lang w:val="id-ID"/>
              </w:rPr>
              <w:t>Tax morale: a global scoping review from the cultural approach to economics</w:t>
            </w:r>
          </w:p>
        </w:tc>
        <w:tc>
          <w:tcPr>
            <w:tcW w:w="3368" w:type="dxa"/>
          </w:tcPr>
          <w:p w14:paraId="30EDE64A" w14:textId="62ED44E8" w:rsidR="007920DF" w:rsidRPr="003F4C55" w:rsidRDefault="007804DD" w:rsidP="00C15393">
            <w:pPr>
              <w:pStyle w:val="gambar"/>
              <w:spacing w:after="0" w:line="240" w:lineRule="auto"/>
              <w:jc w:val="left"/>
              <w:rPr>
                <w:rFonts w:cs="Times New Roman"/>
                <w:b w:val="0"/>
                <w:bCs/>
                <w:iCs/>
                <w:sz w:val="24"/>
                <w:szCs w:val="24"/>
              </w:rPr>
            </w:pPr>
            <w:r w:rsidRPr="007804DD">
              <w:rPr>
                <w:rFonts w:cs="Times New Roman"/>
                <w:b w:val="0"/>
                <w:bCs/>
                <w:iCs/>
                <w:sz w:val="24"/>
                <w:szCs w:val="24"/>
              </w:rPr>
              <w:t xml:space="preserve">Hasil </w:t>
            </w:r>
            <w:proofErr w:type="spellStart"/>
            <w:r w:rsidRPr="007804DD">
              <w:rPr>
                <w:rFonts w:cs="Times New Roman"/>
                <w:b w:val="0"/>
                <w:bCs/>
                <w:iCs/>
                <w:sz w:val="24"/>
                <w:szCs w:val="24"/>
              </w:rPr>
              <w:t>penelitian</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menunjukkan</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bahwa</w:t>
            </w:r>
            <w:proofErr w:type="spellEnd"/>
            <w:r w:rsidRPr="007804DD">
              <w:rPr>
                <w:rFonts w:cs="Times New Roman"/>
                <w:b w:val="0"/>
                <w:bCs/>
                <w:iCs/>
                <w:sz w:val="24"/>
                <w:szCs w:val="24"/>
              </w:rPr>
              <w:t xml:space="preserve"> </w:t>
            </w:r>
            <w:r w:rsidRPr="00075FE5">
              <w:rPr>
                <w:rFonts w:cs="Times New Roman"/>
                <w:b w:val="0"/>
                <w:bCs/>
                <w:i/>
                <w:sz w:val="24"/>
                <w:szCs w:val="24"/>
              </w:rPr>
              <w:t>tax morale</w:t>
            </w:r>
            <w:r w:rsidRPr="007804DD">
              <w:rPr>
                <w:rFonts w:cs="Times New Roman"/>
                <w:b w:val="0"/>
                <w:bCs/>
                <w:iCs/>
                <w:sz w:val="24"/>
                <w:szCs w:val="24"/>
              </w:rPr>
              <w:t xml:space="preserve"> </w:t>
            </w:r>
            <w:proofErr w:type="spellStart"/>
            <w:r w:rsidRPr="007804DD">
              <w:rPr>
                <w:rFonts w:cs="Times New Roman"/>
                <w:b w:val="0"/>
                <w:bCs/>
                <w:iCs/>
                <w:sz w:val="24"/>
                <w:szCs w:val="24"/>
              </w:rPr>
              <w:t>dipengaruhi</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secara</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signifikan</w:t>
            </w:r>
            <w:proofErr w:type="spellEnd"/>
            <w:r w:rsidRPr="007804DD">
              <w:rPr>
                <w:rFonts w:cs="Times New Roman"/>
                <w:b w:val="0"/>
                <w:bCs/>
                <w:iCs/>
                <w:sz w:val="24"/>
                <w:szCs w:val="24"/>
              </w:rPr>
              <w:t xml:space="preserve"> oleh </w:t>
            </w:r>
            <w:proofErr w:type="spellStart"/>
            <w:r w:rsidRPr="007804DD">
              <w:rPr>
                <w:rFonts w:cs="Times New Roman"/>
                <w:b w:val="0"/>
                <w:bCs/>
                <w:iCs/>
                <w:sz w:val="24"/>
                <w:szCs w:val="24"/>
              </w:rPr>
              <w:t>faktor</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kepercayaan</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kepada</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pemerintah</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serta</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persepsi</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keadilan</w:t>
            </w:r>
            <w:proofErr w:type="spellEnd"/>
            <w:r w:rsidRPr="007804DD">
              <w:rPr>
                <w:rFonts w:cs="Times New Roman"/>
                <w:b w:val="0"/>
                <w:bCs/>
                <w:iCs/>
                <w:sz w:val="24"/>
                <w:szCs w:val="24"/>
              </w:rPr>
              <w:t xml:space="preserve"> dan </w:t>
            </w:r>
            <w:proofErr w:type="spellStart"/>
            <w:r w:rsidRPr="007804DD">
              <w:rPr>
                <w:rFonts w:cs="Times New Roman"/>
                <w:b w:val="0"/>
                <w:bCs/>
                <w:iCs/>
                <w:sz w:val="24"/>
                <w:szCs w:val="24"/>
              </w:rPr>
              <w:t>manfaat</w:t>
            </w:r>
            <w:proofErr w:type="spellEnd"/>
            <w:r w:rsidRPr="007804DD">
              <w:rPr>
                <w:rFonts w:cs="Times New Roman"/>
                <w:b w:val="0"/>
                <w:bCs/>
                <w:iCs/>
                <w:sz w:val="24"/>
                <w:szCs w:val="24"/>
              </w:rPr>
              <w:t xml:space="preserve"> </w:t>
            </w:r>
            <w:proofErr w:type="spellStart"/>
            <w:r w:rsidRPr="007804DD">
              <w:rPr>
                <w:rFonts w:cs="Times New Roman"/>
                <w:b w:val="0"/>
                <w:bCs/>
                <w:iCs/>
                <w:sz w:val="24"/>
                <w:szCs w:val="24"/>
              </w:rPr>
              <w:t>pajak</w:t>
            </w:r>
            <w:proofErr w:type="spellEnd"/>
            <w:r w:rsidRPr="007804DD">
              <w:rPr>
                <w:rFonts w:cs="Times New Roman"/>
                <w:b w:val="0"/>
                <w:bCs/>
                <w:iCs/>
                <w:sz w:val="24"/>
                <w:szCs w:val="24"/>
              </w:rPr>
              <w:t xml:space="preserve">. </w:t>
            </w:r>
          </w:p>
        </w:tc>
      </w:tr>
      <w:tr w:rsidR="007920DF" w14:paraId="0D0236EA" w14:textId="77777777" w:rsidTr="007920DF">
        <w:tc>
          <w:tcPr>
            <w:tcW w:w="675" w:type="dxa"/>
          </w:tcPr>
          <w:p w14:paraId="26EA3E34" w14:textId="3D71C4EE" w:rsidR="007920DF" w:rsidRDefault="001F57AD" w:rsidP="00C15393">
            <w:pPr>
              <w:pStyle w:val="gambar"/>
              <w:spacing w:after="0" w:line="240" w:lineRule="auto"/>
              <w:jc w:val="left"/>
              <w:rPr>
                <w:rFonts w:cs="Times New Roman"/>
                <w:iCs/>
                <w:sz w:val="24"/>
                <w:szCs w:val="24"/>
              </w:rPr>
            </w:pPr>
            <w:r>
              <w:rPr>
                <w:rFonts w:cs="Times New Roman"/>
                <w:iCs/>
                <w:sz w:val="24"/>
                <w:szCs w:val="24"/>
              </w:rPr>
              <w:t>2.</w:t>
            </w:r>
          </w:p>
        </w:tc>
        <w:tc>
          <w:tcPr>
            <w:tcW w:w="1843" w:type="dxa"/>
          </w:tcPr>
          <w:p w14:paraId="03610665" w14:textId="43C40D17" w:rsidR="007920DF" w:rsidRPr="00D05051" w:rsidRDefault="00D05051" w:rsidP="00C15393">
            <w:pPr>
              <w:pStyle w:val="gambar"/>
              <w:spacing w:after="0" w:line="240" w:lineRule="auto"/>
              <w:jc w:val="left"/>
              <w:rPr>
                <w:rFonts w:cs="Times New Roman"/>
                <w:b w:val="0"/>
                <w:bCs/>
                <w:iCs/>
                <w:sz w:val="24"/>
                <w:szCs w:val="24"/>
              </w:rPr>
            </w:pPr>
            <w:r w:rsidRPr="00D05051">
              <w:rPr>
                <w:rFonts w:cs="Times New Roman"/>
                <w:b w:val="0"/>
                <w:bCs/>
                <w:sz w:val="24"/>
                <w:szCs w:val="24"/>
              </w:rPr>
              <w:fldChar w:fldCharType="begin" w:fldLock="1"/>
            </w:r>
            <w:r w:rsidR="00271AEB">
              <w:rPr>
                <w:rFonts w:cs="Times New Roman"/>
                <w:b w:val="0"/>
                <w:bCs/>
                <w:sz w:val="24"/>
                <w:szCs w:val="24"/>
              </w:rPr>
              <w:instrText>ADDIN CSL_CITATION {"citationItems":[{"id":"ITEM-1","itemData":{"DOI":"10.21002/jepi.v16i2.05","ISSN":"14115212","abstract":"Paper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pemerintahan.","author":[{"dropping-particle":"","family":"Susila","given":"Budi","non-dropping-particle":"","parse-names":false,"suffix":""},{"dropping-particle":"","family":"Juniult","given":"Partomuan T.","non-dropping-particle":"","parse-names":false,"suffix":""},{"dropping-particle":"","family":"Hidayat","given":"Asrul","non-dropping-particle":"","parse-names":false,"suffix":""}],"container-title":"Jurnal Ekonomi dan Pembangunan Indonesia","id":"ITEM-1","issue":"2","issued":{"date-parts":[["2016"]]},"page":"154-172","title":"Wajib Pajak dan Generasi Muda: Tax Morale Mahasiswa di Indonesia","type":"article-journal","volume":"16"},"uris":["http://www.mendeley.com/documents/?uuid=318797fd-4405-4fa9-9d56-2f2178936e6b"]}],"mendeley":{"formattedCitation":"(Susila et al., 2016)","manualFormatting":"Susila et al., (2016)","plainTextFormattedCitation":"(Susila et al., 2016)","previouslyFormattedCitation":"(Susila et al., 2016)"},"properties":{"noteIndex":0},"schema":"https://github.com/citation-style-language/schema/raw/master/csl-citation.json"}</w:instrText>
            </w:r>
            <w:r w:rsidRPr="00D05051">
              <w:rPr>
                <w:rFonts w:cs="Times New Roman"/>
                <w:b w:val="0"/>
                <w:bCs/>
                <w:sz w:val="24"/>
                <w:szCs w:val="24"/>
              </w:rPr>
              <w:fldChar w:fldCharType="separate"/>
            </w:r>
            <w:r w:rsidRPr="00D05051">
              <w:rPr>
                <w:rFonts w:cs="Times New Roman"/>
                <w:b w:val="0"/>
                <w:bCs/>
                <w:noProof/>
                <w:sz w:val="24"/>
                <w:szCs w:val="24"/>
              </w:rPr>
              <w:t xml:space="preserve">Susila </w:t>
            </w:r>
            <w:r w:rsidR="00B13734" w:rsidRPr="00B13734">
              <w:rPr>
                <w:rFonts w:cs="Times New Roman"/>
                <w:b w:val="0"/>
                <w:bCs/>
                <w:i/>
                <w:iCs/>
                <w:noProof/>
                <w:sz w:val="24"/>
                <w:szCs w:val="24"/>
              </w:rPr>
              <w:t>et al.,</w:t>
            </w:r>
            <w:r w:rsidRPr="00D05051">
              <w:rPr>
                <w:rFonts w:cs="Times New Roman"/>
                <w:b w:val="0"/>
                <w:bCs/>
                <w:noProof/>
                <w:sz w:val="24"/>
                <w:szCs w:val="24"/>
              </w:rPr>
              <w:t xml:space="preserve"> (2016)</w:t>
            </w:r>
            <w:r w:rsidRPr="00D05051">
              <w:rPr>
                <w:rFonts w:cs="Times New Roman"/>
                <w:b w:val="0"/>
                <w:bCs/>
                <w:sz w:val="24"/>
                <w:szCs w:val="24"/>
              </w:rPr>
              <w:fldChar w:fldCharType="end"/>
            </w:r>
            <w:r w:rsidRPr="00D05051">
              <w:rPr>
                <w:rFonts w:cs="Times New Roman"/>
                <w:b w:val="0"/>
                <w:bCs/>
                <w:sz w:val="24"/>
                <w:szCs w:val="24"/>
              </w:rPr>
              <w:t xml:space="preserve">  </w:t>
            </w:r>
          </w:p>
        </w:tc>
        <w:tc>
          <w:tcPr>
            <w:tcW w:w="2268" w:type="dxa"/>
          </w:tcPr>
          <w:p w14:paraId="3C3EF854" w14:textId="1CD67C00" w:rsidR="007920DF" w:rsidRPr="001F57AD" w:rsidRDefault="001F57AD" w:rsidP="00C15393">
            <w:pPr>
              <w:pStyle w:val="gambar"/>
              <w:spacing w:after="0" w:line="240" w:lineRule="auto"/>
              <w:jc w:val="left"/>
              <w:rPr>
                <w:rFonts w:cs="Times New Roman"/>
                <w:b w:val="0"/>
                <w:bCs/>
                <w:i/>
                <w:sz w:val="24"/>
                <w:szCs w:val="24"/>
              </w:rPr>
            </w:pPr>
            <w:r w:rsidRPr="001F57AD">
              <w:rPr>
                <w:rFonts w:cs="Times New Roman"/>
                <w:b w:val="0"/>
                <w:bCs/>
                <w:i/>
                <w:sz w:val="24"/>
                <w:szCs w:val="24"/>
                <w:lang w:val="id-ID"/>
              </w:rPr>
              <w:t>Taxpayers and Young Generation: Tax Morale of Indonesian College Students</w:t>
            </w:r>
          </w:p>
        </w:tc>
        <w:tc>
          <w:tcPr>
            <w:tcW w:w="3368" w:type="dxa"/>
          </w:tcPr>
          <w:p w14:paraId="56C98BBA" w14:textId="7A5DF7AC" w:rsidR="007920DF" w:rsidRPr="003F4C55" w:rsidRDefault="001F57AD" w:rsidP="00C15393">
            <w:pPr>
              <w:pStyle w:val="gambar"/>
              <w:spacing w:after="0" w:line="240" w:lineRule="auto"/>
              <w:jc w:val="left"/>
              <w:rPr>
                <w:rFonts w:cs="Times New Roman"/>
                <w:b w:val="0"/>
                <w:bCs/>
                <w:iCs/>
                <w:sz w:val="24"/>
                <w:szCs w:val="24"/>
              </w:rPr>
            </w:pPr>
            <w:r w:rsidRPr="001F57AD">
              <w:rPr>
                <w:rFonts w:cs="Times New Roman"/>
                <w:b w:val="0"/>
                <w:bCs/>
                <w:iCs/>
                <w:sz w:val="24"/>
                <w:szCs w:val="24"/>
                <w:lang w:val="id-ID"/>
              </w:rPr>
              <w:t>Penelitian ini membuktikan bahwa persepsi keadilan pajak tidak berpengaruh signifikan</w:t>
            </w:r>
            <w:r>
              <w:rPr>
                <w:rFonts w:cs="Times New Roman"/>
                <w:b w:val="0"/>
                <w:bCs/>
                <w:iCs/>
                <w:sz w:val="24"/>
                <w:szCs w:val="24"/>
                <w:lang w:val="id-ID"/>
              </w:rPr>
              <w:t xml:space="preserve"> terhadap </w:t>
            </w:r>
            <w:r w:rsidRPr="001F57AD">
              <w:rPr>
                <w:rFonts w:cs="Times New Roman"/>
                <w:b w:val="0"/>
                <w:bCs/>
                <w:i/>
                <w:sz w:val="24"/>
                <w:szCs w:val="24"/>
                <w:lang w:val="id-ID"/>
              </w:rPr>
              <w:t>tax morale</w:t>
            </w:r>
            <w:r w:rsidRPr="001F57AD">
              <w:rPr>
                <w:rFonts w:cs="Times New Roman"/>
                <w:b w:val="0"/>
                <w:bCs/>
                <w:iCs/>
                <w:sz w:val="24"/>
                <w:szCs w:val="24"/>
                <w:lang w:val="id-ID"/>
              </w:rPr>
              <w:t>.</w:t>
            </w:r>
          </w:p>
        </w:tc>
      </w:tr>
      <w:tr w:rsidR="007920DF" w14:paraId="62381028" w14:textId="77777777" w:rsidTr="007920DF">
        <w:tc>
          <w:tcPr>
            <w:tcW w:w="675" w:type="dxa"/>
          </w:tcPr>
          <w:p w14:paraId="29016868" w14:textId="773B9DD1" w:rsidR="007920DF" w:rsidRDefault="001F57AD" w:rsidP="00C15393">
            <w:pPr>
              <w:pStyle w:val="gambar"/>
              <w:spacing w:after="0" w:line="240" w:lineRule="auto"/>
              <w:jc w:val="left"/>
              <w:rPr>
                <w:rFonts w:cs="Times New Roman"/>
                <w:iCs/>
                <w:sz w:val="24"/>
                <w:szCs w:val="24"/>
              </w:rPr>
            </w:pPr>
            <w:r>
              <w:rPr>
                <w:rFonts w:cs="Times New Roman"/>
                <w:iCs/>
                <w:sz w:val="24"/>
                <w:szCs w:val="24"/>
              </w:rPr>
              <w:t>3.</w:t>
            </w:r>
          </w:p>
        </w:tc>
        <w:tc>
          <w:tcPr>
            <w:tcW w:w="1843" w:type="dxa"/>
          </w:tcPr>
          <w:p w14:paraId="360F1681" w14:textId="34B87BC8" w:rsidR="007920DF" w:rsidRPr="003F4C55" w:rsidRDefault="00A412E4" w:rsidP="00C15393">
            <w:pPr>
              <w:pStyle w:val="gambar"/>
              <w:spacing w:after="0" w:line="240" w:lineRule="auto"/>
              <w:jc w:val="left"/>
              <w:rPr>
                <w:rFonts w:cs="Times New Roman"/>
                <w:b w:val="0"/>
                <w:bCs/>
                <w:iCs/>
                <w:sz w:val="24"/>
                <w:szCs w:val="24"/>
              </w:rPr>
            </w:pPr>
            <w:r>
              <w:rPr>
                <w:rFonts w:cs="Times New Roman"/>
                <w:b w:val="0"/>
                <w:bCs/>
                <w:iCs/>
                <w:sz w:val="24"/>
                <w:szCs w:val="24"/>
              </w:rPr>
              <w:fldChar w:fldCharType="begin" w:fldLock="1"/>
            </w:r>
            <w:r>
              <w:rPr>
                <w:rFonts w:cs="Times New Roman"/>
                <w:b w:val="0"/>
                <w:bCs/>
                <w:iCs/>
                <w:sz w:val="24"/>
                <w:szCs w:val="24"/>
              </w:rPr>
              <w:instrText>ADDIN CSL_CITATION {"citationItems":[{"id":"ITEM-1","itemData":{"DOI":"10.1108/IJSSP-03-2018-0039","ISSN":"0144-333X","author":[{"dropping-particle":"","family":"Horodnic","given":"Ioana Alexandra","non-dropping-particle":"","parse-names":false,"suffix":""}],"container-title":"International Journal of Sociology and Social Policy","id":"ITEM-1","issue":"9/10","issued":{"date-parts":[["2018","8","17"]]},"page":"868-886","title":"Tax morale and institutional theory: a systematic review","type":"article-journal","volume":"38"},"uris":["http://www.mendeley.com/documents/?uuid=7520eaf5-c400-4f44-9c85-98c88eaf33e8"]}],"mendeley":{"formattedCitation":"(Horodnic, 2018)","manualFormatting":"Horodnic, (2018)","plainTextFormattedCitation":"(Horodnic, 2018)","previouslyFormattedCitation":"(Horodnic, 2018)"},"properties":{"noteIndex":0},"schema":"https://github.com/citation-style-language/schema/raw/master/csl-citation.json"}</w:instrText>
            </w:r>
            <w:r>
              <w:rPr>
                <w:rFonts w:cs="Times New Roman"/>
                <w:b w:val="0"/>
                <w:bCs/>
                <w:iCs/>
                <w:sz w:val="24"/>
                <w:szCs w:val="24"/>
              </w:rPr>
              <w:fldChar w:fldCharType="separate"/>
            </w:r>
            <w:r w:rsidRPr="00A412E4">
              <w:rPr>
                <w:rFonts w:cs="Times New Roman"/>
                <w:b w:val="0"/>
                <w:bCs/>
                <w:iCs/>
                <w:noProof/>
                <w:sz w:val="24"/>
                <w:szCs w:val="24"/>
              </w:rPr>
              <w:t xml:space="preserve">Horodnic, </w:t>
            </w:r>
            <w:r>
              <w:rPr>
                <w:rFonts w:cs="Times New Roman"/>
                <w:b w:val="0"/>
                <w:bCs/>
                <w:iCs/>
                <w:noProof/>
                <w:sz w:val="24"/>
                <w:szCs w:val="24"/>
              </w:rPr>
              <w:t>(</w:t>
            </w:r>
            <w:r w:rsidRPr="00A412E4">
              <w:rPr>
                <w:rFonts w:cs="Times New Roman"/>
                <w:b w:val="0"/>
                <w:bCs/>
                <w:iCs/>
                <w:noProof/>
                <w:sz w:val="24"/>
                <w:szCs w:val="24"/>
              </w:rPr>
              <w:t>2018)</w:t>
            </w:r>
            <w:r>
              <w:rPr>
                <w:rFonts w:cs="Times New Roman"/>
                <w:b w:val="0"/>
                <w:bCs/>
                <w:iCs/>
                <w:sz w:val="24"/>
                <w:szCs w:val="24"/>
              </w:rPr>
              <w:fldChar w:fldCharType="end"/>
            </w:r>
          </w:p>
        </w:tc>
        <w:tc>
          <w:tcPr>
            <w:tcW w:w="2268" w:type="dxa"/>
          </w:tcPr>
          <w:p w14:paraId="7BDF1998" w14:textId="6CB5156F" w:rsidR="007920DF" w:rsidRPr="009C489A" w:rsidRDefault="009C489A" w:rsidP="00C15393">
            <w:pPr>
              <w:pStyle w:val="gambar"/>
              <w:spacing w:after="0" w:line="240" w:lineRule="auto"/>
              <w:jc w:val="left"/>
              <w:rPr>
                <w:rFonts w:cs="Times New Roman"/>
                <w:b w:val="0"/>
                <w:bCs/>
                <w:i/>
                <w:sz w:val="24"/>
                <w:szCs w:val="24"/>
              </w:rPr>
            </w:pPr>
            <w:r w:rsidRPr="009C489A">
              <w:rPr>
                <w:rFonts w:cs="Times New Roman"/>
                <w:b w:val="0"/>
                <w:bCs/>
                <w:i/>
                <w:sz w:val="24"/>
                <w:szCs w:val="24"/>
                <w:lang w:val="id-ID"/>
              </w:rPr>
              <w:t>Tax morale and institutional theory: a systematic review</w:t>
            </w:r>
          </w:p>
        </w:tc>
        <w:tc>
          <w:tcPr>
            <w:tcW w:w="3368" w:type="dxa"/>
          </w:tcPr>
          <w:p w14:paraId="38E5C80B" w14:textId="13DDF00A" w:rsidR="007920DF" w:rsidRPr="003F4C55" w:rsidRDefault="001F57AD" w:rsidP="00C15393">
            <w:pPr>
              <w:pStyle w:val="gambar"/>
              <w:spacing w:after="0" w:line="240" w:lineRule="auto"/>
              <w:jc w:val="left"/>
              <w:rPr>
                <w:rFonts w:cs="Times New Roman"/>
                <w:b w:val="0"/>
                <w:bCs/>
                <w:iCs/>
                <w:sz w:val="24"/>
                <w:szCs w:val="24"/>
              </w:rPr>
            </w:pPr>
            <w:r w:rsidRPr="001F57AD">
              <w:rPr>
                <w:rFonts w:cs="Times New Roman"/>
                <w:b w:val="0"/>
                <w:bCs/>
                <w:iCs/>
                <w:sz w:val="24"/>
                <w:szCs w:val="24"/>
                <w:lang w:val="id-ID"/>
              </w:rPr>
              <w:t xml:space="preserve">Hasil penelitian menunjukkan bahwa </w:t>
            </w:r>
            <w:r w:rsidR="00075FE5">
              <w:rPr>
                <w:rFonts w:cs="Times New Roman"/>
                <w:b w:val="0"/>
                <w:bCs/>
                <w:iCs/>
                <w:sz w:val="24"/>
                <w:szCs w:val="24"/>
                <w:lang w:val="id-ID"/>
              </w:rPr>
              <w:t>k</w:t>
            </w:r>
            <w:r w:rsidR="00075FE5" w:rsidRPr="00075FE5">
              <w:rPr>
                <w:rFonts w:cs="Times New Roman"/>
                <w:b w:val="0"/>
                <w:bCs/>
                <w:iCs/>
                <w:sz w:val="24"/>
                <w:szCs w:val="24"/>
                <w:lang w:val="id-ID"/>
              </w:rPr>
              <w:t xml:space="preserve">epercayaan kepada pemerintah dan kualitas institusi berpengaruh positif terhadap </w:t>
            </w:r>
            <w:r w:rsidR="00075FE5" w:rsidRPr="00075FE5">
              <w:rPr>
                <w:rFonts w:cs="Times New Roman"/>
                <w:b w:val="0"/>
                <w:bCs/>
                <w:i/>
                <w:sz w:val="24"/>
                <w:szCs w:val="24"/>
                <w:lang w:val="id-ID"/>
              </w:rPr>
              <w:t>tax morale</w:t>
            </w:r>
          </w:p>
        </w:tc>
      </w:tr>
      <w:tr w:rsidR="007920DF" w14:paraId="13D367C4" w14:textId="77777777" w:rsidTr="007920DF">
        <w:tc>
          <w:tcPr>
            <w:tcW w:w="675" w:type="dxa"/>
          </w:tcPr>
          <w:p w14:paraId="1BD0B749" w14:textId="54A61389" w:rsidR="007920DF" w:rsidRDefault="001F57AD" w:rsidP="00C15393">
            <w:pPr>
              <w:pStyle w:val="gambar"/>
              <w:spacing w:after="0" w:line="240" w:lineRule="auto"/>
              <w:jc w:val="left"/>
              <w:rPr>
                <w:rFonts w:cs="Times New Roman"/>
                <w:iCs/>
                <w:sz w:val="24"/>
                <w:szCs w:val="24"/>
              </w:rPr>
            </w:pPr>
            <w:r>
              <w:rPr>
                <w:rFonts w:cs="Times New Roman"/>
                <w:iCs/>
                <w:sz w:val="24"/>
                <w:szCs w:val="24"/>
              </w:rPr>
              <w:t>4.</w:t>
            </w:r>
          </w:p>
        </w:tc>
        <w:tc>
          <w:tcPr>
            <w:tcW w:w="1843" w:type="dxa"/>
          </w:tcPr>
          <w:p w14:paraId="31141C73" w14:textId="20077E93" w:rsidR="007920DF" w:rsidRPr="006E3266" w:rsidRDefault="006E3266" w:rsidP="00C15393">
            <w:pPr>
              <w:pStyle w:val="gambar"/>
              <w:spacing w:after="0" w:line="240" w:lineRule="auto"/>
              <w:jc w:val="left"/>
              <w:rPr>
                <w:rFonts w:cs="Times New Roman"/>
                <w:b w:val="0"/>
                <w:bCs/>
                <w:iCs/>
                <w:sz w:val="24"/>
                <w:szCs w:val="24"/>
              </w:rPr>
            </w:pPr>
            <w:r w:rsidRPr="006E3266">
              <w:rPr>
                <w:rFonts w:cs="Times New Roman"/>
                <w:b w:val="0"/>
                <w:bCs/>
                <w:sz w:val="24"/>
                <w:szCs w:val="24"/>
              </w:rPr>
              <w:fldChar w:fldCharType="begin" w:fldLock="1"/>
            </w:r>
            <w:r>
              <w:rPr>
                <w:rFonts w:cs="Times New Roman"/>
                <w:b w:val="0"/>
                <w:bCs/>
                <w:sz w:val="24"/>
                <w:szCs w:val="24"/>
              </w:rPr>
              <w:instrText>ADDIN CSL_CITATION {"citationItems":[{"id":"ITEM-1","itemData":{"author":[{"dropping-particle":"","family":"Febrianti","given":"Dita","non-dropping-particle":"","parse-names":false,"suffix":""}],"id":"ITEM-1","issued":{"date-parts":[["2020"]]},"publisher":"Sekolah Tinggi Ilmu Ekonomi Perbanas Surabaya","title":"Pengaruh Religiusitas, Persepsi Keadilan Pajak Dan Kepercayaan Kepada Pemerintah Terhadap Persepsi Tax Morale Mahasiswa (Studi Kasus Pada Mahasiswa Akuntansi Stie Perbanas Surabaya Dan Stiesia)","type":"thesis"},"uris":["http://www.mendeley.com/documents/?uuid=fa5efd4d-4072-4ee6-88bc-bd6ef4cc0580"]}],"mendeley":{"formattedCitation":"(Febrianti, 2020)","manualFormatting":"Febrianti, (2020)","plainTextFormattedCitation":"(Febrianti, 2020)","previouslyFormattedCitation":"(Febrianti, 2020)"},"properties":{"noteIndex":0},"schema":"https://github.com/citation-style-language/schema/raw/master/csl-citation.json"}</w:instrText>
            </w:r>
            <w:r w:rsidRPr="006E3266">
              <w:rPr>
                <w:rFonts w:cs="Times New Roman"/>
                <w:b w:val="0"/>
                <w:bCs/>
                <w:sz w:val="24"/>
                <w:szCs w:val="24"/>
              </w:rPr>
              <w:fldChar w:fldCharType="separate"/>
            </w:r>
            <w:r w:rsidRPr="006E3266">
              <w:rPr>
                <w:rFonts w:cs="Times New Roman"/>
                <w:b w:val="0"/>
                <w:bCs/>
                <w:noProof/>
                <w:sz w:val="24"/>
                <w:szCs w:val="24"/>
              </w:rPr>
              <w:t>Febrianti, (2020)</w:t>
            </w:r>
            <w:r w:rsidRPr="006E3266">
              <w:rPr>
                <w:rFonts w:cs="Times New Roman"/>
                <w:b w:val="0"/>
                <w:bCs/>
                <w:sz w:val="24"/>
                <w:szCs w:val="24"/>
              </w:rPr>
              <w:fldChar w:fldCharType="end"/>
            </w:r>
          </w:p>
        </w:tc>
        <w:tc>
          <w:tcPr>
            <w:tcW w:w="2268" w:type="dxa"/>
          </w:tcPr>
          <w:p w14:paraId="6B9432B4" w14:textId="27AA0D82" w:rsidR="007920DF" w:rsidRPr="003F4C55" w:rsidRDefault="001F57AD" w:rsidP="00C15393">
            <w:pPr>
              <w:pStyle w:val="gambar"/>
              <w:spacing w:after="0" w:line="240" w:lineRule="auto"/>
              <w:jc w:val="left"/>
              <w:rPr>
                <w:rFonts w:cs="Times New Roman"/>
                <w:b w:val="0"/>
                <w:bCs/>
                <w:iCs/>
                <w:sz w:val="24"/>
                <w:szCs w:val="24"/>
              </w:rPr>
            </w:pPr>
            <w:r w:rsidRPr="001F57AD">
              <w:rPr>
                <w:rFonts w:cs="Times New Roman"/>
                <w:b w:val="0"/>
                <w:bCs/>
                <w:iCs/>
                <w:sz w:val="24"/>
                <w:szCs w:val="24"/>
                <w:lang w:val="id-ID"/>
              </w:rPr>
              <w:t xml:space="preserve">Pengaruh Religiusitas, Persepsi Keadilan Pajak, dan Kepercayaan kepada Pemerintah terhadap </w:t>
            </w:r>
            <w:r w:rsidRPr="001F57AD">
              <w:rPr>
                <w:rFonts w:cs="Times New Roman"/>
                <w:b w:val="0"/>
                <w:bCs/>
                <w:i/>
                <w:sz w:val="24"/>
                <w:szCs w:val="24"/>
                <w:lang w:val="id-ID"/>
              </w:rPr>
              <w:t>Tax Morale</w:t>
            </w:r>
            <w:r w:rsidRPr="001F57AD">
              <w:rPr>
                <w:rFonts w:cs="Times New Roman"/>
                <w:b w:val="0"/>
                <w:bCs/>
                <w:iCs/>
                <w:sz w:val="24"/>
                <w:szCs w:val="24"/>
                <w:lang w:val="id-ID"/>
              </w:rPr>
              <w:t xml:space="preserve"> Mahasiswa</w:t>
            </w:r>
          </w:p>
        </w:tc>
        <w:tc>
          <w:tcPr>
            <w:tcW w:w="3368" w:type="dxa"/>
          </w:tcPr>
          <w:p w14:paraId="2F6A15CF" w14:textId="7C2925B5" w:rsidR="007920DF" w:rsidRPr="003F4C55" w:rsidRDefault="001F57AD" w:rsidP="00C15393">
            <w:pPr>
              <w:pStyle w:val="gambar"/>
              <w:spacing w:after="0" w:line="240" w:lineRule="auto"/>
              <w:jc w:val="left"/>
              <w:rPr>
                <w:rFonts w:cs="Times New Roman"/>
                <w:b w:val="0"/>
                <w:bCs/>
                <w:iCs/>
                <w:sz w:val="24"/>
                <w:szCs w:val="24"/>
              </w:rPr>
            </w:pPr>
            <w:r w:rsidRPr="001F57AD">
              <w:rPr>
                <w:rFonts w:cs="Times New Roman"/>
                <w:b w:val="0"/>
                <w:bCs/>
                <w:iCs/>
                <w:sz w:val="24"/>
                <w:szCs w:val="24"/>
                <w:lang w:val="id-ID"/>
              </w:rPr>
              <w:t xml:space="preserve">Penelitian ini membuktikan bahwa persepsi keadilan pajak dan kepercayaan kepada pemerintah berpengaruh positif dan signifikan terhadap </w:t>
            </w:r>
            <w:r w:rsidRPr="001F57AD">
              <w:rPr>
                <w:rFonts w:cs="Times New Roman"/>
                <w:b w:val="0"/>
                <w:bCs/>
                <w:i/>
                <w:sz w:val="24"/>
                <w:szCs w:val="24"/>
                <w:lang w:val="id-ID"/>
              </w:rPr>
              <w:t>tax morale</w:t>
            </w:r>
            <w:r w:rsidRPr="001F57AD">
              <w:rPr>
                <w:rFonts w:cs="Times New Roman"/>
                <w:b w:val="0"/>
                <w:bCs/>
                <w:iCs/>
                <w:sz w:val="24"/>
                <w:szCs w:val="24"/>
                <w:lang w:val="id-ID"/>
              </w:rPr>
              <w:t xml:space="preserve"> mahasiswa.</w:t>
            </w:r>
          </w:p>
        </w:tc>
      </w:tr>
      <w:tr w:rsidR="007920DF" w14:paraId="79902893" w14:textId="77777777" w:rsidTr="007920DF">
        <w:tc>
          <w:tcPr>
            <w:tcW w:w="675" w:type="dxa"/>
          </w:tcPr>
          <w:p w14:paraId="30407B35" w14:textId="0F419CC7" w:rsidR="007920DF" w:rsidRDefault="001F57AD" w:rsidP="00C15393">
            <w:pPr>
              <w:pStyle w:val="gambar"/>
              <w:spacing w:after="0" w:line="240" w:lineRule="auto"/>
              <w:jc w:val="left"/>
              <w:rPr>
                <w:rFonts w:cs="Times New Roman"/>
                <w:iCs/>
                <w:sz w:val="24"/>
                <w:szCs w:val="24"/>
              </w:rPr>
            </w:pPr>
            <w:r>
              <w:rPr>
                <w:rFonts w:cs="Times New Roman"/>
                <w:iCs/>
                <w:sz w:val="24"/>
                <w:szCs w:val="24"/>
              </w:rPr>
              <w:t>5.</w:t>
            </w:r>
          </w:p>
        </w:tc>
        <w:tc>
          <w:tcPr>
            <w:tcW w:w="1843" w:type="dxa"/>
          </w:tcPr>
          <w:p w14:paraId="34C37227" w14:textId="7FC6ACBB" w:rsidR="007920DF" w:rsidRPr="003F4C55" w:rsidRDefault="00A412E4" w:rsidP="00C15393">
            <w:pPr>
              <w:pStyle w:val="gambar"/>
              <w:spacing w:after="0" w:line="240" w:lineRule="auto"/>
              <w:jc w:val="left"/>
              <w:rPr>
                <w:rFonts w:cs="Times New Roman"/>
                <w:b w:val="0"/>
                <w:bCs/>
                <w:iCs/>
                <w:sz w:val="24"/>
                <w:szCs w:val="24"/>
              </w:rPr>
            </w:pPr>
            <w:r>
              <w:rPr>
                <w:rFonts w:cs="Times New Roman"/>
                <w:b w:val="0"/>
                <w:bCs/>
                <w:iCs/>
                <w:sz w:val="24"/>
                <w:szCs w:val="24"/>
              </w:rPr>
              <w:fldChar w:fldCharType="begin" w:fldLock="1"/>
            </w:r>
            <w:r w:rsidR="00920DE5">
              <w:rPr>
                <w:rFonts w:cs="Times New Roman"/>
                <w:b w:val="0"/>
                <w:bCs/>
                <w:iCs/>
                <w:sz w:val="24"/>
                <w:szCs w:val="24"/>
              </w:rPr>
              <w:instrText>ADDIN CSL_CITATION {"citationItems":[{"id":"ITEM-1","itemData":{"author":[{"dropping-particle":"","family":"Fachirainy","given":"Andralya","non-dropping-particle":"","parse-names":false,"suffix":""},{"dropping-particle":"","family":"Sari","given":"Hindria Dyah Pita","non-dropping-particle":"","parse-names":false,"suffix":""},{"dropping-particle":"","family":"Ermawati","given":"","non-dropping-particle":"","parse-names":false,"suffix":""}],"id":"ITEM-1","issued":{"date-parts":[["2021"]]},"publisher":"Universitas Pembangunan Nasional Veteran Jakarta","title":"Kepatuhan Pajak Generasi Muda Sebagai Calon Wajib Pajak Potensial (Studi Pada Mahasiswa Di Wilayah Jabodetabek)","type":"thesis"},"uris":["http://www.mendeley.com/documents/?uuid=0ea7d965-66f9-4aaa-b335-6d95a3b64b1e"]}],"mendeley":{"formattedCitation":"(Fachirainy et al., 2021)","manualFormatting":"Fachirainy et al., (2021)","plainTextFormattedCitation":"(Fachirainy et al., 2021)","previouslyFormattedCitation":"(Fachirainy et al., 2021)"},"properties":{"noteIndex":0},"schema":"https://github.com/citation-style-language/schema/raw/master/csl-citation.json"}</w:instrText>
            </w:r>
            <w:r>
              <w:rPr>
                <w:rFonts w:cs="Times New Roman"/>
                <w:b w:val="0"/>
                <w:bCs/>
                <w:iCs/>
                <w:sz w:val="24"/>
                <w:szCs w:val="24"/>
              </w:rPr>
              <w:fldChar w:fldCharType="separate"/>
            </w:r>
            <w:r w:rsidRPr="00A412E4">
              <w:rPr>
                <w:rFonts w:cs="Times New Roman"/>
                <w:b w:val="0"/>
                <w:bCs/>
                <w:iCs/>
                <w:noProof/>
                <w:sz w:val="24"/>
                <w:szCs w:val="24"/>
              </w:rPr>
              <w:t xml:space="preserve">Fachirainy </w:t>
            </w:r>
            <w:r w:rsidR="00B13734" w:rsidRPr="00B13734">
              <w:rPr>
                <w:rFonts w:cs="Times New Roman"/>
                <w:b w:val="0"/>
                <w:bCs/>
                <w:i/>
                <w:iCs/>
                <w:noProof/>
                <w:sz w:val="24"/>
                <w:szCs w:val="24"/>
              </w:rPr>
              <w:t>et al.,</w:t>
            </w:r>
            <w:r w:rsidRPr="00A412E4">
              <w:rPr>
                <w:rFonts w:cs="Times New Roman"/>
                <w:b w:val="0"/>
                <w:bCs/>
                <w:iCs/>
                <w:noProof/>
                <w:sz w:val="24"/>
                <w:szCs w:val="24"/>
              </w:rPr>
              <w:t xml:space="preserve"> </w:t>
            </w:r>
            <w:r>
              <w:rPr>
                <w:rFonts w:cs="Times New Roman"/>
                <w:b w:val="0"/>
                <w:bCs/>
                <w:iCs/>
                <w:noProof/>
                <w:sz w:val="24"/>
                <w:szCs w:val="24"/>
              </w:rPr>
              <w:t>(</w:t>
            </w:r>
            <w:r w:rsidRPr="00A412E4">
              <w:rPr>
                <w:rFonts w:cs="Times New Roman"/>
                <w:b w:val="0"/>
                <w:bCs/>
                <w:iCs/>
                <w:noProof/>
                <w:sz w:val="24"/>
                <w:szCs w:val="24"/>
              </w:rPr>
              <w:t>2021)</w:t>
            </w:r>
            <w:r>
              <w:rPr>
                <w:rFonts w:cs="Times New Roman"/>
                <w:b w:val="0"/>
                <w:bCs/>
                <w:iCs/>
                <w:sz w:val="24"/>
                <w:szCs w:val="24"/>
              </w:rPr>
              <w:fldChar w:fldCharType="end"/>
            </w:r>
          </w:p>
        </w:tc>
        <w:tc>
          <w:tcPr>
            <w:tcW w:w="2268" w:type="dxa"/>
          </w:tcPr>
          <w:p w14:paraId="48FF0A19" w14:textId="7C3A04E0" w:rsidR="007920DF" w:rsidRPr="003F4C55" w:rsidRDefault="001F57AD" w:rsidP="00C15393">
            <w:pPr>
              <w:pStyle w:val="gambar"/>
              <w:spacing w:after="0" w:line="240" w:lineRule="auto"/>
              <w:jc w:val="left"/>
              <w:rPr>
                <w:rFonts w:cs="Times New Roman"/>
                <w:b w:val="0"/>
                <w:bCs/>
                <w:iCs/>
                <w:sz w:val="24"/>
                <w:szCs w:val="24"/>
              </w:rPr>
            </w:pPr>
            <w:r w:rsidRPr="007D611A">
              <w:rPr>
                <w:rFonts w:cs="Times New Roman"/>
                <w:b w:val="0"/>
                <w:bCs/>
                <w:i/>
                <w:sz w:val="24"/>
                <w:szCs w:val="24"/>
                <w:lang w:val="id-ID"/>
              </w:rPr>
              <w:t>Tax Morale</w:t>
            </w:r>
            <w:r w:rsidRPr="001F57AD">
              <w:rPr>
                <w:rFonts w:cs="Times New Roman"/>
                <w:b w:val="0"/>
                <w:bCs/>
                <w:iCs/>
                <w:sz w:val="24"/>
                <w:szCs w:val="24"/>
                <w:lang w:val="id-ID"/>
              </w:rPr>
              <w:t xml:space="preserve"> dan Kepatuhan Pajak Generasi Muda</w:t>
            </w:r>
          </w:p>
        </w:tc>
        <w:tc>
          <w:tcPr>
            <w:tcW w:w="3368" w:type="dxa"/>
          </w:tcPr>
          <w:p w14:paraId="7B33494E" w14:textId="78663871" w:rsidR="007920DF" w:rsidRPr="003F4C55" w:rsidRDefault="001F57AD" w:rsidP="00C15393">
            <w:pPr>
              <w:pStyle w:val="gambar"/>
              <w:spacing w:after="0" w:line="240" w:lineRule="auto"/>
              <w:jc w:val="left"/>
              <w:rPr>
                <w:rFonts w:cs="Times New Roman"/>
                <w:b w:val="0"/>
                <w:bCs/>
                <w:iCs/>
                <w:sz w:val="24"/>
                <w:szCs w:val="24"/>
              </w:rPr>
            </w:pPr>
            <w:r w:rsidRPr="001F57AD">
              <w:rPr>
                <w:rFonts w:cs="Times New Roman"/>
                <w:b w:val="0"/>
                <w:bCs/>
                <w:iCs/>
                <w:sz w:val="24"/>
                <w:szCs w:val="24"/>
                <w:lang w:val="id-ID"/>
              </w:rPr>
              <w:t xml:space="preserve">Hasil penelitian menunjukkan bahwa </w:t>
            </w:r>
            <w:r w:rsidRPr="001F57AD">
              <w:rPr>
                <w:rFonts w:cs="Times New Roman"/>
                <w:b w:val="0"/>
                <w:bCs/>
                <w:i/>
                <w:sz w:val="24"/>
                <w:szCs w:val="24"/>
                <w:lang w:val="id-ID"/>
              </w:rPr>
              <w:t>tax morale</w:t>
            </w:r>
            <w:r w:rsidRPr="001F57AD">
              <w:rPr>
                <w:rFonts w:cs="Times New Roman"/>
                <w:b w:val="0"/>
                <w:bCs/>
                <w:iCs/>
                <w:sz w:val="24"/>
                <w:szCs w:val="24"/>
                <w:lang w:val="id-ID"/>
              </w:rPr>
              <w:t xml:space="preserve"> berpengaruh positif terhadap niat kepatuhan pajak generasi muda sebagai calon wajib pajak.</w:t>
            </w:r>
          </w:p>
        </w:tc>
      </w:tr>
      <w:tr w:rsidR="007920DF" w14:paraId="606DA5E3" w14:textId="77777777" w:rsidTr="007920DF">
        <w:tc>
          <w:tcPr>
            <w:tcW w:w="675" w:type="dxa"/>
          </w:tcPr>
          <w:p w14:paraId="2A717754" w14:textId="6BC5B59F" w:rsidR="007920DF" w:rsidRDefault="001F57AD" w:rsidP="00C15393">
            <w:pPr>
              <w:pStyle w:val="gambar"/>
              <w:spacing w:after="0" w:line="240" w:lineRule="auto"/>
              <w:jc w:val="left"/>
              <w:rPr>
                <w:rFonts w:cs="Times New Roman"/>
                <w:iCs/>
                <w:sz w:val="24"/>
                <w:szCs w:val="24"/>
              </w:rPr>
            </w:pPr>
            <w:r>
              <w:rPr>
                <w:rFonts w:cs="Times New Roman"/>
                <w:iCs/>
                <w:sz w:val="24"/>
                <w:szCs w:val="24"/>
              </w:rPr>
              <w:t>6.</w:t>
            </w:r>
          </w:p>
        </w:tc>
        <w:tc>
          <w:tcPr>
            <w:tcW w:w="1843" w:type="dxa"/>
          </w:tcPr>
          <w:p w14:paraId="5DFBA8F5" w14:textId="631892FF" w:rsidR="007920DF" w:rsidRPr="003F4C55" w:rsidRDefault="00920DE5" w:rsidP="00C15393">
            <w:pPr>
              <w:pStyle w:val="gambar"/>
              <w:spacing w:after="0" w:line="240" w:lineRule="auto"/>
              <w:jc w:val="left"/>
              <w:rPr>
                <w:rFonts w:cs="Times New Roman"/>
                <w:b w:val="0"/>
                <w:bCs/>
                <w:iCs/>
                <w:sz w:val="24"/>
                <w:szCs w:val="24"/>
              </w:rPr>
            </w:pPr>
            <w:r>
              <w:rPr>
                <w:rFonts w:cs="Times New Roman"/>
                <w:b w:val="0"/>
                <w:bCs/>
                <w:iCs/>
                <w:sz w:val="24"/>
                <w:szCs w:val="24"/>
              </w:rPr>
              <w:fldChar w:fldCharType="begin" w:fldLock="1"/>
            </w:r>
            <w:r>
              <w:rPr>
                <w:rFonts w:cs="Times New Roman"/>
                <w:b w:val="0"/>
                <w:bCs/>
                <w:iCs/>
                <w:sz w:val="24"/>
                <w:szCs w:val="24"/>
              </w:rPr>
              <w:instrText>ADDIN CSL_CITATION {"citationItems":[{"id":"ITEM-1","itemData":{"DOI":"10.1108/S1058-749720160000023005","author":[{"dropping-particle":"","family":"Alasfour","given":"Fadi","non-dropping-particle":"","parse-names":false,"suffix":""},{"dropping-particle":"","family":"Samy","given":"Martin","non-dropping-particle":"","parse-names":false,"suffix":""},{"dropping-particle":"","family":"Bampton","given":"Roberta","non-dropping-particle":"","parse-names":false,"suffix":""}],"container-title":"Advances in Taxation","id":"ITEM-1","issued":{"date-parts":[["2016","12","22"]]},"page":"125-171","publisher":"Emerald Group Publishing Limited","title":"The Determinants of Tax Morale and Tax Compliance: Evidence from Jordan","type":"chapter"},"uris":["http://www.mendeley.com/documents/?uuid=0cc3053e-d606-43f5-9ea9-c12f24a9910e"]}],"mendeley":{"formattedCitation":"(Alasfour et al., 2016)","manualFormatting":"Alasfour et al., (2016)","plainTextFormattedCitation":"(Alasfour et al., 2016)","previouslyFormattedCitation":"(Alasfour et al., 2016)"},"properties":{"noteIndex":0},"schema":"https://github.com/citation-style-language/schema/raw/master/csl-citation.json"}</w:instrText>
            </w:r>
            <w:r>
              <w:rPr>
                <w:rFonts w:cs="Times New Roman"/>
                <w:b w:val="0"/>
                <w:bCs/>
                <w:iCs/>
                <w:sz w:val="24"/>
                <w:szCs w:val="24"/>
              </w:rPr>
              <w:fldChar w:fldCharType="separate"/>
            </w:r>
            <w:r w:rsidRPr="00920DE5">
              <w:rPr>
                <w:rFonts w:cs="Times New Roman"/>
                <w:b w:val="0"/>
                <w:bCs/>
                <w:iCs/>
                <w:noProof/>
                <w:sz w:val="24"/>
                <w:szCs w:val="24"/>
              </w:rPr>
              <w:t xml:space="preserve">Alasfour </w:t>
            </w:r>
            <w:r w:rsidR="00B13734" w:rsidRPr="00B13734">
              <w:rPr>
                <w:rFonts w:cs="Times New Roman"/>
                <w:b w:val="0"/>
                <w:bCs/>
                <w:i/>
                <w:iCs/>
                <w:noProof/>
                <w:sz w:val="24"/>
                <w:szCs w:val="24"/>
              </w:rPr>
              <w:t>et al.,</w:t>
            </w:r>
            <w:r w:rsidRPr="00920DE5">
              <w:rPr>
                <w:rFonts w:cs="Times New Roman"/>
                <w:b w:val="0"/>
                <w:bCs/>
                <w:iCs/>
                <w:noProof/>
                <w:sz w:val="24"/>
                <w:szCs w:val="24"/>
              </w:rPr>
              <w:t xml:space="preserve"> </w:t>
            </w:r>
            <w:r>
              <w:rPr>
                <w:rFonts w:cs="Times New Roman"/>
                <w:b w:val="0"/>
                <w:bCs/>
                <w:iCs/>
                <w:noProof/>
                <w:sz w:val="24"/>
                <w:szCs w:val="24"/>
              </w:rPr>
              <w:t>(</w:t>
            </w:r>
            <w:r w:rsidRPr="00920DE5">
              <w:rPr>
                <w:rFonts w:cs="Times New Roman"/>
                <w:b w:val="0"/>
                <w:bCs/>
                <w:iCs/>
                <w:noProof/>
                <w:sz w:val="24"/>
                <w:szCs w:val="24"/>
              </w:rPr>
              <w:t>2016)</w:t>
            </w:r>
            <w:r>
              <w:rPr>
                <w:rFonts w:cs="Times New Roman"/>
                <w:b w:val="0"/>
                <w:bCs/>
                <w:iCs/>
                <w:sz w:val="24"/>
                <w:szCs w:val="24"/>
              </w:rPr>
              <w:fldChar w:fldCharType="end"/>
            </w:r>
          </w:p>
        </w:tc>
        <w:tc>
          <w:tcPr>
            <w:tcW w:w="2268" w:type="dxa"/>
          </w:tcPr>
          <w:p w14:paraId="1A8D97DF" w14:textId="796E9479" w:rsidR="007920DF" w:rsidRPr="001F57AD" w:rsidRDefault="001F57AD" w:rsidP="00C15393">
            <w:pPr>
              <w:pStyle w:val="gambar"/>
              <w:spacing w:after="0" w:line="240" w:lineRule="auto"/>
              <w:jc w:val="left"/>
              <w:rPr>
                <w:rFonts w:cs="Times New Roman"/>
                <w:b w:val="0"/>
                <w:bCs/>
                <w:i/>
                <w:sz w:val="24"/>
                <w:szCs w:val="24"/>
              </w:rPr>
            </w:pPr>
            <w:r w:rsidRPr="001F57AD">
              <w:rPr>
                <w:rFonts w:cs="Times New Roman"/>
                <w:b w:val="0"/>
                <w:bCs/>
                <w:i/>
                <w:sz w:val="24"/>
                <w:szCs w:val="24"/>
                <w:lang w:val="id-ID"/>
              </w:rPr>
              <w:t>The Effect of Tax Fairness on Tax Morale</w:t>
            </w:r>
          </w:p>
        </w:tc>
        <w:tc>
          <w:tcPr>
            <w:tcW w:w="3368" w:type="dxa"/>
          </w:tcPr>
          <w:p w14:paraId="450809D2" w14:textId="5B039174" w:rsidR="007920DF" w:rsidRPr="003F4C55" w:rsidRDefault="001F57AD" w:rsidP="00C15393">
            <w:pPr>
              <w:pStyle w:val="gambar"/>
              <w:spacing w:after="0" w:line="240" w:lineRule="auto"/>
              <w:jc w:val="left"/>
              <w:rPr>
                <w:rFonts w:cs="Times New Roman"/>
                <w:b w:val="0"/>
                <w:bCs/>
                <w:iCs/>
                <w:sz w:val="24"/>
                <w:szCs w:val="24"/>
              </w:rPr>
            </w:pPr>
            <w:r w:rsidRPr="001F57AD">
              <w:rPr>
                <w:rFonts w:cs="Times New Roman"/>
                <w:b w:val="0"/>
                <w:bCs/>
                <w:iCs/>
                <w:sz w:val="24"/>
                <w:szCs w:val="24"/>
                <w:lang w:val="id-ID"/>
              </w:rPr>
              <w:t xml:space="preserve">Penelitian ini menunjukkan bahwa persepsi keadilan pajak dan manfaat pajak yang dirasakan wajib pajak berpengaruh positif terhadap </w:t>
            </w:r>
            <w:r w:rsidRPr="001F57AD">
              <w:rPr>
                <w:rFonts w:cs="Times New Roman"/>
                <w:b w:val="0"/>
                <w:bCs/>
                <w:i/>
                <w:sz w:val="24"/>
                <w:szCs w:val="24"/>
                <w:lang w:val="id-ID"/>
              </w:rPr>
              <w:t>tax morale</w:t>
            </w:r>
            <w:r w:rsidRPr="001F57AD">
              <w:rPr>
                <w:rFonts w:cs="Times New Roman"/>
                <w:b w:val="0"/>
                <w:bCs/>
                <w:iCs/>
                <w:sz w:val="24"/>
                <w:szCs w:val="24"/>
                <w:lang w:val="id-ID"/>
              </w:rPr>
              <w:t>.</w:t>
            </w:r>
          </w:p>
        </w:tc>
      </w:tr>
      <w:tr w:rsidR="007920DF" w14:paraId="6DEC971F" w14:textId="77777777" w:rsidTr="007920DF">
        <w:tc>
          <w:tcPr>
            <w:tcW w:w="675" w:type="dxa"/>
          </w:tcPr>
          <w:p w14:paraId="6981E52E" w14:textId="0ECCCCBC" w:rsidR="007920DF" w:rsidRDefault="001F57AD" w:rsidP="00C15393">
            <w:pPr>
              <w:pStyle w:val="gambar"/>
              <w:spacing w:after="0" w:line="240" w:lineRule="auto"/>
              <w:jc w:val="left"/>
              <w:rPr>
                <w:rFonts w:cs="Times New Roman"/>
                <w:iCs/>
                <w:sz w:val="24"/>
                <w:szCs w:val="24"/>
              </w:rPr>
            </w:pPr>
            <w:r>
              <w:rPr>
                <w:rFonts w:cs="Times New Roman"/>
                <w:iCs/>
                <w:sz w:val="24"/>
                <w:szCs w:val="24"/>
              </w:rPr>
              <w:t>7.</w:t>
            </w:r>
          </w:p>
        </w:tc>
        <w:tc>
          <w:tcPr>
            <w:tcW w:w="1843" w:type="dxa"/>
          </w:tcPr>
          <w:p w14:paraId="37420F3F" w14:textId="729EDACA" w:rsidR="00FD0601" w:rsidRPr="00FD0601" w:rsidRDefault="00920DE5" w:rsidP="00FD0601">
            <w:pPr>
              <w:rPr>
                <w:rFonts w:ascii="Times New Roman" w:hAnsi="Times New Roman" w:cs="Times New Roman"/>
                <w:sz w:val="24"/>
                <w:szCs w:val="24"/>
              </w:rPr>
            </w:pPr>
            <w:r>
              <w:rPr>
                <w:rFonts w:ascii="Times New Roman" w:hAnsi="Times New Roman" w:cs="Times New Roman"/>
                <w:sz w:val="24"/>
                <w:szCs w:val="24"/>
              </w:rPr>
              <w:fldChar w:fldCharType="begin" w:fldLock="1"/>
            </w:r>
            <w:r w:rsidR="00667606">
              <w:rPr>
                <w:rFonts w:ascii="Times New Roman" w:hAnsi="Times New Roman" w:cs="Times New Roman"/>
                <w:sz w:val="24"/>
                <w:szCs w:val="24"/>
              </w:rPr>
              <w:instrText>ADDIN CSL_CITATION {"citationItems":[{"id":"ITEM-1","itemData":{"DOI":"10.1016/j.jwb.2019.101052","ISSN":"10909516","author":[{"dropping-particle":"","family":"Kemme","given":"David M.","non-dropping-particle":"","parse-names":false,"suffix":""},{"dropping-particle":"","family":"Parikh","given":"Bhavik","non-dropping-particle":"","parse-names":false,"suffix":""},{"dropping-particle":"","family":"Steigner","given":"Tanja","non-dropping-particle":"","parse-names":false,"suffix":""}],"container-title":"Journal of World Business","id":"ITEM-1","issue":"3","issued":{"date-parts":[["2020","4"]]},"title":"Tax Morale and International Tax Evasion","type":"article-journal","volume":"55"},"uris":["http://www.mendeley.com/documents/?uuid=e7191b4c-fdb0-43f2-8f97-bfe15c0d9e81"]}],"mendeley":{"formattedCitation":"(Kemme et al., 2020)","manualFormatting":"Kemme et al., (2020)","plainTextFormattedCitation":"(Kemme et al., 2020)","previouslyFormattedCitation":"(Kemme et al., 2020)"},"properties":{"noteIndex":0},"schema":"https://github.com/citation-style-language/schema/raw/master/csl-citation.json"}</w:instrText>
            </w:r>
            <w:r>
              <w:rPr>
                <w:rFonts w:ascii="Times New Roman" w:hAnsi="Times New Roman" w:cs="Times New Roman"/>
                <w:sz w:val="24"/>
                <w:szCs w:val="24"/>
              </w:rPr>
              <w:fldChar w:fldCharType="separate"/>
            </w:r>
            <w:r w:rsidRPr="00920DE5">
              <w:rPr>
                <w:rFonts w:ascii="Times New Roman" w:hAnsi="Times New Roman" w:cs="Times New Roman"/>
                <w:noProof/>
                <w:sz w:val="24"/>
                <w:szCs w:val="24"/>
              </w:rPr>
              <w:t xml:space="preserve">Kemme </w:t>
            </w:r>
            <w:r w:rsidR="00B13734" w:rsidRPr="00B13734">
              <w:rPr>
                <w:rFonts w:ascii="Times New Roman" w:hAnsi="Times New Roman" w:cs="Times New Roman"/>
                <w:i/>
                <w:iCs/>
                <w:noProof/>
                <w:sz w:val="24"/>
                <w:szCs w:val="24"/>
              </w:rPr>
              <w:t>et al.,</w:t>
            </w:r>
            <w:r w:rsidRPr="00920DE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920DE5">
              <w:rPr>
                <w:rFonts w:ascii="Times New Roman" w:hAnsi="Times New Roman" w:cs="Times New Roman"/>
                <w:noProof/>
                <w:sz w:val="24"/>
                <w:szCs w:val="24"/>
              </w:rPr>
              <w:t>2020)</w:t>
            </w:r>
            <w:r>
              <w:rPr>
                <w:rFonts w:ascii="Times New Roman" w:hAnsi="Times New Roman" w:cs="Times New Roman"/>
                <w:sz w:val="24"/>
                <w:szCs w:val="24"/>
              </w:rPr>
              <w:fldChar w:fldCharType="end"/>
            </w:r>
          </w:p>
        </w:tc>
        <w:tc>
          <w:tcPr>
            <w:tcW w:w="2268" w:type="dxa"/>
          </w:tcPr>
          <w:p w14:paraId="7C4FAF30" w14:textId="2AB0BCF6" w:rsidR="007920DF" w:rsidRPr="009C489A" w:rsidRDefault="009C489A" w:rsidP="00C15393">
            <w:pPr>
              <w:pStyle w:val="gambar"/>
              <w:spacing w:after="0" w:line="240" w:lineRule="auto"/>
              <w:jc w:val="left"/>
              <w:rPr>
                <w:rFonts w:cs="Times New Roman"/>
                <w:b w:val="0"/>
                <w:bCs/>
                <w:i/>
                <w:sz w:val="24"/>
                <w:szCs w:val="24"/>
              </w:rPr>
            </w:pPr>
            <w:r w:rsidRPr="009C489A">
              <w:rPr>
                <w:rFonts w:cs="Times New Roman"/>
                <w:b w:val="0"/>
                <w:bCs/>
                <w:i/>
                <w:sz w:val="24"/>
                <w:szCs w:val="24"/>
                <w:lang w:val="id-ID"/>
              </w:rPr>
              <w:t>Tax Morale and International Tax Evasion</w:t>
            </w:r>
          </w:p>
        </w:tc>
        <w:tc>
          <w:tcPr>
            <w:tcW w:w="3368" w:type="dxa"/>
          </w:tcPr>
          <w:p w14:paraId="1800B356" w14:textId="10E8EC4A" w:rsidR="007920DF" w:rsidRPr="003F4C55" w:rsidRDefault="001F57AD" w:rsidP="00C15393">
            <w:pPr>
              <w:pStyle w:val="gambar"/>
              <w:spacing w:after="0" w:line="240" w:lineRule="auto"/>
              <w:jc w:val="left"/>
              <w:rPr>
                <w:rFonts w:cs="Times New Roman"/>
                <w:b w:val="0"/>
                <w:bCs/>
                <w:iCs/>
                <w:sz w:val="24"/>
                <w:szCs w:val="24"/>
              </w:rPr>
            </w:pPr>
            <w:r w:rsidRPr="001F57AD">
              <w:rPr>
                <w:rFonts w:cs="Times New Roman"/>
                <w:b w:val="0"/>
                <w:bCs/>
                <w:iCs/>
                <w:sz w:val="24"/>
                <w:szCs w:val="24"/>
                <w:lang w:val="id-ID"/>
              </w:rPr>
              <w:t xml:space="preserve">Hasil penelitian membuktikan bahwa </w:t>
            </w:r>
            <w:r w:rsidR="007D611A">
              <w:rPr>
                <w:rFonts w:cs="Times New Roman"/>
                <w:b w:val="0"/>
                <w:bCs/>
                <w:iCs/>
                <w:sz w:val="24"/>
                <w:szCs w:val="24"/>
                <w:lang w:val="id-ID"/>
              </w:rPr>
              <w:t>p</w:t>
            </w:r>
            <w:r w:rsidR="007D611A" w:rsidRPr="007D611A">
              <w:rPr>
                <w:rFonts w:cs="Times New Roman"/>
                <w:b w:val="0"/>
                <w:bCs/>
                <w:iCs/>
                <w:sz w:val="24"/>
                <w:szCs w:val="24"/>
                <w:lang w:val="id-ID"/>
              </w:rPr>
              <w:t>ersepsi manfaat pajak berpengaruh positif terhadap</w:t>
            </w:r>
            <w:r w:rsidR="007D611A">
              <w:rPr>
                <w:rFonts w:cs="Times New Roman"/>
                <w:b w:val="0"/>
                <w:bCs/>
                <w:iCs/>
                <w:sz w:val="24"/>
                <w:szCs w:val="24"/>
                <w:lang w:val="id-ID"/>
              </w:rPr>
              <w:t xml:space="preserve"> </w:t>
            </w:r>
            <w:r w:rsidR="007D611A" w:rsidRPr="007D611A">
              <w:rPr>
                <w:rFonts w:cs="Times New Roman"/>
                <w:b w:val="0"/>
                <w:bCs/>
                <w:i/>
                <w:sz w:val="24"/>
                <w:szCs w:val="24"/>
                <w:lang w:val="id-ID"/>
              </w:rPr>
              <w:t>tax morale</w:t>
            </w:r>
            <w:r w:rsidR="007D611A" w:rsidRPr="007D611A">
              <w:rPr>
                <w:rFonts w:cs="Times New Roman"/>
                <w:b w:val="0"/>
                <w:bCs/>
                <w:iCs/>
                <w:sz w:val="24"/>
                <w:szCs w:val="24"/>
                <w:lang w:val="id-ID"/>
              </w:rPr>
              <w:t>.</w:t>
            </w:r>
          </w:p>
        </w:tc>
      </w:tr>
    </w:tbl>
    <w:p w14:paraId="133172C6" w14:textId="6034F9C5" w:rsidR="00B412F5" w:rsidRDefault="00BA6256" w:rsidP="00C15393">
      <w:pPr>
        <w:pStyle w:val="gambar"/>
        <w:spacing w:after="0" w:line="240" w:lineRule="auto"/>
        <w:jc w:val="left"/>
        <w:rPr>
          <w:rFonts w:cs="Times New Roman"/>
          <w:b w:val="0"/>
          <w:bCs/>
          <w:i/>
          <w:sz w:val="24"/>
          <w:szCs w:val="24"/>
        </w:rPr>
      </w:pPr>
      <w:proofErr w:type="spellStart"/>
      <w:r w:rsidRPr="00BA6256">
        <w:rPr>
          <w:rFonts w:cs="Times New Roman"/>
          <w:b w:val="0"/>
          <w:bCs/>
          <w:i/>
          <w:sz w:val="24"/>
          <w:szCs w:val="24"/>
        </w:rPr>
        <w:t>Disambung</w:t>
      </w:r>
      <w:proofErr w:type="spellEnd"/>
      <w:r w:rsidRPr="00BA6256">
        <w:rPr>
          <w:rFonts w:cs="Times New Roman"/>
          <w:b w:val="0"/>
          <w:bCs/>
          <w:i/>
          <w:sz w:val="24"/>
          <w:szCs w:val="24"/>
        </w:rPr>
        <w:t xml:space="preserve"> </w:t>
      </w:r>
      <w:proofErr w:type="spellStart"/>
      <w:r w:rsidRPr="00BA6256">
        <w:rPr>
          <w:rFonts w:cs="Times New Roman"/>
          <w:b w:val="0"/>
          <w:bCs/>
          <w:i/>
          <w:sz w:val="24"/>
          <w:szCs w:val="24"/>
        </w:rPr>
        <w:t>ke</w:t>
      </w:r>
      <w:proofErr w:type="spellEnd"/>
      <w:r w:rsidRPr="00BA6256">
        <w:rPr>
          <w:rFonts w:cs="Times New Roman"/>
          <w:b w:val="0"/>
          <w:bCs/>
          <w:i/>
          <w:sz w:val="24"/>
          <w:szCs w:val="24"/>
        </w:rPr>
        <w:t xml:space="preserve"> </w:t>
      </w:r>
      <w:proofErr w:type="spellStart"/>
      <w:r w:rsidRPr="00BA6256">
        <w:rPr>
          <w:rFonts w:cs="Times New Roman"/>
          <w:b w:val="0"/>
          <w:bCs/>
          <w:i/>
          <w:sz w:val="24"/>
          <w:szCs w:val="24"/>
        </w:rPr>
        <w:t>halaman</w:t>
      </w:r>
      <w:proofErr w:type="spellEnd"/>
      <w:r w:rsidRPr="00BA6256">
        <w:rPr>
          <w:rFonts w:cs="Times New Roman"/>
          <w:b w:val="0"/>
          <w:bCs/>
          <w:i/>
          <w:sz w:val="24"/>
          <w:szCs w:val="24"/>
        </w:rPr>
        <w:t xml:space="preserve"> </w:t>
      </w:r>
      <w:proofErr w:type="spellStart"/>
      <w:r w:rsidRPr="00BA6256">
        <w:rPr>
          <w:rFonts w:cs="Times New Roman"/>
          <w:b w:val="0"/>
          <w:bCs/>
          <w:i/>
          <w:sz w:val="24"/>
          <w:szCs w:val="24"/>
        </w:rPr>
        <w:t>berikutnya</w:t>
      </w:r>
      <w:proofErr w:type="spellEnd"/>
    </w:p>
    <w:p w14:paraId="08C5A147" w14:textId="77777777" w:rsidR="007D611A" w:rsidRDefault="007D611A" w:rsidP="00C15393">
      <w:pPr>
        <w:pStyle w:val="gambar"/>
        <w:spacing w:after="0" w:line="240" w:lineRule="auto"/>
        <w:jc w:val="left"/>
        <w:rPr>
          <w:rFonts w:cs="Times New Roman"/>
          <w:b w:val="0"/>
          <w:bCs/>
          <w:i/>
          <w:sz w:val="24"/>
          <w:szCs w:val="24"/>
        </w:rPr>
      </w:pPr>
    </w:p>
    <w:p w14:paraId="531131E9" w14:textId="77777777" w:rsidR="007D611A" w:rsidRPr="00BA6256" w:rsidRDefault="007D611A" w:rsidP="00C15393">
      <w:pPr>
        <w:pStyle w:val="gambar"/>
        <w:spacing w:after="0" w:line="240" w:lineRule="auto"/>
        <w:jc w:val="left"/>
        <w:rPr>
          <w:rFonts w:cs="Times New Roman"/>
          <w:b w:val="0"/>
          <w:bCs/>
          <w:i/>
          <w:sz w:val="24"/>
          <w:szCs w:val="24"/>
        </w:rPr>
      </w:pPr>
    </w:p>
    <w:p w14:paraId="666637A1" w14:textId="35D60361" w:rsidR="00B412F5" w:rsidRPr="00C035A7" w:rsidRDefault="00C035A7" w:rsidP="00C035A7">
      <w:pPr>
        <w:spacing w:after="0" w:line="240" w:lineRule="auto"/>
        <w:rPr>
          <w:rFonts w:ascii="Times New Roman" w:hAnsi="Times New Roman" w:cs="Times New Roman"/>
          <w:i/>
          <w:sz w:val="24"/>
          <w:szCs w:val="24"/>
        </w:rPr>
      </w:pPr>
      <w:r w:rsidRPr="00A26F8F">
        <w:rPr>
          <w:rFonts w:ascii="Times New Roman" w:hAnsi="Times New Roman" w:cs="Times New Roman"/>
          <w:b/>
          <w:sz w:val="24"/>
          <w:szCs w:val="24"/>
        </w:rPr>
        <w:lastRenderedPageBreak/>
        <w:t>Tabel 2.1 Sambungan</w:t>
      </w:r>
    </w:p>
    <w:tbl>
      <w:tblPr>
        <w:tblStyle w:val="TableGrid"/>
        <w:tblW w:w="0" w:type="auto"/>
        <w:tblLook w:val="04A0" w:firstRow="1" w:lastRow="0" w:firstColumn="1" w:lastColumn="0" w:noHBand="0" w:noVBand="1"/>
      </w:tblPr>
      <w:tblGrid>
        <w:gridCol w:w="658"/>
        <w:gridCol w:w="1793"/>
        <w:gridCol w:w="2220"/>
        <w:gridCol w:w="3257"/>
      </w:tblGrid>
      <w:tr w:rsidR="00B412F5" w14:paraId="6E4B23AB" w14:textId="77777777" w:rsidTr="00B412F5">
        <w:tc>
          <w:tcPr>
            <w:tcW w:w="675" w:type="dxa"/>
          </w:tcPr>
          <w:p w14:paraId="728982B5" w14:textId="454E7969" w:rsidR="00B412F5" w:rsidRDefault="00B412F5" w:rsidP="00B412F5">
            <w:pPr>
              <w:pStyle w:val="gambar"/>
              <w:spacing w:after="0" w:line="240" w:lineRule="auto"/>
              <w:jc w:val="left"/>
              <w:rPr>
                <w:rFonts w:cs="Times New Roman"/>
                <w:iCs/>
                <w:sz w:val="24"/>
                <w:szCs w:val="24"/>
              </w:rPr>
            </w:pPr>
            <w:r>
              <w:rPr>
                <w:rFonts w:cs="Times New Roman"/>
                <w:iCs/>
                <w:sz w:val="24"/>
                <w:szCs w:val="24"/>
              </w:rPr>
              <w:t>8.</w:t>
            </w:r>
          </w:p>
        </w:tc>
        <w:tc>
          <w:tcPr>
            <w:tcW w:w="1843" w:type="dxa"/>
          </w:tcPr>
          <w:p w14:paraId="20683BC3" w14:textId="66745F87" w:rsidR="00B412F5" w:rsidRPr="00D05051" w:rsidRDefault="00D05051" w:rsidP="00B412F5">
            <w:pPr>
              <w:pStyle w:val="gambar"/>
              <w:spacing w:after="0" w:line="240" w:lineRule="auto"/>
              <w:jc w:val="left"/>
              <w:rPr>
                <w:rFonts w:cs="Times New Roman"/>
                <w:b w:val="0"/>
                <w:bCs/>
                <w:iCs/>
                <w:sz w:val="24"/>
                <w:szCs w:val="24"/>
              </w:rPr>
            </w:pPr>
            <w:r w:rsidRPr="00D05051">
              <w:rPr>
                <w:rFonts w:cs="Times New Roman"/>
                <w:b w:val="0"/>
                <w:bCs/>
                <w:sz w:val="24"/>
                <w:szCs w:val="24"/>
              </w:rPr>
              <w:fldChar w:fldCharType="begin" w:fldLock="1"/>
            </w:r>
            <w:r>
              <w:rPr>
                <w:rFonts w:cs="Times New Roman"/>
                <w:b w:val="0"/>
                <w:bCs/>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approach.","author":[{"dropping-particle":"","family":"Supardi","given":"I Gusti Agung Putu Agus","non-dropping-particle":"","parse-names":false,"suffix":""}],"container-title":"Jurnal Ilmiah Mahasiswa FEB","id":"ITEM-1","issue":"2","issued":{"date-parts":[["2018"]]},"page":"1-20","title":"Pengaruh Persepsi Keadilan, Aturan Moral, Dan Tingkat Kepercayaan Terhadap Tax Morale (Studi Pada Mahasiswa Jurusan Akuntansi Fakultas Ekonomi Dan Bisnis Universitas Brawijaya)","type":"article-journal","volume":"6"},"uris":["http://www.mendeley.com/documents/?uuid=9d0338d9-8b83-4e84-bb3e-3309f1814e7a"]}],"mendeley":{"formattedCitation":"(Supardi, 2018)","manualFormatting":"Supardi, (2018)","plainTextFormattedCitation":"(Supardi, 2018)","previouslyFormattedCitation":"(Supardi, 2018)"},"properties":{"noteIndex":0},"schema":"https://github.com/citation-style-language/schema/raw/master/csl-citation.json"}</w:instrText>
            </w:r>
            <w:r w:rsidRPr="00D05051">
              <w:rPr>
                <w:rFonts w:cs="Times New Roman"/>
                <w:b w:val="0"/>
                <w:bCs/>
                <w:sz w:val="24"/>
                <w:szCs w:val="24"/>
              </w:rPr>
              <w:fldChar w:fldCharType="separate"/>
            </w:r>
            <w:r w:rsidRPr="00D05051">
              <w:rPr>
                <w:rFonts w:cs="Times New Roman"/>
                <w:b w:val="0"/>
                <w:bCs/>
                <w:noProof/>
                <w:sz w:val="24"/>
                <w:szCs w:val="24"/>
              </w:rPr>
              <w:t xml:space="preserve">Supardi, </w:t>
            </w:r>
            <w:r>
              <w:rPr>
                <w:rFonts w:cs="Times New Roman"/>
                <w:b w:val="0"/>
                <w:bCs/>
                <w:noProof/>
                <w:sz w:val="24"/>
                <w:szCs w:val="24"/>
              </w:rPr>
              <w:t>(</w:t>
            </w:r>
            <w:r w:rsidRPr="00D05051">
              <w:rPr>
                <w:rFonts w:cs="Times New Roman"/>
                <w:b w:val="0"/>
                <w:bCs/>
                <w:noProof/>
                <w:sz w:val="24"/>
                <w:szCs w:val="24"/>
              </w:rPr>
              <w:t>2018)</w:t>
            </w:r>
            <w:r w:rsidRPr="00D05051">
              <w:rPr>
                <w:rFonts w:cs="Times New Roman"/>
                <w:b w:val="0"/>
                <w:bCs/>
                <w:sz w:val="24"/>
                <w:szCs w:val="24"/>
              </w:rPr>
              <w:fldChar w:fldCharType="end"/>
            </w:r>
          </w:p>
        </w:tc>
        <w:tc>
          <w:tcPr>
            <w:tcW w:w="2268" w:type="dxa"/>
          </w:tcPr>
          <w:p w14:paraId="59C971CB" w14:textId="5359FA95" w:rsidR="00B412F5" w:rsidRDefault="00B412F5" w:rsidP="00B412F5">
            <w:pPr>
              <w:pStyle w:val="gambar"/>
              <w:spacing w:after="0" w:line="240" w:lineRule="auto"/>
              <w:jc w:val="left"/>
              <w:rPr>
                <w:rFonts w:cs="Times New Roman"/>
                <w:iCs/>
                <w:sz w:val="24"/>
                <w:szCs w:val="24"/>
              </w:rPr>
            </w:pPr>
            <w:r w:rsidRPr="001F57AD">
              <w:rPr>
                <w:rFonts w:cs="Times New Roman"/>
                <w:b w:val="0"/>
                <w:bCs/>
                <w:iCs/>
                <w:sz w:val="24"/>
                <w:szCs w:val="24"/>
                <w:lang w:val="id-ID"/>
              </w:rPr>
              <w:t xml:space="preserve">Pengaruh Persepsi Keadilan, Aturan Moral, dan Tingkat Kepercayaan terhadap </w:t>
            </w:r>
            <w:r w:rsidRPr="001F57AD">
              <w:rPr>
                <w:rFonts w:cs="Times New Roman"/>
                <w:b w:val="0"/>
                <w:bCs/>
                <w:i/>
                <w:iCs/>
                <w:sz w:val="24"/>
                <w:szCs w:val="24"/>
                <w:lang w:val="id-ID"/>
              </w:rPr>
              <w:t>Tax morale</w:t>
            </w:r>
            <w:r w:rsidRPr="001F57AD">
              <w:rPr>
                <w:rFonts w:cs="Times New Roman"/>
                <w:b w:val="0"/>
                <w:bCs/>
                <w:iCs/>
                <w:sz w:val="24"/>
                <w:szCs w:val="24"/>
                <w:lang w:val="id-ID"/>
              </w:rPr>
              <w:t xml:space="preserve"> (Studi pada Mahasiswa Jurusan Akuntansi Fakultas Ekonomi dan Bisnis Universitas Brawijaya)</w:t>
            </w:r>
          </w:p>
        </w:tc>
        <w:tc>
          <w:tcPr>
            <w:tcW w:w="3368" w:type="dxa"/>
          </w:tcPr>
          <w:p w14:paraId="3DEEF794" w14:textId="77777777" w:rsidR="00B412F5" w:rsidRPr="00B412F5" w:rsidRDefault="00B412F5" w:rsidP="00B412F5">
            <w:pPr>
              <w:pStyle w:val="gambar"/>
              <w:spacing w:after="0" w:line="240" w:lineRule="auto"/>
              <w:jc w:val="left"/>
              <w:rPr>
                <w:rFonts w:cs="Times New Roman"/>
                <w:b w:val="0"/>
                <w:iCs/>
                <w:sz w:val="24"/>
                <w:szCs w:val="24"/>
                <w:lang w:val="id-ID"/>
              </w:rPr>
            </w:pPr>
            <w:r w:rsidRPr="00B412F5">
              <w:rPr>
                <w:rFonts w:cs="Times New Roman"/>
                <w:b w:val="0"/>
                <w:iCs/>
                <w:sz w:val="24"/>
                <w:szCs w:val="24"/>
                <w:lang w:val="id-ID"/>
              </w:rPr>
              <w:t xml:space="preserve">Penelitian ini membuktikan bahwa keadilan pajak memiliki berpengaruh signifikan terhadap </w:t>
            </w:r>
            <w:r w:rsidRPr="00B412F5">
              <w:rPr>
                <w:rFonts w:cs="Times New Roman"/>
                <w:b w:val="0"/>
                <w:i/>
                <w:iCs/>
                <w:sz w:val="24"/>
                <w:szCs w:val="24"/>
                <w:lang w:val="id-ID"/>
              </w:rPr>
              <w:t xml:space="preserve">Tax morale </w:t>
            </w:r>
            <w:r w:rsidRPr="00B412F5">
              <w:rPr>
                <w:rFonts w:cs="Times New Roman"/>
                <w:b w:val="0"/>
                <w:iCs/>
                <w:sz w:val="24"/>
                <w:szCs w:val="24"/>
                <w:lang w:val="id-ID"/>
              </w:rPr>
              <w:t>mahasiswa Universitas Brawijaya</w:t>
            </w:r>
          </w:p>
          <w:p w14:paraId="201F5D4D" w14:textId="77777777" w:rsidR="00B412F5" w:rsidRDefault="00B412F5" w:rsidP="00B412F5">
            <w:pPr>
              <w:pStyle w:val="gambar"/>
              <w:spacing w:after="0" w:line="240" w:lineRule="auto"/>
              <w:jc w:val="left"/>
              <w:rPr>
                <w:rFonts w:cs="Times New Roman"/>
                <w:iCs/>
                <w:sz w:val="24"/>
                <w:szCs w:val="24"/>
              </w:rPr>
            </w:pPr>
          </w:p>
        </w:tc>
      </w:tr>
    </w:tbl>
    <w:p w14:paraId="2A70C6BD" w14:textId="6C1D66FE" w:rsidR="00373053" w:rsidRDefault="00C035A7" w:rsidP="00725E02">
      <w:pPr>
        <w:rPr>
          <w:rFonts w:ascii="Times New Roman" w:hAnsi="Times New Roman" w:cs="Times New Roman"/>
          <w:i/>
          <w:sz w:val="24"/>
          <w:szCs w:val="24"/>
        </w:rPr>
      </w:pPr>
      <w:r w:rsidRPr="00A26F8F">
        <w:rPr>
          <w:rFonts w:ascii="Times New Roman" w:hAnsi="Times New Roman" w:cs="Times New Roman"/>
          <w:i/>
          <w:sz w:val="24"/>
          <w:szCs w:val="24"/>
        </w:rPr>
        <w:t>Sumber: Review berbagai sumber referensi</w:t>
      </w:r>
      <w:bookmarkStart w:id="78" w:name="_Toc67272514"/>
      <w:bookmarkStart w:id="79" w:name="_Toc138232908"/>
    </w:p>
    <w:p w14:paraId="302085C0" w14:textId="45496BC9" w:rsidR="00373053" w:rsidRPr="00373053" w:rsidRDefault="00373053" w:rsidP="00F80367">
      <w:pPr>
        <w:pStyle w:val="Heading2"/>
      </w:pPr>
      <w:bookmarkStart w:id="80" w:name="_Toc223006915"/>
      <w:bookmarkEnd w:id="78"/>
      <w:r w:rsidRPr="00373053">
        <w:t xml:space="preserve">2.3. </w:t>
      </w:r>
      <w:proofErr w:type="spellStart"/>
      <w:r w:rsidR="00841C1B">
        <w:t>R</w:t>
      </w:r>
      <w:r w:rsidR="00B412F5" w:rsidRPr="00373053">
        <w:t>erangka</w:t>
      </w:r>
      <w:proofErr w:type="spellEnd"/>
      <w:r w:rsidR="00B412F5" w:rsidRPr="00373053">
        <w:t xml:space="preserve"> </w:t>
      </w:r>
      <w:proofErr w:type="spellStart"/>
      <w:r w:rsidR="00B412F5" w:rsidRPr="00373053">
        <w:t>Konseptual</w:t>
      </w:r>
      <w:bookmarkEnd w:id="79"/>
      <w:bookmarkEnd w:id="80"/>
      <w:proofErr w:type="spellEnd"/>
    </w:p>
    <w:p w14:paraId="6065EC07" w14:textId="5F43C50E" w:rsidR="00373053" w:rsidRDefault="00725E02" w:rsidP="00F30470">
      <w:pPr>
        <w:spacing w:line="480" w:lineRule="auto"/>
        <w:ind w:firstLine="425"/>
        <w:jc w:val="both"/>
        <w:rPr>
          <w:rFonts w:asciiTheme="majorBidi" w:hAnsiTheme="majorBidi"/>
          <w:sz w:val="24"/>
          <w:szCs w:val="24"/>
        </w:rPr>
      </w:pPr>
      <w:r w:rsidRPr="00373053">
        <w:rPr>
          <w:rFonts w:asciiTheme="majorBidi" w:hAnsiTheme="majorBidi"/>
          <w:sz w:val="24"/>
          <w:szCs w:val="24"/>
        </w:rPr>
        <w:t>P</w:t>
      </w:r>
      <w:r w:rsidR="00B412F5" w:rsidRPr="00373053">
        <w:rPr>
          <w:rFonts w:asciiTheme="majorBidi" w:hAnsiTheme="majorBidi"/>
          <w:sz w:val="24"/>
          <w:szCs w:val="24"/>
        </w:rPr>
        <w:t>erkemban</w:t>
      </w:r>
      <w:r w:rsidRPr="00373053">
        <w:rPr>
          <w:rFonts w:asciiTheme="majorBidi" w:hAnsiTheme="majorBidi"/>
          <w:sz w:val="24"/>
          <w:szCs w:val="24"/>
        </w:rPr>
        <w:t>g</w:t>
      </w:r>
      <w:r w:rsidR="00B412F5" w:rsidRPr="00373053">
        <w:rPr>
          <w:rFonts w:asciiTheme="majorBidi" w:hAnsiTheme="majorBidi"/>
          <w:sz w:val="24"/>
          <w:szCs w:val="24"/>
        </w:rPr>
        <w:t xml:space="preserve">an sistem perpajakan modern menunjukkan bahwa peningkatan kepatuhan pajak tidak hanya bergantung pada aturan yang semakin ketat, tetapi juga dipengaruhi oleh faktor psikologis, sosial, dan persepsi wajib pajak. Banyak penelitian terbaru menekankan bahwa generasi muda, termasuk mahasiswa, memiliki peran strategis dalam keberlanjutan penerimaan negara di masa mendatang karena mereka merupakan calon wajib pajak yang akan segera memasuki dunia kerja. Cara pandang mahasiswa terhadap pajak, </w:t>
      </w:r>
      <w:r w:rsidR="00AA6C6A">
        <w:rPr>
          <w:rFonts w:asciiTheme="majorBidi" w:hAnsiTheme="majorBidi"/>
          <w:sz w:val="24"/>
          <w:szCs w:val="24"/>
        </w:rPr>
        <w:t>pen</w:t>
      </w:r>
      <w:r w:rsidR="00B412F5" w:rsidRPr="00373053">
        <w:rPr>
          <w:rFonts w:asciiTheme="majorBidi" w:hAnsiTheme="majorBidi"/>
          <w:sz w:val="24"/>
          <w:szCs w:val="24"/>
        </w:rPr>
        <w:t>i</w:t>
      </w:r>
      <w:r w:rsidR="00AA6C6A">
        <w:rPr>
          <w:rFonts w:asciiTheme="majorBidi" w:hAnsiTheme="majorBidi"/>
          <w:sz w:val="24"/>
          <w:szCs w:val="24"/>
        </w:rPr>
        <w:t>laian terhadap</w:t>
      </w:r>
      <w:r w:rsidR="00B412F5" w:rsidRPr="00373053">
        <w:rPr>
          <w:rFonts w:asciiTheme="majorBidi" w:hAnsiTheme="majorBidi"/>
          <w:sz w:val="24"/>
          <w:szCs w:val="24"/>
        </w:rPr>
        <w:t xml:space="preserve"> pemerintah, serta </w:t>
      </w:r>
      <w:r w:rsidR="00AA6C6A">
        <w:rPr>
          <w:rFonts w:asciiTheme="majorBidi" w:hAnsiTheme="majorBidi"/>
          <w:sz w:val="24"/>
          <w:szCs w:val="24"/>
        </w:rPr>
        <w:t xml:space="preserve">persepsi atas </w:t>
      </w:r>
      <w:r w:rsidR="00B412F5" w:rsidRPr="00373053">
        <w:rPr>
          <w:rFonts w:asciiTheme="majorBidi" w:hAnsiTheme="majorBidi"/>
          <w:sz w:val="24"/>
          <w:szCs w:val="24"/>
        </w:rPr>
        <w:t>manfaat nyata</w:t>
      </w:r>
      <w:r w:rsidR="00AA6C6A">
        <w:rPr>
          <w:rFonts w:asciiTheme="majorBidi" w:hAnsiTheme="majorBidi"/>
          <w:sz w:val="24"/>
          <w:szCs w:val="24"/>
        </w:rPr>
        <w:t xml:space="preserve"> dari pajak </w:t>
      </w:r>
      <w:r w:rsidR="00B412F5" w:rsidRPr="00373053">
        <w:rPr>
          <w:rFonts w:asciiTheme="majorBidi" w:hAnsiTheme="majorBidi"/>
          <w:sz w:val="24"/>
          <w:szCs w:val="24"/>
        </w:rPr>
        <w:t>menjadi indikator penting untuk memprediksi moral pajak (</w:t>
      </w:r>
      <w:r w:rsidR="00B412F5" w:rsidRPr="00373053">
        <w:rPr>
          <w:rFonts w:asciiTheme="majorBidi" w:hAnsiTheme="majorBidi"/>
          <w:i/>
          <w:iCs/>
          <w:sz w:val="24"/>
          <w:szCs w:val="24"/>
        </w:rPr>
        <w:t>tax morale</w:t>
      </w:r>
      <w:r w:rsidR="00B412F5" w:rsidRPr="00373053">
        <w:rPr>
          <w:rFonts w:asciiTheme="majorBidi" w:hAnsiTheme="majorBidi"/>
          <w:sz w:val="24"/>
          <w:szCs w:val="24"/>
        </w:rPr>
        <w:t>) di masa depan. Oleh karena itu, penelitian mengenai moral pajak mahasiswa semakin relevan sebagai dasar penguatan kebijakan edukasi perpajakan.</w:t>
      </w:r>
    </w:p>
    <w:p w14:paraId="65700E8D" w14:textId="0E6F2567" w:rsidR="00373053" w:rsidRDefault="00B412F5" w:rsidP="00373053">
      <w:pPr>
        <w:spacing w:line="480" w:lineRule="auto"/>
        <w:ind w:firstLine="720"/>
        <w:jc w:val="both"/>
        <w:rPr>
          <w:rFonts w:asciiTheme="majorBidi" w:hAnsiTheme="majorBidi"/>
          <w:sz w:val="24"/>
          <w:szCs w:val="24"/>
        </w:rPr>
      </w:pPr>
      <w:r w:rsidRPr="009B364B">
        <w:rPr>
          <w:rFonts w:asciiTheme="majorBidi" w:hAnsiTheme="majorBidi"/>
          <w:sz w:val="24"/>
          <w:szCs w:val="24"/>
        </w:rPr>
        <w:t>Variabel yang digunakan yaitu variabel dependen dan independen.</w:t>
      </w:r>
      <w:r>
        <w:rPr>
          <w:rFonts w:asciiTheme="majorBidi" w:hAnsiTheme="majorBidi"/>
          <w:sz w:val="24"/>
          <w:szCs w:val="24"/>
        </w:rPr>
        <w:t xml:space="preserve"> Pada </w:t>
      </w:r>
      <w:r w:rsidRPr="009B364B">
        <w:rPr>
          <w:rFonts w:asciiTheme="majorBidi" w:hAnsiTheme="majorBidi"/>
          <w:sz w:val="24"/>
          <w:szCs w:val="24"/>
        </w:rPr>
        <w:t xml:space="preserve">penelitian ini, </w:t>
      </w:r>
      <w:r w:rsidRPr="009B364B">
        <w:rPr>
          <w:rFonts w:asciiTheme="majorBidi" w:hAnsiTheme="majorBidi"/>
          <w:i/>
          <w:iCs/>
          <w:sz w:val="24"/>
          <w:szCs w:val="24"/>
        </w:rPr>
        <w:t>tax morale</w:t>
      </w:r>
      <w:r w:rsidRPr="009B364B">
        <w:rPr>
          <w:rFonts w:asciiTheme="majorBidi" w:hAnsiTheme="majorBidi"/>
          <w:sz w:val="24"/>
          <w:szCs w:val="24"/>
        </w:rPr>
        <w:t xml:space="preserve"> digunakan sebagai variabel dependen. Moral pajak menggambarkan motivasi moral internal seseorang dalam menjalankan kewaj</w:t>
      </w:r>
      <w:r>
        <w:rPr>
          <w:rFonts w:asciiTheme="majorBidi" w:hAnsiTheme="majorBidi"/>
          <w:sz w:val="24"/>
          <w:szCs w:val="24"/>
        </w:rPr>
        <w:t xml:space="preserve">iban perpajakan secara sukarela </w:t>
      </w:r>
      <w:r w:rsidRPr="009B364B">
        <w:rPr>
          <w:rFonts w:asciiTheme="majorBidi" w:hAnsiTheme="majorBidi"/>
          <w:sz w:val="24"/>
          <w:szCs w:val="24"/>
        </w:rPr>
        <w:t xml:space="preserve">bukan sekadar karena takut sanksi, tetapi karena merasa </w:t>
      </w:r>
      <w:r w:rsidRPr="009B364B">
        <w:rPr>
          <w:rFonts w:asciiTheme="majorBidi" w:hAnsiTheme="majorBidi"/>
          <w:sz w:val="24"/>
          <w:szCs w:val="24"/>
        </w:rPr>
        <w:lastRenderedPageBreak/>
        <w:t xml:space="preserve">pajak adalah bentuk kontribusi terhadap negara. Mahasiswa dengan moral pajak yang baik akan lebih siap dan bersedia menjadi wajib pajak patuh ketika mereka sudah memiliki penghasilan sendiri. Oleh sebab itu, </w:t>
      </w:r>
      <w:r w:rsidR="00D6436A">
        <w:rPr>
          <w:rFonts w:asciiTheme="majorBidi" w:hAnsiTheme="majorBidi"/>
          <w:sz w:val="24"/>
          <w:szCs w:val="24"/>
        </w:rPr>
        <w:t>pemahaman terhadap faktor-</w:t>
      </w:r>
      <w:r w:rsidRPr="009B364B">
        <w:rPr>
          <w:rFonts w:asciiTheme="majorBidi" w:hAnsiTheme="majorBidi"/>
          <w:sz w:val="24"/>
          <w:szCs w:val="24"/>
        </w:rPr>
        <w:t xml:space="preserve">faktor yang </w:t>
      </w:r>
      <w:r w:rsidR="00D6436A">
        <w:rPr>
          <w:rFonts w:asciiTheme="majorBidi" w:hAnsiTheme="majorBidi"/>
          <w:sz w:val="24"/>
          <w:szCs w:val="24"/>
        </w:rPr>
        <w:t xml:space="preserve">memengaruhi </w:t>
      </w:r>
      <w:r w:rsidRPr="009B364B">
        <w:rPr>
          <w:rFonts w:asciiTheme="majorBidi" w:hAnsiTheme="majorBidi"/>
          <w:sz w:val="24"/>
          <w:szCs w:val="24"/>
        </w:rPr>
        <w:t xml:space="preserve">tingginya moral pajak menjadi penting untuk memetakan </w:t>
      </w:r>
      <w:r w:rsidR="00D6436A">
        <w:rPr>
          <w:rFonts w:asciiTheme="majorBidi" w:hAnsiTheme="majorBidi"/>
          <w:sz w:val="24"/>
          <w:szCs w:val="24"/>
        </w:rPr>
        <w:t xml:space="preserve">pembentukan </w:t>
      </w:r>
      <w:r w:rsidRPr="009B364B">
        <w:rPr>
          <w:rFonts w:asciiTheme="majorBidi" w:hAnsiTheme="majorBidi"/>
          <w:sz w:val="24"/>
          <w:szCs w:val="24"/>
        </w:rPr>
        <w:t xml:space="preserve">sikap </w:t>
      </w:r>
      <w:r w:rsidR="00D6436A">
        <w:rPr>
          <w:rFonts w:asciiTheme="majorBidi" w:hAnsiTheme="majorBidi"/>
          <w:sz w:val="24"/>
          <w:szCs w:val="24"/>
        </w:rPr>
        <w:t>per</w:t>
      </w:r>
      <w:r w:rsidRPr="009B364B">
        <w:rPr>
          <w:rFonts w:asciiTheme="majorBidi" w:hAnsiTheme="majorBidi"/>
          <w:sz w:val="24"/>
          <w:szCs w:val="24"/>
        </w:rPr>
        <w:t>pajak</w:t>
      </w:r>
      <w:r w:rsidR="00D6436A">
        <w:rPr>
          <w:rFonts w:asciiTheme="majorBidi" w:hAnsiTheme="majorBidi"/>
          <w:sz w:val="24"/>
          <w:szCs w:val="24"/>
        </w:rPr>
        <w:t>an</w:t>
      </w:r>
      <w:r w:rsidRPr="009B364B">
        <w:rPr>
          <w:rFonts w:asciiTheme="majorBidi" w:hAnsiTheme="majorBidi"/>
          <w:sz w:val="24"/>
          <w:szCs w:val="24"/>
        </w:rPr>
        <w:t xml:space="preserve"> generasi muda.</w:t>
      </w:r>
    </w:p>
    <w:p w14:paraId="5E30315E" w14:textId="04BCE5D3" w:rsidR="00373053" w:rsidRDefault="00B412F5" w:rsidP="00373053">
      <w:pPr>
        <w:spacing w:line="480" w:lineRule="auto"/>
        <w:ind w:firstLine="720"/>
        <w:jc w:val="both"/>
        <w:rPr>
          <w:rFonts w:asciiTheme="majorBidi" w:hAnsiTheme="majorBidi"/>
          <w:sz w:val="24"/>
          <w:szCs w:val="24"/>
        </w:rPr>
      </w:pPr>
      <w:r w:rsidRPr="009B364B">
        <w:rPr>
          <w:rFonts w:asciiTheme="majorBidi" w:hAnsiTheme="majorBidi"/>
          <w:sz w:val="24"/>
          <w:szCs w:val="24"/>
        </w:rPr>
        <w:t>Penelitian ini melibatkan tiga variabel independen, yaitu persepsi keadilan sistem perpajakan, kepercayaan kepada pemerintah, dan persepsi manfaat pajak. Persepsi keadilan sistem perpajakan berhubungan dengan cara mahasiswa menilai</w:t>
      </w:r>
      <w:r w:rsidR="00D6436A">
        <w:rPr>
          <w:rFonts w:asciiTheme="majorBidi" w:hAnsiTheme="majorBidi"/>
          <w:sz w:val="24"/>
          <w:szCs w:val="24"/>
        </w:rPr>
        <w:t xml:space="preserve"> </w:t>
      </w:r>
      <w:r w:rsidRPr="009B364B">
        <w:rPr>
          <w:rFonts w:asciiTheme="majorBidi" w:hAnsiTheme="majorBidi"/>
          <w:sz w:val="24"/>
          <w:szCs w:val="24"/>
        </w:rPr>
        <w:t xml:space="preserve">kebijakan pajak dianggap adil dan proporsional. Ketika pajak dinilai berjalan secara wajar, mahasiswa cenderung menumbuhkan sikap positif terhadap kepatuhan. Selanjutnya, kepercayaan kepada pemerintah berperan besar dalam menentukan moral pajak. Jika pemerintah dinilai transparan, kompeten, dan mampu mengelola pajak secara akuntabel, mahasiswa akan merasa kontribusi pajak mereka tidak disia-siakan. Selain itu, persepsi manfaat pajak berkaitan dengan </w:t>
      </w:r>
      <w:r w:rsidR="00D6436A">
        <w:rPr>
          <w:rFonts w:asciiTheme="majorBidi" w:hAnsiTheme="majorBidi"/>
          <w:sz w:val="24"/>
          <w:szCs w:val="24"/>
        </w:rPr>
        <w:t xml:space="preserve">pandangan </w:t>
      </w:r>
      <w:r w:rsidRPr="009B364B">
        <w:rPr>
          <w:rFonts w:asciiTheme="majorBidi" w:hAnsiTheme="majorBidi"/>
          <w:sz w:val="24"/>
          <w:szCs w:val="24"/>
        </w:rPr>
        <w:t xml:space="preserve">mahasiswa bahwa pajak </w:t>
      </w:r>
      <w:r w:rsidR="00D6436A">
        <w:rPr>
          <w:rFonts w:asciiTheme="majorBidi" w:hAnsiTheme="majorBidi"/>
          <w:sz w:val="24"/>
          <w:szCs w:val="24"/>
        </w:rPr>
        <w:t xml:space="preserve">yang dibayarkan </w:t>
      </w:r>
      <w:r w:rsidRPr="009B364B">
        <w:rPr>
          <w:rFonts w:asciiTheme="majorBidi" w:hAnsiTheme="majorBidi"/>
          <w:sz w:val="24"/>
          <w:szCs w:val="24"/>
        </w:rPr>
        <w:t xml:space="preserve">memberi </w:t>
      </w:r>
      <w:r w:rsidR="00D6436A">
        <w:rPr>
          <w:rFonts w:asciiTheme="majorBidi" w:hAnsiTheme="majorBidi"/>
          <w:sz w:val="24"/>
          <w:szCs w:val="24"/>
        </w:rPr>
        <w:t>manfaat nyata</w:t>
      </w:r>
      <w:r w:rsidRPr="009B364B">
        <w:rPr>
          <w:rFonts w:asciiTheme="majorBidi" w:hAnsiTheme="majorBidi"/>
          <w:sz w:val="24"/>
          <w:szCs w:val="24"/>
        </w:rPr>
        <w:t xml:space="preserve"> bagi kebutuhan publik seperti pendidikan, kesehatan, infrastruktur, atau pelayanan lainnya. Semakin besar manfaat yang dirasakan, semakin tinggi motivasi internal mereka untuk memenuhi kewajiban perpajakan.</w:t>
      </w:r>
    </w:p>
    <w:p w14:paraId="2890690E" w14:textId="55955D7C" w:rsidR="00B412F5" w:rsidRPr="00373053" w:rsidRDefault="00B412F5" w:rsidP="00373053">
      <w:pPr>
        <w:spacing w:line="480" w:lineRule="auto"/>
        <w:ind w:firstLine="720"/>
        <w:jc w:val="both"/>
        <w:rPr>
          <w:rFonts w:ascii="Times New Roman" w:hAnsi="Times New Roman" w:cs="Times New Roman"/>
          <w:sz w:val="24"/>
          <w:szCs w:val="24"/>
        </w:rPr>
      </w:pPr>
      <w:r w:rsidRPr="009B364B">
        <w:rPr>
          <w:rFonts w:asciiTheme="majorBidi" w:hAnsiTheme="majorBidi"/>
          <w:sz w:val="24"/>
          <w:szCs w:val="24"/>
        </w:rPr>
        <w:t xml:space="preserve">Kerangka konseptual ini didasarkan pada </w:t>
      </w:r>
      <w:r w:rsidRPr="009B364B">
        <w:rPr>
          <w:rFonts w:asciiTheme="majorBidi" w:hAnsiTheme="majorBidi"/>
          <w:i/>
          <w:iCs/>
          <w:sz w:val="24"/>
          <w:szCs w:val="24"/>
        </w:rPr>
        <w:t>Theory of Planned Behavior</w:t>
      </w:r>
      <w:r w:rsidRPr="009B364B">
        <w:rPr>
          <w:rFonts w:asciiTheme="majorBidi" w:hAnsiTheme="majorBidi"/>
          <w:sz w:val="24"/>
          <w:szCs w:val="24"/>
        </w:rPr>
        <w:t xml:space="preserve"> (TPB), yang menjelaskan bahwa perilaku seseorang dibentuk oleh sikap, keyakinan, serta persepsi terhadap suatu tindakan. Dalam konteks perpajakan, mahasiswa akan lebih mungkin memiliki moral pajak tinggi apabila mereka memiliki keyakinan positif bahwa pajak dikelola dengan baik, adil, dan </w:t>
      </w:r>
      <w:r w:rsidRPr="009B364B">
        <w:rPr>
          <w:rFonts w:asciiTheme="majorBidi" w:hAnsiTheme="majorBidi"/>
          <w:sz w:val="24"/>
          <w:szCs w:val="24"/>
        </w:rPr>
        <w:lastRenderedPageBreak/>
        <w:t>memberikan manfaat. Ketiga variabel independen dalam penelitian ini merupakan faktor-faktor yang diprediksi mampu membentuk keyakinan tersebut. Ketika persepsi keadilan, kepercayaan kepada pemerintah, dan persepsi manfaat pajak meningkat, maka moral pajak mahasiswa sebagai calon wajib pajak juga cenderung lebih tinggi.</w:t>
      </w:r>
    </w:p>
    <w:p w14:paraId="708524BC" w14:textId="10403258" w:rsidR="00B412F5" w:rsidRPr="006652E2" w:rsidRDefault="00E61CBE" w:rsidP="006652E2">
      <w:pPr>
        <w:tabs>
          <w:tab w:val="left" w:pos="720"/>
          <w:tab w:val="left" w:pos="1440"/>
          <w:tab w:val="left" w:pos="2160"/>
          <w:tab w:val="left" w:pos="2880"/>
          <w:tab w:val="left" w:pos="6795"/>
        </w:tabs>
        <w:spacing w:line="480" w:lineRule="auto"/>
        <w:ind w:firstLine="284"/>
        <w:jc w:val="both"/>
        <w:rPr>
          <w:rFonts w:ascii="Times New Roman" w:hAnsi="Times New Roman" w:cs="Times New Roman"/>
          <w:sz w:val="24"/>
          <w:szCs w:val="24"/>
        </w:rPr>
      </w:pPr>
      <w:r>
        <w:rPr>
          <w:noProof/>
        </w:rPr>
        <mc:AlternateContent>
          <mc:Choice Requires="wps">
            <w:drawing>
              <wp:anchor distT="0" distB="0" distL="114300" distR="114300" simplePos="0" relativeHeight="251723264" behindDoc="0" locked="0" layoutInCell="1" allowOverlap="1" wp14:anchorId="15584704" wp14:editId="57EEB7E9">
                <wp:simplePos x="0" y="0"/>
                <wp:positionH relativeFrom="column">
                  <wp:posOffset>-555625</wp:posOffset>
                </wp:positionH>
                <wp:positionV relativeFrom="paragraph">
                  <wp:posOffset>4386580</wp:posOffset>
                </wp:positionV>
                <wp:extent cx="6239510" cy="635"/>
                <wp:effectExtent l="0" t="0" r="0" b="0"/>
                <wp:wrapSquare wrapText="bothSides"/>
                <wp:docPr id="1461733183" name="Text Box 1"/>
                <wp:cNvGraphicFramePr/>
                <a:graphic xmlns:a="http://schemas.openxmlformats.org/drawingml/2006/main">
                  <a:graphicData uri="http://schemas.microsoft.com/office/word/2010/wordprocessingShape">
                    <wps:wsp>
                      <wps:cNvSpPr txBox="1"/>
                      <wps:spPr>
                        <a:xfrm>
                          <a:off x="0" y="0"/>
                          <a:ext cx="6239510" cy="635"/>
                        </a:xfrm>
                        <a:prstGeom prst="rect">
                          <a:avLst/>
                        </a:prstGeom>
                        <a:solidFill>
                          <a:prstClr val="white"/>
                        </a:solidFill>
                        <a:ln>
                          <a:noFill/>
                        </a:ln>
                      </wps:spPr>
                      <wps:txbx>
                        <w:txbxContent>
                          <w:p w14:paraId="003E28AB" w14:textId="430283ED" w:rsidR="00E61CBE" w:rsidRPr="009F4A8F" w:rsidRDefault="00E61CBE" w:rsidP="009F4A8F">
                            <w:pPr>
                              <w:pStyle w:val="Caption"/>
                              <w:spacing w:after="0"/>
                              <w:jc w:val="center"/>
                              <w:rPr>
                                <w:rFonts w:ascii="Times New Roman" w:hAnsi="Times New Roman" w:cs="Times New Roman"/>
                                <w:b/>
                                <w:bCs/>
                                <w:color w:val="auto"/>
                                <w:sz w:val="24"/>
                                <w:szCs w:val="24"/>
                              </w:rPr>
                            </w:pPr>
                            <w:bookmarkStart w:id="81" w:name="_Toc222950634"/>
                            <w:r w:rsidRPr="009F4A8F">
                              <w:rPr>
                                <w:rFonts w:ascii="Times New Roman" w:hAnsi="Times New Roman" w:cs="Times New Roman"/>
                                <w:b/>
                                <w:bCs/>
                                <w:color w:val="auto"/>
                                <w:sz w:val="24"/>
                                <w:szCs w:val="24"/>
                              </w:rPr>
                              <w:t>Gambar 2</w:t>
                            </w:r>
                            <w:r w:rsidR="009F4A8F" w:rsidRPr="009F4A8F">
                              <w:rPr>
                                <w:rFonts w:ascii="Times New Roman" w:hAnsi="Times New Roman" w:cs="Times New Roman"/>
                                <w:b/>
                                <w:bCs/>
                                <w:color w:val="auto"/>
                                <w:sz w:val="24"/>
                                <w:szCs w:val="24"/>
                              </w:rPr>
                              <w:t>.</w:t>
                            </w:r>
                            <w:r w:rsidRPr="009F4A8F">
                              <w:rPr>
                                <w:rFonts w:ascii="Times New Roman" w:hAnsi="Times New Roman" w:cs="Times New Roman"/>
                                <w:b/>
                                <w:bCs/>
                                <w:color w:val="auto"/>
                                <w:sz w:val="24"/>
                                <w:szCs w:val="24"/>
                              </w:rPr>
                              <w:t xml:space="preserve"> </w:t>
                            </w:r>
                            <w:r w:rsidRPr="009F4A8F">
                              <w:rPr>
                                <w:rFonts w:ascii="Times New Roman" w:hAnsi="Times New Roman" w:cs="Times New Roman"/>
                                <w:b/>
                                <w:bCs/>
                                <w:color w:val="auto"/>
                                <w:sz w:val="24"/>
                                <w:szCs w:val="24"/>
                              </w:rPr>
                              <w:fldChar w:fldCharType="begin"/>
                            </w:r>
                            <w:r w:rsidRPr="009F4A8F">
                              <w:rPr>
                                <w:rFonts w:ascii="Times New Roman" w:hAnsi="Times New Roman" w:cs="Times New Roman"/>
                                <w:b/>
                                <w:bCs/>
                                <w:color w:val="auto"/>
                                <w:sz w:val="24"/>
                                <w:szCs w:val="24"/>
                              </w:rPr>
                              <w:instrText xml:space="preserve"> SEQ Gambar_2 \* ARABIC </w:instrText>
                            </w:r>
                            <w:r w:rsidRPr="009F4A8F">
                              <w:rPr>
                                <w:rFonts w:ascii="Times New Roman" w:hAnsi="Times New Roman" w:cs="Times New Roman"/>
                                <w:b/>
                                <w:bCs/>
                                <w:color w:val="auto"/>
                                <w:sz w:val="24"/>
                                <w:szCs w:val="24"/>
                              </w:rPr>
                              <w:fldChar w:fldCharType="separate"/>
                            </w:r>
                            <w:r w:rsidR="007A1D95">
                              <w:rPr>
                                <w:rFonts w:ascii="Times New Roman" w:hAnsi="Times New Roman" w:cs="Times New Roman"/>
                                <w:b/>
                                <w:bCs/>
                                <w:noProof/>
                                <w:color w:val="auto"/>
                                <w:sz w:val="24"/>
                                <w:szCs w:val="24"/>
                              </w:rPr>
                              <w:t>1</w:t>
                            </w:r>
                            <w:r w:rsidRPr="009F4A8F">
                              <w:rPr>
                                <w:rFonts w:ascii="Times New Roman" w:hAnsi="Times New Roman" w:cs="Times New Roman"/>
                                <w:b/>
                                <w:bCs/>
                                <w:color w:val="auto"/>
                                <w:sz w:val="24"/>
                                <w:szCs w:val="24"/>
                              </w:rPr>
                              <w:fldChar w:fldCharType="end"/>
                            </w:r>
                            <w:r w:rsidR="009F4A8F" w:rsidRPr="009F4A8F">
                              <w:rPr>
                                <w:rFonts w:ascii="Times New Roman" w:hAnsi="Times New Roman" w:cs="Times New Roman"/>
                                <w:b/>
                                <w:bCs/>
                                <w:color w:val="auto"/>
                                <w:sz w:val="24"/>
                                <w:szCs w:val="24"/>
                              </w:rPr>
                              <w:t xml:space="preserve"> </w:t>
                            </w:r>
                            <w:proofErr w:type="spellStart"/>
                            <w:r w:rsidR="009F4A8F" w:rsidRPr="009F4A8F">
                              <w:rPr>
                                <w:rFonts w:ascii="Times New Roman" w:hAnsi="Times New Roman" w:cs="Times New Roman"/>
                                <w:b/>
                                <w:bCs/>
                                <w:color w:val="auto"/>
                                <w:sz w:val="24"/>
                                <w:szCs w:val="24"/>
                              </w:rPr>
                              <w:t>Rerangka</w:t>
                            </w:r>
                            <w:proofErr w:type="spellEnd"/>
                            <w:r w:rsidR="009F4A8F" w:rsidRPr="009F4A8F">
                              <w:rPr>
                                <w:rFonts w:ascii="Times New Roman" w:hAnsi="Times New Roman" w:cs="Times New Roman"/>
                                <w:b/>
                                <w:bCs/>
                                <w:color w:val="auto"/>
                                <w:sz w:val="24"/>
                                <w:szCs w:val="24"/>
                              </w:rPr>
                              <w:t xml:space="preserve"> </w:t>
                            </w:r>
                            <w:proofErr w:type="spellStart"/>
                            <w:r w:rsidR="009F4A8F" w:rsidRPr="009F4A8F">
                              <w:rPr>
                                <w:rFonts w:ascii="Times New Roman" w:hAnsi="Times New Roman" w:cs="Times New Roman"/>
                                <w:b/>
                                <w:bCs/>
                                <w:color w:val="auto"/>
                                <w:sz w:val="24"/>
                                <w:szCs w:val="24"/>
                              </w:rPr>
                              <w:t>Konseptual</w:t>
                            </w:r>
                            <w:proofErr w:type="spellEnd"/>
                            <w:r w:rsidR="009F4A8F" w:rsidRPr="009F4A8F">
                              <w:rPr>
                                <w:rFonts w:ascii="Times New Roman" w:hAnsi="Times New Roman" w:cs="Times New Roman"/>
                                <w:b/>
                                <w:bCs/>
                                <w:color w:val="auto"/>
                                <w:sz w:val="24"/>
                                <w:szCs w:val="24"/>
                              </w:rPr>
                              <w:t xml:space="preserve"> </w:t>
                            </w:r>
                            <w:proofErr w:type="spellStart"/>
                            <w:r w:rsidR="009F4A8F" w:rsidRPr="009F4A8F">
                              <w:rPr>
                                <w:rFonts w:ascii="Times New Roman" w:hAnsi="Times New Roman" w:cs="Times New Roman"/>
                                <w:b/>
                                <w:bCs/>
                                <w:color w:val="auto"/>
                                <w:sz w:val="24"/>
                                <w:szCs w:val="24"/>
                              </w:rPr>
                              <w:t>Penelitian</w:t>
                            </w:r>
                            <w:bookmarkEnd w:id="81"/>
                            <w:proofErr w:type="spellEnd"/>
                          </w:p>
                          <w:p w14:paraId="6B48C5BF" w14:textId="1653EFBD" w:rsidR="009F4A8F" w:rsidRPr="009F4A8F" w:rsidRDefault="009F4A8F" w:rsidP="009F4A8F">
                            <w:pPr>
                              <w:spacing w:after="0"/>
                              <w:jc w:val="center"/>
                              <w:rPr>
                                <w:rFonts w:ascii="Times New Roman" w:hAnsi="Times New Roman" w:cs="Times New Roman"/>
                                <w:lang w:val="en-US"/>
                              </w:rPr>
                            </w:pPr>
                            <w:proofErr w:type="spellStart"/>
                            <w:r w:rsidRPr="009F4A8F">
                              <w:rPr>
                                <w:rFonts w:ascii="Times New Roman" w:hAnsi="Times New Roman" w:cs="Times New Roman"/>
                                <w:lang w:val="en-US"/>
                              </w:rPr>
                              <w:t>Sumber</w:t>
                            </w:r>
                            <w:proofErr w:type="spellEnd"/>
                            <w:r w:rsidRPr="009F4A8F">
                              <w:rPr>
                                <w:rFonts w:ascii="Times New Roman" w:hAnsi="Times New Roman" w:cs="Times New Roman"/>
                                <w:lang w:val="en-US"/>
                              </w:rPr>
                              <w:t xml:space="preserve">: Data </w:t>
                            </w:r>
                            <w:proofErr w:type="spellStart"/>
                            <w:r w:rsidRPr="009F4A8F">
                              <w:rPr>
                                <w:rFonts w:ascii="Times New Roman" w:hAnsi="Times New Roman" w:cs="Times New Roman"/>
                                <w:lang w:val="en-US"/>
                              </w:rPr>
                              <w:t>Olahan</w:t>
                            </w:r>
                            <w:proofErr w:type="spellEnd"/>
                            <w:r w:rsidRPr="009F4A8F">
                              <w:rPr>
                                <w:rFonts w:ascii="Times New Roman" w:hAnsi="Times New Roman" w:cs="Times New Roman"/>
                                <w:lang w:val="en-US"/>
                              </w:rPr>
                              <w:t>, 202</w:t>
                            </w:r>
                            <w:r w:rsidR="004B71BF">
                              <w:rPr>
                                <w:rFonts w:ascii="Times New Roman" w:hAnsi="Times New Roman" w:cs="Times New Roman"/>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584704" id="_x0000_t202" coordsize="21600,21600" o:spt="202" path="m,l,21600r21600,l21600,xe">
                <v:stroke joinstyle="miter"/>
                <v:path gradientshapeok="t" o:connecttype="rect"/>
              </v:shapetype>
              <v:shape id="Text Box 1" o:spid="_x0000_s1026" type="#_x0000_t202" style="position:absolute;left:0;text-align:left;margin-left:-43.75pt;margin-top:345.4pt;width:491.3pt;height:.0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08FQIAADgEAAAOAAAAZHJzL2Uyb0RvYy54bWysU8Fu2zAMvQ/YPwi6L05SNNiMOEWWIsOA&#10;oC2QDj0rshwbkESNUmJ3Xz9KtpOt22nYRaZF6lF872l51xnNzgp9A7bgs8mUM2UllI09Fvzb8/bD&#10;R858ELYUGqwq+Kvy/G71/t2ydbmaQw26VMgIxPq8dQWvQ3B5lnlZKyP8BJyylKwAjQj0i8esRNES&#10;utHZfDpdZC1g6RCk8p527/skXyX8qlIyPFaVV4HpgtPdQloxrYe4ZqulyI8oXN3I4RriH25hRGOp&#10;6QXqXgTBTtj8AWUaieChChMJJoOqaqRKM9A0s+mbafa1cCrNQuR4d6HJ/z9Y+XDeuydkofsMHQkY&#10;CWmdzz1txnm6Ck380k0Z5YnC1wttqgtM0uZifvPpdkYpSbnFzW3EyK5HHfrwRYFhMSg4kiaJKnHe&#10;+dCXjiWxkwfdlNtG6/gTExuN7CxIv7ZughrAf6vSNtZaiKd6wLiTXeeIUegO3TDcAcpXmhmht4N3&#10;cttQo53w4Ukg6U+zkKfDIy2VhrbgMESc1YA//rYf60kWynLWkp8K7r+fBCrO9FdLgkXzjQGOwWEM&#10;7MlsgEac0WtxMoV0AIMewwrBvJDV17ELpYSV1KvgYQw3oXc1PRWp1utURBZzIuzs3skIPRL63L0I&#10;dIMcgVR8gNFpIn+jSl+bdHHrUyCKk2SR0J7FgWeyZxJ9eErR/7/+p6rrg1/9BAAA//8DAFBLAwQU&#10;AAYACAAAACEA7nbAceIAAAALAQAADwAAAGRycy9kb3ducmV2LnhtbEyPsU7DMBCGdyTewTokFtQ6&#10;hTYkIU5VVTDAUhG6sLmxGwfic2Q7bXh7DhYY7+7Tf99frifbs5P2oXMoYDFPgGlsnOqwFbB/e5pl&#10;wEKUqGTvUAv40gHW1eVFKQvlzviqT3VsGYVgKKQAE+NQcB4ao60MczdopNvReSsjjb7lysszhdue&#10;3yZJyq3skD4YOeit0c1nPVoBu+X7ztyMx8eXzfLOP+/HbfrR1kJcX02bB2BRT/EPhh99UoeKnA5u&#10;RBVYL2CW3a8IFZDmCXUgIstXC2CH300OvCr5/w7VNwAAAP//AwBQSwECLQAUAAYACAAAACEAtoM4&#10;kv4AAADhAQAAEwAAAAAAAAAAAAAAAAAAAAAAW0NvbnRlbnRfVHlwZXNdLnhtbFBLAQItABQABgAI&#10;AAAAIQA4/SH/1gAAAJQBAAALAAAAAAAAAAAAAAAAAC8BAABfcmVscy8ucmVsc1BLAQItABQABgAI&#10;AAAAIQDtDK08FQIAADgEAAAOAAAAAAAAAAAAAAAAAC4CAABkcnMvZTJvRG9jLnhtbFBLAQItABQA&#10;BgAIAAAAIQDudsBx4gAAAAsBAAAPAAAAAAAAAAAAAAAAAG8EAABkcnMvZG93bnJldi54bWxQSwUG&#10;AAAAAAQABADzAAAAfgUAAAAA&#10;" stroked="f">
                <v:textbox style="mso-fit-shape-to-text:t" inset="0,0,0,0">
                  <w:txbxContent>
                    <w:p w14:paraId="003E28AB" w14:textId="430283ED" w:rsidR="00E61CBE" w:rsidRPr="009F4A8F" w:rsidRDefault="00E61CBE" w:rsidP="009F4A8F">
                      <w:pPr>
                        <w:pStyle w:val="Caption"/>
                        <w:spacing w:after="0"/>
                        <w:jc w:val="center"/>
                        <w:rPr>
                          <w:rFonts w:ascii="Times New Roman" w:hAnsi="Times New Roman" w:cs="Times New Roman"/>
                          <w:b/>
                          <w:bCs/>
                          <w:color w:val="auto"/>
                          <w:sz w:val="24"/>
                          <w:szCs w:val="24"/>
                        </w:rPr>
                      </w:pPr>
                      <w:bookmarkStart w:id="82" w:name="_Toc222950634"/>
                      <w:r w:rsidRPr="009F4A8F">
                        <w:rPr>
                          <w:rFonts w:ascii="Times New Roman" w:hAnsi="Times New Roman" w:cs="Times New Roman"/>
                          <w:b/>
                          <w:bCs/>
                          <w:color w:val="auto"/>
                          <w:sz w:val="24"/>
                          <w:szCs w:val="24"/>
                        </w:rPr>
                        <w:t>Gambar 2</w:t>
                      </w:r>
                      <w:r w:rsidR="009F4A8F" w:rsidRPr="009F4A8F">
                        <w:rPr>
                          <w:rFonts w:ascii="Times New Roman" w:hAnsi="Times New Roman" w:cs="Times New Roman"/>
                          <w:b/>
                          <w:bCs/>
                          <w:color w:val="auto"/>
                          <w:sz w:val="24"/>
                          <w:szCs w:val="24"/>
                        </w:rPr>
                        <w:t>.</w:t>
                      </w:r>
                      <w:r w:rsidRPr="009F4A8F">
                        <w:rPr>
                          <w:rFonts w:ascii="Times New Roman" w:hAnsi="Times New Roman" w:cs="Times New Roman"/>
                          <w:b/>
                          <w:bCs/>
                          <w:color w:val="auto"/>
                          <w:sz w:val="24"/>
                          <w:szCs w:val="24"/>
                        </w:rPr>
                        <w:t xml:space="preserve"> </w:t>
                      </w:r>
                      <w:r w:rsidRPr="009F4A8F">
                        <w:rPr>
                          <w:rFonts w:ascii="Times New Roman" w:hAnsi="Times New Roman" w:cs="Times New Roman"/>
                          <w:b/>
                          <w:bCs/>
                          <w:color w:val="auto"/>
                          <w:sz w:val="24"/>
                          <w:szCs w:val="24"/>
                        </w:rPr>
                        <w:fldChar w:fldCharType="begin"/>
                      </w:r>
                      <w:r w:rsidRPr="009F4A8F">
                        <w:rPr>
                          <w:rFonts w:ascii="Times New Roman" w:hAnsi="Times New Roman" w:cs="Times New Roman"/>
                          <w:b/>
                          <w:bCs/>
                          <w:color w:val="auto"/>
                          <w:sz w:val="24"/>
                          <w:szCs w:val="24"/>
                        </w:rPr>
                        <w:instrText xml:space="preserve"> SEQ Gambar_2 \* ARABIC </w:instrText>
                      </w:r>
                      <w:r w:rsidRPr="009F4A8F">
                        <w:rPr>
                          <w:rFonts w:ascii="Times New Roman" w:hAnsi="Times New Roman" w:cs="Times New Roman"/>
                          <w:b/>
                          <w:bCs/>
                          <w:color w:val="auto"/>
                          <w:sz w:val="24"/>
                          <w:szCs w:val="24"/>
                        </w:rPr>
                        <w:fldChar w:fldCharType="separate"/>
                      </w:r>
                      <w:r w:rsidR="007A1D95">
                        <w:rPr>
                          <w:rFonts w:ascii="Times New Roman" w:hAnsi="Times New Roman" w:cs="Times New Roman"/>
                          <w:b/>
                          <w:bCs/>
                          <w:noProof/>
                          <w:color w:val="auto"/>
                          <w:sz w:val="24"/>
                          <w:szCs w:val="24"/>
                        </w:rPr>
                        <w:t>1</w:t>
                      </w:r>
                      <w:r w:rsidRPr="009F4A8F">
                        <w:rPr>
                          <w:rFonts w:ascii="Times New Roman" w:hAnsi="Times New Roman" w:cs="Times New Roman"/>
                          <w:b/>
                          <w:bCs/>
                          <w:color w:val="auto"/>
                          <w:sz w:val="24"/>
                          <w:szCs w:val="24"/>
                        </w:rPr>
                        <w:fldChar w:fldCharType="end"/>
                      </w:r>
                      <w:r w:rsidR="009F4A8F" w:rsidRPr="009F4A8F">
                        <w:rPr>
                          <w:rFonts w:ascii="Times New Roman" w:hAnsi="Times New Roman" w:cs="Times New Roman"/>
                          <w:b/>
                          <w:bCs/>
                          <w:color w:val="auto"/>
                          <w:sz w:val="24"/>
                          <w:szCs w:val="24"/>
                        </w:rPr>
                        <w:t xml:space="preserve"> </w:t>
                      </w:r>
                      <w:proofErr w:type="spellStart"/>
                      <w:r w:rsidR="009F4A8F" w:rsidRPr="009F4A8F">
                        <w:rPr>
                          <w:rFonts w:ascii="Times New Roman" w:hAnsi="Times New Roman" w:cs="Times New Roman"/>
                          <w:b/>
                          <w:bCs/>
                          <w:color w:val="auto"/>
                          <w:sz w:val="24"/>
                          <w:szCs w:val="24"/>
                        </w:rPr>
                        <w:t>Rerangka</w:t>
                      </w:r>
                      <w:proofErr w:type="spellEnd"/>
                      <w:r w:rsidR="009F4A8F" w:rsidRPr="009F4A8F">
                        <w:rPr>
                          <w:rFonts w:ascii="Times New Roman" w:hAnsi="Times New Roman" w:cs="Times New Roman"/>
                          <w:b/>
                          <w:bCs/>
                          <w:color w:val="auto"/>
                          <w:sz w:val="24"/>
                          <w:szCs w:val="24"/>
                        </w:rPr>
                        <w:t xml:space="preserve"> </w:t>
                      </w:r>
                      <w:proofErr w:type="spellStart"/>
                      <w:r w:rsidR="009F4A8F" w:rsidRPr="009F4A8F">
                        <w:rPr>
                          <w:rFonts w:ascii="Times New Roman" w:hAnsi="Times New Roman" w:cs="Times New Roman"/>
                          <w:b/>
                          <w:bCs/>
                          <w:color w:val="auto"/>
                          <w:sz w:val="24"/>
                          <w:szCs w:val="24"/>
                        </w:rPr>
                        <w:t>Konseptual</w:t>
                      </w:r>
                      <w:proofErr w:type="spellEnd"/>
                      <w:r w:rsidR="009F4A8F" w:rsidRPr="009F4A8F">
                        <w:rPr>
                          <w:rFonts w:ascii="Times New Roman" w:hAnsi="Times New Roman" w:cs="Times New Roman"/>
                          <w:b/>
                          <w:bCs/>
                          <w:color w:val="auto"/>
                          <w:sz w:val="24"/>
                          <w:szCs w:val="24"/>
                        </w:rPr>
                        <w:t xml:space="preserve"> </w:t>
                      </w:r>
                      <w:proofErr w:type="spellStart"/>
                      <w:r w:rsidR="009F4A8F" w:rsidRPr="009F4A8F">
                        <w:rPr>
                          <w:rFonts w:ascii="Times New Roman" w:hAnsi="Times New Roman" w:cs="Times New Roman"/>
                          <w:b/>
                          <w:bCs/>
                          <w:color w:val="auto"/>
                          <w:sz w:val="24"/>
                          <w:szCs w:val="24"/>
                        </w:rPr>
                        <w:t>Penelitian</w:t>
                      </w:r>
                      <w:bookmarkEnd w:id="82"/>
                      <w:proofErr w:type="spellEnd"/>
                    </w:p>
                    <w:p w14:paraId="6B48C5BF" w14:textId="1653EFBD" w:rsidR="009F4A8F" w:rsidRPr="009F4A8F" w:rsidRDefault="009F4A8F" w:rsidP="009F4A8F">
                      <w:pPr>
                        <w:spacing w:after="0"/>
                        <w:jc w:val="center"/>
                        <w:rPr>
                          <w:rFonts w:ascii="Times New Roman" w:hAnsi="Times New Roman" w:cs="Times New Roman"/>
                          <w:lang w:val="en-US"/>
                        </w:rPr>
                      </w:pPr>
                      <w:proofErr w:type="spellStart"/>
                      <w:r w:rsidRPr="009F4A8F">
                        <w:rPr>
                          <w:rFonts w:ascii="Times New Roman" w:hAnsi="Times New Roman" w:cs="Times New Roman"/>
                          <w:lang w:val="en-US"/>
                        </w:rPr>
                        <w:t>Sumber</w:t>
                      </w:r>
                      <w:proofErr w:type="spellEnd"/>
                      <w:r w:rsidRPr="009F4A8F">
                        <w:rPr>
                          <w:rFonts w:ascii="Times New Roman" w:hAnsi="Times New Roman" w:cs="Times New Roman"/>
                          <w:lang w:val="en-US"/>
                        </w:rPr>
                        <w:t xml:space="preserve">: Data </w:t>
                      </w:r>
                      <w:proofErr w:type="spellStart"/>
                      <w:r w:rsidRPr="009F4A8F">
                        <w:rPr>
                          <w:rFonts w:ascii="Times New Roman" w:hAnsi="Times New Roman" w:cs="Times New Roman"/>
                          <w:lang w:val="en-US"/>
                        </w:rPr>
                        <w:t>Olahan</w:t>
                      </w:r>
                      <w:proofErr w:type="spellEnd"/>
                      <w:r w:rsidRPr="009F4A8F">
                        <w:rPr>
                          <w:rFonts w:ascii="Times New Roman" w:hAnsi="Times New Roman" w:cs="Times New Roman"/>
                          <w:lang w:val="en-US"/>
                        </w:rPr>
                        <w:t>, 202</w:t>
                      </w:r>
                      <w:r w:rsidR="004B71BF">
                        <w:rPr>
                          <w:rFonts w:ascii="Times New Roman" w:hAnsi="Times New Roman" w:cs="Times New Roman"/>
                          <w:lang w:val="en-US"/>
                        </w:rPr>
                        <w:t>6</w:t>
                      </w:r>
                    </w:p>
                  </w:txbxContent>
                </v:textbox>
                <w10:wrap type="square"/>
              </v:shape>
            </w:pict>
          </mc:Fallback>
        </mc:AlternateContent>
      </w:r>
      <w:r>
        <w:rPr>
          <w:rFonts w:ascii="Times New Roman" w:hAnsi="Times New Roman" w:cs="Times New Roman"/>
          <w:noProof/>
          <w:sz w:val="24"/>
          <w:szCs w:val="24"/>
        </w:rPr>
        <w:drawing>
          <wp:anchor distT="0" distB="0" distL="114300" distR="114300" simplePos="0" relativeHeight="251683328" behindDoc="0" locked="0" layoutInCell="1" allowOverlap="1" wp14:anchorId="20528E71" wp14:editId="146A954F">
            <wp:simplePos x="0" y="0"/>
            <wp:positionH relativeFrom="margin">
              <wp:posOffset>-555625</wp:posOffset>
            </wp:positionH>
            <wp:positionV relativeFrom="margin">
              <wp:posOffset>2670561</wp:posOffset>
            </wp:positionV>
            <wp:extent cx="6239510" cy="3513455"/>
            <wp:effectExtent l="0" t="0" r="8890" b="0"/>
            <wp:wrapSquare wrapText="bothSides"/>
            <wp:docPr id="2114336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3673" name="Picture 211433673"/>
                    <pic:cNvPicPr/>
                  </pic:nvPicPr>
                  <pic:blipFill>
                    <a:blip r:embed="rId20">
                      <a:extLst>
                        <a:ext uri="{28A0092B-C50C-407E-A947-70E740481C1C}">
                          <a14:useLocalDpi xmlns:a14="http://schemas.microsoft.com/office/drawing/2010/main" val="0"/>
                        </a:ext>
                      </a:extLst>
                    </a:blip>
                    <a:stretch>
                      <a:fillRect/>
                    </a:stretch>
                  </pic:blipFill>
                  <pic:spPr>
                    <a:xfrm>
                      <a:off x="0" y="0"/>
                      <a:ext cx="6239510" cy="3513455"/>
                    </a:xfrm>
                    <a:prstGeom prst="rect">
                      <a:avLst/>
                    </a:prstGeom>
                  </pic:spPr>
                </pic:pic>
              </a:graphicData>
            </a:graphic>
            <wp14:sizeRelH relativeFrom="margin">
              <wp14:pctWidth>0</wp14:pctWidth>
            </wp14:sizeRelH>
            <wp14:sizeRelV relativeFrom="margin">
              <wp14:pctHeight>0</wp14:pctHeight>
            </wp14:sizeRelV>
          </wp:anchor>
        </w:drawing>
      </w:r>
      <w:r w:rsidR="00B412F5" w:rsidRPr="00A26F8F">
        <w:rPr>
          <w:rFonts w:ascii="Times New Roman" w:hAnsi="Times New Roman" w:cs="Times New Roman"/>
          <w:sz w:val="24"/>
          <w:szCs w:val="24"/>
        </w:rPr>
        <w:t>Berdasarkan pemaparan diatas, berikut gambaran jelas mengenai penelitian ini yang disusun menggunakan kerangka konsep:</w:t>
      </w:r>
      <w:r w:rsidR="00D6589C">
        <w:rPr>
          <w:rFonts w:ascii="Times New Roman" w:hAnsi="Times New Roman" w:cs="Times New Roman"/>
          <w:sz w:val="24"/>
          <w:szCs w:val="24"/>
        </w:rPr>
        <w:t xml:space="preserve">  </w:t>
      </w:r>
      <w:r w:rsidR="00693ADC">
        <w:rPr>
          <w:noProof/>
        </w:rPr>
        <mc:AlternateContent>
          <mc:Choice Requires="wps">
            <w:drawing>
              <wp:anchor distT="0" distB="0" distL="114300" distR="114300" simplePos="0" relativeHeight="251629056" behindDoc="1" locked="0" layoutInCell="1" allowOverlap="1" wp14:anchorId="389E2300" wp14:editId="370B1364">
                <wp:simplePos x="0" y="0"/>
                <wp:positionH relativeFrom="column">
                  <wp:posOffset>-572770</wp:posOffset>
                </wp:positionH>
                <wp:positionV relativeFrom="paragraph">
                  <wp:posOffset>300272</wp:posOffset>
                </wp:positionV>
                <wp:extent cx="6162040" cy="635"/>
                <wp:effectExtent l="0" t="0" r="0" b="0"/>
                <wp:wrapNone/>
                <wp:docPr id="1870680720" name="Text Box 1"/>
                <wp:cNvGraphicFramePr/>
                <a:graphic xmlns:a="http://schemas.openxmlformats.org/drawingml/2006/main">
                  <a:graphicData uri="http://schemas.microsoft.com/office/word/2010/wordprocessingShape">
                    <wps:wsp>
                      <wps:cNvSpPr txBox="1"/>
                      <wps:spPr>
                        <a:xfrm>
                          <a:off x="0" y="0"/>
                          <a:ext cx="6162040" cy="635"/>
                        </a:xfrm>
                        <a:prstGeom prst="rect">
                          <a:avLst/>
                        </a:prstGeom>
                        <a:solidFill>
                          <a:prstClr val="white"/>
                        </a:solidFill>
                        <a:ln>
                          <a:noFill/>
                        </a:ln>
                      </wps:spPr>
                      <wps:txbx>
                        <w:txbxContent>
                          <w:p w14:paraId="4534A494" w14:textId="53339CED" w:rsidR="00693ADC" w:rsidRPr="00693ADC" w:rsidRDefault="00693ADC" w:rsidP="00693ADC">
                            <w:pPr>
                              <w:pStyle w:val="Caption"/>
                              <w:jc w:val="center"/>
                              <w:rPr>
                                <w:rFonts w:ascii="Times New Roman" w:hAnsi="Times New Roman" w:cs="Times New Roman"/>
                                <w:noProof/>
                                <w:color w:val="auto"/>
                                <w:sz w:val="24"/>
                                <w:szCs w:val="24"/>
                                <w:lang w:val="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9E2300" id="_x0000_s1027" type="#_x0000_t202" style="position:absolute;left:0;text-align:left;margin-left:-45.1pt;margin-top:23.65pt;width:485.2pt;height:.0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m4FwIAAD8EAAAOAAAAZHJzL2Uyb0RvYy54bWysU8Fu2zAMvQ/YPwi6L06yLRiMOEWWIsOA&#10;oC2QFj0rshwLkEWNUmJ3Xz9KtpOu22nYRaZJihTfe1zedI1hZ4Vegy34bDLlTFkJpbbHgj89bj98&#10;4cwHYUthwKqCvyjPb1bv3y1bl6s51GBKhYyKWJ+3ruB1CC7PMi9r1Qg/AacsBSvARgT6xWNWomip&#10;emOy+XS6yFrA0iFI5T15b/sgX6X6VaVkuK8qrwIzBae3hXRiOg/xzFZLkR9RuFrL4RniH17RCG2p&#10;6aXUrQiCnVD/UarREsFDFSYSmgyqSkuVZqBpZtM30+xr4VSahcDx7gKT/39l5d157x6Qhe4rdERg&#10;BKR1PvfkjPN0FTbxSy9lFCcIXy6wqS4wSc7FbDGffqKQpNji4+dYI7tedejDNwUNi0bBkThJUInz&#10;zoc+dUyJnTwYXW61MfEnBjYG2VkQf22tgxqK/5ZlbMy1EG/1BaMnu84RrdAdOqbLVzMeoHyh0RF6&#10;VXgnt5r67YQPDwJJBjQSSTvc01EZaAsOg8VZDfjzb/6YT+xQlLOWZFVw/+MkUHFmvlviLWpwNHA0&#10;DqNhT80GaNIZLY2TyaQLGMxoVgjNMyl+HbtQSFhJvQoeRnMTenHTxki1XqckUpoTYWf3TsbSI66P&#10;3bNAN7ASiMw7GAUn8jfk9LmJHrc+BUI6MRdx7VEc4CaVJu6HjYpr8Po/ZV33fvULAAD//wMAUEsD&#10;BBQABgAIAAAAIQCR02E83wAAAAkBAAAPAAAAZHJzL2Rvd25yZXYueG1sTI+xTsMwEIZ3JN7BOiQW&#10;1Dq0URtCnKqqYIClInTp5sbXOBCfI9tpw9vjTDDef5/++67YjKZjF3S+tSTgcZ4AQ6qtaqkRcPh8&#10;nWXAfJCkZGcJBfygh015e1PIXNkrfeClCg2LJeRzKUCH0Oec+1qjkX5ue6S4O1tnZIija7hy8hrL&#10;TccXSbLiRrYUL2jZ405j/V0NRsA+Pe71w3B+ed+mS/d2GHarr6YS4v5u3D4DCziGPxgm/agOZXQ6&#10;2YGUZ52A2VOyiKiAdL0EFoEsm4LTFKTAy4L//6D8BQAA//8DAFBLAQItABQABgAIAAAAIQC2gziS&#10;/gAAAOEBAAATAAAAAAAAAAAAAAAAAAAAAABbQ29udGVudF9UeXBlc10ueG1sUEsBAi0AFAAGAAgA&#10;AAAhADj9If/WAAAAlAEAAAsAAAAAAAAAAAAAAAAALwEAAF9yZWxzLy5yZWxzUEsBAi0AFAAGAAgA&#10;AAAhAAjx6bgXAgAAPwQAAA4AAAAAAAAAAAAAAAAALgIAAGRycy9lMm9Eb2MueG1sUEsBAi0AFAAG&#10;AAgAAAAhAJHTYTzfAAAACQEAAA8AAAAAAAAAAAAAAAAAcQQAAGRycy9kb3ducmV2LnhtbFBLBQYA&#10;AAAABAAEAPMAAAB9BQAAAAA=&#10;" stroked="f">
                <v:textbox style="mso-fit-shape-to-text:t" inset="0,0,0,0">
                  <w:txbxContent>
                    <w:p w14:paraId="4534A494" w14:textId="53339CED" w:rsidR="00693ADC" w:rsidRPr="00693ADC" w:rsidRDefault="00693ADC" w:rsidP="00693ADC">
                      <w:pPr>
                        <w:pStyle w:val="Caption"/>
                        <w:jc w:val="center"/>
                        <w:rPr>
                          <w:rFonts w:ascii="Times New Roman" w:hAnsi="Times New Roman" w:cs="Times New Roman"/>
                          <w:noProof/>
                          <w:color w:val="auto"/>
                          <w:sz w:val="24"/>
                          <w:szCs w:val="24"/>
                          <w:lang w:val="id-ID"/>
                        </w:rPr>
                      </w:pPr>
                    </w:p>
                  </w:txbxContent>
                </v:textbox>
              </v:shape>
            </w:pict>
          </mc:Fallback>
        </mc:AlternateContent>
      </w:r>
      <w:bookmarkStart w:id="83" w:name="_Toc67272515"/>
      <w:bookmarkStart w:id="84" w:name="_Toc138232909"/>
    </w:p>
    <w:p w14:paraId="3EDF4273" w14:textId="77777777" w:rsidR="00B412F5" w:rsidRPr="00227BCA" w:rsidRDefault="00B412F5" w:rsidP="00F80367">
      <w:pPr>
        <w:pStyle w:val="Heading2"/>
      </w:pPr>
      <w:bookmarkStart w:id="85" w:name="_Toc223006916"/>
      <w:r w:rsidRPr="00227BCA">
        <w:t xml:space="preserve">2.4.  </w:t>
      </w:r>
      <w:proofErr w:type="spellStart"/>
      <w:r w:rsidRPr="00227BCA">
        <w:t>Pengembangan</w:t>
      </w:r>
      <w:proofErr w:type="spellEnd"/>
      <w:r w:rsidRPr="00227BCA">
        <w:t xml:space="preserve"> </w:t>
      </w:r>
      <w:proofErr w:type="spellStart"/>
      <w:r w:rsidRPr="00227BCA">
        <w:t>Hipotesis</w:t>
      </w:r>
      <w:bookmarkStart w:id="86" w:name="_Toc67272516"/>
      <w:bookmarkStart w:id="87" w:name="_Toc138232910"/>
      <w:bookmarkEnd w:id="83"/>
      <w:bookmarkEnd w:id="84"/>
      <w:bookmarkEnd w:id="85"/>
      <w:proofErr w:type="spellEnd"/>
    </w:p>
    <w:p w14:paraId="1604FCE3" w14:textId="7AB468AA" w:rsidR="00B412F5" w:rsidRPr="00227BCA" w:rsidRDefault="00B412F5" w:rsidP="00F80367">
      <w:pPr>
        <w:pStyle w:val="Heading3"/>
        <w:rPr>
          <w:i/>
          <w:iCs/>
        </w:rPr>
      </w:pPr>
      <w:bookmarkStart w:id="88" w:name="_Toc223006917"/>
      <w:r w:rsidRPr="00227BCA">
        <w:t xml:space="preserve">2.4.1.  </w:t>
      </w:r>
      <w:proofErr w:type="spellStart"/>
      <w:r w:rsidRPr="00227BCA">
        <w:t>Persepsi</w:t>
      </w:r>
      <w:proofErr w:type="spellEnd"/>
      <w:r w:rsidRPr="00227BCA">
        <w:t xml:space="preserve"> </w:t>
      </w:r>
      <w:proofErr w:type="spellStart"/>
      <w:r w:rsidRPr="00227BCA">
        <w:t>Keadilan</w:t>
      </w:r>
      <w:proofErr w:type="spellEnd"/>
      <w:r w:rsidRPr="00227BCA">
        <w:t xml:space="preserve"> </w:t>
      </w:r>
      <w:proofErr w:type="spellStart"/>
      <w:r w:rsidRPr="00227BCA">
        <w:t>Sistem</w:t>
      </w:r>
      <w:proofErr w:type="spellEnd"/>
      <w:r w:rsidRPr="00227BCA">
        <w:t xml:space="preserve"> </w:t>
      </w:r>
      <w:proofErr w:type="spellStart"/>
      <w:r w:rsidRPr="00227BCA">
        <w:t>Perpajakan</w:t>
      </w:r>
      <w:proofErr w:type="spellEnd"/>
      <w:r w:rsidRPr="00227BCA">
        <w:t xml:space="preserve"> </w:t>
      </w:r>
      <w:proofErr w:type="spellStart"/>
      <w:r w:rsidRPr="00227BCA">
        <w:t>terhadap</w:t>
      </w:r>
      <w:proofErr w:type="spellEnd"/>
      <w:r w:rsidRPr="00227BCA">
        <w:t xml:space="preserve"> </w:t>
      </w:r>
      <w:bookmarkEnd w:id="86"/>
      <w:r w:rsidRPr="00227BCA">
        <w:rPr>
          <w:i/>
          <w:iCs/>
        </w:rPr>
        <w:t xml:space="preserve">Tax </w:t>
      </w:r>
      <w:r w:rsidR="00F80367">
        <w:rPr>
          <w:i/>
          <w:iCs/>
        </w:rPr>
        <w:t>M</w:t>
      </w:r>
      <w:r w:rsidRPr="00227BCA">
        <w:rPr>
          <w:i/>
          <w:iCs/>
        </w:rPr>
        <w:t>orale</w:t>
      </w:r>
      <w:bookmarkEnd w:id="87"/>
      <w:bookmarkEnd w:id="88"/>
    </w:p>
    <w:p w14:paraId="58665267" w14:textId="500CBB1A" w:rsidR="00B412F5" w:rsidRDefault="00B412F5" w:rsidP="00B412F5">
      <w:pPr>
        <w:spacing w:after="0" w:line="480" w:lineRule="auto"/>
        <w:ind w:firstLine="720"/>
        <w:jc w:val="both"/>
        <w:rPr>
          <w:rFonts w:ascii="Times New Roman" w:eastAsia="Times New Roman" w:hAnsi="Times New Roman" w:cs="Times New Roman"/>
          <w:kern w:val="0"/>
          <w:sz w:val="24"/>
          <w:szCs w:val="24"/>
          <w:lang w:val="en-US" w:eastAsia="id-ID"/>
          <w14:ligatures w14:val="none"/>
        </w:rPr>
      </w:pPr>
      <w:r w:rsidRPr="00227BCA">
        <w:rPr>
          <w:rFonts w:ascii="Times New Roman" w:eastAsia="Times New Roman" w:hAnsi="Times New Roman" w:cs="Times New Roman"/>
          <w:kern w:val="0"/>
          <w:sz w:val="24"/>
          <w:szCs w:val="24"/>
          <w:lang w:eastAsia="id-ID"/>
          <w14:ligatures w14:val="none"/>
        </w:rPr>
        <w:t>Persepsi keadilan sistem perpajakan men</w:t>
      </w:r>
      <w:r w:rsidR="001E13A9">
        <w:rPr>
          <w:rFonts w:ascii="Times New Roman" w:eastAsia="Times New Roman" w:hAnsi="Times New Roman" w:cs="Times New Roman"/>
          <w:kern w:val="0"/>
          <w:sz w:val="24"/>
          <w:szCs w:val="24"/>
          <w:lang w:eastAsia="id-ID"/>
          <w14:ligatures w14:val="none"/>
        </w:rPr>
        <w:t>ggambarkan penilaian</w:t>
      </w:r>
      <w:r w:rsidRPr="00227BCA">
        <w:rPr>
          <w:rFonts w:ascii="Times New Roman" w:eastAsia="Times New Roman" w:hAnsi="Times New Roman" w:cs="Times New Roman"/>
          <w:kern w:val="0"/>
          <w:sz w:val="24"/>
          <w:szCs w:val="24"/>
          <w:lang w:eastAsia="id-ID"/>
          <w14:ligatures w14:val="none"/>
        </w:rPr>
        <w:t xml:space="preserve"> individu </w:t>
      </w:r>
      <w:r w:rsidR="001E13A9">
        <w:rPr>
          <w:rFonts w:ascii="Times New Roman" w:eastAsia="Times New Roman" w:hAnsi="Times New Roman" w:cs="Times New Roman"/>
          <w:kern w:val="0"/>
          <w:sz w:val="24"/>
          <w:szCs w:val="24"/>
          <w:lang w:eastAsia="id-ID"/>
          <w14:ligatures w14:val="none"/>
        </w:rPr>
        <w:t xml:space="preserve">terhadap penerapan </w:t>
      </w:r>
      <w:r w:rsidRPr="00227BCA">
        <w:rPr>
          <w:rFonts w:ascii="Times New Roman" w:eastAsia="Times New Roman" w:hAnsi="Times New Roman" w:cs="Times New Roman"/>
          <w:kern w:val="0"/>
          <w:sz w:val="24"/>
          <w:szCs w:val="24"/>
          <w:lang w:eastAsia="id-ID"/>
          <w14:ligatures w14:val="none"/>
        </w:rPr>
        <w:t xml:space="preserve">aturan, tarif, dan perlakuan perpajakan </w:t>
      </w:r>
      <w:r w:rsidR="001E13A9">
        <w:rPr>
          <w:rFonts w:ascii="Times New Roman" w:eastAsia="Times New Roman" w:hAnsi="Times New Roman" w:cs="Times New Roman"/>
          <w:kern w:val="0"/>
          <w:sz w:val="24"/>
          <w:szCs w:val="24"/>
          <w:lang w:eastAsia="id-ID"/>
          <w14:ligatures w14:val="none"/>
        </w:rPr>
        <w:t>yang dirasakan</w:t>
      </w:r>
      <w:r w:rsidRPr="00227BCA">
        <w:rPr>
          <w:rFonts w:ascii="Times New Roman" w:eastAsia="Times New Roman" w:hAnsi="Times New Roman" w:cs="Times New Roman"/>
          <w:kern w:val="0"/>
          <w:sz w:val="24"/>
          <w:szCs w:val="24"/>
          <w:lang w:eastAsia="id-ID"/>
          <w14:ligatures w14:val="none"/>
        </w:rPr>
        <w:t xml:space="preserve"> adil dan </w:t>
      </w:r>
      <w:r w:rsidRPr="00227BCA">
        <w:rPr>
          <w:rFonts w:ascii="Times New Roman" w:eastAsia="Times New Roman" w:hAnsi="Times New Roman" w:cs="Times New Roman"/>
          <w:kern w:val="0"/>
          <w:sz w:val="24"/>
          <w:szCs w:val="24"/>
          <w:lang w:eastAsia="id-ID"/>
          <w14:ligatures w14:val="none"/>
        </w:rPr>
        <w:lastRenderedPageBreak/>
        <w:t xml:space="preserve">proporsional. Bagi mahasiswa sebagai calon wajib pajak, persepsi ini menjadi dasar pembentukan sikap dan niat untuk patuh ketika nantinya sudah memiliki kewajiban pajak. Sesuai </w:t>
      </w:r>
      <w:r w:rsidRPr="00503745">
        <w:rPr>
          <w:rFonts w:ascii="Times New Roman" w:eastAsia="Times New Roman" w:hAnsi="Times New Roman" w:cs="Times New Roman"/>
          <w:i/>
          <w:iCs/>
          <w:kern w:val="0"/>
          <w:sz w:val="24"/>
          <w:szCs w:val="24"/>
          <w:lang w:eastAsia="id-ID"/>
          <w14:ligatures w14:val="none"/>
        </w:rPr>
        <w:t>Theory of Planned Behavior</w:t>
      </w:r>
      <w:r w:rsidRPr="00227BCA">
        <w:rPr>
          <w:rFonts w:ascii="Times New Roman" w:eastAsia="Times New Roman" w:hAnsi="Times New Roman" w:cs="Times New Roman"/>
          <w:kern w:val="0"/>
          <w:sz w:val="24"/>
          <w:szCs w:val="24"/>
          <w:lang w:eastAsia="id-ID"/>
          <w14:ligatures w14:val="none"/>
        </w:rPr>
        <w:t xml:space="preserve"> (TPB), keyakinan terhadap keadilan sistem akan memengaruhi sikap dan motivasi seseorang dalam berperilaku </w:t>
      </w:r>
      <w:r w:rsidR="00667606">
        <w:rPr>
          <w:rFonts w:ascii="Times New Roman" w:eastAsia="Times New Roman" w:hAnsi="Times New Roman" w:cs="Times New Roman"/>
          <w:kern w:val="0"/>
          <w:sz w:val="24"/>
          <w:szCs w:val="24"/>
          <w:lang w:eastAsia="id-ID"/>
          <w14:ligatures w14:val="none"/>
        </w:rPr>
        <w:fldChar w:fldCharType="begin" w:fldLock="1"/>
      </w:r>
      <w:r w:rsidR="00667606">
        <w:rPr>
          <w:rFonts w:ascii="Times New Roman" w:eastAsia="Times New Roman" w:hAnsi="Times New Roman" w:cs="Times New Roman"/>
          <w:kern w:val="0"/>
          <w:sz w:val="24"/>
          <w:szCs w:val="24"/>
          <w:lang w:eastAsia="id-ID"/>
          <w14:ligatures w14:val="none"/>
        </w:rPr>
        <w:instrText>ADDIN CSL_CITATION {"citationItems":[{"id":"ITEM-1","itemData":{"DOI":"10.1016/j.jwb.2019.101052","ISSN":"10909516","author":[{"dropping-particle":"","family":"Kemme","given":"David M.","non-dropping-particle":"","parse-names":false,"suffix":""},{"dropping-particle":"","family":"Parikh","given":"Bhavik","non-dropping-particle":"","parse-names":false,"suffix":""},{"dropping-particle":"","family":"Steigner","given":"Tanja","non-dropping-particle":"","parse-names":false,"suffix":""}],"container-title":"Journal of World Business","id":"ITEM-1","issue":"3","issued":{"date-parts":[["2020","4"]]},"title":"Tax Morale and International Tax Evasion","type":"article-journal","volume":"55"},"uris":["http://www.mendeley.com/documents/?uuid=e7191b4c-fdb0-43f2-8f97-bfe15c0d9e81"]}],"mendeley":{"formattedCitation":"(Kemme et al., 2020)","plainTextFormattedCitation":"(Kemme et al., 2020)","previouslyFormattedCitation":"(Kemme et al., 2020)"},"properties":{"noteIndex":0},"schema":"https://github.com/citation-style-language/schema/raw/master/csl-citation.json"}</w:instrText>
      </w:r>
      <w:r w:rsidR="00667606">
        <w:rPr>
          <w:rFonts w:ascii="Times New Roman" w:eastAsia="Times New Roman" w:hAnsi="Times New Roman" w:cs="Times New Roman"/>
          <w:kern w:val="0"/>
          <w:sz w:val="24"/>
          <w:szCs w:val="24"/>
          <w:lang w:eastAsia="id-ID"/>
          <w14:ligatures w14:val="none"/>
        </w:rPr>
        <w:fldChar w:fldCharType="separate"/>
      </w:r>
      <w:r w:rsidR="00667606" w:rsidRPr="00667606">
        <w:rPr>
          <w:rFonts w:ascii="Times New Roman" w:eastAsia="Times New Roman" w:hAnsi="Times New Roman" w:cs="Times New Roman"/>
          <w:noProof/>
          <w:kern w:val="0"/>
          <w:sz w:val="24"/>
          <w:szCs w:val="24"/>
          <w:lang w:eastAsia="id-ID"/>
          <w14:ligatures w14:val="none"/>
        </w:rPr>
        <w:t xml:space="preserve">(Kemme </w:t>
      </w:r>
      <w:r w:rsidR="00B13734" w:rsidRPr="00B13734">
        <w:rPr>
          <w:rFonts w:ascii="Times New Roman" w:eastAsia="Times New Roman" w:hAnsi="Times New Roman" w:cs="Times New Roman"/>
          <w:i/>
          <w:iCs/>
          <w:noProof/>
          <w:kern w:val="0"/>
          <w:sz w:val="24"/>
          <w:szCs w:val="24"/>
          <w:lang w:eastAsia="id-ID"/>
          <w14:ligatures w14:val="none"/>
        </w:rPr>
        <w:t>et al.,</w:t>
      </w:r>
      <w:r w:rsidR="00667606" w:rsidRPr="00667606">
        <w:rPr>
          <w:rFonts w:ascii="Times New Roman" w:eastAsia="Times New Roman" w:hAnsi="Times New Roman" w:cs="Times New Roman"/>
          <w:noProof/>
          <w:kern w:val="0"/>
          <w:sz w:val="24"/>
          <w:szCs w:val="24"/>
          <w:lang w:eastAsia="id-ID"/>
          <w14:ligatures w14:val="none"/>
        </w:rPr>
        <w:t xml:space="preserve"> 2020)</w:t>
      </w:r>
      <w:r w:rsidR="00667606">
        <w:rPr>
          <w:rFonts w:ascii="Times New Roman" w:eastAsia="Times New Roman" w:hAnsi="Times New Roman" w:cs="Times New Roman"/>
          <w:kern w:val="0"/>
          <w:sz w:val="24"/>
          <w:szCs w:val="24"/>
          <w:lang w:eastAsia="id-ID"/>
          <w14:ligatures w14:val="none"/>
        </w:rPr>
        <w:fldChar w:fldCharType="end"/>
      </w:r>
      <w:r w:rsidR="00667606">
        <w:rPr>
          <w:rFonts w:ascii="Times New Roman" w:eastAsia="Times New Roman" w:hAnsi="Times New Roman" w:cs="Times New Roman"/>
          <w:kern w:val="0"/>
          <w:sz w:val="24"/>
          <w:szCs w:val="24"/>
          <w:lang w:eastAsia="id-ID"/>
          <w14:ligatures w14:val="none"/>
        </w:rPr>
        <w:t xml:space="preserve">. </w:t>
      </w:r>
      <w:r w:rsidRPr="00227BCA">
        <w:rPr>
          <w:rFonts w:ascii="Times New Roman" w:eastAsia="Times New Roman" w:hAnsi="Times New Roman" w:cs="Times New Roman"/>
          <w:kern w:val="0"/>
          <w:sz w:val="24"/>
          <w:szCs w:val="24"/>
          <w:lang w:eastAsia="id-ID"/>
          <w14:ligatures w14:val="none"/>
        </w:rPr>
        <w:t xml:space="preserve">Sejumlah penelitian menunjukkan bahwa ketika sistem pajak dianggap adil, moral pajak meningkat, dan sebaliknya ketidakadilan mendorong ketidakpatuhan </w:t>
      </w:r>
      <w:r w:rsidR="00D05051">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approach.","author":[{"dropping-particle":"","family":"Supardi","given":"I Gusti Agung Putu Agus","non-dropping-particle":"","parse-names":false,"suffix":""}],"container-title":"Jurnal Ilmiah Mahasiswa FEB","id":"ITEM-1","issue":"2","issued":{"date-parts":[["2018"]]},"page":"1-20","title":"Pengaruh Persepsi Keadilan, Aturan Moral, Dan Tingkat Kepercayaan Terhadap Tax Morale (Studi Pada Mahasiswa Jurusan Akuntansi Fakultas Ekonomi Dan Bisnis Universitas Brawijaya)","type":"article-journal","volume":"6"},"uris":["http://www.mendeley.com/documents/?uuid=9d0338d9-8b83-4e84-bb3e-3309f1814e7a"]}],"mendeley":{"formattedCitation":"(Supardi, 2018)","plainTextFormattedCitation":"(Supardi, 2018)","previouslyFormattedCitation":"(Supardi, 2018)"},"properties":{"noteIndex":0},"schema":"https://github.com/citation-style-language/schema/raw/master/csl-citation.json"}</w:instrText>
      </w:r>
      <w:r w:rsid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(Supardi, 2018)</w:t>
      </w:r>
      <w:r w:rsidR="00D05051">
        <w:rPr>
          <w:rFonts w:ascii="Times New Roman" w:hAnsi="Times New Roman" w:cs="Times New Roman"/>
          <w:sz w:val="24"/>
          <w:szCs w:val="24"/>
        </w:rPr>
        <w:fldChar w:fldCharType="end"/>
      </w:r>
      <w:r w:rsidR="00D05051">
        <w:rPr>
          <w:rFonts w:ascii="Times New Roman" w:hAnsi="Times New Roman" w:cs="Times New Roman"/>
          <w:sz w:val="24"/>
          <w:szCs w:val="24"/>
        </w:rPr>
        <w:t xml:space="preserve">. </w:t>
      </w:r>
      <w:r w:rsidRPr="00227BCA">
        <w:rPr>
          <w:rFonts w:ascii="Times New Roman" w:eastAsia="Times New Roman" w:hAnsi="Times New Roman" w:cs="Times New Roman"/>
          <w:kern w:val="0"/>
          <w:sz w:val="24"/>
          <w:szCs w:val="24"/>
          <w:lang w:eastAsia="id-ID"/>
          <w14:ligatures w14:val="none"/>
        </w:rPr>
        <w:t xml:space="preserve">Penelitian di Indonesia juga memperkuat hal ini, di mana persepsi keadilan terbukti memiliki hubungan positif dengan moral pajak maupun kepatuhan sukarela </w:t>
      </w:r>
      <w:r w:rsidR="006E3266">
        <w:rPr>
          <w:rFonts w:ascii="Times New Roman" w:hAnsi="Times New Roman" w:cs="Times New Roman"/>
          <w:sz w:val="24"/>
          <w:szCs w:val="24"/>
        </w:rPr>
        <w:fldChar w:fldCharType="begin" w:fldLock="1"/>
      </w:r>
      <w:r w:rsidR="006E3266">
        <w:rPr>
          <w:rFonts w:ascii="Times New Roman" w:hAnsi="Times New Roman" w:cs="Times New Roman"/>
          <w:sz w:val="24"/>
          <w:szCs w:val="24"/>
        </w:rPr>
        <w:instrText>ADDIN CSL_CITATION {"citationItems":[{"id":"ITEM-1","itemData":{"author":[{"dropping-particle":"","family":"Febrianti","given":"Dita","non-dropping-particle":"","parse-names":false,"suffix":""}],"id":"ITEM-1","issued":{"date-parts":[["2020"]]},"publisher":"Sekolah Tinggi Ilmu Ekonomi Perbanas Surabaya","title":"Pengaruh Religiusitas, Persepsi Keadilan Pajak Dan Kepercayaan Kepada Pemerintah Terhadap Persepsi Tax Morale Mahasiswa (Studi Kasus Pada Mahasiswa Akuntansi Stie Perbanas Surabaya Dan Stiesia)","type":"thesis"},"uris":["http://www.mendeley.com/documents/?uuid=fa5efd4d-4072-4ee6-88bc-bd6ef4cc0580"]}],"mendeley":{"formattedCitation":"(Febrianti, 2020)","plainTextFormattedCitation":"(Febrianti, 2020)","previouslyFormattedCitation":"(Febrianti, 2020)"},"properties":{"noteIndex":0},"schema":"https://github.com/citation-style-language/schema/raw/master/csl-citation.json"}</w:instrText>
      </w:r>
      <w:r w:rsidR="006E3266">
        <w:rPr>
          <w:rFonts w:ascii="Times New Roman" w:hAnsi="Times New Roman" w:cs="Times New Roman"/>
          <w:sz w:val="24"/>
          <w:szCs w:val="24"/>
        </w:rPr>
        <w:fldChar w:fldCharType="separate"/>
      </w:r>
      <w:r w:rsidR="006E3266" w:rsidRPr="006E3266">
        <w:rPr>
          <w:rFonts w:ascii="Times New Roman" w:hAnsi="Times New Roman" w:cs="Times New Roman"/>
          <w:noProof/>
          <w:sz w:val="24"/>
          <w:szCs w:val="24"/>
        </w:rPr>
        <w:t>(Febrianti, 2020)</w:t>
      </w:r>
      <w:r w:rsidR="006E3266">
        <w:rPr>
          <w:rFonts w:ascii="Times New Roman" w:hAnsi="Times New Roman" w:cs="Times New Roman"/>
          <w:sz w:val="24"/>
          <w:szCs w:val="24"/>
        </w:rPr>
        <w:fldChar w:fldCharType="end"/>
      </w:r>
      <w:r w:rsidR="006E3266">
        <w:rPr>
          <w:rFonts w:ascii="Times New Roman" w:hAnsi="Times New Roman" w:cs="Times New Roman"/>
          <w:sz w:val="24"/>
          <w:szCs w:val="24"/>
        </w:rPr>
        <w:t>.</w:t>
      </w:r>
    </w:p>
    <w:p w14:paraId="68740D43" w14:textId="75BBFA1B" w:rsidR="00B412F5" w:rsidRPr="00227BCA" w:rsidRDefault="00B412F5" w:rsidP="00B412F5">
      <w:pPr>
        <w:spacing w:after="0" w:line="480" w:lineRule="auto"/>
        <w:ind w:firstLine="720"/>
        <w:jc w:val="both"/>
        <w:rPr>
          <w:rFonts w:ascii="Times New Roman" w:hAnsi="Times New Roman" w:cs="Times New Roman"/>
          <w:i/>
          <w:iCs/>
          <w:sz w:val="24"/>
          <w:szCs w:val="24"/>
          <w:lang w:val="en-US"/>
        </w:rPr>
      </w:pPr>
      <w:r w:rsidRPr="00227BCA">
        <w:rPr>
          <w:rFonts w:ascii="Times New Roman" w:eastAsia="Times New Roman" w:hAnsi="Times New Roman" w:cs="Times New Roman"/>
          <w:kern w:val="0"/>
          <w:sz w:val="24"/>
          <w:szCs w:val="24"/>
          <w:lang w:eastAsia="id-ID"/>
          <w14:ligatures w14:val="none"/>
        </w:rPr>
        <w:t>Bagi mahasiswa, persepsi terhadap keadilan pajak menjadi indikator penting yang membentuk kesiapan mereka menjadi wajib pajak yang patuh. Ketika mereka percaya bahwa pajak diberlakukan tanpa diskriminasi, sesuai kemampuan, dan digunakan untuk kepentingan publik, motivasi untuk patuh cenderung lebih tinggi. Penelitian terbaru juga menunjukkan bahwa mahasiswa yang melihat sistem perpajakan sebagai adil memiliki moral pajak lebih baik dan kemauan lebih besar untuk memenuhi kewajibannya kelak</w:t>
      </w:r>
      <w:r w:rsidR="0001004F">
        <w:rPr>
          <w:rFonts w:ascii="Times New Roman" w:eastAsia="Times New Roman" w:hAnsi="Times New Roman" w:cs="Times New Roman"/>
          <w:kern w:val="0"/>
          <w:sz w:val="24"/>
          <w:szCs w:val="24"/>
          <w:lang w:eastAsia="id-ID"/>
          <w14:ligatures w14:val="none"/>
        </w:rPr>
        <w:t xml:space="preserve"> </w:t>
      </w:r>
      <w:r w:rsidR="00667606">
        <w:rPr>
          <w:rFonts w:ascii="Times New Roman" w:eastAsia="Times New Roman" w:hAnsi="Times New Roman" w:cs="Times New Roman"/>
          <w:kern w:val="0"/>
          <w:sz w:val="24"/>
          <w:szCs w:val="24"/>
          <w:lang w:eastAsia="id-ID"/>
          <w14:ligatures w14:val="none"/>
        </w:rPr>
        <w:fldChar w:fldCharType="begin" w:fldLock="1"/>
      </w:r>
      <w:r w:rsidR="00766144">
        <w:rPr>
          <w:rFonts w:ascii="Times New Roman" w:eastAsia="Times New Roman" w:hAnsi="Times New Roman" w:cs="Times New Roman"/>
          <w:kern w:val="0"/>
          <w:sz w:val="24"/>
          <w:szCs w:val="24"/>
          <w:lang w:eastAsia="id-ID"/>
          <w14:ligatures w14:val="none"/>
        </w:rPr>
        <w:instrText>ADDIN CSL_CITATION {"citationItems":[{"id":"ITEM-1","itemData":{"ISBN":"2016010002","abstract":"Menurut (Bernardin &amp; Russel 2018, 69) mengatakan bahwa :","author":[{"dropping-particle":"","family":"Agatha","given":"Athalia","non-dropping-particle":"","parse-names":false,"suffix":""},{"dropping-particle":"","family":"Suhendra","given":"","non-dropping-particle":"","parse-names":false,"suffix":""}],"container-title":"Global Accounting: Jurnal Akuntansi","id":"ITEM-1","issue":"3","issued":{"date-parts":[["2022"]]},"page":"1-8","title":"Pengaruh Persepsi Keadilan, Rasa Nasionalisme, dan Kepercayaan kepada Pemerintah Terhadap Tax Morale Calon Wajib Pajak Potensial (Studi pada Mahasiswa Jurusan Akuntansi Fakultas Bisnis Universitas Buddhi Dharma)","type":"article-journal","volume":"1"},"uris":["http://www.mendeley.com/documents/?uuid=a9b982e7-3f6d-46a1-b2b6-7e990f868a5a"]}],"mendeley":{"formattedCitation":"(Agatha &amp; Suhendra, 2022)","plainTextFormattedCitation":"(Agatha &amp; Suhendra, 2022)","previouslyFormattedCitation":"(Agatha &amp; Suhendra, 2022)"},"properties":{"noteIndex":0},"schema":"https://github.com/citation-style-language/schema/raw/master/csl-citation.json"}</w:instrText>
      </w:r>
      <w:r w:rsidR="00667606">
        <w:rPr>
          <w:rFonts w:ascii="Times New Roman" w:eastAsia="Times New Roman" w:hAnsi="Times New Roman" w:cs="Times New Roman"/>
          <w:kern w:val="0"/>
          <w:sz w:val="24"/>
          <w:szCs w:val="24"/>
          <w:lang w:eastAsia="id-ID"/>
          <w14:ligatures w14:val="none"/>
        </w:rPr>
        <w:fldChar w:fldCharType="separate"/>
      </w:r>
      <w:r w:rsidR="00667606" w:rsidRPr="00667606">
        <w:rPr>
          <w:rFonts w:ascii="Times New Roman" w:eastAsia="Times New Roman" w:hAnsi="Times New Roman" w:cs="Times New Roman"/>
          <w:noProof/>
          <w:kern w:val="0"/>
          <w:sz w:val="24"/>
          <w:szCs w:val="24"/>
          <w:lang w:eastAsia="id-ID"/>
          <w14:ligatures w14:val="none"/>
        </w:rPr>
        <w:t>(Agatha &amp; Suhendra, 2022)</w:t>
      </w:r>
      <w:r w:rsidR="00667606">
        <w:rPr>
          <w:rFonts w:ascii="Times New Roman" w:eastAsia="Times New Roman" w:hAnsi="Times New Roman" w:cs="Times New Roman"/>
          <w:kern w:val="0"/>
          <w:sz w:val="24"/>
          <w:szCs w:val="24"/>
          <w:lang w:eastAsia="id-ID"/>
          <w14:ligatures w14:val="none"/>
        </w:rPr>
        <w:fldChar w:fldCharType="end"/>
      </w:r>
      <w:r w:rsidR="00667606">
        <w:rPr>
          <w:rFonts w:ascii="Times New Roman" w:eastAsia="Times New Roman" w:hAnsi="Times New Roman" w:cs="Times New Roman"/>
          <w:kern w:val="0"/>
          <w:sz w:val="24"/>
          <w:szCs w:val="24"/>
          <w:lang w:eastAsia="id-ID"/>
          <w14:ligatures w14:val="none"/>
        </w:rPr>
        <w:t xml:space="preserve">. </w:t>
      </w:r>
      <w:r w:rsidRPr="00227BCA">
        <w:rPr>
          <w:rFonts w:ascii="Times New Roman" w:eastAsia="Times New Roman" w:hAnsi="Times New Roman" w:cs="Times New Roman"/>
          <w:kern w:val="0"/>
          <w:sz w:val="24"/>
          <w:szCs w:val="24"/>
          <w:lang w:eastAsia="id-ID"/>
          <w14:ligatures w14:val="none"/>
        </w:rPr>
        <w:t xml:space="preserve"> Oleh karena itu, persepsi keadilan sistem perpajakan memiliki peran penting dalam meningkatkan </w:t>
      </w:r>
      <w:r w:rsidRPr="00503745">
        <w:rPr>
          <w:rFonts w:ascii="Times New Roman" w:eastAsia="Times New Roman" w:hAnsi="Times New Roman" w:cs="Times New Roman"/>
          <w:i/>
          <w:iCs/>
          <w:kern w:val="0"/>
          <w:sz w:val="24"/>
          <w:szCs w:val="24"/>
          <w:lang w:eastAsia="id-ID"/>
          <w14:ligatures w14:val="none"/>
        </w:rPr>
        <w:t>tax morale</w:t>
      </w:r>
      <w:r w:rsidRPr="00227BCA">
        <w:rPr>
          <w:rFonts w:ascii="Times New Roman" w:eastAsia="Times New Roman" w:hAnsi="Times New Roman" w:cs="Times New Roman"/>
          <w:kern w:val="0"/>
          <w:sz w:val="24"/>
          <w:szCs w:val="24"/>
          <w:lang w:eastAsia="id-ID"/>
          <w14:ligatures w14:val="none"/>
        </w:rPr>
        <w:t xml:space="preserve"> calon wajib pajak mahasiswa.</w:t>
      </w:r>
      <w:r>
        <w:rPr>
          <w:rFonts w:ascii="Times New Roman" w:eastAsia="Times New Roman" w:hAnsi="Times New Roman" w:cs="Times New Roman"/>
          <w:kern w:val="0"/>
          <w:sz w:val="24"/>
          <w:szCs w:val="24"/>
          <w:lang w:val="en-US" w:eastAsia="id-ID"/>
          <w14:ligatures w14:val="none"/>
        </w:rPr>
        <w:t xml:space="preserve"> </w:t>
      </w:r>
      <w:r w:rsidRPr="00A26F8F">
        <w:rPr>
          <w:rFonts w:ascii="Times New Roman" w:hAnsi="Times New Roman" w:cs="Times New Roman"/>
          <w:sz w:val="24"/>
          <w:szCs w:val="24"/>
        </w:rPr>
        <w:t>Atas pemaparan diatas dirumuskan hipotesis:</w:t>
      </w:r>
    </w:p>
    <w:p w14:paraId="472DA6FF" w14:textId="15BE006E" w:rsidR="00B412F5" w:rsidRPr="00A26F8F" w:rsidRDefault="00B412F5" w:rsidP="00B412F5">
      <w:pPr>
        <w:spacing w:after="0" w:line="480" w:lineRule="auto"/>
        <w:jc w:val="both"/>
        <w:rPr>
          <w:rFonts w:ascii="Times New Roman" w:hAnsi="Times New Roman" w:cs="Times New Roman"/>
          <w:b/>
          <w:sz w:val="24"/>
          <w:szCs w:val="24"/>
        </w:rPr>
      </w:pPr>
      <w:r w:rsidRPr="00A26F8F">
        <w:rPr>
          <w:rFonts w:ascii="Times New Roman" w:hAnsi="Times New Roman" w:cs="Times New Roman"/>
          <w:b/>
          <w:sz w:val="24"/>
          <w:szCs w:val="24"/>
        </w:rPr>
        <w:t>H</w:t>
      </w:r>
      <w:r w:rsidRPr="00A26F8F">
        <w:rPr>
          <w:rFonts w:ascii="Times New Roman" w:hAnsi="Times New Roman" w:cs="Times New Roman"/>
          <w:b/>
          <w:sz w:val="24"/>
          <w:szCs w:val="24"/>
          <w:vertAlign w:val="subscript"/>
        </w:rPr>
        <w:t>1</w:t>
      </w:r>
      <w:r w:rsidRPr="00A26F8F">
        <w:rPr>
          <w:rFonts w:ascii="Times New Roman" w:hAnsi="Times New Roman" w:cs="Times New Roman"/>
          <w:b/>
          <w:sz w:val="24"/>
          <w:szCs w:val="24"/>
        </w:rPr>
        <w:t xml:space="preserve"> :</w:t>
      </w:r>
      <w:r w:rsidRPr="00A26F8F">
        <w:rPr>
          <w:rFonts w:ascii="Times New Roman" w:hAnsi="Times New Roman" w:cs="Times New Roman"/>
          <w:sz w:val="24"/>
          <w:szCs w:val="24"/>
        </w:rPr>
        <w:t xml:space="preserve"> </w:t>
      </w:r>
      <w:r w:rsidRPr="00A26F8F">
        <w:rPr>
          <w:rFonts w:ascii="Times New Roman" w:hAnsi="Times New Roman" w:cs="Times New Roman"/>
          <w:b/>
          <w:sz w:val="24"/>
          <w:szCs w:val="24"/>
        </w:rPr>
        <w:t xml:space="preserve">Persepsi keadilan </w:t>
      </w:r>
      <w:proofErr w:type="spellStart"/>
      <w:r>
        <w:rPr>
          <w:rFonts w:ascii="Times New Roman" w:hAnsi="Times New Roman" w:cs="Times New Roman"/>
          <w:b/>
          <w:sz w:val="24"/>
          <w:szCs w:val="24"/>
          <w:lang w:val="en-US"/>
        </w:rPr>
        <w:t>sistem</w:t>
      </w:r>
      <w:proofErr w:type="spellEnd"/>
      <w:r>
        <w:rPr>
          <w:rFonts w:ascii="Times New Roman" w:hAnsi="Times New Roman" w:cs="Times New Roman"/>
          <w:b/>
          <w:sz w:val="24"/>
          <w:szCs w:val="24"/>
          <w:lang w:val="en-US"/>
        </w:rPr>
        <w:t xml:space="preserve"> per</w:t>
      </w:r>
      <w:r w:rsidRPr="00A26F8F">
        <w:rPr>
          <w:rFonts w:ascii="Times New Roman" w:hAnsi="Times New Roman" w:cs="Times New Roman"/>
          <w:b/>
          <w:sz w:val="24"/>
          <w:szCs w:val="24"/>
        </w:rPr>
        <w:t>pajak</w:t>
      </w:r>
      <w:r>
        <w:rPr>
          <w:rFonts w:ascii="Times New Roman" w:hAnsi="Times New Roman" w:cs="Times New Roman"/>
          <w:b/>
          <w:sz w:val="24"/>
          <w:szCs w:val="24"/>
          <w:lang w:val="en-US"/>
        </w:rPr>
        <w:t>an</w:t>
      </w:r>
      <w:r w:rsidRPr="00A26F8F">
        <w:rPr>
          <w:rFonts w:ascii="Times New Roman" w:hAnsi="Times New Roman" w:cs="Times New Roman"/>
          <w:b/>
          <w:sz w:val="24"/>
          <w:szCs w:val="24"/>
        </w:rPr>
        <w:t xml:space="preserve"> berpengaruh </w:t>
      </w:r>
      <w:r w:rsidR="00733BF5">
        <w:rPr>
          <w:rFonts w:ascii="Times New Roman" w:hAnsi="Times New Roman" w:cs="Times New Roman"/>
          <w:b/>
          <w:sz w:val="24"/>
          <w:szCs w:val="24"/>
        </w:rPr>
        <w:t xml:space="preserve">signifikan dan positif </w:t>
      </w:r>
      <w:r w:rsidRPr="00A26F8F">
        <w:rPr>
          <w:rFonts w:ascii="Times New Roman" w:hAnsi="Times New Roman" w:cs="Times New Roman"/>
          <w:b/>
          <w:sz w:val="24"/>
          <w:szCs w:val="24"/>
        </w:rPr>
        <w:t xml:space="preserve">terhadap </w:t>
      </w:r>
      <w:r w:rsidRPr="00A26F8F">
        <w:rPr>
          <w:rFonts w:ascii="Times New Roman" w:hAnsi="Times New Roman" w:cs="Times New Roman"/>
          <w:b/>
          <w:i/>
          <w:iCs/>
          <w:sz w:val="24"/>
          <w:szCs w:val="24"/>
        </w:rPr>
        <w:t>tax morale</w:t>
      </w:r>
      <w:r w:rsidRPr="00A26F8F">
        <w:rPr>
          <w:rFonts w:ascii="Times New Roman" w:hAnsi="Times New Roman" w:cs="Times New Roman"/>
          <w:b/>
          <w:sz w:val="24"/>
          <w:szCs w:val="24"/>
        </w:rPr>
        <w:t xml:space="preserve"> </w:t>
      </w:r>
      <w:bookmarkStart w:id="89" w:name="_Toc67272517"/>
    </w:p>
    <w:p w14:paraId="0996E833" w14:textId="6E8B9AC5" w:rsidR="00F30470" w:rsidRDefault="00B412F5" w:rsidP="00F30470">
      <w:pPr>
        <w:pStyle w:val="Heading3"/>
        <w:rPr>
          <w:i/>
          <w:iCs/>
        </w:rPr>
      </w:pPr>
      <w:bookmarkStart w:id="90" w:name="_Toc138232911"/>
      <w:bookmarkStart w:id="91" w:name="_Toc223006918"/>
      <w:r w:rsidRPr="00E43380">
        <w:lastRenderedPageBreak/>
        <w:t>2.4.2.</w:t>
      </w:r>
      <w:r w:rsidRPr="00A26F8F">
        <w:t xml:space="preserve"> </w:t>
      </w:r>
      <w:bookmarkEnd w:id="89"/>
      <w:proofErr w:type="spellStart"/>
      <w:r>
        <w:t>Kepercayaan</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rsidRPr="00E43380">
        <w:t>terhadap</w:t>
      </w:r>
      <w:proofErr w:type="spellEnd"/>
      <w:r w:rsidRPr="00E43380">
        <w:t xml:space="preserve"> </w:t>
      </w:r>
      <w:r w:rsidRPr="00E43380">
        <w:rPr>
          <w:i/>
          <w:iCs/>
        </w:rPr>
        <w:t xml:space="preserve">Tax </w:t>
      </w:r>
      <w:r w:rsidR="00F80367">
        <w:rPr>
          <w:i/>
          <w:iCs/>
        </w:rPr>
        <w:t>M</w:t>
      </w:r>
      <w:r w:rsidRPr="00E43380">
        <w:rPr>
          <w:i/>
          <w:iCs/>
        </w:rPr>
        <w:t>orale</w:t>
      </w:r>
      <w:bookmarkEnd w:id="90"/>
      <w:bookmarkEnd w:id="91"/>
    </w:p>
    <w:p w14:paraId="7F0A1BAA" w14:textId="305BA64A" w:rsidR="00B412F5" w:rsidRPr="00F30470" w:rsidRDefault="00B412F5" w:rsidP="00F30470">
      <w:pPr>
        <w:pStyle w:val="Heading3"/>
        <w:ind w:firstLine="425"/>
        <w:jc w:val="both"/>
        <w:rPr>
          <w:i/>
          <w:iCs/>
        </w:rPr>
      </w:pPr>
      <w:bookmarkStart w:id="92" w:name="_Toc223004834"/>
      <w:bookmarkStart w:id="93" w:name="_Toc223006919"/>
      <w:proofErr w:type="spellStart"/>
      <w:r w:rsidRPr="007804DD">
        <w:rPr>
          <w:b w:val="0"/>
          <w:bCs w:val="0"/>
        </w:rPr>
        <w:t>Kepercayaan</w:t>
      </w:r>
      <w:proofErr w:type="spellEnd"/>
      <w:r w:rsidRPr="007804DD">
        <w:rPr>
          <w:b w:val="0"/>
          <w:bCs w:val="0"/>
        </w:rPr>
        <w:t xml:space="preserve"> </w:t>
      </w:r>
      <w:proofErr w:type="spellStart"/>
      <w:r w:rsidRPr="007804DD">
        <w:rPr>
          <w:b w:val="0"/>
          <w:bCs w:val="0"/>
        </w:rPr>
        <w:t>kepada</w:t>
      </w:r>
      <w:proofErr w:type="spellEnd"/>
      <w:r w:rsidRPr="007804DD">
        <w:rPr>
          <w:b w:val="0"/>
          <w:bCs w:val="0"/>
        </w:rPr>
        <w:t xml:space="preserve"> </w:t>
      </w:r>
      <w:proofErr w:type="spellStart"/>
      <w:r w:rsidRPr="007804DD">
        <w:rPr>
          <w:b w:val="0"/>
          <w:bCs w:val="0"/>
        </w:rPr>
        <w:t>pemerintah</w:t>
      </w:r>
      <w:proofErr w:type="spellEnd"/>
      <w:r w:rsidRPr="007804DD">
        <w:rPr>
          <w:b w:val="0"/>
          <w:bCs w:val="0"/>
        </w:rPr>
        <w:t xml:space="preserve"> </w:t>
      </w:r>
      <w:proofErr w:type="spellStart"/>
      <w:r w:rsidRPr="007804DD">
        <w:rPr>
          <w:b w:val="0"/>
          <w:bCs w:val="0"/>
        </w:rPr>
        <w:t>merupakan</w:t>
      </w:r>
      <w:proofErr w:type="spellEnd"/>
      <w:r w:rsidRPr="007804DD">
        <w:rPr>
          <w:b w:val="0"/>
          <w:bCs w:val="0"/>
        </w:rPr>
        <w:t xml:space="preserve"> </w:t>
      </w:r>
      <w:proofErr w:type="spellStart"/>
      <w:r w:rsidRPr="007804DD">
        <w:rPr>
          <w:b w:val="0"/>
          <w:bCs w:val="0"/>
        </w:rPr>
        <w:t>keyakinan</w:t>
      </w:r>
      <w:proofErr w:type="spellEnd"/>
      <w:r w:rsidRPr="007804DD">
        <w:rPr>
          <w:b w:val="0"/>
          <w:bCs w:val="0"/>
        </w:rPr>
        <w:t xml:space="preserve"> </w:t>
      </w:r>
      <w:proofErr w:type="spellStart"/>
      <w:r w:rsidRPr="007804DD">
        <w:rPr>
          <w:b w:val="0"/>
          <w:bCs w:val="0"/>
        </w:rPr>
        <w:t>bahwa</w:t>
      </w:r>
      <w:proofErr w:type="spellEnd"/>
      <w:r w:rsidRPr="007804DD">
        <w:rPr>
          <w:b w:val="0"/>
          <w:bCs w:val="0"/>
        </w:rPr>
        <w:t xml:space="preserve"> </w:t>
      </w:r>
      <w:proofErr w:type="spellStart"/>
      <w:r w:rsidRPr="007804DD">
        <w:rPr>
          <w:b w:val="0"/>
          <w:bCs w:val="0"/>
        </w:rPr>
        <w:t>otoritas</w:t>
      </w:r>
      <w:proofErr w:type="spellEnd"/>
      <w:r w:rsidRPr="007804DD">
        <w:rPr>
          <w:b w:val="0"/>
          <w:bCs w:val="0"/>
        </w:rPr>
        <w:t xml:space="preserve"> negara </w:t>
      </w:r>
      <w:proofErr w:type="spellStart"/>
      <w:r w:rsidRPr="007804DD">
        <w:rPr>
          <w:b w:val="0"/>
          <w:bCs w:val="0"/>
        </w:rPr>
        <w:t>bekerja</w:t>
      </w:r>
      <w:proofErr w:type="spellEnd"/>
      <w:r w:rsidRPr="007804DD">
        <w:rPr>
          <w:b w:val="0"/>
          <w:bCs w:val="0"/>
        </w:rPr>
        <w:t xml:space="preserve"> </w:t>
      </w:r>
      <w:proofErr w:type="spellStart"/>
      <w:r w:rsidRPr="007804DD">
        <w:rPr>
          <w:b w:val="0"/>
          <w:bCs w:val="0"/>
        </w:rPr>
        <w:t>dengan</w:t>
      </w:r>
      <w:proofErr w:type="spellEnd"/>
      <w:r w:rsidRPr="007804DD">
        <w:rPr>
          <w:b w:val="0"/>
          <w:bCs w:val="0"/>
        </w:rPr>
        <w:t xml:space="preserve"> </w:t>
      </w:r>
      <w:proofErr w:type="spellStart"/>
      <w:r w:rsidRPr="007804DD">
        <w:rPr>
          <w:b w:val="0"/>
          <w:bCs w:val="0"/>
        </w:rPr>
        <w:t>jujur</w:t>
      </w:r>
      <w:proofErr w:type="spellEnd"/>
      <w:r w:rsidRPr="007804DD">
        <w:rPr>
          <w:b w:val="0"/>
          <w:bCs w:val="0"/>
        </w:rPr>
        <w:t xml:space="preserve">, </w:t>
      </w:r>
      <w:proofErr w:type="spellStart"/>
      <w:r w:rsidRPr="007804DD">
        <w:rPr>
          <w:b w:val="0"/>
          <w:bCs w:val="0"/>
        </w:rPr>
        <w:t>transparan</w:t>
      </w:r>
      <w:proofErr w:type="spellEnd"/>
      <w:r w:rsidRPr="007804DD">
        <w:rPr>
          <w:b w:val="0"/>
          <w:bCs w:val="0"/>
        </w:rPr>
        <w:t xml:space="preserve">, dan </w:t>
      </w:r>
      <w:proofErr w:type="spellStart"/>
      <w:r w:rsidRPr="007804DD">
        <w:rPr>
          <w:b w:val="0"/>
          <w:bCs w:val="0"/>
        </w:rPr>
        <w:t>berpihak</w:t>
      </w:r>
      <w:proofErr w:type="spellEnd"/>
      <w:r w:rsidRPr="007804DD">
        <w:rPr>
          <w:b w:val="0"/>
          <w:bCs w:val="0"/>
        </w:rPr>
        <w:t xml:space="preserve"> pada </w:t>
      </w:r>
      <w:proofErr w:type="spellStart"/>
      <w:r w:rsidRPr="007804DD">
        <w:rPr>
          <w:b w:val="0"/>
          <w:bCs w:val="0"/>
        </w:rPr>
        <w:t>kepentingan</w:t>
      </w:r>
      <w:proofErr w:type="spellEnd"/>
      <w:r w:rsidRPr="007804DD">
        <w:rPr>
          <w:b w:val="0"/>
          <w:bCs w:val="0"/>
        </w:rPr>
        <w:t xml:space="preserve"> </w:t>
      </w:r>
      <w:proofErr w:type="spellStart"/>
      <w:r w:rsidRPr="007804DD">
        <w:rPr>
          <w:b w:val="0"/>
          <w:bCs w:val="0"/>
        </w:rPr>
        <w:t>publik</w:t>
      </w:r>
      <w:proofErr w:type="spellEnd"/>
      <w:r w:rsidRPr="007804DD">
        <w:rPr>
          <w:b w:val="0"/>
          <w:bCs w:val="0"/>
        </w:rPr>
        <w:t xml:space="preserve">. Bagi </w:t>
      </w:r>
      <w:proofErr w:type="spellStart"/>
      <w:r w:rsidRPr="007804DD">
        <w:rPr>
          <w:b w:val="0"/>
          <w:bCs w:val="0"/>
        </w:rPr>
        <w:t>mahasiswa</w:t>
      </w:r>
      <w:proofErr w:type="spellEnd"/>
      <w:r w:rsidRPr="007804DD">
        <w:rPr>
          <w:b w:val="0"/>
          <w:bCs w:val="0"/>
        </w:rPr>
        <w:t xml:space="preserve"> </w:t>
      </w:r>
      <w:proofErr w:type="spellStart"/>
      <w:r w:rsidRPr="007804DD">
        <w:rPr>
          <w:b w:val="0"/>
          <w:bCs w:val="0"/>
        </w:rPr>
        <w:t>sebagai</w:t>
      </w:r>
      <w:proofErr w:type="spellEnd"/>
      <w:r w:rsidRPr="007804DD">
        <w:rPr>
          <w:b w:val="0"/>
          <w:bCs w:val="0"/>
        </w:rPr>
        <w:t xml:space="preserve"> </w:t>
      </w:r>
      <w:proofErr w:type="spellStart"/>
      <w:r w:rsidRPr="007804DD">
        <w:rPr>
          <w:b w:val="0"/>
          <w:bCs w:val="0"/>
        </w:rPr>
        <w:t>calon</w:t>
      </w:r>
      <w:proofErr w:type="spellEnd"/>
      <w:r w:rsidRPr="007804DD">
        <w:rPr>
          <w:b w:val="0"/>
          <w:bCs w:val="0"/>
        </w:rPr>
        <w:t xml:space="preserve"> </w:t>
      </w:r>
      <w:proofErr w:type="spellStart"/>
      <w:r w:rsidRPr="007804DD">
        <w:rPr>
          <w:b w:val="0"/>
          <w:bCs w:val="0"/>
        </w:rPr>
        <w:t>wajib</w:t>
      </w:r>
      <w:proofErr w:type="spellEnd"/>
      <w:r w:rsidRPr="007804DD">
        <w:rPr>
          <w:b w:val="0"/>
          <w:bCs w:val="0"/>
        </w:rPr>
        <w:t xml:space="preserve"> </w:t>
      </w:r>
      <w:proofErr w:type="spellStart"/>
      <w:r w:rsidRPr="007804DD">
        <w:rPr>
          <w:b w:val="0"/>
          <w:bCs w:val="0"/>
        </w:rPr>
        <w:t>pajak</w:t>
      </w:r>
      <w:proofErr w:type="spellEnd"/>
      <w:r w:rsidRPr="007804DD">
        <w:rPr>
          <w:b w:val="0"/>
          <w:bCs w:val="0"/>
        </w:rPr>
        <w:t xml:space="preserve">, </w:t>
      </w:r>
      <w:proofErr w:type="spellStart"/>
      <w:r w:rsidRPr="007804DD">
        <w:rPr>
          <w:b w:val="0"/>
          <w:bCs w:val="0"/>
        </w:rPr>
        <w:t>kepercayaan</w:t>
      </w:r>
      <w:proofErr w:type="spellEnd"/>
      <w:r w:rsidRPr="007804DD">
        <w:rPr>
          <w:b w:val="0"/>
          <w:bCs w:val="0"/>
        </w:rPr>
        <w:t xml:space="preserve"> </w:t>
      </w:r>
      <w:proofErr w:type="spellStart"/>
      <w:r w:rsidRPr="007804DD">
        <w:rPr>
          <w:b w:val="0"/>
          <w:bCs w:val="0"/>
        </w:rPr>
        <w:t>ini</w:t>
      </w:r>
      <w:proofErr w:type="spellEnd"/>
      <w:r w:rsidRPr="007804DD">
        <w:rPr>
          <w:b w:val="0"/>
          <w:bCs w:val="0"/>
        </w:rPr>
        <w:t xml:space="preserve"> </w:t>
      </w:r>
      <w:proofErr w:type="spellStart"/>
      <w:r w:rsidRPr="007804DD">
        <w:rPr>
          <w:b w:val="0"/>
          <w:bCs w:val="0"/>
        </w:rPr>
        <w:t>membentuk</w:t>
      </w:r>
      <w:proofErr w:type="spellEnd"/>
      <w:r w:rsidRPr="007804DD">
        <w:rPr>
          <w:b w:val="0"/>
          <w:bCs w:val="0"/>
        </w:rPr>
        <w:t xml:space="preserve"> </w:t>
      </w:r>
      <w:proofErr w:type="spellStart"/>
      <w:r w:rsidRPr="007804DD">
        <w:rPr>
          <w:b w:val="0"/>
          <w:bCs w:val="0"/>
        </w:rPr>
        <w:t>keyakinan</w:t>
      </w:r>
      <w:proofErr w:type="spellEnd"/>
      <w:r w:rsidRPr="007804DD">
        <w:rPr>
          <w:b w:val="0"/>
          <w:bCs w:val="0"/>
        </w:rPr>
        <w:t xml:space="preserve"> </w:t>
      </w:r>
      <w:proofErr w:type="spellStart"/>
      <w:r w:rsidRPr="007804DD">
        <w:rPr>
          <w:b w:val="0"/>
          <w:bCs w:val="0"/>
        </w:rPr>
        <w:t>awal</w:t>
      </w:r>
      <w:proofErr w:type="spellEnd"/>
      <w:r w:rsidRPr="007804DD">
        <w:rPr>
          <w:b w:val="0"/>
          <w:bCs w:val="0"/>
        </w:rPr>
        <w:t xml:space="preserve"> </w:t>
      </w:r>
      <w:proofErr w:type="spellStart"/>
      <w:r w:rsidR="001E13A9">
        <w:rPr>
          <w:b w:val="0"/>
          <w:bCs w:val="0"/>
        </w:rPr>
        <w:t>bahwa</w:t>
      </w:r>
      <w:proofErr w:type="spellEnd"/>
      <w:r w:rsidR="001E13A9">
        <w:rPr>
          <w:b w:val="0"/>
          <w:bCs w:val="0"/>
        </w:rPr>
        <w:t xml:space="preserve"> </w:t>
      </w:r>
      <w:proofErr w:type="spellStart"/>
      <w:r w:rsidRPr="007804DD">
        <w:rPr>
          <w:b w:val="0"/>
          <w:bCs w:val="0"/>
        </w:rPr>
        <w:t>pajak</w:t>
      </w:r>
      <w:proofErr w:type="spellEnd"/>
      <w:r w:rsidRPr="007804DD">
        <w:rPr>
          <w:b w:val="0"/>
          <w:bCs w:val="0"/>
        </w:rPr>
        <w:t xml:space="preserve"> yang </w:t>
      </w:r>
      <w:proofErr w:type="spellStart"/>
      <w:r w:rsidRPr="007804DD">
        <w:rPr>
          <w:b w:val="0"/>
          <w:bCs w:val="0"/>
        </w:rPr>
        <w:t>mereka</w:t>
      </w:r>
      <w:proofErr w:type="spellEnd"/>
      <w:r w:rsidRPr="007804DD">
        <w:rPr>
          <w:b w:val="0"/>
          <w:bCs w:val="0"/>
        </w:rPr>
        <w:t xml:space="preserve"> </w:t>
      </w:r>
      <w:proofErr w:type="spellStart"/>
      <w:r w:rsidRPr="007804DD">
        <w:rPr>
          <w:b w:val="0"/>
          <w:bCs w:val="0"/>
        </w:rPr>
        <w:t>bayarkan</w:t>
      </w:r>
      <w:proofErr w:type="spellEnd"/>
      <w:r w:rsidRPr="007804DD">
        <w:rPr>
          <w:b w:val="0"/>
          <w:bCs w:val="0"/>
        </w:rPr>
        <w:t xml:space="preserve"> </w:t>
      </w:r>
      <w:proofErr w:type="spellStart"/>
      <w:r w:rsidRPr="007804DD">
        <w:rPr>
          <w:b w:val="0"/>
          <w:bCs w:val="0"/>
        </w:rPr>
        <w:t>nanti</w:t>
      </w:r>
      <w:proofErr w:type="spellEnd"/>
      <w:r w:rsidRPr="007804DD">
        <w:rPr>
          <w:b w:val="0"/>
          <w:bCs w:val="0"/>
        </w:rPr>
        <w:t xml:space="preserve"> </w:t>
      </w:r>
      <w:proofErr w:type="spellStart"/>
      <w:r w:rsidRPr="007804DD">
        <w:rPr>
          <w:b w:val="0"/>
          <w:bCs w:val="0"/>
        </w:rPr>
        <w:t>benar-benar</w:t>
      </w:r>
      <w:proofErr w:type="spellEnd"/>
      <w:r w:rsidRPr="007804DD">
        <w:rPr>
          <w:b w:val="0"/>
          <w:bCs w:val="0"/>
        </w:rPr>
        <w:t xml:space="preserve"> </w:t>
      </w:r>
      <w:proofErr w:type="spellStart"/>
      <w:r w:rsidRPr="007804DD">
        <w:rPr>
          <w:b w:val="0"/>
          <w:bCs w:val="0"/>
        </w:rPr>
        <w:t>dikelola</w:t>
      </w:r>
      <w:proofErr w:type="spellEnd"/>
      <w:r w:rsidRPr="007804DD">
        <w:rPr>
          <w:b w:val="0"/>
          <w:bCs w:val="0"/>
        </w:rPr>
        <w:t xml:space="preserve"> </w:t>
      </w:r>
      <w:proofErr w:type="spellStart"/>
      <w:r w:rsidRPr="007804DD">
        <w:rPr>
          <w:b w:val="0"/>
          <w:bCs w:val="0"/>
        </w:rPr>
        <w:t>untuk</w:t>
      </w:r>
      <w:proofErr w:type="spellEnd"/>
      <w:r w:rsidRPr="007804DD">
        <w:rPr>
          <w:b w:val="0"/>
          <w:bCs w:val="0"/>
        </w:rPr>
        <w:t xml:space="preserve"> </w:t>
      </w:r>
      <w:proofErr w:type="spellStart"/>
      <w:r w:rsidRPr="007804DD">
        <w:rPr>
          <w:b w:val="0"/>
          <w:bCs w:val="0"/>
        </w:rPr>
        <w:t>kemaslahatan</w:t>
      </w:r>
      <w:proofErr w:type="spellEnd"/>
      <w:r w:rsidRPr="007804DD">
        <w:rPr>
          <w:b w:val="0"/>
          <w:bCs w:val="0"/>
        </w:rPr>
        <w:t xml:space="preserve"> </w:t>
      </w:r>
      <w:proofErr w:type="spellStart"/>
      <w:r w:rsidRPr="007804DD">
        <w:rPr>
          <w:b w:val="0"/>
          <w:bCs w:val="0"/>
        </w:rPr>
        <w:t>masyarakat</w:t>
      </w:r>
      <w:proofErr w:type="spellEnd"/>
      <w:r w:rsidRPr="007804DD">
        <w:rPr>
          <w:b w:val="0"/>
          <w:bCs w:val="0"/>
        </w:rPr>
        <w:t xml:space="preserve">. </w:t>
      </w:r>
      <w:r w:rsidRPr="007804DD">
        <w:rPr>
          <w:b w:val="0"/>
          <w:bCs w:val="0"/>
          <w:i/>
          <w:iCs/>
        </w:rPr>
        <w:t>Theory of Planned Behavior</w:t>
      </w:r>
      <w:r w:rsidR="0001004F">
        <w:rPr>
          <w:b w:val="0"/>
          <w:bCs w:val="0"/>
          <w:i/>
          <w:iCs/>
        </w:rPr>
        <w:t xml:space="preserve"> </w:t>
      </w:r>
      <w:r w:rsidR="00271AEB" w:rsidRPr="00271AEB">
        <w:rPr>
          <w:b w:val="0"/>
          <w:bCs w:val="0"/>
        </w:rPr>
        <w:fldChar w:fldCharType="begin" w:fldLock="1"/>
      </w:r>
      <w:r w:rsidR="00271AEB">
        <w:rPr>
          <w:b w:val="0"/>
          <w:bCs w:val="0"/>
        </w:rPr>
        <w:instrText>ADDIN CSL_CITATION {"citationItems":[{"id":"ITEM-1","itemData":{"ISSN":"0494464X","author":[{"dropping-particle":"","family":"Ajzen","given":"","non-dropping-particle":"","parse-names":false,"suffix":""}],"container-title":"Organizational Behavior and Human Decision Processes","id":"ITEM-1","issued":{"date-parts":[["1991"]]},"page":"179-211","title":"The Theory of Planned Behavior","type":"article-journal","volume":"50"},"uris":["http://www.mendeley.com/documents/?uuid=28589a27-12dd-49d1-8386-2766702bd4e1"]}],"mendeley":{"formattedCitation":"(Ajzen, 1991)","plainTextFormattedCitation":"(Ajzen, 1991)","previouslyFormattedCitation":"(Ajzen, 1991)"},"properties":{"noteIndex":0},"schema":"https://github.com/citation-style-language/schema/raw/master/csl-citation.json"}</w:instrText>
      </w:r>
      <w:r w:rsidR="00271AEB" w:rsidRPr="00271AEB">
        <w:rPr>
          <w:b w:val="0"/>
          <w:bCs w:val="0"/>
        </w:rPr>
        <w:fldChar w:fldCharType="separate"/>
      </w:r>
      <w:r w:rsidR="00271AEB" w:rsidRPr="00271AEB">
        <w:rPr>
          <w:b w:val="0"/>
          <w:bCs w:val="0"/>
          <w:noProof/>
        </w:rPr>
        <w:t>(Ajzen, 1991)</w:t>
      </w:r>
      <w:r w:rsidR="00271AEB" w:rsidRPr="00271AEB">
        <w:rPr>
          <w:b w:val="0"/>
          <w:bCs w:val="0"/>
        </w:rPr>
        <w:fldChar w:fldCharType="end"/>
      </w:r>
      <w:r w:rsidR="00271AEB">
        <w:t xml:space="preserve"> </w:t>
      </w:r>
      <w:proofErr w:type="spellStart"/>
      <w:r w:rsidRPr="007804DD">
        <w:rPr>
          <w:b w:val="0"/>
          <w:bCs w:val="0"/>
        </w:rPr>
        <w:t>menjelaskan</w:t>
      </w:r>
      <w:proofErr w:type="spellEnd"/>
      <w:r w:rsidRPr="007804DD">
        <w:rPr>
          <w:b w:val="0"/>
          <w:bCs w:val="0"/>
        </w:rPr>
        <w:t xml:space="preserve"> </w:t>
      </w:r>
      <w:proofErr w:type="spellStart"/>
      <w:r w:rsidRPr="007804DD">
        <w:rPr>
          <w:b w:val="0"/>
          <w:bCs w:val="0"/>
        </w:rPr>
        <w:t>bahwa</w:t>
      </w:r>
      <w:proofErr w:type="spellEnd"/>
      <w:r w:rsidRPr="007804DD">
        <w:rPr>
          <w:b w:val="0"/>
          <w:bCs w:val="0"/>
        </w:rPr>
        <w:t xml:space="preserve"> </w:t>
      </w:r>
      <w:proofErr w:type="spellStart"/>
      <w:r w:rsidRPr="007804DD">
        <w:rPr>
          <w:b w:val="0"/>
          <w:bCs w:val="0"/>
        </w:rPr>
        <w:t>keyakinan</w:t>
      </w:r>
      <w:proofErr w:type="spellEnd"/>
      <w:r w:rsidRPr="007804DD">
        <w:rPr>
          <w:b w:val="0"/>
          <w:bCs w:val="0"/>
        </w:rPr>
        <w:t xml:space="preserve"> </w:t>
      </w:r>
      <w:proofErr w:type="spellStart"/>
      <w:r w:rsidRPr="007804DD">
        <w:rPr>
          <w:b w:val="0"/>
          <w:bCs w:val="0"/>
        </w:rPr>
        <w:t>terhadap</w:t>
      </w:r>
      <w:proofErr w:type="spellEnd"/>
      <w:r w:rsidRPr="007804DD">
        <w:rPr>
          <w:b w:val="0"/>
          <w:bCs w:val="0"/>
        </w:rPr>
        <w:t xml:space="preserve"> </w:t>
      </w:r>
      <w:proofErr w:type="spellStart"/>
      <w:r w:rsidRPr="007804DD">
        <w:rPr>
          <w:b w:val="0"/>
          <w:bCs w:val="0"/>
        </w:rPr>
        <w:t>suatu</w:t>
      </w:r>
      <w:proofErr w:type="spellEnd"/>
      <w:r w:rsidRPr="007804DD">
        <w:rPr>
          <w:b w:val="0"/>
          <w:bCs w:val="0"/>
        </w:rPr>
        <w:t xml:space="preserve"> </w:t>
      </w:r>
      <w:proofErr w:type="spellStart"/>
      <w:r w:rsidRPr="007804DD">
        <w:rPr>
          <w:b w:val="0"/>
          <w:bCs w:val="0"/>
        </w:rPr>
        <w:t>otoritas</w:t>
      </w:r>
      <w:proofErr w:type="spellEnd"/>
      <w:r w:rsidRPr="007804DD">
        <w:rPr>
          <w:b w:val="0"/>
          <w:bCs w:val="0"/>
        </w:rPr>
        <w:t xml:space="preserve"> </w:t>
      </w:r>
      <w:proofErr w:type="spellStart"/>
      <w:r w:rsidRPr="007804DD">
        <w:rPr>
          <w:b w:val="0"/>
          <w:bCs w:val="0"/>
        </w:rPr>
        <w:t>dapat</w:t>
      </w:r>
      <w:proofErr w:type="spellEnd"/>
      <w:r w:rsidRPr="007804DD">
        <w:rPr>
          <w:b w:val="0"/>
          <w:bCs w:val="0"/>
        </w:rPr>
        <w:t xml:space="preserve"> </w:t>
      </w:r>
      <w:proofErr w:type="spellStart"/>
      <w:r w:rsidRPr="007804DD">
        <w:rPr>
          <w:b w:val="0"/>
          <w:bCs w:val="0"/>
        </w:rPr>
        <w:t>membentuk</w:t>
      </w:r>
      <w:proofErr w:type="spellEnd"/>
      <w:r w:rsidRPr="007804DD">
        <w:rPr>
          <w:b w:val="0"/>
          <w:bCs w:val="0"/>
        </w:rPr>
        <w:t xml:space="preserve"> </w:t>
      </w:r>
      <w:proofErr w:type="spellStart"/>
      <w:r w:rsidRPr="007804DD">
        <w:rPr>
          <w:b w:val="0"/>
          <w:bCs w:val="0"/>
        </w:rPr>
        <w:t>sikap</w:t>
      </w:r>
      <w:proofErr w:type="spellEnd"/>
      <w:r w:rsidRPr="007804DD">
        <w:rPr>
          <w:b w:val="0"/>
          <w:bCs w:val="0"/>
        </w:rPr>
        <w:t xml:space="preserve">, norma </w:t>
      </w:r>
      <w:proofErr w:type="spellStart"/>
      <w:r w:rsidRPr="007804DD">
        <w:rPr>
          <w:b w:val="0"/>
          <w:bCs w:val="0"/>
        </w:rPr>
        <w:t>subjektif</w:t>
      </w:r>
      <w:proofErr w:type="spellEnd"/>
      <w:r w:rsidRPr="007804DD">
        <w:rPr>
          <w:b w:val="0"/>
          <w:bCs w:val="0"/>
        </w:rPr>
        <w:t xml:space="preserve">, dan </w:t>
      </w:r>
      <w:proofErr w:type="spellStart"/>
      <w:r w:rsidRPr="007804DD">
        <w:rPr>
          <w:b w:val="0"/>
          <w:bCs w:val="0"/>
        </w:rPr>
        <w:t>niat</w:t>
      </w:r>
      <w:proofErr w:type="spellEnd"/>
      <w:r w:rsidRPr="007804DD">
        <w:rPr>
          <w:b w:val="0"/>
          <w:bCs w:val="0"/>
        </w:rPr>
        <w:t xml:space="preserve"> </w:t>
      </w:r>
      <w:proofErr w:type="spellStart"/>
      <w:r w:rsidRPr="007804DD">
        <w:rPr>
          <w:b w:val="0"/>
          <w:bCs w:val="0"/>
        </w:rPr>
        <w:t>perilaku</w:t>
      </w:r>
      <w:proofErr w:type="spellEnd"/>
      <w:r w:rsidRPr="007804DD">
        <w:rPr>
          <w:b w:val="0"/>
          <w:bCs w:val="0"/>
        </w:rPr>
        <w:t xml:space="preserve">. Ketika </w:t>
      </w:r>
      <w:proofErr w:type="spellStart"/>
      <w:r w:rsidRPr="007804DD">
        <w:rPr>
          <w:b w:val="0"/>
          <w:bCs w:val="0"/>
        </w:rPr>
        <w:t>mahasiswa</w:t>
      </w:r>
      <w:proofErr w:type="spellEnd"/>
      <w:r w:rsidRPr="007804DD">
        <w:rPr>
          <w:b w:val="0"/>
          <w:bCs w:val="0"/>
        </w:rPr>
        <w:t xml:space="preserve"> </w:t>
      </w:r>
      <w:proofErr w:type="spellStart"/>
      <w:r w:rsidRPr="007804DD">
        <w:rPr>
          <w:b w:val="0"/>
          <w:bCs w:val="0"/>
        </w:rPr>
        <w:t>percaya</w:t>
      </w:r>
      <w:proofErr w:type="spellEnd"/>
      <w:r w:rsidRPr="007804DD">
        <w:rPr>
          <w:b w:val="0"/>
          <w:bCs w:val="0"/>
        </w:rPr>
        <w:t xml:space="preserve"> </w:t>
      </w:r>
      <w:proofErr w:type="spellStart"/>
      <w:r w:rsidRPr="007804DD">
        <w:rPr>
          <w:b w:val="0"/>
          <w:bCs w:val="0"/>
        </w:rPr>
        <w:t>pemerintah</w:t>
      </w:r>
      <w:proofErr w:type="spellEnd"/>
      <w:r w:rsidRPr="007804DD">
        <w:rPr>
          <w:b w:val="0"/>
          <w:bCs w:val="0"/>
        </w:rPr>
        <w:t xml:space="preserve"> </w:t>
      </w:r>
      <w:proofErr w:type="spellStart"/>
      <w:r w:rsidRPr="007804DD">
        <w:rPr>
          <w:b w:val="0"/>
          <w:bCs w:val="0"/>
        </w:rPr>
        <w:t>memberikan</w:t>
      </w:r>
      <w:proofErr w:type="spellEnd"/>
      <w:r w:rsidRPr="007804DD">
        <w:rPr>
          <w:b w:val="0"/>
          <w:bCs w:val="0"/>
        </w:rPr>
        <w:t xml:space="preserve"> </w:t>
      </w:r>
      <w:proofErr w:type="spellStart"/>
      <w:r w:rsidRPr="007804DD">
        <w:rPr>
          <w:b w:val="0"/>
          <w:bCs w:val="0"/>
        </w:rPr>
        <w:t>pelayanan</w:t>
      </w:r>
      <w:proofErr w:type="spellEnd"/>
      <w:r w:rsidRPr="007804DD">
        <w:rPr>
          <w:b w:val="0"/>
          <w:bCs w:val="0"/>
        </w:rPr>
        <w:t xml:space="preserve"> </w:t>
      </w:r>
      <w:proofErr w:type="spellStart"/>
      <w:r w:rsidRPr="007804DD">
        <w:rPr>
          <w:b w:val="0"/>
          <w:bCs w:val="0"/>
        </w:rPr>
        <w:t>publik</w:t>
      </w:r>
      <w:proofErr w:type="spellEnd"/>
      <w:r w:rsidRPr="007804DD">
        <w:rPr>
          <w:b w:val="0"/>
          <w:bCs w:val="0"/>
        </w:rPr>
        <w:t xml:space="preserve"> </w:t>
      </w:r>
      <w:proofErr w:type="spellStart"/>
      <w:r w:rsidRPr="007804DD">
        <w:rPr>
          <w:b w:val="0"/>
          <w:bCs w:val="0"/>
        </w:rPr>
        <w:t>secara</w:t>
      </w:r>
      <w:proofErr w:type="spellEnd"/>
      <w:r w:rsidRPr="007804DD">
        <w:rPr>
          <w:b w:val="0"/>
          <w:bCs w:val="0"/>
        </w:rPr>
        <w:t xml:space="preserve"> </w:t>
      </w:r>
      <w:proofErr w:type="spellStart"/>
      <w:r w:rsidRPr="007804DD">
        <w:rPr>
          <w:b w:val="0"/>
          <w:bCs w:val="0"/>
        </w:rPr>
        <w:t>adil</w:t>
      </w:r>
      <w:proofErr w:type="spellEnd"/>
      <w:r w:rsidRPr="007804DD">
        <w:rPr>
          <w:b w:val="0"/>
          <w:bCs w:val="0"/>
        </w:rPr>
        <w:t xml:space="preserve"> dan </w:t>
      </w:r>
      <w:proofErr w:type="spellStart"/>
      <w:r w:rsidRPr="007804DD">
        <w:rPr>
          <w:b w:val="0"/>
          <w:bCs w:val="0"/>
        </w:rPr>
        <w:t>bebas</w:t>
      </w:r>
      <w:proofErr w:type="spellEnd"/>
      <w:r w:rsidRPr="007804DD">
        <w:rPr>
          <w:b w:val="0"/>
          <w:bCs w:val="0"/>
        </w:rPr>
        <w:t xml:space="preserve"> </w:t>
      </w:r>
      <w:proofErr w:type="spellStart"/>
      <w:r w:rsidRPr="007804DD">
        <w:rPr>
          <w:b w:val="0"/>
          <w:bCs w:val="0"/>
        </w:rPr>
        <w:t>korupsi</w:t>
      </w:r>
      <w:proofErr w:type="spellEnd"/>
      <w:r w:rsidRPr="007804DD">
        <w:rPr>
          <w:b w:val="0"/>
          <w:bCs w:val="0"/>
        </w:rPr>
        <w:t xml:space="preserve">, </w:t>
      </w:r>
      <w:proofErr w:type="spellStart"/>
      <w:r w:rsidRPr="007804DD">
        <w:rPr>
          <w:b w:val="0"/>
          <w:bCs w:val="0"/>
        </w:rPr>
        <w:t>mereka</w:t>
      </w:r>
      <w:proofErr w:type="spellEnd"/>
      <w:r w:rsidRPr="007804DD">
        <w:rPr>
          <w:b w:val="0"/>
          <w:bCs w:val="0"/>
        </w:rPr>
        <w:t xml:space="preserve"> </w:t>
      </w:r>
      <w:proofErr w:type="spellStart"/>
      <w:r w:rsidRPr="007804DD">
        <w:rPr>
          <w:b w:val="0"/>
          <w:bCs w:val="0"/>
        </w:rPr>
        <w:t>cenderung</w:t>
      </w:r>
      <w:proofErr w:type="spellEnd"/>
      <w:r w:rsidRPr="007804DD">
        <w:rPr>
          <w:b w:val="0"/>
          <w:bCs w:val="0"/>
        </w:rPr>
        <w:t xml:space="preserve"> </w:t>
      </w:r>
      <w:proofErr w:type="spellStart"/>
      <w:r w:rsidRPr="007804DD">
        <w:rPr>
          <w:b w:val="0"/>
          <w:bCs w:val="0"/>
        </w:rPr>
        <w:t>memiliki</w:t>
      </w:r>
      <w:proofErr w:type="spellEnd"/>
      <w:r w:rsidRPr="007804DD">
        <w:rPr>
          <w:b w:val="0"/>
          <w:bCs w:val="0"/>
        </w:rPr>
        <w:t xml:space="preserve"> </w:t>
      </w:r>
      <w:proofErr w:type="spellStart"/>
      <w:r w:rsidRPr="007804DD">
        <w:rPr>
          <w:b w:val="0"/>
          <w:bCs w:val="0"/>
        </w:rPr>
        <w:t>motivasi</w:t>
      </w:r>
      <w:proofErr w:type="spellEnd"/>
      <w:r w:rsidRPr="007804DD">
        <w:rPr>
          <w:b w:val="0"/>
          <w:bCs w:val="0"/>
        </w:rPr>
        <w:t xml:space="preserve"> moral yang </w:t>
      </w:r>
      <w:proofErr w:type="spellStart"/>
      <w:r w:rsidRPr="007804DD">
        <w:rPr>
          <w:b w:val="0"/>
          <w:bCs w:val="0"/>
        </w:rPr>
        <w:t>lebih</w:t>
      </w:r>
      <w:proofErr w:type="spellEnd"/>
      <w:r w:rsidRPr="007804DD">
        <w:rPr>
          <w:b w:val="0"/>
          <w:bCs w:val="0"/>
        </w:rPr>
        <w:t xml:space="preserve"> </w:t>
      </w:r>
      <w:proofErr w:type="spellStart"/>
      <w:r w:rsidRPr="007804DD">
        <w:rPr>
          <w:b w:val="0"/>
          <w:bCs w:val="0"/>
        </w:rPr>
        <w:t>tinggi</w:t>
      </w:r>
      <w:proofErr w:type="spellEnd"/>
      <w:r w:rsidRPr="007804DD">
        <w:rPr>
          <w:b w:val="0"/>
          <w:bCs w:val="0"/>
        </w:rPr>
        <w:t xml:space="preserve"> </w:t>
      </w:r>
      <w:proofErr w:type="spellStart"/>
      <w:r w:rsidRPr="007804DD">
        <w:rPr>
          <w:b w:val="0"/>
          <w:bCs w:val="0"/>
        </w:rPr>
        <w:t>untuk</w:t>
      </w:r>
      <w:proofErr w:type="spellEnd"/>
      <w:r w:rsidRPr="007804DD">
        <w:rPr>
          <w:b w:val="0"/>
          <w:bCs w:val="0"/>
        </w:rPr>
        <w:t xml:space="preserve"> </w:t>
      </w:r>
      <w:proofErr w:type="spellStart"/>
      <w:r w:rsidRPr="007804DD">
        <w:rPr>
          <w:b w:val="0"/>
          <w:bCs w:val="0"/>
        </w:rPr>
        <w:t>patuh</w:t>
      </w:r>
      <w:proofErr w:type="spellEnd"/>
      <w:r w:rsidRPr="007804DD">
        <w:rPr>
          <w:b w:val="0"/>
          <w:bCs w:val="0"/>
        </w:rPr>
        <w:t xml:space="preserve"> pada </w:t>
      </w:r>
      <w:proofErr w:type="spellStart"/>
      <w:r w:rsidRPr="007804DD">
        <w:rPr>
          <w:b w:val="0"/>
          <w:bCs w:val="0"/>
        </w:rPr>
        <w:t>aturan</w:t>
      </w:r>
      <w:proofErr w:type="spellEnd"/>
      <w:r w:rsidRPr="007804DD">
        <w:rPr>
          <w:b w:val="0"/>
          <w:bCs w:val="0"/>
        </w:rPr>
        <w:t xml:space="preserve"> </w:t>
      </w:r>
      <w:proofErr w:type="spellStart"/>
      <w:r w:rsidRPr="007804DD">
        <w:rPr>
          <w:b w:val="0"/>
          <w:bCs w:val="0"/>
        </w:rPr>
        <w:t>pajak</w:t>
      </w:r>
      <w:proofErr w:type="spellEnd"/>
      <w:r w:rsidRPr="007804DD">
        <w:rPr>
          <w:b w:val="0"/>
          <w:bCs w:val="0"/>
        </w:rPr>
        <w:t xml:space="preserve"> </w:t>
      </w:r>
      <w:r w:rsidR="00EC2A10">
        <w:rPr>
          <w:rFonts w:eastAsia="Times New Roman"/>
          <w:b w:val="0"/>
          <w:bCs w:val="0"/>
          <w:lang w:eastAsia="id-ID"/>
        </w:rPr>
        <w:fldChar w:fldCharType="begin" w:fldLock="1"/>
      </w:r>
      <w:r w:rsidR="00EC2A10">
        <w:rPr>
          <w:rFonts w:eastAsia="Times New Roman"/>
          <w:b w:val="0"/>
          <w:bCs w:val="0"/>
          <w:lang w:eastAsia="id-ID"/>
        </w:rPr>
        <w:instrText>ADDIN CSL_CITATION {"citationItems":[{"id":"ITEM-1","itemData":{"DOI":"10.32493/keberlanjutan.v9i2.y2024.p115-131","abstract":"… untuk periode 2019 indeks inklusi keuangan dapat mendekati angka 75… teknologi keuangan maka akan terwujud kemajuan dalam bisnisnya dan meningkatkan indeks inklusi keuangan…","author":[{"dropping-particle":"","family":"Riningsih","given":"Duwi","non-dropping-particle":"","parse-names":false,"suffix":""}],"container-title":"Keberlanjutan : Jurnal Manajemen dan Jurnal Akuntansi","id":"ITEM-1","issue":"2","issued":{"date-parts":[["2024"]]},"page":"115-131","title":"Pengaruh persepsi korupsi dan kepercayaan kepada pemerintah terhadap tax morale: Peran mediasi pengetahuan perpajakan","type":"article-journal","volume":"9"},"uris":["http://www.mendeley.com/documents/?uuid=1c6959e6-9902-46f7-812b-ef4eba3d2722"]}],"mendeley":{"formattedCitation":"(Riningsih, 2024)","plainTextFormattedCitation":"(Riningsih, 2024)","previouslyFormattedCitation":"(Riningsih, 2024)"},"properties":{"noteIndex":0},"schema":"https://github.com/citation-style-language/schema/raw/master/csl-citation.json"}</w:instrText>
      </w:r>
      <w:r w:rsidR="00EC2A10">
        <w:rPr>
          <w:rFonts w:eastAsia="Times New Roman"/>
          <w:b w:val="0"/>
          <w:bCs w:val="0"/>
          <w:lang w:eastAsia="id-ID"/>
        </w:rPr>
        <w:fldChar w:fldCharType="separate"/>
      </w:r>
      <w:r w:rsidR="00EC2A10" w:rsidRPr="00EC2A10">
        <w:rPr>
          <w:rFonts w:eastAsia="Times New Roman"/>
          <w:b w:val="0"/>
          <w:bCs w:val="0"/>
          <w:noProof/>
          <w:lang w:eastAsia="id-ID"/>
        </w:rPr>
        <w:t>(Riningsih, 2024)</w:t>
      </w:r>
      <w:r w:rsidR="00EC2A10">
        <w:rPr>
          <w:rFonts w:eastAsia="Times New Roman"/>
          <w:b w:val="0"/>
          <w:bCs w:val="0"/>
          <w:lang w:eastAsia="id-ID"/>
        </w:rPr>
        <w:fldChar w:fldCharType="end"/>
      </w:r>
      <w:r w:rsidR="00EC2A10">
        <w:rPr>
          <w:rFonts w:eastAsia="Times New Roman"/>
          <w:b w:val="0"/>
          <w:bCs w:val="0"/>
          <w:lang w:eastAsia="id-ID"/>
        </w:rPr>
        <w:t xml:space="preserve">. </w:t>
      </w:r>
      <w:proofErr w:type="spellStart"/>
      <w:r w:rsidRPr="007804DD">
        <w:rPr>
          <w:b w:val="0"/>
          <w:bCs w:val="0"/>
        </w:rPr>
        <w:t>Sejumlah</w:t>
      </w:r>
      <w:proofErr w:type="spellEnd"/>
      <w:r w:rsidRPr="007804DD">
        <w:rPr>
          <w:b w:val="0"/>
          <w:bCs w:val="0"/>
        </w:rPr>
        <w:t xml:space="preserve"> </w:t>
      </w:r>
      <w:proofErr w:type="spellStart"/>
      <w:r w:rsidRPr="007804DD">
        <w:rPr>
          <w:b w:val="0"/>
          <w:bCs w:val="0"/>
        </w:rPr>
        <w:t>penelitian</w:t>
      </w:r>
      <w:proofErr w:type="spellEnd"/>
      <w:r w:rsidRPr="007804DD">
        <w:rPr>
          <w:b w:val="0"/>
          <w:bCs w:val="0"/>
        </w:rPr>
        <w:t xml:space="preserve"> juga </w:t>
      </w:r>
      <w:proofErr w:type="spellStart"/>
      <w:r w:rsidRPr="007804DD">
        <w:rPr>
          <w:b w:val="0"/>
          <w:bCs w:val="0"/>
        </w:rPr>
        <w:t>menunjukkan</w:t>
      </w:r>
      <w:proofErr w:type="spellEnd"/>
      <w:r w:rsidRPr="007804DD">
        <w:rPr>
          <w:b w:val="0"/>
          <w:bCs w:val="0"/>
        </w:rPr>
        <w:t xml:space="preserve"> </w:t>
      </w:r>
      <w:proofErr w:type="spellStart"/>
      <w:r w:rsidRPr="007804DD">
        <w:rPr>
          <w:b w:val="0"/>
          <w:bCs w:val="0"/>
        </w:rPr>
        <w:t>bahwa</w:t>
      </w:r>
      <w:proofErr w:type="spellEnd"/>
      <w:r w:rsidRPr="007804DD">
        <w:rPr>
          <w:b w:val="0"/>
          <w:bCs w:val="0"/>
        </w:rPr>
        <w:t xml:space="preserve"> </w:t>
      </w:r>
      <w:proofErr w:type="spellStart"/>
      <w:r w:rsidRPr="007804DD">
        <w:rPr>
          <w:b w:val="0"/>
          <w:bCs w:val="0"/>
        </w:rPr>
        <w:t>kepercayaan</w:t>
      </w:r>
      <w:proofErr w:type="spellEnd"/>
      <w:r w:rsidRPr="007804DD">
        <w:rPr>
          <w:b w:val="0"/>
          <w:bCs w:val="0"/>
        </w:rPr>
        <w:t xml:space="preserve"> </w:t>
      </w:r>
      <w:proofErr w:type="spellStart"/>
      <w:r w:rsidRPr="007804DD">
        <w:rPr>
          <w:b w:val="0"/>
          <w:bCs w:val="0"/>
        </w:rPr>
        <w:t>terhadap</w:t>
      </w:r>
      <w:proofErr w:type="spellEnd"/>
      <w:r w:rsidRPr="007804DD">
        <w:rPr>
          <w:b w:val="0"/>
          <w:bCs w:val="0"/>
        </w:rPr>
        <w:t xml:space="preserve"> </w:t>
      </w:r>
      <w:proofErr w:type="spellStart"/>
      <w:r w:rsidRPr="007804DD">
        <w:rPr>
          <w:b w:val="0"/>
          <w:bCs w:val="0"/>
        </w:rPr>
        <w:t>pemerintah</w:t>
      </w:r>
      <w:proofErr w:type="spellEnd"/>
      <w:r w:rsidRPr="007804DD">
        <w:rPr>
          <w:b w:val="0"/>
          <w:bCs w:val="0"/>
        </w:rPr>
        <w:t xml:space="preserve"> </w:t>
      </w:r>
      <w:proofErr w:type="spellStart"/>
      <w:r w:rsidRPr="007804DD">
        <w:rPr>
          <w:b w:val="0"/>
          <w:bCs w:val="0"/>
        </w:rPr>
        <w:t>berperan</w:t>
      </w:r>
      <w:proofErr w:type="spellEnd"/>
      <w:r w:rsidRPr="007804DD">
        <w:rPr>
          <w:b w:val="0"/>
          <w:bCs w:val="0"/>
        </w:rPr>
        <w:t xml:space="preserve"> </w:t>
      </w:r>
      <w:proofErr w:type="spellStart"/>
      <w:r w:rsidRPr="007804DD">
        <w:rPr>
          <w:b w:val="0"/>
          <w:bCs w:val="0"/>
        </w:rPr>
        <w:t>penting</w:t>
      </w:r>
      <w:proofErr w:type="spellEnd"/>
      <w:r w:rsidRPr="007804DD">
        <w:rPr>
          <w:b w:val="0"/>
          <w:bCs w:val="0"/>
        </w:rPr>
        <w:t xml:space="preserve"> </w:t>
      </w:r>
      <w:proofErr w:type="spellStart"/>
      <w:r w:rsidRPr="007804DD">
        <w:rPr>
          <w:b w:val="0"/>
          <w:bCs w:val="0"/>
        </w:rPr>
        <w:t>dalam</w:t>
      </w:r>
      <w:proofErr w:type="spellEnd"/>
      <w:r w:rsidRPr="007804DD">
        <w:rPr>
          <w:b w:val="0"/>
          <w:bCs w:val="0"/>
        </w:rPr>
        <w:t xml:space="preserve"> </w:t>
      </w:r>
      <w:proofErr w:type="spellStart"/>
      <w:r w:rsidRPr="007804DD">
        <w:rPr>
          <w:b w:val="0"/>
          <w:bCs w:val="0"/>
        </w:rPr>
        <w:t>meningkatkan</w:t>
      </w:r>
      <w:proofErr w:type="spellEnd"/>
      <w:r w:rsidRPr="007804DD">
        <w:rPr>
          <w:b w:val="0"/>
          <w:bCs w:val="0"/>
        </w:rPr>
        <w:t xml:space="preserve"> moral </w:t>
      </w:r>
      <w:proofErr w:type="spellStart"/>
      <w:r w:rsidRPr="007804DD">
        <w:rPr>
          <w:b w:val="0"/>
          <w:bCs w:val="0"/>
        </w:rPr>
        <w:t>pajak</w:t>
      </w:r>
      <w:proofErr w:type="spellEnd"/>
      <w:r w:rsidRPr="007804DD">
        <w:rPr>
          <w:b w:val="0"/>
          <w:bCs w:val="0"/>
        </w:rPr>
        <w:t xml:space="preserve"> dan </w:t>
      </w:r>
      <w:proofErr w:type="spellStart"/>
      <w:r w:rsidRPr="007804DD">
        <w:rPr>
          <w:b w:val="0"/>
          <w:bCs w:val="0"/>
        </w:rPr>
        <w:t>kepatuhan</w:t>
      </w:r>
      <w:proofErr w:type="spellEnd"/>
      <w:r w:rsidRPr="007804DD">
        <w:rPr>
          <w:b w:val="0"/>
          <w:bCs w:val="0"/>
        </w:rPr>
        <w:t xml:space="preserve"> </w:t>
      </w:r>
      <w:proofErr w:type="spellStart"/>
      <w:r w:rsidRPr="007804DD">
        <w:rPr>
          <w:b w:val="0"/>
          <w:bCs w:val="0"/>
        </w:rPr>
        <w:t>pajak</w:t>
      </w:r>
      <w:proofErr w:type="spellEnd"/>
      <w:r w:rsidRPr="007804DD">
        <w:rPr>
          <w:b w:val="0"/>
          <w:bCs w:val="0"/>
        </w:rPr>
        <w:t xml:space="preserve"> </w:t>
      </w:r>
      <w:proofErr w:type="spellStart"/>
      <w:r w:rsidRPr="007804DD">
        <w:rPr>
          <w:b w:val="0"/>
          <w:bCs w:val="0"/>
        </w:rPr>
        <w:t>secara</w:t>
      </w:r>
      <w:proofErr w:type="spellEnd"/>
      <w:r w:rsidRPr="007804DD">
        <w:rPr>
          <w:b w:val="0"/>
          <w:bCs w:val="0"/>
        </w:rPr>
        <w:t xml:space="preserve"> </w:t>
      </w:r>
      <w:proofErr w:type="spellStart"/>
      <w:r w:rsidRPr="007804DD">
        <w:rPr>
          <w:b w:val="0"/>
          <w:bCs w:val="0"/>
        </w:rPr>
        <w:t>sukarela</w:t>
      </w:r>
      <w:proofErr w:type="spellEnd"/>
      <w:r w:rsidRPr="007804DD">
        <w:rPr>
          <w:b w:val="0"/>
          <w:bCs w:val="0"/>
        </w:rPr>
        <w:t xml:space="preserve"> </w:t>
      </w:r>
      <w:bookmarkEnd w:id="92"/>
      <w:bookmarkEnd w:id="93"/>
      <w:r w:rsidR="00EC2A10">
        <w:rPr>
          <w:rFonts w:eastAsia="Times New Roman"/>
          <w:b w:val="0"/>
          <w:bCs w:val="0"/>
          <w:lang w:eastAsia="id-ID"/>
        </w:rPr>
        <w:fldChar w:fldCharType="begin" w:fldLock="1"/>
      </w:r>
      <w:r w:rsidR="00EC2A10">
        <w:rPr>
          <w:rFonts w:eastAsia="Times New Roman"/>
          <w:b w:val="0"/>
          <w:bCs w:val="0"/>
          <w:lang w:eastAsia="id-ID"/>
        </w:rPr>
        <w:instrText>ADDIN CSL_CITATION {"citationItems":[{"id":"ITEM-1","itemData":{"DOI":"10.24905/mlt.v6i2.161","ISSN":"2746-5942","author":[{"dropping-particle":"","family":"Khairunnisa","given":"Rifa Aurel","non-dropping-particle":"","parse-names":false,"suffix":""},{"dropping-particle":"","family":"Armel","given":"R. Septian","non-dropping-particle":"","parse-names":false,"suffix":""},{"dropping-particle":"","family":"Suriyanti","given":"Linda Hetri","non-dropping-particle":"","parse-names":false,"suffix":""}],"container-title":"Jurnal Multiplier","id":"ITEM-1","issue":"2","issued":{"date-parts":[["2025"]]},"page":"1222-1232","title":"Pengaruh Ikatan Keluarga dan Kepercayaan pada Pemerintah terhadap Kepatuhan Pajak dengan Moralitas Pajak sebagai Variabel Moderasi","type":"article-journal","volume":"4"},"uris":["http://www.mendeley.com/documents/?uuid=bcd7411c-7fc2-4528-adf6-78db6a2c7b93"]}],"mendeley":{"formattedCitation":"(Khairunnisa et al., 2025)","plainTextFormattedCitation":"(Khairunnisa et al., 2025)","previouslyFormattedCitation":"(Khairunnisa et al., 2025)"},"properties":{"noteIndex":0},"schema":"https://github.com/citation-style-language/schema/raw/master/csl-citation.json"}</w:instrText>
      </w:r>
      <w:r w:rsidR="00EC2A10">
        <w:rPr>
          <w:rFonts w:eastAsia="Times New Roman"/>
          <w:b w:val="0"/>
          <w:bCs w:val="0"/>
          <w:lang w:eastAsia="id-ID"/>
        </w:rPr>
        <w:fldChar w:fldCharType="separate"/>
      </w:r>
      <w:r w:rsidR="00EC2A10" w:rsidRPr="00EC2A10">
        <w:rPr>
          <w:rFonts w:eastAsia="Times New Roman"/>
          <w:b w:val="0"/>
          <w:bCs w:val="0"/>
          <w:noProof/>
          <w:lang w:eastAsia="id-ID"/>
        </w:rPr>
        <w:t xml:space="preserve">(Khairunnisa </w:t>
      </w:r>
      <w:r w:rsidR="00B13734" w:rsidRPr="00B13734">
        <w:rPr>
          <w:rFonts w:eastAsia="Times New Roman"/>
          <w:b w:val="0"/>
          <w:bCs w:val="0"/>
          <w:i/>
          <w:iCs/>
          <w:noProof/>
          <w:lang w:eastAsia="id-ID"/>
        </w:rPr>
        <w:t>et al.,</w:t>
      </w:r>
      <w:r w:rsidR="00EC2A10" w:rsidRPr="00EC2A10">
        <w:rPr>
          <w:rFonts w:eastAsia="Times New Roman"/>
          <w:b w:val="0"/>
          <w:bCs w:val="0"/>
          <w:noProof/>
          <w:lang w:eastAsia="id-ID"/>
        </w:rPr>
        <w:t xml:space="preserve"> 2025)</w:t>
      </w:r>
      <w:r w:rsidR="00EC2A10">
        <w:rPr>
          <w:rFonts w:eastAsia="Times New Roman"/>
          <w:b w:val="0"/>
          <w:bCs w:val="0"/>
          <w:lang w:eastAsia="id-ID"/>
        </w:rPr>
        <w:fldChar w:fldCharType="end"/>
      </w:r>
      <w:r w:rsidR="00EC2A10">
        <w:rPr>
          <w:rFonts w:eastAsia="Times New Roman"/>
          <w:b w:val="0"/>
          <w:bCs w:val="0"/>
          <w:lang w:eastAsia="id-ID"/>
        </w:rPr>
        <w:t>.</w:t>
      </w:r>
    </w:p>
    <w:p w14:paraId="41D44810" w14:textId="3B140C08" w:rsidR="00B412F5" w:rsidRPr="00A26F8F" w:rsidRDefault="00B412F5" w:rsidP="00B412F5">
      <w:pPr>
        <w:spacing w:line="480" w:lineRule="auto"/>
        <w:ind w:firstLine="284"/>
        <w:jc w:val="both"/>
        <w:rPr>
          <w:rFonts w:ascii="Times New Roman" w:hAnsi="Times New Roman" w:cs="Times New Roman"/>
          <w:sz w:val="24"/>
          <w:szCs w:val="24"/>
        </w:rPr>
      </w:pPr>
      <w:r w:rsidRPr="00227BCA">
        <w:rPr>
          <w:rFonts w:ascii="Times New Roman" w:hAnsi="Times New Roman" w:cs="Times New Roman"/>
          <w:sz w:val="24"/>
          <w:szCs w:val="24"/>
        </w:rPr>
        <w:t xml:space="preserve">Penelitian sebelumnya secara konsisten membuktikan bahwa kepercayaan kepada pemerintah berpengaruh positif terhadap tax morale. </w:t>
      </w:r>
      <w:r w:rsidR="002A3CAE">
        <w:rPr>
          <w:rFonts w:ascii="Times New Roman" w:hAnsi="Times New Roman" w:cs="Times New Roman"/>
          <w:sz w:val="24"/>
          <w:szCs w:val="24"/>
        </w:rPr>
        <w:fldChar w:fldCharType="begin" w:fldLock="1"/>
      </w:r>
      <w:r w:rsidR="002A3CAE">
        <w:rPr>
          <w:rFonts w:ascii="Times New Roman" w:hAnsi="Times New Roman" w:cs="Times New Roman"/>
          <w:sz w:val="24"/>
          <w:szCs w:val="24"/>
        </w:rPr>
        <w:instrText>ADDIN CSL_CITATION {"citationItems":[{"id":"ITEM-1","itemData":{"author":[{"dropping-particle":"","family":"Torgler","given":"Benno","non-dropping-particle":"","parse-names":false,"suffix":""}],"id":"ITEM-1","issued":{"date-parts":[["2004"]]},"publisher":"Center for Research in Economics, Management and the Arts (CREMA)","title":"Tax Morale in Asian Countries","type":"book"},"uris":["http://www.mendeley.com/documents/?uuid=56e75b4a-e241-4e36-baa1-ca76c6788cef"]}],"mendeley":{"formattedCitation":"(Torgler, 2004)","plainTextFormattedCitation":"(Torgler, 2004)","previouslyFormattedCitation":"(Torgler, 2004)"},"properties":{"noteIndex":0},"schema":"https://github.com/citation-style-language/schema/raw/master/csl-citation.json"}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(Torgler, 2004)</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27BCA">
        <w:rPr>
          <w:rFonts w:ascii="Times New Roman" w:hAnsi="Times New Roman" w:cs="Times New Roman"/>
          <w:sz w:val="24"/>
          <w:szCs w:val="24"/>
        </w:rPr>
        <w:t>menemukan bahwa moral pajak meningkat ketika masyarakat percaya pada otoritas dan sistem hukum. Temuan ini juga diperkuat oleh</w:t>
      </w:r>
      <w:r w:rsidR="00BC06DC">
        <w:rPr>
          <w:rFonts w:ascii="Times New Roman" w:hAnsi="Times New Roman" w:cs="Times New Roman"/>
          <w:sz w:val="24"/>
          <w:szCs w:val="24"/>
        </w:rPr>
        <w:t xml:space="preserve"> </w:t>
      </w:r>
      <w:r w:rsidR="00D05051">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approach.","author":[{"dropping-particle":"","family":"Supardi","given":"I Gusti Agung Putu Agus","non-dropping-particle":"","parse-names":false,"suffix":""}],"container-title":"Jurnal Ilmiah Mahasiswa FEB","id":"ITEM-1","issue":"2","issued":{"date-parts":[["2018"]]},"page":"1-20","title":"Pengaruh Persepsi Keadilan, Aturan Moral, Dan Tingkat Kepercayaan Terhadap Tax Morale (Studi Pada Mahasiswa Jurusan Akuntansi Fakultas Ekonomi Dan Bisnis Universitas Brawijaya)","type":"article-journal","volume":"6"},"uris":["http://www.mendeley.com/documents/?uuid=9d0338d9-8b83-4e84-bb3e-3309f1814e7a"]}],"mendeley":{"formattedCitation":"(Supardi, 2018)","plainTextFormattedCitation":"(Supardi, 2018)","previouslyFormattedCitation":"(Supardi, 2018)"},"properties":{"noteIndex":0},"schema":"https://github.com/citation-style-language/schema/raw/master/csl-citation.json"}</w:instrText>
      </w:r>
      <w:r w:rsidR="00D05051">
        <w:rPr>
          <w:rFonts w:ascii="Times New Roman" w:hAnsi="Times New Roman" w:cs="Times New Roman"/>
          <w:sz w:val="24"/>
          <w:szCs w:val="24"/>
        </w:rPr>
        <w:fldChar w:fldCharType="separate"/>
      </w:r>
      <w:r w:rsidR="00D05051" w:rsidRPr="00D05051">
        <w:rPr>
          <w:rFonts w:ascii="Times New Roman" w:hAnsi="Times New Roman" w:cs="Times New Roman"/>
          <w:noProof/>
          <w:sz w:val="24"/>
          <w:szCs w:val="24"/>
        </w:rPr>
        <w:t>(Supardi, 2018)</w:t>
      </w:r>
      <w:r w:rsidR="00D05051">
        <w:rPr>
          <w:rFonts w:ascii="Times New Roman" w:hAnsi="Times New Roman" w:cs="Times New Roman"/>
          <w:sz w:val="24"/>
          <w:szCs w:val="24"/>
        </w:rPr>
        <w:fldChar w:fldCharType="end"/>
      </w:r>
      <w:r w:rsidR="00D05051">
        <w:rPr>
          <w:rFonts w:ascii="Times New Roman" w:hAnsi="Times New Roman" w:cs="Times New Roman"/>
          <w:sz w:val="24"/>
          <w:szCs w:val="24"/>
        </w:rPr>
        <w:t xml:space="preserve"> </w:t>
      </w:r>
      <w:r w:rsidRPr="00227BCA">
        <w:rPr>
          <w:rFonts w:ascii="Times New Roman" w:hAnsi="Times New Roman" w:cs="Times New Roman"/>
          <w:sz w:val="24"/>
          <w:szCs w:val="24"/>
        </w:rPr>
        <w:t>yang menunjukkan bahwa kepercayaan yang tinggi kepada pemerintah mampu mendorong sikap kooperatif dalam membayar pajak. Ketika individu merasa pemerintah mengelola pajak secara benar dan tidak menyalahgunakannya, mereka akan lebih terdorong untuk memenuhi kewajiban perpajakannya</w:t>
      </w:r>
      <w:r w:rsidR="00E21BDB">
        <w:rPr>
          <w:rFonts w:ascii="Times New Roman" w:hAnsi="Times New Roman" w:cs="Times New Roman"/>
          <w:sz w:val="24"/>
          <w:szCs w:val="24"/>
        </w:rPr>
        <w:t xml:space="preserve"> </w:t>
      </w:r>
      <w:r w:rsidR="006E3266">
        <w:rPr>
          <w:rFonts w:ascii="Times New Roman" w:hAnsi="Times New Roman" w:cs="Times New Roman"/>
          <w:sz w:val="24"/>
          <w:szCs w:val="24"/>
        </w:rPr>
        <w:fldChar w:fldCharType="begin" w:fldLock="1"/>
      </w:r>
      <w:r w:rsidR="006E3266">
        <w:rPr>
          <w:rFonts w:ascii="Times New Roman" w:hAnsi="Times New Roman" w:cs="Times New Roman"/>
          <w:sz w:val="24"/>
          <w:szCs w:val="24"/>
        </w:rPr>
        <w:instrText>ADDIN CSL_CITATION {"citationItems":[{"id":"ITEM-1","itemData":{"author":[{"dropping-particle":"","family":"Febrianti","given":"Dita","non-dropping-particle":"","parse-names":false,"suffix":""}],"id":"ITEM-1","issued":{"date-parts":[["2020"]]},"publisher":"Sekolah Tinggi Ilmu Ekonomi Perbanas Surabaya","title":"Pengaruh Religiusitas, Persepsi Keadilan Pajak Dan Kepercayaan Kepada Pemerintah Terhadap Persepsi Tax Morale Mahasiswa (Studi Kasus Pada Mahasiswa Akuntansi Stie Perbanas Surabaya Dan Stiesia)","type":"thesis"},"uris":["http://www.mendeley.com/documents/?uuid=fa5efd4d-4072-4ee6-88bc-bd6ef4cc0580"]}],"mendeley":{"formattedCitation":"(Febrianti, 2020)","plainTextFormattedCitation":"(Febrianti, 2020)","previouslyFormattedCitation":"(Febrianti, 2020)"},"properties":{"noteIndex":0},"schema":"https://github.com/citation-style-language/schema/raw/master/csl-citation.json"}</w:instrText>
      </w:r>
      <w:r w:rsidR="006E3266">
        <w:rPr>
          <w:rFonts w:ascii="Times New Roman" w:hAnsi="Times New Roman" w:cs="Times New Roman"/>
          <w:sz w:val="24"/>
          <w:szCs w:val="24"/>
        </w:rPr>
        <w:fldChar w:fldCharType="separate"/>
      </w:r>
      <w:r w:rsidR="006E3266" w:rsidRPr="006E3266">
        <w:rPr>
          <w:rFonts w:ascii="Times New Roman" w:hAnsi="Times New Roman" w:cs="Times New Roman"/>
          <w:noProof/>
          <w:sz w:val="24"/>
          <w:szCs w:val="24"/>
        </w:rPr>
        <w:t>(Febrianti, 2020)</w:t>
      </w:r>
      <w:r w:rsidR="006E3266">
        <w:rPr>
          <w:rFonts w:ascii="Times New Roman" w:hAnsi="Times New Roman" w:cs="Times New Roman"/>
          <w:sz w:val="24"/>
          <w:szCs w:val="24"/>
        </w:rPr>
        <w:fldChar w:fldCharType="end"/>
      </w:r>
      <w:r w:rsidR="006E3266">
        <w:rPr>
          <w:rFonts w:ascii="Times New Roman" w:hAnsi="Times New Roman" w:cs="Times New Roman"/>
          <w:sz w:val="24"/>
          <w:szCs w:val="24"/>
        </w:rPr>
        <w:t xml:space="preserve">. </w:t>
      </w:r>
      <w:r w:rsidRPr="00227BCA">
        <w:rPr>
          <w:rFonts w:ascii="Times New Roman" w:hAnsi="Times New Roman" w:cs="Times New Roman"/>
          <w:sz w:val="24"/>
          <w:szCs w:val="24"/>
        </w:rPr>
        <w:t xml:space="preserve">Pada konteks mahasiswa, tingkat kepercayaan yang tinggi membuat mereka lebih siap dan mau membayar pajak secara patuh ketika sudah menjadi wajib pajak aktif. </w:t>
      </w:r>
      <w:r w:rsidRPr="00227BCA">
        <w:rPr>
          <w:rFonts w:ascii="Times New Roman" w:hAnsi="Times New Roman" w:cs="Times New Roman"/>
          <w:sz w:val="24"/>
          <w:szCs w:val="24"/>
        </w:rPr>
        <w:lastRenderedPageBreak/>
        <w:t xml:space="preserve">Hal ini juga sejalan dengan temuan </w:t>
      </w:r>
      <w:r w:rsidR="002A3CAE">
        <w:rPr>
          <w:rFonts w:ascii="Times New Roman" w:hAnsi="Times New Roman" w:cs="Times New Roman"/>
          <w:sz w:val="24"/>
          <w:szCs w:val="24"/>
        </w:rPr>
        <w:fldChar w:fldCharType="begin" w:fldLock="1"/>
      </w:r>
      <w:r w:rsidR="00D05051">
        <w:rPr>
          <w:rFonts w:ascii="Times New Roman" w:hAnsi="Times New Roman" w:cs="Times New Roman"/>
          <w:sz w:val="24"/>
          <w:szCs w:val="24"/>
        </w:rPr>
        <w:instrText>ADDIN CSL_CITATION {"citationItems":[{"id":"ITEM-1","itemData":{"DOI":"10.18623/rvd.v22.n2.3207","ISSN":"2179-8699","abstract":"Objective: This study looks at why people pay taxes, focusing on fairness, the tax system, and trust in the government. It aims to find out what makes people follow tax laws, which helps with Sustainable Development Goal 16, about peaceful, fair, and strong organizations. Theoretical Framework: This research uses the Theory of Planned Behavior to understand taxpayer behavior. The theory says that beliefs, social norms, and control influence actions like tax compliance. Relating to SDG 16, the study shows that fair and transparent institutions are key to effective governance. Method: This study used a quantitative approach to see how fairness and the tax system affect how willing future taxpayers are to pay taxes. It also looked at how much trust in the government matters. Result and Discussion: The study reveals that the perceived fairness of the tax system and its specific rules significantly impact people's willingness to pay taxes. Trust in the government can not moderate the connection between perceived fairness and Tax System on tax morale. Research Implications: This study helps us better understand what makes people willing to pay taxes. It shows that it's important for the tax system to seem fair and open, and for people to trust the government, to get more people to pay their taxes. Originality/Value:This study explains what makes future taxpayers in Indonesia willing to pay taxes. The results suggest ways for policymakers to improve tax systems and increase public trust, which is key to achieving SDG 16's goals for good governance.","author":[{"dropping-particle":"","family":"Budiadnyani","given":"Ni Putu","non-dropping-particle":"","parse-names":false,"suffix":""},{"dropping-particle":"","family":"Wirawan","given":"I Made Dwi Sumba","non-dropping-particle":"","parse-names":false,"suffix":""}],"container-title":"Veredas do Direito","id":"ITEM-1","issue":"2","issued":{"date-parts":[["2025"]]},"page":"1-18","title":"Tax Morale As a Pillar of Good Governance: an Analysis of Perceived Fairness, Tax System, and Trust in Government","type":"article-journal","volume":"22"},"uris":["http://www.mendeley.com/documents/?uuid=9ca9a9e8-796e-44c5-933c-3b689430553a"]}],"mendeley":{"formattedCitation":"(Budiadnyani &amp; Wirawan, 2025)","plainTextFormattedCitation":"(Budiadnyani &amp; Wirawan, 2025)","previouslyFormattedCitation":"(Budiadnyani &amp; Wirawan, 2025)"},"properties":{"noteIndex":0},"schema":"https://github.com/citation-style-language/schema/raw/master/csl-citation.json"}</w:instrText>
      </w:r>
      <w:r w:rsidR="002A3CAE">
        <w:rPr>
          <w:rFonts w:ascii="Times New Roman" w:hAnsi="Times New Roman" w:cs="Times New Roman"/>
          <w:sz w:val="24"/>
          <w:szCs w:val="24"/>
        </w:rPr>
        <w:fldChar w:fldCharType="separate"/>
      </w:r>
      <w:r w:rsidR="002A3CAE" w:rsidRPr="002A3CAE">
        <w:rPr>
          <w:rFonts w:ascii="Times New Roman" w:hAnsi="Times New Roman" w:cs="Times New Roman"/>
          <w:noProof/>
          <w:sz w:val="24"/>
          <w:szCs w:val="24"/>
        </w:rPr>
        <w:t>(Budiadnyani &amp; Wirawan, 2025)</w:t>
      </w:r>
      <w:r w:rsidR="002A3CAE">
        <w:rPr>
          <w:rFonts w:ascii="Times New Roman" w:hAnsi="Times New Roman" w:cs="Times New Roman"/>
          <w:sz w:val="24"/>
          <w:szCs w:val="24"/>
        </w:rPr>
        <w:fldChar w:fldCharType="end"/>
      </w:r>
      <w:r w:rsidR="002A3CAE">
        <w:rPr>
          <w:rFonts w:ascii="Times New Roman" w:hAnsi="Times New Roman" w:cs="Times New Roman"/>
          <w:sz w:val="24"/>
          <w:szCs w:val="24"/>
        </w:rPr>
        <w:t xml:space="preserve"> </w:t>
      </w:r>
      <w:r w:rsidRPr="00227BCA">
        <w:rPr>
          <w:rFonts w:ascii="Times New Roman" w:hAnsi="Times New Roman" w:cs="Times New Roman"/>
          <w:sz w:val="24"/>
          <w:szCs w:val="24"/>
        </w:rPr>
        <w:t>yang membuktikan bahwa kepercayaan terhadap pemerintah merupakan faktor penting dalam meningkatkan moral pajak.</w:t>
      </w:r>
      <w:r>
        <w:rPr>
          <w:rFonts w:ascii="Times New Roman" w:hAnsi="Times New Roman" w:cs="Times New Roman"/>
          <w:sz w:val="24"/>
          <w:szCs w:val="24"/>
          <w:lang w:val="en-US"/>
        </w:rPr>
        <w:t xml:space="preserve"> </w:t>
      </w:r>
      <w:r w:rsidRPr="00A26F8F">
        <w:rPr>
          <w:rFonts w:ascii="Times New Roman" w:hAnsi="Times New Roman" w:cs="Times New Roman"/>
          <w:sz w:val="24"/>
          <w:szCs w:val="24"/>
        </w:rPr>
        <w:t>Berdasarkan penelitian ini, maka dirumuskan hipotesis:</w:t>
      </w:r>
    </w:p>
    <w:p w14:paraId="07DD58AB" w14:textId="06DBA989" w:rsidR="00B412F5" w:rsidRPr="00A26F8F" w:rsidRDefault="00B412F5" w:rsidP="00B412F5">
      <w:pPr>
        <w:spacing w:line="480" w:lineRule="auto"/>
        <w:jc w:val="both"/>
        <w:rPr>
          <w:rFonts w:ascii="Times New Roman" w:hAnsi="Times New Roman" w:cs="Times New Roman"/>
          <w:b/>
          <w:sz w:val="24"/>
          <w:szCs w:val="24"/>
        </w:rPr>
      </w:pPr>
      <w:r w:rsidRPr="00A26F8F">
        <w:rPr>
          <w:rFonts w:ascii="Times New Roman" w:hAnsi="Times New Roman" w:cs="Times New Roman"/>
          <w:b/>
          <w:sz w:val="24"/>
          <w:szCs w:val="24"/>
        </w:rPr>
        <w:t>H</w:t>
      </w:r>
      <w:r w:rsidRPr="00A26F8F">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26F8F">
        <w:rPr>
          <w:rFonts w:ascii="Times New Roman" w:hAnsi="Times New Roman" w:cs="Times New Roman"/>
          <w:b/>
          <w:sz w:val="24"/>
          <w:szCs w:val="24"/>
        </w:rPr>
        <w:t>:</w:t>
      </w:r>
      <w:r w:rsidRPr="00A26F8F">
        <w:rPr>
          <w:rFonts w:ascii="Times New Roman" w:hAnsi="Times New Roman" w:cs="Times New Roman"/>
          <w:sz w:val="24"/>
          <w:szCs w:val="24"/>
        </w:rPr>
        <w:t xml:space="preserve"> </w:t>
      </w:r>
      <w:proofErr w:type="spellStart"/>
      <w:r>
        <w:rPr>
          <w:rFonts w:ascii="Times New Roman" w:hAnsi="Times New Roman" w:cs="Times New Roman"/>
          <w:b/>
          <w:sz w:val="24"/>
          <w:szCs w:val="24"/>
          <w:lang w:val="en-US"/>
        </w:rPr>
        <w:t>Kepercayaan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kepada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pemerintah</w:t>
      </w:r>
      <w:proofErr w:type="spellEnd"/>
      <w:r w:rsidRPr="00A26F8F">
        <w:rPr>
          <w:rFonts w:ascii="Times New Roman" w:hAnsi="Times New Roman" w:cs="Times New Roman"/>
          <w:b/>
          <w:sz w:val="24"/>
          <w:szCs w:val="24"/>
        </w:rPr>
        <w:t xml:space="preserve"> berpengaruh signifikan</w:t>
      </w:r>
      <w:r w:rsidR="00733BF5">
        <w:rPr>
          <w:rFonts w:ascii="Times New Roman" w:hAnsi="Times New Roman" w:cs="Times New Roman"/>
          <w:b/>
          <w:sz w:val="24"/>
          <w:szCs w:val="24"/>
        </w:rPr>
        <w:t xml:space="preserve"> dan positif</w:t>
      </w:r>
      <w:r w:rsidRPr="00A26F8F">
        <w:rPr>
          <w:rFonts w:ascii="Times New Roman" w:hAnsi="Times New Roman" w:cs="Times New Roman"/>
          <w:b/>
          <w:sz w:val="24"/>
          <w:szCs w:val="24"/>
        </w:rPr>
        <w:t xml:space="preserve"> terhadap </w:t>
      </w:r>
      <w:r w:rsidRPr="00A26F8F">
        <w:rPr>
          <w:rFonts w:ascii="Times New Roman" w:hAnsi="Times New Roman" w:cs="Times New Roman"/>
          <w:b/>
          <w:i/>
          <w:iCs/>
          <w:sz w:val="24"/>
          <w:szCs w:val="24"/>
        </w:rPr>
        <w:t>tax morale</w:t>
      </w:r>
    </w:p>
    <w:p w14:paraId="519F5D34" w14:textId="37212A1F" w:rsidR="00B412F5" w:rsidRPr="00A26F8F" w:rsidRDefault="00B412F5" w:rsidP="00F80367">
      <w:pPr>
        <w:pStyle w:val="Heading3"/>
      </w:pPr>
      <w:bookmarkStart w:id="94" w:name="_Toc138232912"/>
      <w:bookmarkStart w:id="95" w:name="_Toc223006920"/>
      <w:r w:rsidRPr="00A26F8F">
        <w:t xml:space="preserve">2.4.3.  </w:t>
      </w:r>
      <w:proofErr w:type="spellStart"/>
      <w:r>
        <w:t>Persepsi</w:t>
      </w:r>
      <w:proofErr w:type="spellEnd"/>
      <w:r>
        <w:t xml:space="preserve"> Manfaat Pajak </w:t>
      </w:r>
      <w:proofErr w:type="spellStart"/>
      <w:r w:rsidRPr="00A26F8F">
        <w:t>terhadap</w:t>
      </w:r>
      <w:proofErr w:type="spellEnd"/>
      <w:r w:rsidRPr="00A26F8F">
        <w:t xml:space="preserve"> </w:t>
      </w:r>
      <w:r w:rsidRPr="00A26F8F">
        <w:rPr>
          <w:i/>
          <w:iCs/>
        </w:rPr>
        <w:t xml:space="preserve">Tax </w:t>
      </w:r>
      <w:r w:rsidR="0028625C">
        <w:rPr>
          <w:i/>
          <w:iCs/>
        </w:rPr>
        <w:t>M</w:t>
      </w:r>
      <w:r w:rsidRPr="00A26F8F">
        <w:rPr>
          <w:i/>
          <w:iCs/>
        </w:rPr>
        <w:t>orale</w:t>
      </w:r>
      <w:bookmarkEnd w:id="94"/>
      <w:bookmarkEnd w:id="95"/>
      <w:r w:rsidRPr="00A26F8F">
        <w:rPr>
          <w:i/>
        </w:rPr>
        <w:t xml:space="preserve"> </w:t>
      </w:r>
    </w:p>
    <w:p w14:paraId="69C77FDC" w14:textId="7A4084EC" w:rsidR="00B412F5" w:rsidRPr="00B06947" w:rsidRDefault="00B412F5" w:rsidP="00B412F5">
      <w:pPr>
        <w:spacing w:line="480" w:lineRule="auto"/>
        <w:ind w:firstLine="284"/>
        <w:jc w:val="both"/>
        <w:rPr>
          <w:rFonts w:ascii="Times New Roman" w:hAnsi="Times New Roman" w:cs="Times New Roman"/>
          <w:sz w:val="24"/>
          <w:szCs w:val="24"/>
        </w:rPr>
      </w:pPr>
      <w:r w:rsidRPr="00B06947">
        <w:rPr>
          <w:rFonts w:ascii="Times New Roman" w:hAnsi="Times New Roman" w:cs="Times New Roman"/>
          <w:sz w:val="24"/>
          <w:szCs w:val="24"/>
        </w:rPr>
        <w:t xml:space="preserve">Persepsi manfaat pajak menggambarkan sejauh mana individu percaya bahwa pajak yang dibayarkan benar-benar kembali dalam bentuk pelayanan publik yang bermanfaat, seperti pendidikan, infrastruktur, dan kesehatan. Bagi mahasiswa sebagai calon wajib pajak, persepsi ini menjadi dasar pembentukan penilaian awal terhadap pajak dan nantinya mempengaruhi motivasi moral mereka dalam menjalankan kewajiban pajak. Sesuai </w:t>
      </w:r>
      <w:r w:rsidRPr="009147DE">
        <w:rPr>
          <w:rFonts w:ascii="Times New Roman" w:hAnsi="Times New Roman" w:cs="Times New Roman"/>
          <w:i/>
          <w:iCs/>
          <w:sz w:val="24"/>
          <w:szCs w:val="24"/>
        </w:rPr>
        <w:t>Theory of Planned Behavior</w:t>
      </w:r>
      <w:r w:rsidRPr="00B06947">
        <w:rPr>
          <w:rFonts w:ascii="Times New Roman" w:hAnsi="Times New Roman" w:cs="Times New Roman"/>
          <w:sz w:val="24"/>
          <w:szCs w:val="24"/>
        </w:rPr>
        <w:t>, keyakinan individu terhadap manfaat suatu tindakan dapat membentuk sikap positif yang mengarah pada niat berperilaku</w:t>
      </w:r>
      <w:r w:rsidR="00E21BDB">
        <w:rPr>
          <w:rFonts w:ascii="Times New Roman" w:hAnsi="Times New Roman" w:cs="Times New Roman"/>
          <w:sz w:val="24"/>
          <w:szCs w:val="24"/>
        </w:rPr>
        <w:t xml:space="preserve"> </w:t>
      </w:r>
      <w:r w:rsidR="00271AEB">
        <w:rPr>
          <w:rFonts w:ascii="Times New Roman" w:hAnsi="Times New Roman" w:cs="Times New Roman"/>
          <w:sz w:val="24"/>
          <w:szCs w:val="24"/>
        </w:rPr>
        <w:fldChar w:fldCharType="begin" w:fldLock="1"/>
      </w:r>
      <w:r w:rsidR="00271AEB">
        <w:rPr>
          <w:rFonts w:ascii="Times New Roman" w:hAnsi="Times New Roman" w:cs="Times New Roman"/>
          <w:sz w:val="24"/>
          <w:szCs w:val="24"/>
        </w:rPr>
        <w:instrText>ADDIN CSL_CITATION {"citationItems":[{"id":"ITEM-1","itemData":{"ISSN":"0494464X","author":[{"dropping-particle":"","family":"Ajzen","given":"","non-dropping-particle":"","parse-names":false,"suffix":""}],"container-title":"Organizational Behavior and Human Decision Processes","id":"ITEM-1","issued":{"date-parts":[["1991"]]},"page":"179-211","title":"The Theory of Planned Behavior","type":"article-journal","volume":"50"},"uris":["http://www.mendeley.com/documents/?uuid=28589a27-12dd-49d1-8386-2766702bd4e1"]}],"mendeley":{"formattedCitation":"(Ajzen, 1991)","plainTextFormattedCitation":"(Ajzen, 1991)","previouslyFormattedCitation":"(Ajzen, 1991)"},"properties":{"noteIndex":0},"schema":"https://github.com/citation-style-language/schema/raw/master/csl-citation.json"}</w:instrText>
      </w:r>
      <w:r w:rsidR="00271AEB">
        <w:rPr>
          <w:rFonts w:ascii="Times New Roman" w:hAnsi="Times New Roman" w:cs="Times New Roman"/>
          <w:sz w:val="24"/>
          <w:szCs w:val="24"/>
        </w:rPr>
        <w:fldChar w:fldCharType="separate"/>
      </w:r>
      <w:r w:rsidR="00271AEB" w:rsidRPr="00271AEB">
        <w:rPr>
          <w:rFonts w:ascii="Times New Roman" w:hAnsi="Times New Roman" w:cs="Times New Roman"/>
          <w:noProof/>
          <w:sz w:val="24"/>
          <w:szCs w:val="24"/>
        </w:rPr>
        <w:t>(Ajzen, 1991)</w:t>
      </w:r>
      <w:r w:rsidR="00271AEB">
        <w:rPr>
          <w:rFonts w:ascii="Times New Roman" w:hAnsi="Times New Roman" w:cs="Times New Roman"/>
          <w:sz w:val="24"/>
          <w:szCs w:val="24"/>
        </w:rPr>
        <w:fldChar w:fldCharType="end"/>
      </w:r>
      <w:r w:rsidR="00271AEB">
        <w:rPr>
          <w:rFonts w:ascii="Times New Roman" w:hAnsi="Times New Roman" w:cs="Times New Roman"/>
          <w:sz w:val="24"/>
          <w:szCs w:val="24"/>
        </w:rPr>
        <w:t xml:space="preserve">. </w:t>
      </w:r>
      <w:r w:rsidRPr="00B06947">
        <w:rPr>
          <w:rFonts w:ascii="Times New Roman" w:hAnsi="Times New Roman" w:cs="Times New Roman"/>
          <w:sz w:val="24"/>
          <w:szCs w:val="24"/>
        </w:rPr>
        <w:t xml:space="preserve">Ketika mahasiswa merasa bahwa pajak memberi dampak nyata bagi kesejahteraan masyarakat, persepsi tersebut dapat menumbuhkan motivasi intrinsik atau </w:t>
      </w:r>
      <w:r w:rsidRPr="00B06947">
        <w:rPr>
          <w:rFonts w:ascii="Times New Roman" w:hAnsi="Times New Roman" w:cs="Times New Roman"/>
          <w:i/>
          <w:iCs/>
          <w:sz w:val="24"/>
          <w:szCs w:val="24"/>
        </w:rPr>
        <w:t>tax morale</w:t>
      </w:r>
      <w:r w:rsidRPr="00B06947">
        <w:rPr>
          <w:rFonts w:ascii="Times New Roman" w:hAnsi="Times New Roman" w:cs="Times New Roman"/>
          <w:sz w:val="24"/>
          <w:szCs w:val="24"/>
        </w:rPr>
        <w:t xml:space="preserve"> sejak dini. Studi </w:t>
      </w:r>
      <w:r w:rsidR="00271AEB">
        <w:rPr>
          <w:rFonts w:ascii="Times New Roman" w:hAnsi="Times New Roman" w:cs="Times New Roman"/>
          <w:sz w:val="24"/>
          <w:szCs w:val="24"/>
        </w:rPr>
        <w:fldChar w:fldCharType="begin" w:fldLock="1"/>
      </w:r>
      <w:r w:rsidR="00271AEB">
        <w:rPr>
          <w:rFonts w:ascii="Times New Roman" w:hAnsi="Times New Roman" w:cs="Times New Roman"/>
          <w:sz w:val="24"/>
          <w:szCs w:val="24"/>
        </w:rPr>
        <w:instrText>ADDIN CSL_CITATION {"citationItems":[{"id":"ITEM-1","itemData":{"DOI":"10.52447/map.v5i2.4428","author":[{"dropping-particle":"","family":"Bachtiar","given":"Erwin","non-dropping-particle":"","parse-names":false,"suffix":""},{"dropping-particle":"","family":"Tambun","given":"Sihar","non-dropping-particle":"","parse-names":false,"suffix":""}],"container-title":"Media Akuntansi Perpajakan","id":"ITEM-1","issue":"2","issued":{"date-parts":[["2020"]]},"page":"61-73","title":"Pengaruh Pemahaman Fungsi Pajak dan Manfaat Pajak Terhadap Sikap Nasionalisme Serta Dampaknya Terhadap Niat Menjadi Wajib Pajak yang Patuh","type":"article-journal","volume":"5"},"uris":["http://www.mendeley.com/documents/?uuid=fb55d09f-1794-4436-9165-1b0d1511015c"]}],"mendeley":{"formattedCitation":"(Bachtiar &amp; Tambun, 2020)","plainTextFormattedCitation":"(Bachtiar &amp; Tambun, 2020)","previouslyFormattedCitation":"(Bachtiar &amp; Tambun, 2020)"},"properties":{"noteIndex":0},"schema":"https://github.com/citation-style-language/schema/raw/master/csl-citation.json"}</w:instrText>
      </w:r>
      <w:r w:rsidR="00271AEB">
        <w:rPr>
          <w:rFonts w:ascii="Times New Roman" w:hAnsi="Times New Roman" w:cs="Times New Roman"/>
          <w:sz w:val="24"/>
          <w:szCs w:val="24"/>
        </w:rPr>
        <w:fldChar w:fldCharType="separate"/>
      </w:r>
      <w:r w:rsidR="00271AEB" w:rsidRPr="00271AEB">
        <w:rPr>
          <w:rFonts w:ascii="Times New Roman" w:hAnsi="Times New Roman" w:cs="Times New Roman"/>
          <w:noProof/>
          <w:sz w:val="24"/>
          <w:szCs w:val="24"/>
        </w:rPr>
        <w:t>(Bachtiar &amp; Tambun, 2020)</w:t>
      </w:r>
      <w:r w:rsidR="00271AEB">
        <w:rPr>
          <w:rFonts w:ascii="Times New Roman" w:hAnsi="Times New Roman" w:cs="Times New Roman"/>
          <w:sz w:val="24"/>
          <w:szCs w:val="24"/>
        </w:rPr>
        <w:fldChar w:fldCharType="end"/>
      </w:r>
      <w:r w:rsidR="00271AEB">
        <w:rPr>
          <w:rFonts w:ascii="Times New Roman" w:hAnsi="Times New Roman" w:cs="Times New Roman"/>
          <w:sz w:val="24"/>
          <w:szCs w:val="24"/>
        </w:rPr>
        <w:t xml:space="preserve"> </w:t>
      </w:r>
      <w:r w:rsidRPr="00B06947">
        <w:rPr>
          <w:rFonts w:ascii="Times New Roman" w:hAnsi="Times New Roman" w:cs="Times New Roman"/>
          <w:sz w:val="24"/>
          <w:szCs w:val="24"/>
        </w:rPr>
        <w:t xml:space="preserve">menunjukkan bahwa persepsi manfaat pajak dapat meningkatkan kemauan memenuhi kewajiban perpajakan, dan penelitian pada mahasiswa juga menemukan bahwa pemahaman manfaat pajak berkontribusi pada moral pajak yang lebih tinggi </w:t>
      </w:r>
      <w:r w:rsidR="00271AEB">
        <w:rPr>
          <w:rFonts w:ascii="Times New Roman" w:hAnsi="Times New Roman" w:cs="Times New Roman"/>
          <w:sz w:val="24"/>
          <w:szCs w:val="24"/>
        </w:rPr>
        <w:fldChar w:fldCharType="begin" w:fldLock="1"/>
      </w:r>
      <w:r w:rsidR="00271AEB">
        <w:rPr>
          <w:rFonts w:ascii="Times New Roman" w:hAnsi="Times New Roman" w:cs="Times New Roman"/>
          <w:sz w:val="24"/>
          <w:szCs w:val="24"/>
        </w:rPr>
        <w:instrText>ADDIN CSL_CITATION {"citationItems":[{"id":"ITEM-1","itemData":{"DOI":"10.37641/riset.v7i2.2713","ISSN":"2797-4057","abstract":"The phenomenon of individuals enjoying direct tax benefits yet exhibiting low compliance intention provides the context for this research. Students at government-affiliated colleges (Perguruan Tinggi Kementerian Lain/ PTKL) are a unique group that benefits from tax-funded education, such as full tuition waivers. However, prior studies indicate that their willingness to underreport income remains high. This study investigates the determinants of tax morale among these students. Employing a quantitative approach, survey data from 1,341 students were analyzed using regression models. The findings indicate that tax awareness, fairness, and gender significantly predict tax morale. It implies that receiving direct benefits from taxpayer money can foster higher tax morale. The Directorate General of Taxes (DGT) should develop tailored tax education programs by highlighting these benefits. Practical recommendations include curricular integration and targeted outreach via campus tax centers and social media. The study’s unique contribution is its focus on students receiving direct tax-funded benefits, in contrast to prior research on self-funded students. It offers novel insights into how perceived personal benefits shape tax morale. Key limitations include the use of non-probabilistic sampling and a focus on a specific student context, limiting the generalizability of the findings.","author":[{"dropping-particle":"","family":"Muamarah","given":"Hanik Susilawati","non-dropping-particle":"","parse-names":false,"suffix":""},{"dropping-particle":"","family":"Apriliasari","given":"Vita","non-dropping-particle":"","parse-names":false,"suffix":""},{"dropping-particle":"","family":"Safitra","given":"Dhian Adhetiya","non-dropping-particle":"","parse-names":false,"suffix":""},{"dropping-particle":"","family":"Santoso","given":"Dwi Langgeng","non-dropping-particle":"","parse-names":false,"suffix":""}],"container-title":"Riset: Jurnal Aplikasi Ekonomi, Akuntansi dan Bisnis","id":"ITEM-1","issue":"2","issued":{"date-parts":[["2025"]]},"page":"343-356","title":"Public Subsidies and Tax Morale: Evidence From University Students","type":"article-journal","volume":"7"},"uris":["http://www.mendeley.com/documents/?uuid=e73965a3-47fa-4def-91f7-cb047bc680b5"]}],"mendeley":{"formattedCitation":"(Muamarah et al., 2025)","plainTextFormattedCitation":"(Muamarah et al., 2025)","previouslyFormattedCitation":"(Muamarah et al., 2025)"},"properties":{"noteIndex":0},"schema":"https://github.com/citation-style-language/schema/raw/master/csl-citation.json"}</w:instrText>
      </w:r>
      <w:r w:rsidR="00271AEB">
        <w:rPr>
          <w:rFonts w:ascii="Times New Roman" w:hAnsi="Times New Roman" w:cs="Times New Roman"/>
          <w:sz w:val="24"/>
          <w:szCs w:val="24"/>
        </w:rPr>
        <w:fldChar w:fldCharType="separate"/>
      </w:r>
      <w:r w:rsidR="00271AEB" w:rsidRPr="00271AEB">
        <w:rPr>
          <w:rFonts w:ascii="Times New Roman" w:hAnsi="Times New Roman" w:cs="Times New Roman"/>
          <w:noProof/>
          <w:sz w:val="24"/>
          <w:szCs w:val="24"/>
        </w:rPr>
        <w:t xml:space="preserve">(Muamarah </w:t>
      </w:r>
      <w:r w:rsidR="00B13734" w:rsidRPr="00B13734">
        <w:rPr>
          <w:rFonts w:ascii="Times New Roman" w:hAnsi="Times New Roman" w:cs="Times New Roman"/>
          <w:i/>
          <w:iCs/>
          <w:noProof/>
          <w:sz w:val="24"/>
          <w:szCs w:val="24"/>
        </w:rPr>
        <w:t>et al.,</w:t>
      </w:r>
      <w:r w:rsidR="00271AEB" w:rsidRPr="00271AEB">
        <w:rPr>
          <w:rFonts w:ascii="Times New Roman" w:hAnsi="Times New Roman" w:cs="Times New Roman"/>
          <w:noProof/>
          <w:sz w:val="24"/>
          <w:szCs w:val="24"/>
        </w:rPr>
        <w:t xml:space="preserve"> 2025)</w:t>
      </w:r>
      <w:r w:rsidR="00271AEB">
        <w:rPr>
          <w:rFonts w:ascii="Times New Roman" w:hAnsi="Times New Roman" w:cs="Times New Roman"/>
          <w:sz w:val="24"/>
          <w:szCs w:val="24"/>
        </w:rPr>
        <w:fldChar w:fldCharType="end"/>
      </w:r>
      <w:r w:rsidR="00271AEB">
        <w:rPr>
          <w:rFonts w:ascii="Times New Roman" w:hAnsi="Times New Roman" w:cs="Times New Roman"/>
          <w:sz w:val="24"/>
          <w:szCs w:val="24"/>
        </w:rPr>
        <w:t>.</w:t>
      </w:r>
    </w:p>
    <w:p w14:paraId="2581114F" w14:textId="41986DEF" w:rsidR="00B412F5" w:rsidRPr="00A26F8F" w:rsidRDefault="00B412F5" w:rsidP="00B412F5">
      <w:pPr>
        <w:spacing w:line="480" w:lineRule="auto"/>
        <w:ind w:firstLine="284"/>
        <w:jc w:val="both"/>
        <w:rPr>
          <w:rFonts w:ascii="Times New Roman" w:hAnsi="Times New Roman" w:cs="Times New Roman"/>
          <w:sz w:val="24"/>
          <w:szCs w:val="24"/>
        </w:rPr>
      </w:pPr>
      <w:r w:rsidRPr="00B06947">
        <w:rPr>
          <w:rFonts w:ascii="Times New Roman" w:hAnsi="Times New Roman" w:cs="Times New Roman"/>
          <w:sz w:val="24"/>
          <w:szCs w:val="24"/>
        </w:rPr>
        <w:lastRenderedPageBreak/>
        <w:t>Penelitian empiris lainnya memperkuat hubungan ini. Eksperimen yang memberikan informasi mengenai penggunaan pajak terbukti meningkatkan kemauan membayar pajak secara signifikan, karena individu merasa kontribusinya tidak sia-sia</w:t>
      </w:r>
      <w:r w:rsidR="00B63696">
        <w:rPr>
          <w:rFonts w:ascii="Times New Roman" w:hAnsi="Times New Roman" w:cs="Times New Roman"/>
          <w:sz w:val="24"/>
          <w:szCs w:val="24"/>
        </w:rPr>
        <w:t xml:space="preserve"> </w:t>
      </w:r>
      <w:r w:rsidR="00271AEB">
        <w:rPr>
          <w:rFonts w:ascii="Times New Roman" w:hAnsi="Times New Roman" w:cs="Times New Roman"/>
          <w:sz w:val="24"/>
          <w:szCs w:val="24"/>
        </w:rPr>
        <w:fldChar w:fldCharType="begin" w:fldLock="1"/>
      </w:r>
      <w:r w:rsidR="006E3266">
        <w:rPr>
          <w:rFonts w:ascii="Times New Roman" w:hAnsi="Times New Roman" w:cs="Times New Roman"/>
          <w:sz w:val="24"/>
          <w:szCs w:val="24"/>
        </w:rPr>
        <w:instrText>ADDIN CSL_CITATION {"citationItems":[{"id":"ITEM-1","itemData":{"abstract":"Koperasi Syariah Alkamil menyediakan produk pembiayaan mudharabah untuk mempercepat pertumbuhan bisnis. Produk ini ditawarkan untuk berbagai skala bisnis, mencakup skala mikro maupun makro. Dimana koperasi syariah menjadi pilihan utama untuk melakukan kegiatan ekonomi yang mana mudharabah salah satu yang dipilih para anggota koperasi primer sebagai mitra usaha adalah hal yang menarik untuk melihat bagaimana strategi untuk mencapai tujuan dengan peningkatan pendapatan yang akan membuktikan bahwa sistem ekonomi syariah bener-bener diterapkan dengan optimal. Tulisan ini bertujuan untuk mengidentifikasi kesulitan yang dialami koperasi syariah dalam mempromosikan produk mudharabah dan mengoptimalkannya sebagai salah satu cara untuk meningkatkan kemandirian sistem keuangan bisnis. Penelitian ini menggunakan penelitian lapangan yang bersifat deskriptif kualitatif. Data primer diperoleh dengan pengumpulan data serta wawancara. Hasil penelitian menunjukkan bahwa strategi dalam seluruh aktifitas organisasi yang diterapkan oleh koperasi syariah dalam mengoptimalkan pembiayaan mudharabah dengan menerapkan nilai-nilai Islam yang berlandasan azas tauhid, orientasi dunia-ukhrawi, motivasi mardlatillah, dan kepercayaan keyakinan serta kesadaran dalam bekerja","author":[{"dropping-particle":"","family":"Wati","given":"Icha Erika","non-dropping-particle":"","parse-names":false,"suffix":""},{"dropping-particle":"","family":"Pujiati","given":"Diyah","non-dropping-particle":"","parse-names":false,"suffix":""}],"container-title":"Jurnal Ilmiah MEA (Manajemen, Ekonomi, dan Akuntansi)","id":"ITEM-1","issue":"1","issued":{"date-parts":[["2025"]]},"page":"1966-1985","title":"Fenomena Taxmorale Pada Umkmdan Faktor Yang Mempengaruhi","type":"article-journal","volume":"9"},"uris":["http://www.mendeley.com/documents/?uuid=be3ffcbc-f781-4521-bd5d-bd9bdc13363f"]}],"mendeley":{"formattedCitation":"(Wati &amp; Pujiati, 2025)","plainTextFormattedCitation":"(Wati &amp; Pujiati, 2025)","previouslyFormattedCitation":"(Wati &amp; Pujiati, 2025)"},"properties":{"noteIndex":0},"schema":"https://github.com/citation-style-language/schema/raw/master/csl-citation.json"}</w:instrText>
      </w:r>
      <w:r w:rsidR="00271AEB">
        <w:rPr>
          <w:rFonts w:ascii="Times New Roman" w:hAnsi="Times New Roman" w:cs="Times New Roman"/>
          <w:sz w:val="24"/>
          <w:szCs w:val="24"/>
        </w:rPr>
        <w:fldChar w:fldCharType="separate"/>
      </w:r>
      <w:r w:rsidR="00271AEB" w:rsidRPr="00271AEB">
        <w:rPr>
          <w:rFonts w:ascii="Times New Roman" w:hAnsi="Times New Roman" w:cs="Times New Roman"/>
          <w:noProof/>
          <w:sz w:val="24"/>
          <w:szCs w:val="24"/>
        </w:rPr>
        <w:t>(Wati &amp; Pujiati, 2025)</w:t>
      </w:r>
      <w:r w:rsidR="00271AEB">
        <w:rPr>
          <w:rFonts w:ascii="Times New Roman" w:hAnsi="Times New Roman" w:cs="Times New Roman"/>
          <w:sz w:val="24"/>
          <w:szCs w:val="24"/>
        </w:rPr>
        <w:fldChar w:fldCharType="end"/>
      </w:r>
      <w:r w:rsidR="00271AEB">
        <w:rPr>
          <w:rFonts w:ascii="Times New Roman" w:hAnsi="Times New Roman" w:cs="Times New Roman"/>
          <w:sz w:val="24"/>
          <w:szCs w:val="24"/>
        </w:rPr>
        <w:t xml:space="preserve">. </w:t>
      </w:r>
      <w:r w:rsidRPr="00B06947">
        <w:rPr>
          <w:rFonts w:ascii="Times New Roman" w:hAnsi="Times New Roman" w:cs="Times New Roman"/>
          <w:sz w:val="24"/>
          <w:szCs w:val="24"/>
        </w:rPr>
        <w:t xml:space="preserve">Kajian literatur terbaru juga menegaskan bahwa </w:t>
      </w:r>
      <w:r w:rsidRPr="00B06947">
        <w:rPr>
          <w:rFonts w:ascii="Times New Roman" w:hAnsi="Times New Roman" w:cs="Times New Roman"/>
          <w:i/>
          <w:iCs/>
          <w:sz w:val="24"/>
          <w:szCs w:val="24"/>
        </w:rPr>
        <w:t>perceived tax benefit</w:t>
      </w:r>
      <w:r w:rsidRPr="00B06947">
        <w:rPr>
          <w:rFonts w:ascii="Times New Roman" w:hAnsi="Times New Roman" w:cs="Times New Roman"/>
          <w:sz w:val="24"/>
          <w:szCs w:val="24"/>
        </w:rPr>
        <w:t xml:space="preserve"> merupakan faktor penting dalam mendorong moral pajak, termasuk pada kelompok muda yang masih berada pada tahap pembentukan persepsi perpajakan</w:t>
      </w:r>
      <w:r w:rsidR="00B63696">
        <w:rPr>
          <w:rFonts w:ascii="Times New Roman" w:hAnsi="Times New Roman" w:cs="Times New Roman"/>
          <w:sz w:val="24"/>
          <w:szCs w:val="24"/>
        </w:rPr>
        <w:t xml:space="preserve"> </w:t>
      </w:r>
      <w:r w:rsidR="00EC2A10" w:rsidRPr="00EC2A10">
        <w:rPr>
          <w:rFonts w:ascii="Times New Roman" w:hAnsi="Times New Roman" w:cs="Times New Roman"/>
          <w:sz w:val="24"/>
          <w:szCs w:val="24"/>
        </w:rPr>
        <w:fldChar w:fldCharType="begin" w:fldLock="1"/>
      </w:r>
      <w:r w:rsidR="00A412E4">
        <w:rPr>
          <w:rFonts w:ascii="Times New Roman" w:hAnsi="Times New Roman" w:cs="Times New Roman"/>
          <w:sz w:val="24"/>
          <w:szCs w:val="24"/>
        </w:rPr>
        <w:instrText>ADDIN CSL_CITATION {"citationItems":[{"id":"ITEM-1","itemData":{"author":[{"dropping-particle":"","family":"Parengkuan","given":"Angelika","non-dropping-particle":"","parse-names":false,"suffix":""},{"dropping-particle":"","family":"Ventje Ilat","given":"","non-dropping-particle":"","parse-names":false,"suffix":""},{"dropping-particle":"","family":"Warongan","given":"Jessy D.L","non-dropping-particle":"","parse-names":false,"suffix":""}],"container-title":"Jurnal Riset Akuntansi dan Auditing","id":"ITEM-1","issue":"2","issued":{"date-parts":[["2021"]]},"page":"342-353","title":"Pengaruh Persepsi Manfaat Pajak, Sosialisasi Perpajakan, Moral-etika Pajak, Dan Pengetahuan Tentang Perpajakan Terhadap Perilaku Tax Avoidance Terhadap Wajib Pajak Orang Pribadi Yang Terdaftar Di Kantor Pelayanan Pajak Pratama Manado","type":"article-journal","volume":"12"},"uris":["http://www.mendeley.com/documents/?uuid=037b7084-bd4e-4a2c-a0e2-bcb08d3bdf71"]}],"mendeley":{"formattedCitation":"(Parengkuan et al., 2021)","plainTextFormattedCitation":"(Parengkuan et al., 2021)","previouslyFormattedCitation":"(Parengkuan et al., 2021)"},"properties":{"noteIndex":0},"schema":"https://github.com/citation-style-language/schema/raw/master/csl-citation.json"}</w:instrText>
      </w:r>
      <w:r w:rsidR="00EC2A10" w:rsidRPr="00EC2A10">
        <w:rPr>
          <w:rFonts w:ascii="Times New Roman" w:hAnsi="Times New Roman" w:cs="Times New Roman"/>
          <w:sz w:val="24"/>
          <w:szCs w:val="24"/>
        </w:rPr>
        <w:fldChar w:fldCharType="separate"/>
      </w:r>
      <w:r w:rsidR="00EC2A10" w:rsidRPr="00EC2A10">
        <w:rPr>
          <w:rFonts w:ascii="Times New Roman" w:hAnsi="Times New Roman" w:cs="Times New Roman"/>
          <w:noProof/>
          <w:sz w:val="24"/>
          <w:szCs w:val="24"/>
        </w:rPr>
        <w:t xml:space="preserve">(Parengkuan </w:t>
      </w:r>
      <w:r w:rsidR="00B13734" w:rsidRPr="00B13734">
        <w:rPr>
          <w:rFonts w:ascii="Times New Roman" w:hAnsi="Times New Roman" w:cs="Times New Roman"/>
          <w:i/>
          <w:iCs/>
          <w:noProof/>
          <w:sz w:val="24"/>
          <w:szCs w:val="24"/>
        </w:rPr>
        <w:t>et al.,</w:t>
      </w:r>
      <w:r w:rsidR="00EC2A10" w:rsidRPr="00EC2A10">
        <w:rPr>
          <w:rFonts w:ascii="Times New Roman" w:hAnsi="Times New Roman" w:cs="Times New Roman"/>
          <w:noProof/>
          <w:sz w:val="24"/>
          <w:szCs w:val="24"/>
        </w:rPr>
        <w:t xml:space="preserve"> 2021)</w:t>
      </w:r>
      <w:r w:rsidR="00EC2A10" w:rsidRPr="00EC2A10">
        <w:rPr>
          <w:rFonts w:ascii="Times New Roman" w:hAnsi="Times New Roman" w:cs="Times New Roman"/>
          <w:sz w:val="24"/>
          <w:szCs w:val="24"/>
        </w:rPr>
        <w:fldChar w:fldCharType="end"/>
      </w:r>
      <w:r w:rsidR="00EC2A10" w:rsidRPr="00EC2A10">
        <w:rPr>
          <w:rFonts w:ascii="Times New Roman" w:hAnsi="Times New Roman" w:cs="Times New Roman"/>
          <w:sz w:val="24"/>
          <w:szCs w:val="24"/>
        </w:rPr>
        <w:t>.</w:t>
      </w:r>
      <w:r w:rsidR="00EC2A10" w:rsidRPr="00EC2A10">
        <w:rPr>
          <w:b/>
          <w:bCs/>
          <w:sz w:val="24"/>
          <w:szCs w:val="24"/>
        </w:rPr>
        <w:t xml:space="preserve"> </w:t>
      </w:r>
      <w:r w:rsidRPr="00B06947">
        <w:rPr>
          <w:rFonts w:ascii="Times New Roman" w:hAnsi="Times New Roman" w:cs="Times New Roman"/>
          <w:sz w:val="24"/>
          <w:szCs w:val="24"/>
        </w:rPr>
        <w:t xml:space="preserve">Dengan demikian, mahasiswa yang memiliki persepsi manfaat pajak yang tinggi cenderung memiliki </w:t>
      </w:r>
      <w:r w:rsidRPr="00B06947">
        <w:rPr>
          <w:rFonts w:ascii="Times New Roman" w:hAnsi="Times New Roman" w:cs="Times New Roman"/>
          <w:i/>
          <w:iCs/>
          <w:sz w:val="24"/>
          <w:szCs w:val="24"/>
        </w:rPr>
        <w:t>tax morale</w:t>
      </w:r>
      <w:r w:rsidRPr="00B06947">
        <w:rPr>
          <w:rFonts w:ascii="Times New Roman" w:hAnsi="Times New Roman" w:cs="Times New Roman"/>
          <w:sz w:val="24"/>
          <w:szCs w:val="24"/>
        </w:rPr>
        <w:t xml:space="preserve"> yang lebih baik karena mereka percaya bahwa pajak memberikan dampak positif bagi masyarakat.</w:t>
      </w:r>
      <w:r>
        <w:rPr>
          <w:rFonts w:ascii="Times New Roman" w:hAnsi="Times New Roman" w:cs="Times New Roman"/>
          <w:sz w:val="24"/>
          <w:szCs w:val="24"/>
          <w:lang w:val="en-US"/>
        </w:rPr>
        <w:t xml:space="preserve"> </w:t>
      </w:r>
      <w:r w:rsidRPr="00A26F8F">
        <w:rPr>
          <w:rFonts w:ascii="Times New Roman" w:hAnsi="Times New Roman" w:cs="Times New Roman"/>
          <w:sz w:val="24"/>
          <w:szCs w:val="24"/>
        </w:rPr>
        <w:t>Berdasarkan penelitian ini, maka dirumuskan hipotesis:</w:t>
      </w:r>
    </w:p>
    <w:p w14:paraId="4ED32416" w14:textId="25BD6B0C" w:rsidR="004652D3" w:rsidRDefault="00B412F5" w:rsidP="00373053">
      <w:pPr>
        <w:spacing w:line="480" w:lineRule="auto"/>
        <w:jc w:val="both"/>
        <w:rPr>
          <w:rFonts w:ascii="Times New Roman" w:hAnsi="Times New Roman" w:cs="Times New Roman"/>
          <w:b/>
          <w:i/>
          <w:iCs/>
          <w:sz w:val="24"/>
          <w:szCs w:val="24"/>
        </w:rPr>
      </w:pPr>
      <w:r w:rsidRPr="00A26F8F">
        <w:rPr>
          <w:rFonts w:ascii="Times New Roman" w:hAnsi="Times New Roman" w:cs="Times New Roman"/>
          <w:b/>
          <w:sz w:val="24"/>
          <w:szCs w:val="24"/>
        </w:rPr>
        <w:t>H</w:t>
      </w:r>
      <w:r w:rsidRPr="00A26F8F">
        <w:rPr>
          <w:rFonts w:ascii="Times New Roman" w:hAnsi="Times New Roman" w:cs="Times New Roman"/>
          <w:b/>
          <w:sz w:val="24"/>
          <w:szCs w:val="24"/>
          <w:vertAlign w:val="subscript"/>
        </w:rPr>
        <w:t>3</w:t>
      </w:r>
      <w:r>
        <w:rPr>
          <w:rFonts w:ascii="Times New Roman" w:hAnsi="Times New Roman" w:cs="Times New Roman"/>
          <w:b/>
          <w:sz w:val="24"/>
          <w:szCs w:val="24"/>
        </w:rPr>
        <w:t xml:space="preserve"> : </w:t>
      </w:r>
      <w:proofErr w:type="spellStart"/>
      <w:r>
        <w:rPr>
          <w:rFonts w:ascii="Times New Roman" w:hAnsi="Times New Roman" w:cs="Times New Roman"/>
          <w:b/>
          <w:sz w:val="24"/>
          <w:szCs w:val="24"/>
          <w:lang w:val="en-US"/>
        </w:rPr>
        <w:t>Persepsi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manfaat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pajak</w:t>
      </w:r>
      <w:proofErr w:type="spellEnd"/>
      <w:r w:rsidRPr="00A26F8F">
        <w:rPr>
          <w:rFonts w:ascii="Times New Roman" w:hAnsi="Times New Roman" w:cs="Times New Roman"/>
          <w:sz w:val="24"/>
          <w:szCs w:val="24"/>
        </w:rPr>
        <w:t xml:space="preserve"> </w:t>
      </w:r>
      <w:r w:rsidRPr="00A26F8F">
        <w:rPr>
          <w:rFonts w:ascii="Times New Roman" w:hAnsi="Times New Roman" w:cs="Times New Roman"/>
          <w:b/>
          <w:sz w:val="24"/>
          <w:szCs w:val="24"/>
        </w:rPr>
        <w:t>berpengaruh signifikan</w:t>
      </w:r>
      <w:r w:rsidR="00733BF5">
        <w:rPr>
          <w:rFonts w:ascii="Times New Roman" w:hAnsi="Times New Roman" w:cs="Times New Roman"/>
          <w:b/>
          <w:sz w:val="24"/>
          <w:szCs w:val="24"/>
        </w:rPr>
        <w:t xml:space="preserve"> dan positif</w:t>
      </w:r>
      <w:r w:rsidRPr="00A26F8F">
        <w:rPr>
          <w:rFonts w:ascii="Times New Roman" w:hAnsi="Times New Roman" w:cs="Times New Roman"/>
          <w:b/>
          <w:sz w:val="24"/>
          <w:szCs w:val="24"/>
        </w:rPr>
        <w:t xml:space="preserve"> terhadap </w:t>
      </w:r>
      <w:r w:rsidRPr="00A26F8F">
        <w:rPr>
          <w:rFonts w:ascii="Times New Roman" w:hAnsi="Times New Roman" w:cs="Times New Roman"/>
          <w:b/>
          <w:i/>
          <w:iCs/>
          <w:sz w:val="24"/>
          <w:szCs w:val="24"/>
        </w:rPr>
        <w:t>tax morale</w:t>
      </w:r>
      <w:bookmarkStart w:id="96" w:name="_Toc85398498"/>
      <w:bookmarkStart w:id="97" w:name="_Toc85408016"/>
    </w:p>
    <w:p w14:paraId="128DBA27" w14:textId="77777777" w:rsidR="003645A2" w:rsidRDefault="003645A2" w:rsidP="00F80367">
      <w:pPr>
        <w:pStyle w:val="Heading2"/>
      </w:pPr>
      <w:bookmarkStart w:id="98" w:name="_Toc223006921"/>
      <w:bookmarkStart w:id="99" w:name="_Toc136024013"/>
      <w:bookmarkEnd w:id="96"/>
      <w:bookmarkEnd w:id="97"/>
    </w:p>
    <w:p w14:paraId="2E13F279" w14:textId="77777777" w:rsidR="003645A2" w:rsidRDefault="003645A2" w:rsidP="00F80367">
      <w:pPr>
        <w:pStyle w:val="Heading2"/>
      </w:pPr>
    </w:p>
    <w:p w14:paraId="01DF6D5B" w14:textId="68D37639" w:rsidR="003645A2" w:rsidRDefault="003645A2" w:rsidP="00F80367">
      <w:pPr>
        <w:pStyle w:val="Heading2"/>
      </w:pPr>
    </w:p>
    <w:p w14:paraId="1DA69210" w14:textId="5ABECE79" w:rsidR="003645A2" w:rsidRDefault="003645A2" w:rsidP="00F80367">
      <w:pPr>
        <w:pStyle w:val="Heading2"/>
      </w:pPr>
    </w:p>
    <w:p w14:paraId="36085FF5" w14:textId="77777777" w:rsidR="00E21BDB" w:rsidRDefault="00E21BDB" w:rsidP="00E21BDB">
      <w:pPr>
        <w:rPr>
          <w:lang w:val="en-US"/>
        </w:rPr>
      </w:pPr>
    </w:p>
    <w:p w14:paraId="548EA844" w14:textId="77777777" w:rsidR="00E21BDB" w:rsidRDefault="00E21BDB" w:rsidP="00E21BDB">
      <w:pPr>
        <w:rPr>
          <w:lang w:val="en-US"/>
        </w:rPr>
      </w:pPr>
    </w:p>
    <w:p w14:paraId="6FAF4601" w14:textId="77777777" w:rsidR="00E21BDB" w:rsidRPr="00E21BDB" w:rsidRDefault="00E21BDB" w:rsidP="00E21BDB">
      <w:pPr>
        <w:rPr>
          <w:lang w:val="en-US"/>
        </w:rPr>
      </w:pPr>
    </w:p>
    <w:p w14:paraId="68182233" w14:textId="5173476F" w:rsidR="003645A2" w:rsidRDefault="003645A2" w:rsidP="00F80367">
      <w:pPr>
        <w:pStyle w:val="Heading2"/>
      </w:pPr>
    </w:p>
    <w:p w14:paraId="24E88EC6" w14:textId="77777777" w:rsidR="003645A2" w:rsidRPr="003645A2" w:rsidRDefault="003645A2" w:rsidP="003645A2">
      <w:pPr>
        <w:rPr>
          <w:lang w:val="en-US"/>
        </w:rPr>
      </w:pPr>
    </w:p>
    <w:p w14:paraId="0F638051" w14:textId="2CD79FF0" w:rsidR="00102BB0" w:rsidRDefault="00102BB0" w:rsidP="00F80367">
      <w:pPr>
        <w:pStyle w:val="Heading2"/>
      </w:pPr>
      <w:r w:rsidRPr="00102BB0">
        <w:lastRenderedPageBreak/>
        <w:t xml:space="preserve">2.5 Model </w:t>
      </w:r>
      <w:proofErr w:type="spellStart"/>
      <w:r w:rsidRPr="00102BB0">
        <w:t>Penelitian</w:t>
      </w:r>
      <w:bookmarkEnd w:id="98"/>
      <w:proofErr w:type="spellEnd"/>
    </w:p>
    <w:p w14:paraId="6FD9AC7D" w14:textId="348EE6AA" w:rsidR="00BA6256" w:rsidRDefault="00D02DEF" w:rsidP="00BC06DC">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4656" behindDoc="0" locked="0" layoutInCell="1" allowOverlap="1" wp14:anchorId="51AB9633" wp14:editId="6DEDCBA0">
            <wp:simplePos x="0" y="0"/>
            <wp:positionH relativeFrom="margin">
              <wp:posOffset>44450</wp:posOffset>
            </wp:positionH>
            <wp:positionV relativeFrom="margin">
              <wp:posOffset>1505585</wp:posOffset>
            </wp:positionV>
            <wp:extent cx="4786630" cy="3061335"/>
            <wp:effectExtent l="0" t="0" r="0" b="5715"/>
            <wp:wrapSquare wrapText="bothSides"/>
            <wp:docPr id="4944457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45796" name="Picture 9"/>
                    <pic:cNvPicPr/>
                  </pic:nvPicPr>
                  <pic:blipFill>
                    <a:blip r:embed="rId21">
                      <a:extLst>
                        <a:ext uri="{28A0092B-C50C-407E-A947-70E740481C1C}">
                          <a14:useLocalDpi xmlns:a14="http://schemas.microsoft.com/office/drawing/2010/main" val="0"/>
                        </a:ext>
                      </a:extLst>
                    </a:blip>
                    <a:stretch>
                      <a:fillRect/>
                    </a:stretch>
                  </pic:blipFill>
                  <pic:spPr>
                    <a:xfrm>
                      <a:off x="0" y="0"/>
                      <a:ext cx="4786630" cy="3061335"/>
                    </a:xfrm>
                    <a:prstGeom prst="rect">
                      <a:avLst/>
                    </a:prstGeom>
                  </pic:spPr>
                </pic:pic>
              </a:graphicData>
            </a:graphic>
            <wp14:sizeRelH relativeFrom="margin">
              <wp14:pctWidth>0</wp14:pctWidth>
            </wp14:sizeRelH>
            <wp14:sizeRelV relativeFrom="margin">
              <wp14:pctHeight>0</wp14:pctHeight>
            </wp14:sizeRelV>
          </wp:anchor>
        </w:drawing>
      </w:r>
      <w:r w:rsidR="003645A2">
        <w:rPr>
          <w:noProof/>
        </w:rPr>
        <mc:AlternateContent>
          <mc:Choice Requires="wps">
            <w:drawing>
              <wp:anchor distT="0" distB="0" distL="114300" distR="114300" simplePos="0" relativeHeight="251655680" behindDoc="0" locked="0" layoutInCell="1" allowOverlap="1" wp14:anchorId="3858C4A8" wp14:editId="1387B83E">
                <wp:simplePos x="0" y="0"/>
                <wp:positionH relativeFrom="column">
                  <wp:posOffset>-154305</wp:posOffset>
                </wp:positionH>
                <wp:positionV relativeFrom="paragraph">
                  <wp:posOffset>4218940</wp:posOffset>
                </wp:positionV>
                <wp:extent cx="4786630" cy="635"/>
                <wp:effectExtent l="0" t="0" r="0" b="0"/>
                <wp:wrapSquare wrapText="bothSides"/>
                <wp:docPr id="1746745407" name="Text Box 1"/>
                <wp:cNvGraphicFramePr/>
                <a:graphic xmlns:a="http://schemas.openxmlformats.org/drawingml/2006/main">
                  <a:graphicData uri="http://schemas.microsoft.com/office/word/2010/wordprocessingShape">
                    <wps:wsp>
                      <wps:cNvSpPr txBox="1"/>
                      <wps:spPr>
                        <a:xfrm>
                          <a:off x="0" y="0"/>
                          <a:ext cx="4786630" cy="635"/>
                        </a:xfrm>
                        <a:prstGeom prst="rect">
                          <a:avLst/>
                        </a:prstGeom>
                        <a:solidFill>
                          <a:prstClr val="white"/>
                        </a:solidFill>
                        <a:ln>
                          <a:noFill/>
                        </a:ln>
                      </wps:spPr>
                      <wps:txbx>
                        <w:txbxContent>
                          <w:p w14:paraId="0D26CB6B" w14:textId="6D802CC4" w:rsidR="009F4A8F" w:rsidRPr="009F4A8F" w:rsidRDefault="009F4A8F" w:rsidP="009F4A8F">
                            <w:pPr>
                              <w:pStyle w:val="Caption"/>
                              <w:spacing w:after="0"/>
                              <w:jc w:val="center"/>
                              <w:rPr>
                                <w:rFonts w:ascii="Times New Roman" w:hAnsi="Times New Roman" w:cs="Times New Roman"/>
                                <w:b/>
                                <w:bCs/>
                                <w:color w:val="auto"/>
                                <w:sz w:val="24"/>
                                <w:szCs w:val="24"/>
                              </w:rPr>
                            </w:pPr>
                            <w:bookmarkStart w:id="100" w:name="_Toc222950635"/>
                            <w:r w:rsidRPr="009F4A8F">
                              <w:rPr>
                                <w:rFonts w:ascii="Times New Roman" w:hAnsi="Times New Roman" w:cs="Times New Roman"/>
                                <w:b/>
                                <w:bCs/>
                                <w:color w:val="auto"/>
                                <w:sz w:val="24"/>
                                <w:szCs w:val="24"/>
                              </w:rPr>
                              <w:t xml:space="preserve">Gambar 2. </w:t>
                            </w:r>
                            <w:r w:rsidRPr="009F4A8F">
                              <w:rPr>
                                <w:rFonts w:ascii="Times New Roman" w:hAnsi="Times New Roman" w:cs="Times New Roman"/>
                                <w:b/>
                                <w:bCs/>
                                <w:color w:val="auto"/>
                                <w:sz w:val="24"/>
                                <w:szCs w:val="24"/>
                              </w:rPr>
                              <w:fldChar w:fldCharType="begin"/>
                            </w:r>
                            <w:r w:rsidRPr="009F4A8F">
                              <w:rPr>
                                <w:rFonts w:ascii="Times New Roman" w:hAnsi="Times New Roman" w:cs="Times New Roman"/>
                                <w:b/>
                                <w:bCs/>
                                <w:color w:val="auto"/>
                                <w:sz w:val="24"/>
                                <w:szCs w:val="24"/>
                              </w:rPr>
                              <w:instrText xml:space="preserve"> SEQ Gambar_2 \* ARABIC </w:instrText>
                            </w:r>
                            <w:r w:rsidRPr="009F4A8F">
                              <w:rPr>
                                <w:rFonts w:ascii="Times New Roman" w:hAnsi="Times New Roman" w:cs="Times New Roman"/>
                                <w:b/>
                                <w:bCs/>
                                <w:color w:val="auto"/>
                                <w:sz w:val="24"/>
                                <w:szCs w:val="24"/>
                              </w:rPr>
                              <w:fldChar w:fldCharType="separate"/>
                            </w:r>
                            <w:r w:rsidR="007A1D95">
                              <w:rPr>
                                <w:rFonts w:ascii="Times New Roman" w:hAnsi="Times New Roman" w:cs="Times New Roman"/>
                                <w:b/>
                                <w:bCs/>
                                <w:noProof/>
                                <w:color w:val="auto"/>
                                <w:sz w:val="24"/>
                                <w:szCs w:val="24"/>
                              </w:rPr>
                              <w:t>2</w:t>
                            </w:r>
                            <w:r w:rsidRPr="009F4A8F">
                              <w:rPr>
                                <w:rFonts w:ascii="Times New Roman" w:hAnsi="Times New Roman" w:cs="Times New Roman"/>
                                <w:b/>
                                <w:bCs/>
                                <w:color w:val="auto"/>
                                <w:sz w:val="24"/>
                                <w:szCs w:val="24"/>
                              </w:rPr>
                              <w:fldChar w:fldCharType="end"/>
                            </w:r>
                            <w:r w:rsidRPr="009F4A8F">
                              <w:rPr>
                                <w:rFonts w:ascii="Times New Roman" w:hAnsi="Times New Roman" w:cs="Times New Roman"/>
                                <w:b/>
                                <w:bCs/>
                                <w:color w:val="auto"/>
                                <w:sz w:val="24"/>
                                <w:szCs w:val="24"/>
                              </w:rPr>
                              <w:t xml:space="preserve"> Model </w:t>
                            </w:r>
                            <w:proofErr w:type="spellStart"/>
                            <w:r w:rsidRPr="009F4A8F">
                              <w:rPr>
                                <w:rFonts w:ascii="Times New Roman" w:hAnsi="Times New Roman" w:cs="Times New Roman"/>
                                <w:b/>
                                <w:bCs/>
                                <w:color w:val="auto"/>
                                <w:sz w:val="24"/>
                                <w:szCs w:val="24"/>
                              </w:rPr>
                              <w:t>Penelitian</w:t>
                            </w:r>
                            <w:bookmarkEnd w:id="100"/>
                            <w:proofErr w:type="spellEnd"/>
                          </w:p>
                          <w:p w14:paraId="7EC20C02" w14:textId="609E60BB" w:rsidR="009F4A8F" w:rsidRPr="009F4A8F" w:rsidRDefault="009F4A8F" w:rsidP="009F4A8F">
                            <w:pPr>
                              <w:spacing w:after="0"/>
                              <w:jc w:val="center"/>
                              <w:rPr>
                                <w:rFonts w:ascii="Times New Roman" w:hAnsi="Times New Roman" w:cs="Times New Roman"/>
                                <w:lang w:val="en-US"/>
                              </w:rPr>
                            </w:pPr>
                            <w:proofErr w:type="spellStart"/>
                            <w:r w:rsidRPr="009F4A8F">
                              <w:rPr>
                                <w:rFonts w:ascii="Times New Roman" w:hAnsi="Times New Roman" w:cs="Times New Roman"/>
                                <w:lang w:val="en-US"/>
                              </w:rPr>
                              <w:t>Sumber</w:t>
                            </w:r>
                            <w:proofErr w:type="spellEnd"/>
                            <w:r w:rsidRPr="009F4A8F">
                              <w:rPr>
                                <w:rFonts w:ascii="Times New Roman" w:hAnsi="Times New Roman" w:cs="Times New Roman"/>
                                <w:lang w:val="en-US"/>
                              </w:rPr>
                              <w:t xml:space="preserve">: Data </w:t>
                            </w:r>
                            <w:proofErr w:type="spellStart"/>
                            <w:r w:rsidRPr="009F4A8F">
                              <w:rPr>
                                <w:rFonts w:ascii="Times New Roman" w:hAnsi="Times New Roman" w:cs="Times New Roman"/>
                                <w:lang w:val="en-US"/>
                              </w:rPr>
                              <w:t>Olahan</w:t>
                            </w:r>
                            <w:proofErr w:type="spellEnd"/>
                            <w:r w:rsidRPr="009F4A8F">
                              <w:rPr>
                                <w:rFonts w:ascii="Times New Roman" w:hAnsi="Times New Roman" w:cs="Times New Roman"/>
                                <w:lang w:val="en-US"/>
                              </w:rPr>
                              <w:t>, 202</w:t>
                            </w:r>
                            <w:r w:rsidR="004B71BF">
                              <w:rPr>
                                <w:rFonts w:ascii="Times New Roman" w:hAnsi="Times New Roman" w:cs="Times New Roman"/>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58C4A8" id="_x0000_s1028" type="#_x0000_t202" style="position:absolute;left:0;text-align:left;margin-left:-12.15pt;margin-top:332.2pt;width:376.9pt;height:.0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EhGgIAAD8EAAAOAAAAZHJzL2Uyb0RvYy54bWysU8Fu2zAMvQ/YPwi6L07SLSuMOEWWIsOA&#10;oC2QDj0rshwLkEWNUmJnXz9KjpOu22nYRaZJihTfe5zfdY1hR4Vegy34ZDTmTFkJpbb7gn9/Xn+4&#10;5cwHYUthwKqCn5Tnd4v37+aty9UUajClQkZFrM9bV/A6BJdnmZe1aoQfgVOWghVgIwL94j4rUbRU&#10;vTHZdDyeZS1g6RCk8p68932QL1L9qlIyPFaVV4GZgtPbQjoxnbt4Zou5yPcoXK3l+RniH17RCG2p&#10;6aXUvQiCHVD/UarREsFDFUYSmgyqSkuVZqBpJuM302xr4VSahcDx7gKT/39l5cNx656Qhe4LdERg&#10;BKR1PvfkjPN0FTbxSy9lFCcITxfYVBeYJOfHz7ez2Q2FJMVmN59ijex61aEPXxU0LBoFR+IkQSWO&#10;Gx/61CEldvJgdLnWxsSfGFgZZEdB/LW1Dupc/LcsY2OuhXirLxg92XWOaIVu1zFdFnw6zLiD8kSj&#10;I/Sq8E6uNfXbCB+eBJIMaCSSdnikozLQFhzOFmc14M+/+WM+sUNRzlqSVcH9j4NAxZn5Zom3qMHB&#10;wMHYDYY9NCugSSe0NE4mky5gMINZITQvpPhl7EIhYSX1KngYzFXoxU0bI9VymZJIaU6Ejd06GUsP&#10;uD53LwLdmZVAZD7AIDiRvyGnz030uOUhENKJuYhrj+IZblJp4v68UXENXv+nrOveL34BAAD//wMA&#10;UEsDBBQABgAIAAAAIQDdKEmg4gAAAAsBAAAPAAAAZHJzL2Rvd25yZXYueG1sTI+xTsMwEIZ3JN7B&#10;OiQW1DqkboAQp6oqGOhSEbqwufE1DsTnKHba8PYYFhjv7tN/31+sJtuxEw6+dSThdp4AQ6qdbqmR&#10;sH97nt0D80GRVp0jlPCFHlbl5UWhcu3O9IqnKjQshpDPlQQTQp9z7muDVvm565Hi7egGq0Ich4br&#10;QZ1juO14miQZt6ql+MGoHjcG689qtBJ24n1nbsbj03YtFsPLftxkH00l5fXVtH4EFnAKfzD86Ed1&#10;KKPTwY2kPeskzFKxiKiELBMCWCTu0oclsMPvZgm8LPj/DuU3AAAA//8DAFBLAQItABQABgAIAAAA&#10;IQC2gziS/gAAAOEBAAATAAAAAAAAAAAAAAAAAAAAAABbQ29udGVudF9UeXBlc10ueG1sUEsBAi0A&#10;FAAGAAgAAAAhADj9If/WAAAAlAEAAAsAAAAAAAAAAAAAAAAALwEAAF9yZWxzLy5yZWxzUEsBAi0A&#10;FAAGAAgAAAAhALrBkSEaAgAAPwQAAA4AAAAAAAAAAAAAAAAALgIAAGRycy9lMm9Eb2MueG1sUEsB&#10;Ai0AFAAGAAgAAAAhAN0oSaDiAAAACwEAAA8AAAAAAAAAAAAAAAAAdAQAAGRycy9kb3ducmV2Lnht&#10;bFBLBQYAAAAABAAEAPMAAACDBQAAAAA=&#10;" stroked="f">
                <v:textbox style="mso-fit-shape-to-text:t" inset="0,0,0,0">
                  <w:txbxContent>
                    <w:p w14:paraId="0D26CB6B" w14:textId="6D802CC4" w:rsidR="009F4A8F" w:rsidRPr="009F4A8F" w:rsidRDefault="009F4A8F" w:rsidP="009F4A8F">
                      <w:pPr>
                        <w:pStyle w:val="Caption"/>
                        <w:spacing w:after="0"/>
                        <w:jc w:val="center"/>
                        <w:rPr>
                          <w:rFonts w:ascii="Times New Roman" w:hAnsi="Times New Roman" w:cs="Times New Roman"/>
                          <w:b/>
                          <w:bCs/>
                          <w:color w:val="auto"/>
                          <w:sz w:val="24"/>
                          <w:szCs w:val="24"/>
                        </w:rPr>
                      </w:pPr>
                      <w:bookmarkStart w:id="101" w:name="_Toc222950635"/>
                      <w:r w:rsidRPr="009F4A8F">
                        <w:rPr>
                          <w:rFonts w:ascii="Times New Roman" w:hAnsi="Times New Roman" w:cs="Times New Roman"/>
                          <w:b/>
                          <w:bCs/>
                          <w:color w:val="auto"/>
                          <w:sz w:val="24"/>
                          <w:szCs w:val="24"/>
                        </w:rPr>
                        <w:t xml:space="preserve">Gambar 2. </w:t>
                      </w:r>
                      <w:r w:rsidRPr="009F4A8F">
                        <w:rPr>
                          <w:rFonts w:ascii="Times New Roman" w:hAnsi="Times New Roman" w:cs="Times New Roman"/>
                          <w:b/>
                          <w:bCs/>
                          <w:color w:val="auto"/>
                          <w:sz w:val="24"/>
                          <w:szCs w:val="24"/>
                        </w:rPr>
                        <w:fldChar w:fldCharType="begin"/>
                      </w:r>
                      <w:r w:rsidRPr="009F4A8F">
                        <w:rPr>
                          <w:rFonts w:ascii="Times New Roman" w:hAnsi="Times New Roman" w:cs="Times New Roman"/>
                          <w:b/>
                          <w:bCs/>
                          <w:color w:val="auto"/>
                          <w:sz w:val="24"/>
                          <w:szCs w:val="24"/>
                        </w:rPr>
                        <w:instrText xml:space="preserve"> SEQ Gambar_2 \* ARABIC </w:instrText>
                      </w:r>
                      <w:r w:rsidRPr="009F4A8F">
                        <w:rPr>
                          <w:rFonts w:ascii="Times New Roman" w:hAnsi="Times New Roman" w:cs="Times New Roman"/>
                          <w:b/>
                          <w:bCs/>
                          <w:color w:val="auto"/>
                          <w:sz w:val="24"/>
                          <w:szCs w:val="24"/>
                        </w:rPr>
                        <w:fldChar w:fldCharType="separate"/>
                      </w:r>
                      <w:r w:rsidR="007A1D95">
                        <w:rPr>
                          <w:rFonts w:ascii="Times New Roman" w:hAnsi="Times New Roman" w:cs="Times New Roman"/>
                          <w:b/>
                          <w:bCs/>
                          <w:noProof/>
                          <w:color w:val="auto"/>
                          <w:sz w:val="24"/>
                          <w:szCs w:val="24"/>
                        </w:rPr>
                        <w:t>2</w:t>
                      </w:r>
                      <w:r w:rsidRPr="009F4A8F">
                        <w:rPr>
                          <w:rFonts w:ascii="Times New Roman" w:hAnsi="Times New Roman" w:cs="Times New Roman"/>
                          <w:b/>
                          <w:bCs/>
                          <w:color w:val="auto"/>
                          <w:sz w:val="24"/>
                          <w:szCs w:val="24"/>
                        </w:rPr>
                        <w:fldChar w:fldCharType="end"/>
                      </w:r>
                      <w:r w:rsidRPr="009F4A8F">
                        <w:rPr>
                          <w:rFonts w:ascii="Times New Roman" w:hAnsi="Times New Roman" w:cs="Times New Roman"/>
                          <w:b/>
                          <w:bCs/>
                          <w:color w:val="auto"/>
                          <w:sz w:val="24"/>
                          <w:szCs w:val="24"/>
                        </w:rPr>
                        <w:t xml:space="preserve"> Model </w:t>
                      </w:r>
                      <w:proofErr w:type="spellStart"/>
                      <w:r w:rsidRPr="009F4A8F">
                        <w:rPr>
                          <w:rFonts w:ascii="Times New Roman" w:hAnsi="Times New Roman" w:cs="Times New Roman"/>
                          <w:b/>
                          <w:bCs/>
                          <w:color w:val="auto"/>
                          <w:sz w:val="24"/>
                          <w:szCs w:val="24"/>
                        </w:rPr>
                        <w:t>Penelitian</w:t>
                      </w:r>
                      <w:bookmarkEnd w:id="101"/>
                      <w:proofErr w:type="spellEnd"/>
                    </w:p>
                    <w:p w14:paraId="7EC20C02" w14:textId="609E60BB" w:rsidR="009F4A8F" w:rsidRPr="009F4A8F" w:rsidRDefault="009F4A8F" w:rsidP="009F4A8F">
                      <w:pPr>
                        <w:spacing w:after="0"/>
                        <w:jc w:val="center"/>
                        <w:rPr>
                          <w:rFonts w:ascii="Times New Roman" w:hAnsi="Times New Roman" w:cs="Times New Roman"/>
                          <w:lang w:val="en-US"/>
                        </w:rPr>
                      </w:pPr>
                      <w:proofErr w:type="spellStart"/>
                      <w:r w:rsidRPr="009F4A8F">
                        <w:rPr>
                          <w:rFonts w:ascii="Times New Roman" w:hAnsi="Times New Roman" w:cs="Times New Roman"/>
                          <w:lang w:val="en-US"/>
                        </w:rPr>
                        <w:t>Sumber</w:t>
                      </w:r>
                      <w:proofErr w:type="spellEnd"/>
                      <w:r w:rsidRPr="009F4A8F">
                        <w:rPr>
                          <w:rFonts w:ascii="Times New Roman" w:hAnsi="Times New Roman" w:cs="Times New Roman"/>
                          <w:lang w:val="en-US"/>
                        </w:rPr>
                        <w:t xml:space="preserve">: Data </w:t>
                      </w:r>
                      <w:proofErr w:type="spellStart"/>
                      <w:r w:rsidRPr="009F4A8F">
                        <w:rPr>
                          <w:rFonts w:ascii="Times New Roman" w:hAnsi="Times New Roman" w:cs="Times New Roman"/>
                          <w:lang w:val="en-US"/>
                        </w:rPr>
                        <w:t>Olahan</w:t>
                      </w:r>
                      <w:proofErr w:type="spellEnd"/>
                      <w:r w:rsidRPr="009F4A8F">
                        <w:rPr>
                          <w:rFonts w:ascii="Times New Roman" w:hAnsi="Times New Roman" w:cs="Times New Roman"/>
                          <w:lang w:val="en-US"/>
                        </w:rPr>
                        <w:t>, 202</w:t>
                      </w:r>
                      <w:r w:rsidR="004B71BF">
                        <w:rPr>
                          <w:rFonts w:ascii="Times New Roman" w:hAnsi="Times New Roman" w:cs="Times New Roman"/>
                          <w:lang w:val="en-US"/>
                        </w:rPr>
                        <w:t>6</w:t>
                      </w:r>
                    </w:p>
                  </w:txbxContent>
                </v:textbox>
                <w10:wrap type="square"/>
              </v:shape>
            </w:pict>
          </mc:Fallback>
        </mc:AlternateContent>
      </w:r>
      <w:r w:rsidR="00102BB0" w:rsidRPr="00102BB0">
        <w:rPr>
          <w:rFonts w:ascii="Times New Roman" w:hAnsi="Times New Roman" w:cs="Times New Roman"/>
          <w:sz w:val="24"/>
          <w:szCs w:val="24"/>
        </w:rPr>
        <w:t xml:space="preserve">Berdasarkan uraian pengembangan hipotesis di atas, maka peneliti menyimpulkan sebuah model penelitian terhadap penelitian yang dilakukan </w:t>
      </w:r>
      <w:r w:rsidR="00102BB0" w:rsidRPr="00BA6256">
        <w:rPr>
          <w:rFonts w:ascii="Times New Roman" w:hAnsi="Times New Roman" w:cs="Times New Roman"/>
          <w:sz w:val="24"/>
          <w:szCs w:val="24"/>
        </w:rPr>
        <w:t>sebagai berikut :</w:t>
      </w:r>
      <w:bookmarkEnd w:id="99"/>
    </w:p>
    <w:p w14:paraId="62A399CD" w14:textId="5FF77D4D" w:rsidR="00E61CBE" w:rsidRPr="00BA6256" w:rsidRDefault="00E61CBE" w:rsidP="00BA6256">
      <w:pPr>
        <w:spacing w:line="480" w:lineRule="auto"/>
        <w:ind w:firstLine="720"/>
        <w:rPr>
          <w:rFonts w:ascii="Times New Roman" w:hAnsi="Times New Roman" w:cs="Times New Roman"/>
          <w:sz w:val="24"/>
          <w:szCs w:val="24"/>
        </w:rPr>
      </w:pPr>
    </w:p>
    <w:p w14:paraId="3A58A1C8" w14:textId="2CFAF7ED" w:rsidR="00E87BBA" w:rsidRPr="00B412F5" w:rsidRDefault="00E87BBA" w:rsidP="00BA6256">
      <w:pPr>
        <w:jc w:val="center"/>
        <w:rPr>
          <w:rFonts w:ascii="Times New Roman" w:hAnsi="Times New Roman" w:cs="Times New Roman"/>
          <w:i/>
          <w:sz w:val="24"/>
          <w:szCs w:val="24"/>
          <w:lang w:val="en-US"/>
        </w:rPr>
      </w:pPr>
      <w:r w:rsidRPr="00A26F8F">
        <w:rPr>
          <w:rFonts w:ascii="Times New Roman" w:hAnsi="Times New Roman" w:cs="Times New Roman"/>
          <w:i/>
          <w:iCs/>
          <w:sz w:val="24"/>
          <w:szCs w:val="24"/>
        </w:rPr>
        <w:br w:type="page"/>
      </w:r>
    </w:p>
    <w:p w14:paraId="754356E9" w14:textId="77777777" w:rsidR="00E87BBA" w:rsidRPr="00A26F8F" w:rsidRDefault="00E87BBA" w:rsidP="00915E2B">
      <w:pPr>
        <w:pStyle w:val="Heading1"/>
        <w:sectPr w:rsidR="00E87BBA" w:rsidRPr="00A26F8F" w:rsidSect="003C45AD">
          <w:footerReference w:type="default" r:id="rId22"/>
          <w:pgSz w:w="11907" w:h="16839" w:code="9"/>
          <w:pgMar w:top="2268" w:right="1701" w:bottom="1701" w:left="2268" w:header="709" w:footer="709" w:gutter="0"/>
          <w:cols w:space="708"/>
          <w:docGrid w:linePitch="360"/>
        </w:sectPr>
      </w:pPr>
    </w:p>
    <w:p w14:paraId="336A2002" w14:textId="77777777" w:rsidR="00E87BBA" w:rsidRPr="00F80367" w:rsidRDefault="00E87BBA" w:rsidP="00F80367">
      <w:pPr>
        <w:pStyle w:val="Heading1"/>
        <w:spacing w:after="240"/>
      </w:pPr>
      <w:bookmarkStart w:id="102" w:name="_Toc138232914"/>
      <w:bookmarkStart w:id="103" w:name="_Toc223006922"/>
      <w:r w:rsidRPr="00F80367">
        <w:lastRenderedPageBreak/>
        <w:t>BAB III</w:t>
      </w:r>
      <w:bookmarkStart w:id="104" w:name="_Toc67272519"/>
      <w:bookmarkEnd w:id="102"/>
      <w:bookmarkEnd w:id="103"/>
      <w:r w:rsidRPr="00F80367">
        <w:t xml:space="preserve"> </w:t>
      </w:r>
    </w:p>
    <w:p w14:paraId="095AADD8" w14:textId="3A9C5A4F" w:rsidR="00E87BBA" w:rsidRPr="00F80367" w:rsidRDefault="00BC3F7D" w:rsidP="00F80367">
      <w:pPr>
        <w:pStyle w:val="Heading1"/>
        <w:spacing w:before="0"/>
      </w:pPr>
      <w:bookmarkStart w:id="105" w:name="_Toc138232915"/>
      <w:bookmarkStart w:id="106" w:name="_Toc216807083"/>
      <w:bookmarkStart w:id="107" w:name="_Toc223004838"/>
      <w:bookmarkStart w:id="108" w:name="_Toc223006923"/>
      <w:r w:rsidRPr="00F80367">
        <w:t>METODE</w:t>
      </w:r>
      <w:r w:rsidR="00E87BBA" w:rsidRPr="00F80367">
        <w:t xml:space="preserve"> PENELITIAN</w:t>
      </w:r>
      <w:bookmarkEnd w:id="104"/>
      <w:bookmarkEnd w:id="105"/>
      <w:bookmarkEnd w:id="106"/>
      <w:bookmarkEnd w:id="107"/>
      <w:bookmarkEnd w:id="108"/>
    </w:p>
    <w:p w14:paraId="76CBE506" w14:textId="77777777" w:rsidR="00E87BBA" w:rsidRPr="00A26F8F" w:rsidRDefault="00E87BBA" w:rsidP="00F02FEA">
      <w:pPr>
        <w:rPr>
          <w:rFonts w:ascii="Times New Roman" w:hAnsi="Times New Roman" w:cs="Times New Roman"/>
          <w:sz w:val="24"/>
          <w:szCs w:val="24"/>
        </w:rPr>
      </w:pPr>
    </w:p>
    <w:p w14:paraId="071E01CE" w14:textId="4A7F8674" w:rsidR="00E87BBA" w:rsidRPr="00F80367" w:rsidRDefault="00E87BBA" w:rsidP="00F80367">
      <w:pPr>
        <w:pStyle w:val="Heading2"/>
      </w:pPr>
      <w:bookmarkStart w:id="109" w:name="_Toc67272520"/>
      <w:bookmarkStart w:id="110" w:name="_Toc138232916"/>
      <w:bookmarkStart w:id="111" w:name="_Toc223006924"/>
      <w:r w:rsidRPr="00F80367">
        <w:t xml:space="preserve">3.1.  </w:t>
      </w:r>
      <w:proofErr w:type="spellStart"/>
      <w:r w:rsidRPr="00F80367">
        <w:t>Definisi</w:t>
      </w:r>
      <w:proofErr w:type="spellEnd"/>
      <w:r w:rsidRPr="00F80367">
        <w:t xml:space="preserve"> </w:t>
      </w:r>
      <w:proofErr w:type="spellStart"/>
      <w:r w:rsidRPr="00F80367">
        <w:t>Operasional</w:t>
      </w:r>
      <w:bookmarkEnd w:id="109"/>
      <w:bookmarkEnd w:id="110"/>
      <w:bookmarkEnd w:id="111"/>
      <w:proofErr w:type="spellEnd"/>
    </w:p>
    <w:p w14:paraId="25380199" w14:textId="6FB8B586" w:rsidR="00E87BBA" w:rsidRPr="00A26F8F" w:rsidRDefault="009E3A1D" w:rsidP="00FB1C7F">
      <w:pPr>
        <w:pStyle w:val="BodyText"/>
        <w:spacing w:line="480" w:lineRule="auto"/>
        <w:ind w:firstLine="720"/>
        <w:jc w:val="both"/>
        <w:rPr>
          <w:i/>
          <w:lang w:val="en-US"/>
        </w:rPr>
      </w:pPr>
      <w:r>
        <w:rPr>
          <w:lang w:val="en-US"/>
        </w:rPr>
        <w:t>Pada</w:t>
      </w:r>
      <w:r w:rsidR="00E87BBA" w:rsidRPr="00A26F8F">
        <w:rPr>
          <w:lang w:val="id-ID"/>
        </w:rPr>
        <w:t xml:space="preserve"> </w:t>
      </w:r>
      <w:proofErr w:type="spellStart"/>
      <w:r>
        <w:rPr>
          <w:lang w:val="en-US"/>
        </w:rPr>
        <w:t>penelitian</w:t>
      </w:r>
      <w:proofErr w:type="spellEnd"/>
      <w:r w:rsidR="00E87BBA" w:rsidRPr="00A26F8F">
        <w:rPr>
          <w:lang w:val="id-ID"/>
        </w:rPr>
        <w:t xml:space="preserve"> ini</w:t>
      </w:r>
      <w:r w:rsidR="00AA0E8C">
        <w:rPr>
          <w:lang w:val="en-US"/>
        </w:rPr>
        <w:t>,</w:t>
      </w:r>
      <w:r w:rsidR="00E87BBA" w:rsidRPr="00A26F8F">
        <w:rPr>
          <w:lang w:val="id-ID"/>
        </w:rPr>
        <w:t xml:space="preserve"> variabel yang akan </w:t>
      </w:r>
      <w:proofErr w:type="spellStart"/>
      <w:r w:rsidR="00AA0E8C">
        <w:rPr>
          <w:lang w:val="en-US"/>
        </w:rPr>
        <w:t>digunakan</w:t>
      </w:r>
      <w:proofErr w:type="spellEnd"/>
      <w:r w:rsidR="00AA0E8C">
        <w:rPr>
          <w:lang w:val="en-US"/>
        </w:rPr>
        <w:t xml:space="preserve"> </w:t>
      </w:r>
      <w:proofErr w:type="spellStart"/>
      <w:r w:rsidR="00AA0E8C">
        <w:rPr>
          <w:lang w:val="en-US"/>
        </w:rPr>
        <w:t>untuk</w:t>
      </w:r>
      <w:proofErr w:type="spellEnd"/>
      <w:r w:rsidR="00AA0E8C">
        <w:rPr>
          <w:lang w:val="en-US"/>
        </w:rPr>
        <w:t xml:space="preserve"> </w:t>
      </w:r>
      <w:r w:rsidR="00E87BBA" w:rsidRPr="00A26F8F">
        <w:rPr>
          <w:lang w:val="id-ID"/>
        </w:rPr>
        <w:t>diuji</w:t>
      </w:r>
      <w:r w:rsidR="00AA0E8C">
        <w:rPr>
          <w:lang w:val="en-US"/>
        </w:rPr>
        <w:t xml:space="preserve"> </w:t>
      </w:r>
      <w:proofErr w:type="spellStart"/>
      <w:r w:rsidR="00AA0E8C">
        <w:rPr>
          <w:lang w:val="en-US"/>
        </w:rPr>
        <w:t>terdapat</w:t>
      </w:r>
      <w:proofErr w:type="spellEnd"/>
      <w:r w:rsidR="00AA0E8C">
        <w:rPr>
          <w:lang w:val="en-US"/>
        </w:rPr>
        <w:t xml:space="preserve"> </w:t>
      </w:r>
      <w:r w:rsidR="00AA0E8C" w:rsidRPr="00A26F8F">
        <w:rPr>
          <w:lang w:val="id-ID"/>
        </w:rPr>
        <w:t>du</w:t>
      </w:r>
      <w:r w:rsidR="00AA0E8C">
        <w:rPr>
          <w:lang w:val="en-US"/>
        </w:rPr>
        <w:t>a</w:t>
      </w:r>
      <w:r w:rsidR="00AA0E8C" w:rsidRPr="00A26F8F">
        <w:rPr>
          <w:lang w:val="id-ID"/>
        </w:rPr>
        <w:t xml:space="preserve"> jenis</w:t>
      </w:r>
      <w:r w:rsidR="00E87BBA" w:rsidRPr="00A26F8F">
        <w:rPr>
          <w:lang w:val="id-ID"/>
        </w:rPr>
        <w:t xml:space="preserve"> ya</w:t>
      </w:r>
      <w:proofErr w:type="spellStart"/>
      <w:r>
        <w:rPr>
          <w:lang w:val="en-US"/>
        </w:rPr>
        <w:t>itu</w:t>
      </w:r>
      <w:proofErr w:type="spellEnd"/>
      <w:r w:rsidR="00E87BBA" w:rsidRPr="00A26F8F">
        <w:rPr>
          <w:lang w:val="id-ID"/>
        </w:rPr>
        <w:t xml:space="preserve"> variabel independen dan variabel dependen. </w:t>
      </w:r>
      <w:r w:rsidR="00E87BBA" w:rsidRPr="00A26F8F">
        <w:rPr>
          <w:i/>
          <w:iCs/>
          <w:lang w:val="en-US"/>
        </w:rPr>
        <w:t>Tax morale</w:t>
      </w:r>
      <w:r w:rsidR="00E87BBA" w:rsidRPr="00A26F8F">
        <w:rPr>
          <w:lang w:val="en-US"/>
        </w:rPr>
        <w:t xml:space="preserve"> </w:t>
      </w:r>
      <w:proofErr w:type="spellStart"/>
      <w:r w:rsidR="00E87BBA" w:rsidRPr="00A26F8F">
        <w:rPr>
          <w:lang w:val="en-US"/>
        </w:rPr>
        <w:t>berperan</w:t>
      </w:r>
      <w:proofErr w:type="spellEnd"/>
      <w:r w:rsidR="00E87BBA" w:rsidRPr="00A26F8F">
        <w:rPr>
          <w:lang w:val="en-US"/>
        </w:rPr>
        <w:t xml:space="preserve"> </w:t>
      </w:r>
      <w:proofErr w:type="spellStart"/>
      <w:r w:rsidR="00E87BBA" w:rsidRPr="00A26F8F">
        <w:rPr>
          <w:lang w:val="en-US"/>
        </w:rPr>
        <w:t>sebagai</w:t>
      </w:r>
      <w:proofErr w:type="spellEnd"/>
      <w:r w:rsidR="00E87BBA" w:rsidRPr="00A26F8F">
        <w:rPr>
          <w:lang w:val="en-US"/>
        </w:rPr>
        <w:t xml:space="preserve"> </w:t>
      </w:r>
      <w:proofErr w:type="spellStart"/>
      <w:r w:rsidR="00E87BBA" w:rsidRPr="00A26F8F">
        <w:rPr>
          <w:lang w:val="en-US"/>
        </w:rPr>
        <w:t>variabel</w:t>
      </w:r>
      <w:proofErr w:type="spellEnd"/>
      <w:r w:rsidR="00E87BBA" w:rsidRPr="00A26F8F">
        <w:rPr>
          <w:lang w:val="en-US"/>
        </w:rPr>
        <w:t xml:space="preserve"> </w:t>
      </w:r>
      <w:proofErr w:type="spellStart"/>
      <w:r w:rsidR="00E87BBA" w:rsidRPr="00A26F8F">
        <w:rPr>
          <w:lang w:val="en-US"/>
        </w:rPr>
        <w:t>dependen</w:t>
      </w:r>
      <w:proofErr w:type="spellEnd"/>
      <w:r w:rsidR="00E87BBA" w:rsidRPr="00A26F8F">
        <w:rPr>
          <w:lang w:val="en-US"/>
        </w:rPr>
        <w:t xml:space="preserve">, </w:t>
      </w:r>
      <w:proofErr w:type="spellStart"/>
      <w:r w:rsidR="00E87BBA" w:rsidRPr="00A26F8F">
        <w:rPr>
          <w:lang w:val="en-US"/>
        </w:rPr>
        <w:t>sedangkan</w:t>
      </w:r>
      <w:proofErr w:type="spellEnd"/>
      <w:r w:rsidR="00E87BBA" w:rsidRPr="00A26F8F">
        <w:rPr>
          <w:lang w:val="en-US"/>
        </w:rPr>
        <w:t xml:space="preserve"> </w:t>
      </w:r>
      <w:r w:rsidR="00E87BBA" w:rsidRPr="00A26F8F">
        <w:rPr>
          <w:lang w:val="id-ID"/>
        </w:rPr>
        <w:t xml:space="preserve">persepsi keadilan </w:t>
      </w:r>
      <w:r>
        <w:rPr>
          <w:lang w:val="en-US"/>
        </w:rPr>
        <w:t>per</w:t>
      </w:r>
      <w:r w:rsidR="00E87BBA" w:rsidRPr="00A26F8F">
        <w:rPr>
          <w:lang w:val="id-ID"/>
        </w:rPr>
        <w:t>pajak</w:t>
      </w:r>
      <w:r>
        <w:rPr>
          <w:lang w:val="en-US"/>
        </w:rPr>
        <w:t>an</w:t>
      </w:r>
      <w:r w:rsidR="00E87BBA" w:rsidRPr="00A26F8F">
        <w:rPr>
          <w:lang w:val="id-ID"/>
        </w:rPr>
        <w:t xml:space="preserve">, </w:t>
      </w:r>
      <w:r>
        <w:rPr>
          <w:lang w:val="id-ID"/>
        </w:rPr>
        <w:t xml:space="preserve">kepercayaan kepada </w:t>
      </w:r>
      <w:proofErr w:type="spellStart"/>
      <w:r>
        <w:rPr>
          <w:lang w:val="en-US"/>
        </w:rPr>
        <w:t>pemerintah</w:t>
      </w:r>
      <w:proofErr w:type="spellEnd"/>
      <w:r>
        <w:rPr>
          <w:lang w:val="id-ID"/>
        </w:rPr>
        <w:t xml:space="preserve">, dan </w:t>
      </w:r>
      <w:proofErr w:type="spellStart"/>
      <w:r>
        <w:rPr>
          <w:lang w:val="en-US"/>
        </w:rPr>
        <w:t>persepsi</w:t>
      </w:r>
      <w:proofErr w:type="spellEnd"/>
      <w:r>
        <w:rPr>
          <w:lang w:val="en-US"/>
        </w:rPr>
        <w:t xml:space="preserve"> </w:t>
      </w:r>
      <w:proofErr w:type="spellStart"/>
      <w:r>
        <w:rPr>
          <w:lang w:val="en-US"/>
        </w:rPr>
        <w:t>manfaat</w:t>
      </w:r>
      <w:proofErr w:type="spellEnd"/>
      <w:r>
        <w:rPr>
          <w:lang w:val="en-US"/>
        </w:rPr>
        <w:t xml:space="preserve"> </w:t>
      </w:r>
      <w:proofErr w:type="spellStart"/>
      <w:r>
        <w:rPr>
          <w:lang w:val="en-US"/>
        </w:rPr>
        <w:t>pajak</w:t>
      </w:r>
      <w:proofErr w:type="spellEnd"/>
      <w:r w:rsidR="00E87BBA" w:rsidRPr="00A26F8F">
        <w:rPr>
          <w:lang w:val="en-US"/>
        </w:rPr>
        <w:t xml:space="preserve"> </w:t>
      </w:r>
      <w:proofErr w:type="spellStart"/>
      <w:r w:rsidR="00E87BBA" w:rsidRPr="00A26F8F">
        <w:rPr>
          <w:lang w:val="en-US"/>
        </w:rPr>
        <w:t>berperan</w:t>
      </w:r>
      <w:proofErr w:type="spellEnd"/>
      <w:r w:rsidR="00E87BBA" w:rsidRPr="00A26F8F">
        <w:rPr>
          <w:lang w:val="en-US"/>
        </w:rPr>
        <w:t xml:space="preserve"> </w:t>
      </w:r>
      <w:proofErr w:type="spellStart"/>
      <w:r w:rsidR="00E87BBA" w:rsidRPr="00A26F8F">
        <w:rPr>
          <w:lang w:val="en-US"/>
        </w:rPr>
        <w:t>sebagai</w:t>
      </w:r>
      <w:proofErr w:type="spellEnd"/>
      <w:r w:rsidR="00E87BBA" w:rsidRPr="00A26F8F">
        <w:rPr>
          <w:lang w:val="en-US"/>
        </w:rPr>
        <w:t xml:space="preserve"> </w:t>
      </w:r>
      <w:proofErr w:type="spellStart"/>
      <w:r w:rsidR="00E87BBA" w:rsidRPr="00A26F8F">
        <w:rPr>
          <w:lang w:val="en-US"/>
        </w:rPr>
        <w:t>variabel</w:t>
      </w:r>
      <w:proofErr w:type="spellEnd"/>
      <w:r w:rsidR="00E87BBA" w:rsidRPr="00A26F8F">
        <w:rPr>
          <w:lang w:val="en-US"/>
        </w:rPr>
        <w:t xml:space="preserve"> </w:t>
      </w:r>
      <w:proofErr w:type="spellStart"/>
      <w:r w:rsidR="00E87BBA" w:rsidRPr="00A26F8F">
        <w:rPr>
          <w:lang w:val="en-US"/>
        </w:rPr>
        <w:t>independen</w:t>
      </w:r>
      <w:proofErr w:type="spellEnd"/>
      <w:r w:rsidR="00E87BBA" w:rsidRPr="00A26F8F">
        <w:rPr>
          <w:lang w:val="id-ID"/>
        </w:rPr>
        <w:t>.</w:t>
      </w:r>
    </w:p>
    <w:p w14:paraId="70A2022D" w14:textId="77777777" w:rsidR="00E87BBA" w:rsidRPr="00F80367" w:rsidRDefault="00E87BBA" w:rsidP="000E5328">
      <w:pPr>
        <w:pStyle w:val="Heading3"/>
      </w:pPr>
      <w:bookmarkStart w:id="112" w:name="_Toc67272521"/>
      <w:bookmarkStart w:id="113" w:name="_Toc138232917"/>
      <w:bookmarkStart w:id="114" w:name="_Toc223006925"/>
      <w:r w:rsidRPr="00F80367">
        <w:t xml:space="preserve">3.1.1.  </w:t>
      </w:r>
      <w:proofErr w:type="spellStart"/>
      <w:r w:rsidRPr="00F80367">
        <w:t>Variabel</w:t>
      </w:r>
      <w:proofErr w:type="spellEnd"/>
      <w:r w:rsidRPr="00F80367">
        <w:t xml:space="preserve"> </w:t>
      </w:r>
      <w:proofErr w:type="spellStart"/>
      <w:r w:rsidRPr="00F80367">
        <w:t>Independen</w:t>
      </w:r>
      <w:proofErr w:type="spellEnd"/>
      <w:r w:rsidRPr="00F80367">
        <w:t xml:space="preserve"> (X)</w:t>
      </w:r>
      <w:bookmarkEnd w:id="112"/>
      <w:bookmarkEnd w:id="113"/>
      <w:bookmarkEnd w:id="114"/>
    </w:p>
    <w:p w14:paraId="05E070E7" w14:textId="77777777" w:rsidR="00F605A5" w:rsidRDefault="00E87BBA" w:rsidP="000E5328">
      <w:pPr>
        <w:pStyle w:val="Heading4"/>
        <w:spacing w:after="0" w:line="480" w:lineRule="auto"/>
        <w:ind w:firstLine="0"/>
      </w:pPr>
      <w:r w:rsidRPr="00F80367">
        <w:t>3.</w:t>
      </w:r>
      <w:r w:rsidR="00187492" w:rsidRPr="00F80367">
        <w:t>1.1.1.   Persepsi Keadilan Sistem Perpajakan</w:t>
      </w:r>
    </w:p>
    <w:p w14:paraId="530AA14F" w14:textId="3A87506A" w:rsidR="00914807" w:rsidRPr="00914807" w:rsidRDefault="00DE0C3E" w:rsidP="000E5328">
      <w:pPr>
        <w:pStyle w:val="Heading4"/>
        <w:spacing w:line="480" w:lineRule="auto"/>
        <w:ind w:firstLine="425"/>
        <w:jc w:val="both"/>
      </w:pPr>
      <w:r w:rsidRPr="00F605A5">
        <w:rPr>
          <w:b w:val="0"/>
        </w:rPr>
        <w:t>Persepsi keadilan</w:t>
      </w:r>
      <w:r w:rsidRPr="00F605A5">
        <w:rPr>
          <w:b w:val="0"/>
          <w:lang w:val="en-US"/>
        </w:rPr>
        <w:t xml:space="preserve"> </w:t>
      </w:r>
      <w:proofErr w:type="spellStart"/>
      <w:r w:rsidRPr="00F605A5">
        <w:rPr>
          <w:b w:val="0"/>
          <w:lang w:val="en-US"/>
        </w:rPr>
        <w:t>sistem</w:t>
      </w:r>
      <w:proofErr w:type="spellEnd"/>
      <w:r w:rsidRPr="00F605A5">
        <w:rPr>
          <w:b w:val="0"/>
        </w:rPr>
        <w:t xml:space="preserve"> </w:t>
      </w:r>
      <w:r w:rsidRPr="00F605A5">
        <w:rPr>
          <w:b w:val="0"/>
          <w:lang w:val="en-US"/>
        </w:rPr>
        <w:t>per</w:t>
      </w:r>
      <w:r w:rsidRPr="00F605A5">
        <w:rPr>
          <w:b w:val="0"/>
        </w:rPr>
        <w:t>pajak</w:t>
      </w:r>
      <w:r w:rsidRPr="00F605A5">
        <w:rPr>
          <w:b w:val="0"/>
          <w:lang w:val="en-US"/>
        </w:rPr>
        <w:t>an</w:t>
      </w:r>
      <w:r w:rsidRPr="00F605A5">
        <w:rPr>
          <w:b w:val="0"/>
        </w:rPr>
        <w:t xml:space="preserve"> </w:t>
      </w:r>
      <w:proofErr w:type="spellStart"/>
      <w:r w:rsidRPr="00F605A5">
        <w:rPr>
          <w:b w:val="0"/>
          <w:lang w:val="en-US"/>
        </w:rPr>
        <w:t>dapat</w:t>
      </w:r>
      <w:proofErr w:type="spellEnd"/>
      <w:r w:rsidRPr="00F605A5">
        <w:rPr>
          <w:b w:val="0"/>
          <w:lang w:val="en-US"/>
        </w:rPr>
        <w:t xml:space="preserve"> </w:t>
      </w:r>
      <w:r w:rsidRPr="00F605A5">
        <w:rPr>
          <w:b w:val="0"/>
        </w:rPr>
        <w:t>diartikan sebagai cara pandang mahasiswa mengenai</w:t>
      </w:r>
      <w:r w:rsidRPr="00F605A5">
        <w:rPr>
          <w:b w:val="0"/>
          <w:lang w:val="en-US"/>
        </w:rPr>
        <w:t xml:space="preserve"> </w:t>
      </w:r>
      <w:r w:rsidRPr="00F605A5">
        <w:rPr>
          <w:b w:val="0"/>
        </w:rPr>
        <w:t>sistem perpajakan yang berlaku</w:t>
      </w:r>
      <w:r w:rsidRPr="00F605A5">
        <w:rPr>
          <w:b w:val="0"/>
          <w:lang w:val="en-US"/>
        </w:rPr>
        <w:t xml:space="preserve"> </w:t>
      </w:r>
      <w:proofErr w:type="spellStart"/>
      <w:r w:rsidRPr="00F605A5">
        <w:rPr>
          <w:b w:val="0"/>
          <w:lang w:val="en-US"/>
        </w:rPr>
        <w:t>saat</w:t>
      </w:r>
      <w:proofErr w:type="spellEnd"/>
      <w:r w:rsidRPr="00F605A5">
        <w:rPr>
          <w:b w:val="0"/>
          <w:lang w:val="en-US"/>
        </w:rPr>
        <w:t xml:space="preserve"> </w:t>
      </w:r>
      <w:proofErr w:type="spellStart"/>
      <w:r w:rsidRPr="00F605A5">
        <w:rPr>
          <w:b w:val="0"/>
          <w:lang w:val="en-US"/>
        </w:rPr>
        <w:t>ini</w:t>
      </w:r>
      <w:proofErr w:type="spellEnd"/>
      <w:r w:rsidRPr="00F605A5">
        <w:rPr>
          <w:b w:val="0"/>
        </w:rPr>
        <w:t xml:space="preserve"> telah diterapkan secara </w:t>
      </w:r>
      <w:proofErr w:type="spellStart"/>
      <w:r w:rsidRPr="00F605A5">
        <w:rPr>
          <w:b w:val="0"/>
          <w:lang w:val="en-US"/>
        </w:rPr>
        <w:t>adil</w:t>
      </w:r>
      <w:proofErr w:type="spellEnd"/>
      <w:r w:rsidRPr="00F605A5">
        <w:rPr>
          <w:b w:val="0"/>
          <w:lang w:val="en-US"/>
        </w:rPr>
        <w:t xml:space="preserve">, </w:t>
      </w:r>
      <w:proofErr w:type="spellStart"/>
      <w:r w:rsidRPr="00F605A5">
        <w:rPr>
          <w:b w:val="0"/>
          <w:lang w:val="en-US"/>
        </w:rPr>
        <w:t>jujur</w:t>
      </w:r>
      <w:proofErr w:type="spellEnd"/>
      <w:r w:rsidRPr="00F605A5">
        <w:rPr>
          <w:b w:val="0"/>
          <w:lang w:val="en-US"/>
        </w:rPr>
        <w:t xml:space="preserve">, dan </w:t>
      </w:r>
      <w:proofErr w:type="spellStart"/>
      <w:r w:rsidRPr="00F605A5">
        <w:rPr>
          <w:b w:val="0"/>
          <w:lang w:val="en-US"/>
        </w:rPr>
        <w:t>wajar</w:t>
      </w:r>
      <w:proofErr w:type="spellEnd"/>
      <w:r w:rsidRPr="00F605A5">
        <w:rPr>
          <w:b w:val="0"/>
        </w:rPr>
        <w:t xml:space="preserve"> bagi seluruh wajib pajak. </w:t>
      </w:r>
    </w:p>
    <w:p w14:paraId="4CEBEE5D" w14:textId="660E23F0" w:rsidR="00F605A5" w:rsidRPr="000E5328" w:rsidRDefault="00F605A5" w:rsidP="009F4A8F">
      <w:pPr>
        <w:pStyle w:val="Heading4"/>
        <w:spacing w:after="0" w:line="480" w:lineRule="auto"/>
        <w:ind w:firstLine="0"/>
        <w:rPr>
          <w:bCs/>
          <w:lang w:val="en-US"/>
        </w:rPr>
      </w:pPr>
      <w:r w:rsidRPr="000E5328">
        <w:rPr>
          <w:bCs/>
          <w:lang w:val="en-US"/>
        </w:rPr>
        <w:t xml:space="preserve">3.1.1.2.  </w:t>
      </w:r>
      <w:proofErr w:type="spellStart"/>
      <w:r w:rsidR="00187492" w:rsidRPr="000E5328">
        <w:rPr>
          <w:bCs/>
          <w:lang w:val="en-US"/>
        </w:rPr>
        <w:t>Kepercayaan</w:t>
      </w:r>
      <w:proofErr w:type="spellEnd"/>
      <w:r w:rsidR="00187492" w:rsidRPr="000E5328">
        <w:rPr>
          <w:bCs/>
          <w:lang w:val="en-US"/>
        </w:rPr>
        <w:t xml:space="preserve"> </w:t>
      </w:r>
      <w:proofErr w:type="spellStart"/>
      <w:r w:rsidR="00187492" w:rsidRPr="000E5328">
        <w:rPr>
          <w:bCs/>
          <w:lang w:val="en-US"/>
        </w:rPr>
        <w:t>Kepada</w:t>
      </w:r>
      <w:proofErr w:type="spellEnd"/>
      <w:r w:rsidR="00187492" w:rsidRPr="000E5328">
        <w:rPr>
          <w:bCs/>
          <w:lang w:val="en-US"/>
        </w:rPr>
        <w:t xml:space="preserve"> </w:t>
      </w:r>
      <w:proofErr w:type="spellStart"/>
      <w:r w:rsidR="00187492" w:rsidRPr="000E5328">
        <w:rPr>
          <w:bCs/>
          <w:lang w:val="en-US"/>
        </w:rPr>
        <w:t>Pemerintah</w:t>
      </w:r>
      <w:proofErr w:type="spellEnd"/>
    </w:p>
    <w:p w14:paraId="154461BE" w14:textId="54B18D51" w:rsidR="005158C4" w:rsidRPr="005158C4" w:rsidRDefault="00DE0C3E" w:rsidP="000E5328">
      <w:pPr>
        <w:pStyle w:val="Heading4"/>
        <w:spacing w:line="480" w:lineRule="auto"/>
        <w:ind w:firstLine="425"/>
        <w:jc w:val="both"/>
        <w:rPr>
          <w:lang w:val="en-US"/>
        </w:rPr>
      </w:pPr>
      <w:r w:rsidRPr="00F605A5">
        <w:rPr>
          <w:b w:val="0"/>
        </w:rPr>
        <w:t>Kepercayaan terhadap pemerintah</w:t>
      </w:r>
      <w:r w:rsidR="00D62743" w:rsidRPr="00F605A5">
        <w:rPr>
          <w:b w:val="0"/>
          <w:lang w:val="en-US"/>
        </w:rPr>
        <w:t xml:space="preserve"> </w:t>
      </w:r>
      <w:proofErr w:type="spellStart"/>
      <w:r w:rsidR="00D62743" w:rsidRPr="00F605A5">
        <w:rPr>
          <w:b w:val="0"/>
          <w:lang w:val="en-US"/>
        </w:rPr>
        <w:t>yaitu</w:t>
      </w:r>
      <w:proofErr w:type="spellEnd"/>
      <w:r w:rsidRPr="00F605A5">
        <w:rPr>
          <w:b w:val="0"/>
        </w:rPr>
        <w:t xml:space="preserve"> dapat dipahami sebagai keyakinan mahasiswa bahwa otoritas negara mengelola pajak secara bertanggung jawab, transparan, dan berpih</w:t>
      </w:r>
      <w:r w:rsidR="00D62743" w:rsidRPr="00F605A5">
        <w:rPr>
          <w:b w:val="0"/>
        </w:rPr>
        <w:t>ak pada kepentingan masyarakat</w:t>
      </w:r>
      <w:r w:rsidR="00D62743" w:rsidRPr="00F605A5">
        <w:rPr>
          <w:b w:val="0"/>
          <w:lang w:val="en-US"/>
        </w:rPr>
        <w:t>.</w:t>
      </w:r>
      <w:r w:rsidR="00914807">
        <w:rPr>
          <w:b w:val="0"/>
          <w:lang w:val="en-US"/>
        </w:rPr>
        <w:t xml:space="preserve"> </w:t>
      </w:r>
    </w:p>
    <w:p w14:paraId="7BFAAB26" w14:textId="77777777" w:rsidR="00914807" w:rsidRDefault="00E87BBA" w:rsidP="009F4A8F">
      <w:pPr>
        <w:pStyle w:val="Heading4"/>
        <w:spacing w:after="0" w:line="480" w:lineRule="auto"/>
        <w:ind w:firstLine="0"/>
        <w:rPr>
          <w:lang w:val="en-US"/>
        </w:rPr>
      </w:pPr>
      <w:r w:rsidRPr="00A26F8F">
        <w:t xml:space="preserve">3.1.1.3.  </w:t>
      </w:r>
      <w:proofErr w:type="spellStart"/>
      <w:r w:rsidR="00187492">
        <w:rPr>
          <w:lang w:val="en-US"/>
        </w:rPr>
        <w:t>Persepsi</w:t>
      </w:r>
      <w:proofErr w:type="spellEnd"/>
      <w:r w:rsidR="00187492">
        <w:rPr>
          <w:lang w:val="en-US"/>
        </w:rPr>
        <w:t xml:space="preserve"> Manfaat Pajak</w:t>
      </w:r>
    </w:p>
    <w:p w14:paraId="6BB06207" w14:textId="0ED3214F" w:rsidR="005158C4" w:rsidRPr="005158C4" w:rsidRDefault="00D62743" w:rsidP="000E5328">
      <w:pPr>
        <w:pStyle w:val="Heading4"/>
        <w:spacing w:line="480" w:lineRule="auto"/>
        <w:ind w:firstLine="425"/>
        <w:jc w:val="both"/>
        <w:rPr>
          <w:lang w:val="en-US"/>
        </w:rPr>
      </w:pPr>
      <w:r w:rsidRPr="00914807">
        <w:rPr>
          <w:b w:val="0"/>
        </w:rPr>
        <w:t xml:space="preserve">Persepsi atas manfaat pajak diartikan sebagai penilaian mahasiswa mengenai sejauh mana pajak yang dibayarkan masyarakat memberikan manfaat nyata bagi </w:t>
      </w:r>
      <w:r w:rsidRPr="00914807">
        <w:rPr>
          <w:b w:val="0"/>
        </w:rPr>
        <w:lastRenderedPageBreak/>
        <w:t>kehidupan publik dalam bentuk fasilitas, layanan, dan program pemerintah yang dapat dirasakan langsung.</w:t>
      </w:r>
      <w:r w:rsidR="005158C4">
        <w:rPr>
          <w:b w:val="0"/>
        </w:rPr>
        <w:t xml:space="preserve"> </w:t>
      </w:r>
    </w:p>
    <w:p w14:paraId="32F04EC4" w14:textId="77777777" w:rsidR="00E87BBA" w:rsidRPr="00F80367" w:rsidRDefault="00E87BBA" w:rsidP="00F80367">
      <w:pPr>
        <w:pStyle w:val="Heading3"/>
      </w:pPr>
      <w:bookmarkStart w:id="115" w:name="_Toc67272522"/>
      <w:bookmarkStart w:id="116" w:name="_Toc138232918"/>
      <w:bookmarkStart w:id="117" w:name="_Toc223006926"/>
      <w:r w:rsidRPr="00F80367">
        <w:t xml:space="preserve">3.1.2.  </w:t>
      </w:r>
      <w:proofErr w:type="spellStart"/>
      <w:r w:rsidRPr="00F80367">
        <w:t>Variabel</w:t>
      </w:r>
      <w:proofErr w:type="spellEnd"/>
      <w:r w:rsidRPr="00F80367">
        <w:t xml:space="preserve"> </w:t>
      </w:r>
      <w:proofErr w:type="spellStart"/>
      <w:r w:rsidRPr="00F80367">
        <w:t>Dependen</w:t>
      </w:r>
      <w:proofErr w:type="spellEnd"/>
      <w:r w:rsidRPr="00F80367">
        <w:t xml:space="preserve"> (Y)</w:t>
      </w:r>
      <w:bookmarkEnd w:id="115"/>
      <w:bookmarkEnd w:id="116"/>
      <w:bookmarkEnd w:id="117"/>
    </w:p>
    <w:p w14:paraId="47CD0457" w14:textId="646DF314" w:rsidR="000E5328" w:rsidRDefault="00FB1C7F" w:rsidP="000E5328">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E87BBA" w:rsidRPr="00A26F8F">
        <w:rPr>
          <w:rFonts w:ascii="Times New Roman" w:hAnsi="Times New Roman" w:cs="Times New Roman"/>
          <w:sz w:val="24"/>
          <w:szCs w:val="24"/>
        </w:rPr>
        <w:t xml:space="preserve">Penelitian ini menggunakan </w:t>
      </w:r>
      <w:r w:rsidR="00E87BBA" w:rsidRPr="00A26F8F">
        <w:rPr>
          <w:rFonts w:ascii="Times New Roman" w:hAnsi="Times New Roman" w:cs="Times New Roman"/>
          <w:i/>
          <w:iCs/>
          <w:sz w:val="24"/>
          <w:szCs w:val="24"/>
        </w:rPr>
        <w:t>tax morale</w:t>
      </w:r>
      <w:r w:rsidR="00E87BBA" w:rsidRPr="00A26F8F">
        <w:rPr>
          <w:rFonts w:ascii="Times New Roman" w:hAnsi="Times New Roman" w:cs="Times New Roman"/>
          <w:sz w:val="24"/>
          <w:szCs w:val="24"/>
        </w:rPr>
        <w:t xml:space="preserve"> sebagai variabel dependen (Y). </w:t>
      </w:r>
      <w:r w:rsidR="00E87BBA" w:rsidRPr="00A26F8F">
        <w:rPr>
          <w:rFonts w:ascii="Times New Roman" w:hAnsi="Times New Roman" w:cs="Times New Roman"/>
          <w:i/>
          <w:iCs/>
          <w:sz w:val="24"/>
          <w:szCs w:val="24"/>
        </w:rPr>
        <w:t>Tax morale</w:t>
      </w:r>
      <w:r w:rsidR="00E87BBA" w:rsidRPr="00A26F8F">
        <w:rPr>
          <w:rFonts w:ascii="Times New Roman" w:hAnsi="Times New Roman" w:cs="Times New Roman"/>
          <w:sz w:val="24"/>
          <w:szCs w:val="24"/>
        </w:rPr>
        <w:t xml:space="preserve"> merupakan</w:t>
      </w:r>
      <w:r w:rsidR="00D62743">
        <w:rPr>
          <w:rFonts w:ascii="Times New Roman" w:hAnsi="Times New Roman" w:cs="Times New Roman"/>
          <w:sz w:val="24"/>
          <w:szCs w:val="24"/>
          <w:lang w:val="en-US"/>
        </w:rPr>
        <w:t xml:space="preserve"> </w:t>
      </w:r>
      <w:r w:rsidR="00D62743" w:rsidRPr="00D62743">
        <w:rPr>
          <w:rFonts w:ascii="Times New Roman" w:hAnsi="Times New Roman" w:cs="Times New Roman"/>
          <w:sz w:val="24"/>
          <w:szCs w:val="24"/>
        </w:rPr>
        <w:t>dorongan intrinsik</w:t>
      </w:r>
      <w:r w:rsidR="00BC3F7D">
        <w:rPr>
          <w:rFonts w:ascii="Times New Roman" w:hAnsi="Times New Roman" w:cs="Times New Roman"/>
          <w:sz w:val="24"/>
          <w:szCs w:val="24"/>
        </w:rPr>
        <w:t xml:space="preserve"> yang membuat seseorang</w:t>
      </w:r>
      <w:r w:rsidR="00BC3F7D">
        <w:rPr>
          <w:rFonts w:ascii="Times New Roman" w:hAnsi="Times New Roman" w:cs="Times New Roman"/>
          <w:sz w:val="24"/>
          <w:szCs w:val="24"/>
          <w:lang w:val="en-US"/>
        </w:rPr>
        <w:t xml:space="preserve"> </w:t>
      </w:r>
      <w:r w:rsidR="00D62743" w:rsidRPr="00D62743">
        <w:rPr>
          <w:rFonts w:ascii="Times New Roman" w:hAnsi="Times New Roman" w:cs="Times New Roman"/>
          <w:sz w:val="24"/>
          <w:szCs w:val="24"/>
        </w:rPr>
        <w:t>termasuk maha</w:t>
      </w:r>
      <w:r w:rsidR="00BC3F7D">
        <w:rPr>
          <w:rFonts w:ascii="Times New Roman" w:hAnsi="Times New Roman" w:cs="Times New Roman"/>
          <w:sz w:val="24"/>
          <w:szCs w:val="24"/>
        </w:rPr>
        <w:t>siswa sebagai calon wajib pajak</w:t>
      </w:r>
      <w:r w:rsidR="00BC3F7D">
        <w:rPr>
          <w:rFonts w:ascii="Times New Roman" w:hAnsi="Times New Roman" w:cs="Times New Roman"/>
          <w:sz w:val="24"/>
          <w:szCs w:val="24"/>
          <w:lang w:val="en-US"/>
        </w:rPr>
        <w:t xml:space="preserve"> </w:t>
      </w:r>
      <w:r w:rsidR="00D62743" w:rsidRPr="00D62743">
        <w:rPr>
          <w:rFonts w:ascii="Times New Roman" w:hAnsi="Times New Roman" w:cs="Times New Roman"/>
          <w:sz w:val="24"/>
          <w:szCs w:val="24"/>
        </w:rPr>
        <w:t>bersedia untuk mematuhi kewajiban perpajakan secara sukarela dan berkontribusi bagi kepentingan masyarakat.</w:t>
      </w:r>
    </w:p>
    <w:p w14:paraId="51C9A8AF" w14:textId="0472D59C" w:rsidR="00C55328" w:rsidRPr="00C55328" w:rsidRDefault="00C55328" w:rsidP="00C55328">
      <w:pPr>
        <w:pStyle w:val="Caption"/>
        <w:keepNext/>
        <w:rPr>
          <w:rFonts w:ascii="Times New Roman" w:hAnsi="Times New Roman" w:cs="Times New Roman"/>
          <w:b/>
          <w:bCs/>
          <w:i w:val="0"/>
          <w:iCs w:val="0"/>
          <w:color w:val="auto"/>
          <w:sz w:val="24"/>
          <w:szCs w:val="24"/>
        </w:rPr>
      </w:pPr>
      <w:bookmarkStart w:id="118" w:name="_Toc222428003"/>
      <w:bookmarkStart w:id="119" w:name="_Toc222428188"/>
      <w:bookmarkStart w:id="120" w:name="_Toc223607395"/>
      <w:r w:rsidRPr="00C55328">
        <w:rPr>
          <w:rFonts w:ascii="Times New Roman" w:hAnsi="Times New Roman" w:cs="Times New Roman"/>
          <w:b/>
          <w:bCs/>
          <w:i w:val="0"/>
          <w:iCs w:val="0"/>
          <w:color w:val="auto"/>
          <w:sz w:val="24"/>
          <w:szCs w:val="24"/>
        </w:rPr>
        <w:t>Tabel 3.</w:t>
      </w:r>
      <w:r w:rsidR="00C27261">
        <w:rPr>
          <w:rFonts w:ascii="Times New Roman" w:hAnsi="Times New Roman" w:cs="Times New Roman"/>
          <w:b/>
          <w:bCs/>
          <w:i w:val="0"/>
          <w:iCs w:val="0"/>
          <w:color w:val="auto"/>
          <w:sz w:val="24"/>
          <w:szCs w:val="24"/>
        </w:rPr>
        <w:t xml:space="preserve"> </w:t>
      </w:r>
      <w:r w:rsidR="00E701C7">
        <w:rPr>
          <w:rFonts w:ascii="Times New Roman" w:hAnsi="Times New Roman" w:cs="Times New Roman"/>
          <w:b/>
          <w:bCs/>
          <w:i w:val="0"/>
          <w:iCs w:val="0"/>
          <w:color w:val="auto"/>
          <w:sz w:val="24"/>
          <w:szCs w:val="24"/>
        </w:rPr>
        <w:fldChar w:fldCharType="begin"/>
      </w:r>
      <w:r w:rsidR="00E701C7">
        <w:rPr>
          <w:rFonts w:ascii="Times New Roman" w:hAnsi="Times New Roman" w:cs="Times New Roman"/>
          <w:b/>
          <w:bCs/>
          <w:i w:val="0"/>
          <w:iCs w:val="0"/>
          <w:color w:val="auto"/>
          <w:sz w:val="24"/>
          <w:szCs w:val="24"/>
        </w:rPr>
        <w:instrText xml:space="preserve"> SEQ Tabel_3 \* ARABIC </w:instrText>
      </w:r>
      <w:r w:rsidR="00E701C7">
        <w:rPr>
          <w:rFonts w:ascii="Times New Roman" w:hAnsi="Times New Roman" w:cs="Times New Roman"/>
          <w:b/>
          <w:bCs/>
          <w:i w:val="0"/>
          <w:iCs w:val="0"/>
          <w:color w:val="auto"/>
          <w:sz w:val="24"/>
          <w:szCs w:val="24"/>
        </w:rPr>
        <w:fldChar w:fldCharType="separate"/>
      </w:r>
      <w:r w:rsidR="00E701C7">
        <w:rPr>
          <w:rFonts w:ascii="Times New Roman" w:hAnsi="Times New Roman" w:cs="Times New Roman"/>
          <w:b/>
          <w:bCs/>
          <w:i w:val="0"/>
          <w:iCs w:val="0"/>
          <w:noProof/>
          <w:color w:val="auto"/>
          <w:sz w:val="24"/>
          <w:szCs w:val="24"/>
        </w:rPr>
        <w:t>1</w:t>
      </w:r>
      <w:r w:rsidR="00E701C7">
        <w:rPr>
          <w:rFonts w:ascii="Times New Roman" w:hAnsi="Times New Roman" w:cs="Times New Roman"/>
          <w:b/>
          <w:bCs/>
          <w:i w:val="0"/>
          <w:iCs w:val="0"/>
          <w:color w:val="auto"/>
          <w:sz w:val="24"/>
          <w:szCs w:val="24"/>
        </w:rPr>
        <w:fldChar w:fldCharType="end"/>
      </w:r>
      <w:r w:rsidRPr="00C55328">
        <w:rPr>
          <w:rFonts w:ascii="Times New Roman" w:hAnsi="Times New Roman" w:cs="Times New Roman"/>
          <w:b/>
          <w:bCs/>
          <w:i w:val="0"/>
          <w:iCs w:val="0"/>
          <w:color w:val="auto"/>
          <w:sz w:val="24"/>
          <w:szCs w:val="24"/>
        </w:rPr>
        <w:t xml:space="preserve"> </w:t>
      </w:r>
      <w:proofErr w:type="spellStart"/>
      <w:r w:rsidRPr="00C55328">
        <w:rPr>
          <w:rFonts w:ascii="Times New Roman" w:hAnsi="Times New Roman" w:cs="Times New Roman"/>
          <w:b/>
          <w:bCs/>
          <w:i w:val="0"/>
          <w:iCs w:val="0"/>
          <w:color w:val="auto"/>
          <w:sz w:val="24"/>
          <w:szCs w:val="24"/>
        </w:rPr>
        <w:t>Indikator</w:t>
      </w:r>
      <w:proofErr w:type="spellEnd"/>
      <w:r w:rsidRPr="00C55328">
        <w:rPr>
          <w:rFonts w:ascii="Times New Roman" w:hAnsi="Times New Roman" w:cs="Times New Roman"/>
          <w:b/>
          <w:bCs/>
          <w:i w:val="0"/>
          <w:iCs w:val="0"/>
          <w:color w:val="auto"/>
          <w:sz w:val="24"/>
          <w:szCs w:val="24"/>
        </w:rPr>
        <w:t xml:space="preserve"> </w:t>
      </w:r>
      <w:proofErr w:type="spellStart"/>
      <w:r w:rsidRPr="00C55328">
        <w:rPr>
          <w:rFonts w:ascii="Times New Roman" w:hAnsi="Times New Roman" w:cs="Times New Roman"/>
          <w:b/>
          <w:bCs/>
          <w:i w:val="0"/>
          <w:iCs w:val="0"/>
          <w:color w:val="auto"/>
          <w:sz w:val="24"/>
          <w:szCs w:val="24"/>
        </w:rPr>
        <w:t>Penelitian</w:t>
      </w:r>
      <w:bookmarkEnd w:id="118"/>
      <w:bookmarkEnd w:id="119"/>
      <w:bookmarkEnd w:id="120"/>
      <w:proofErr w:type="spellEnd"/>
    </w:p>
    <w:tbl>
      <w:tblPr>
        <w:tblStyle w:val="TableGrid"/>
        <w:tblW w:w="0" w:type="auto"/>
        <w:tblLook w:val="04A0" w:firstRow="1" w:lastRow="0" w:firstColumn="1" w:lastColumn="0" w:noHBand="0" w:noVBand="1"/>
      </w:tblPr>
      <w:tblGrid>
        <w:gridCol w:w="3601"/>
        <w:gridCol w:w="4327"/>
      </w:tblGrid>
      <w:tr w:rsidR="002028FA" w14:paraId="06DF149B" w14:textId="77777777" w:rsidTr="002028FA">
        <w:tc>
          <w:tcPr>
            <w:tcW w:w="3652" w:type="dxa"/>
          </w:tcPr>
          <w:p w14:paraId="6F597C52" w14:textId="77777777" w:rsidR="002028FA" w:rsidRPr="002561CC" w:rsidRDefault="002028FA" w:rsidP="00E2244E">
            <w:pPr>
              <w:tabs>
                <w:tab w:val="left" w:pos="709"/>
              </w:tabs>
              <w:jc w:val="center"/>
              <w:rPr>
                <w:rFonts w:ascii="Times New Roman" w:hAnsi="Times New Roman" w:cs="Times New Roman"/>
                <w:sz w:val="20"/>
                <w:szCs w:val="20"/>
              </w:rPr>
            </w:pPr>
            <w:proofErr w:type="spellStart"/>
            <w:r w:rsidRPr="002561CC">
              <w:rPr>
                <w:rFonts w:ascii="Times New Roman" w:hAnsi="Times New Roman" w:cs="Times New Roman"/>
                <w:kern w:val="2"/>
                <w:sz w:val="20"/>
                <w:szCs w:val="20"/>
                <w14:ligatures w14:val="standardContextual"/>
              </w:rPr>
              <w:t>Variabel</w:t>
            </w:r>
            <w:proofErr w:type="spellEnd"/>
            <w:r w:rsidRPr="002561CC">
              <w:rPr>
                <w:rFonts w:ascii="Times New Roman" w:hAnsi="Times New Roman" w:cs="Times New Roman"/>
                <w:kern w:val="2"/>
                <w:sz w:val="20"/>
                <w:szCs w:val="20"/>
                <w14:ligatures w14:val="standardContextual"/>
              </w:rPr>
              <w:t xml:space="preserve"> </w:t>
            </w:r>
            <w:proofErr w:type="spellStart"/>
            <w:r w:rsidRPr="002561CC">
              <w:rPr>
                <w:rFonts w:ascii="Times New Roman" w:hAnsi="Times New Roman" w:cs="Times New Roman"/>
                <w:kern w:val="2"/>
                <w:sz w:val="20"/>
                <w:szCs w:val="20"/>
                <w14:ligatures w14:val="standardContextual"/>
              </w:rPr>
              <w:t>Penelitian</w:t>
            </w:r>
            <w:proofErr w:type="spellEnd"/>
          </w:p>
        </w:tc>
        <w:tc>
          <w:tcPr>
            <w:tcW w:w="4394" w:type="dxa"/>
          </w:tcPr>
          <w:p w14:paraId="57033698" w14:textId="77777777" w:rsidR="002028FA" w:rsidRPr="002561CC" w:rsidRDefault="002028FA" w:rsidP="00E2244E">
            <w:pPr>
              <w:tabs>
                <w:tab w:val="left" w:pos="709"/>
              </w:tabs>
              <w:jc w:val="center"/>
              <w:rPr>
                <w:rFonts w:ascii="Times New Roman" w:hAnsi="Times New Roman" w:cs="Times New Roman"/>
                <w:sz w:val="20"/>
                <w:szCs w:val="20"/>
              </w:rPr>
            </w:pPr>
            <w:proofErr w:type="spellStart"/>
            <w:r w:rsidRPr="002561CC">
              <w:rPr>
                <w:rFonts w:ascii="Times New Roman" w:hAnsi="Times New Roman" w:cs="Times New Roman"/>
                <w:sz w:val="20"/>
                <w:szCs w:val="20"/>
              </w:rPr>
              <w:t>Indikator</w:t>
            </w:r>
            <w:proofErr w:type="spellEnd"/>
          </w:p>
        </w:tc>
      </w:tr>
      <w:tr w:rsidR="002028FA" w14:paraId="3EF40BE1" w14:textId="77777777" w:rsidTr="002028FA">
        <w:tc>
          <w:tcPr>
            <w:tcW w:w="3652" w:type="dxa"/>
            <w:vMerge w:val="restart"/>
          </w:tcPr>
          <w:p w14:paraId="37263575" w14:textId="77777777" w:rsidR="002028FA" w:rsidRPr="002561CC" w:rsidRDefault="002028FA" w:rsidP="00E2244E">
            <w:pPr>
              <w:tabs>
                <w:tab w:val="left" w:pos="709"/>
              </w:tabs>
              <w:jc w:val="both"/>
              <w:rPr>
                <w:rFonts w:ascii="Times New Roman" w:hAnsi="Times New Roman" w:cs="Times New Roman"/>
                <w:sz w:val="20"/>
                <w:szCs w:val="20"/>
              </w:rPr>
            </w:pPr>
            <w:proofErr w:type="spellStart"/>
            <w:r w:rsidRPr="002561CC">
              <w:rPr>
                <w:rFonts w:ascii="Times New Roman" w:hAnsi="Times New Roman" w:cs="Times New Roman"/>
                <w:sz w:val="20"/>
                <w:szCs w:val="20"/>
              </w:rPr>
              <w:t>Persepsi</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Keadilan</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Sistem</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Perpajakan</w:t>
            </w:r>
            <w:proofErr w:type="spellEnd"/>
            <w:r w:rsidRPr="002561CC">
              <w:rPr>
                <w:rFonts w:ascii="Times New Roman" w:hAnsi="Times New Roman" w:cs="Times New Roman"/>
                <w:sz w:val="20"/>
                <w:szCs w:val="20"/>
              </w:rPr>
              <w:t xml:space="preserve"> (X1)</w:t>
            </w:r>
          </w:p>
        </w:tc>
        <w:tc>
          <w:tcPr>
            <w:tcW w:w="4394" w:type="dxa"/>
          </w:tcPr>
          <w:p w14:paraId="4FDD975B" w14:textId="5363DA16" w:rsidR="002028FA" w:rsidRPr="002561CC" w:rsidRDefault="002028FA" w:rsidP="00E2244E">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 xml:space="preserve">1. </w:t>
            </w:r>
            <w:proofErr w:type="spellStart"/>
            <w:r w:rsidRPr="002561CC">
              <w:rPr>
                <w:rFonts w:ascii="Times New Roman" w:hAnsi="Times New Roman" w:cs="Times New Roman"/>
                <w:sz w:val="20"/>
                <w:szCs w:val="20"/>
              </w:rPr>
              <w:t>Keadilan</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dal</w:t>
            </w:r>
            <w:r>
              <w:rPr>
                <w:rFonts w:ascii="Times New Roman" w:hAnsi="Times New Roman" w:cs="Times New Roman"/>
                <w:sz w:val="20"/>
                <w:szCs w:val="20"/>
              </w:rPr>
              <w:t>am</w:t>
            </w:r>
            <w:proofErr w:type="spellEnd"/>
            <w:r>
              <w:rPr>
                <w:rFonts w:ascii="Times New Roman" w:hAnsi="Times New Roman" w:cs="Times New Roman"/>
                <w:sz w:val="20"/>
                <w:szCs w:val="20"/>
              </w:rPr>
              <w:t xml:space="preserve"> Beban </w:t>
            </w:r>
            <w:r w:rsidRPr="002561CC">
              <w:rPr>
                <w:rFonts w:ascii="Times New Roman" w:hAnsi="Times New Roman" w:cs="Times New Roman"/>
                <w:sz w:val="20"/>
                <w:szCs w:val="20"/>
              </w:rPr>
              <w:t>Pajak</w:t>
            </w:r>
          </w:p>
        </w:tc>
      </w:tr>
      <w:tr w:rsidR="002028FA" w14:paraId="54AB6565" w14:textId="77777777" w:rsidTr="002028FA">
        <w:tc>
          <w:tcPr>
            <w:tcW w:w="3652" w:type="dxa"/>
            <w:vMerge/>
          </w:tcPr>
          <w:p w14:paraId="33788D82" w14:textId="77777777" w:rsidR="002028FA" w:rsidRPr="002561CC" w:rsidRDefault="002028FA" w:rsidP="00E2244E">
            <w:pPr>
              <w:tabs>
                <w:tab w:val="left" w:pos="709"/>
              </w:tabs>
              <w:jc w:val="both"/>
              <w:rPr>
                <w:rFonts w:ascii="Times New Roman" w:hAnsi="Times New Roman" w:cs="Times New Roman"/>
                <w:sz w:val="20"/>
                <w:szCs w:val="20"/>
              </w:rPr>
            </w:pPr>
          </w:p>
        </w:tc>
        <w:tc>
          <w:tcPr>
            <w:tcW w:w="4394" w:type="dxa"/>
          </w:tcPr>
          <w:p w14:paraId="32D974BE" w14:textId="7C78AE01" w:rsidR="002028FA" w:rsidRPr="002561CC" w:rsidRDefault="002028FA" w:rsidP="00E2244E">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 xml:space="preserve">2. </w:t>
            </w:r>
            <w:proofErr w:type="spellStart"/>
            <w:r w:rsidRPr="002561CC">
              <w:rPr>
                <w:rFonts w:ascii="Times New Roman" w:hAnsi="Times New Roman" w:cs="Times New Roman"/>
                <w:sz w:val="20"/>
                <w:szCs w:val="20"/>
              </w:rPr>
              <w:t>Keadilan</w:t>
            </w:r>
            <w:proofErr w:type="spellEnd"/>
            <w:r w:rsidRPr="002561CC">
              <w:rPr>
                <w:rFonts w:ascii="Times New Roman" w:hAnsi="Times New Roman" w:cs="Times New Roman"/>
                <w:sz w:val="20"/>
                <w:szCs w:val="20"/>
              </w:rPr>
              <w:t xml:space="preserve"> </w:t>
            </w:r>
            <w:proofErr w:type="spellStart"/>
            <w:r>
              <w:rPr>
                <w:rFonts w:ascii="Times New Roman" w:hAnsi="Times New Roman" w:cs="Times New Roman"/>
                <w:sz w:val="20"/>
                <w:szCs w:val="20"/>
              </w:rPr>
              <w:t>Aturan</w:t>
            </w:r>
            <w:proofErr w:type="spellEnd"/>
            <w:r>
              <w:rPr>
                <w:rFonts w:ascii="Times New Roman" w:hAnsi="Times New Roman" w:cs="Times New Roman"/>
                <w:sz w:val="20"/>
                <w:szCs w:val="20"/>
              </w:rPr>
              <w:t xml:space="preserve"> dan </w:t>
            </w:r>
            <w:proofErr w:type="spellStart"/>
            <w:r w:rsidRPr="002561CC">
              <w:rPr>
                <w:rFonts w:ascii="Times New Roman" w:hAnsi="Times New Roman" w:cs="Times New Roman"/>
                <w:sz w:val="20"/>
                <w:szCs w:val="20"/>
              </w:rPr>
              <w:t>Prosedur</w:t>
            </w:r>
            <w:proofErr w:type="spellEnd"/>
            <w:r w:rsidRPr="002561CC">
              <w:rPr>
                <w:rFonts w:ascii="Times New Roman" w:hAnsi="Times New Roman" w:cs="Times New Roman"/>
                <w:sz w:val="20"/>
                <w:szCs w:val="20"/>
              </w:rPr>
              <w:t xml:space="preserve"> Pajak</w:t>
            </w:r>
          </w:p>
        </w:tc>
      </w:tr>
      <w:tr w:rsidR="002028FA" w14:paraId="40FFED52" w14:textId="77777777" w:rsidTr="002028FA">
        <w:tc>
          <w:tcPr>
            <w:tcW w:w="3652" w:type="dxa"/>
            <w:vMerge/>
          </w:tcPr>
          <w:p w14:paraId="4E5DC6DB" w14:textId="77777777" w:rsidR="002028FA" w:rsidRPr="002561CC" w:rsidRDefault="002028FA" w:rsidP="002028FA">
            <w:pPr>
              <w:tabs>
                <w:tab w:val="left" w:pos="709"/>
              </w:tabs>
              <w:jc w:val="both"/>
              <w:rPr>
                <w:rFonts w:ascii="Times New Roman" w:hAnsi="Times New Roman" w:cs="Times New Roman"/>
                <w:sz w:val="20"/>
                <w:szCs w:val="20"/>
              </w:rPr>
            </w:pPr>
          </w:p>
        </w:tc>
        <w:tc>
          <w:tcPr>
            <w:tcW w:w="4394" w:type="dxa"/>
          </w:tcPr>
          <w:p w14:paraId="7EA2A05D" w14:textId="18728583" w:rsidR="002028FA" w:rsidRPr="002028FA"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3.</w:t>
            </w:r>
            <w:r>
              <w:rPr>
                <w:rFonts w:ascii="Times New Roman" w:hAnsi="Times New Roman" w:cs="Times New Roman"/>
                <w:sz w:val="20"/>
                <w:szCs w:val="20"/>
              </w:rPr>
              <w:t xml:space="preserve"> </w:t>
            </w:r>
            <w:proofErr w:type="spellStart"/>
            <w:r>
              <w:rPr>
                <w:rFonts w:ascii="Times New Roman" w:hAnsi="Times New Roman" w:cs="Times New Roman"/>
                <w:sz w:val="20"/>
                <w:szCs w:val="20"/>
              </w:rPr>
              <w:t>Keadilan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Perlakuan</w:t>
            </w:r>
            <w:proofErr w:type="spellEnd"/>
          </w:p>
        </w:tc>
      </w:tr>
      <w:tr w:rsidR="002028FA" w14:paraId="470868CC" w14:textId="77777777" w:rsidTr="002028FA">
        <w:tc>
          <w:tcPr>
            <w:tcW w:w="3652" w:type="dxa"/>
            <w:vMerge w:val="restart"/>
          </w:tcPr>
          <w:p w14:paraId="35403C2E" w14:textId="77777777" w:rsidR="002028FA" w:rsidRPr="002561CC" w:rsidRDefault="002028FA" w:rsidP="002028FA">
            <w:pPr>
              <w:tabs>
                <w:tab w:val="left" w:pos="709"/>
              </w:tabs>
              <w:jc w:val="both"/>
              <w:rPr>
                <w:rFonts w:ascii="Times New Roman" w:hAnsi="Times New Roman" w:cs="Times New Roman"/>
                <w:sz w:val="20"/>
                <w:szCs w:val="20"/>
              </w:rPr>
            </w:pPr>
            <w:proofErr w:type="spellStart"/>
            <w:r w:rsidRPr="002561CC">
              <w:rPr>
                <w:rFonts w:ascii="Times New Roman" w:hAnsi="Times New Roman" w:cs="Times New Roman"/>
                <w:sz w:val="20"/>
                <w:szCs w:val="20"/>
              </w:rPr>
              <w:t>Kepercayaan</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Kepada</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Pemerintah</w:t>
            </w:r>
            <w:proofErr w:type="spellEnd"/>
            <w:r w:rsidRPr="002561CC">
              <w:rPr>
                <w:rFonts w:ascii="Times New Roman" w:hAnsi="Times New Roman" w:cs="Times New Roman"/>
                <w:sz w:val="20"/>
                <w:szCs w:val="20"/>
              </w:rPr>
              <w:t xml:space="preserve"> (X2)</w:t>
            </w:r>
          </w:p>
        </w:tc>
        <w:tc>
          <w:tcPr>
            <w:tcW w:w="4394" w:type="dxa"/>
          </w:tcPr>
          <w:p w14:paraId="7C517EEF"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 xml:space="preserve">1. </w:t>
            </w:r>
            <w:proofErr w:type="spellStart"/>
            <w:r w:rsidRPr="002561CC">
              <w:rPr>
                <w:rFonts w:ascii="Times New Roman" w:hAnsi="Times New Roman" w:cs="Times New Roman"/>
                <w:sz w:val="20"/>
                <w:szCs w:val="20"/>
              </w:rPr>
              <w:t>Transparansi</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Pemerintah</w:t>
            </w:r>
            <w:proofErr w:type="spellEnd"/>
          </w:p>
        </w:tc>
      </w:tr>
      <w:tr w:rsidR="002028FA" w14:paraId="5BB06B9D" w14:textId="77777777" w:rsidTr="002028FA">
        <w:tc>
          <w:tcPr>
            <w:tcW w:w="3652" w:type="dxa"/>
            <w:vMerge/>
          </w:tcPr>
          <w:p w14:paraId="28A92A83" w14:textId="77777777" w:rsidR="002028FA" w:rsidRPr="002561CC" w:rsidRDefault="002028FA" w:rsidP="002028FA">
            <w:pPr>
              <w:tabs>
                <w:tab w:val="left" w:pos="709"/>
              </w:tabs>
              <w:jc w:val="both"/>
              <w:rPr>
                <w:rFonts w:ascii="Times New Roman" w:hAnsi="Times New Roman" w:cs="Times New Roman"/>
                <w:sz w:val="20"/>
                <w:szCs w:val="20"/>
              </w:rPr>
            </w:pPr>
          </w:p>
        </w:tc>
        <w:tc>
          <w:tcPr>
            <w:tcW w:w="4394" w:type="dxa"/>
          </w:tcPr>
          <w:p w14:paraId="7CD09EB4"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 xml:space="preserve">2. </w:t>
            </w:r>
            <w:proofErr w:type="spellStart"/>
            <w:r w:rsidRPr="002561CC">
              <w:rPr>
                <w:rFonts w:ascii="Times New Roman" w:hAnsi="Times New Roman" w:cs="Times New Roman"/>
                <w:sz w:val="20"/>
                <w:szCs w:val="20"/>
              </w:rPr>
              <w:t>Integritas</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Pemerintah</w:t>
            </w:r>
            <w:proofErr w:type="spellEnd"/>
          </w:p>
        </w:tc>
      </w:tr>
      <w:tr w:rsidR="002028FA" w14:paraId="359F8D5E" w14:textId="77777777" w:rsidTr="002028FA">
        <w:tc>
          <w:tcPr>
            <w:tcW w:w="3652" w:type="dxa"/>
            <w:vMerge/>
          </w:tcPr>
          <w:p w14:paraId="1A1D4A38" w14:textId="77777777" w:rsidR="002028FA" w:rsidRPr="002561CC" w:rsidRDefault="002028FA" w:rsidP="002028FA">
            <w:pPr>
              <w:tabs>
                <w:tab w:val="left" w:pos="709"/>
              </w:tabs>
              <w:jc w:val="both"/>
              <w:rPr>
                <w:rFonts w:ascii="Times New Roman" w:hAnsi="Times New Roman" w:cs="Times New Roman"/>
                <w:sz w:val="20"/>
                <w:szCs w:val="20"/>
              </w:rPr>
            </w:pPr>
          </w:p>
        </w:tc>
        <w:tc>
          <w:tcPr>
            <w:tcW w:w="4394" w:type="dxa"/>
          </w:tcPr>
          <w:p w14:paraId="70B4F432" w14:textId="77777777" w:rsidR="002028FA" w:rsidRPr="002561CC" w:rsidRDefault="002028FA" w:rsidP="002028FA">
            <w:pPr>
              <w:tabs>
                <w:tab w:val="left" w:pos="181"/>
              </w:tabs>
              <w:jc w:val="both"/>
              <w:rPr>
                <w:rFonts w:ascii="Times New Roman" w:hAnsi="Times New Roman" w:cs="Times New Roman"/>
                <w:sz w:val="20"/>
                <w:szCs w:val="20"/>
              </w:rPr>
            </w:pPr>
            <w:r w:rsidRPr="002561CC">
              <w:rPr>
                <w:rFonts w:ascii="Times New Roman" w:hAnsi="Times New Roman" w:cs="Times New Roman"/>
                <w:sz w:val="20"/>
                <w:szCs w:val="20"/>
              </w:rPr>
              <w:t>3.</w:t>
            </w:r>
            <w:r>
              <w:rPr>
                <w:rFonts w:ascii="Times New Roman" w:hAnsi="Times New Roman" w:cs="Times New Roman"/>
                <w:sz w:val="20"/>
                <w:szCs w:val="20"/>
              </w:rPr>
              <w:t xml:space="preserve"> </w:t>
            </w:r>
            <w:r w:rsidRPr="002561CC">
              <w:rPr>
                <w:rFonts w:ascii="Times New Roman" w:hAnsi="Times New Roman" w:cs="Times New Roman"/>
                <w:sz w:val="20"/>
                <w:szCs w:val="20"/>
              </w:rPr>
              <w:t xml:space="preserve">Hasil </w:t>
            </w:r>
            <w:proofErr w:type="spellStart"/>
            <w:r w:rsidRPr="002561CC">
              <w:rPr>
                <w:rFonts w:ascii="Times New Roman" w:hAnsi="Times New Roman" w:cs="Times New Roman"/>
                <w:sz w:val="20"/>
                <w:szCs w:val="20"/>
              </w:rPr>
              <w:t>Penggunaan</w:t>
            </w:r>
            <w:proofErr w:type="spellEnd"/>
            <w:r w:rsidRPr="002561CC">
              <w:rPr>
                <w:rFonts w:ascii="Times New Roman" w:hAnsi="Times New Roman" w:cs="Times New Roman"/>
                <w:sz w:val="20"/>
                <w:szCs w:val="20"/>
              </w:rPr>
              <w:t xml:space="preserve"> Pajak/ </w:t>
            </w:r>
            <w:proofErr w:type="spellStart"/>
            <w:r w:rsidRPr="002561CC">
              <w:rPr>
                <w:rFonts w:ascii="Times New Roman" w:hAnsi="Times New Roman" w:cs="Times New Roman"/>
                <w:sz w:val="20"/>
                <w:szCs w:val="20"/>
              </w:rPr>
              <w:t>Pelayanan</w:t>
            </w:r>
            <w:proofErr w:type="spellEnd"/>
            <w:r w:rsidRPr="002561CC">
              <w:rPr>
                <w:rFonts w:ascii="Times New Roman" w:hAnsi="Times New Roman" w:cs="Times New Roman"/>
                <w:sz w:val="20"/>
                <w:szCs w:val="20"/>
              </w:rPr>
              <w:t xml:space="preserve"> Publik</w:t>
            </w:r>
          </w:p>
        </w:tc>
      </w:tr>
      <w:tr w:rsidR="002028FA" w14:paraId="22847ED0" w14:textId="77777777" w:rsidTr="002028FA">
        <w:tc>
          <w:tcPr>
            <w:tcW w:w="3652" w:type="dxa"/>
            <w:vMerge w:val="restart"/>
          </w:tcPr>
          <w:p w14:paraId="44FF125C" w14:textId="77777777" w:rsidR="002028FA" w:rsidRPr="002561CC" w:rsidRDefault="002028FA" w:rsidP="002028FA">
            <w:pPr>
              <w:tabs>
                <w:tab w:val="left" w:pos="709"/>
              </w:tabs>
              <w:jc w:val="both"/>
              <w:rPr>
                <w:rFonts w:ascii="Times New Roman" w:hAnsi="Times New Roman" w:cs="Times New Roman"/>
                <w:sz w:val="20"/>
                <w:szCs w:val="20"/>
              </w:rPr>
            </w:pPr>
            <w:proofErr w:type="spellStart"/>
            <w:r w:rsidRPr="002561CC">
              <w:rPr>
                <w:rFonts w:ascii="Times New Roman" w:hAnsi="Times New Roman" w:cs="Times New Roman"/>
                <w:sz w:val="20"/>
                <w:szCs w:val="20"/>
              </w:rPr>
              <w:t>Persepsi</w:t>
            </w:r>
            <w:proofErr w:type="spellEnd"/>
            <w:r w:rsidRPr="002561CC">
              <w:rPr>
                <w:rFonts w:ascii="Times New Roman" w:hAnsi="Times New Roman" w:cs="Times New Roman"/>
                <w:sz w:val="20"/>
                <w:szCs w:val="20"/>
              </w:rPr>
              <w:t xml:space="preserve"> Manfaat Pajak</w:t>
            </w:r>
          </w:p>
        </w:tc>
        <w:tc>
          <w:tcPr>
            <w:tcW w:w="4394" w:type="dxa"/>
          </w:tcPr>
          <w:p w14:paraId="08702AA4"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 xml:space="preserve">1. Manfaat Pajak </w:t>
            </w:r>
            <w:proofErr w:type="spellStart"/>
            <w:r w:rsidRPr="002561CC">
              <w:rPr>
                <w:rFonts w:ascii="Times New Roman" w:hAnsi="Times New Roman" w:cs="Times New Roman"/>
                <w:sz w:val="20"/>
                <w:szCs w:val="20"/>
              </w:rPr>
              <w:t>untuk</w:t>
            </w:r>
            <w:proofErr w:type="spellEnd"/>
            <w:r w:rsidRPr="002561CC">
              <w:rPr>
                <w:rFonts w:ascii="Times New Roman" w:hAnsi="Times New Roman" w:cs="Times New Roman"/>
                <w:sz w:val="20"/>
                <w:szCs w:val="20"/>
              </w:rPr>
              <w:t xml:space="preserve"> </w:t>
            </w:r>
            <w:proofErr w:type="spellStart"/>
            <w:r w:rsidRPr="002561CC">
              <w:rPr>
                <w:rFonts w:ascii="Times New Roman" w:hAnsi="Times New Roman" w:cs="Times New Roman"/>
                <w:sz w:val="20"/>
                <w:szCs w:val="20"/>
              </w:rPr>
              <w:t>Fasilitas</w:t>
            </w:r>
            <w:proofErr w:type="spellEnd"/>
            <w:r w:rsidRPr="002561CC">
              <w:rPr>
                <w:rFonts w:ascii="Times New Roman" w:hAnsi="Times New Roman" w:cs="Times New Roman"/>
                <w:sz w:val="20"/>
                <w:szCs w:val="20"/>
              </w:rPr>
              <w:t xml:space="preserve"> Umum</w:t>
            </w:r>
          </w:p>
        </w:tc>
      </w:tr>
      <w:tr w:rsidR="002028FA" w14:paraId="67651860" w14:textId="77777777" w:rsidTr="002028FA">
        <w:tc>
          <w:tcPr>
            <w:tcW w:w="3652" w:type="dxa"/>
            <w:vMerge/>
          </w:tcPr>
          <w:p w14:paraId="5001C57B" w14:textId="77777777" w:rsidR="002028FA" w:rsidRPr="002561CC" w:rsidRDefault="002028FA" w:rsidP="002028FA">
            <w:pPr>
              <w:tabs>
                <w:tab w:val="left" w:pos="709"/>
              </w:tabs>
              <w:jc w:val="both"/>
              <w:rPr>
                <w:rFonts w:ascii="Times New Roman" w:hAnsi="Times New Roman" w:cs="Times New Roman"/>
                <w:sz w:val="20"/>
                <w:szCs w:val="20"/>
              </w:rPr>
            </w:pPr>
          </w:p>
        </w:tc>
        <w:tc>
          <w:tcPr>
            <w:tcW w:w="4394" w:type="dxa"/>
          </w:tcPr>
          <w:p w14:paraId="6F01EA4E"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 xml:space="preserve">2. </w:t>
            </w:r>
            <w:r>
              <w:rPr>
                <w:rFonts w:ascii="Times New Roman" w:hAnsi="Times New Roman" w:cs="Times New Roman"/>
                <w:sz w:val="20"/>
                <w:szCs w:val="20"/>
              </w:rPr>
              <w:t xml:space="preserve">Manfaat Pajak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Pelayanan</w:t>
            </w:r>
            <w:proofErr w:type="spellEnd"/>
            <w:r>
              <w:rPr>
                <w:rFonts w:ascii="Times New Roman" w:hAnsi="Times New Roman" w:cs="Times New Roman"/>
                <w:sz w:val="20"/>
                <w:szCs w:val="20"/>
              </w:rPr>
              <w:t xml:space="preserve"> Publik</w:t>
            </w:r>
          </w:p>
        </w:tc>
      </w:tr>
      <w:tr w:rsidR="002028FA" w14:paraId="6EC634B8" w14:textId="77777777" w:rsidTr="002028FA">
        <w:tc>
          <w:tcPr>
            <w:tcW w:w="3652" w:type="dxa"/>
            <w:vMerge/>
          </w:tcPr>
          <w:p w14:paraId="2C651589" w14:textId="77777777" w:rsidR="002028FA" w:rsidRPr="002561CC" w:rsidRDefault="002028FA" w:rsidP="002028FA">
            <w:pPr>
              <w:tabs>
                <w:tab w:val="left" w:pos="709"/>
              </w:tabs>
              <w:jc w:val="both"/>
              <w:rPr>
                <w:rFonts w:ascii="Times New Roman" w:hAnsi="Times New Roman" w:cs="Times New Roman"/>
                <w:sz w:val="20"/>
                <w:szCs w:val="20"/>
              </w:rPr>
            </w:pPr>
          </w:p>
        </w:tc>
        <w:tc>
          <w:tcPr>
            <w:tcW w:w="4394" w:type="dxa"/>
          </w:tcPr>
          <w:p w14:paraId="3CF7E982"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3.</w:t>
            </w:r>
            <w:r>
              <w:rPr>
                <w:rFonts w:ascii="Times New Roman" w:hAnsi="Times New Roman" w:cs="Times New Roman"/>
                <w:sz w:val="20"/>
                <w:szCs w:val="20"/>
              </w:rPr>
              <w:t xml:space="preserve"> Manfaat Pajak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Masa </w:t>
            </w:r>
            <w:proofErr w:type="spellStart"/>
            <w:r>
              <w:rPr>
                <w:rFonts w:ascii="Times New Roman" w:hAnsi="Times New Roman" w:cs="Times New Roman"/>
                <w:sz w:val="20"/>
                <w:szCs w:val="20"/>
              </w:rPr>
              <w:t>Depan</w:t>
            </w:r>
            <w:proofErr w:type="spellEnd"/>
            <w:r>
              <w:rPr>
                <w:rFonts w:ascii="Times New Roman" w:hAnsi="Times New Roman" w:cs="Times New Roman"/>
                <w:sz w:val="20"/>
                <w:szCs w:val="20"/>
              </w:rPr>
              <w:t xml:space="preserve"> Negara</w:t>
            </w:r>
          </w:p>
        </w:tc>
      </w:tr>
      <w:tr w:rsidR="002028FA" w14:paraId="7CD079D4" w14:textId="77777777" w:rsidTr="002028FA">
        <w:tc>
          <w:tcPr>
            <w:tcW w:w="3652" w:type="dxa"/>
            <w:vMerge w:val="restart"/>
          </w:tcPr>
          <w:p w14:paraId="44E15F85" w14:textId="77777777" w:rsidR="002028FA" w:rsidRPr="002561CC" w:rsidRDefault="002028FA" w:rsidP="002028FA">
            <w:pPr>
              <w:tabs>
                <w:tab w:val="left" w:pos="709"/>
              </w:tabs>
              <w:jc w:val="both"/>
              <w:rPr>
                <w:rFonts w:ascii="Times New Roman" w:hAnsi="Times New Roman" w:cs="Times New Roman"/>
                <w:i/>
                <w:iCs/>
                <w:sz w:val="20"/>
                <w:szCs w:val="20"/>
              </w:rPr>
            </w:pPr>
            <w:r w:rsidRPr="002561CC">
              <w:rPr>
                <w:rFonts w:ascii="Times New Roman" w:hAnsi="Times New Roman" w:cs="Times New Roman"/>
                <w:i/>
                <w:iCs/>
                <w:sz w:val="20"/>
                <w:szCs w:val="20"/>
              </w:rPr>
              <w:t>Tax Morale</w:t>
            </w:r>
          </w:p>
        </w:tc>
        <w:tc>
          <w:tcPr>
            <w:tcW w:w="4394" w:type="dxa"/>
          </w:tcPr>
          <w:p w14:paraId="151A41B8"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1.</w:t>
            </w:r>
            <w:r>
              <w:rPr>
                <w:rFonts w:ascii="Times New Roman" w:hAnsi="Times New Roman" w:cs="Times New Roman"/>
                <w:sz w:val="20"/>
                <w:szCs w:val="20"/>
              </w:rPr>
              <w:t xml:space="preserve"> </w:t>
            </w:r>
            <w:proofErr w:type="spellStart"/>
            <w:r>
              <w:rPr>
                <w:rFonts w:ascii="Times New Roman" w:hAnsi="Times New Roman" w:cs="Times New Roman"/>
                <w:sz w:val="20"/>
                <w:szCs w:val="20"/>
              </w:rPr>
              <w:t>Kesadaran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Tanggung</w:t>
            </w:r>
            <w:proofErr w:type="spellEnd"/>
            <w:r>
              <w:rPr>
                <w:rFonts w:ascii="Times New Roman" w:hAnsi="Times New Roman" w:cs="Times New Roman"/>
                <w:sz w:val="20"/>
                <w:szCs w:val="20"/>
              </w:rPr>
              <w:t xml:space="preserve"> Jawab Pajak</w:t>
            </w:r>
          </w:p>
        </w:tc>
      </w:tr>
      <w:tr w:rsidR="002028FA" w14:paraId="6178FE55" w14:textId="77777777" w:rsidTr="002028FA">
        <w:tc>
          <w:tcPr>
            <w:tcW w:w="3652" w:type="dxa"/>
            <w:vMerge/>
          </w:tcPr>
          <w:p w14:paraId="64DEC1DC" w14:textId="77777777" w:rsidR="002028FA" w:rsidRPr="002561CC" w:rsidRDefault="002028FA" w:rsidP="002028FA">
            <w:pPr>
              <w:tabs>
                <w:tab w:val="left" w:pos="709"/>
              </w:tabs>
              <w:jc w:val="both"/>
              <w:rPr>
                <w:rFonts w:ascii="Times New Roman" w:hAnsi="Times New Roman" w:cs="Times New Roman"/>
                <w:sz w:val="20"/>
                <w:szCs w:val="20"/>
              </w:rPr>
            </w:pPr>
          </w:p>
        </w:tc>
        <w:tc>
          <w:tcPr>
            <w:tcW w:w="4394" w:type="dxa"/>
          </w:tcPr>
          <w:p w14:paraId="50BFFAE6"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2.</w:t>
            </w:r>
            <w:r>
              <w:rPr>
                <w:rFonts w:ascii="Times New Roman" w:hAnsi="Times New Roman" w:cs="Times New Roman"/>
                <w:sz w:val="20"/>
                <w:szCs w:val="20"/>
              </w:rPr>
              <w:t xml:space="preserve"> </w:t>
            </w:r>
            <w:proofErr w:type="spellStart"/>
            <w:r>
              <w:rPr>
                <w:rFonts w:ascii="Times New Roman" w:hAnsi="Times New Roman" w:cs="Times New Roman"/>
                <w:sz w:val="20"/>
                <w:szCs w:val="20"/>
              </w:rPr>
              <w:t>Niat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Patuh</w:t>
            </w:r>
            <w:proofErr w:type="spellEnd"/>
            <w:r>
              <w:rPr>
                <w:rFonts w:ascii="Times New Roman" w:hAnsi="Times New Roman" w:cs="Times New Roman"/>
                <w:sz w:val="20"/>
                <w:szCs w:val="20"/>
              </w:rPr>
              <w:t xml:space="preserve"> Pajak</w:t>
            </w:r>
          </w:p>
        </w:tc>
      </w:tr>
      <w:tr w:rsidR="002028FA" w14:paraId="68758D1B" w14:textId="77777777" w:rsidTr="002028FA">
        <w:tc>
          <w:tcPr>
            <w:tcW w:w="3652" w:type="dxa"/>
            <w:vMerge/>
          </w:tcPr>
          <w:p w14:paraId="79C1DA8B" w14:textId="77777777" w:rsidR="002028FA" w:rsidRPr="002561CC" w:rsidRDefault="002028FA" w:rsidP="002028FA">
            <w:pPr>
              <w:tabs>
                <w:tab w:val="left" w:pos="709"/>
              </w:tabs>
              <w:jc w:val="both"/>
              <w:rPr>
                <w:rFonts w:ascii="Times New Roman" w:hAnsi="Times New Roman" w:cs="Times New Roman"/>
                <w:sz w:val="20"/>
                <w:szCs w:val="20"/>
              </w:rPr>
            </w:pPr>
          </w:p>
        </w:tc>
        <w:tc>
          <w:tcPr>
            <w:tcW w:w="4394" w:type="dxa"/>
          </w:tcPr>
          <w:p w14:paraId="1CE9F445" w14:textId="77777777" w:rsidR="002028FA" w:rsidRPr="002561CC" w:rsidRDefault="002028FA" w:rsidP="002028FA">
            <w:pPr>
              <w:tabs>
                <w:tab w:val="left" w:pos="709"/>
              </w:tabs>
              <w:jc w:val="both"/>
              <w:rPr>
                <w:rFonts w:ascii="Times New Roman" w:hAnsi="Times New Roman" w:cs="Times New Roman"/>
                <w:sz w:val="20"/>
                <w:szCs w:val="20"/>
              </w:rPr>
            </w:pPr>
            <w:r w:rsidRPr="002561CC">
              <w:rPr>
                <w:rFonts w:ascii="Times New Roman" w:hAnsi="Times New Roman" w:cs="Times New Roman"/>
                <w:sz w:val="20"/>
                <w:szCs w:val="20"/>
              </w:rPr>
              <w:t>3.</w:t>
            </w:r>
            <w:r>
              <w:rPr>
                <w:rFonts w:ascii="Times New Roman" w:hAnsi="Times New Roman" w:cs="Times New Roman"/>
                <w:sz w:val="20"/>
                <w:szCs w:val="20"/>
              </w:rPr>
              <w:t xml:space="preserve"> </w:t>
            </w:r>
            <w:proofErr w:type="spellStart"/>
            <w:r>
              <w:rPr>
                <w:rFonts w:ascii="Times New Roman" w:hAnsi="Times New Roman" w:cs="Times New Roman"/>
                <w:sz w:val="20"/>
                <w:szCs w:val="20"/>
              </w:rPr>
              <w:t>Pandangan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tentang</w:t>
            </w:r>
            <w:proofErr w:type="spellEnd"/>
            <w:r>
              <w:rPr>
                <w:rFonts w:ascii="Times New Roman" w:hAnsi="Times New Roman" w:cs="Times New Roman"/>
                <w:sz w:val="20"/>
                <w:szCs w:val="20"/>
              </w:rPr>
              <w:t xml:space="preserve"> Pajak</w:t>
            </w:r>
          </w:p>
        </w:tc>
      </w:tr>
    </w:tbl>
    <w:p w14:paraId="1ED02559" w14:textId="3285230C" w:rsidR="007F2C48" w:rsidRPr="00C55328" w:rsidRDefault="001E13A9" w:rsidP="002028FA">
      <w:pPr>
        <w:tabs>
          <w:tab w:val="left" w:pos="709"/>
        </w:tabs>
        <w:spacing w:after="0" w:line="480" w:lineRule="auto"/>
        <w:jc w:val="both"/>
        <w:rPr>
          <w:rFonts w:ascii="Times New Roman" w:hAnsi="Times New Roman" w:cs="Times New Roman"/>
          <w:i/>
          <w:iCs/>
          <w:lang w:val="en-US"/>
        </w:rPr>
      </w:pPr>
      <w:proofErr w:type="spellStart"/>
      <w:proofErr w:type="gramStart"/>
      <w:r w:rsidRPr="00C55328">
        <w:rPr>
          <w:rFonts w:ascii="Times New Roman" w:hAnsi="Times New Roman" w:cs="Times New Roman"/>
          <w:i/>
          <w:iCs/>
          <w:lang w:val="en-US"/>
        </w:rPr>
        <w:t>Sumber</w:t>
      </w:r>
      <w:proofErr w:type="spellEnd"/>
      <w:r w:rsidRPr="00C55328">
        <w:rPr>
          <w:rFonts w:ascii="Times New Roman" w:hAnsi="Times New Roman" w:cs="Times New Roman"/>
          <w:i/>
          <w:iCs/>
          <w:lang w:val="en-US"/>
        </w:rPr>
        <w:t xml:space="preserve"> :</w:t>
      </w:r>
      <w:proofErr w:type="gramEnd"/>
      <w:r w:rsidRPr="00C55328">
        <w:rPr>
          <w:rFonts w:ascii="Times New Roman" w:hAnsi="Times New Roman" w:cs="Times New Roman"/>
          <w:i/>
          <w:iCs/>
          <w:lang w:val="en-US"/>
        </w:rPr>
        <w:t xml:space="preserve"> </w:t>
      </w:r>
      <w:proofErr w:type="spellStart"/>
      <w:r w:rsidRPr="00C55328">
        <w:rPr>
          <w:rFonts w:ascii="Times New Roman" w:hAnsi="Times New Roman" w:cs="Times New Roman"/>
          <w:i/>
          <w:iCs/>
          <w:lang w:val="en-US"/>
        </w:rPr>
        <w:t>Berbagai</w:t>
      </w:r>
      <w:proofErr w:type="spellEnd"/>
      <w:r w:rsidRPr="00C55328">
        <w:rPr>
          <w:rFonts w:ascii="Times New Roman" w:hAnsi="Times New Roman" w:cs="Times New Roman"/>
          <w:i/>
          <w:iCs/>
          <w:lang w:val="en-US"/>
        </w:rPr>
        <w:t xml:space="preserve"> </w:t>
      </w:r>
      <w:proofErr w:type="spellStart"/>
      <w:r w:rsidRPr="00C55328">
        <w:rPr>
          <w:rFonts w:ascii="Times New Roman" w:hAnsi="Times New Roman" w:cs="Times New Roman"/>
          <w:i/>
          <w:iCs/>
          <w:lang w:val="en-US"/>
        </w:rPr>
        <w:t>hasil</w:t>
      </w:r>
      <w:proofErr w:type="spellEnd"/>
      <w:r w:rsidRPr="00C55328">
        <w:rPr>
          <w:rFonts w:ascii="Times New Roman" w:hAnsi="Times New Roman" w:cs="Times New Roman"/>
          <w:i/>
          <w:iCs/>
          <w:lang w:val="en-US"/>
        </w:rPr>
        <w:t xml:space="preserve"> </w:t>
      </w:r>
      <w:proofErr w:type="spellStart"/>
      <w:r w:rsidRPr="00C55328">
        <w:rPr>
          <w:rFonts w:ascii="Times New Roman" w:hAnsi="Times New Roman" w:cs="Times New Roman"/>
          <w:i/>
          <w:iCs/>
          <w:lang w:val="en-US"/>
        </w:rPr>
        <w:t>penelitian</w:t>
      </w:r>
      <w:proofErr w:type="spellEnd"/>
      <w:r w:rsidRPr="00C55328">
        <w:rPr>
          <w:rFonts w:ascii="Times New Roman" w:hAnsi="Times New Roman" w:cs="Times New Roman"/>
          <w:i/>
          <w:iCs/>
          <w:lang w:val="en-US"/>
        </w:rPr>
        <w:t xml:space="preserve"> </w:t>
      </w:r>
      <w:proofErr w:type="spellStart"/>
      <w:r w:rsidRPr="00C55328">
        <w:rPr>
          <w:rFonts w:ascii="Times New Roman" w:hAnsi="Times New Roman" w:cs="Times New Roman"/>
          <w:i/>
          <w:iCs/>
          <w:lang w:val="en-US"/>
        </w:rPr>
        <w:t>terdahulu</w:t>
      </w:r>
      <w:proofErr w:type="spellEnd"/>
    </w:p>
    <w:p w14:paraId="2CD179E6" w14:textId="77777777" w:rsidR="00E87BBA" w:rsidRPr="00F80367" w:rsidRDefault="00E87BBA" w:rsidP="00F80367">
      <w:pPr>
        <w:pStyle w:val="Heading2"/>
      </w:pPr>
      <w:bookmarkStart w:id="121" w:name="_Toc138232919"/>
      <w:bookmarkStart w:id="122" w:name="_Toc223006927"/>
      <w:r w:rsidRPr="00F80367">
        <w:t xml:space="preserve">3.2.  </w:t>
      </w:r>
      <w:proofErr w:type="spellStart"/>
      <w:r w:rsidRPr="00F80367">
        <w:t>Populasi</w:t>
      </w:r>
      <w:proofErr w:type="spellEnd"/>
      <w:r w:rsidRPr="00F80367">
        <w:t xml:space="preserve"> dan Sampel</w:t>
      </w:r>
      <w:bookmarkEnd w:id="121"/>
      <w:bookmarkEnd w:id="122"/>
    </w:p>
    <w:p w14:paraId="7B3E2F8A" w14:textId="77777777" w:rsidR="00E87BBA" w:rsidRPr="00F80367" w:rsidRDefault="00E87BBA" w:rsidP="00F80367">
      <w:pPr>
        <w:pStyle w:val="Heading3"/>
      </w:pPr>
      <w:bookmarkStart w:id="123" w:name="_Toc138232920"/>
      <w:bookmarkStart w:id="124" w:name="_Toc223006928"/>
      <w:r w:rsidRPr="00F80367">
        <w:t xml:space="preserve">3.2.1.  </w:t>
      </w:r>
      <w:proofErr w:type="spellStart"/>
      <w:r w:rsidRPr="00F80367">
        <w:t>Populasi</w:t>
      </w:r>
      <w:bookmarkEnd w:id="123"/>
      <w:bookmarkEnd w:id="124"/>
      <w:proofErr w:type="spellEnd"/>
    </w:p>
    <w:p w14:paraId="38B9D59A" w14:textId="22AC9B09" w:rsidR="00E87BBA" w:rsidRPr="00E208AE" w:rsidRDefault="00FB1C7F" w:rsidP="00E208AE">
      <w:pPr>
        <w:tabs>
          <w:tab w:val="left" w:pos="709"/>
        </w:tabs>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E208AE" w:rsidRPr="00E208AE">
        <w:rPr>
          <w:rFonts w:asciiTheme="majorBidi" w:hAnsiTheme="majorBidi" w:cstheme="majorBidi"/>
          <w:sz w:val="24"/>
          <w:szCs w:val="24"/>
        </w:rPr>
        <w:t>Populasi merupakan keseluruhan objek yang memiliki karakteristik tertentu dan menjadi sasaran penelitian. Dalam studi ini, populasinya adalah mahasiswa Universitas Mulawarman. Peneliti memilih Unmul karena merupakan perguruan tinggi dengan jumlah mahasiswa terbesar di Kalimantan, yaitu 28.478 mahasiswa S1</w:t>
      </w:r>
      <w:r w:rsidR="009F5EEC">
        <w:rPr>
          <w:rFonts w:asciiTheme="majorBidi" w:hAnsiTheme="majorBidi" w:cstheme="majorBidi"/>
          <w:sz w:val="24"/>
          <w:szCs w:val="24"/>
        </w:rPr>
        <w:t xml:space="preserve"> </w:t>
      </w:r>
      <w:r w:rsidR="00766144">
        <w:rPr>
          <w:rFonts w:asciiTheme="majorBidi" w:hAnsiTheme="majorBidi" w:cstheme="majorBidi"/>
          <w:sz w:val="24"/>
          <w:szCs w:val="24"/>
        </w:rPr>
        <w:fldChar w:fldCharType="begin" w:fldLock="1"/>
      </w:r>
      <w:r w:rsidR="00E664B9">
        <w:rPr>
          <w:rFonts w:asciiTheme="majorBidi" w:hAnsiTheme="majorBidi" w:cstheme="majorBidi"/>
          <w:sz w:val="24"/>
          <w:szCs w:val="24"/>
        </w:rPr>
        <w:instrText>ADDIN CSL_CITATION {"citationItems":[{"id":"ITEM-1","itemData":{"URL":"https://pddikti.kemdiktisaintek.go.id/detail-pt/-jIY_ffKKARJMemA_5U5qUf3GCJxiusHyC3oee8mF4pADh5fHTRQausL4FB7w-VwRvL-Mg%3D%3D","accessed":{"date-parts":[["2026","3","11"]]},"author":[{"dropping-particle":"","family":"PDDIKTI","given":"","non-dropping-particle":"","parse-names":false,"suffix":""}],"container-title":"Pangkalan Data Pendidikan Tinggi","id":"ITEM-1","issued":{"date-parts":[["2024"]]},"title":"Data Mahasiswa Universitas Mulawarman","type":"webpage"},"uris":["http://www.mendeley.com/documents/?uuid=b358497e-5164-4bbb-b28d-f26a22fa6720"]}],"mendeley":{"formattedCitation":"(PDDIKTI, 2024)","plainTextFormattedCitation":"(PDDIKTI, 2024)","previouslyFormattedCitation":"(PDDIKTI, 2024)"},"properties":{"noteIndex":0},"schema":"https://github.com/citation-style-language/schema/raw/master/csl-citation.json"}</w:instrText>
      </w:r>
      <w:r w:rsidR="00766144">
        <w:rPr>
          <w:rFonts w:asciiTheme="majorBidi" w:hAnsiTheme="majorBidi" w:cstheme="majorBidi"/>
          <w:sz w:val="24"/>
          <w:szCs w:val="24"/>
        </w:rPr>
        <w:fldChar w:fldCharType="separate"/>
      </w:r>
      <w:r w:rsidR="00766144" w:rsidRPr="00766144">
        <w:rPr>
          <w:rFonts w:asciiTheme="majorBidi" w:hAnsiTheme="majorBidi" w:cstheme="majorBidi"/>
          <w:noProof/>
          <w:sz w:val="24"/>
          <w:szCs w:val="24"/>
        </w:rPr>
        <w:t>(PDDIKTI, 2024)</w:t>
      </w:r>
      <w:r w:rsidR="00766144">
        <w:rPr>
          <w:rFonts w:asciiTheme="majorBidi" w:hAnsiTheme="majorBidi" w:cstheme="majorBidi"/>
          <w:sz w:val="24"/>
          <w:szCs w:val="24"/>
        </w:rPr>
        <w:fldChar w:fldCharType="end"/>
      </w:r>
      <w:r w:rsidR="00766144">
        <w:rPr>
          <w:rFonts w:asciiTheme="majorBidi" w:hAnsiTheme="majorBidi" w:cstheme="majorBidi"/>
          <w:sz w:val="24"/>
          <w:szCs w:val="24"/>
        </w:rPr>
        <w:t xml:space="preserve"> </w:t>
      </w:r>
      <w:r w:rsidR="00E208AE" w:rsidRPr="00E208AE">
        <w:rPr>
          <w:rFonts w:asciiTheme="majorBidi" w:hAnsiTheme="majorBidi" w:cstheme="majorBidi"/>
          <w:sz w:val="24"/>
          <w:szCs w:val="24"/>
        </w:rPr>
        <w:t xml:space="preserve">sehingga dianggap mampu mewakili karakteristik mahasiswa di wilayah tersebut. Selain itu, Unmul juga aktif bekerja sama dengan Direktorat </w:t>
      </w:r>
      <w:r w:rsidR="00E208AE" w:rsidRPr="00E208AE">
        <w:rPr>
          <w:rFonts w:asciiTheme="majorBidi" w:hAnsiTheme="majorBidi" w:cstheme="majorBidi"/>
          <w:sz w:val="24"/>
          <w:szCs w:val="24"/>
        </w:rPr>
        <w:lastRenderedPageBreak/>
        <w:t>Jenderal Pajak Kaltim</w:t>
      </w:r>
      <w:r w:rsidR="0063683C">
        <w:rPr>
          <w:rFonts w:asciiTheme="majorBidi" w:hAnsiTheme="majorBidi" w:cstheme="majorBidi"/>
          <w:sz w:val="24"/>
          <w:szCs w:val="24"/>
        </w:rPr>
        <w:t>-</w:t>
      </w:r>
      <w:r w:rsidR="00E208AE" w:rsidRPr="00E208AE">
        <w:rPr>
          <w:rFonts w:asciiTheme="majorBidi" w:hAnsiTheme="majorBidi" w:cstheme="majorBidi"/>
          <w:sz w:val="24"/>
          <w:szCs w:val="24"/>
        </w:rPr>
        <w:t xml:space="preserve">Kaltara melalui berbagai kegiatan seperti seminar dan </w:t>
      </w:r>
      <w:r w:rsidR="00E208AE" w:rsidRPr="007358AA">
        <w:rPr>
          <w:rFonts w:asciiTheme="majorBidi" w:hAnsiTheme="majorBidi" w:cstheme="majorBidi"/>
          <w:i/>
          <w:iCs/>
          <w:sz w:val="24"/>
          <w:szCs w:val="24"/>
        </w:rPr>
        <w:t>workshop</w:t>
      </w:r>
      <w:r w:rsidR="00E208AE" w:rsidRPr="00E208AE">
        <w:rPr>
          <w:rFonts w:asciiTheme="majorBidi" w:hAnsiTheme="majorBidi" w:cstheme="majorBidi"/>
          <w:sz w:val="24"/>
          <w:szCs w:val="24"/>
        </w:rPr>
        <w:t>, sehingga mahasiswa dinilai lebih mudah memperoleh informasi terkait perpajakan.</w:t>
      </w:r>
    </w:p>
    <w:p w14:paraId="4C443C80" w14:textId="77777777" w:rsidR="00E87BBA" w:rsidRPr="00F80367" w:rsidRDefault="00E87BBA" w:rsidP="00F80367">
      <w:pPr>
        <w:pStyle w:val="Heading3"/>
      </w:pPr>
      <w:bookmarkStart w:id="125" w:name="_Toc138232921"/>
      <w:bookmarkStart w:id="126" w:name="_Toc223006929"/>
      <w:r w:rsidRPr="00F80367">
        <w:t>3.2.2.   Sampel</w:t>
      </w:r>
      <w:bookmarkEnd w:id="125"/>
      <w:bookmarkEnd w:id="126"/>
    </w:p>
    <w:p w14:paraId="70D1E63F" w14:textId="6D934B25" w:rsidR="00E87BBA" w:rsidRDefault="00FB1C7F" w:rsidP="00E208AE">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E208AE">
        <w:rPr>
          <w:rFonts w:ascii="Times New Roman" w:hAnsi="Times New Roman" w:cs="Times New Roman"/>
          <w:sz w:val="24"/>
          <w:szCs w:val="24"/>
        </w:rPr>
        <w:t xml:space="preserve">Sampel </w:t>
      </w:r>
      <w:proofErr w:type="spellStart"/>
      <w:r w:rsidR="00E208AE">
        <w:rPr>
          <w:rFonts w:ascii="Times New Roman" w:hAnsi="Times New Roman" w:cs="Times New Roman"/>
          <w:sz w:val="24"/>
          <w:szCs w:val="24"/>
          <w:lang w:val="en-US"/>
        </w:rPr>
        <w:t>merupakan</w:t>
      </w:r>
      <w:proofErr w:type="spellEnd"/>
      <w:r w:rsidR="00E208AE" w:rsidRPr="00E208AE">
        <w:rPr>
          <w:rFonts w:ascii="Times New Roman" w:hAnsi="Times New Roman" w:cs="Times New Roman"/>
          <w:sz w:val="24"/>
          <w:szCs w:val="24"/>
        </w:rPr>
        <w:t xml:space="preserve"> bagian dari populasi yang dipilih untuk diteliti, sehingga karakteristik populasi harus tetap tercermin di dalamnya. Pada penelitian ini, sampel dibatasi pada mahasiswa aktif jenjang S1 yang terdaftar di PDDIKTI, belum memiliki pengha</w:t>
      </w:r>
      <w:r w:rsidR="00A04E68">
        <w:rPr>
          <w:rFonts w:ascii="Times New Roman" w:hAnsi="Times New Roman" w:cs="Times New Roman"/>
          <w:sz w:val="24"/>
          <w:szCs w:val="24"/>
        </w:rPr>
        <w:t>silan, dan belum memiliki NPWP.</w:t>
      </w:r>
      <w:r w:rsidR="00A04E68">
        <w:rPr>
          <w:rFonts w:ascii="Times New Roman" w:hAnsi="Times New Roman" w:cs="Times New Roman"/>
          <w:sz w:val="24"/>
          <w:szCs w:val="24"/>
          <w:lang w:val="en-US"/>
        </w:rPr>
        <w:t xml:space="preserve"> </w:t>
      </w:r>
      <w:r w:rsidR="00E208AE" w:rsidRPr="00E208AE">
        <w:rPr>
          <w:rFonts w:ascii="Times New Roman" w:hAnsi="Times New Roman" w:cs="Times New Roman"/>
          <w:sz w:val="24"/>
          <w:szCs w:val="24"/>
        </w:rPr>
        <w:t>Kriteria ini dipilih agar respon yang diperoleh lebih menggambarkan sikap calon wajib pajak yang belum dipengaruhi faktor ekonomi atau pengalaman perpajakan. Selain itu, penetapan kriteria tersebut juga dimaksudkan untuk meminimalkan bias dan memastikan bahwa nilai moral pajak (</w:t>
      </w:r>
      <w:r w:rsidR="00E208AE" w:rsidRPr="00A04E68">
        <w:rPr>
          <w:rFonts w:ascii="Times New Roman" w:hAnsi="Times New Roman" w:cs="Times New Roman"/>
          <w:i/>
          <w:iCs/>
          <w:sz w:val="24"/>
          <w:szCs w:val="24"/>
        </w:rPr>
        <w:t>tax morale</w:t>
      </w:r>
      <w:r w:rsidR="00E208AE" w:rsidRPr="00E208AE">
        <w:rPr>
          <w:rFonts w:ascii="Times New Roman" w:hAnsi="Times New Roman" w:cs="Times New Roman"/>
          <w:sz w:val="24"/>
          <w:szCs w:val="24"/>
        </w:rPr>
        <w:t>) yang muncul masih bersifat netral.</w:t>
      </w:r>
    </w:p>
    <w:p w14:paraId="3F7AE05E" w14:textId="34AAFCE7" w:rsidR="00E87BBA" w:rsidRPr="00A26F8F" w:rsidRDefault="00E87BBA" w:rsidP="00F02FEA">
      <w:pPr>
        <w:tabs>
          <w:tab w:val="left" w:pos="709"/>
        </w:tabs>
        <w:spacing w:after="0" w:line="480" w:lineRule="auto"/>
        <w:ind w:firstLine="284"/>
        <w:jc w:val="both"/>
        <w:rPr>
          <w:rFonts w:ascii="Times New Roman" w:hAnsi="Times New Roman" w:cs="Times New Roman"/>
          <w:sz w:val="24"/>
          <w:szCs w:val="24"/>
        </w:rPr>
      </w:pPr>
      <w:r w:rsidRPr="00A26F8F">
        <w:rPr>
          <w:rFonts w:ascii="Times New Roman" w:hAnsi="Times New Roman" w:cs="Times New Roman"/>
          <w:sz w:val="24"/>
          <w:szCs w:val="24"/>
        </w:rPr>
        <w:t>Untuk itu</w:t>
      </w:r>
      <w:r w:rsidR="00A04E68">
        <w:rPr>
          <w:rFonts w:ascii="Times New Roman" w:hAnsi="Times New Roman" w:cs="Times New Roman"/>
          <w:sz w:val="24"/>
          <w:szCs w:val="24"/>
          <w:lang w:val="en-US"/>
        </w:rPr>
        <w:t xml:space="preserve"> </w:t>
      </w:r>
      <w:proofErr w:type="spellStart"/>
      <w:r w:rsidR="00A04E68">
        <w:rPr>
          <w:rFonts w:ascii="Times New Roman" w:hAnsi="Times New Roman" w:cs="Times New Roman"/>
          <w:sz w:val="24"/>
          <w:szCs w:val="24"/>
          <w:lang w:val="en-US"/>
        </w:rPr>
        <w:t>maka</w:t>
      </w:r>
      <w:proofErr w:type="spellEnd"/>
      <w:r w:rsidRPr="00A26F8F">
        <w:rPr>
          <w:rFonts w:ascii="Times New Roman" w:hAnsi="Times New Roman" w:cs="Times New Roman"/>
          <w:sz w:val="24"/>
          <w:szCs w:val="24"/>
        </w:rPr>
        <w:t xml:space="preserve"> dalam menentukan jum</w:t>
      </w:r>
      <w:r w:rsidR="00A04E68">
        <w:rPr>
          <w:rFonts w:ascii="Times New Roman" w:hAnsi="Times New Roman" w:cs="Times New Roman"/>
          <w:sz w:val="24"/>
          <w:szCs w:val="24"/>
          <w:lang w:val="en-US"/>
        </w:rPr>
        <w:t>l</w:t>
      </w:r>
      <w:r w:rsidRPr="00A26F8F">
        <w:rPr>
          <w:rFonts w:ascii="Times New Roman" w:hAnsi="Times New Roman" w:cs="Times New Roman"/>
          <w:sz w:val="24"/>
          <w:szCs w:val="24"/>
        </w:rPr>
        <w:t>ah sampel yang terpilih, peneliti menggunakan rumus slovin yang dihitung sebagai berikut :</w:t>
      </w:r>
    </w:p>
    <w:p w14:paraId="67FE5C20" w14:textId="34DC4B6D" w:rsidR="00E87BBA" w:rsidRPr="00A26F8F" w:rsidRDefault="00E87BBA" w:rsidP="00F02FEA">
      <w:pPr>
        <w:pBdr>
          <w:top w:val="single" w:sz="4" w:space="8" w:color="auto"/>
          <w:left w:val="single" w:sz="4" w:space="4" w:color="auto"/>
          <w:bottom w:val="single" w:sz="4" w:space="1" w:color="auto"/>
          <w:right w:val="single" w:sz="4" w:space="4" w:color="auto"/>
        </w:pBdr>
        <w:tabs>
          <w:tab w:val="left" w:pos="709"/>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m:rPr>
                      <m:sty m:val="p"/>
                    </m:rPr>
                    <w:rPr>
                      <w:rFonts w:ascii="Cambria Math" w:hAnsi="Cambria Math" w:cs="Times New Roman"/>
                      <w:sz w:val="24"/>
                      <w:szCs w:val="24"/>
                    </w:rPr>
                    <m:t>e)</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28.478</m:t>
              </m:r>
            </m:num>
            <m:den>
              <m:r>
                <w:rPr>
                  <w:rFonts w:ascii="Cambria Math" w:hAnsi="Cambria Math" w:cs="Times New Roman"/>
                  <w:sz w:val="24"/>
                  <w:szCs w:val="24"/>
                </w:rPr>
                <m:t xml:space="preserve">1+28.478 </m:t>
              </m:r>
              <m:r>
                <m:rPr>
                  <m:sty m:val="p"/>
                </m:rPr>
                <w:rPr>
                  <w:rFonts w:ascii="Cambria Math" w:hAnsi="Cambria Math" w:cs="Times New Roman"/>
                  <w:sz w:val="24"/>
                  <w:szCs w:val="24"/>
                </w:rPr>
                <m:t>x (</m:t>
              </m:r>
              <m:sSup>
                <m:sSupPr>
                  <m:ctrlPr>
                    <w:rPr>
                      <w:rFonts w:ascii="Cambria Math" w:hAnsi="Cambria Math" w:cs="Times New Roman"/>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r>
            <w:rPr>
              <w:rFonts w:ascii="Cambria Math" w:hAnsi="Cambria Math" w:cs="Times New Roman"/>
              <w:sz w:val="24"/>
              <w:szCs w:val="24"/>
            </w:rPr>
            <m:t xml:space="preserve"> =99,63</m:t>
          </m:r>
        </m:oMath>
      </m:oMathPara>
    </w:p>
    <w:p w14:paraId="242119A2" w14:textId="77777777" w:rsidR="00E87BBA" w:rsidRPr="00A26F8F" w:rsidRDefault="00E87BBA" w:rsidP="00F02FEA">
      <w:pPr>
        <w:tabs>
          <w:tab w:val="left" w:pos="709"/>
        </w:tabs>
        <w:spacing w:after="0" w:line="360" w:lineRule="auto"/>
        <w:jc w:val="both"/>
        <w:rPr>
          <w:rFonts w:ascii="Times New Roman" w:hAnsi="Times New Roman" w:cs="Times New Roman"/>
          <w:sz w:val="24"/>
          <w:szCs w:val="24"/>
        </w:rPr>
      </w:pPr>
    </w:p>
    <w:p w14:paraId="24E125CF" w14:textId="77777777" w:rsidR="00E87BBA" w:rsidRPr="00A26F8F" w:rsidRDefault="00E87BBA" w:rsidP="00F02FEA">
      <w:pPr>
        <w:tabs>
          <w:tab w:val="left" w:pos="709"/>
        </w:tabs>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Keterangan:</w:t>
      </w:r>
    </w:p>
    <w:p w14:paraId="6C743463" w14:textId="77777777" w:rsidR="00E87BBA" w:rsidRPr="00A26F8F" w:rsidRDefault="00E87BBA" w:rsidP="00F02FEA">
      <w:pPr>
        <w:tabs>
          <w:tab w:val="left" w:pos="709"/>
        </w:tabs>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 xml:space="preserve">n  : Jumlah sampel </w:t>
      </w:r>
    </w:p>
    <w:p w14:paraId="410AB107" w14:textId="77777777" w:rsidR="00E87BBA" w:rsidRPr="00A26F8F" w:rsidRDefault="00E87BBA" w:rsidP="00F02FEA">
      <w:pPr>
        <w:tabs>
          <w:tab w:val="left" w:pos="709"/>
        </w:tabs>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N : Jumlah Populasi</w:t>
      </w:r>
    </w:p>
    <w:p w14:paraId="2E9ED588" w14:textId="1E727EE0" w:rsidR="00C55328" w:rsidRDefault="00E87BBA" w:rsidP="00F02FEA">
      <w:pPr>
        <w:tabs>
          <w:tab w:val="left" w:pos="709"/>
        </w:tabs>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e : Kesalahan pengambilan sampel yang masih dapat ditolerir sebesar 10% dengan alasan jumlah populasi yang besar.</w:t>
      </w:r>
    </w:p>
    <w:p w14:paraId="2CEC3DDB" w14:textId="77777777" w:rsidR="00C55328" w:rsidRDefault="00C55328" w:rsidP="00DF5165">
      <w:pPr>
        <w:tabs>
          <w:tab w:val="left" w:pos="709"/>
        </w:tabs>
        <w:spacing w:after="0" w:line="480" w:lineRule="auto"/>
        <w:jc w:val="both"/>
        <w:rPr>
          <w:rFonts w:ascii="Times New Roman" w:hAnsi="Times New Roman" w:cs="Times New Roman"/>
          <w:sz w:val="24"/>
          <w:szCs w:val="24"/>
        </w:rPr>
      </w:pPr>
    </w:p>
    <w:p w14:paraId="1D0356F3" w14:textId="77777777" w:rsidR="00C55328" w:rsidRDefault="00C55328" w:rsidP="00DF5165">
      <w:pPr>
        <w:tabs>
          <w:tab w:val="left" w:pos="709"/>
        </w:tabs>
        <w:spacing w:after="0" w:line="480" w:lineRule="auto"/>
        <w:jc w:val="both"/>
        <w:rPr>
          <w:rFonts w:ascii="Times New Roman" w:hAnsi="Times New Roman" w:cs="Times New Roman"/>
          <w:sz w:val="24"/>
          <w:szCs w:val="24"/>
        </w:rPr>
      </w:pPr>
    </w:p>
    <w:p w14:paraId="2EE4875B" w14:textId="77777777" w:rsidR="00C55328" w:rsidRDefault="00C55328" w:rsidP="00DF5165">
      <w:pPr>
        <w:tabs>
          <w:tab w:val="left" w:pos="709"/>
        </w:tabs>
        <w:spacing w:after="0" w:line="480" w:lineRule="auto"/>
        <w:jc w:val="both"/>
        <w:rPr>
          <w:rFonts w:ascii="Times New Roman" w:hAnsi="Times New Roman" w:cs="Times New Roman"/>
          <w:sz w:val="24"/>
          <w:szCs w:val="24"/>
        </w:rPr>
      </w:pPr>
    </w:p>
    <w:p w14:paraId="0FD5F67F" w14:textId="77777777" w:rsidR="00C55328" w:rsidRDefault="00E87BBA" w:rsidP="00DF5165">
      <w:pPr>
        <w:tabs>
          <w:tab w:val="left" w:pos="709"/>
        </w:tabs>
        <w:spacing w:after="0" w:line="480" w:lineRule="auto"/>
        <w:jc w:val="both"/>
        <w:rPr>
          <w:rFonts w:ascii="Times New Roman" w:hAnsi="Times New Roman" w:cs="Times New Roman"/>
          <w:sz w:val="24"/>
          <w:szCs w:val="24"/>
        </w:rPr>
      </w:pPr>
      <w:r w:rsidRPr="00A26F8F">
        <w:rPr>
          <w:rFonts w:ascii="Times New Roman" w:hAnsi="Times New Roman" w:cs="Times New Roman"/>
          <w:sz w:val="24"/>
          <w:szCs w:val="24"/>
        </w:rPr>
        <w:lastRenderedPageBreak/>
        <w:t>Hasil perhitungan sampel penelitian :</w:t>
      </w:r>
      <w:r w:rsidR="00C55328">
        <w:rPr>
          <w:rFonts w:ascii="Times New Roman" w:hAnsi="Times New Roman" w:cs="Times New Roman"/>
          <w:sz w:val="24"/>
          <w:szCs w:val="24"/>
        </w:rPr>
        <w:t xml:space="preserve"> </w:t>
      </w:r>
    </w:p>
    <w:p w14:paraId="513BC36B" w14:textId="5BACD0E0" w:rsidR="00E87BBA" w:rsidRPr="00C55328" w:rsidRDefault="00E87BBA" w:rsidP="00DF5165">
      <w:pPr>
        <w:tabs>
          <w:tab w:val="left" w:pos="709"/>
        </w:tabs>
        <w:spacing w:after="0" w:line="480" w:lineRule="auto"/>
        <w:jc w:val="both"/>
        <w:rPr>
          <w:rFonts w:ascii="Times New Roman" w:hAnsi="Times New Roman" w:cs="Times New Roman"/>
          <w:sz w:val="24"/>
          <w:szCs w:val="24"/>
        </w:rPr>
      </w:pPr>
      <w:r w:rsidRPr="00A26F8F">
        <w:rPr>
          <w:rFonts w:ascii="Times New Roman" w:hAnsi="Times New Roman" w:cs="Times New Roman"/>
          <w:i/>
          <w:sz w:val="24"/>
          <w:szCs w:val="24"/>
        </w:rPr>
        <w:t>n</w:t>
      </w:r>
      <w:r w:rsidRPr="00A26F8F">
        <w:rPr>
          <w:rFonts w:ascii="Times New Roman" w:hAnsi="Times New Roman" w:cs="Times New Roman"/>
          <w:sz w:val="24"/>
          <w:szCs w:val="24"/>
        </w:rPr>
        <w:t xml:space="preserve"> = 99,63 » dibulatkan menjadi 100 Mahasiswa Unmul yang kemudian membagi sampel tersebut berdasarkan strata yang sudah dipilih.</w:t>
      </w:r>
    </w:p>
    <w:p w14:paraId="7CC4B13D" w14:textId="77777777" w:rsidR="00E87BBA" w:rsidRPr="00F80367" w:rsidRDefault="00E87BBA" w:rsidP="00F80367">
      <w:pPr>
        <w:pStyle w:val="Heading2"/>
      </w:pPr>
      <w:bookmarkStart w:id="127" w:name="_Toc138232922"/>
      <w:bookmarkStart w:id="128" w:name="_Toc223006930"/>
      <w:r w:rsidRPr="00F80367">
        <w:t xml:space="preserve">3.3.  Jenis dan </w:t>
      </w:r>
      <w:proofErr w:type="spellStart"/>
      <w:r w:rsidRPr="00F80367">
        <w:t>Sumber</w:t>
      </w:r>
      <w:proofErr w:type="spellEnd"/>
      <w:r w:rsidRPr="00F80367">
        <w:t xml:space="preserve"> Data</w:t>
      </w:r>
      <w:bookmarkEnd w:id="127"/>
      <w:bookmarkEnd w:id="128"/>
    </w:p>
    <w:p w14:paraId="20D07B68" w14:textId="3142DFDF" w:rsidR="00E87BBA" w:rsidRPr="00A26F8F" w:rsidRDefault="00FB1C7F" w:rsidP="00A04E68">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gramStart"/>
      <w:r w:rsidR="00A04E68">
        <w:rPr>
          <w:rFonts w:ascii="Times New Roman" w:hAnsi="Times New Roman" w:cs="Times New Roman"/>
          <w:sz w:val="24"/>
          <w:szCs w:val="24"/>
          <w:lang w:val="en-US"/>
        </w:rPr>
        <w:t>Jenis</w:t>
      </w:r>
      <w:proofErr w:type="gramEnd"/>
      <w:r w:rsidR="00A04E68">
        <w:rPr>
          <w:rFonts w:ascii="Times New Roman" w:hAnsi="Times New Roman" w:cs="Times New Roman"/>
          <w:sz w:val="24"/>
          <w:szCs w:val="24"/>
          <w:lang w:val="en-US"/>
        </w:rPr>
        <w:t xml:space="preserve"> d</w:t>
      </w:r>
      <w:r w:rsidR="00A04E68" w:rsidRPr="00A04E68">
        <w:rPr>
          <w:rFonts w:ascii="Times New Roman" w:hAnsi="Times New Roman" w:cs="Times New Roman"/>
          <w:sz w:val="24"/>
          <w:szCs w:val="24"/>
        </w:rPr>
        <w:t xml:space="preserve">ata dalam penelitian ini merupakan data kuantitatif yang disajikan dalam bentuk angka dan digunakan untuk menganalisis sejauh mana persepsi keadilan sistem perpajakan, kepercayaan terhadap pemerintah, serta persepsi manfaat pajak berpengaruh terhadap </w:t>
      </w:r>
      <w:r w:rsidR="00A04E68" w:rsidRPr="009147DE">
        <w:rPr>
          <w:rFonts w:ascii="Times New Roman" w:hAnsi="Times New Roman" w:cs="Times New Roman"/>
          <w:i/>
          <w:iCs/>
          <w:sz w:val="24"/>
          <w:szCs w:val="24"/>
        </w:rPr>
        <w:t>tax morale</w:t>
      </w:r>
      <w:r w:rsidR="00A04E68" w:rsidRPr="00A04E68">
        <w:rPr>
          <w:rFonts w:ascii="Times New Roman" w:hAnsi="Times New Roman" w:cs="Times New Roman"/>
          <w:sz w:val="24"/>
          <w:szCs w:val="24"/>
        </w:rPr>
        <w:t xml:space="preserve"> mahasiswa. Jenis data ini dipilih karena mampu memberikan gambaran yang lebih objektif mengenai hubungan antar variabel yang diteliti. Penelitian ini menggunakan data primer, yaitu data yang diperoleh langsung dari sumbernya tanpa perantara. Dalam hal ini, seluruh informasi dikumpulkan langsung dari mahasiswa Universitas Mulawarman melalui kuesioner, sehingga data yang diperoleh benar-benar mencerminkan kondisi dan pandangan responden yang menjadi objek penelitian.</w:t>
      </w:r>
    </w:p>
    <w:p w14:paraId="791AFD33" w14:textId="77777777" w:rsidR="00E87BBA" w:rsidRPr="00F80367" w:rsidRDefault="00E87BBA" w:rsidP="00F80367">
      <w:pPr>
        <w:pStyle w:val="Heading2"/>
      </w:pPr>
      <w:bookmarkStart w:id="129" w:name="_Toc138232923"/>
      <w:bookmarkStart w:id="130" w:name="_Toc223006931"/>
      <w:r w:rsidRPr="00F80367">
        <w:t xml:space="preserve">3.4.  Metode </w:t>
      </w:r>
      <w:proofErr w:type="spellStart"/>
      <w:r w:rsidRPr="00F80367">
        <w:t>Pengumpulan</w:t>
      </w:r>
      <w:proofErr w:type="spellEnd"/>
      <w:r w:rsidRPr="00F80367">
        <w:t xml:space="preserve"> Data</w:t>
      </w:r>
      <w:bookmarkEnd w:id="129"/>
      <w:bookmarkEnd w:id="130"/>
    </w:p>
    <w:p w14:paraId="25E01808" w14:textId="230DCA8C" w:rsidR="00FB1C7F" w:rsidRPr="00FB1C7F" w:rsidRDefault="00FB1C7F" w:rsidP="00FB1C7F">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B1C7F">
        <w:rPr>
          <w:rFonts w:ascii="Times New Roman" w:hAnsi="Times New Roman" w:cs="Times New Roman"/>
          <w:sz w:val="24"/>
          <w:szCs w:val="24"/>
          <w:lang w:val="en-US"/>
        </w:rPr>
        <w:t xml:space="preserve">Metode </w:t>
      </w:r>
      <w:proofErr w:type="spellStart"/>
      <w:r w:rsidRPr="00FB1C7F">
        <w:rPr>
          <w:rFonts w:ascii="Times New Roman" w:hAnsi="Times New Roman" w:cs="Times New Roman"/>
          <w:sz w:val="24"/>
          <w:szCs w:val="24"/>
          <w:lang w:val="en-US"/>
        </w:rPr>
        <w:t>pengumpulan</w:t>
      </w:r>
      <w:proofErr w:type="spellEnd"/>
      <w:r w:rsidRPr="00FB1C7F">
        <w:rPr>
          <w:rFonts w:ascii="Times New Roman" w:hAnsi="Times New Roman" w:cs="Times New Roman"/>
          <w:sz w:val="24"/>
          <w:szCs w:val="24"/>
          <w:lang w:val="en-US"/>
        </w:rPr>
        <w:t xml:space="preserve"> data </w:t>
      </w:r>
      <w:proofErr w:type="spellStart"/>
      <w:r w:rsidRPr="00FB1C7F">
        <w:rPr>
          <w:rFonts w:ascii="Times New Roman" w:hAnsi="Times New Roman" w:cs="Times New Roman"/>
          <w:sz w:val="24"/>
          <w:szCs w:val="24"/>
          <w:lang w:val="en-US"/>
        </w:rPr>
        <w:t>dalam</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penelitian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ini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menggunakan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kuesioner</w:t>
      </w:r>
      <w:proofErr w:type="spellEnd"/>
      <w:r w:rsidRPr="00FB1C7F">
        <w:rPr>
          <w:rFonts w:ascii="Times New Roman" w:hAnsi="Times New Roman" w:cs="Times New Roman"/>
          <w:sz w:val="24"/>
          <w:szCs w:val="24"/>
          <w:lang w:val="en-US"/>
        </w:rPr>
        <w:t xml:space="preserve"> yang </w:t>
      </w:r>
      <w:proofErr w:type="spellStart"/>
      <w:r w:rsidRPr="00FB1C7F">
        <w:rPr>
          <w:rFonts w:ascii="Times New Roman" w:hAnsi="Times New Roman" w:cs="Times New Roman"/>
          <w:sz w:val="24"/>
          <w:szCs w:val="24"/>
          <w:lang w:val="en-US"/>
        </w:rPr>
        <w:t>disebarkan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dalam</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bentuk</w:t>
      </w:r>
      <w:proofErr w:type="spellEnd"/>
      <w:r w:rsidRPr="00FB1C7F">
        <w:rPr>
          <w:rFonts w:ascii="Times New Roman" w:hAnsi="Times New Roman" w:cs="Times New Roman"/>
          <w:sz w:val="24"/>
          <w:szCs w:val="24"/>
          <w:lang w:val="en-US"/>
        </w:rPr>
        <w:t xml:space="preserve"> </w:t>
      </w:r>
      <w:r w:rsidRPr="00FB1C7F">
        <w:rPr>
          <w:rFonts w:ascii="Times New Roman" w:hAnsi="Times New Roman" w:cs="Times New Roman"/>
          <w:i/>
          <w:iCs/>
          <w:sz w:val="24"/>
          <w:szCs w:val="24"/>
          <w:lang w:val="en-US"/>
        </w:rPr>
        <w:t>Google Form</w:t>
      </w:r>
      <w:r w:rsidRPr="00FB1C7F">
        <w:rPr>
          <w:rFonts w:ascii="Times New Roman" w:hAnsi="Times New Roman" w:cs="Times New Roman"/>
          <w:sz w:val="24"/>
          <w:szCs w:val="24"/>
          <w:lang w:val="en-US"/>
        </w:rPr>
        <w:t xml:space="preserve"> (</w:t>
      </w:r>
      <w:r w:rsidRPr="00FB1C7F">
        <w:rPr>
          <w:rFonts w:ascii="Times New Roman" w:hAnsi="Times New Roman" w:cs="Times New Roman"/>
          <w:i/>
          <w:iCs/>
          <w:sz w:val="24"/>
          <w:szCs w:val="24"/>
          <w:lang w:val="en-US"/>
        </w:rPr>
        <w:t>e-</w:t>
      </w:r>
      <w:proofErr w:type="spellStart"/>
      <w:r w:rsidRPr="00FB1C7F">
        <w:rPr>
          <w:rFonts w:ascii="Times New Roman" w:hAnsi="Times New Roman" w:cs="Times New Roman"/>
          <w:i/>
          <w:iCs/>
          <w:sz w:val="24"/>
          <w:szCs w:val="24"/>
          <w:lang w:val="en-US"/>
        </w:rPr>
        <w:t>kuesioner</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Penelitian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ini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memakai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kuesioner</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tertutup</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yaitu</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kuesioner</w:t>
      </w:r>
      <w:proofErr w:type="spellEnd"/>
      <w:r w:rsidRPr="00FB1C7F">
        <w:rPr>
          <w:rFonts w:ascii="Times New Roman" w:hAnsi="Times New Roman" w:cs="Times New Roman"/>
          <w:sz w:val="24"/>
          <w:szCs w:val="24"/>
          <w:lang w:val="en-US"/>
        </w:rPr>
        <w:t xml:space="preserve"> yang </w:t>
      </w:r>
      <w:proofErr w:type="spellStart"/>
      <w:r w:rsidRPr="00FB1C7F">
        <w:rPr>
          <w:rFonts w:ascii="Times New Roman" w:hAnsi="Times New Roman" w:cs="Times New Roman"/>
          <w:sz w:val="24"/>
          <w:szCs w:val="24"/>
          <w:lang w:val="en-US"/>
        </w:rPr>
        <w:t>sudah</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disusun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dengan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pilihan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jawaban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sehingga</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responden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hanya</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perlu</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memilih</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opsi</w:t>
      </w:r>
      <w:proofErr w:type="spellEnd"/>
      <w:r w:rsidRPr="00FB1C7F">
        <w:rPr>
          <w:rFonts w:ascii="Times New Roman" w:hAnsi="Times New Roman" w:cs="Times New Roman"/>
          <w:sz w:val="24"/>
          <w:szCs w:val="24"/>
          <w:lang w:val="en-US"/>
        </w:rPr>
        <w:t xml:space="preserve"> yang </w:t>
      </w:r>
      <w:proofErr w:type="spellStart"/>
      <w:r w:rsidRPr="00FB1C7F">
        <w:rPr>
          <w:rFonts w:ascii="Times New Roman" w:hAnsi="Times New Roman" w:cs="Times New Roman"/>
          <w:sz w:val="24"/>
          <w:szCs w:val="24"/>
          <w:lang w:val="en-US"/>
        </w:rPr>
        <w:t>sesuai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Kuesioner</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diberikan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kepada</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responden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untuk</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menilai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atau</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menjawab</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pernyataan</w:t>
      </w:r>
      <w:proofErr w:type="spellEnd"/>
      <w:r w:rsidRPr="00FB1C7F">
        <w:rPr>
          <w:rFonts w:ascii="Times New Roman" w:hAnsi="Times New Roman" w:cs="Times New Roman"/>
          <w:sz w:val="24"/>
          <w:szCs w:val="24"/>
          <w:lang w:val="en-US"/>
        </w:rPr>
        <w:t xml:space="preserve"> yang </w:t>
      </w:r>
      <w:proofErr w:type="spellStart"/>
      <w:r w:rsidRPr="00FB1C7F">
        <w:rPr>
          <w:rFonts w:ascii="Times New Roman" w:hAnsi="Times New Roman" w:cs="Times New Roman"/>
          <w:sz w:val="24"/>
          <w:szCs w:val="24"/>
          <w:lang w:val="en-US"/>
        </w:rPr>
        <w:t>telah</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disusun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secara</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terstruktur</w:t>
      </w:r>
      <w:proofErr w:type="spellEnd"/>
      <w:r w:rsidRPr="00FB1C7F">
        <w:rPr>
          <w:rFonts w:ascii="Times New Roman" w:hAnsi="Times New Roman" w:cs="Times New Roman"/>
          <w:sz w:val="24"/>
          <w:szCs w:val="24"/>
          <w:lang w:val="en-US"/>
        </w:rPr>
        <w:t xml:space="preserve"> oleh </w:t>
      </w:r>
      <w:proofErr w:type="spellStart"/>
      <w:r w:rsidRPr="00FB1C7F">
        <w:rPr>
          <w:rFonts w:ascii="Times New Roman" w:hAnsi="Times New Roman" w:cs="Times New Roman"/>
          <w:sz w:val="24"/>
          <w:szCs w:val="24"/>
          <w:lang w:val="en-US"/>
        </w:rPr>
        <w:t>peneliti</w:t>
      </w:r>
      <w:proofErr w:type="spellEnd"/>
      <w:r w:rsidRPr="00FB1C7F">
        <w:rPr>
          <w:rFonts w:ascii="Times New Roman" w:hAnsi="Times New Roman" w:cs="Times New Roman"/>
          <w:sz w:val="24"/>
          <w:szCs w:val="24"/>
          <w:lang w:val="en-US"/>
        </w:rPr>
        <w:t xml:space="preserve">, dan </w:t>
      </w:r>
      <w:proofErr w:type="spellStart"/>
      <w:r w:rsidRPr="00FB1C7F">
        <w:rPr>
          <w:rFonts w:ascii="Times New Roman" w:hAnsi="Times New Roman" w:cs="Times New Roman"/>
          <w:sz w:val="24"/>
          <w:szCs w:val="24"/>
          <w:lang w:val="en-US"/>
        </w:rPr>
        <w:t>jawaban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tersebut</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kemudian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diolah</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untuk</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ditarik</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kesimpulan</w:t>
      </w:r>
      <w:proofErr w:type="spellEnd"/>
      <w:r w:rsidRPr="00FB1C7F">
        <w:rPr>
          <w:rFonts w:ascii="Times New Roman" w:hAnsi="Times New Roman" w:cs="Times New Roman"/>
          <w:sz w:val="24"/>
          <w:szCs w:val="24"/>
          <w:lang w:val="en-US"/>
        </w:rPr>
        <w:t>.</w:t>
      </w:r>
    </w:p>
    <w:p w14:paraId="3E07CC36" w14:textId="0CCCCB1E" w:rsidR="00CA3AA6" w:rsidRPr="00C55328" w:rsidRDefault="00FB1C7F" w:rsidP="00C55328">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ab/>
      </w:r>
      <w:r w:rsidRPr="00FB1C7F">
        <w:rPr>
          <w:rFonts w:ascii="Times New Roman" w:hAnsi="Times New Roman" w:cs="Times New Roman"/>
          <w:sz w:val="24"/>
          <w:szCs w:val="24"/>
          <w:lang w:val="en-US"/>
        </w:rPr>
        <w:t xml:space="preserve">Skala </w:t>
      </w:r>
      <w:proofErr w:type="spellStart"/>
      <w:r w:rsidRPr="00FB1C7F">
        <w:rPr>
          <w:rFonts w:ascii="Times New Roman" w:hAnsi="Times New Roman" w:cs="Times New Roman"/>
          <w:sz w:val="24"/>
          <w:szCs w:val="24"/>
          <w:lang w:val="en-US"/>
        </w:rPr>
        <w:t>pengukuran</w:t>
      </w:r>
      <w:proofErr w:type="spellEnd"/>
      <w:r w:rsidRPr="00FB1C7F">
        <w:rPr>
          <w:rFonts w:ascii="Times New Roman" w:hAnsi="Times New Roman" w:cs="Times New Roman"/>
          <w:sz w:val="24"/>
          <w:szCs w:val="24"/>
          <w:lang w:val="en-US"/>
        </w:rPr>
        <w:t xml:space="preserve"> yang </w:t>
      </w:r>
      <w:proofErr w:type="spellStart"/>
      <w:r w:rsidRPr="00FB1C7F">
        <w:rPr>
          <w:rFonts w:ascii="Times New Roman" w:hAnsi="Times New Roman" w:cs="Times New Roman"/>
          <w:sz w:val="24"/>
          <w:szCs w:val="24"/>
          <w:lang w:val="en-US"/>
        </w:rPr>
        <w:t>digunakan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adalah</w:t>
      </w:r>
      <w:proofErr w:type="spellEnd"/>
      <w:r w:rsidRPr="00FB1C7F">
        <w:rPr>
          <w:rFonts w:ascii="Times New Roman" w:hAnsi="Times New Roman" w:cs="Times New Roman"/>
          <w:sz w:val="24"/>
          <w:szCs w:val="24"/>
          <w:lang w:val="en-US"/>
        </w:rPr>
        <w:t xml:space="preserve"> Skala </w:t>
      </w:r>
      <w:r w:rsidRPr="00841C1B">
        <w:rPr>
          <w:rFonts w:ascii="Times New Roman" w:hAnsi="Times New Roman" w:cs="Times New Roman"/>
          <w:i/>
          <w:iCs/>
          <w:sz w:val="24"/>
          <w:szCs w:val="24"/>
          <w:lang w:val="en-US"/>
        </w:rPr>
        <w:t>Likert</w:t>
      </w:r>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baik</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untuk</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variabel</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dependen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maupun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independen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Menurut</w:t>
      </w:r>
      <w:proofErr w:type="spellEnd"/>
      <w:r w:rsidRPr="00FB1C7F">
        <w:rPr>
          <w:rFonts w:ascii="Times New Roman" w:hAnsi="Times New Roman" w:cs="Times New Roman"/>
          <w:sz w:val="24"/>
          <w:szCs w:val="24"/>
          <w:lang w:val="en-US"/>
        </w:rPr>
        <w:t xml:space="preserve"> </w:t>
      </w:r>
      <w:r w:rsidR="00E664B9">
        <w:rPr>
          <w:rFonts w:ascii="Times New Roman" w:hAnsi="Times New Roman" w:cs="Times New Roman"/>
          <w:sz w:val="24"/>
          <w:szCs w:val="24"/>
          <w:lang w:val="en-US"/>
        </w:rPr>
        <w:fldChar w:fldCharType="begin" w:fldLock="1"/>
      </w:r>
      <w:r w:rsidR="00E664B9">
        <w:rPr>
          <w:rFonts w:ascii="Times New Roman" w:hAnsi="Times New Roman" w:cs="Times New Roman"/>
          <w:sz w:val="24"/>
          <w:szCs w:val="24"/>
          <w:lang w:val="en-US"/>
        </w:rPr>
        <w:instrText>ADDIN CSL_CITATION {"citationItems":[{"id":"ITEM-1","itemData":{"ISBN":"9786022895336","author":[{"dropping-particle":"","family":"Sugiyono","given":"","non-dropping-particle":"","parse-names":false,"suffix":""}],"edition":"2","id":"ITEM-1","issued":{"date-parts":[["2023"]]},"number-of-pages":"444","publisher":"Bandung: Alfabeta","title":"Metode Penelitian Kuantitatif, Kualitatif, Dan R&amp;D","type":"book"},"uris":["http://www.mendeley.com/documents/?uuid=9614b675-c6dd-480b-9ca7-2d2f8c434fd5"]}],"mendeley":{"formattedCitation":"(Sugiyono, 2023)","plainTextFormattedCitation":"(Sugiyono, 2023)","previouslyFormattedCitation":"(Sugiyono, 2023)"},"properties":{"noteIndex":0},"schema":"https://github.com/citation-style-language/schema/raw/master/csl-citation.json"}</w:instrText>
      </w:r>
      <w:r w:rsidR="00E664B9">
        <w:rPr>
          <w:rFonts w:ascii="Times New Roman" w:hAnsi="Times New Roman" w:cs="Times New Roman"/>
          <w:sz w:val="24"/>
          <w:szCs w:val="24"/>
          <w:lang w:val="en-US"/>
        </w:rPr>
        <w:fldChar w:fldCharType="separate"/>
      </w:r>
      <w:r w:rsidR="00E664B9" w:rsidRPr="00E664B9">
        <w:rPr>
          <w:rFonts w:ascii="Times New Roman" w:hAnsi="Times New Roman" w:cs="Times New Roman"/>
          <w:noProof/>
          <w:sz w:val="24"/>
          <w:szCs w:val="24"/>
          <w:lang w:val="en-US"/>
        </w:rPr>
        <w:t>(Sugiyono, 2023)</w:t>
      </w:r>
      <w:r w:rsidR="00E664B9">
        <w:rPr>
          <w:rFonts w:ascii="Times New Roman" w:hAnsi="Times New Roman" w:cs="Times New Roman"/>
          <w:sz w:val="24"/>
          <w:szCs w:val="24"/>
          <w:lang w:val="en-US"/>
        </w:rPr>
        <w:fldChar w:fldCharType="end"/>
      </w:r>
      <w:r w:rsidR="00E664B9">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skala</w:t>
      </w:r>
      <w:proofErr w:type="spellEnd"/>
      <w:r w:rsidRPr="00FB1C7F">
        <w:rPr>
          <w:rFonts w:ascii="Times New Roman" w:hAnsi="Times New Roman" w:cs="Times New Roman"/>
          <w:sz w:val="24"/>
          <w:szCs w:val="24"/>
          <w:lang w:val="en-US"/>
        </w:rPr>
        <w:t xml:space="preserve"> </w:t>
      </w:r>
      <w:proofErr w:type="spellStart"/>
      <w:r w:rsidR="00841C1B">
        <w:rPr>
          <w:rFonts w:ascii="Times New Roman" w:hAnsi="Times New Roman" w:cs="Times New Roman"/>
          <w:i/>
          <w:iCs/>
          <w:sz w:val="24"/>
          <w:szCs w:val="24"/>
          <w:lang w:val="en-US"/>
        </w:rPr>
        <w:t>l</w:t>
      </w:r>
      <w:r w:rsidRPr="00841C1B">
        <w:rPr>
          <w:rFonts w:ascii="Times New Roman" w:hAnsi="Times New Roman" w:cs="Times New Roman"/>
          <w:i/>
          <w:iCs/>
          <w:sz w:val="24"/>
          <w:szCs w:val="24"/>
          <w:lang w:val="en-US"/>
        </w:rPr>
        <w:t>ikert</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merupakan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instrumen</w:t>
      </w:r>
      <w:proofErr w:type="spellEnd"/>
      <w:r w:rsidRPr="00FB1C7F">
        <w:rPr>
          <w:rFonts w:ascii="Times New Roman" w:hAnsi="Times New Roman" w:cs="Times New Roman"/>
          <w:sz w:val="24"/>
          <w:szCs w:val="24"/>
          <w:lang w:val="en-US"/>
        </w:rPr>
        <w:t xml:space="preserve"> yang </w:t>
      </w:r>
      <w:proofErr w:type="spellStart"/>
      <w:r w:rsidRPr="00FB1C7F">
        <w:rPr>
          <w:rFonts w:ascii="Times New Roman" w:hAnsi="Times New Roman" w:cs="Times New Roman"/>
          <w:sz w:val="24"/>
          <w:szCs w:val="24"/>
          <w:lang w:val="en-US"/>
        </w:rPr>
        <w:t>dapat</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digunakan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untuk</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mengukur</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sikap</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pendapat</w:t>
      </w:r>
      <w:proofErr w:type="spellEnd"/>
      <w:r w:rsidRPr="00FB1C7F">
        <w:rPr>
          <w:rFonts w:ascii="Times New Roman" w:hAnsi="Times New Roman" w:cs="Times New Roman"/>
          <w:sz w:val="24"/>
          <w:szCs w:val="24"/>
          <w:lang w:val="en-US"/>
        </w:rPr>
        <w:t xml:space="preserve">, dan </w:t>
      </w:r>
      <w:proofErr w:type="spellStart"/>
      <w:r w:rsidRPr="00FB1C7F">
        <w:rPr>
          <w:rFonts w:ascii="Times New Roman" w:hAnsi="Times New Roman" w:cs="Times New Roman"/>
          <w:sz w:val="24"/>
          <w:szCs w:val="24"/>
          <w:lang w:val="en-US"/>
        </w:rPr>
        <w:t>pandangan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seseorang</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terhadap</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suatu</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fenomena</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sosial</w:t>
      </w:r>
      <w:proofErr w:type="spellEnd"/>
      <w:r w:rsidRPr="00FB1C7F">
        <w:rPr>
          <w:rFonts w:ascii="Times New Roman" w:hAnsi="Times New Roman" w:cs="Times New Roman"/>
          <w:sz w:val="24"/>
          <w:szCs w:val="24"/>
          <w:lang w:val="en-US"/>
        </w:rPr>
        <w:t xml:space="preserve">. Dalam </w:t>
      </w:r>
      <w:proofErr w:type="spellStart"/>
      <w:r w:rsidRPr="00FB1C7F">
        <w:rPr>
          <w:rFonts w:ascii="Times New Roman" w:hAnsi="Times New Roman" w:cs="Times New Roman"/>
          <w:sz w:val="24"/>
          <w:szCs w:val="24"/>
          <w:lang w:val="en-US"/>
        </w:rPr>
        <w:t>penelitian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ini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setiap</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pertanyaan</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dijawab</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sesuai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persepsi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responden</w:t>
      </w:r>
      <w:proofErr w:type="spellEnd"/>
      <w:r w:rsidRPr="00FB1C7F">
        <w:rPr>
          <w:rFonts w:ascii="Times New Roman" w:hAnsi="Times New Roman" w:cs="Times New Roman"/>
          <w:sz w:val="24"/>
          <w:szCs w:val="24"/>
          <w:lang w:val="en-US"/>
        </w:rPr>
        <w:t xml:space="preserve"> dan </w:t>
      </w:r>
      <w:proofErr w:type="spellStart"/>
      <w:r w:rsidRPr="00FB1C7F">
        <w:rPr>
          <w:rFonts w:ascii="Times New Roman" w:hAnsi="Times New Roman" w:cs="Times New Roman"/>
          <w:sz w:val="24"/>
          <w:szCs w:val="24"/>
          <w:lang w:val="en-US"/>
        </w:rPr>
        <w:t>diberi</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skor</w:t>
      </w:r>
      <w:proofErr w:type="spellEnd"/>
      <w:r w:rsidRPr="00FB1C7F">
        <w:rPr>
          <w:rFonts w:ascii="Times New Roman" w:hAnsi="Times New Roman" w:cs="Times New Roman"/>
          <w:sz w:val="24"/>
          <w:szCs w:val="24"/>
          <w:lang w:val="en-US"/>
        </w:rPr>
        <w:t xml:space="preserve"> </w:t>
      </w:r>
      <w:proofErr w:type="spellStart"/>
      <w:r w:rsidRPr="00FB1C7F">
        <w:rPr>
          <w:rFonts w:ascii="Times New Roman" w:hAnsi="Times New Roman" w:cs="Times New Roman"/>
          <w:sz w:val="24"/>
          <w:szCs w:val="24"/>
          <w:lang w:val="en-US"/>
        </w:rPr>
        <w:t>dari</w:t>
      </w:r>
      <w:proofErr w:type="spellEnd"/>
      <w:r w:rsidRPr="00FB1C7F">
        <w:rPr>
          <w:rFonts w:ascii="Times New Roman" w:hAnsi="Times New Roman" w:cs="Times New Roman"/>
          <w:sz w:val="24"/>
          <w:szCs w:val="24"/>
          <w:lang w:val="en-US"/>
        </w:rPr>
        <w:t xml:space="preserve"> 1 </w:t>
      </w:r>
      <w:proofErr w:type="spellStart"/>
      <w:r w:rsidRPr="00FB1C7F">
        <w:rPr>
          <w:rFonts w:ascii="Times New Roman" w:hAnsi="Times New Roman" w:cs="Times New Roman"/>
          <w:sz w:val="24"/>
          <w:szCs w:val="24"/>
          <w:lang w:val="en-US"/>
        </w:rPr>
        <w:t>sa</w:t>
      </w:r>
      <w:r>
        <w:rPr>
          <w:rFonts w:ascii="Times New Roman" w:hAnsi="Times New Roman" w:cs="Times New Roman"/>
          <w:sz w:val="24"/>
          <w:szCs w:val="24"/>
          <w:lang w:val="en-US"/>
        </w:rPr>
        <w:t>mpai</w:t>
      </w:r>
      <w:proofErr w:type="spellEnd"/>
      <w:r>
        <w:rPr>
          <w:rFonts w:ascii="Times New Roman" w:hAnsi="Times New Roman" w:cs="Times New Roman"/>
          <w:sz w:val="24"/>
          <w:szCs w:val="24"/>
          <w:lang w:val="en-US"/>
        </w:rPr>
        <w:t xml:space="preserve"> </w:t>
      </w:r>
      <w:r w:rsidR="00841C1B">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r w:rsidR="00E87BBA" w:rsidRPr="00A26F8F">
        <w:rPr>
          <w:rFonts w:ascii="Times New Roman" w:hAnsi="Times New Roman" w:cs="Times New Roman"/>
          <w:sz w:val="24"/>
          <w:szCs w:val="24"/>
        </w:rPr>
        <w:t xml:space="preserve">sebagai berikut: </w:t>
      </w:r>
    </w:p>
    <w:p w14:paraId="2A1CB5D8" w14:textId="447983FC" w:rsidR="00C55328" w:rsidRPr="00C55328" w:rsidRDefault="00C55328" w:rsidP="00C55328">
      <w:pPr>
        <w:pStyle w:val="Caption"/>
        <w:keepNext/>
        <w:rPr>
          <w:rFonts w:ascii="Times New Roman" w:hAnsi="Times New Roman" w:cs="Times New Roman"/>
          <w:b/>
          <w:bCs/>
          <w:i w:val="0"/>
          <w:iCs w:val="0"/>
          <w:color w:val="auto"/>
          <w:sz w:val="24"/>
          <w:szCs w:val="24"/>
        </w:rPr>
      </w:pPr>
      <w:bookmarkStart w:id="131" w:name="_Toc222428189"/>
      <w:bookmarkStart w:id="132" w:name="_Toc223607396"/>
      <w:r w:rsidRPr="00C55328">
        <w:rPr>
          <w:rFonts w:ascii="Times New Roman" w:hAnsi="Times New Roman" w:cs="Times New Roman"/>
          <w:b/>
          <w:bCs/>
          <w:i w:val="0"/>
          <w:iCs w:val="0"/>
          <w:color w:val="auto"/>
          <w:sz w:val="24"/>
          <w:szCs w:val="24"/>
        </w:rPr>
        <w:t>Tabel 3.</w:t>
      </w:r>
      <w:r w:rsidR="00C27261">
        <w:rPr>
          <w:rFonts w:ascii="Times New Roman" w:hAnsi="Times New Roman" w:cs="Times New Roman"/>
          <w:b/>
          <w:bCs/>
          <w:i w:val="0"/>
          <w:iCs w:val="0"/>
          <w:color w:val="auto"/>
          <w:sz w:val="24"/>
          <w:szCs w:val="24"/>
        </w:rPr>
        <w:t xml:space="preserve"> </w:t>
      </w:r>
      <w:r w:rsidR="00E701C7">
        <w:rPr>
          <w:rFonts w:ascii="Times New Roman" w:hAnsi="Times New Roman" w:cs="Times New Roman"/>
          <w:b/>
          <w:bCs/>
          <w:i w:val="0"/>
          <w:iCs w:val="0"/>
          <w:color w:val="auto"/>
          <w:sz w:val="24"/>
          <w:szCs w:val="24"/>
        </w:rPr>
        <w:fldChar w:fldCharType="begin"/>
      </w:r>
      <w:r w:rsidR="00E701C7">
        <w:rPr>
          <w:rFonts w:ascii="Times New Roman" w:hAnsi="Times New Roman" w:cs="Times New Roman"/>
          <w:b/>
          <w:bCs/>
          <w:i w:val="0"/>
          <w:iCs w:val="0"/>
          <w:color w:val="auto"/>
          <w:sz w:val="24"/>
          <w:szCs w:val="24"/>
        </w:rPr>
        <w:instrText xml:space="preserve"> SEQ Tabel_3 \* ARABIC </w:instrText>
      </w:r>
      <w:r w:rsidR="00E701C7">
        <w:rPr>
          <w:rFonts w:ascii="Times New Roman" w:hAnsi="Times New Roman" w:cs="Times New Roman"/>
          <w:b/>
          <w:bCs/>
          <w:i w:val="0"/>
          <w:iCs w:val="0"/>
          <w:color w:val="auto"/>
          <w:sz w:val="24"/>
          <w:szCs w:val="24"/>
        </w:rPr>
        <w:fldChar w:fldCharType="separate"/>
      </w:r>
      <w:r w:rsidR="00E701C7">
        <w:rPr>
          <w:rFonts w:ascii="Times New Roman" w:hAnsi="Times New Roman" w:cs="Times New Roman"/>
          <w:b/>
          <w:bCs/>
          <w:i w:val="0"/>
          <w:iCs w:val="0"/>
          <w:noProof/>
          <w:color w:val="auto"/>
          <w:sz w:val="24"/>
          <w:szCs w:val="24"/>
        </w:rPr>
        <w:t>2</w:t>
      </w:r>
      <w:r w:rsidR="00E701C7">
        <w:rPr>
          <w:rFonts w:ascii="Times New Roman" w:hAnsi="Times New Roman" w:cs="Times New Roman"/>
          <w:b/>
          <w:bCs/>
          <w:i w:val="0"/>
          <w:iCs w:val="0"/>
          <w:color w:val="auto"/>
          <w:sz w:val="24"/>
          <w:szCs w:val="24"/>
        </w:rPr>
        <w:fldChar w:fldCharType="end"/>
      </w:r>
      <w:r w:rsidRPr="00C55328">
        <w:rPr>
          <w:rFonts w:ascii="Times New Roman" w:hAnsi="Times New Roman" w:cs="Times New Roman"/>
          <w:b/>
          <w:bCs/>
          <w:i w:val="0"/>
          <w:iCs w:val="0"/>
          <w:color w:val="auto"/>
          <w:sz w:val="24"/>
          <w:szCs w:val="24"/>
        </w:rPr>
        <w:t xml:space="preserve"> Skor </w:t>
      </w:r>
      <w:proofErr w:type="spellStart"/>
      <w:r w:rsidRPr="00C55328">
        <w:rPr>
          <w:rFonts w:ascii="Times New Roman" w:hAnsi="Times New Roman" w:cs="Times New Roman"/>
          <w:b/>
          <w:bCs/>
          <w:i w:val="0"/>
          <w:iCs w:val="0"/>
          <w:color w:val="auto"/>
          <w:sz w:val="24"/>
          <w:szCs w:val="24"/>
        </w:rPr>
        <w:t>Jawaban</w:t>
      </w:r>
      <w:proofErr w:type="spellEnd"/>
      <w:r w:rsidRPr="00C55328">
        <w:rPr>
          <w:rFonts w:ascii="Times New Roman" w:hAnsi="Times New Roman" w:cs="Times New Roman"/>
          <w:b/>
          <w:bCs/>
          <w:i w:val="0"/>
          <w:iCs w:val="0"/>
          <w:color w:val="auto"/>
          <w:sz w:val="24"/>
          <w:szCs w:val="24"/>
        </w:rPr>
        <w:t xml:space="preserve"> </w:t>
      </w:r>
      <w:proofErr w:type="spellStart"/>
      <w:r w:rsidRPr="00C55328">
        <w:rPr>
          <w:rFonts w:ascii="Times New Roman" w:hAnsi="Times New Roman" w:cs="Times New Roman"/>
          <w:b/>
          <w:bCs/>
          <w:i w:val="0"/>
          <w:iCs w:val="0"/>
          <w:color w:val="auto"/>
          <w:sz w:val="24"/>
          <w:szCs w:val="24"/>
        </w:rPr>
        <w:t>Responden</w:t>
      </w:r>
      <w:bookmarkEnd w:id="131"/>
      <w:bookmarkEnd w:id="132"/>
      <w:proofErr w:type="spellEnd"/>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3118"/>
      </w:tblGrid>
      <w:tr w:rsidR="009F60D3" w:rsidRPr="00A26F8F" w14:paraId="28CD7DD2" w14:textId="2241F45D" w:rsidTr="009F60D3">
        <w:trPr>
          <w:trHeight w:val="273"/>
        </w:trPr>
        <w:tc>
          <w:tcPr>
            <w:tcW w:w="4820" w:type="dxa"/>
          </w:tcPr>
          <w:p w14:paraId="72DD81EE" w14:textId="77777777" w:rsidR="009F60D3" w:rsidRPr="00A26F8F" w:rsidRDefault="009F60D3" w:rsidP="00F02FEA">
            <w:pPr>
              <w:pStyle w:val="TableParagraph"/>
              <w:ind w:left="490" w:right="488"/>
              <w:rPr>
                <w:b/>
                <w:sz w:val="24"/>
                <w:szCs w:val="24"/>
              </w:rPr>
            </w:pPr>
            <w:proofErr w:type="spellStart"/>
            <w:r w:rsidRPr="00A26F8F">
              <w:rPr>
                <w:b/>
                <w:sz w:val="24"/>
                <w:szCs w:val="24"/>
              </w:rPr>
              <w:t>Jawaban</w:t>
            </w:r>
            <w:proofErr w:type="spellEnd"/>
            <w:r w:rsidRPr="00A26F8F">
              <w:rPr>
                <w:b/>
                <w:sz w:val="24"/>
                <w:szCs w:val="24"/>
              </w:rPr>
              <w:t xml:space="preserve"> </w:t>
            </w:r>
            <w:proofErr w:type="spellStart"/>
            <w:r w:rsidRPr="00A26F8F">
              <w:rPr>
                <w:b/>
                <w:sz w:val="24"/>
                <w:szCs w:val="24"/>
              </w:rPr>
              <w:t>Responden</w:t>
            </w:r>
            <w:proofErr w:type="spellEnd"/>
          </w:p>
        </w:tc>
        <w:tc>
          <w:tcPr>
            <w:tcW w:w="3118" w:type="dxa"/>
          </w:tcPr>
          <w:p w14:paraId="36CE70E3" w14:textId="77777777" w:rsidR="009F60D3" w:rsidRPr="00A26F8F" w:rsidRDefault="009F60D3" w:rsidP="00F02FEA">
            <w:pPr>
              <w:pStyle w:val="TableParagraph"/>
              <w:ind w:left="1099" w:right="1102"/>
              <w:rPr>
                <w:b/>
                <w:sz w:val="24"/>
                <w:szCs w:val="24"/>
              </w:rPr>
            </w:pPr>
            <w:r w:rsidRPr="00A26F8F">
              <w:rPr>
                <w:b/>
                <w:sz w:val="24"/>
                <w:szCs w:val="24"/>
              </w:rPr>
              <w:t>Skor</w:t>
            </w:r>
          </w:p>
        </w:tc>
      </w:tr>
      <w:tr w:rsidR="009F60D3" w:rsidRPr="00A26F8F" w14:paraId="32F0A912" w14:textId="0F0D1709" w:rsidTr="009F60D3">
        <w:trPr>
          <w:trHeight w:val="278"/>
        </w:trPr>
        <w:tc>
          <w:tcPr>
            <w:tcW w:w="4820" w:type="dxa"/>
          </w:tcPr>
          <w:p w14:paraId="0EF7DE2C" w14:textId="77777777" w:rsidR="009F60D3" w:rsidRPr="004404DE" w:rsidRDefault="009F60D3" w:rsidP="00F02FEA">
            <w:pPr>
              <w:pStyle w:val="TableParagraph"/>
              <w:spacing w:before="3"/>
              <w:ind w:left="35" w:right="488" w:firstLine="142"/>
              <w:jc w:val="left"/>
            </w:pPr>
            <w:r w:rsidRPr="004404DE">
              <w:t xml:space="preserve">Sangat </w:t>
            </w:r>
            <w:proofErr w:type="spellStart"/>
            <w:r w:rsidRPr="004404DE">
              <w:t>Setuju</w:t>
            </w:r>
            <w:proofErr w:type="spellEnd"/>
            <w:r w:rsidRPr="004404DE">
              <w:t xml:space="preserve"> (SS)</w:t>
            </w:r>
          </w:p>
        </w:tc>
        <w:tc>
          <w:tcPr>
            <w:tcW w:w="3118" w:type="dxa"/>
          </w:tcPr>
          <w:p w14:paraId="56130697" w14:textId="3F605EAB" w:rsidR="009F60D3" w:rsidRPr="004404DE" w:rsidRDefault="009F60D3" w:rsidP="00F02FEA">
            <w:pPr>
              <w:pStyle w:val="TableParagraph"/>
              <w:spacing w:before="3"/>
            </w:pPr>
            <w:r w:rsidRPr="004404DE">
              <w:t>7</w:t>
            </w:r>
          </w:p>
        </w:tc>
      </w:tr>
      <w:tr w:rsidR="009F60D3" w:rsidRPr="00A26F8F" w14:paraId="4B11DAF0" w14:textId="2A143323" w:rsidTr="009F60D3">
        <w:trPr>
          <w:trHeight w:val="273"/>
        </w:trPr>
        <w:tc>
          <w:tcPr>
            <w:tcW w:w="4820" w:type="dxa"/>
          </w:tcPr>
          <w:p w14:paraId="7F827C15" w14:textId="77777777" w:rsidR="009F60D3" w:rsidRPr="004404DE" w:rsidRDefault="009F60D3" w:rsidP="00F02FEA">
            <w:pPr>
              <w:pStyle w:val="TableParagraph"/>
              <w:ind w:left="35" w:right="485" w:firstLine="142"/>
              <w:jc w:val="left"/>
            </w:pPr>
            <w:proofErr w:type="spellStart"/>
            <w:r w:rsidRPr="004404DE">
              <w:t>Setuju</w:t>
            </w:r>
            <w:proofErr w:type="spellEnd"/>
            <w:r w:rsidRPr="004404DE">
              <w:t xml:space="preserve"> (S)</w:t>
            </w:r>
          </w:p>
        </w:tc>
        <w:tc>
          <w:tcPr>
            <w:tcW w:w="3118" w:type="dxa"/>
          </w:tcPr>
          <w:p w14:paraId="4BDF2817" w14:textId="2253B6D9" w:rsidR="009F60D3" w:rsidRPr="004404DE" w:rsidRDefault="009F60D3" w:rsidP="00F02FEA">
            <w:pPr>
              <w:pStyle w:val="TableParagraph"/>
            </w:pPr>
            <w:r w:rsidRPr="004404DE">
              <w:t>6</w:t>
            </w:r>
          </w:p>
        </w:tc>
      </w:tr>
      <w:tr w:rsidR="009F60D3" w:rsidRPr="00A26F8F" w14:paraId="3A0E60BB" w14:textId="1E581853" w:rsidTr="009F60D3">
        <w:trPr>
          <w:trHeight w:val="277"/>
        </w:trPr>
        <w:tc>
          <w:tcPr>
            <w:tcW w:w="4820" w:type="dxa"/>
          </w:tcPr>
          <w:p w14:paraId="008C4C4C" w14:textId="3646A20C" w:rsidR="009F60D3" w:rsidRPr="004404DE" w:rsidRDefault="009F60D3" w:rsidP="00F02FEA">
            <w:pPr>
              <w:pStyle w:val="TableParagraph"/>
              <w:spacing w:before="2"/>
              <w:ind w:left="35" w:right="488" w:firstLine="142"/>
              <w:jc w:val="left"/>
            </w:pPr>
            <w:proofErr w:type="spellStart"/>
            <w:r w:rsidRPr="004404DE">
              <w:t>Cukup</w:t>
            </w:r>
            <w:proofErr w:type="spellEnd"/>
            <w:r w:rsidRPr="004404DE">
              <w:t xml:space="preserve"> </w:t>
            </w:r>
            <w:proofErr w:type="spellStart"/>
            <w:r w:rsidRPr="004404DE">
              <w:t>Setuju</w:t>
            </w:r>
            <w:proofErr w:type="spellEnd"/>
            <w:r w:rsidRPr="004404DE">
              <w:t xml:space="preserve"> (CS)</w:t>
            </w:r>
          </w:p>
        </w:tc>
        <w:tc>
          <w:tcPr>
            <w:tcW w:w="3118" w:type="dxa"/>
          </w:tcPr>
          <w:p w14:paraId="2157A2D4" w14:textId="71A4C198" w:rsidR="009F60D3" w:rsidRPr="004404DE" w:rsidRDefault="009F60D3" w:rsidP="00F02FEA">
            <w:pPr>
              <w:pStyle w:val="TableParagraph"/>
              <w:spacing w:before="2"/>
            </w:pPr>
            <w:r w:rsidRPr="004404DE">
              <w:t>5</w:t>
            </w:r>
          </w:p>
        </w:tc>
      </w:tr>
      <w:tr w:rsidR="009F60D3" w:rsidRPr="00A26F8F" w14:paraId="167513DB" w14:textId="75134D5F" w:rsidTr="009F60D3">
        <w:trPr>
          <w:trHeight w:val="274"/>
        </w:trPr>
        <w:tc>
          <w:tcPr>
            <w:tcW w:w="4820" w:type="dxa"/>
          </w:tcPr>
          <w:p w14:paraId="59F82B24" w14:textId="3AE85883" w:rsidR="009F60D3" w:rsidRPr="004404DE" w:rsidRDefault="009F60D3" w:rsidP="00F02FEA">
            <w:pPr>
              <w:pStyle w:val="TableParagraph"/>
              <w:ind w:left="35" w:right="486" w:firstLine="142"/>
              <w:jc w:val="left"/>
            </w:pPr>
            <w:proofErr w:type="spellStart"/>
            <w:r w:rsidRPr="004404DE">
              <w:t>Netral</w:t>
            </w:r>
            <w:proofErr w:type="spellEnd"/>
            <w:r w:rsidRPr="004404DE">
              <w:t xml:space="preserve"> (N)</w:t>
            </w:r>
          </w:p>
        </w:tc>
        <w:tc>
          <w:tcPr>
            <w:tcW w:w="3118" w:type="dxa"/>
          </w:tcPr>
          <w:p w14:paraId="209BDCDF" w14:textId="7314E32A" w:rsidR="009F60D3" w:rsidRPr="004404DE" w:rsidRDefault="009F60D3" w:rsidP="00F02FEA">
            <w:pPr>
              <w:pStyle w:val="TableParagraph"/>
            </w:pPr>
            <w:r w:rsidRPr="004404DE">
              <w:t>4</w:t>
            </w:r>
          </w:p>
        </w:tc>
      </w:tr>
      <w:tr w:rsidR="009F60D3" w:rsidRPr="00A26F8F" w14:paraId="0FC352F4" w14:textId="1B633CEC" w:rsidTr="009F60D3">
        <w:trPr>
          <w:trHeight w:val="274"/>
        </w:trPr>
        <w:tc>
          <w:tcPr>
            <w:tcW w:w="4820" w:type="dxa"/>
          </w:tcPr>
          <w:p w14:paraId="7D1CC659" w14:textId="514AD825" w:rsidR="009F60D3" w:rsidRPr="004404DE" w:rsidRDefault="009F60D3" w:rsidP="00F02FEA">
            <w:pPr>
              <w:pStyle w:val="TableParagraph"/>
              <w:spacing w:before="2"/>
              <w:ind w:left="35" w:right="488" w:firstLine="142"/>
              <w:jc w:val="left"/>
            </w:pPr>
            <w:proofErr w:type="spellStart"/>
            <w:r w:rsidRPr="004404DE">
              <w:t>Cukup</w:t>
            </w:r>
            <w:proofErr w:type="spellEnd"/>
            <w:r w:rsidRPr="004404DE">
              <w:t xml:space="preserve"> Tidak </w:t>
            </w:r>
            <w:proofErr w:type="spellStart"/>
            <w:r w:rsidRPr="004404DE">
              <w:t>Setuju</w:t>
            </w:r>
            <w:proofErr w:type="spellEnd"/>
            <w:r w:rsidRPr="004404DE">
              <w:t xml:space="preserve"> (CTS)</w:t>
            </w:r>
          </w:p>
        </w:tc>
        <w:tc>
          <w:tcPr>
            <w:tcW w:w="3118" w:type="dxa"/>
          </w:tcPr>
          <w:p w14:paraId="53F24163" w14:textId="4EC9BE45" w:rsidR="009F60D3" w:rsidRPr="004404DE" w:rsidRDefault="009F60D3" w:rsidP="00F02FEA">
            <w:pPr>
              <w:pStyle w:val="TableParagraph"/>
              <w:spacing w:before="2"/>
            </w:pPr>
            <w:r w:rsidRPr="004404DE">
              <w:t>3</w:t>
            </w:r>
          </w:p>
        </w:tc>
      </w:tr>
      <w:tr w:rsidR="009F60D3" w:rsidRPr="00A26F8F" w14:paraId="1D1CB5F9" w14:textId="25FF6107" w:rsidTr="009F60D3">
        <w:trPr>
          <w:trHeight w:val="274"/>
        </w:trPr>
        <w:tc>
          <w:tcPr>
            <w:tcW w:w="4820" w:type="dxa"/>
          </w:tcPr>
          <w:p w14:paraId="387AE05D" w14:textId="746D0AC2" w:rsidR="009F60D3" w:rsidRPr="004404DE" w:rsidRDefault="009F60D3" w:rsidP="00F02FEA">
            <w:pPr>
              <w:pStyle w:val="TableParagraph"/>
              <w:spacing w:before="2"/>
              <w:ind w:left="35" w:right="488" w:firstLine="142"/>
              <w:jc w:val="left"/>
            </w:pPr>
            <w:r w:rsidRPr="004404DE">
              <w:t xml:space="preserve">Tidak </w:t>
            </w:r>
            <w:proofErr w:type="spellStart"/>
            <w:r w:rsidRPr="004404DE">
              <w:t>Setuju</w:t>
            </w:r>
            <w:proofErr w:type="spellEnd"/>
            <w:r w:rsidRPr="004404DE">
              <w:t xml:space="preserve"> (TS)</w:t>
            </w:r>
          </w:p>
        </w:tc>
        <w:tc>
          <w:tcPr>
            <w:tcW w:w="3118" w:type="dxa"/>
          </w:tcPr>
          <w:p w14:paraId="5CFE26A0" w14:textId="073B202F" w:rsidR="009F60D3" w:rsidRPr="004404DE" w:rsidRDefault="009F60D3" w:rsidP="00F02FEA">
            <w:pPr>
              <w:pStyle w:val="TableParagraph"/>
              <w:spacing w:before="2"/>
            </w:pPr>
            <w:r w:rsidRPr="004404DE">
              <w:t>2</w:t>
            </w:r>
          </w:p>
        </w:tc>
      </w:tr>
      <w:tr w:rsidR="009F60D3" w:rsidRPr="00A26F8F" w14:paraId="7AFBE308" w14:textId="38FFD6BD" w:rsidTr="009F60D3">
        <w:trPr>
          <w:trHeight w:val="274"/>
        </w:trPr>
        <w:tc>
          <w:tcPr>
            <w:tcW w:w="4820" w:type="dxa"/>
          </w:tcPr>
          <w:p w14:paraId="22A16AE8" w14:textId="672D2630" w:rsidR="009F60D3" w:rsidRPr="004404DE" w:rsidRDefault="009F60D3" w:rsidP="00F02FEA">
            <w:pPr>
              <w:pStyle w:val="TableParagraph"/>
              <w:spacing w:before="2"/>
              <w:ind w:left="35" w:right="488" w:firstLine="142"/>
              <w:jc w:val="left"/>
            </w:pPr>
            <w:r w:rsidRPr="004404DE">
              <w:t xml:space="preserve">Sangat Tidak </w:t>
            </w:r>
            <w:proofErr w:type="spellStart"/>
            <w:r w:rsidRPr="004404DE">
              <w:t>Setuju</w:t>
            </w:r>
            <w:proofErr w:type="spellEnd"/>
            <w:r w:rsidRPr="004404DE">
              <w:t xml:space="preserve"> (STS)</w:t>
            </w:r>
          </w:p>
        </w:tc>
        <w:tc>
          <w:tcPr>
            <w:tcW w:w="3118" w:type="dxa"/>
          </w:tcPr>
          <w:p w14:paraId="258F0692" w14:textId="6BF73F0F" w:rsidR="009F60D3" w:rsidRPr="004404DE" w:rsidRDefault="009F60D3" w:rsidP="00F02FEA">
            <w:pPr>
              <w:pStyle w:val="TableParagraph"/>
              <w:spacing w:before="2"/>
            </w:pPr>
            <w:r w:rsidRPr="004404DE">
              <w:t>1</w:t>
            </w:r>
          </w:p>
        </w:tc>
      </w:tr>
    </w:tbl>
    <w:p w14:paraId="535201E7" w14:textId="74091895" w:rsidR="00E87BBA" w:rsidRDefault="00A957D2" w:rsidP="00444420">
      <w:pPr>
        <w:pStyle w:val="BodyText"/>
        <w:spacing w:before="4" w:line="480" w:lineRule="auto"/>
        <w:rPr>
          <w:i/>
          <w:lang w:val="en-US"/>
        </w:rPr>
      </w:pPr>
      <w:r>
        <w:rPr>
          <w:i/>
          <w:sz w:val="22"/>
          <w:szCs w:val="22"/>
        </w:rPr>
        <w:t xml:space="preserve">Sumber : Data </w:t>
      </w:r>
      <w:r w:rsidR="00841C1B">
        <w:rPr>
          <w:i/>
          <w:sz w:val="22"/>
          <w:szCs w:val="22"/>
        </w:rPr>
        <w:t>Olahan</w:t>
      </w:r>
      <w:r w:rsidR="00E87BBA" w:rsidRPr="008C6053">
        <w:rPr>
          <w:i/>
          <w:sz w:val="22"/>
          <w:szCs w:val="22"/>
        </w:rPr>
        <w:t>, 202</w:t>
      </w:r>
      <w:r w:rsidR="004B71BF">
        <w:rPr>
          <w:i/>
          <w:sz w:val="22"/>
          <w:szCs w:val="22"/>
          <w:lang w:val="en-US"/>
        </w:rPr>
        <w:t>6</w:t>
      </w:r>
    </w:p>
    <w:p w14:paraId="0C1FDBA7" w14:textId="77777777" w:rsidR="00E87BBA" w:rsidRPr="00F80367" w:rsidRDefault="00E87BBA" w:rsidP="00F80367">
      <w:pPr>
        <w:pStyle w:val="Heading2"/>
      </w:pPr>
      <w:bookmarkStart w:id="133" w:name="_Toc138232924"/>
      <w:bookmarkStart w:id="134" w:name="_Toc223006932"/>
      <w:r w:rsidRPr="00F80367">
        <w:t xml:space="preserve">3.5.  Alat </w:t>
      </w:r>
      <w:proofErr w:type="spellStart"/>
      <w:r w:rsidRPr="00F80367">
        <w:t>Analisis</w:t>
      </w:r>
      <w:proofErr w:type="spellEnd"/>
      <w:r w:rsidRPr="00F80367">
        <w:t xml:space="preserve"> Data</w:t>
      </w:r>
      <w:bookmarkEnd w:id="133"/>
      <w:bookmarkEnd w:id="134"/>
    </w:p>
    <w:p w14:paraId="25D559BA" w14:textId="77777777" w:rsidR="00F30470" w:rsidRDefault="005B2163" w:rsidP="00F30470">
      <w:pPr>
        <w:spacing w:line="480" w:lineRule="auto"/>
        <w:jc w:val="both"/>
        <w:rPr>
          <w:rFonts w:asciiTheme="majorBidi" w:hAnsiTheme="majorBidi" w:cstheme="majorBidi"/>
          <w:sz w:val="24"/>
          <w:szCs w:val="24"/>
          <w:lang w:val="en-US"/>
        </w:rPr>
      </w:pPr>
      <w:r>
        <w:rPr>
          <w:lang w:val="en-US"/>
        </w:rPr>
        <w:tab/>
      </w:r>
      <w:r w:rsidR="00D760F7" w:rsidRPr="00D760F7">
        <w:rPr>
          <w:rFonts w:asciiTheme="majorBidi" w:hAnsiTheme="majorBidi" w:cstheme="majorBidi"/>
          <w:sz w:val="24"/>
          <w:szCs w:val="24"/>
          <w:lang w:val="en-US"/>
        </w:rPr>
        <w:t xml:space="preserve">Alat </w:t>
      </w:r>
      <w:proofErr w:type="spellStart"/>
      <w:r w:rsidR="00D760F7" w:rsidRPr="00D760F7">
        <w:rPr>
          <w:rFonts w:asciiTheme="majorBidi" w:hAnsiTheme="majorBidi" w:cstheme="majorBidi"/>
          <w:sz w:val="24"/>
          <w:szCs w:val="24"/>
          <w:lang w:val="en-US"/>
        </w:rPr>
        <w:t>analisis</w:t>
      </w:r>
      <w:proofErr w:type="spellEnd"/>
      <w:r w:rsidR="00D760F7" w:rsidRPr="00D760F7">
        <w:rPr>
          <w:rFonts w:asciiTheme="majorBidi" w:hAnsiTheme="majorBidi" w:cstheme="majorBidi"/>
          <w:sz w:val="24"/>
          <w:szCs w:val="24"/>
          <w:lang w:val="en-US"/>
        </w:rPr>
        <w:t xml:space="preserve"> data yang </w:t>
      </w:r>
      <w:proofErr w:type="spellStart"/>
      <w:r w:rsidR="00D760F7" w:rsidRPr="00D760F7">
        <w:rPr>
          <w:rFonts w:asciiTheme="majorBidi" w:hAnsiTheme="majorBidi" w:cstheme="majorBidi"/>
          <w:sz w:val="24"/>
          <w:szCs w:val="24"/>
          <w:lang w:val="en-US"/>
        </w:rPr>
        <w:t>digunakan</w:t>
      </w:r>
      <w:proofErr w:type="spellEnd"/>
      <w:r w:rsidR="00D760F7" w:rsidRPr="00D760F7">
        <w:rPr>
          <w:rFonts w:asciiTheme="majorBidi" w:hAnsiTheme="majorBidi" w:cstheme="majorBidi"/>
          <w:sz w:val="24"/>
          <w:szCs w:val="24"/>
          <w:lang w:val="en-US"/>
        </w:rPr>
        <w:t xml:space="preserve"> pada </w:t>
      </w:r>
      <w:proofErr w:type="spellStart"/>
      <w:r w:rsidR="00D760F7" w:rsidRPr="00D760F7">
        <w:rPr>
          <w:rFonts w:asciiTheme="majorBidi" w:hAnsiTheme="majorBidi" w:cstheme="majorBidi"/>
          <w:sz w:val="24"/>
          <w:szCs w:val="24"/>
          <w:lang w:val="en-US"/>
        </w:rPr>
        <w:t>penelitian</w:t>
      </w:r>
      <w:proofErr w:type="spellEnd"/>
      <w:r w:rsidR="00D760F7" w:rsidRPr="00D760F7">
        <w:rPr>
          <w:rFonts w:asciiTheme="majorBidi" w:hAnsiTheme="majorBidi" w:cstheme="majorBidi"/>
          <w:sz w:val="24"/>
          <w:szCs w:val="24"/>
          <w:lang w:val="en-US"/>
        </w:rPr>
        <w:t xml:space="preserve"> </w:t>
      </w:r>
      <w:proofErr w:type="spellStart"/>
      <w:r w:rsidR="00D760F7" w:rsidRPr="00D760F7">
        <w:rPr>
          <w:rFonts w:asciiTheme="majorBidi" w:hAnsiTheme="majorBidi" w:cstheme="majorBidi"/>
          <w:sz w:val="24"/>
          <w:szCs w:val="24"/>
          <w:lang w:val="en-US"/>
        </w:rPr>
        <w:t>ini</w:t>
      </w:r>
      <w:proofErr w:type="spellEnd"/>
      <w:r w:rsidR="00D760F7" w:rsidRPr="00D760F7">
        <w:rPr>
          <w:rFonts w:asciiTheme="majorBidi" w:hAnsiTheme="majorBidi" w:cstheme="majorBidi"/>
          <w:sz w:val="24"/>
          <w:szCs w:val="24"/>
          <w:lang w:val="en-US"/>
        </w:rPr>
        <w:t xml:space="preserve"> </w:t>
      </w:r>
      <w:proofErr w:type="spellStart"/>
      <w:r w:rsidR="00D760F7" w:rsidRPr="00D760F7">
        <w:rPr>
          <w:rFonts w:asciiTheme="majorBidi" w:hAnsiTheme="majorBidi" w:cstheme="majorBidi"/>
          <w:sz w:val="24"/>
          <w:szCs w:val="24"/>
          <w:lang w:val="en-US"/>
        </w:rPr>
        <w:t>adalah</w:t>
      </w:r>
      <w:proofErr w:type="spellEnd"/>
      <w:r w:rsidR="00D760F7" w:rsidRPr="00D760F7">
        <w:rPr>
          <w:rFonts w:asciiTheme="majorBidi" w:hAnsiTheme="majorBidi" w:cstheme="majorBidi"/>
          <w:sz w:val="24"/>
          <w:szCs w:val="24"/>
          <w:lang w:val="en-US"/>
        </w:rPr>
        <w:t xml:space="preserve"> </w:t>
      </w:r>
      <w:r w:rsidR="00D760F7" w:rsidRPr="00FB41C8">
        <w:rPr>
          <w:rFonts w:asciiTheme="majorBidi" w:hAnsiTheme="majorBidi" w:cstheme="majorBidi"/>
          <w:i/>
          <w:iCs/>
          <w:sz w:val="24"/>
          <w:szCs w:val="24"/>
          <w:lang w:val="en-US"/>
        </w:rPr>
        <w:t>Structural Equation Model Partial Least Square</w:t>
      </w:r>
      <w:r w:rsidR="00D760F7" w:rsidRPr="00D760F7">
        <w:rPr>
          <w:rFonts w:asciiTheme="majorBidi" w:hAnsiTheme="majorBidi" w:cstheme="majorBidi"/>
          <w:sz w:val="24"/>
          <w:szCs w:val="24"/>
          <w:lang w:val="en-US"/>
        </w:rPr>
        <w:t xml:space="preserve"> (SEM-PLS) </w:t>
      </w:r>
      <w:proofErr w:type="spellStart"/>
      <w:r w:rsidR="00D760F7" w:rsidRPr="00D760F7">
        <w:rPr>
          <w:rFonts w:asciiTheme="majorBidi" w:hAnsiTheme="majorBidi" w:cstheme="majorBidi"/>
          <w:sz w:val="24"/>
          <w:szCs w:val="24"/>
          <w:lang w:val="en-US"/>
        </w:rPr>
        <w:t>dengan</w:t>
      </w:r>
      <w:proofErr w:type="spellEnd"/>
      <w:r w:rsidR="00D760F7" w:rsidRPr="00D760F7">
        <w:rPr>
          <w:rFonts w:asciiTheme="majorBidi" w:hAnsiTheme="majorBidi" w:cstheme="majorBidi"/>
          <w:sz w:val="24"/>
          <w:szCs w:val="24"/>
          <w:lang w:val="en-US"/>
        </w:rPr>
        <w:t xml:space="preserve"> </w:t>
      </w:r>
      <w:r w:rsidR="00D760F7" w:rsidRPr="00FB41C8">
        <w:rPr>
          <w:rFonts w:asciiTheme="majorBidi" w:hAnsiTheme="majorBidi" w:cstheme="majorBidi"/>
          <w:i/>
          <w:iCs/>
          <w:sz w:val="24"/>
          <w:szCs w:val="24"/>
          <w:lang w:val="en-US"/>
        </w:rPr>
        <w:t>software</w:t>
      </w:r>
      <w:r w:rsidR="00D760F7" w:rsidRPr="00D760F7">
        <w:rPr>
          <w:rFonts w:asciiTheme="majorBidi" w:hAnsiTheme="majorBidi" w:cstheme="majorBidi"/>
          <w:sz w:val="24"/>
          <w:szCs w:val="24"/>
          <w:lang w:val="en-US"/>
        </w:rPr>
        <w:t xml:space="preserve"> Smart-PLS.</w:t>
      </w:r>
      <w:r w:rsidRPr="005B2163">
        <w:rPr>
          <w:rFonts w:asciiTheme="majorBidi" w:hAnsiTheme="majorBidi" w:cstheme="majorBidi"/>
          <w:sz w:val="24"/>
          <w:szCs w:val="24"/>
          <w:lang w:val="en-US"/>
        </w:rPr>
        <w:t xml:space="preserve"> Proses </w:t>
      </w:r>
      <w:proofErr w:type="spellStart"/>
      <w:r w:rsidRPr="005B2163">
        <w:rPr>
          <w:rFonts w:asciiTheme="majorBidi" w:hAnsiTheme="majorBidi" w:cstheme="majorBidi"/>
          <w:sz w:val="24"/>
          <w:szCs w:val="24"/>
          <w:lang w:val="en-US"/>
        </w:rPr>
        <w:t>analisis</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meliputi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statistik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deskriptif</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pengujian</w:t>
      </w:r>
      <w:proofErr w:type="spellEnd"/>
      <w:r w:rsidRPr="005B2163">
        <w:rPr>
          <w:rFonts w:asciiTheme="majorBidi" w:hAnsiTheme="majorBidi" w:cstheme="majorBidi"/>
          <w:sz w:val="24"/>
          <w:szCs w:val="24"/>
          <w:lang w:val="en-US"/>
        </w:rPr>
        <w:t xml:space="preserve"> outer model, </w:t>
      </w:r>
      <w:proofErr w:type="spellStart"/>
      <w:r w:rsidRPr="005B2163">
        <w:rPr>
          <w:rFonts w:asciiTheme="majorBidi" w:hAnsiTheme="majorBidi" w:cstheme="majorBidi"/>
          <w:sz w:val="24"/>
          <w:szCs w:val="24"/>
          <w:lang w:val="en-US"/>
        </w:rPr>
        <w:t>serta</w:t>
      </w:r>
      <w:proofErr w:type="spellEnd"/>
      <w:r w:rsidRPr="005B2163">
        <w:rPr>
          <w:rFonts w:asciiTheme="majorBidi" w:hAnsiTheme="majorBidi" w:cstheme="majorBidi"/>
          <w:sz w:val="24"/>
          <w:szCs w:val="24"/>
          <w:lang w:val="en-US"/>
        </w:rPr>
        <w:t xml:space="preserve"> inner model. </w:t>
      </w:r>
      <w:r w:rsidRPr="00FB41C8">
        <w:rPr>
          <w:rFonts w:asciiTheme="majorBidi" w:hAnsiTheme="majorBidi" w:cstheme="majorBidi"/>
          <w:i/>
          <w:iCs/>
          <w:sz w:val="24"/>
          <w:szCs w:val="24"/>
          <w:lang w:val="en-US"/>
        </w:rPr>
        <w:t>Structural Equation Modeling</w:t>
      </w:r>
      <w:r w:rsidRPr="005B2163">
        <w:rPr>
          <w:rFonts w:asciiTheme="majorBidi" w:hAnsiTheme="majorBidi" w:cstheme="majorBidi"/>
          <w:sz w:val="24"/>
          <w:szCs w:val="24"/>
          <w:lang w:val="en-US"/>
        </w:rPr>
        <w:t xml:space="preserve"> (SEM) </w:t>
      </w:r>
      <w:proofErr w:type="spellStart"/>
      <w:r w:rsidRPr="005B2163">
        <w:rPr>
          <w:rFonts w:asciiTheme="majorBidi" w:hAnsiTheme="majorBidi" w:cstheme="majorBidi"/>
          <w:sz w:val="24"/>
          <w:szCs w:val="24"/>
          <w:lang w:val="en-US"/>
        </w:rPr>
        <w:t>merupakan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teknik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analisis</w:t>
      </w:r>
      <w:proofErr w:type="spellEnd"/>
      <w:r w:rsidRPr="005B2163">
        <w:rPr>
          <w:rFonts w:asciiTheme="majorBidi" w:hAnsiTheme="majorBidi" w:cstheme="majorBidi"/>
          <w:sz w:val="24"/>
          <w:szCs w:val="24"/>
          <w:lang w:val="en-US"/>
        </w:rPr>
        <w:t xml:space="preserve"> yang </w:t>
      </w:r>
      <w:proofErr w:type="spellStart"/>
      <w:r w:rsidRPr="005B2163">
        <w:rPr>
          <w:rFonts w:asciiTheme="majorBidi" w:hAnsiTheme="majorBidi" w:cstheme="majorBidi"/>
          <w:sz w:val="24"/>
          <w:szCs w:val="24"/>
          <w:lang w:val="en-US"/>
        </w:rPr>
        <w:t>memungkinkan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peneliti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menguji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hubungan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antar</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variabel</w:t>
      </w:r>
      <w:proofErr w:type="spellEnd"/>
      <w:r w:rsidRPr="005B2163">
        <w:rPr>
          <w:rFonts w:asciiTheme="majorBidi" w:hAnsiTheme="majorBidi" w:cstheme="majorBidi"/>
          <w:sz w:val="24"/>
          <w:szCs w:val="24"/>
          <w:lang w:val="en-US"/>
        </w:rPr>
        <w:t xml:space="preserve"> laten yang </w:t>
      </w:r>
      <w:proofErr w:type="spellStart"/>
      <w:r w:rsidRPr="005B2163">
        <w:rPr>
          <w:rFonts w:asciiTheme="majorBidi" w:hAnsiTheme="majorBidi" w:cstheme="majorBidi"/>
          <w:sz w:val="24"/>
          <w:szCs w:val="24"/>
          <w:lang w:val="en-US"/>
        </w:rPr>
        <w:t>tidak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dapat</w:t>
      </w:r>
      <w:proofErr w:type="spellEnd"/>
      <w:r w:rsidR="00FB41C8">
        <w:rPr>
          <w:rFonts w:asciiTheme="majorBidi" w:hAnsiTheme="majorBidi" w:cstheme="majorBidi"/>
          <w:sz w:val="24"/>
          <w:szCs w:val="24"/>
          <w:lang w:val="en-US"/>
        </w:rPr>
        <w:t xml:space="preserve"> </w:t>
      </w:r>
      <w:proofErr w:type="spellStart"/>
      <w:r w:rsidR="00FB41C8">
        <w:rPr>
          <w:rFonts w:asciiTheme="majorBidi" w:hAnsiTheme="majorBidi" w:cstheme="majorBidi"/>
          <w:sz w:val="24"/>
          <w:szCs w:val="24"/>
          <w:lang w:val="en-US"/>
        </w:rPr>
        <w:t>diukur</w:t>
      </w:r>
      <w:proofErr w:type="spellEnd"/>
      <w:r w:rsidR="00FB41C8">
        <w:rPr>
          <w:rFonts w:asciiTheme="majorBidi" w:hAnsiTheme="majorBidi" w:cstheme="majorBidi"/>
          <w:sz w:val="24"/>
          <w:szCs w:val="24"/>
          <w:lang w:val="en-US"/>
        </w:rPr>
        <w:t xml:space="preserve"> </w:t>
      </w:r>
      <w:proofErr w:type="spellStart"/>
      <w:r w:rsidR="00FB41C8">
        <w:rPr>
          <w:rFonts w:asciiTheme="majorBidi" w:hAnsiTheme="majorBidi" w:cstheme="majorBidi"/>
          <w:sz w:val="24"/>
          <w:szCs w:val="24"/>
          <w:lang w:val="en-US"/>
        </w:rPr>
        <w:t>secara</w:t>
      </w:r>
      <w:proofErr w:type="spellEnd"/>
      <w:r w:rsidR="00FB41C8">
        <w:rPr>
          <w:rFonts w:asciiTheme="majorBidi" w:hAnsiTheme="majorBidi" w:cstheme="majorBidi"/>
          <w:sz w:val="24"/>
          <w:szCs w:val="24"/>
          <w:lang w:val="en-US"/>
        </w:rPr>
        <w:t xml:space="preserve"> </w:t>
      </w:r>
      <w:proofErr w:type="spellStart"/>
      <w:r w:rsidR="00FB41C8">
        <w:rPr>
          <w:rFonts w:asciiTheme="majorBidi" w:hAnsiTheme="majorBidi" w:cstheme="majorBidi"/>
          <w:sz w:val="24"/>
          <w:szCs w:val="24"/>
          <w:lang w:val="en-US"/>
        </w:rPr>
        <w:t>langsung</w:t>
      </w:r>
      <w:proofErr w:type="spellEnd"/>
      <w:r w:rsidR="00FB41C8">
        <w:rPr>
          <w:rFonts w:asciiTheme="majorBidi" w:hAnsiTheme="majorBidi" w:cstheme="majorBidi"/>
          <w:sz w:val="24"/>
          <w:szCs w:val="24"/>
          <w:lang w:val="en-US"/>
        </w:rPr>
        <w:t>. SEM-PLS</w:t>
      </w:r>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dipilih</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dalam</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penelitian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ini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karena</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sesuai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dengan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karakteristik</w:t>
      </w:r>
      <w:proofErr w:type="spellEnd"/>
      <w:r w:rsidRPr="005B2163">
        <w:rPr>
          <w:rFonts w:asciiTheme="majorBidi" w:hAnsiTheme="majorBidi" w:cstheme="majorBidi"/>
          <w:sz w:val="24"/>
          <w:szCs w:val="24"/>
          <w:lang w:val="en-US"/>
        </w:rPr>
        <w:t xml:space="preserve"> data dan </w:t>
      </w:r>
      <w:proofErr w:type="spellStart"/>
      <w:r w:rsidRPr="005B2163">
        <w:rPr>
          <w:rFonts w:asciiTheme="majorBidi" w:hAnsiTheme="majorBidi" w:cstheme="majorBidi"/>
          <w:sz w:val="24"/>
          <w:szCs w:val="24"/>
          <w:lang w:val="en-US"/>
        </w:rPr>
        <w:t>indikator</w:t>
      </w:r>
      <w:proofErr w:type="spellEnd"/>
      <w:r w:rsidRPr="005B2163">
        <w:rPr>
          <w:rFonts w:asciiTheme="majorBidi" w:hAnsiTheme="majorBidi" w:cstheme="majorBidi"/>
          <w:sz w:val="24"/>
          <w:szCs w:val="24"/>
          <w:lang w:val="en-US"/>
        </w:rPr>
        <w:t xml:space="preserve"> yang </w:t>
      </w:r>
      <w:proofErr w:type="spellStart"/>
      <w:r w:rsidRPr="005B2163">
        <w:rPr>
          <w:rFonts w:asciiTheme="majorBidi" w:hAnsiTheme="majorBidi" w:cstheme="majorBidi"/>
          <w:sz w:val="24"/>
          <w:szCs w:val="24"/>
          <w:lang w:val="en-US"/>
        </w:rPr>
        <w:t>bersifat</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reflektif</w:t>
      </w:r>
      <w:proofErr w:type="spellEnd"/>
      <w:r w:rsidRPr="005B2163">
        <w:rPr>
          <w:rFonts w:asciiTheme="majorBidi" w:hAnsiTheme="majorBidi" w:cstheme="majorBidi"/>
          <w:sz w:val="24"/>
          <w:szCs w:val="24"/>
          <w:lang w:val="en-US"/>
        </w:rPr>
        <w:t xml:space="preserve">. </w:t>
      </w:r>
    </w:p>
    <w:p w14:paraId="5E42C5AD" w14:textId="5618699F" w:rsidR="005B2163" w:rsidRPr="005B2163" w:rsidRDefault="005B2163" w:rsidP="00EF4BA6">
      <w:pPr>
        <w:spacing w:line="480" w:lineRule="auto"/>
        <w:ind w:firstLine="425"/>
        <w:jc w:val="both"/>
        <w:rPr>
          <w:rFonts w:asciiTheme="majorBidi" w:hAnsiTheme="majorBidi" w:cstheme="majorBidi"/>
          <w:sz w:val="24"/>
          <w:szCs w:val="24"/>
          <w:lang w:val="en-US"/>
        </w:rPr>
      </w:pPr>
      <w:r w:rsidRPr="005B2163">
        <w:rPr>
          <w:rFonts w:asciiTheme="majorBidi" w:hAnsiTheme="majorBidi" w:cstheme="majorBidi"/>
          <w:sz w:val="24"/>
          <w:szCs w:val="24"/>
          <w:lang w:val="en-US"/>
        </w:rPr>
        <w:t xml:space="preserve">Selain </w:t>
      </w:r>
      <w:proofErr w:type="spellStart"/>
      <w:r w:rsidRPr="005B2163">
        <w:rPr>
          <w:rFonts w:asciiTheme="majorBidi" w:hAnsiTheme="majorBidi" w:cstheme="majorBidi"/>
          <w:sz w:val="24"/>
          <w:szCs w:val="24"/>
          <w:lang w:val="en-US"/>
        </w:rPr>
        <w:t>itu</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metode</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ini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memiliki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beberapa</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keunggulan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sebagaimana</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dijelaskan</w:t>
      </w:r>
      <w:proofErr w:type="spellEnd"/>
      <w:r w:rsidRPr="005B2163">
        <w:rPr>
          <w:rFonts w:asciiTheme="majorBidi" w:hAnsiTheme="majorBidi" w:cstheme="majorBidi"/>
          <w:sz w:val="24"/>
          <w:szCs w:val="24"/>
          <w:lang w:val="en-US"/>
        </w:rPr>
        <w:t xml:space="preserve"> oleh</w:t>
      </w:r>
      <w:r w:rsidR="00086F56">
        <w:rPr>
          <w:rFonts w:asciiTheme="majorBidi" w:hAnsiTheme="majorBidi" w:cstheme="majorBidi"/>
          <w:sz w:val="24"/>
          <w:szCs w:val="24"/>
          <w:lang w:val="en-US"/>
        </w:rPr>
        <w:t xml:space="preserve"> </w:t>
      </w:r>
      <w:r w:rsidR="00E664B9">
        <w:rPr>
          <w:rFonts w:asciiTheme="majorBidi" w:hAnsiTheme="majorBidi" w:cstheme="majorBidi"/>
          <w:sz w:val="24"/>
          <w:szCs w:val="24"/>
          <w:lang w:val="en-US"/>
        </w:rPr>
        <w:fldChar w:fldCharType="begin" w:fldLock="1"/>
      </w:r>
      <w:r w:rsidR="00E664B9">
        <w:rPr>
          <w:rFonts w:asciiTheme="majorBidi" w:hAnsiTheme="majorBidi" w:cstheme="majorBidi"/>
          <w:sz w:val="24"/>
          <w:szCs w:val="24"/>
          <w:lang w:val="en-US"/>
        </w:rPr>
        <w:instrText>ADDIN CSL_CITATION {"citationItems":[{"id":"ITEM-1","itemData":{"author":[{"dropping-particle":"","family":"Ghozali","given":"Imam","non-dropping-particle":"","parse-names":false,"suffix":""}],"edition":"4","id":"ITEM-1","issued":{"date-parts":[["2015"]]},"publisher":"Semarang: Badan Penerbit Universitas Diponegoro","title":"Structural Equation Modeling Metode Alternatif dengan Partial Least Square (PLS)","type":"book"},"uris":["http://www.mendeley.com/documents/?uuid=a05c30fd-6f70-4915-bb5f-3785059f230b"]}],"mendeley":{"formattedCitation":"(Ghozali, 2015)","plainTextFormattedCitation":"(Ghozali, 2015)","previouslyFormattedCitation":"(Ghozali, 2015)"},"properties":{"noteIndex":0},"schema":"https://github.com/citation-style-language/schema/raw/master/csl-citation.json"}</w:instrText>
      </w:r>
      <w:r w:rsidR="00E664B9">
        <w:rPr>
          <w:rFonts w:asciiTheme="majorBidi" w:hAnsiTheme="majorBidi" w:cstheme="majorBidi"/>
          <w:sz w:val="24"/>
          <w:szCs w:val="24"/>
          <w:lang w:val="en-US"/>
        </w:rPr>
        <w:fldChar w:fldCharType="separate"/>
      </w:r>
      <w:r w:rsidR="00E664B9" w:rsidRPr="00E664B9">
        <w:rPr>
          <w:rFonts w:asciiTheme="majorBidi" w:hAnsiTheme="majorBidi" w:cstheme="majorBidi"/>
          <w:noProof/>
          <w:sz w:val="24"/>
          <w:szCs w:val="24"/>
          <w:lang w:val="en-US"/>
        </w:rPr>
        <w:t>(Ghozali, 2015)</w:t>
      </w:r>
      <w:r w:rsidR="00E664B9">
        <w:rPr>
          <w:rFonts w:asciiTheme="majorBidi" w:hAnsiTheme="majorBidi" w:cstheme="majorBidi"/>
          <w:sz w:val="24"/>
          <w:szCs w:val="24"/>
          <w:lang w:val="en-US"/>
        </w:rPr>
        <w:fldChar w:fldCharType="end"/>
      </w:r>
      <w:r w:rsidR="00E664B9">
        <w:rPr>
          <w:rFonts w:asciiTheme="majorBidi" w:hAnsiTheme="majorBidi" w:cstheme="majorBidi"/>
          <w:sz w:val="24"/>
          <w:szCs w:val="24"/>
          <w:lang w:val="en-US"/>
        </w:rPr>
        <w:t xml:space="preserve">. </w:t>
      </w:r>
      <w:proofErr w:type="spellStart"/>
      <w:r w:rsidR="00FB41C8">
        <w:rPr>
          <w:rFonts w:asciiTheme="majorBidi" w:hAnsiTheme="majorBidi" w:cstheme="majorBidi"/>
          <w:sz w:val="24"/>
          <w:szCs w:val="24"/>
          <w:lang w:val="en-US"/>
        </w:rPr>
        <w:t>Pertama</w:t>
      </w:r>
      <w:proofErr w:type="spellEnd"/>
      <w:r w:rsidR="00FB41C8">
        <w:rPr>
          <w:rFonts w:asciiTheme="majorBidi" w:hAnsiTheme="majorBidi" w:cstheme="majorBidi"/>
          <w:sz w:val="24"/>
          <w:szCs w:val="24"/>
          <w:lang w:val="en-US"/>
        </w:rPr>
        <w:t>, SEM-PLS</w:t>
      </w:r>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tidak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menuntut</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ukuran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sampel</w:t>
      </w:r>
      <w:proofErr w:type="spellEnd"/>
      <w:r w:rsidRPr="005B2163">
        <w:rPr>
          <w:rFonts w:asciiTheme="majorBidi" w:hAnsiTheme="majorBidi" w:cstheme="majorBidi"/>
          <w:sz w:val="24"/>
          <w:szCs w:val="24"/>
          <w:lang w:val="en-US"/>
        </w:rPr>
        <w:t xml:space="preserve"> yang </w:t>
      </w:r>
      <w:proofErr w:type="spellStart"/>
      <w:r w:rsidRPr="005B2163">
        <w:rPr>
          <w:rFonts w:asciiTheme="majorBidi" w:hAnsiTheme="majorBidi" w:cstheme="majorBidi"/>
          <w:sz w:val="24"/>
          <w:szCs w:val="24"/>
          <w:lang w:val="en-US"/>
        </w:rPr>
        <w:t>besar</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Kedua</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metode</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ini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tidak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mewajibkan</w:t>
      </w:r>
      <w:proofErr w:type="spellEnd"/>
      <w:r w:rsidRPr="005B2163">
        <w:rPr>
          <w:rFonts w:asciiTheme="majorBidi" w:hAnsiTheme="majorBidi" w:cstheme="majorBidi"/>
          <w:sz w:val="24"/>
          <w:szCs w:val="24"/>
          <w:lang w:val="en-US"/>
        </w:rPr>
        <w:t xml:space="preserve"> data </w:t>
      </w:r>
      <w:proofErr w:type="spellStart"/>
      <w:r w:rsidRPr="005B2163">
        <w:rPr>
          <w:rFonts w:asciiTheme="majorBidi" w:hAnsiTheme="majorBidi" w:cstheme="majorBidi"/>
          <w:sz w:val="24"/>
          <w:szCs w:val="24"/>
          <w:lang w:val="en-US"/>
        </w:rPr>
        <w:t>berdistribusi</w:t>
      </w:r>
      <w:proofErr w:type="spellEnd"/>
      <w:r w:rsidRPr="005B2163">
        <w:rPr>
          <w:rFonts w:asciiTheme="majorBidi" w:hAnsiTheme="majorBidi" w:cstheme="majorBidi"/>
          <w:sz w:val="24"/>
          <w:szCs w:val="24"/>
          <w:lang w:val="en-US"/>
        </w:rPr>
        <w:t xml:space="preserve"> normal, </w:t>
      </w:r>
      <w:proofErr w:type="spellStart"/>
      <w:r w:rsidRPr="005B2163">
        <w:rPr>
          <w:rFonts w:asciiTheme="majorBidi" w:hAnsiTheme="majorBidi" w:cstheme="majorBidi"/>
          <w:sz w:val="24"/>
          <w:szCs w:val="24"/>
          <w:lang w:val="en-US"/>
        </w:rPr>
        <w:t>karena</w:t>
      </w:r>
      <w:proofErr w:type="spellEnd"/>
      <w:r w:rsidRPr="005B2163">
        <w:rPr>
          <w:rFonts w:asciiTheme="majorBidi" w:hAnsiTheme="majorBidi" w:cstheme="majorBidi"/>
          <w:sz w:val="24"/>
          <w:szCs w:val="24"/>
          <w:lang w:val="en-US"/>
        </w:rPr>
        <w:t xml:space="preserve"> PLS </w:t>
      </w:r>
      <w:proofErr w:type="spellStart"/>
      <w:r w:rsidRPr="005B2163">
        <w:rPr>
          <w:rFonts w:asciiTheme="majorBidi" w:hAnsiTheme="majorBidi" w:cstheme="majorBidi"/>
          <w:sz w:val="24"/>
          <w:szCs w:val="24"/>
          <w:lang w:val="en-US"/>
        </w:rPr>
        <w:lastRenderedPageBreak/>
        <w:t>termasuk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pendekatan</w:t>
      </w:r>
      <w:proofErr w:type="spellEnd"/>
      <w:r w:rsidRPr="005B2163">
        <w:rPr>
          <w:rFonts w:asciiTheme="majorBidi" w:hAnsiTheme="majorBidi" w:cstheme="majorBidi"/>
          <w:sz w:val="24"/>
          <w:szCs w:val="24"/>
          <w:lang w:val="en-US"/>
        </w:rPr>
        <w:t xml:space="preserve"> </w:t>
      </w:r>
      <w:r w:rsidRPr="00841C1B">
        <w:rPr>
          <w:rFonts w:asciiTheme="majorBidi" w:hAnsiTheme="majorBidi" w:cstheme="majorBidi"/>
          <w:i/>
          <w:iCs/>
          <w:sz w:val="24"/>
          <w:szCs w:val="24"/>
          <w:lang w:val="en-US"/>
        </w:rPr>
        <w:t>soft modeling</w:t>
      </w:r>
      <w:r w:rsidRPr="005B2163">
        <w:rPr>
          <w:rFonts w:asciiTheme="majorBidi" w:hAnsiTheme="majorBidi" w:cstheme="majorBidi"/>
          <w:sz w:val="24"/>
          <w:szCs w:val="24"/>
          <w:lang w:val="en-US"/>
        </w:rPr>
        <w:t xml:space="preserve"> yang </w:t>
      </w:r>
      <w:proofErr w:type="spellStart"/>
      <w:r w:rsidRPr="005B2163">
        <w:rPr>
          <w:rFonts w:asciiTheme="majorBidi" w:hAnsiTheme="majorBidi" w:cstheme="majorBidi"/>
          <w:sz w:val="24"/>
          <w:szCs w:val="24"/>
          <w:lang w:val="en-US"/>
        </w:rPr>
        <w:t>tidak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bergantung</w:t>
      </w:r>
      <w:proofErr w:type="spellEnd"/>
      <w:r w:rsidRPr="005B2163">
        <w:rPr>
          <w:rFonts w:asciiTheme="majorBidi" w:hAnsiTheme="majorBidi" w:cstheme="majorBidi"/>
          <w:sz w:val="24"/>
          <w:szCs w:val="24"/>
          <w:lang w:val="en-US"/>
        </w:rPr>
        <w:t xml:space="preserve"> pada </w:t>
      </w:r>
      <w:proofErr w:type="spellStart"/>
      <w:r w:rsidRPr="005B2163">
        <w:rPr>
          <w:rFonts w:asciiTheme="majorBidi" w:hAnsiTheme="majorBidi" w:cstheme="majorBidi"/>
          <w:sz w:val="24"/>
          <w:szCs w:val="24"/>
          <w:lang w:val="en-US"/>
        </w:rPr>
        <w:t>asumsi-asumsi</w:t>
      </w:r>
      <w:proofErr w:type="spellEnd"/>
      <w:r w:rsidRPr="005B2163">
        <w:rPr>
          <w:rFonts w:asciiTheme="majorBidi" w:hAnsiTheme="majorBidi" w:cstheme="majorBidi"/>
          <w:sz w:val="24"/>
          <w:szCs w:val="24"/>
          <w:lang w:val="en-US"/>
        </w:rPr>
        <w:t xml:space="preserve"> </w:t>
      </w:r>
      <w:r w:rsidR="009147DE">
        <w:rPr>
          <w:rFonts w:asciiTheme="majorBidi" w:hAnsiTheme="majorBidi" w:cstheme="majorBidi"/>
          <w:sz w:val="24"/>
          <w:szCs w:val="24"/>
          <w:lang w:val="en-US"/>
        </w:rPr>
        <w:t>P</w:t>
      </w:r>
      <w:r w:rsidRPr="005B2163">
        <w:rPr>
          <w:rFonts w:asciiTheme="majorBidi" w:hAnsiTheme="majorBidi" w:cstheme="majorBidi"/>
          <w:sz w:val="24"/>
          <w:szCs w:val="24"/>
          <w:lang w:val="en-US"/>
        </w:rPr>
        <w:t xml:space="preserve">LS </w:t>
      </w:r>
      <w:proofErr w:type="spellStart"/>
      <w:r w:rsidRPr="005B2163">
        <w:rPr>
          <w:rFonts w:asciiTheme="majorBidi" w:hAnsiTheme="majorBidi" w:cstheme="majorBidi"/>
          <w:sz w:val="24"/>
          <w:szCs w:val="24"/>
          <w:lang w:val="en-US"/>
        </w:rPr>
        <w:t>seperti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normalitas</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atau</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tidak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adanya</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multikolinearitas</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antar</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variabel</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eksogen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Ketiga</w:t>
      </w:r>
      <w:proofErr w:type="spellEnd"/>
      <w:r w:rsidRPr="005B2163">
        <w:rPr>
          <w:rFonts w:asciiTheme="majorBidi" w:hAnsiTheme="majorBidi" w:cstheme="majorBidi"/>
          <w:sz w:val="24"/>
          <w:szCs w:val="24"/>
          <w:lang w:val="en-US"/>
        </w:rPr>
        <w:t xml:space="preserve">, PLS </w:t>
      </w:r>
      <w:proofErr w:type="spellStart"/>
      <w:r w:rsidRPr="005B2163">
        <w:rPr>
          <w:rFonts w:asciiTheme="majorBidi" w:hAnsiTheme="majorBidi" w:cstheme="majorBidi"/>
          <w:sz w:val="24"/>
          <w:szCs w:val="24"/>
          <w:lang w:val="en-US"/>
        </w:rPr>
        <w:t>mengasumsikan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bahwa</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seluruh</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varians</w:t>
      </w:r>
      <w:proofErr w:type="spellEnd"/>
      <w:r w:rsidRPr="005B2163">
        <w:rPr>
          <w:rFonts w:asciiTheme="majorBidi" w:hAnsiTheme="majorBidi" w:cstheme="majorBidi"/>
          <w:sz w:val="24"/>
          <w:szCs w:val="24"/>
          <w:lang w:val="en-US"/>
        </w:rPr>
        <w:t xml:space="preserve"> pada </w:t>
      </w:r>
      <w:proofErr w:type="spellStart"/>
      <w:r w:rsidRPr="005B2163">
        <w:rPr>
          <w:rFonts w:asciiTheme="majorBidi" w:hAnsiTheme="majorBidi" w:cstheme="majorBidi"/>
          <w:sz w:val="24"/>
          <w:szCs w:val="24"/>
          <w:lang w:val="en-US"/>
        </w:rPr>
        <w:t>indikator</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dapat</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dimanfaatkan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untuk</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menjelaskan</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variabel</w:t>
      </w:r>
      <w:proofErr w:type="spellEnd"/>
      <w:r w:rsidRPr="005B2163">
        <w:rPr>
          <w:rFonts w:asciiTheme="majorBidi" w:hAnsiTheme="majorBidi" w:cstheme="majorBidi"/>
          <w:sz w:val="24"/>
          <w:szCs w:val="24"/>
          <w:lang w:val="en-US"/>
        </w:rPr>
        <w:t xml:space="preserve"> laten </w:t>
      </w:r>
      <w:proofErr w:type="spellStart"/>
      <w:r w:rsidRPr="005B2163">
        <w:rPr>
          <w:rFonts w:asciiTheme="majorBidi" w:hAnsiTheme="majorBidi" w:cstheme="majorBidi"/>
          <w:sz w:val="24"/>
          <w:szCs w:val="24"/>
          <w:lang w:val="en-US"/>
        </w:rPr>
        <w:t>sehingga</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analisis</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menjadi</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lebih</w:t>
      </w:r>
      <w:proofErr w:type="spellEnd"/>
      <w:r w:rsidRPr="005B2163">
        <w:rPr>
          <w:rFonts w:asciiTheme="majorBidi" w:hAnsiTheme="majorBidi" w:cstheme="majorBidi"/>
          <w:sz w:val="24"/>
          <w:szCs w:val="24"/>
          <w:lang w:val="en-US"/>
        </w:rPr>
        <w:t xml:space="preserve"> </w:t>
      </w:r>
      <w:proofErr w:type="spellStart"/>
      <w:r w:rsidRPr="005B2163">
        <w:rPr>
          <w:rFonts w:asciiTheme="majorBidi" w:hAnsiTheme="majorBidi" w:cstheme="majorBidi"/>
          <w:sz w:val="24"/>
          <w:szCs w:val="24"/>
          <w:lang w:val="en-US"/>
        </w:rPr>
        <w:t>fleksibel</w:t>
      </w:r>
      <w:proofErr w:type="spellEnd"/>
      <w:r w:rsidRPr="005B2163">
        <w:rPr>
          <w:rFonts w:asciiTheme="majorBidi" w:hAnsiTheme="majorBidi" w:cstheme="majorBidi"/>
          <w:sz w:val="24"/>
          <w:szCs w:val="24"/>
          <w:lang w:val="en-US"/>
        </w:rPr>
        <w:t>.</w:t>
      </w:r>
    </w:p>
    <w:p w14:paraId="177DF5B3" w14:textId="77777777" w:rsidR="00E87BBA" w:rsidRPr="00F80367" w:rsidRDefault="00E87BBA" w:rsidP="00F80367">
      <w:pPr>
        <w:pStyle w:val="Heading3"/>
      </w:pPr>
      <w:bookmarkStart w:id="135" w:name="_Toc138232925"/>
      <w:bookmarkStart w:id="136" w:name="_Toc223006933"/>
      <w:r w:rsidRPr="00F80367">
        <w:t xml:space="preserve">3.5.1.  Model </w:t>
      </w:r>
      <w:proofErr w:type="spellStart"/>
      <w:r w:rsidRPr="00F80367">
        <w:t>Penggukuran</w:t>
      </w:r>
      <w:proofErr w:type="spellEnd"/>
      <w:r w:rsidRPr="00F80367">
        <w:t xml:space="preserve"> (</w:t>
      </w:r>
      <w:r w:rsidRPr="00841C1B">
        <w:rPr>
          <w:i/>
          <w:iCs/>
        </w:rPr>
        <w:t>Outer Model</w:t>
      </w:r>
      <w:r w:rsidRPr="00F80367">
        <w:t>)</w:t>
      </w:r>
      <w:bookmarkEnd w:id="135"/>
      <w:bookmarkEnd w:id="136"/>
    </w:p>
    <w:p w14:paraId="1249C262" w14:textId="0BD6799F" w:rsidR="00FB41C8" w:rsidRPr="00FB41C8" w:rsidRDefault="005B2163" w:rsidP="00FB41C8">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8714D" w:rsidRPr="0038714D">
        <w:rPr>
          <w:rFonts w:ascii="Times New Roman" w:hAnsi="Times New Roman" w:cs="Times New Roman"/>
          <w:i/>
          <w:iCs/>
          <w:sz w:val="24"/>
          <w:szCs w:val="24"/>
          <w:lang w:val="en-US"/>
        </w:rPr>
        <w:t>Outer model</w:t>
      </w:r>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merupakan</w:t>
      </w:r>
      <w:proofErr w:type="spellEnd"/>
      <w:r w:rsidR="0038714D" w:rsidRPr="0038714D">
        <w:rPr>
          <w:rFonts w:ascii="Times New Roman" w:hAnsi="Times New Roman" w:cs="Times New Roman"/>
          <w:sz w:val="24"/>
          <w:szCs w:val="24"/>
          <w:lang w:val="en-US"/>
        </w:rPr>
        <w:t xml:space="preserve"> model </w:t>
      </w:r>
      <w:proofErr w:type="spellStart"/>
      <w:r w:rsidR="0038714D" w:rsidRPr="0038714D">
        <w:rPr>
          <w:rFonts w:ascii="Times New Roman" w:hAnsi="Times New Roman" w:cs="Times New Roman"/>
          <w:sz w:val="24"/>
          <w:szCs w:val="24"/>
          <w:lang w:val="en-US"/>
        </w:rPr>
        <w:t>pengukuran</w:t>
      </w:r>
      <w:proofErr w:type="spellEnd"/>
      <w:r w:rsidR="0038714D" w:rsidRPr="0038714D">
        <w:rPr>
          <w:rFonts w:ascii="Times New Roman" w:hAnsi="Times New Roman" w:cs="Times New Roman"/>
          <w:sz w:val="24"/>
          <w:szCs w:val="24"/>
          <w:lang w:val="en-US"/>
        </w:rPr>
        <w:t xml:space="preserve"> yang </w:t>
      </w:r>
      <w:proofErr w:type="spellStart"/>
      <w:r w:rsidR="0038714D" w:rsidRPr="0038714D">
        <w:rPr>
          <w:rFonts w:ascii="Times New Roman" w:hAnsi="Times New Roman" w:cs="Times New Roman"/>
          <w:sz w:val="24"/>
          <w:szCs w:val="24"/>
          <w:lang w:val="en-US"/>
        </w:rPr>
        <w:t>menggambarkan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hubungan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antara</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indikator</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dengan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variabel</w:t>
      </w:r>
      <w:proofErr w:type="spellEnd"/>
      <w:r w:rsidR="0038714D" w:rsidRPr="0038714D">
        <w:rPr>
          <w:rFonts w:ascii="Times New Roman" w:hAnsi="Times New Roman" w:cs="Times New Roman"/>
          <w:sz w:val="24"/>
          <w:szCs w:val="24"/>
          <w:lang w:val="en-US"/>
        </w:rPr>
        <w:t xml:space="preserve"> laten yang </w:t>
      </w:r>
      <w:proofErr w:type="spellStart"/>
      <w:r w:rsidR="0038714D" w:rsidRPr="0038714D">
        <w:rPr>
          <w:rFonts w:ascii="Times New Roman" w:hAnsi="Times New Roman" w:cs="Times New Roman"/>
          <w:sz w:val="24"/>
          <w:szCs w:val="24"/>
          <w:lang w:val="en-US"/>
        </w:rPr>
        <w:t>diukurnya</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Analisis</w:t>
      </w:r>
      <w:proofErr w:type="spellEnd"/>
      <w:r w:rsidR="0038714D" w:rsidRPr="0038714D">
        <w:rPr>
          <w:rFonts w:ascii="Times New Roman" w:hAnsi="Times New Roman" w:cs="Times New Roman"/>
          <w:sz w:val="24"/>
          <w:szCs w:val="24"/>
          <w:lang w:val="en-US"/>
        </w:rPr>
        <w:t xml:space="preserve"> </w:t>
      </w:r>
      <w:r w:rsidR="0038714D" w:rsidRPr="0038714D">
        <w:rPr>
          <w:rFonts w:ascii="Times New Roman" w:hAnsi="Times New Roman" w:cs="Times New Roman"/>
          <w:i/>
          <w:iCs/>
          <w:sz w:val="24"/>
          <w:szCs w:val="24"/>
          <w:lang w:val="en-US"/>
        </w:rPr>
        <w:t>outer model</w:t>
      </w:r>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digunakan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untuk</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menilai</w:t>
      </w:r>
      <w:proofErr w:type="spellEnd"/>
      <w:r w:rsidR="0038714D" w:rsidRPr="0038714D">
        <w:rPr>
          <w:rFonts w:ascii="Times New Roman" w:hAnsi="Times New Roman" w:cs="Times New Roman"/>
          <w:sz w:val="24"/>
          <w:szCs w:val="24"/>
          <w:lang w:val="en-US"/>
        </w:rPr>
        <w:t xml:space="preserve"> </w:t>
      </w:r>
      <w:proofErr w:type="spellStart"/>
      <w:r w:rsidR="0038714D">
        <w:rPr>
          <w:rFonts w:ascii="Times New Roman" w:hAnsi="Times New Roman" w:cs="Times New Roman"/>
          <w:sz w:val="24"/>
          <w:szCs w:val="24"/>
          <w:lang w:val="en-US"/>
        </w:rPr>
        <w:t>terpenuhinya</w:t>
      </w:r>
      <w:proofErr w:type="spellEnd"/>
      <w:r w:rsidR="0038714D">
        <w:rPr>
          <w:rFonts w:ascii="Times New Roman" w:hAnsi="Times New Roman" w:cs="Times New Roman"/>
          <w:sz w:val="24"/>
          <w:szCs w:val="24"/>
          <w:lang w:val="en-US"/>
        </w:rPr>
        <w:t xml:space="preserve"> </w:t>
      </w:r>
      <w:proofErr w:type="spellStart"/>
      <w:r w:rsidR="0038714D">
        <w:rPr>
          <w:rFonts w:ascii="Times New Roman" w:hAnsi="Times New Roman" w:cs="Times New Roman"/>
          <w:sz w:val="24"/>
          <w:szCs w:val="24"/>
          <w:lang w:val="en-US"/>
        </w:rPr>
        <w:t>kriteria</w:t>
      </w:r>
      <w:proofErr w:type="spellEnd"/>
      <w:r w:rsidR="0038714D">
        <w:rPr>
          <w:rFonts w:ascii="Times New Roman" w:hAnsi="Times New Roman" w:cs="Times New Roman"/>
          <w:sz w:val="24"/>
          <w:szCs w:val="24"/>
          <w:lang w:val="en-US"/>
        </w:rPr>
        <w:t xml:space="preserve"> </w:t>
      </w:r>
      <w:proofErr w:type="spellStart"/>
      <w:r w:rsidR="0038714D">
        <w:rPr>
          <w:rFonts w:ascii="Times New Roman" w:hAnsi="Times New Roman" w:cs="Times New Roman"/>
          <w:sz w:val="24"/>
          <w:szCs w:val="24"/>
          <w:lang w:val="en-US"/>
        </w:rPr>
        <w:t>validitas</w:t>
      </w:r>
      <w:proofErr w:type="spellEnd"/>
      <w:r w:rsidR="0038714D">
        <w:rPr>
          <w:rFonts w:ascii="Times New Roman" w:hAnsi="Times New Roman" w:cs="Times New Roman"/>
          <w:sz w:val="24"/>
          <w:szCs w:val="24"/>
          <w:lang w:val="en-US"/>
        </w:rPr>
        <w:t xml:space="preserve"> dan </w:t>
      </w:r>
      <w:proofErr w:type="spellStart"/>
      <w:r w:rsidR="0038714D">
        <w:rPr>
          <w:rFonts w:ascii="Times New Roman" w:hAnsi="Times New Roman" w:cs="Times New Roman"/>
          <w:sz w:val="24"/>
          <w:szCs w:val="24"/>
          <w:lang w:val="en-US"/>
        </w:rPr>
        <w:t>reliabilitas</w:t>
      </w:r>
      <w:proofErr w:type="spellEnd"/>
      <w:r w:rsidR="0038714D">
        <w:rPr>
          <w:rFonts w:ascii="Times New Roman" w:hAnsi="Times New Roman" w:cs="Times New Roman"/>
          <w:sz w:val="24"/>
          <w:szCs w:val="24"/>
          <w:lang w:val="en-US"/>
        </w:rPr>
        <w:t xml:space="preserve"> </w:t>
      </w:r>
      <w:proofErr w:type="spellStart"/>
      <w:r w:rsidR="0038714D">
        <w:rPr>
          <w:rFonts w:ascii="Times New Roman" w:hAnsi="Times New Roman" w:cs="Times New Roman"/>
          <w:sz w:val="24"/>
          <w:szCs w:val="24"/>
          <w:lang w:val="en-US"/>
        </w:rPr>
        <w:t>instrumen</w:t>
      </w:r>
      <w:proofErr w:type="spellEnd"/>
      <w:r w:rsidR="0038714D">
        <w:rPr>
          <w:rFonts w:ascii="Times New Roman" w:hAnsi="Times New Roman" w:cs="Times New Roman"/>
          <w:sz w:val="24"/>
          <w:szCs w:val="24"/>
          <w:lang w:val="en-US"/>
        </w:rPr>
        <w:t xml:space="preserve"> </w:t>
      </w:r>
      <w:proofErr w:type="spellStart"/>
      <w:r w:rsidR="0038714D">
        <w:rPr>
          <w:rFonts w:ascii="Times New Roman" w:hAnsi="Times New Roman" w:cs="Times New Roman"/>
          <w:sz w:val="24"/>
          <w:szCs w:val="24"/>
          <w:lang w:val="en-US"/>
        </w:rPr>
        <w:t>penelitian</w:t>
      </w:r>
      <w:proofErr w:type="spellEnd"/>
      <w:r w:rsidR="0038714D">
        <w:rPr>
          <w:rFonts w:ascii="Times New Roman" w:hAnsi="Times New Roman" w:cs="Times New Roman"/>
          <w:sz w:val="24"/>
          <w:szCs w:val="24"/>
          <w:lang w:val="en-US"/>
        </w:rPr>
        <w:t xml:space="preserve">. </w:t>
      </w:r>
      <w:r w:rsidR="0038714D" w:rsidRPr="0038714D">
        <w:rPr>
          <w:rFonts w:ascii="Times New Roman" w:hAnsi="Times New Roman" w:cs="Times New Roman"/>
          <w:sz w:val="24"/>
          <w:szCs w:val="24"/>
          <w:lang w:val="en-US"/>
        </w:rPr>
        <w:t xml:space="preserve">Dalam SEM-PLS, </w:t>
      </w:r>
      <w:proofErr w:type="spellStart"/>
      <w:r w:rsidR="0038714D" w:rsidRPr="0038714D">
        <w:rPr>
          <w:rFonts w:ascii="Times New Roman" w:hAnsi="Times New Roman" w:cs="Times New Roman"/>
          <w:sz w:val="24"/>
          <w:szCs w:val="24"/>
          <w:lang w:val="en-US"/>
        </w:rPr>
        <w:t>pengujian</w:t>
      </w:r>
      <w:proofErr w:type="spellEnd"/>
      <w:r w:rsidR="0038714D" w:rsidRPr="0038714D">
        <w:rPr>
          <w:rFonts w:ascii="Times New Roman" w:hAnsi="Times New Roman" w:cs="Times New Roman"/>
          <w:sz w:val="24"/>
          <w:szCs w:val="24"/>
          <w:lang w:val="en-US"/>
        </w:rPr>
        <w:t xml:space="preserve"> </w:t>
      </w:r>
      <w:r w:rsidR="0038714D" w:rsidRPr="0038714D">
        <w:rPr>
          <w:rFonts w:ascii="Times New Roman" w:hAnsi="Times New Roman" w:cs="Times New Roman"/>
          <w:i/>
          <w:iCs/>
          <w:sz w:val="24"/>
          <w:szCs w:val="24"/>
          <w:lang w:val="en-US"/>
        </w:rPr>
        <w:t>outer model</w:t>
      </w:r>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meliputi</w:t>
      </w:r>
      <w:proofErr w:type="spellEnd"/>
      <w:r w:rsidR="0038714D" w:rsidRPr="0038714D">
        <w:rPr>
          <w:rFonts w:ascii="Times New Roman" w:hAnsi="Times New Roman" w:cs="Times New Roman"/>
          <w:sz w:val="24"/>
          <w:szCs w:val="24"/>
          <w:lang w:val="en-US"/>
        </w:rPr>
        <w:t xml:space="preserve"> uji </w:t>
      </w:r>
      <w:proofErr w:type="spellStart"/>
      <w:r w:rsidR="0038714D" w:rsidRPr="0038714D">
        <w:rPr>
          <w:rFonts w:ascii="Times New Roman" w:hAnsi="Times New Roman" w:cs="Times New Roman"/>
          <w:sz w:val="24"/>
          <w:szCs w:val="24"/>
          <w:lang w:val="en-US"/>
        </w:rPr>
        <w:t>validitas</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konvergen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validitas</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diskriminan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serta</w:t>
      </w:r>
      <w:proofErr w:type="spellEnd"/>
      <w:r w:rsidR="0038714D" w:rsidRPr="0038714D">
        <w:rPr>
          <w:rFonts w:ascii="Times New Roman" w:hAnsi="Times New Roman" w:cs="Times New Roman"/>
          <w:sz w:val="24"/>
          <w:szCs w:val="24"/>
          <w:lang w:val="en-US"/>
        </w:rPr>
        <w:t xml:space="preserve"> uji </w:t>
      </w:r>
      <w:proofErr w:type="spellStart"/>
      <w:r w:rsidR="0038714D" w:rsidRPr="0038714D">
        <w:rPr>
          <w:rFonts w:ascii="Times New Roman" w:hAnsi="Times New Roman" w:cs="Times New Roman"/>
          <w:sz w:val="24"/>
          <w:szCs w:val="24"/>
          <w:lang w:val="en-US"/>
        </w:rPr>
        <w:t>reliabilitas</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melalui</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nilai</w:t>
      </w:r>
      <w:proofErr w:type="spellEnd"/>
      <w:r w:rsidR="0038714D" w:rsidRPr="0038714D">
        <w:rPr>
          <w:rFonts w:ascii="Times New Roman" w:hAnsi="Times New Roman" w:cs="Times New Roman"/>
          <w:sz w:val="24"/>
          <w:szCs w:val="24"/>
          <w:lang w:val="en-US"/>
        </w:rPr>
        <w:t xml:space="preserve"> </w:t>
      </w:r>
      <w:r w:rsidR="0038714D" w:rsidRPr="0038714D">
        <w:rPr>
          <w:rFonts w:ascii="Times New Roman" w:hAnsi="Times New Roman" w:cs="Times New Roman"/>
          <w:i/>
          <w:iCs/>
          <w:sz w:val="24"/>
          <w:szCs w:val="24"/>
          <w:lang w:val="en-US"/>
        </w:rPr>
        <w:t>composite reliability</w:t>
      </w:r>
      <w:r w:rsidR="0038714D" w:rsidRPr="0038714D">
        <w:rPr>
          <w:rFonts w:ascii="Times New Roman" w:hAnsi="Times New Roman" w:cs="Times New Roman"/>
          <w:sz w:val="24"/>
          <w:szCs w:val="24"/>
          <w:lang w:val="en-US"/>
        </w:rPr>
        <w:t xml:space="preserve"> dan </w:t>
      </w:r>
      <w:r w:rsidR="0038714D" w:rsidRPr="0038714D">
        <w:rPr>
          <w:rFonts w:ascii="Times New Roman" w:hAnsi="Times New Roman" w:cs="Times New Roman"/>
          <w:i/>
          <w:iCs/>
          <w:sz w:val="24"/>
          <w:szCs w:val="24"/>
          <w:lang w:val="en-US"/>
        </w:rPr>
        <w:t>Cronbach’s Alpha</w:t>
      </w:r>
      <w:r w:rsidR="0038714D" w:rsidRPr="0038714D">
        <w:rPr>
          <w:rFonts w:ascii="Times New Roman" w:hAnsi="Times New Roman" w:cs="Times New Roman"/>
          <w:sz w:val="24"/>
          <w:szCs w:val="24"/>
          <w:lang w:val="en-US"/>
        </w:rPr>
        <w:t xml:space="preserve"> </w:t>
      </w:r>
      <w:r w:rsidR="00E664B9">
        <w:rPr>
          <w:rFonts w:asciiTheme="majorBidi" w:hAnsiTheme="majorBidi" w:cstheme="majorBidi"/>
          <w:sz w:val="24"/>
          <w:szCs w:val="24"/>
          <w:lang w:val="en-US"/>
        </w:rPr>
        <w:fldChar w:fldCharType="begin" w:fldLock="1"/>
      </w:r>
      <w:r w:rsidR="00E664B9">
        <w:rPr>
          <w:rFonts w:asciiTheme="majorBidi" w:hAnsiTheme="majorBidi" w:cstheme="majorBidi"/>
          <w:sz w:val="24"/>
          <w:szCs w:val="24"/>
          <w:lang w:val="en-US"/>
        </w:rPr>
        <w:instrText>ADDIN CSL_CITATION {"citationItems":[{"id":"ITEM-1","itemData":{"author":[{"dropping-particle":"","family":"Ghozali","given":"Imam","non-dropping-particle":"","parse-names":false,"suffix":""}],"edition":"4","id":"ITEM-1","issued":{"date-parts":[["2015"]]},"publisher":"Semarang: Badan Penerbit Universitas Diponegoro","title":"Structural Equation Modeling Metode Alternatif dengan Partial Least Square (PLS)","type":"book"},"uris":["http://www.mendeley.com/documents/?uuid=a05c30fd-6f70-4915-bb5f-3785059f230b"]}],"mendeley":{"formattedCitation":"(Ghozali, 2015)","plainTextFormattedCitation":"(Ghozali, 2015)","previouslyFormattedCitation":"(Ghozali, 2015)"},"properties":{"noteIndex":0},"schema":"https://github.com/citation-style-language/schema/raw/master/csl-citation.json"}</w:instrText>
      </w:r>
      <w:r w:rsidR="00E664B9">
        <w:rPr>
          <w:rFonts w:asciiTheme="majorBidi" w:hAnsiTheme="majorBidi" w:cstheme="majorBidi"/>
          <w:sz w:val="24"/>
          <w:szCs w:val="24"/>
          <w:lang w:val="en-US"/>
        </w:rPr>
        <w:fldChar w:fldCharType="separate"/>
      </w:r>
      <w:r w:rsidR="00E664B9" w:rsidRPr="00E664B9">
        <w:rPr>
          <w:rFonts w:asciiTheme="majorBidi" w:hAnsiTheme="majorBidi" w:cstheme="majorBidi"/>
          <w:noProof/>
          <w:sz w:val="24"/>
          <w:szCs w:val="24"/>
          <w:lang w:val="en-US"/>
        </w:rPr>
        <w:t>(Ghozali, 2015)</w:t>
      </w:r>
      <w:r w:rsidR="00E664B9">
        <w:rPr>
          <w:rFonts w:asciiTheme="majorBidi" w:hAnsiTheme="majorBidi" w:cstheme="majorBidi"/>
          <w:sz w:val="24"/>
          <w:szCs w:val="24"/>
          <w:lang w:val="en-US"/>
        </w:rPr>
        <w:fldChar w:fldCharType="end"/>
      </w:r>
      <w:r w:rsidR="00E664B9">
        <w:rPr>
          <w:rFonts w:asciiTheme="majorBidi" w:hAnsiTheme="majorBidi" w:cstheme="majorBidi"/>
          <w:sz w:val="24"/>
          <w:szCs w:val="24"/>
          <w:lang w:val="en-US"/>
        </w:rPr>
        <w:t xml:space="preserve">. </w:t>
      </w:r>
      <w:proofErr w:type="spellStart"/>
      <w:r w:rsidR="0038714D" w:rsidRPr="0038714D">
        <w:rPr>
          <w:rFonts w:ascii="Times New Roman" w:hAnsi="Times New Roman" w:cs="Times New Roman"/>
          <w:sz w:val="24"/>
          <w:szCs w:val="24"/>
          <w:lang w:val="en-US"/>
        </w:rPr>
        <w:t>Validitas</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konvergen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dinilai</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berdasarkan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nilai</w:t>
      </w:r>
      <w:proofErr w:type="spellEnd"/>
      <w:r w:rsidR="0038714D" w:rsidRPr="0038714D">
        <w:rPr>
          <w:rFonts w:ascii="Times New Roman" w:hAnsi="Times New Roman" w:cs="Times New Roman"/>
          <w:sz w:val="24"/>
          <w:szCs w:val="24"/>
          <w:lang w:val="en-US"/>
        </w:rPr>
        <w:t xml:space="preserve"> </w:t>
      </w:r>
      <w:r w:rsidR="0038714D" w:rsidRPr="0038714D">
        <w:rPr>
          <w:rFonts w:ascii="Times New Roman" w:hAnsi="Times New Roman" w:cs="Times New Roman"/>
          <w:i/>
          <w:iCs/>
          <w:sz w:val="24"/>
          <w:szCs w:val="24"/>
          <w:lang w:val="en-US"/>
        </w:rPr>
        <w:t>outer loading</w:t>
      </w:r>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yaitu</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korelasi</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antara</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indikator</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dengan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konstruk</w:t>
      </w:r>
      <w:proofErr w:type="spellEnd"/>
      <w:r w:rsidR="0038714D" w:rsidRPr="0038714D">
        <w:rPr>
          <w:rFonts w:ascii="Times New Roman" w:hAnsi="Times New Roman" w:cs="Times New Roman"/>
          <w:sz w:val="24"/>
          <w:szCs w:val="24"/>
          <w:lang w:val="en-US"/>
        </w:rPr>
        <w:t xml:space="preserve"> yang </w:t>
      </w:r>
      <w:proofErr w:type="spellStart"/>
      <w:r w:rsidR="0038714D" w:rsidRPr="0038714D">
        <w:rPr>
          <w:rFonts w:ascii="Times New Roman" w:hAnsi="Times New Roman" w:cs="Times New Roman"/>
          <w:sz w:val="24"/>
          <w:szCs w:val="24"/>
          <w:lang w:val="en-US"/>
        </w:rPr>
        <w:t>diukur</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Indikator</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dinyatakan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memenuhi</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validitas</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konvergen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apabila</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memiliki</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nilai</w:t>
      </w:r>
      <w:proofErr w:type="spellEnd"/>
      <w:r w:rsidR="0038714D" w:rsidRPr="0038714D">
        <w:rPr>
          <w:rFonts w:ascii="Times New Roman" w:hAnsi="Times New Roman" w:cs="Times New Roman"/>
          <w:sz w:val="24"/>
          <w:szCs w:val="24"/>
          <w:lang w:val="en-US"/>
        </w:rPr>
        <w:t xml:space="preserve"> outer loading di </w:t>
      </w:r>
      <w:proofErr w:type="spellStart"/>
      <w:r w:rsidR="0038714D" w:rsidRPr="0038714D">
        <w:rPr>
          <w:rFonts w:ascii="Times New Roman" w:hAnsi="Times New Roman" w:cs="Times New Roman"/>
          <w:sz w:val="24"/>
          <w:szCs w:val="24"/>
          <w:lang w:val="en-US"/>
        </w:rPr>
        <w:t>atas</w:t>
      </w:r>
      <w:proofErr w:type="spellEnd"/>
      <w:r w:rsidR="0038714D" w:rsidRPr="0038714D">
        <w:rPr>
          <w:rFonts w:ascii="Times New Roman" w:hAnsi="Times New Roman" w:cs="Times New Roman"/>
          <w:sz w:val="24"/>
          <w:szCs w:val="24"/>
          <w:lang w:val="en-US"/>
        </w:rPr>
        <w:t xml:space="preserve"> 0,70, </w:t>
      </w:r>
      <w:proofErr w:type="spellStart"/>
      <w:r w:rsidR="0038714D" w:rsidRPr="0038714D">
        <w:rPr>
          <w:rFonts w:ascii="Times New Roman" w:hAnsi="Times New Roman" w:cs="Times New Roman"/>
          <w:sz w:val="24"/>
          <w:szCs w:val="24"/>
          <w:lang w:val="en-US"/>
        </w:rPr>
        <w:t>namun</w:t>
      </w:r>
      <w:proofErr w:type="spellEnd"/>
      <w:r w:rsidR="0038714D" w:rsidRPr="0038714D">
        <w:rPr>
          <w:rFonts w:ascii="Times New Roman" w:hAnsi="Times New Roman" w:cs="Times New Roman"/>
          <w:sz w:val="24"/>
          <w:szCs w:val="24"/>
          <w:lang w:val="en-US"/>
        </w:rPr>
        <w:t xml:space="preserve"> pada </w:t>
      </w:r>
      <w:proofErr w:type="spellStart"/>
      <w:r w:rsidR="0038714D" w:rsidRPr="0038714D">
        <w:rPr>
          <w:rFonts w:ascii="Times New Roman" w:hAnsi="Times New Roman" w:cs="Times New Roman"/>
          <w:sz w:val="24"/>
          <w:szCs w:val="24"/>
          <w:lang w:val="en-US"/>
        </w:rPr>
        <w:t>tahap</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pengembangan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instrumen</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nilai</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antara</w:t>
      </w:r>
      <w:proofErr w:type="spellEnd"/>
      <w:r w:rsidR="0038714D" w:rsidRPr="0038714D">
        <w:rPr>
          <w:rFonts w:ascii="Times New Roman" w:hAnsi="Times New Roman" w:cs="Times New Roman"/>
          <w:sz w:val="24"/>
          <w:szCs w:val="24"/>
          <w:lang w:val="en-US"/>
        </w:rPr>
        <w:t xml:space="preserve"> 0,50–0,60 </w:t>
      </w:r>
      <w:proofErr w:type="spellStart"/>
      <w:r w:rsidR="0038714D" w:rsidRPr="0038714D">
        <w:rPr>
          <w:rFonts w:ascii="Times New Roman" w:hAnsi="Times New Roman" w:cs="Times New Roman"/>
          <w:sz w:val="24"/>
          <w:szCs w:val="24"/>
          <w:lang w:val="en-US"/>
        </w:rPr>
        <w:t>masih</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dapat</w:t>
      </w:r>
      <w:proofErr w:type="spellEnd"/>
      <w:r w:rsidR="0038714D" w:rsidRPr="0038714D">
        <w:rPr>
          <w:rFonts w:ascii="Times New Roman" w:hAnsi="Times New Roman" w:cs="Times New Roman"/>
          <w:sz w:val="24"/>
          <w:szCs w:val="24"/>
          <w:lang w:val="en-US"/>
        </w:rPr>
        <w:t xml:space="preserve"> </w:t>
      </w:r>
      <w:proofErr w:type="spellStart"/>
      <w:r w:rsidR="0038714D" w:rsidRPr="0038714D">
        <w:rPr>
          <w:rFonts w:ascii="Times New Roman" w:hAnsi="Times New Roman" w:cs="Times New Roman"/>
          <w:sz w:val="24"/>
          <w:szCs w:val="24"/>
          <w:lang w:val="en-US"/>
        </w:rPr>
        <w:t>diterima</w:t>
      </w:r>
      <w:proofErr w:type="spellEnd"/>
      <w:r w:rsidR="00086F56">
        <w:rPr>
          <w:rFonts w:ascii="Times New Roman" w:hAnsi="Times New Roman" w:cs="Times New Roman"/>
          <w:color w:val="000000"/>
          <w:sz w:val="24"/>
          <w:szCs w:val="24"/>
          <w:lang w:val="en-US"/>
        </w:rPr>
        <w:t xml:space="preserve"> </w:t>
      </w:r>
      <w:r w:rsidR="00E664B9">
        <w:rPr>
          <w:rFonts w:asciiTheme="majorBidi" w:hAnsiTheme="majorBidi" w:cstheme="majorBidi"/>
          <w:sz w:val="24"/>
          <w:szCs w:val="24"/>
          <w:lang w:val="en-US"/>
        </w:rPr>
        <w:fldChar w:fldCharType="begin" w:fldLock="1"/>
      </w:r>
      <w:r w:rsidR="00E664B9">
        <w:rPr>
          <w:rFonts w:asciiTheme="majorBidi" w:hAnsiTheme="majorBidi" w:cstheme="majorBidi"/>
          <w:sz w:val="24"/>
          <w:szCs w:val="24"/>
          <w:lang w:val="en-US"/>
        </w:rPr>
        <w:instrText>ADDIN CSL_CITATION {"citationItems":[{"id":"ITEM-1","itemData":{"author":[{"dropping-particle":"","family":"Ghozali","given":"Imam","non-dropping-particle":"","parse-names":false,"suffix":""}],"edition":"4","id":"ITEM-1","issued":{"date-parts":[["2015"]]},"publisher":"Semarang: Badan Penerbit Universitas Diponegoro","title":"Structural Equation Modeling Metode Alternatif dengan Partial Least Square (PLS)","type":"book"},"uris":["http://www.mendeley.com/documents/?uuid=a05c30fd-6f70-4915-bb5f-3785059f230b"]}],"mendeley":{"formattedCitation":"(Ghozali, 2015)","plainTextFormattedCitation":"(Ghozali, 2015)","previouslyFormattedCitation":"(Ghozali, 2015)"},"properties":{"noteIndex":0},"schema":"https://github.com/citation-style-language/schema/raw/master/csl-citation.json"}</w:instrText>
      </w:r>
      <w:r w:rsidR="00E664B9">
        <w:rPr>
          <w:rFonts w:asciiTheme="majorBidi" w:hAnsiTheme="majorBidi" w:cstheme="majorBidi"/>
          <w:sz w:val="24"/>
          <w:szCs w:val="24"/>
          <w:lang w:val="en-US"/>
        </w:rPr>
        <w:fldChar w:fldCharType="separate"/>
      </w:r>
      <w:r w:rsidR="00E664B9" w:rsidRPr="00E664B9">
        <w:rPr>
          <w:rFonts w:asciiTheme="majorBidi" w:hAnsiTheme="majorBidi" w:cstheme="majorBidi"/>
          <w:noProof/>
          <w:sz w:val="24"/>
          <w:szCs w:val="24"/>
          <w:lang w:val="en-US"/>
        </w:rPr>
        <w:t>(Ghozali, 2015)</w:t>
      </w:r>
      <w:r w:rsidR="00E664B9">
        <w:rPr>
          <w:rFonts w:asciiTheme="majorBidi" w:hAnsiTheme="majorBidi" w:cstheme="majorBidi"/>
          <w:sz w:val="24"/>
          <w:szCs w:val="24"/>
          <w:lang w:val="en-US"/>
        </w:rPr>
        <w:fldChar w:fldCharType="end"/>
      </w:r>
      <w:r w:rsidR="00E664B9">
        <w:rPr>
          <w:rFonts w:asciiTheme="majorBidi" w:hAnsiTheme="majorBidi" w:cstheme="majorBidi"/>
          <w:sz w:val="24"/>
          <w:szCs w:val="24"/>
          <w:lang w:val="en-US"/>
        </w:rPr>
        <w:t>.</w:t>
      </w:r>
    </w:p>
    <w:p w14:paraId="2A5D4C4D" w14:textId="266A838B" w:rsidR="00682B6A" w:rsidRDefault="00FB41C8" w:rsidP="00FB41C8">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8714D" w:rsidRPr="0038714D">
        <w:rPr>
          <w:rFonts w:ascii="Times New Roman" w:hAnsi="Times New Roman" w:cs="Times New Roman"/>
          <w:sz w:val="24"/>
          <w:szCs w:val="24"/>
        </w:rPr>
        <w:t xml:space="preserve">Validitas diskriminan bertujuan memastikan bahwa setiap konstruk mampu membedakan dirinya dari konstruk lainnya. Pengujian dilakukan melalui nilai </w:t>
      </w:r>
      <w:r w:rsidR="0038714D" w:rsidRPr="0038714D">
        <w:rPr>
          <w:rFonts w:ascii="Times New Roman" w:hAnsi="Times New Roman" w:cs="Times New Roman"/>
          <w:i/>
          <w:iCs/>
          <w:sz w:val="24"/>
          <w:szCs w:val="24"/>
        </w:rPr>
        <w:t>Average Variance Extracted</w:t>
      </w:r>
      <w:r w:rsidR="0038714D" w:rsidRPr="0038714D">
        <w:rPr>
          <w:rFonts w:ascii="Times New Roman" w:hAnsi="Times New Roman" w:cs="Times New Roman"/>
          <w:sz w:val="24"/>
          <w:szCs w:val="24"/>
        </w:rPr>
        <w:t xml:space="preserve"> (AVE), di mana konstruk dinyatakan valid apabila memiliki nilai AVE lebih dari 0,50</w:t>
      </w:r>
      <w:r w:rsidR="00086F56">
        <w:rPr>
          <w:rFonts w:ascii="Times New Roman" w:hAnsi="Times New Roman" w:cs="Times New Roman"/>
          <w:sz w:val="24"/>
          <w:szCs w:val="24"/>
        </w:rPr>
        <w:t xml:space="preserve"> </w:t>
      </w:r>
      <w:r w:rsidR="00E664B9">
        <w:rPr>
          <w:rFonts w:asciiTheme="majorBidi" w:hAnsiTheme="majorBidi" w:cstheme="majorBidi"/>
          <w:sz w:val="24"/>
          <w:szCs w:val="24"/>
          <w:lang w:val="en-US"/>
        </w:rPr>
        <w:fldChar w:fldCharType="begin" w:fldLock="1"/>
      </w:r>
      <w:r w:rsidR="00E664B9">
        <w:rPr>
          <w:rFonts w:asciiTheme="majorBidi" w:hAnsiTheme="majorBidi" w:cstheme="majorBidi"/>
          <w:sz w:val="24"/>
          <w:szCs w:val="24"/>
          <w:lang w:val="en-US"/>
        </w:rPr>
        <w:instrText>ADDIN CSL_CITATION {"citationItems":[{"id":"ITEM-1","itemData":{"author":[{"dropping-particle":"","family":"Ghozali","given":"Imam","non-dropping-particle":"","parse-names":false,"suffix":""}],"edition":"4","id":"ITEM-1","issued":{"date-parts":[["2015"]]},"publisher":"Semarang: Badan Penerbit Universitas Diponegoro","title":"Structural Equation Modeling Metode Alternatif dengan Partial Least Square (PLS)","type":"book"},"uris":["http://www.mendeley.com/documents/?uuid=a05c30fd-6f70-4915-bb5f-3785059f230b"]}],"mendeley":{"formattedCitation":"(Ghozali, 2015)","plainTextFormattedCitation":"(Ghozali, 2015)","previouslyFormattedCitation":"(Ghozali, 2015)"},"properties":{"noteIndex":0},"schema":"https://github.com/citation-style-language/schema/raw/master/csl-citation.json"}</w:instrText>
      </w:r>
      <w:r w:rsidR="00E664B9">
        <w:rPr>
          <w:rFonts w:asciiTheme="majorBidi" w:hAnsiTheme="majorBidi" w:cstheme="majorBidi"/>
          <w:sz w:val="24"/>
          <w:szCs w:val="24"/>
          <w:lang w:val="en-US"/>
        </w:rPr>
        <w:fldChar w:fldCharType="separate"/>
      </w:r>
      <w:r w:rsidR="00E664B9" w:rsidRPr="00E664B9">
        <w:rPr>
          <w:rFonts w:asciiTheme="majorBidi" w:hAnsiTheme="majorBidi" w:cstheme="majorBidi"/>
          <w:noProof/>
          <w:sz w:val="24"/>
          <w:szCs w:val="24"/>
          <w:lang w:val="en-US"/>
        </w:rPr>
        <w:t>(Ghozali, 2015)</w:t>
      </w:r>
      <w:r w:rsidR="00E664B9">
        <w:rPr>
          <w:rFonts w:asciiTheme="majorBidi" w:hAnsiTheme="majorBidi" w:cstheme="majorBidi"/>
          <w:sz w:val="24"/>
          <w:szCs w:val="24"/>
          <w:lang w:val="en-US"/>
        </w:rPr>
        <w:fldChar w:fldCharType="end"/>
      </w:r>
      <w:r w:rsidR="00E664B9">
        <w:rPr>
          <w:rFonts w:asciiTheme="majorBidi" w:hAnsiTheme="majorBidi" w:cstheme="majorBidi"/>
          <w:sz w:val="24"/>
          <w:szCs w:val="24"/>
          <w:lang w:val="en-US"/>
        </w:rPr>
        <w:t xml:space="preserve">. </w:t>
      </w:r>
      <w:r w:rsidR="0038714D" w:rsidRPr="0038714D">
        <w:rPr>
          <w:rFonts w:ascii="Times New Roman" w:hAnsi="Times New Roman" w:cs="Times New Roman"/>
          <w:sz w:val="24"/>
          <w:szCs w:val="24"/>
        </w:rPr>
        <w:t xml:space="preserve">Sementara itu, uji reliabilitas dilihat dari nilai </w:t>
      </w:r>
      <w:r w:rsidR="0038714D" w:rsidRPr="0038714D">
        <w:rPr>
          <w:rFonts w:ascii="Times New Roman" w:hAnsi="Times New Roman" w:cs="Times New Roman"/>
          <w:i/>
          <w:iCs/>
          <w:sz w:val="24"/>
          <w:szCs w:val="24"/>
        </w:rPr>
        <w:t>composite reliability</w:t>
      </w:r>
      <w:r w:rsidR="0038714D" w:rsidRPr="0038714D">
        <w:rPr>
          <w:rFonts w:ascii="Times New Roman" w:hAnsi="Times New Roman" w:cs="Times New Roman"/>
          <w:sz w:val="24"/>
          <w:szCs w:val="24"/>
        </w:rPr>
        <w:t xml:space="preserve"> dan </w:t>
      </w:r>
      <w:r w:rsidR="0038714D" w:rsidRPr="0038714D">
        <w:rPr>
          <w:rFonts w:ascii="Times New Roman" w:hAnsi="Times New Roman" w:cs="Times New Roman"/>
          <w:i/>
          <w:iCs/>
          <w:sz w:val="24"/>
          <w:szCs w:val="24"/>
        </w:rPr>
        <w:t>Cronbach’s Alpha</w:t>
      </w:r>
      <w:r w:rsidR="0038714D" w:rsidRPr="0038714D">
        <w:rPr>
          <w:rFonts w:ascii="Times New Roman" w:hAnsi="Times New Roman" w:cs="Times New Roman"/>
          <w:sz w:val="24"/>
          <w:szCs w:val="24"/>
        </w:rPr>
        <w:t xml:space="preserve"> yang diharapkan berada di atas 0,70. Namun, pada penelitian confirmatory maupun eksploratori, nilai di atas 0,60 masih dapat diterima</w:t>
      </w:r>
      <w:r w:rsidR="00086F56">
        <w:rPr>
          <w:rFonts w:ascii="Times New Roman" w:hAnsi="Times New Roman" w:cs="Times New Roman"/>
          <w:color w:val="000000"/>
          <w:sz w:val="24"/>
          <w:szCs w:val="24"/>
        </w:rPr>
        <w:t xml:space="preserve"> </w:t>
      </w:r>
      <w:r w:rsidR="00E664B9">
        <w:rPr>
          <w:rFonts w:asciiTheme="majorBidi" w:hAnsiTheme="majorBidi" w:cstheme="majorBidi"/>
          <w:sz w:val="24"/>
          <w:szCs w:val="24"/>
          <w:lang w:val="en-US"/>
        </w:rPr>
        <w:fldChar w:fldCharType="begin" w:fldLock="1"/>
      </w:r>
      <w:r w:rsidR="00E664B9">
        <w:rPr>
          <w:rFonts w:asciiTheme="majorBidi" w:hAnsiTheme="majorBidi" w:cstheme="majorBidi"/>
          <w:sz w:val="24"/>
          <w:szCs w:val="24"/>
          <w:lang w:val="en-US"/>
        </w:rPr>
        <w:instrText>ADDIN CSL_CITATION {"citationItems":[{"id":"ITEM-1","itemData":{"author":[{"dropping-particle":"","family":"Ghozali","given":"Imam","non-dropping-particle":"","parse-names":false,"suffix":""}],"edition":"4","id":"ITEM-1","issued":{"date-parts":[["2015"]]},"publisher":"Semarang: Badan Penerbit Universitas Diponegoro","title":"Structural Equation Modeling Metode Alternatif dengan Partial Least Square (PLS)","type":"book"},"uris":["http://www.mendeley.com/documents/?uuid=a05c30fd-6f70-4915-bb5f-3785059f230b"]}],"mendeley":{"formattedCitation":"(Ghozali, 2015)","plainTextFormattedCitation":"(Ghozali, 2015)","previouslyFormattedCitation":"(Ghozali, 2015)"},"properties":{"noteIndex":0},"schema":"https://github.com/citation-style-language/schema/raw/master/csl-citation.json"}</w:instrText>
      </w:r>
      <w:r w:rsidR="00E664B9">
        <w:rPr>
          <w:rFonts w:asciiTheme="majorBidi" w:hAnsiTheme="majorBidi" w:cstheme="majorBidi"/>
          <w:sz w:val="24"/>
          <w:szCs w:val="24"/>
          <w:lang w:val="en-US"/>
        </w:rPr>
        <w:fldChar w:fldCharType="separate"/>
      </w:r>
      <w:r w:rsidR="00E664B9" w:rsidRPr="00E664B9">
        <w:rPr>
          <w:rFonts w:asciiTheme="majorBidi" w:hAnsiTheme="majorBidi" w:cstheme="majorBidi"/>
          <w:noProof/>
          <w:sz w:val="24"/>
          <w:szCs w:val="24"/>
          <w:lang w:val="en-US"/>
        </w:rPr>
        <w:t>(Ghozali, 2015)</w:t>
      </w:r>
      <w:r w:rsidR="00E664B9">
        <w:rPr>
          <w:rFonts w:asciiTheme="majorBidi" w:hAnsiTheme="majorBidi" w:cstheme="majorBidi"/>
          <w:sz w:val="24"/>
          <w:szCs w:val="24"/>
          <w:lang w:val="en-US"/>
        </w:rPr>
        <w:fldChar w:fldCharType="end"/>
      </w:r>
      <w:r w:rsidR="00E664B9">
        <w:rPr>
          <w:rFonts w:asciiTheme="majorBidi" w:hAnsiTheme="majorBidi" w:cstheme="majorBidi"/>
          <w:sz w:val="24"/>
          <w:szCs w:val="24"/>
          <w:lang w:val="en-US"/>
        </w:rPr>
        <w:t>.</w:t>
      </w:r>
    </w:p>
    <w:p w14:paraId="20BA4F67" w14:textId="77777777" w:rsidR="00E701C7" w:rsidRDefault="00FD3ACB" w:rsidP="00E701C7">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spellStart"/>
      <w:r w:rsidRPr="00FD3ACB">
        <w:rPr>
          <w:rFonts w:ascii="Times New Roman" w:hAnsi="Times New Roman" w:cs="Times New Roman"/>
          <w:sz w:val="24"/>
          <w:szCs w:val="24"/>
          <w:lang w:val="en-US"/>
        </w:rPr>
        <w:t>Pengujian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terhadap</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kriteria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tersebut</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dilakukan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melalui</w:t>
      </w:r>
      <w:proofErr w:type="spellEnd"/>
      <w:r w:rsidRPr="00FD3ACB">
        <w:rPr>
          <w:rFonts w:ascii="Times New Roman" w:hAnsi="Times New Roman" w:cs="Times New Roman"/>
          <w:sz w:val="24"/>
          <w:szCs w:val="24"/>
          <w:lang w:val="en-US"/>
        </w:rPr>
        <w:t xml:space="preserve"> pilot test </w:t>
      </w:r>
      <w:proofErr w:type="spellStart"/>
      <w:r w:rsidRPr="00FD3ACB">
        <w:rPr>
          <w:rFonts w:ascii="Times New Roman" w:hAnsi="Times New Roman" w:cs="Times New Roman"/>
          <w:sz w:val="24"/>
          <w:szCs w:val="24"/>
          <w:lang w:val="en-US"/>
        </w:rPr>
        <w:t>sebelum</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penyebaran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kuesioner</w:t>
      </w:r>
      <w:proofErr w:type="spellEnd"/>
      <w:r w:rsidRPr="00FD3ACB">
        <w:rPr>
          <w:rFonts w:ascii="Times New Roman" w:hAnsi="Times New Roman" w:cs="Times New Roman"/>
          <w:sz w:val="24"/>
          <w:szCs w:val="24"/>
          <w:lang w:val="en-US"/>
        </w:rPr>
        <w:t xml:space="preserve"> pada </w:t>
      </w:r>
      <w:proofErr w:type="spellStart"/>
      <w:r w:rsidRPr="00FD3ACB">
        <w:rPr>
          <w:rFonts w:ascii="Times New Roman" w:hAnsi="Times New Roman" w:cs="Times New Roman"/>
          <w:sz w:val="24"/>
          <w:szCs w:val="24"/>
          <w:lang w:val="en-US"/>
        </w:rPr>
        <w:t>penelitian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utama</w:t>
      </w:r>
      <w:proofErr w:type="spellEnd"/>
      <w:r w:rsidRPr="00FD3ACB">
        <w:rPr>
          <w:rFonts w:ascii="Times New Roman" w:hAnsi="Times New Roman" w:cs="Times New Roman"/>
          <w:sz w:val="24"/>
          <w:szCs w:val="24"/>
          <w:lang w:val="en-US"/>
        </w:rPr>
        <w:t xml:space="preserve">. Pilot test </w:t>
      </w:r>
      <w:proofErr w:type="spellStart"/>
      <w:r w:rsidRPr="00FD3ACB">
        <w:rPr>
          <w:rFonts w:ascii="Times New Roman" w:hAnsi="Times New Roman" w:cs="Times New Roman"/>
          <w:sz w:val="24"/>
          <w:szCs w:val="24"/>
          <w:lang w:val="en-US"/>
        </w:rPr>
        <w:t>ini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melibatkan</w:t>
      </w:r>
      <w:proofErr w:type="spellEnd"/>
      <w:r w:rsidRPr="00FD3ACB">
        <w:rPr>
          <w:rFonts w:ascii="Times New Roman" w:hAnsi="Times New Roman" w:cs="Times New Roman"/>
          <w:sz w:val="24"/>
          <w:szCs w:val="24"/>
          <w:lang w:val="en-US"/>
        </w:rPr>
        <w:t xml:space="preserve"> 36 </w:t>
      </w:r>
      <w:proofErr w:type="spellStart"/>
      <w:r w:rsidRPr="00FD3ACB">
        <w:rPr>
          <w:rFonts w:ascii="Times New Roman" w:hAnsi="Times New Roman" w:cs="Times New Roman"/>
          <w:sz w:val="24"/>
          <w:szCs w:val="24"/>
          <w:lang w:val="en-US"/>
        </w:rPr>
        <w:t>responden</w:t>
      </w:r>
      <w:proofErr w:type="spellEnd"/>
      <w:r w:rsidRPr="00FD3ACB">
        <w:rPr>
          <w:rFonts w:ascii="Times New Roman" w:hAnsi="Times New Roman" w:cs="Times New Roman"/>
          <w:sz w:val="24"/>
          <w:szCs w:val="24"/>
          <w:lang w:val="en-US"/>
        </w:rPr>
        <w:t xml:space="preserve"> yang </w:t>
      </w:r>
      <w:proofErr w:type="spellStart"/>
      <w:r w:rsidRPr="00FD3ACB">
        <w:rPr>
          <w:rFonts w:ascii="Times New Roman" w:hAnsi="Times New Roman" w:cs="Times New Roman"/>
          <w:sz w:val="24"/>
          <w:szCs w:val="24"/>
          <w:lang w:val="en-US"/>
        </w:rPr>
        <w:t>merupakan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mahasiswa</w:t>
      </w:r>
      <w:proofErr w:type="spellEnd"/>
      <w:r w:rsidRPr="00FD3ACB">
        <w:rPr>
          <w:rFonts w:ascii="Times New Roman" w:hAnsi="Times New Roman" w:cs="Times New Roman"/>
          <w:sz w:val="24"/>
          <w:szCs w:val="24"/>
          <w:lang w:val="en-US"/>
        </w:rPr>
        <w:t xml:space="preserve"> Universitas </w:t>
      </w:r>
      <w:proofErr w:type="spellStart"/>
      <w:r w:rsidRPr="00FD3ACB">
        <w:rPr>
          <w:rFonts w:ascii="Times New Roman" w:hAnsi="Times New Roman" w:cs="Times New Roman"/>
          <w:sz w:val="24"/>
          <w:szCs w:val="24"/>
          <w:lang w:val="en-US"/>
        </w:rPr>
        <w:t>Mulawarman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sebagai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calon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wajib</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pajak</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Pengumpulan</w:t>
      </w:r>
      <w:proofErr w:type="spellEnd"/>
      <w:r w:rsidRPr="00FD3ACB">
        <w:rPr>
          <w:rFonts w:ascii="Times New Roman" w:hAnsi="Times New Roman" w:cs="Times New Roman"/>
          <w:sz w:val="24"/>
          <w:szCs w:val="24"/>
          <w:lang w:val="en-US"/>
        </w:rPr>
        <w:t xml:space="preserve"> data </w:t>
      </w:r>
      <w:proofErr w:type="spellStart"/>
      <w:r w:rsidRPr="00FD3ACB">
        <w:rPr>
          <w:rFonts w:ascii="Times New Roman" w:hAnsi="Times New Roman" w:cs="Times New Roman"/>
          <w:sz w:val="24"/>
          <w:szCs w:val="24"/>
          <w:lang w:val="en-US"/>
        </w:rPr>
        <w:t>dilakukan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menggunakan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kuesioner</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berbasis</w:t>
      </w:r>
      <w:proofErr w:type="spellEnd"/>
      <w:r w:rsidRPr="00FD3ACB">
        <w:rPr>
          <w:rFonts w:ascii="Times New Roman" w:hAnsi="Times New Roman" w:cs="Times New Roman"/>
          <w:sz w:val="24"/>
          <w:szCs w:val="24"/>
          <w:lang w:val="en-US"/>
        </w:rPr>
        <w:t xml:space="preserve"> Google Form yang </w:t>
      </w:r>
      <w:proofErr w:type="spellStart"/>
      <w:r w:rsidRPr="00FD3ACB">
        <w:rPr>
          <w:rFonts w:ascii="Times New Roman" w:hAnsi="Times New Roman" w:cs="Times New Roman"/>
          <w:sz w:val="24"/>
          <w:szCs w:val="24"/>
          <w:lang w:val="en-US"/>
        </w:rPr>
        <w:t>disebarkan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secara</w:t>
      </w:r>
      <w:proofErr w:type="spellEnd"/>
      <w:r w:rsidRPr="00FD3ACB">
        <w:rPr>
          <w:rFonts w:ascii="Times New Roman" w:hAnsi="Times New Roman" w:cs="Times New Roman"/>
          <w:sz w:val="24"/>
          <w:szCs w:val="24"/>
          <w:lang w:val="en-US"/>
        </w:rPr>
        <w:t xml:space="preserve"> </w:t>
      </w:r>
      <w:r w:rsidRPr="00FD3ACB">
        <w:rPr>
          <w:rFonts w:ascii="Times New Roman" w:hAnsi="Times New Roman" w:cs="Times New Roman"/>
          <w:i/>
          <w:iCs/>
          <w:sz w:val="24"/>
          <w:szCs w:val="24"/>
          <w:lang w:val="en-US"/>
        </w:rPr>
        <w:t>online</w:t>
      </w:r>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Pelaksanaan</w:t>
      </w:r>
      <w:proofErr w:type="spellEnd"/>
      <w:r w:rsidRPr="00FD3ACB">
        <w:rPr>
          <w:rFonts w:ascii="Times New Roman" w:hAnsi="Times New Roman" w:cs="Times New Roman"/>
          <w:sz w:val="24"/>
          <w:szCs w:val="24"/>
          <w:lang w:val="en-US"/>
        </w:rPr>
        <w:t xml:space="preserve"> pilot test </w:t>
      </w:r>
      <w:proofErr w:type="spellStart"/>
      <w:r w:rsidRPr="00FD3ACB">
        <w:rPr>
          <w:rFonts w:ascii="Times New Roman" w:hAnsi="Times New Roman" w:cs="Times New Roman"/>
          <w:sz w:val="24"/>
          <w:szCs w:val="24"/>
          <w:lang w:val="en-US"/>
        </w:rPr>
        <w:t>ini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bertujuan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untuk</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memastikan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bahwa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setiap</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butir</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pernyataan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dapat</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dipahami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dengan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baik</w:t>
      </w:r>
      <w:proofErr w:type="spellEnd"/>
      <w:r w:rsidRPr="00FD3ACB">
        <w:rPr>
          <w:rFonts w:ascii="Times New Roman" w:hAnsi="Times New Roman" w:cs="Times New Roman"/>
          <w:sz w:val="24"/>
          <w:szCs w:val="24"/>
          <w:lang w:val="en-US"/>
        </w:rPr>
        <w:t xml:space="preserve"> oleh </w:t>
      </w:r>
      <w:proofErr w:type="spellStart"/>
      <w:r w:rsidRPr="00FD3ACB">
        <w:rPr>
          <w:rFonts w:ascii="Times New Roman" w:hAnsi="Times New Roman" w:cs="Times New Roman"/>
          <w:sz w:val="24"/>
          <w:szCs w:val="24"/>
          <w:lang w:val="en-US"/>
        </w:rPr>
        <w:t>responden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serta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untuk</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mengidentifikasi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indikator</w:t>
      </w:r>
      <w:proofErr w:type="spellEnd"/>
      <w:r w:rsidRPr="00FD3ACB">
        <w:rPr>
          <w:rFonts w:ascii="Times New Roman" w:hAnsi="Times New Roman" w:cs="Times New Roman"/>
          <w:sz w:val="24"/>
          <w:szCs w:val="24"/>
          <w:lang w:val="en-US"/>
        </w:rPr>
        <w:t xml:space="preserve"> yang </w:t>
      </w:r>
      <w:proofErr w:type="spellStart"/>
      <w:r w:rsidRPr="00FD3ACB">
        <w:rPr>
          <w:rFonts w:ascii="Times New Roman" w:hAnsi="Times New Roman" w:cs="Times New Roman"/>
          <w:sz w:val="24"/>
          <w:szCs w:val="24"/>
          <w:lang w:val="en-US"/>
        </w:rPr>
        <w:t>perlu</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dievaluasi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sebelum</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digunakan</w:t>
      </w:r>
      <w:proofErr w:type="spellEnd"/>
      <w:r w:rsidRPr="00FD3ACB">
        <w:rPr>
          <w:rFonts w:ascii="Times New Roman" w:hAnsi="Times New Roman" w:cs="Times New Roman"/>
          <w:sz w:val="24"/>
          <w:szCs w:val="24"/>
          <w:lang w:val="en-US"/>
        </w:rPr>
        <w:t xml:space="preserve"> pada </w:t>
      </w:r>
      <w:proofErr w:type="spellStart"/>
      <w:r w:rsidRPr="00FD3ACB">
        <w:rPr>
          <w:rFonts w:ascii="Times New Roman" w:hAnsi="Times New Roman" w:cs="Times New Roman"/>
          <w:sz w:val="24"/>
          <w:szCs w:val="24"/>
          <w:lang w:val="en-US"/>
        </w:rPr>
        <w:t>tahap</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penelitian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sesungguhnya</w:t>
      </w:r>
      <w:proofErr w:type="spellEnd"/>
      <w:r w:rsidRPr="00FD3ACB">
        <w:rPr>
          <w:rFonts w:ascii="Times New Roman" w:hAnsi="Times New Roman" w:cs="Times New Roman"/>
          <w:sz w:val="24"/>
          <w:szCs w:val="24"/>
          <w:lang w:val="en-US"/>
        </w:rPr>
        <w:t>.</w:t>
      </w:r>
    </w:p>
    <w:p w14:paraId="394DFD3C" w14:textId="70CA6CBC" w:rsidR="00E701C7" w:rsidRPr="00E701C7" w:rsidRDefault="00E701C7" w:rsidP="00607C7F">
      <w:pPr>
        <w:tabs>
          <w:tab w:val="left" w:pos="709"/>
        </w:tabs>
        <w:spacing w:after="0" w:line="240" w:lineRule="auto"/>
        <w:jc w:val="both"/>
        <w:rPr>
          <w:rFonts w:ascii="Times New Roman" w:hAnsi="Times New Roman" w:cs="Times New Roman"/>
          <w:sz w:val="24"/>
          <w:szCs w:val="24"/>
          <w:lang w:val="en-US"/>
        </w:rPr>
      </w:pPr>
      <w:bookmarkStart w:id="137" w:name="_Toc223607397"/>
      <w:r w:rsidRPr="00E701C7">
        <w:rPr>
          <w:rFonts w:ascii="Times New Roman" w:hAnsi="Times New Roman" w:cs="Times New Roman"/>
          <w:b/>
          <w:bCs/>
          <w:i/>
          <w:iCs/>
          <w:sz w:val="24"/>
          <w:szCs w:val="24"/>
        </w:rPr>
        <w:t xml:space="preserve">Tabel 3. </w:t>
      </w:r>
      <w:r w:rsidRPr="00E701C7">
        <w:rPr>
          <w:rFonts w:ascii="Times New Roman" w:hAnsi="Times New Roman" w:cs="Times New Roman"/>
          <w:b/>
          <w:bCs/>
          <w:i/>
          <w:iCs/>
          <w:sz w:val="24"/>
          <w:szCs w:val="24"/>
        </w:rPr>
        <w:fldChar w:fldCharType="begin"/>
      </w:r>
      <w:r w:rsidRPr="00E701C7">
        <w:rPr>
          <w:rFonts w:ascii="Times New Roman" w:hAnsi="Times New Roman" w:cs="Times New Roman"/>
          <w:b/>
          <w:bCs/>
          <w:i/>
          <w:iCs/>
          <w:sz w:val="24"/>
          <w:szCs w:val="24"/>
        </w:rPr>
        <w:instrText xml:space="preserve"> SEQ Tabel_3 \* ARABIC </w:instrText>
      </w:r>
      <w:r w:rsidRPr="00E701C7">
        <w:rPr>
          <w:rFonts w:ascii="Times New Roman" w:hAnsi="Times New Roman" w:cs="Times New Roman"/>
          <w:b/>
          <w:bCs/>
          <w:i/>
          <w:iCs/>
          <w:sz w:val="24"/>
          <w:szCs w:val="24"/>
        </w:rPr>
        <w:fldChar w:fldCharType="separate"/>
      </w:r>
      <w:r w:rsidRPr="00E701C7">
        <w:rPr>
          <w:rFonts w:ascii="Times New Roman" w:hAnsi="Times New Roman" w:cs="Times New Roman"/>
          <w:b/>
          <w:bCs/>
          <w:i/>
          <w:iCs/>
          <w:noProof/>
          <w:sz w:val="24"/>
          <w:szCs w:val="24"/>
        </w:rPr>
        <w:t>3</w:t>
      </w:r>
      <w:r w:rsidRPr="00E701C7">
        <w:rPr>
          <w:rFonts w:ascii="Times New Roman" w:hAnsi="Times New Roman" w:cs="Times New Roman"/>
          <w:b/>
          <w:bCs/>
          <w:i/>
          <w:iCs/>
          <w:sz w:val="24"/>
          <w:szCs w:val="24"/>
        </w:rPr>
        <w:fldChar w:fldCharType="end"/>
      </w:r>
      <w:r w:rsidRPr="00E701C7">
        <w:rPr>
          <w:rFonts w:ascii="Times New Roman" w:hAnsi="Times New Roman" w:cs="Times New Roman"/>
          <w:b/>
          <w:bCs/>
          <w:i/>
          <w:iCs/>
          <w:sz w:val="24"/>
          <w:szCs w:val="24"/>
        </w:rPr>
        <w:t xml:space="preserve"> Hasil Uji Validitas Konvergen –</w:t>
      </w:r>
      <w:r w:rsidRPr="00E701C7">
        <w:rPr>
          <w:rFonts w:ascii="Times New Roman" w:hAnsi="Times New Roman" w:cs="Times New Roman"/>
          <w:b/>
          <w:bCs/>
          <w:sz w:val="24"/>
          <w:szCs w:val="24"/>
        </w:rPr>
        <w:t xml:space="preserve"> Outer Loading</w:t>
      </w:r>
      <w:bookmarkEnd w:id="137"/>
      <w:r w:rsidRPr="00E701C7">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639"/>
        <w:gridCol w:w="2635"/>
        <w:gridCol w:w="2654"/>
      </w:tblGrid>
      <w:tr w:rsidR="00E701C7" w14:paraId="5576B828" w14:textId="77777777" w:rsidTr="00E701C7">
        <w:tc>
          <w:tcPr>
            <w:tcW w:w="2718" w:type="dxa"/>
          </w:tcPr>
          <w:p w14:paraId="12A972B8" w14:textId="2CA8308B" w:rsidR="00E701C7" w:rsidRPr="00607C7F" w:rsidRDefault="00E701C7" w:rsidP="00607C7F">
            <w:pPr>
              <w:tabs>
                <w:tab w:val="left" w:pos="709"/>
              </w:tabs>
              <w:jc w:val="center"/>
              <w:rPr>
                <w:rFonts w:ascii="Times New Roman" w:hAnsi="Times New Roman" w:cs="Times New Roman"/>
                <w:b/>
                <w:bCs/>
                <w:sz w:val="24"/>
                <w:szCs w:val="24"/>
              </w:rPr>
            </w:pPr>
            <w:proofErr w:type="spellStart"/>
            <w:r w:rsidRPr="00607C7F">
              <w:rPr>
                <w:rFonts w:ascii="Times New Roman" w:hAnsi="Times New Roman" w:cs="Times New Roman"/>
                <w:b/>
                <w:bCs/>
                <w:sz w:val="24"/>
                <w:szCs w:val="24"/>
              </w:rPr>
              <w:t>Variabel</w:t>
            </w:r>
            <w:proofErr w:type="spellEnd"/>
          </w:p>
        </w:tc>
        <w:tc>
          <w:tcPr>
            <w:tcW w:w="2718" w:type="dxa"/>
          </w:tcPr>
          <w:p w14:paraId="09A2A77B" w14:textId="2A3D12B7" w:rsidR="00E701C7" w:rsidRPr="00607C7F" w:rsidRDefault="00E701C7" w:rsidP="00607C7F">
            <w:pPr>
              <w:tabs>
                <w:tab w:val="left" w:pos="709"/>
              </w:tabs>
              <w:jc w:val="center"/>
              <w:rPr>
                <w:rFonts w:ascii="Times New Roman" w:hAnsi="Times New Roman" w:cs="Times New Roman"/>
                <w:b/>
                <w:bCs/>
                <w:i/>
                <w:iCs/>
                <w:sz w:val="24"/>
                <w:szCs w:val="24"/>
              </w:rPr>
            </w:pPr>
            <w:r w:rsidRPr="00607C7F">
              <w:rPr>
                <w:rFonts w:ascii="Times New Roman" w:hAnsi="Times New Roman" w:cs="Times New Roman"/>
                <w:b/>
                <w:bCs/>
                <w:i/>
                <w:iCs/>
                <w:sz w:val="24"/>
                <w:szCs w:val="24"/>
              </w:rPr>
              <w:t>Outer Loading</w:t>
            </w:r>
          </w:p>
        </w:tc>
        <w:tc>
          <w:tcPr>
            <w:tcW w:w="2718" w:type="dxa"/>
          </w:tcPr>
          <w:p w14:paraId="3FFFDAB9" w14:textId="3B34EEC6" w:rsidR="00E701C7" w:rsidRPr="00607C7F" w:rsidRDefault="00E701C7" w:rsidP="00607C7F">
            <w:pPr>
              <w:tabs>
                <w:tab w:val="left" w:pos="709"/>
              </w:tabs>
              <w:jc w:val="center"/>
              <w:rPr>
                <w:rFonts w:ascii="Times New Roman" w:hAnsi="Times New Roman" w:cs="Times New Roman"/>
                <w:b/>
                <w:bCs/>
                <w:sz w:val="24"/>
                <w:szCs w:val="24"/>
              </w:rPr>
            </w:pPr>
            <w:proofErr w:type="spellStart"/>
            <w:r w:rsidRPr="00607C7F">
              <w:rPr>
                <w:rFonts w:ascii="Times New Roman" w:hAnsi="Times New Roman" w:cs="Times New Roman"/>
                <w:b/>
                <w:bCs/>
                <w:sz w:val="24"/>
                <w:szCs w:val="24"/>
              </w:rPr>
              <w:t>Keterangan</w:t>
            </w:r>
            <w:proofErr w:type="spellEnd"/>
          </w:p>
        </w:tc>
      </w:tr>
      <w:tr w:rsidR="00E701C7" w14:paraId="03024E08" w14:textId="77777777" w:rsidTr="00E701C7">
        <w:tc>
          <w:tcPr>
            <w:tcW w:w="2718" w:type="dxa"/>
          </w:tcPr>
          <w:p w14:paraId="4683C546" w14:textId="6C9C1590"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X1.1</w:t>
            </w:r>
          </w:p>
        </w:tc>
        <w:tc>
          <w:tcPr>
            <w:tcW w:w="2718" w:type="dxa"/>
          </w:tcPr>
          <w:p w14:paraId="4833FA1A" w14:textId="37EF0369"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0.754</w:t>
            </w:r>
          </w:p>
        </w:tc>
        <w:tc>
          <w:tcPr>
            <w:tcW w:w="2718" w:type="dxa"/>
          </w:tcPr>
          <w:p w14:paraId="0D0E91F6" w14:textId="5FDE034F"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7E328807" w14:textId="77777777" w:rsidTr="00E701C7">
        <w:tc>
          <w:tcPr>
            <w:tcW w:w="2718" w:type="dxa"/>
          </w:tcPr>
          <w:p w14:paraId="0A783D36" w14:textId="487D21C3"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X1.2</w:t>
            </w:r>
          </w:p>
        </w:tc>
        <w:tc>
          <w:tcPr>
            <w:tcW w:w="2718" w:type="dxa"/>
          </w:tcPr>
          <w:p w14:paraId="41D0EBDA" w14:textId="4F74B29C"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0.747</w:t>
            </w:r>
          </w:p>
        </w:tc>
        <w:tc>
          <w:tcPr>
            <w:tcW w:w="2718" w:type="dxa"/>
          </w:tcPr>
          <w:p w14:paraId="06F4F39D" w14:textId="5B066819"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627E3A82" w14:textId="77777777" w:rsidTr="00E701C7">
        <w:tc>
          <w:tcPr>
            <w:tcW w:w="2718" w:type="dxa"/>
          </w:tcPr>
          <w:p w14:paraId="73996502" w14:textId="12D74482"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X1.3</w:t>
            </w:r>
          </w:p>
        </w:tc>
        <w:tc>
          <w:tcPr>
            <w:tcW w:w="2718" w:type="dxa"/>
          </w:tcPr>
          <w:p w14:paraId="5EC4F04A" w14:textId="317E5294"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0.766</w:t>
            </w:r>
          </w:p>
        </w:tc>
        <w:tc>
          <w:tcPr>
            <w:tcW w:w="2718" w:type="dxa"/>
          </w:tcPr>
          <w:p w14:paraId="44433CBF" w14:textId="5DB9C0D8"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57ACDB48" w14:textId="77777777" w:rsidTr="00E701C7">
        <w:tc>
          <w:tcPr>
            <w:tcW w:w="2718" w:type="dxa"/>
          </w:tcPr>
          <w:p w14:paraId="1F97863D" w14:textId="54338ED4"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X1.4</w:t>
            </w:r>
          </w:p>
        </w:tc>
        <w:tc>
          <w:tcPr>
            <w:tcW w:w="2718" w:type="dxa"/>
          </w:tcPr>
          <w:p w14:paraId="1305930D" w14:textId="502F0F29"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0.718</w:t>
            </w:r>
          </w:p>
        </w:tc>
        <w:tc>
          <w:tcPr>
            <w:tcW w:w="2718" w:type="dxa"/>
          </w:tcPr>
          <w:p w14:paraId="57E718BC" w14:textId="48F0F9E3"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6522E0CF" w14:textId="77777777" w:rsidTr="00E701C7">
        <w:tc>
          <w:tcPr>
            <w:tcW w:w="2718" w:type="dxa"/>
          </w:tcPr>
          <w:p w14:paraId="1D654415" w14:textId="5EBB9646"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X1.5</w:t>
            </w:r>
          </w:p>
        </w:tc>
        <w:tc>
          <w:tcPr>
            <w:tcW w:w="2718" w:type="dxa"/>
          </w:tcPr>
          <w:p w14:paraId="50F194D2" w14:textId="3EAA7BEC"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0.796</w:t>
            </w:r>
          </w:p>
        </w:tc>
        <w:tc>
          <w:tcPr>
            <w:tcW w:w="2718" w:type="dxa"/>
          </w:tcPr>
          <w:p w14:paraId="5EE72929" w14:textId="3D9E397C"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2E700FCB" w14:textId="77777777" w:rsidTr="00E701C7">
        <w:tc>
          <w:tcPr>
            <w:tcW w:w="2718" w:type="dxa"/>
          </w:tcPr>
          <w:p w14:paraId="06175A04" w14:textId="1DFDA23A"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X1.6</w:t>
            </w:r>
          </w:p>
        </w:tc>
        <w:tc>
          <w:tcPr>
            <w:tcW w:w="2718" w:type="dxa"/>
          </w:tcPr>
          <w:p w14:paraId="48E505BF" w14:textId="46FFD62A"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0.744</w:t>
            </w:r>
          </w:p>
        </w:tc>
        <w:tc>
          <w:tcPr>
            <w:tcW w:w="2718" w:type="dxa"/>
          </w:tcPr>
          <w:p w14:paraId="151A565E" w14:textId="78A07B93"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33579B8B" w14:textId="77777777" w:rsidTr="00E701C7">
        <w:tc>
          <w:tcPr>
            <w:tcW w:w="2718" w:type="dxa"/>
          </w:tcPr>
          <w:p w14:paraId="1C1AA8B4" w14:textId="48F18360"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X1.7</w:t>
            </w:r>
          </w:p>
        </w:tc>
        <w:tc>
          <w:tcPr>
            <w:tcW w:w="2718" w:type="dxa"/>
          </w:tcPr>
          <w:p w14:paraId="45C6BF95" w14:textId="37DB437C"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0.724</w:t>
            </w:r>
          </w:p>
        </w:tc>
        <w:tc>
          <w:tcPr>
            <w:tcW w:w="2718" w:type="dxa"/>
          </w:tcPr>
          <w:p w14:paraId="74B087D3" w14:textId="54C83F01"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0F1C6804" w14:textId="77777777" w:rsidTr="00E701C7">
        <w:tc>
          <w:tcPr>
            <w:tcW w:w="2718" w:type="dxa"/>
          </w:tcPr>
          <w:p w14:paraId="42F700EF" w14:textId="1425F8CB"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X1.8</w:t>
            </w:r>
          </w:p>
        </w:tc>
        <w:tc>
          <w:tcPr>
            <w:tcW w:w="2718" w:type="dxa"/>
          </w:tcPr>
          <w:p w14:paraId="18EB97B6" w14:textId="46F38B37"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0.769</w:t>
            </w:r>
          </w:p>
        </w:tc>
        <w:tc>
          <w:tcPr>
            <w:tcW w:w="2718" w:type="dxa"/>
          </w:tcPr>
          <w:p w14:paraId="2127CE27" w14:textId="51D17C90"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1450EBC6" w14:textId="77777777" w:rsidTr="00E701C7">
        <w:tc>
          <w:tcPr>
            <w:tcW w:w="2718" w:type="dxa"/>
          </w:tcPr>
          <w:p w14:paraId="4FCF1D9F" w14:textId="5628B901"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X1.9</w:t>
            </w:r>
          </w:p>
        </w:tc>
        <w:tc>
          <w:tcPr>
            <w:tcW w:w="2718" w:type="dxa"/>
          </w:tcPr>
          <w:p w14:paraId="57B03121" w14:textId="57E127B7"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0.750</w:t>
            </w:r>
          </w:p>
        </w:tc>
        <w:tc>
          <w:tcPr>
            <w:tcW w:w="2718" w:type="dxa"/>
          </w:tcPr>
          <w:p w14:paraId="1D59AD0F" w14:textId="47D46445"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658271C0" w14:textId="77777777" w:rsidTr="00E701C7">
        <w:tc>
          <w:tcPr>
            <w:tcW w:w="2718" w:type="dxa"/>
          </w:tcPr>
          <w:p w14:paraId="7F71BDCD" w14:textId="7774CD51"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X2.1</w:t>
            </w:r>
          </w:p>
        </w:tc>
        <w:tc>
          <w:tcPr>
            <w:tcW w:w="2718" w:type="dxa"/>
          </w:tcPr>
          <w:p w14:paraId="498B6E7D" w14:textId="45BF6C39"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0.720</w:t>
            </w:r>
          </w:p>
        </w:tc>
        <w:tc>
          <w:tcPr>
            <w:tcW w:w="2718" w:type="dxa"/>
          </w:tcPr>
          <w:p w14:paraId="051A858F" w14:textId="74F6EFC3"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7C560270" w14:textId="77777777" w:rsidTr="00E701C7">
        <w:tc>
          <w:tcPr>
            <w:tcW w:w="2718" w:type="dxa"/>
          </w:tcPr>
          <w:p w14:paraId="5852B26F" w14:textId="725FABA3"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X2.2</w:t>
            </w:r>
          </w:p>
        </w:tc>
        <w:tc>
          <w:tcPr>
            <w:tcW w:w="2718" w:type="dxa"/>
          </w:tcPr>
          <w:p w14:paraId="77942470" w14:textId="1ED17CE7"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0.830</w:t>
            </w:r>
          </w:p>
        </w:tc>
        <w:tc>
          <w:tcPr>
            <w:tcW w:w="2718" w:type="dxa"/>
          </w:tcPr>
          <w:p w14:paraId="0946CDE8" w14:textId="31486CEC"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586F4A18" w14:textId="77777777" w:rsidTr="00E701C7">
        <w:tc>
          <w:tcPr>
            <w:tcW w:w="2718" w:type="dxa"/>
          </w:tcPr>
          <w:p w14:paraId="0AA875A2" w14:textId="6B1545DB"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X2.3</w:t>
            </w:r>
          </w:p>
        </w:tc>
        <w:tc>
          <w:tcPr>
            <w:tcW w:w="2718" w:type="dxa"/>
          </w:tcPr>
          <w:p w14:paraId="7BB56D8A" w14:textId="6099FD8B"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0.813</w:t>
            </w:r>
          </w:p>
        </w:tc>
        <w:tc>
          <w:tcPr>
            <w:tcW w:w="2718" w:type="dxa"/>
          </w:tcPr>
          <w:p w14:paraId="7A382EFB" w14:textId="3D7FE627"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510835F8" w14:textId="77777777" w:rsidTr="00E701C7">
        <w:tc>
          <w:tcPr>
            <w:tcW w:w="2718" w:type="dxa"/>
          </w:tcPr>
          <w:p w14:paraId="407A5EC0" w14:textId="752B3469"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X2.4</w:t>
            </w:r>
          </w:p>
        </w:tc>
        <w:tc>
          <w:tcPr>
            <w:tcW w:w="2718" w:type="dxa"/>
          </w:tcPr>
          <w:p w14:paraId="3191B209" w14:textId="1D6D825F"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0.710</w:t>
            </w:r>
          </w:p>
        </w:tc>
        <w:tc>
          <w:tcPr>
            <w:tcW w:w="2718" w:type="dxa"/>
          </w:tcPr>
          <w:p w14:paraId="3D67C548" w14:textId="47A8C33F"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72E51BAD" w14:textId="77777777" w:rsidTr="00E701C7">
        <w:tc>
          <w:tcPr>
            <w:tcW w:w="2718" w:type="dxa"/>
          </w:tcPr>
          <w:p w14:paraId="430B4AA1" w14:textId="2EC45C66"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X2.5</w:t>
            </w:r>
          </w:p>
        </w:tc>
        <w:tc>
          <w:tcPr>
            <w:tcW w:w="2718" w:type="dxa"/>
          </w:tcPr>
          <w:p w14:paraId="233ACCAB" w14:textId="7DD36678"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0.736</w:t>
            </w:r>
          </w:p>
        </w:tc>
        <w:tc>
          <w:tcPr>
            <w:tcW w:w="2718" w:type="dxa"/>
          </w:tcPr>
          <w:p w14:paraId="21CA8F38" w14:textId="725057CD"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4990560F" w14:textId="77777777" w:rsidTr="00E701C7">
        <w:tc>
          <w:tcPr>
            <w:tcW w:w="2718" w:type="dxa"/>
          </w:tcPr>
          <w:p w14:paraId="5A63AEDC" w14:textId="066EB652"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X2.6</w:t>
            </w:r>
          </w:p>
        </w:tc>
        <w:tc>
          <w:tcPr>
            <w:tcW w:w="2718" w:type="dxa"/>
          </w:tcPr>
          <w:p w14:paraId="3D38273B" w14:textId="3C701A57"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0.876</w:t>
            </w:r>
          </w:p>
        </w:tc>
        <w:tc>
          <w:tcPr>
            <w:tcW w:w="2718" w:type="dxa"/>
          </w:tcPr>
          <w:p w14:paraId="2E45DF32" w14:textId="7B53AEC7"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06F47B2A" w14:textId="77777777" w:rsidTr="00E701C7">
        <w:tc>
          <w:tcPr>
            <w:tcW w:w="2718" w:type="dxa"/>
          </w:tcPr>
          <w:p w14:paraId="41424F92" w14:textId="127FE7EE"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X2.7</w:t>
            </w:r>
          </w:p>
        </w:tc>
        <w:tc>
          <w:tcPr>
            <w:tcW w:w="2718" w:type="dxa"/>
          </w:tcPr>
          <w:p w14:paraId="27F370E1" w14:textId="23CCA8BC"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0.866</w:t>
            </w:r>
          </w:p>
        </w:tc>
        <w:tc>
          <w:tcPr>
            <w:tcW w:w="2718" w:type="dxa"/>
          </w:tcPr>
          <w:p w14:paraId="413E1D3D" w14:textId="4CF37EB5"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79057957" w14:textId="77777777" w:rsidTr="00E701C7">
        <w:tc>
          <w:tcPr>
            <w:tcW w:w="2718" w:type="dxa"/>
          </w:tcPr>
          <w:p w14:paraId="6C25B11A" w14:textId="6D5821F2"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X2.8</w:t>
            </w:r>
          </w:p>
        </w:tc>
        <w:tc>
          <w:tcPr>
            <w:tcW w:w="2718" w:type="dxa"/>
          </w:tcPr>
          <w:p w14:paraId="7D083125" w14:textId="5E8B847D"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0.828</w:t>
            </w:r>
          </w:p>
        </w:tc>
        <w:tc>
          <w:tcPr>
            <w:tcW w:w="2718" w:type="dxa"/>
          </w:tcPr>
          <w:p w14:paraId="3E525EA3" w14:textId="45F13208"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30F9C56D" w14:textId="77777777" w:rsidTr="00E701C7">
        <w:tc>
          <w:tcPr>
            <w:tcW w:w="2718" w:type="dxa"/>
          </w:tcPr>
          <w:p w14:paraId="620CEE8C" w14:textId="1241E6A0"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X2.9</w:t>
            </w:r>
          </w:p>
        </w:tc>
        <w:tc>
          <w:tcPr>
            <w:tcW w:w="2718" w:type="dxa"/>
          </w:tcPr>
          <w:p w14:paraId="25285916" w14:textId="6423C372"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0.834</w:t>
            </w:r>
          </w:p>
        </w:tc>
        <w:tc>
          <w:tcPr>
            <w:tcW w:w="2718" w:type="dxa"/>
          </w:tcPr>
          <w:p w14:paraId="17EE6DDF" w14:textId="13632BE2"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4C05C141" w14:textId="77777777" w:rsidTr="00E701C7">
        <w:tc>
          <w:tcPr>
            <w:tcW w:w="2718" w:type="dxa"/>
          </w:tcPr>
          <w:p w14:paraId="7917B006" w14:textId="37A93A20"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X3.1</w:t>
            </w:r>
          </w:p>
        </w:tc>
        <w:tc>
          <w:tcPr>
            <w:tcW w:w="2718" w:type="dxa"/>
          </w:tcPr>
          <w:p w14:paraId="1CC8D6AF" w14:textId="700E21AA"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0.739</w:t>
            </w:r>
          </w:p>
        </w:tc>
        <w:tc>
          <w:tcPr>
            <w:tcW w:w="2718" w:type="dxa"/>
          </w:tcPr>
          <w:p w14:paraId="5FE0BED4" w14:textId="350FE688"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5742DB57" w14:textId="77777777" w:rsidTr="00E701C7">
        <w:tc>
          <w:tcPr>
            <w:tcW w:w="2718" w:type="dxa"/>
          </w:tcPr>
          <w:p w14:paraId="13D3A638" w14:textId="79366A78"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X3.2</w:t>
            </w:r>
          </w:p>
        </w:tc>
        <w:tc>
          <w:tcPr>
            <w:tcW w:w="2718" w:type="dxa"/>
          </w:tcPr>
          <w:p w14:paraId="399C7063" w14:textId="2018C6C8"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0.790</w:t>
            </w:r>
          </w:p>
        </w:tc>
        <w:tc>
          <w:tcPr>
            <w:tcW w:w="2718" w:type="dxa"/>
          </w:tcPr>
          <w:p w14:paraId="419048BA" w14:textId="7C253133"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675B6F88" w14:textId="77777777" w:rsidTr="00E701C7">
        <w:tc>
          <w:tcPr>
            <w:tcW w:w="2718" w:type="dxa"/>
          </w:tcPr>
          <w:p w14:paraId="3AE5754B" w14:textId="1D8AEBD6"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X3.3</w:t>
            </w:r>
          </w:p>
        </w:tc>
        <w:tc>
          <w:tcPr>
            <w:tcW w:w="2718" w:type="dxa"/>
          </w:tcPr>
          <w:p w14:paraId="0FD18C2D" w14:textId="31487F15"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0.853</w:t>
            </w:r>
          </w:p>
        </w:tc>
        <w:tc>
          <w:tcPr>
            <w:tcW w:w="2718" w:type="dxa"/>
          </w:tcPr>
          <w:p w14:paraId="74FB4A39" w14:textId="53011E45"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23000A3E" w14:textId="77777777" w:rsidTr="00E701C7">
        <w:tc>
          <w:tcPr>
            <w:tcW w:w="2718" w:type="dxa"/>
          </w:tcPr>
          <w:p w14:paraId="39D293F1" w14:textId="6F503036"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X3.4</w:t>
            </w:r>
          </w:p>
        </w:tc>
        <w:tc>
          <w:tcPr>
            <w:tcW w:w="2718" w:type="dxa"/>
          </w:tcPr>
          <w:p w14:paraId="5E824EBA" w14:textId="5EB150BA"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0.742</w:t>
            </w:r>
          </w:p>
        </w:tc>
        <w:tc>
          <w:tcPr>
            <w:tcW w:w="2718" w:type="dxa"/>
          </w:tcPr>
          <w:p w14:paraId="48132F07" w14:textId="6FA47FBB"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11429FBC" w14:textId="77777777" w:rsidTr="00E701C7">
        <w:tc>
          <w:tcPr>
            <w:tcW w:w="2718" w:type="dxa"/>
          </w:tcPr>
          <w:p w14:paraId="5395B92D" w14:textId="1531B7AD"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X3.5</w:t>
            </w:r>
          </w:p>
        </w:tc>
        <w:tc>
          <w:tcPr>
            <w:tcW w:w="2718" w:type="dxa"/>
          </w:tcPr>
          <w:p w14:paraId="31EDC638" w14:textId="6663FA6F"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0.747</w:t>
            </w:r>
          </w:p>
        </w:tc>
        <w:tc>
          <w:tcPr>
            <w:tcW w:w="2718" w:type="dxa"/>
          </w:tcPr>
          <w:p w14:paraId="09DA2824" w14:textId="5A33EC51"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66294391" w14:textId="77777777" w:rsidTr="00E701C7">
        <w:tc>
          <w:tcPr>
            <w:tcW w:w="2718" w:type="dxa"/>
          </w:tcPr>
          <w:p w14:paraId="43F69AAE" w14:textId="3A96C3E9" w:rsidR="00E701C7" w:rsidRDefault="00E701C7"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X3.6</w:t>
            </w:r>
          </w:p>
        </w:tc>
        <w:tc>
          <w:tcPr>
            <w:tcW w:w="2718" w:type="dxa"/>
          </w:tcPr>
          <w:p w14:paraId="6698E591" w14:textId="71B96B93"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0.832</w:t>
            </w:r>
          </w:p>
        </w:tc>
        <w:tc>
          <w:tcPr>
            <w:tcW w:w="2718" w:type="dxa"/>
          </w:tcPr>
          <w:p w14:paraId="12ABDC25" w14:textId="7C24720F"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77C9ADF3" w14:textId="77777777" w:rsidTr="00E701C7">
        <w:tc>
          <w:tcPr>
            <w:tcW w:w="2718" w:type="dxa"/>
          </w:tcPr>
          <w:p w14:paraId="5812007E" w14:textId="4E598752"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X3.7</w:t>
            </w:r>
          </w:p>
        </w:tc>
        <w:tc>
          <w:tcPr>
            <w:tcW w:w="2718" w:type="dxa"/>
          </w:tcPr>
          <w:p w14:paraId="45A9D46A" w14:textId="40F6139D"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0.886</w:t>
            </w:r>
          </w:p>
        </w:tc>
        <w:tc>
          <w:tcPr>
            <w:tcW w:w="2718" w:type="dxa"/>
          </w:tcPr>
          <w:p w14:paraId="1F46BCE7" w14:textId="0C602691"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E701C7" w14:paraId="0881C799" w14:textId="77777777" w:rsidTr="00E701C7">
        <w:tc>
          <w:tcPr>
            <w:tcW w:w="2718" w:type="dxa"/>
          </w:tcPr>
          <w:p w14:paraId="0F2340C9" w14:textId="2B025213"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X3.8</w:t>
            </w:r>
          </w:p>
        </w:tc>
        <w:tc>
          <w:tcPr>
            <w:tcW w:w="2718" w:type="dxa"/>
          </w:tcPr>
          <w:p w14:paraId="56791C16" w14:textId="44E6C355" w:rsidR="00E701C7" w:rsidRDefault="00607C7F" w:rsidP="00607C7F">
            <w:pPr>
              <w:tabs>
                <w:tab w:val="left" w:pos="709"/>
              </w:tabs>
              <w:jc w:val="center"/>
              <w:rPr>
                <w:rFonts w:ascii="Times New Roman" w:hAnsi="Times New Roman" w:cs="Times New Roman"/>
                <w:sz w:val="24"/>
                <w:szCs w:val="24"/>
              </w:rPr>
            </w:pPr>
            <w:r>
              <w:rPr>
                <w:rFonts w:ascii="Times New Roman" w:hAnsi="Times New Roman" w:cs="Times New Roman"/>
                <w:sz w:val="24"/>
                <w:szCs w:val="24"/>
              </w:rPr>
              <w:t>0.839</w:t>
            </w:r>
          </w:p>
        </w:tc>
        <w:tc>
          <w:tcPr>
            <w:tcW w:w="2718" w:type="dxa"/>
          </w:tcPr>
          <w:p w14:paraId="7F375340" w14:textId="1DE13C71" w:rsidR="00E701C7" w:rsidRPr="00607C7F" w:rsidRDefault="00607C7F" w:rsidP="00607C7F">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bl>
    <w:p w14:paraId="6F9DD06D" w14:textId="0975C9B8" w:rsidR="006A3793" w:rsidRDefault="006A3793">
      <w:pPr>
        <w:rPr>
          <w:rFonts w:ascii="Times New Roman" w:hAnsi="Times New Roman" w:cs="Times New Roman"/>
          <w:i/>
          <w:iCs/>
          <w:sz w:val="24"/>
          <w:szCs w:val="24"/>
        </w:rPr>
      </w:pPr>
      <w:r w:rsidRPr="006A3793">
        <w:rPr>
          <w:rFonts w:ascii="Times New Roman" w:hAnsi="Times New Roman" w:cs="Times New Roman"/>
          <w:i/>
          <w:iCs/>
          <w:sz w:val="24"/>
          <w:szCs w:val="24"/>
        </w:rPr>
        <w:t>Disambung ke halaman berikutnya</w:t>
      </w:r>
    </w:p>
    <w:tbl>
      <w:tblPr>
        <w:tblStyle w:val="TableGrid"/>
        <w:tblpPr w:leftFromText="180" w:rightFromText="180" w:vertAnchor="page" w:horzAnchor="margin" w:tblpY="2655"/>
        <w:tblW w:w="0" w:type="auto"/>
        <w:tblLook w:val="04A0" w:firstRow="1" w:lastRow="0" w:firstColumn="1" w:lastColumn="0" w:noHBand="0" w:noVBand="1"/>
      </w:tblPr>
      <w:tblGrid>
        <w:gridCol w:w="2649"/>
        <w:gridCol w:w="2640"/>
        <w:gridCol w:w="2639"/>
      </w:tblGrid>
      <w:tr w:rsidR="005108D0" w14:paraId="28927DE7" w14:textId="77777777" w:rsidTr="005108D0">
        <w:tc>
          <w:tcPr>
            <w:tcW w:w="2718" w:type="dxa"/>
          </w:tcPr>
          <w:p w14:paraId="551B24AC" w14:textId="77777777" w:rsidR="005108D0" w:rsidRDefault="005108D0" w:rsidP="005108D0">
            <w:pPr>
              <w:tabs>
                <w:tab w:val="left" w:pos="338"/>
                <w:tab w:val="left" w:pos="709"/>
                <w:tab w:val="center" w:pos="1251"/>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X3.9</w:t>
            </w:r>
          </w:p>
        </w:tc>
        <w:tc>
          <w:tcPr>
            <w:tcW w:w="2718" w:type="dxa"/>
          </w:tcPr>
          <w:p w14:paraId="0D5ACF27"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0.869</w:t>
            </w:r>
          </w:p>
        </w:tc>
        <w:tc>
          <w:tcPr>
            <w:tcW w:w="2718" w:type="dxa"/>
          </w:tcPr>
          <w:p w14:paraId="6FC9B786"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21A21BDA" w14:textId="77777777" w:rsidTr="005108D0">
        <w:tc>
          <w:tcPr>
            <w:tcW w:w="2718" w:type="dxa"/>
          </w:tcPr>
          <w:p w14:paraId="16F4C1E4"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Y1</w:t>
            </w:r>
          </w:p>
        </w:tc>
        <w:tc>
          <w:tcPr>
            <w:tcW w:w="2718" w:type="dxa"/>
          </w:tcPr>
          <w:p w14:paraId="46BEF96E"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0.917</w:t>
            </w:r>
          </w:p>
        </w:tc>
        <w:tc>
          <w:tcPr>
            <w:tcW w:w="2718" w:type="dxa"/>
          </w:tcPr>
          <w:p w14:paraId="2773D43E"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73282F13" w14:textId="77777777" w:rsidTr="005108D0">
        <w:tc>
          <w:tcPr>
            <w:tcW w:w="2718" w:type="dxa"/>
          </w:tcPr>
          <w:p w14:paraId="63133F0D"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Y2</w:t>
            </w:r>
          </w:p>
        </w:tc>
        <w:tc>
          <w:tcPr>
            <w:tcW w:w="2718" w:type="dxa"/>
          </w:tcPr>
          <w:p w14:paraId="7466D326"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0.848</w:t>
            </w:r>
          </w:p>
        </w:tc>
        <w:tc>
          <w:tcPr>
            <w:tcW w:w="2718" w:type="dxa"/>
          </w:tcPr>
          <w:p w14:paraId="27BF5B8E"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54708E31" w14:textId="77777777" w:rsidTr="005108D0">
        <w:tc>
          <w:tcPr>
            <w:tcW w:w="2718" w:type="dxa"/>
          </w:tcPr>
          <w:p w14:paraId="67A2D998"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Y3</w:t>
            </w:r>
          </w:p>
        </w:tc>
        <w:tc>
          <w:tcPr>
            <w:tcW w:w="2718" w:type="dxa"/>
          </w:tcPr>
          <w:p w14:paraId="6D82996C"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0.916</w:t>
            </w:r>
          </w:p>
        </w:tc>
        <w:tc>
          <w:tcPr>
            <w:tcW w:w="2718" w:type="dxa"/>
          </w:tcPr>
          <w:p w14:paraId="4644B214"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22CE973A" w14:textId="77777777" w:rsidTr="005108D0">
        <w:tc>
          <w:tcPr>
            <w:tcW w:w="2718" w:type="dxa"/>
          </w:tcPr>
          <w:p w14:paraId="7D0BE156"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Y4</w:t>
            </w:r>
          </w:p>
        </w:tc>
        <w:tc>
          <w:tcPr>
            <w:tcW w:w="2718" w:type="dxa"/>
          </w:tcPr>
          <w:p w14:paraId="4BD0A3E4"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0.872</w:t>
            </w:r>
          </w:p>
        </w:tc>
        <w:tc>
          <w:tcPr>
            <w:tcW w:w="2718" w:type="dxa"/>
          </w:tcPr>
          <w:p w14:paraId="1E2C4137"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2EEA1D64" w14:textId="77777777" w:rsidTr="005108D0">
        <w:tc>
          <w:tcPr>
            <w:tcW w:w="2718" w:type="dxa"/>
          </w:tcPr>
          <w:p w14:paraId="6A8C410B"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Y5</w:t>
            </w:r>
          </w:p>
        </w:tc>
        <w:tc>
          <w:tcPr>
            <w:tcW w:w="2718" w:type="dxa"/>
          </w:tcPr>
          <w:p w14:paraId="21A82CF2"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0.806</w:t>
            </w:r>
          </w:p>
        </w:tc>
        <w:tc>
          <w:tcPr>
            <w:tcW w:w="2718" w:type="dxa"/>
          </w:tcPr>
          <w:p w14:paraId="4BD1139C"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6E471A5A" w14:textId="77777777" w:rsidTr="005108D0">
        <w:tc>
          <w:tcPr>
            <w:tcW w:w="2718" w:type="dxa"/>
          </w:tcPr>
          <w:p w14:paraId="6676575F"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Y6</w:t>
            </w:r>
          </w:p>
        </w:tc>
        <w:tc>
          <w:tcPr>
            <w:tcW w:w="2718" w:type="dxa"/>
          </w:tcPr>
          <w:p w14:paraId="6502D3BE"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0.788</w:t>
            </w:r>
          </w:p>
        </w:tc>
        <w:tc>
          <w:tcPr>
            <w:tcW w:w="2718" w:type="dxa"/>
          </w:tcPr>
          <w:p w14:paraId="38820002"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316C6AD3" w14:textId="77777777" w:rsidTr="005108D0">
        <w:tc>
          <w:tcPr>
            <w:tcW w:w="2718" w:type="dxa"/>
          </w:tcPr>
          <w:p w14:paraId="38CACF6E"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Y7</w:t>
            </w:r>
          </w:p>
        </w:tc>
        <w:tc>
          <w:tcPr>
            <w:tcW w:w="2718" w:type="dxa"/>
          </w:tcPr>
          <w:p w14:paraId="5784759E"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0.887</w:t>
            </w:r>
          </w:p>
        </w:tc>
        <w:tc>
          <w:tcPr>
            <w:tcW w:w="2718" w:type="dxa"/>
          </w:tcPr>
          <w:p w14:paraId="0FA11341"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40ABCCE0" w14:textId="77777777" w:rsidTr="005108D0">
        <w:tc>
          <w:tcPr>
            <w:tcW w:w="2718" w:type="dxa"/>
          </w:tcPr>
          <w:p w14:paraId="274ADBB3"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Y8</w:t>
            </w:r>
          </w:p>
        </w:tc>
        <w:tc>
          <w:tcPr>
            <w:tcW w:w="2718" w:type="dxa"/>
          </w:tcPr>
          <w:p w14:paraId="7DDB1A98"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0.805</w:t>
            </w:r>
          </w:p>
        </w:tc>
        <w:tc>
          <w:tcPr>
            <w:tcW w:w="2718" w:type="dxa"/>
          </w:tcPr>
          <w:p w14:paraId="59983EBD" w14:textId="77777777" w:rsidR="005108D0" w:rsidRPr="00607C7F" w:rsidRDefault="005108D0" w:rsidP="005108D0">
            <w:pPr>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r w:rsidR="005108D0" w14:paraId="2E7AAB16" w14:textId="77777777" w:rsidTr="005108D0">
        <w:tc>
          <w:tcPr>
            <w:tcW w:w="2718" w:type="dxa"/>
          </w:tcPr>
          <w:p w14:paraId="19DF7CA7"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Y9</w:t>
            </w:r>
          </w:p>
        </w:tc>
        <w:tc>
          <w:tcPr>
            <w:tcW w:w="2718" w:type="dxa"/>
          </w:tcPr>
          <w:p w14:paraId="2DBDCCE4" w14:textId="77777777" w:rsidR="005108D0" w:rsidRDefault="005108D0" w:rsidP="005108D0">
            <w:pPr>
              <w:tabs>
                <w:tab w:val="left" w:pos="709"/>
              </w:tabs>
              <w:jc w:val="center"/>
              <w:rPr>
                <w:rFonts w:ascii="Times New Roman" w:hAnsi="Times New Roman" w:cs="Times New Roman"/>
                <w:sz w:val="24"/>
                <w:szCs w:val="24"/>
              </w:rPr>
            </w:pPr>
            <w:r>
              <w:rPr>
                <w:rFonts w:ascii="Times New Roman" w:hAnsi="Times New Roman" w:cs="Times New Roman"/>
                <w:sz w:val="24"/>
                <w:szCs w:val="24"/>
              </w:rPr>
              <w:t>0.878</w:t>
            </w:r>
          </w:p>
        </w:tc>
        <w:tc>
          <w:tcPr>
            <w:tcW w:w="2718" w:type="dxa"/>
          </w:tcPr>
          <w:p w14:paraId="6569FF79" w14:textId="77777777" w:rsidR="005108D0" w:rsidRPr="00607C7F" w:rsidRDefault="005108D0" w:rsidP="005108D0">
            <w:pPr>
              <w:keepNext/>
              <w:tabs>
                <w:tab w:val="left" w:pos="709"/>
              </w:tabs>
              <w:jc w:val="center"/>
              <w:rPr>
                <w:rFonts w:ascii="Times New Roman" w:hAnsi="Times New Roman" w:cs="Times New Roman"/>
                <w:i/>
                <w:iCs/>
                <w:sz w:val="24"/>
                <w:szCs w:val="24"/>
              </w:rPr>
            </w:pPr>
            <w:r w:rsidRPr="00607C7F">
              <w:rPr>
                <w:rFonts w:ascii="Times New Roman" w:hAnsi="Times New Roman" w:cs="Times New Roman"/>
                <w:i/>
                <w:iCs/>
                <w:sz w:val="24"/>
                <w:szCs w:val="24"/>
              </w:rPr>
              <w:t>Valid</w:t>
            </w:r>
          </w:p>
        </w:tc>
      </w:tr>
    </w:tbl>
    <w:p w14:paraId="2B7B27A2" w14:textId="5A290E2E" w:rsidR="005108D0" w:rsidRPr="005108D0" w:rsidRDefault="005108D0" w:rsidP="005108D0">
      <w:pPr>
        <w:spacing w:after="0"/>
        <w:rPr>
          <w:rFonts w:ascii="Times New Roman" w:hAnsi="Times New Roman" w:cs="Times New Roman"/>
          <w:b/>
          <w:bCs/>
          <w:i/>
          <w:iCs/>
          <w:sz w:val="24"/>
          <w:szCs w:val="24"/>
        </w:rPr>
      </w:pPr>
      <w:r w:rsidRPr="005108D0">
        <w:rPr>
          <w:rFonts w:ascii="Times New Roman" w:hAnsi="Times New Roman" w:cs="Times New Roman"/>
          <w:b/>
          <w:bCs/>
          <w:i/>
          <w:iCs/>
          <w:sz w:val="24"/>
          <w:szCs w:val="24"/>
        </w:rPr>
        <w:t>Tabel 3.3 Sambungan</w:t>
      </w:r>
    </w:p>
    <w:p w14:paraId="1C28CBA7" w14:textId="7FAC64BA" w:rsidR="006A3793" w:rsidRPr="006A3793" w:rsidRDefault="006A3793" w:rsidP="006A3793">
      <w:pPr>
        <w:keepNext/>
        <w:tabs>
          <w:tab w:val="left" w:pos="709"/>
        </w:tabs>
        <w:spacing w:after="0" w:line="480" w:lineRule="auto"/>
        <w:rPr>
          <w:rFonts w:ascii="Times New Roman" w:hAnsi="Times New Roman" w:cs="Times New Roman"/>
          <w:i/>
          <w:iCs/>
          <w:noProof/>
          <w:sz w:val="24"/>
          <w:szCs w:val="24"/>
        </w:rPr>
      </w:pPr>
      <w:r w:rsidRPr="006A3793">
        <w:rPr>
          <w:rFonts w:ascii="Times New Roman" w:hAnsi="Times New Roman" w:cs="Times New Roman"/>
          <w:i/>
          <w:iCs/>
          <w:noProof/>
          <w:sz w:val="24"/>
          <w:szCs w:val="24"/>
        </w:rPr>
        <w:t>Sumber: Data Olahan (SmartPLS 4), 2026</w:t>
      </w:r>
    </w:p>
    <w:p w14:paraId="2AE73C34" w14:textId="494CA37D" w:rsidR="009F4A8F" w:rsidRDefault="003B498F" w:rsidP="009F4A8F">
      <w:pPr>
        <w:keepNext/>
        <w:tabs>
          <w:tab w:val="left" w:pos="709"/>
        </w:tabs>
        <w:spacing w:after="0" w:line="480" w:lineRule="auto"/>
        <w:jc w:val="center"/>
      </w:pPr>
      <w:r>
        <w:rPr>
          <w:noProof/>
        </w:rPr>
        <w:drawing>
          <wp:inline distT="0" distB="0" distL="0" distR="0" wp14:anchorId="198D66C8" wp14:editId="735BDFE2">
            <wp:extent cx="3721211" cy="4567526"/>
            <wp:effectExtent l="0" t="0" r="0" b="5080"/>
            <wp:docPr id="623996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9684" name="Picture 62399684"/>
                    <pic:cNvPicPr/>
                  </pic:nvPicPr>
                  <pic:blipFill>
                    <a:blip r:embed="rId23">
                      <a:extLst>
                        <a:ext uri="{28A0092B-C50C-407E-A947-70E740481C1C}">
                          <a14:useLocalDpi xmlns:a14="http://schemas.microsoft.com/office/drawing/2010/main" val="0"/>
                        </a:ext>
                      </a:extLst>
                    </a:blip>
                    <a:stretch>
                      <a:fillRect/>
                    </a:stretch>
                  </pic:blipFill>
                  <pic:spPr>
                    <a:xfrm>
                      <a:off x="0" y="0"/>
                      <a:ext cx="3833363" cy="4705185"/>
                    </a:xfrm>
                    <a:prstGeom prst="rect">
                      <a:avLst/>
                    </a:prstGeom>
                  </pic:spPr>
                </pic:pic>
              </a:graphicData>
            </a:graphic>
          </wp:inline>
        </w:drawing>
      </w:r>
    </w:p>
    <w:p w14:paraId="28BDC005" w14:textId="3BC21BF7" w:rsidR="00C754B7" w:rsidRDefault="003A07DD" w:rsidP="006A3793">
      <w:pPr>
        <w:pStyle w:val="Caption"/>
        <w:jc w:val="center"/>
        <w:rPr>
          <w:rFonts w:ascii="Times New Roman" w:hAnsi="Times New Roman" w:cs="Times New Roman"/>
          <w:b/>
          <w:bCs/>
          <w:color w:val="auto"/>
          <w:sz w:val="24"/>
          <w:szCs w:val="24"/>
        </w:rPr>
      </w:pPr>
      <w:bookmarkStart w:id="138" w:name="_Toc222948898"/>
      <w:bookmarkStart w:id="139" w:name="_Toc222949449"/>
      <w:bookmarkStart w:id="140" w:name="_Toc222949590"/>
      <w:bookmarkStart w:id="141" w:name="_Toc222950621"/>
      <w:r w:rsidRPr="009F4A8F">
        <w:rPr>
          <w:rFonts w:ascii="Times New Roman" w:hAnsi="Times New Roman" w:cs="Times New Roman"/>
          <w:b/>
          <w:bCs/>
          <w:color w:val="auto"/>
          <w:sz w:val="24"/>
          <w:szCs w:val="24"/>
        </w:rPr>
        <w:t xml:space="preserve">Gambar 3. </w:t>
      </w:r>
      <w:r w:rsidRPr="009F4A8F">
        <w:rPr>
          <w:rFonts w:ascii="Times New Roman" w:hAnsi="Times New Roman" w:cs="Times New Roman"/>
          <w:b/>
          <w:bCs/>
          <w:color w:val="auto"/>
          <w:sz w:val="24"/>
          <w:szCs w:val="24"/>
        </w:rPr>
        <w:fldChar w:fldCharType="begin"/>
      </w:r>
      <w:r w:rsidRPr="009F4A8F">
        <w:rPr>
          <w:rFonts w:ascii="Times New Roman" w:hAnsi="Times New Roman" w:cs="Times New Roman"/>
          <w:b/>
          <w:bCs/>
          <w:color w:val="auto"/>
          <w:sz w:val="24"/>
          <w:szCs w:val="24"/>
        </w:rPr>
        <w:instrText xml:space="preserve"> SEQ Gambar_3 \* ARABIC </w:instrText>
      </w:r>
      <w:r w:rsidRPr="009F4A8F">
        <w:rPr>
          <w:rFonts w:ascii="Times New Roman" w:hAnsi="Times New Roman" w:cs="Times New Roman"/>
          <w:b/>
          <w:bCs/>
          <w:color w:val="auto"/>
          <w:sz w:val="24"/>
          <w:szCs w:val="24"/>
        </w:rPr>
        <w:fldChar w:fldCharType="separate"/>
      </w:r>
      <w:r w:rsidR="007A1D95">
        <w:rPr>
          <w:rFonts w:ascii="Times New Roman" w:hAnsi="Times New Roman" w:cs="Times New Roman"/>
          <w:b/>
          <w:bCs/>
          <w:noProof/>
          <w:color w:val="auto"/>
          <w:sz w:val="24"/>
          <w:szCs w:val="24"/>
        </w:rPr>
        <w:t>1</w:t>
      </w:r>
      <w:r w:rsidRPr="009F4A8F">
        <w:rPr>
          <w:rFonts w:ascii="Times New Roman" w:hAnsi="Times New Roman" w:cs="Times New Roman"/>
          <w:b/>
          <w:bCs/>
          <w:color w:val="auto"/>
          <w:sz w:val="24"/>
          <w:szCs w:val="24"/>
        </w:rPr>
        <w:fldChar w:fldCharType="end"/>
      </w:r>
      <w:r w:rsidRPr="009F4A8F">
        <w:rPr>
          <w:rFonts w:ascii="Times New Roman" w:hAnsi="Times New Roman" w:cs="Times New Roman"/>
          <w:b/>
          <w:bCs/>
          <w:color w:val="auto"/>
          <w:sz w:val="24"/>
          <w:szCs w:val="24"/>
        </w:rPr>
        <w:t xml:space="preserve"> Hasil Pilot Test </w:t>
      </w:r>
      <w:proofErr w:type="spellStart"/>
      <w:r w:rsidRPr="009F4A8F">
        <w:rPr>
          <w:rFonts w:ascii="Times New Roman" w:hAnsi="Times New Roman" w:cs="Times New Roman"/>
          <w:b/>
          <w:bCs/>
          <w:color w:val="auto"/>
          <w:sz w:val="24"/>
          <w:szCs w:val="24"/>
        </w:rPr>
        <w:t>menggunakan</w:t>
      </w:r>
      <w:proofErr w:type="spellEnd"/>
      <w:r w:rsidRPr="009F4A8F">
        <w:rPr>
          <w:rFonts w:ascii="Times New Roman" w:hAnsi="Times New Roman" w:cs="Times New Roman"/>
          <w:b/>
          <w:bCs/>
          <w:color w:val="auto"/>
          <w:sz w:val="24"/>
          <w:szCs w:val="24"/>
        </w:rPr>
        <w:t xml:space="preserve"> </w:t>
      </w:r>
      <w:proofErr w:type="spellStart"/>
      <w:r w:rsidRPr="009F4A8F">
        <w:rPr>
          <w:rFonts w:ascii="Times New Roman" w:hAnsi="Times New Roman" w:cs="Times New Roman"/>
          <w:b/>
          <w:bCs/>
          <w:color w:val="auto"/>
          <w:sz w:val="24"/>
          <w:szCs w:val="24"/>
        </w:rPr>
        <w:t>SmartPLS</w:t>
      </w:r>
      <w:proofErr w:type="spellEnd"/>
      <w:r w:rsidRPr="009F4A8F">
        <w:rPr>
          <w:rFonts w:ascii="Times New Roman" w:hAnsi="Times New Roman" w:cs="Times New Roman"/>
          <w:b/>
          <w:bCs/>
          <w:color w:val="auto"/>
          <w:sz w:val="24"/>
          <w:szCs w:val="24"/>
        </w:rPr>
        <w:t xml:space="preserve"> </w:t>
      </w:r>
      <w:bookmarkEnd w:id="138"/>
      <w:bookmarkEnd w:id="139"/>
      <w:bookmarkEnd w:id="140"/>
      <w:bookmarkEnd w:id="141"/>
      <w:r w:rsidR="00C754B7">
        <w:rPr>
          <w:rFonts w:ascii="Times New Roman" w:hAnsi="Times New Roman" w:cs="Times New Roman"/>
          <w:b/>
          <w:bCs/>
          <w:color w:val="auto"/>
          <w:sz w:val="24"/>
          <w:szCs w:val="24"/>
        </w:rPr>
        <w:t>4</w:t>
      </w:r>
    </w:p>
    <w:p w14:paraId="40925827" w14:textId="77777777" w:rsidR="006A3793" w:rsidRDefault="006A3793" w:rsidP="006A3793">
      <w:pPr>
        <w:rPr>
          <w:lang w:val="en-US"/>
        </w:rPr>
      </w:pPr>
    </w:p>
    <w:p w14:paraId="6C6697DC" w14:textId="77777777" w:rsidR="006A3793" w:rsidRPr="006A3793" w:rsidRDefault="006A3793" w:rsidP="006A3793">
      <w:pPr>
        <w:rPr>
          <w:lang w:val="en-US"/>
        </w:rPr>
      </w:pPr>
    </w:p>
    <w:p w14:paraId="57651574" w14:textId="2472689F" w:rsidR="003A07DD" w:rsidRPr="00D377A7" w:rsidRDefault="003A07DD" w:rsidP="00D377A7">
      <w:pPr>
        <w:pStyle w:val="Caption"/>
        <w:keepNext/>
        <w:rPr>
          <w:rFonts w:ascii="Times New Roman" w:hAnsi="Times New Roman" w:cs="Times New Roman"/>
          <w:b/>
          <w:bCs/>
          <w:color w:val="auto"/>
          <w:sz w:val="24"/>
          <w:szCs w:val="24"/>
        </w:rPr>
      </w:pPr>
      <w:bookmarkStart w:id="142" w:name="_Toc223607398"/>
      <w:r w:rsidRPr="00D377A7">
        <w:rPr>
          <w:rFonts w:ascii="Times New Roman" w:hAnsi="Times New Roman" w:cs="Times New Roman"/>
          <w:b/>
          <w:bCs/>
          <w:color w:val="auto"/>
          <w:sz w:val="24"/>
          <w:szCs w:val="24"/>
        </w:rPr>
        <w:lastRenderedPageBreak/>
        <w:t xml:space="preserve">Tabel 3. </w:t>
      </w:r>
      <w:r w:rsidR="00E701C7">
        <w:rPr>
          <w:rFonts w:ascii="Times New Roman" w:hAnsi="Times New Roman" w:cs="Times New Roman"/>
          <w:b/>
          <w:bCs/>
          <w:color w:val="auto"/>
          <w:sz w:val="24"/>
          <w:szCs w:val="24"/>
        </w:rPr>
        <w:fldChar w:fldCharType="begin"/>
      </w:r>
      <w:r w:rsidR="00E701C7">
        <w:rPr>
          <w:rFonts w:ascii="Times New Roman" w:hAnsi="Times New Roman" w:cs="Times New Roman"/>
          <w:b/>
          <w:bCs/>
          <w:color w:val="auto"/>
          <w:sz w:val="24"/>
          <w:szCs w:val="24"/>
        </w:rPr>
        <w:instrText xml:space="preserve"> SEQ Tabel_3 \* ARABIC </w:instrText>
      </w:r>
      <w:r w:rsidR="00E701C7">
        <w:rPr>
          <w:rFonts w:ascii="Times New Roman" w:hAnsi="Times New Roman" w:cs="Times New Roman"/>
          <w:b/>
          <w:bCs/>
          <w:color w:val="auto"/>
          <w:sz w:val="24"/>
          <w:szCs w:val="24"/>
        </w:rPr>
        <w:fldChar w:fldCharType="separate"/>
      </w:r>
      <w:r w:rsidR="00E701C7">
        <w:rPr>
          <w:rFonts w:ascii="Times New Roman" w:hAnsi="Times New Roman" w:cs="Times New Roman"/>
          <w:b/>
          <w:bCs/>
          <w:noProof/>
          <w:color w:val="auto"/>
          <w:sz w:val="24"/>
          <w:szCs w:val="24"/>
        </w:rPr>
        <w:t>4</w:t>
      </w:r>
      <w:r w:rsidR="00E701C7">
        <w:rPr>
          <w:rFonts w:ascii="Times New Roman" w:hAnsi="Times New Roman" w:cs="Times New Roman"/>
          <w:b/>
          <w:bCs/>
          <w:color w:val="auto"/>
          <w:sz w:val="24"/>
          <w:szCs w:val="24"/>
        </w:rPr>
        <w:fldChar w:fldCharType="end"/>
      </w:r>
      <w:r w:rsidRPr="00D377A7">
        <w:rPr>
          <w:rFonts w:ascii="Times New Roman" w:hAnsi="Times New Roman" w:cs="Times New Roman"/>
          <w:b/>
          <w:bCs/>
          <w:color w:val="auto"/>
          <w:sz w:val="24"/>
          <w:szCs w:val="24"/>
        </w:rPr>
        <w:t xml:space="preserve"> Hasil Pilot Test</w:t>
      </w:r>
      <w:bookmarkEnd w:id="142"/>
    </w:p>
    <w:tbl>
      <w:tblPr>
        <w:tblStyle w:val="PlainTable1"/>
        <w:tblW w:w="7971" w:type="dxa"/>
        <w:tblLook w:val="04A0" w:firstRow="1" w:lastRow="0" w:firstColumn="1" w:lastColumn="0" w:noHBand="0" w:noVBand="1"/>
      </w:tblPr>
      <w:tblGrid>
        <w:gridCol w:w="1015"/>
        <w:gridCol w:w="1495"/>
        <w:gridCol w:w="1851"/>
        <w:gridCol w:w="1839"/>
        <w:gridCol w:w="1771"/>
      </w:tblGrid>
      <w:tr w:rsidR="003A07DD" w14:paraId="272ED524" w14:textId="69925424" w:rsidTr="009F60D3">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015" w:type="dxa"/>
            <w:shd w:val="clear" w:color="auto" w:fill="D0CECE" w:themeFill="background2" w:themeFillShade="E6"/>
          </w:tcPr>
          <w:p w14:paraId="574468A1" w14:textId="1FC8BCBF" w:rsidR="003A07DD" w:rsidRPr="00D377A7" w:rsidRDefault="003A07DD" w:rsidP="003A07DD">
            <w:pPr>
              <w:tabs>
                <w:tab w:val="left" w:pos="709"/>
              </w:tabs>
              <w:jc w:val="center"/>
              <w:rPr>
                <w:rFonts w:ascii="Times New Roman" w:hAnsi="Times New Roman" w:cs="Times New Roman"/>
                <w:lang w:val="en-US"/>
              </w:rPr>
            </w:pPr>
            <w:r w:rsidRPr="00D377A7">
              <w:rPr>
                <w:rFonts w:ascii="Times New Roman" w:hAnsi="Times New Roman" w:cs="Times New Roman"/>
              </w:rPr>
              <w:t>Variabel</w:t>
            </w:r>
          </w:p>
        </w:tc>
        <w:tc>
          <w:tcPr>
            <w:tcW w:w="1495" w:type="dxa"/>
            <w:shd w:val="clear" w:color="auto" w:fill="D0CECE" w:themeFill="background2" w:themeFillShade="E6"/>
          </w:tcPr>
          <w:p w14:paraId="766EBBBB" w14:textId="09F54649" w:rsidR="003A07DD" w:rsidRPr="00D377A7" w:rsidRDefault="003A07DD" w:rsidP="003A07DD">
            <w:pPr>
              <w:tabs>
                <w:tab w:val="left" w:pos="709"/>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lang w:val="en-US"/>
              </w:rPr>
            </w:pPr>
            <w:r w:rsidRPr="00D377A7">
              <w:rPr>
                <w:rFonts w:ascii="Times New Roman" w:hAnsi="Times New Roman" w:cs="Times New Roman"/>
                <w:i/>
                <w:iCs/>
              </w:rPr>
              <w:t>Cronbach’s alpha</w:t>
            </w:r>
          </w:p>
        </w:tc>
        <w:tc>
          <w:tcPr>
            <w:tcW w:w="1851" w:type="dxa"/>
            <w:shd w:val="clear" w:color="auto" w:fill="D0CECE" w:themeFill="background2" w:themeFillShade="E6"/>
          </w:tcPr>
          <w:p w14:paraId="1124ED92" w14:textId="2AE57DB2" w:rsidR="003A07DD" w:rsidRPr="00D377A7" w:rsidRDefault="003A07DD" w:rsidP="003A07DD">
            <w:pPr>
              <w:tabs>
                <w:tab w:val="left" w:pos="709"/>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lang w:val="en-US"/>
              </w:rPr>
            </w:pPr>
            <w:r w:rsidRPr="00D377A7">
              <w:rPr>
                <w:rFonts w:ascii="Times New Roman" w:hAnsi="Times New Roman" w:cs="Times New Roman"/>
                <w:i/>
                <w:iCs/>
              </w:rPr>
              <w:t>Composite reliability (rho_a)</w:t>
            </w:r>
          </w:p>
        </w:tc>
        <w:tc>
          <w:tcPr>
            <w:tcW w:w="1839" w:type="dxa"/>
            <w:shd w:val="clear" w:color="auto" w:fill="D0CECE" w:themeFill="background2" w:themeFillShade="E6"/>
          </w:tcPr>
          <w:p w14:paraId="50BABE99" w14:textId="01572A03" w:rsidR="003A07DD" w:rsidRPr="00D377A7" w:rsidRDefault="003A07DD" w:rsidP="003A07DD">
            <w:pPr>
              <w:tabs>
                <w:tab w:val="left" w:pos="709"/>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lang w:val="en-US"/>
              </w:rPr>
            </w:pPr>
            <w:r w:rsidRPr="00D377A7">
              <w:rPr>
                <w:rFonts w:ascii="Times New Roman" w:hAnsi="Times New Roman" w:cs="Times New Roman"/>
                <w:i/>
                <w:iCs/>
              </w:rPr>
              <w:t>Composite reliability (rho_c)</w:t>
            </w:r>
          </w:p>
        </w:tc>
        <w:tc>
          <w:tcPr>
            <w:tcW w:w="1771" w:type="dxa"/>
            <w:shd w:val="clear" w:color="auto" w:fill="D0CECE" w:themeFill="background2" w:themeFillShade="E6"/>
          </w:tcPr>
          <w:p w14:paraId="2DB2E72F" w14:textId="60DA3DE7" w:rsidR="003A07DD" w:rsidRPr="00D377A7" w:rsidRDefault="003A07DD" w:rsidP="003A07DD">
            <w:pPr>
              <w:tabs>
                <w:tab w:val="left" w:pos="709"/>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lang w:val="en-US"/>
              </w:rPr>
            </w:pPr>
            <w:r w:rsidRPr="00D377A7">
              <w:rPr>
                <w:rFonts w:ascii="Times New Roman" w:hAnsi="Times New Roman" w:cs="Times New Roman"/>
                <w:i/>
                <w:iCs/>
              </w:rPr>
              <w:t>Average Varian Extracted (AVE)</w:t>
            </w:r>
          </w:p>
        </w:tc>
      </w:tr>
      <w:tr w:rsidR="003A07DD" w14:paraId="2F185D5B" w14:textId="435BC473" w:rsidTr="009F60D3">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015" w:type="dxa"/>
          </w:tcPr>
          <w:p w14:paraId="4AB38C96" w14:textId="75285081" w:rsidR="003A07DD" w:rsidRPr="00D377A7" w:rsidRDefault="003A07DD" w:rsidP="003A07DD">
            <w:pPr>
              <w:tabs>
                <w:tab w:val="left" w:pos="709"/>
              </w:tabs>
              <w:jc w:val="center"/>
              <w:rPr>
                <w:rFonts w:ascii="Times New Roman" w:hAnsi="Times New Roman" w:cs="Times New Roman"/>
                <w:sz w:val="24"/>
                <w:szCs w:val="24"/>
                <w:lang w:val="en-US"/>
              </w:rPr>
            </w:pPr>
            <w:r w:rsidRPr="00D377A7">
              <w:rPr>
                <w:rFonts w:ascii="Times New Roman" w:hAnsi="Times New Roman" w:cs="Times New Roman"/>
                <w:sz w:val="24"/>
                <w:szCs w:val="24"/>
              </w:rPr>
              <w:t>X1</w:t>
            </w:r>
          </w:p>
        </w:tc>
        <w:tc>
          <w:tcPr>
            <w:tcW w:w="1495" w:type="dxa"/>
          </w:tcPr>
          <w:p w14:paraId="65252D68" w14:textId="6D8DB47E"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0.907</w:t>
            </w:r>
          </w:p>
        </w:tc>
        <w:tc>
          <w:tcPr>
            <w:tcW w:w="1851" w:type="dxa"/>
          </w:tcPr>
          <w:p w14:paraId="5E4BE398" w14:textId="292F0950"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0.919</w:t>
            </w:r>
          </w:p>
        </w:tc>
        <w:tc>
          <w:tcPr>
            <w:tcW w:w="1839" w:type="dxa"/>
          </w:tcPr>
          <w:p w14:paraId="20671EE1" w14:textId="2D46EBC6"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0.921</w:t>
            </w:r>
          </w:p>
        </w:tc>
        <w:tc>
          <w:tcPr>
            <w:tcW w:w="1771" w:type="dxa"/>
          </w:tcPr>
          <w:p w14:paraId="328C4978" w14:textId="7D4E196A"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0.566</w:t>
            </w:r>
          </w:p>
        </w:tc>
      </w:tr>
      <w:tr w:rsidR="003A07DD" w14:paraId="4D9BDFC4" w14:textId="4AEB4454" w:rsidTr="009F60D3">
        <w:trPr>
          <w:trHeight w:val="287"/>
        </w:trPr>
        <w:tc>
          <w:tcPr>
            <w:cnfStyle w:val="001000000000" w:firstRow="0" w:lastRow="0" w:firstColumn="1" w:lastColumn="0" w:oddVBand="0" w:evenVBand="0" w:oddHBand="0" w:evenHBand="0" w:firstRowFirstColumn="0" w:firstRowLastColumn="0" w:lastRowFirstColumn="0" w:lastRowLastColumn="0"/>
            <w:tcW w:w="1015" w:type="dxa"/>
          </w:tcPr>
          <w:p w14:paraId="54C227B3" w14:textId="30D87DB9" w:rsidR="003A07DD" w:rsidRPr="00D377A7" w:rsidRDefault="003A07DD" w:rsidP="003A07DD">
            <w:pPr>
              <w:tabs>
                <w:tab w:val="left" w:pos="709"/>
              </w:tabs>
              <w:jc w:val="center"/>
              <w:rPr>
                <w:rFonts w:ascii="Times New Roman" w:hAnsi="Times New Roman" w:cs="Times New Roman"/>
                <w:sz w:val="24"/>
                <w:szCs w:val="24"/>
                <w:lang w:val="en-US"/>
              </w:rPr>
            </w:pPr>
            <w:r w:rsidRPr="00D377A7">
              <w:rPr>
                <w:rFonts w:ascii="Times New Roman" w:hAnsi="Times New Roman" w:cs="Times New Roman"/>
                <w:sz w:val="24"/>
                <w:szCs w:val="24"/>
              </w:rPr>
              <w:t>X2</w:t>
            </w:r>
          </w:p>
        </w:tc>
        <w:tc>
          <w:tcPr>
            <w:tcW w:w="1495" w:type="dxa"/>
          </w:tcPr>
          <w:p w14:paraId="3779EE58" w14:textId="13490473" w:rsidR="003A07DD" w:rsidRPr="00D377A7" w:rsidRDefault="00D377A7" w:rsidP="003A07DD">
            <w:pPr>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0.931</w:t>
            </w:r>
          </w:p>
        </w:tc>
        <w:tc>
          <w:tcPr>
            <w:tcW w:w="1851" w:type="dxa"/>
          </w:tcPr>
          <w:p w14:paraId="5BB98A85" w14:textId="0F88AA3D" w:rsidR="003A07DD" w:rsidRPr="00D377A7" w:rsidRDefault="00D377A7" w:rsidP="003A07DD">
            <w:pPr>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0.945</w:t>
            </w:r>
          </w:p>
        </w:tc>
        <w:tc>
          <w:tcPr>
            <w:tcW w:w="1839" w:type="dxa"/>
          </w:tcPr>
          <w:p w14:paraId="78040760" w14:textId="11FFA8E1" w:rsidR="003A07DD" w:rsidRPr="00D377A7" w:rsidRDefault="00D377A7" w:rsidP="003A07DD">
            <w:pPr>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0.942</w:t>
            </w:r>
          </w:p>
        </w:tc>
        <w:tc>
          <w:tcPr>
            <w:tcW w:w="1771" w:type="dxa"/>
          </w:tcPr>
          <w:p w14:paraId="3EA92C26" w14:textId="24EBE420" w:rsidR="003A07DD" w:rsidRPr="00D377A7" w:rsidRDefault="00D377A7" w:rsidP="003A07DD">
            <w:pPr>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0.646</w:t>
            </w:r>
          </w:p>
        </w:tc>
      </w:tr>
      <w:tr w:rsidR="003A07DD" w14:paraId="7766F62B" w14:textId="7B0F7B47" w:rsidTr="009F60D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15" w:type="dxa"/>
          </w:tcPr>
          <w:p w14:paraId="6FE43FA3" w14:textId="6C18759D" w:rsidR="003A07DD" w:rsidRPr="00D377A7" w:rsidRDefault="003A07DD" w:rsidP="003A07DD">
            <w:pPr>
              <w:tabs>
                <w:tab w:val="left" w:pos="709"/>
              </w:tabs>
              <w:jc w:val="center"/>
              <w:rPr>
                <w:rFonts w:ascii="Times New Roman" w:hAnsi="Times New Roman" w:cs="Times New Roman"/>
                <w:sz w:val="24"/>
                <w:szCs w:val="24"/>
                <w:lang w:val="en-US"/>
              </w:rPr>
            </w:pPr>
            <w:r w:rsidRPr="00D377A7">
              <w:rPr>
                <w:rFonts w:ascii="Times New Roman" w:hAnsi="Times New Roman" w:cs="Times New Roman"/>
                <w:sz w:val="24"/>
                <w:szCs w:val="24"/>
              </w:rPr>
              <w:t>X3</w:t>
            </w:r>
          </w:p>
        </w:tc>
        <w:tc>
          <w:tcPr>
            <w:tcW w:w="1495" w:type="dxa"/>
          </w:tcPr>
          <w:p w14:paraId="226A3D76" w14:textId="395F8F3D"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0.935</w:t>
            </w:r>
          </w:p>
        </w:tc>
        <w:tc>
          <w:tcPr>
            <w:tcW w:w="1851" w:type="dxa"/>
          </w:tcPr>
          <w:p w14:paraId="60C4AB69" w14:textId="0840C032"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0.942</w:t>
            </w:r>
          </w:p>
        </w:tc>
        <w:tc>
          <w:tcPr>
            <w:tcW w:w="1839" w:type="dxa"/>
          </w:tcPr>
          <w:p w14:paraId="73F0C949" w14:textId="4D6DF5C0"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0.946</w:t>
            </w:r>
          </w:p>
        </w:tc>
        <w:tc>
          <w:tcPr>
            <w:tcW w:w="1771" w:type="dxa"/>
          </w:tcPr>
          <w:p w14:paraId="1BF94BF4" w14:textId="392FC5F3" w:rsidR="003A07DD" w:rsidRPr="00D377A7" w:rsidRDefault="00D377A7" w:rsidP="003A07DD">
            <w:pPr>
              <w:tabs>
                <w:tab w:val="left" w:pos="709"/>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0.660</w:t>
            </w:r>
          </w:p>
        </w:tc>
      </w:tr>
      <w:tr w:rsidR="003A07DD" w14:paraId="3D320649" w14:textId="45E39E8A" w:rsidTr="009F60D3">
        <w:trPr>
          <w:trHeight w:val="281"/>
        </w:trPr>
        <w:tc>
          <w:tcPr>
            <w:cnfStyle w:val="001000000000" w:firstRow="0" w:lastRow="0" w:firstColumn="1" w:lastColumn="0" w:oddVBand="0" w:evenVBand="0" w:oddHBand="0" w:evenHBand="0" w:firstRowFirstColumn="0" w:firstRowLastColumn="0" w:lastRowFirstColumn="0" w:lastRowLastColumn="0"/>
            <w:tcW w:w="1015" w:type="dxa"/>
          </w:tcPr>
          <w:p w14:paraId="43FECB2E" w14:textId="03A0E3B9" w:rsidR="003A07DD" w:rsidRPr="00D377A7" w:rsidRDefault="00D377A7" w:rsidP="003A07DD">
            <w:pPr>
              <w:tabs>
                <w:tab w:val="left" w:pos="709"/>
              </w:tabs>
              <w:jc w:val="center"/>
              <w:rPr>
                <w:rFonts w:ascii="Times New Roman" w:hAnsi="Times New Roman" w:cs="Times New Roman"/>
                <w:sz w:val="24"/>
                <w:szCs w:val="24"/>
                <w:lang w:val="en-US"/>
              </w:rPr>
            </w:pPr>
            <w:r w:rsidRPr="00D377A7">
              <w:rPr>
                <w:rFonts w:ascii="Times New Roman" w:hAnsi="Times New Roman" w:cs="Times New Roman"/>
                <w:sz w:val="24"/>
                <w:szCs w:val="24"/>
              </w:rPr>
              <w:t>Y</w:t>
            </w:r>
          </w:p>
        </w:tc>
        <w:tc>
          <w:tcPr>
            <w:tcW w:w="1495" w:type="dxa"/>
          </w:tcPr>
          <w:p w14:paraId="20C56B6B" w14:textId="08DE6CEC" w:rsidR="003A07DD" w:rsidRPr="00D377A7" w:rsidRDefault="00D377A7" w:rsidP="003A07DD">
            <w:pPr>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0.955</w:t>
            </w:r>
          </w:p>
        </w:tc>
        <w:tc>
          <w:tcPr>
            <w:tcW w:w="1851" w:type="dxa"/>
          </w:tcPr>
          <w:p w14:paraId="50B6BB31" w14:textId="6809E6D6" w:rsidR="003A07DD" w:rsidRPr="00D377A7" w:rsidRDefault="00D377A7" w:rsidP="003A07DD">
            <w:pPr>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0.961</w:t>
            </w:r>
          </w:p>
        </w:tc>
        <w:tc>
          <w:tcPr>
            <w:tcW w:w="1839" w:type="dxa"/>
          </w:tcPr>
          <w:p w14:paraId="0D38200B" w14:textId="26393809" w:rsidR="003A07DD" w:rsidRPr="00D377A7" w:rsidRDefault="00D377A7" w:rsidP="003A07DD">
            <w:pPr>
              <w:keepNext/>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0.962</w:t>
            </w:r>
          </w:p>
        </w:tc>
        <w:tc>
          <w:tcPr>
            <w:tcW w:w="1771" w:type="dxa"/>
          </w:tcPr>
          <w:p w14:paraId="4845F83D" w14:textId="6D43BF02" w:rsidR="003A07DD" w:rsidRPr="00D377A7" w:rsidRDefault="00D377A7" w:rsidP="003A07DD">
            <w:pPr>
              <w:keepNext/>
              <w:tabs>
                <w:tab w:val="left" w:pos="709"/>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CC00"/>
                <w:sz w:val="24"/>
                <w:szCs w:val="24"/>
                <w:lang w:val="en-US"/>
              </w:rPr>
            </w:pPr>
            <w:r w:rsidRPr="00D377A7">
              <w:rPr>
                <w:rFonts w:ascii="Times New Roman" w:hAnsi="Times New Roman" w:cs="Times New Roman"/>
                <w:color w:val="00CC00"/>
                <w:sz w:val="24"/>
                <w:szCs w:val="24"/>
              </w:rPr>
              <w:t>0.738</w:t>
            </w:r>
          </w:p>
        </w:tc>
      </w:tr>
    </w:tbl>
    <w:p w14:paraId="72F823C5" w14:textId="6B66171D" w:rsidR="00D377A7" w:rsidRDefault="00D377A7" w:rsidP="00D377A7">
      <w:pPr>
        <w:pStyle w:val="Heading3"/>
        <w:spacing w:before="0"/>
        <w:rPr>
          <w:b w:val="0"/>
          <w:bCs w:val="0"/>
          <w:i/>
          <w:iCs/>
          <w:sz w:val="22"/>
          <w:szCs w:val="22"/>
        </w:rPr>
      </w:pPr>
      <w:bookmarkStart w:id="143" w:name="_Toc223004849"/>
      <w:bookmarkStart w:id="144" w:name="_Toc223006934"/>
      <w:bookmarkStart w:id="145" w:name="_Toc138232926"/>
      <w:proofErr w:type="spellStart"/>
      <w:proofErr w:type="gramStart"/>
      <w:r w:rsidRPr="00D377A7">
        <w:rPr>
          <w:b w:val="0"/>
          <w:bCs w:val="0"/>
          <w:i/>
          <w:iCs/>
          <w:sz w:val="22"/>
          <w:szCs w:val="22"/>
        </w:rPr>
        <w:t>Sumber</w:t>
      </w:r>
      <w:proofErr w:type="spellEnd"/>
      <w:r w:rsidRPr="00D377A7">
        <w:rPr>
          <w:b w:val="0"/>
          <w:bCs w:val="0"/>
          <w:i/>
          <w:iCs/>
          <w:sz w:val="22"/>
          <w:szCs w:val="22"/>
        </w:rPr>
        <w:t xml:space="preserve"> :</w:t>
      </w:r>
      <w:proofErr w:type="gramEnd"/>
      <w:r w:rsidRPr="00D377A7">
        <w:rPr>
          <w:b w:val="0"/>
          <w:bCs w:val="0"/>
          <w:i/>
          <w:iCs/>
          <w:sz w:val="22"/>
          <w:szCs w:val="22"/>
        </w:rPr>
        <w:t xml:space="preserve"> Data </w:t>
      </w:r>
      <w:proofErr w:type="spellStart"/>
      <w:r w:rsidRPr="00D377A7">
        <w:rPr>
          <w:b w:val="0"/>
          <w:bCs w:val="0"/>
          <w:i/>
          <w:iCs/>
          <w:sz w:val="22"/>
          <w:szCs w:val="22"/>
        </w:rPr>
        <w:t>Olahan</w:t>
      </w:r>
      <w:proofErr w:type="spellEnd"/>
      <w:r w:rsidRPr="00D377A7">
        <w:rPr>
          <w:b w:val="0"/>
          <w:bCs w:val="0"/>
          <w:i/>
          <w:iCs/>
          <w:sz w:val="22"/>
          <w:szCs w:val="22"/>
        </w:rPr>
        <w:t xml:space="preserve"> (</w:t>
      </w:r>
      <w:proofErr w:type="spellStart"/>
      <w:r w:rsidRPr="00D377A7">
        <w:rPr>
          <w:b w:val="0"/>
          <w:bCs w:val="0"/>
          <w:i/>
          <w:iCs/>
          <w:sz w:val="22"/>
          <w:szCs w:val="22"/>
        </w:rPr>
        <w:t>SmartPLS</w:t>
      </w:r>
      <w:proofErr w:type="spellEnd"/>
      <w:r w:rsidRPr="00D377A7">
        <w:rPr>
          <w:b w:val="0"/>
          <w:bCs w:val="0"/>
          <w:i/>
          <w:iCs/>
          <w:sz w:val="22"/>
          <w:szCs w:val="22"/>
        </w:rPr>
        <w:t xml:space="preserve"> 4)</w:t>
      </w:r>
      <w:r w:rsidR="00BF1010">
        <w:rPr>
          <w:b w:val="0"/>
          <w:bCs w:val="0"/>
          <w:i/>
          <w:iCs/>
          <w:sz w:val="22"/>
          <w:szCs w:val="22"/>
        </w:rPr>
        <w:t>,</w:t>
      </w:r>
      <w:r w:rsidRPr="00D377A7">
        <w:rPr>
          <w:b w:val="0"/>
          <w:bCs w:val="0"/>
          <w:i/>
          <w:iCs/>
          <w:sz w:val="22"/>
          <w:szCs w:val="22"/>
        </w:rPr>
        <w:t xml:space="preserve"> 202</w:t>
      </w:r>
      <w:bookmarkEnd w:id="143"/>
      <w:bookmarkEnd w:id="144"/>
      <w:r w:rsidR="004B71BF">
        <w:rPr>
          <w:b w:val="0"/>
          <w:bCs w:val="0"/>
          <w:i/>
          <w:iCs/>
          <w:sz w:val="22"/>
          <w:szCs w:val="22"/>
        </w:rPr>
        <w:t>6</w:t>
      </w:r>
    </w:p>
    <w:p w14:paraId="6766C52D" w14:textId="1E656E94" w:rsidR="00FD3ACB" w:rsidRPr="00FD3ACB" w:rsidRDefault="00FD3ACB" w:rsidP="00FD3ACB">
      <w:pPr>
        <w:spacing w:line="480" w:lineRule="auto"/>
        <w:ind w:firstLine="425"/>
        <w:jc w:val="both"/>
        <w:rPr>
          <w:rFonts w:ascii="Times New Roman" w:hAnsi="Times New Roman" w:cs="Times New Roman"/>
          <w:sz w:val="24"/>
          <w:szCs w:val="24"/>
          <w:lang w:val="en-US"/>
        </w:rPr>
      </w:pPr>
      <w:proofErr w:type="spellStart"/>
      <w:r w:rsidRPr="00FD3ACB">
        <w:rPr>
          <w:rFonts w:ascii="Times New Roman" w:hAnsi="Times New Roman" w:cs="Times New Roman"/>
          <w:sz w:val="24"/>
          <w:szCs w:val="24"/>
          <w:lang w:val="en-US"/>
        </w:rPr>
        <w:t>Berdasarkan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hasil</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pengolahan</w:t>
      </w:r>
      <w:proofErr w:type="spellEnd"/>
      <w:r w:rsidRPr="00FD3ACB">
        <w:rPr>
          <w:rFonts w:ascii="Times New Roman" w:hAnsi="Times New Roman" w:cs="Times New Roman"/>
          <w:sz w:val="24"/>
          <w:szCs w:val="24"/>
          <w:lang w:val="en-US"/>
        </w:rPr>
        <w:t xml:space="preserve"> data pilot test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diperoleh</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bahwa</w:t>
      </w:r>
      <w:proofErr w:type="spellEnd"/>
      <w:r w:rsidRPr="00FD3AC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kepercayaan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memiliki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nilai</w:t>
      </w:r>
      <w:proofErr w:type="spellEnd"/>
      <w:r w:rsidRPr="00FD3ACB">
        <w:rPr>
          <w:rFonts w:ascii="Times New Roman" w:hAnsi="Times New Roman" w:cs="Times New Roman"/>
          <w:sz w:val="24"/>
          <w:szCs w:val="24"/>
          <w:lang w:val="en-US"/>
        </w:rPr>
        <w:t xml:space="preserve"> outer loading di </w:t>
      </w:r>
      <w:proofErr w:type="spellStart"/>
      <w:r w:rsidRPr="00FD3ACB">
        <w:rPr>
          <w:rFonts w:ascii="Times New Roman" w:hAnsi="Times New Roman" w:cs="Times New Roman"/>
          <w:sz w:val="24"/>
          <w:szCs w:val="24"/>
          <w:lang w:val="en-US"/>
        </w:rPr>
        <w:t>atas</w:t>
      </w:r>
      <w:proofErr w:type="spellEnd"/>
      <w:r w:rsidRPr="00FD3ACB">
        <w:rPr>
          <w:rFonts w:ascii="Times New Roman" w:hAnsi="Times New Roman" w:cs="Times New Roman"/>
          <w:sz w:val="24"/>
          <w:szCs w:val="24"/>
          <w:lang w:val="en-US"/>
        </w:rPr>
        <w:t xml:space="preserve"> 0,70 </w:t>
      </w:r>
      <w:proofErr w:type="spellStart"/>
      <w:r w:rsidRPr="00FD3ACB">
        <w:rPr>
          <w:rFonts w:ascii="Times New Roman" w:hAnsi="Times New Roman" w:cs="Times New Roman"/>
          <w:sz w:val="24"/>
          <w:szCs w:val="24"/>
          <w:lang w:val="en-US"/>
        </w:rPr>
        <w:t>sehingga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memenuhi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kriteria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validitas</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konvergen</w:t>
      </w:r>
      <w:proofErr w:type="spellEnd"/>
      <w:r w:rsidRPr="00FD3ACB">
        <w:rPr>
          <w:rFonts w:ascii="Times New Roman" w:hAnsi="Times New Roman" w:cs="Times New Roman"/>
          <w:sz w:val="24"/>
          <w:szCs w:val="24"/>
          <w:lang w:val="en-US"/>
        </w:rPr>
        <w:t xml:space="preserve">. Selain </w:t>
      </w:r>
      <w:proofErr w:type="spellStart"/>
      <w:r w:rsidRPr="00FD3ACB">
        <w:rPr>
          <w:rFonts w:ascii="Times New Roman" w:hAnsi="Times New Roman" w:cs="Times New Roman"/>
          <w:sz w:val="24"/>
          <w:szCs w:val="24"/>
          <w:lang w:val="en-US"/>
        </w:rPr>
        <w:t>itu</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hasil</w:t>
      </w:r>
      <w:proofErr w:type="spellEnd"/>
      <w:r w:rsidRPr="00FD3ACB">
        <w:rPr>
          <w:rFonts w:ascii="Times New Roman" w:hAnsi="Times New Roman" w:cs="Times New Roman"/>
          <w:sz w:val="24"/>
          <w:szCs w:val="24"/>
          <w:lang w:val="en-US"/>
        </w:rPr>
        <w:t xml:space="preserve"> uji </w:t>
      </w:r>
      <w:proofErr w:type="spellStart"/>
      <w:r w:rsidRPr="00FD3ACB">
        <w:rPr>
          <w:rFonts w:ascii="Times New Roman" w:hAnsi="Times New Roman" w:cs="Times New Roman"/>
          <w:sz w:val="24"/>
          <w:szCs w:val="24"/>
          <w:lang w:val="en-US"/>
        </w:rPr>
        <w:t>reliabilitas</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menunjukkan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bahwa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seluruh</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variabel</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memiliki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nilai</w:t>
      </w:r>
      <w:proofErr w:type="spellEnd"/>
      <w:r w:rsidRPr="00FD3ACB">
        <w:rPr>
          <w:rFonts w:ascii="Times New Roman" w:hAnsi="Times New Roman" w:cs="Times New Roman"/>
          <w:sz w:val="24"/>
          <w:szCs w:val="24"/>
          <w:lang w:val="en-US"/>
        </w:rPr>
        <w:t xml:space="preserve"> </w:t>
      </w:r>
      <w:r w:rsidRPr="00C754B7">
        <w:rPr>
          <w:rFonts w:ascii="Times New Roman" w:hAnsi="Times New Roman" w:cs="Times New Roman"/>
          <w:i/>
          <w:iCs/>
          <w:sz w:val="24"/>
          <w:szCs w:val="24"/>
          <w:lang w:val="en-US"/>
        </w:rPr>
        <w:t>Average Variance Extracted</w:t>
      </w:r>
      <w:r w:rsidRPr="00FD3ACB">
        <w:rPr>
          <w:rFonts w:ascii="Times New Roman" w:hAnsi="Times New Roman" w:cs="Times New Roman"/>
          <w:sz w:val="24"/>
          <w:szCs w:val="24"/>
          <w:lang w:val="en-US"/>
        </w:rPr>
        <w:t xml:space="preserve"> (AVE) di </w:t>
      </w:r>
      <w:proofErr w:type="spellStart"/>
      <w:r w:rsidRPr="00FD3ACB">
        <w:rPr>
          <w:rFonts w:ascii="Times New Roman" w:hAnsi="Times New Roman" w:cs="Times New Roman"/>
          <w:sz w:val="24"/>
          <w:szCs w:val="24"/>
          <w:lang w:val="en-US"/>
        </w:rPr>
        <w:t>atas</w:t>
      </w:r>
      <w:proofErr w:type="spellEnd"/>
      <w:r w:rsidRPr="00FD3ACB">
        <w:rPr>
          <w:rFonts w:ascii="Times New Roman" w:hAnsi="Times New Roman" w:cs="Times New Roman"/>
          <w:sz w:val="24"/>
          <w:szCs w:val="24"/>
          <w:lang w:val="en-US"/>
        </w:rPr>
        <w:t xml:space="preserve"> 0,50, </w:t>
      </w:r>
      <w:proofErr w:type="spellStart"/>
      <w:r w:rsidRPr="00FD3ACB">
        <w:rPr>
          <w:rFonts w:ascii="Times New Roman" w:hAnsi="Times New Roman" w:cs="Times New Roman"/>
          <w:sz w:val="24"/>
          <w:szCs w:val="24"/>
          <w:lang w:val="en-US"/>
        </w:rPr>
        <w:t>nilai</w:t>
      </w:r>
      <w:proofErr w:type="spellEnd"/>
      <w:r w:rsidRPr="00FD3ACB">
        <w:rPr>
          <w:rFonts w:ascii="Times New Roman" w:hAnsi="Times New Roman" w:cs="Times New Roman"/>
          <w:sz w:val="24"/>
          <w:szCs w:val="24"/>
          <w:lang w:val="en-US"/>
        </w:rPr>
        <w:t xml:space="preserve"> </w:t>
      </w:r>
      <w:r w:rsidRPr="00C754B7">
        <w:rPr>
          <w:rFonts w:ascii="Times New Roman" w:hAnsi="Times New Roman" w:cs="Times New Roman"/>
          <w:i/>
          <w:iCs/>
          <w:sz w:val="24"/>
          <w:szCs w:val="24"/>
          <w:lang w:val="en-US"/>
        </w:rPr>
        <w:t>Cronbach’s Alpha</w:t>
      </w:r>
      <w:r w:rsidRPr="00FD3ACB">
        <w:rPr>
          <w:rFonts w:ascii="Times New Roman" w:hAnsi="Times New Roman" w:cs="Times New Roman"/>
          <w:sz w:val="24"/>
          <w:szCs w:val="24"/>
          <w:lang w:val="en-US"/>
        </w:rPr>
        <w:t xml:space="preserve"> di </w:t>
      </w:r>
      <w:proofErr w:type="spellStart"/>
      <w:r w:rsidRPr="00FD3ACB">
        <w:rPr>
          <w:rFonts w:ascii="Times New Roman" w:hAnsi="Times New Roman" w:cs="Times New Roman"/>
          <w:sz w:val="24"/>
          <w:szCs w:val="24"/>
          <w:lang w:val="en-US"/>
        </w:rPr>
        <w:t>atas</w:t>
      </w:r>
      <w:proofErr w:type="spellEnd"/>
      <w:r w:rsidRPr="00FD3ACB">
        <w:rPr>
          <w:rFonts w:ascii="Times New Roman" w:hAnsi="Times New Roman" w:cs="Times New Roman"/>
          <w:sz w:val="24"/>
          <w:szCs w:val="24"/>
          <w:lang w:val="en-US"/>
        </w:rPr>
        <w:t xml:space="preserve"> 0,70, </w:t>
      </w:r>
      <w:proofErr w:type="spellStart"/>
      <w:r w:rsidRPr="00FD3ACB">
        <w:rPr>
          <w:rFonts w:ascii="Times New Roman" w:hAnsi="Times New Roman" w:cs="Times New Roman"/>
          <w:sz w:val="24"/>
          <w:szCs w:val="24"/>
          <w:lang w:val="en-US"/>
        </w:rPr>
        <w:t>serta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nilai</w:t>
      </w:r>
      <w:proofErr w:type="spellEnd"/>
      <w:r w:rsidRPr="00FD3ACB">
        <w:rPr>
          <w:rFonts w:ascii="Times New Roman" w:hAnsi="Times New Roman" w:cs="Times New Roman"/>
          <w:sz w:val="24"/>
          <w:szCs w:val="24"/>
          <w:lang w:val="en-US"/>
        </w:rPr>
        <w:t xml:space="preserve"> </w:t>
      </w:r>
      <w:r w:rsidRPr="00C754B7">
        <w:rPr>
          <w:rFonts w:ascii="Times New Roman" w:hAnsi="Times New Roman" w:cs="Times New Roman"/>
          <w:i/>
          <w:iCs/>
          <w:sz w:val="24"/>
          <w:szCs w:val="24"/>
          <w:lang w:val="en-US"/>
        </w:rPr>
        <w:t>Composite Reliability</w:t>
      </w:r>
      <w:r w:rsidRPr="00FD3ACB">
        <w:rPr>
          <w:rFonts w:ascii="Times New Roman" w:hAnsi="Times New Roman" w:cs="Times New Roman"/>
          <w:sz w:val="24"/>
          <w:szCs w:val="24"/>
          <w:lang w:val="en-US"/>
        </w:rPr>
        <w:t xml:space="preserve"> di </w:t>
      </w:r>
      <w:proofErr w:type="spellStart"/>
      <w:r w:rsidRPr="00FD3ACB">
        <w:rPr>
          <w:rFonts w:ascii="Times New Roman" w:hAnsi="Times New Roman" w:cs="Times New Roman"/>
          <w:sz w:val="24"/>
          <w:szCs w:val="24"/>
          <w:lang w:val="en-US"/>
        </w:rPr>
        <w:t>atas</w:t>
      </w:r>
      <w:proofErr w:type="spellEnd"/>
      <w:r w:rsidRPr="00FD3ACB">
        <w:rPr>
          <w:rFonts w:ascii="Times New Roman" w:hAnsi="Times New Roman" w:cs="Times New Roman"/>
          <w:sz w:val="24"/>
          <w:szCs w:val="24"/>
          <w:lang w:val="en-US"/>
        </w:rPr>
        <w:t xml:space="preserve"> 0,70. </w:t>
      </w:r>
      <w:proofErr w:type="spellStart"/>
      <w:r w:rsidRPr="00FD3ACB">
        <w:rPr>
          <w:rFonts w:ascii="Times New Roman" w:hAnsi="Times New Roman" w:cs="Times New Roman"/>
          <w:sz w:val="24"/>
          <w:szCs w:val="24"/>
          <w:lang w:val="en-US"/>
        </w:rPr>
        <w:t>Dengan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demikian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dapat</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disimpulkan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bahwa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instrumen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penelitian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ini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telah</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memenuhi</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kriteria</w:t>
      </w:r>
      <w:proofErr w:type="spellEnd"/>
      <w:r w:rsidRPr="00FD3ACB">
        <w:rPr>
          <w:rFonts w:ascii="Times New Roman" w:hAnsi="Times New Roman" w:cs="Times New Roman"/>
          <w:sz w:val="24"/>
          <w:szCs w:val="24"/>
          <w:lang w:val="en-US"/>
        </w:rPr>
        <w:t xml:space="preserve"> valid dan </w:t>
      </w:r>
      <w:proofErr w:type="spellStart"/>
      <w:r w:rsidRPr="00FD3ACB">
        <w:rPr>
          <w:rFonts w:ascii="Times New Roman" w:hAnsi="Times New Roman" w:cs="Times New Roman"/>
          <w:sz w:val="24"/>
          <w:szCs w:val="24"/>
          <w:lang w:val="en-US"/>
        </w:rPr>
        <w:t>reliabel</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sehingga</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layak</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digunakan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dalam</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pengumpulan</w:t>
      </w:r>
      <w:proofErr w:type="spellEnd"/>
      <w:r w:rsidRPr="00FD3ACB">
        <w:rPr>
          <w:rFonts w:ascii="Times New Roman" w:hAnsi="Times New Roman" w:cs="Times New Roman"/>
          <w:sz w:val="24"/>
          <w:szCs w:val="24"/>
          <w:lang w:val="en-US"/>
        </w:rPr>
        <w:t xml:space="preserve"> data pada </w:t>
      </w:r>
      <w:proofErr w:type="spellStart"/>
      <w:r w:rsidRPr="00FD3ACB">
        <w:rPr>
          <w:rFonts w:ascii="Times New Roman" w:hAnsi="Times New Roman" w:cs="Times New Roman"/>
          <w:sz w:val="24"/>
          <w:szCs w:val="24"/>
          <w:lang w:val="en-US"/>
        </w:rPr>
        <w:t>penelitian</w:t>
      </w:r>
      <w:proofErr w:type="spellEnd"/>
      <w:r w:rsidRPr="00FD3ACB">
        <w:rPr>
          <w:rFonts w:ascii="Times New Roman" w:hAnsi="Times New Roman" w:cs="Times New Roman"/>
          <w:sz w:val="24"/>
          <w:szCs w:val="24"/>
          <w:lang w:val="en-US"/>
        </w:rPr>
        <w:t xml:space="preserve"> </w:t>
      </w:r>
      <w:proofErr w:type="spellStart"/>
      <w:r w:rsidRPr="00FD3ACB">
        <w:rPr>
          <w:rFonts w:ascii="Times New Roman" w:hAnsi="Times New Roman" w:cs="Times New Roman"/>
          <w:sz w:val="24"/>
          <w:szCs w:val="24"/>
          <w:lang w:val="en-US"/>
        </w:rPr>
        <w:t>utama</w:t>
      </w:r>
      <w:proofErr w:type="spellEnd"/>
      <w:r w:rsidRPr="00FD3ACB">
        <w:rPr>
          <w:rFonts w:ascii="Times New Roman" w:hAnsi="Times New Roman" w:cs="Times New Roman"/>
          <w:sz w:val="24"/>
          <w:szCs w:val="24"/>
          <w:lang w:val="en-US"/>
        </w:rPr>
        <w:t>.</w:t>
      </w:r>
    </w:p>
    <w:p w14:paraId="01358808" w14:textId="2E6850FF" w:rsidR="00E87BBA" w:rsidRPr="00F80367" w:rsidRDefault="00E87BBA" w:rsidP="00F80367">
      <w:pPr>
        <w:pStyle w:val="Heading3"/>
      </w:pPr>
      <w:bookmarkStart w:id="146" w:name="_Toc223006935"/>
      <w:r w:rsidRPr="00F80367">
        <w:t xml:space="preserve">3.5.2.  Model </w:t>
      </w:r>
      <w:proofErr w:type="spellStart"/>
      <w:r w:rsidRPr="00F80367">
        <w:t>Struktural</w:t>
      </w:r>
      <w:proofErr w:type="spellEnd"/>
      <w:r w:rsidRPr="00F80367">
        <w:t xml:space="preserve"> (</w:t>
      </w:r>
      <w:r w:rsidRPr="00841C1B">
        <w:rPr>
          <w:i/>
          <w:iCs/>
        </w:rPr>
        <w:t>Inner Model</w:t>
      </w:r>
      <w:r w:rsidRPr="00F80367">
        <w:t>)</w:t>
      </w:r>
      <w:bookmarkEnd w:id="145"/>
      <w:bookmarkEnd w:id="146"/>
      <w:r w:rsidRPr="00F80367">
        <w:t xml:space="preserve"> </w:t>
      </w:r>
    </w:p>
    <w:p w14:paraId="04D4BF07" w14:textId="2C8A63C8" w:rsidR="00682B6A" w:rsidRPr="00682B6A" w:rsidRDefault="00E510E8" w:rsidP="00682B6A">
      <w:pPr>
        <w:spacing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Pada</w:t>
      </w:r>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penilaian</w:t>
      </w:r>
      <w:proofErr w:type="spellEnd"/>
      <w:r w:rsidR="00682B6A" w:rsidRPr="00682B6A">
        <w:rPr>
          <w:rFonts w:asciiTheme="majorBidi" w:hAnsiTheme="majorBidi" w:cstheme="majorBidi"/>
          <w:sz w:val="24"/>
          <w:szCs w:val="24"/>
          <w:lang w:val="en-US"/>
        </w:rPr>
        <w:t xml:space="preserve"> model </w:t>
      </w:r>
      <w:proofErr w:type="spellStart"/>
      <w:r w:rsidR="00682B6A" w:rsidRPr="00682B6A">
        <w:rPr>
          <w:rFonts w:asciiTheme="majorBidi" w:hAnsiTheme="majorBidi" w:cstheme="majorBidi"/>
          <w:sz w:val="24"/>
          <w:szCs w:val="24"/>
          <w:lang w:val="en-US"/>
        </w:rPr>
        <w:t>struktural</w:t>
      </w:r>
      <w:proofErr w:type="spellEnd"/>
      <w:r w:rsidR="00682B6A" w:rsidRPr="00682B6A">
        <w:rPr>
          <w:rFonts w:asciiTheme="majorBidi" w:hAnsiTheme="majorBidi" w:cstheme="majorBidi"/>
          <w:sz w:val="24"/>
          <w:szCs w:val="24"/>
          <w:lang w:val="en-US"/>
        </w:rPr>
        <w:t xml:space="preserve"> (</w:t>
      </w:r>
      <w:r w:rsidR="00682B6A" w:rsidRPr="00E510E8">
        <w:rPr>
          <w:rFonts w:asciiTheme="majorBidi" w:hAnsiTheme="majorBidi" w:cstheme="majorBidi"/>
          <w:i/>
          <w:iCs/>
          <w:sz w:val="24"/>
          <w:szCs w:val="24"/>
          <w:lang w:val="en-US"/>
        </w:rPr>
        <w:t>inner model</w:t>
      </w:r>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terdapat</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beberapa</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komponen</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penting</w:t>
      </w:r>
      <w:proofErr w:type="spellEnd"/>
      <w:r w:rsidR="00682B6A" w:rsidRPr="00682B6A">
        <w:rPr>
          <w:rFonts w:asciiTheme="majorBidi" w:hAnsiTheme="majorBidi" w:cstheme="majorBidi"/>
          <w:sz w:val="24"/>
          <w:szCs w:val="24"/>
          <w:lang w:val="en-US"/>
        </w:rPr>
        <w:t xml:space="preserve"> yang </w:t>
      </w:r>
      <w:proofErr w:type="spellStart"/>
      <w:r w:rsidR="00682B6A" w:rsidRPr="00682B6A">
        <w:rPr>
          <w:rFonts w:asciiTheme="majorBidi" w:hAnsiTheme="majorBidi" w:cstheme="majorBidi"/>
          <w:sz w:val="24"/>
          <w:szCs w:val="24"/>
          <w:lang w:val="en-US"/>
        </w:rPr>
        <w:t>digunakan</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sebagai</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kriteria</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evaluasi</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yaitu</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nilai</w:t>
      </w:r>
      <w:proofErr w:type="spellEnd"/>
      <w:r w:rsidR="00682B6A" w:rsidRPr="00682B6A">
        <w:rPr>
          <w:rFonts w:asciiTheme="majorBidi" w:hAnsiTheme="majorBidi" w:cstheme="majorBidi"/>
          <w:sz w:val="24"/>
          <w:szCs w:val="24"/>
          <w:lang w:val="en-US"/>
        </w:rPr>
        <w:t xml:space="preserve"> </w:t>
      </w:r>
      <w:r w:rsidR="00682B6A" w:rsidRPr="00841C1B">
        <w:rPr>
          <w:rFonts w:asciiTheme="majorBidi" w:hAnsiTheme="majorBidi" w:cstheme="majorBidi"/>
          <w:i/>
          <w:iCs/>
          <w:sz w:val="24"/>
          <w:szCs w:val="24"/>
          <w:lang w:val="en-US"/>
        </w:rPr>
        <w:t>R-Square</w:t>
      </w:r>
      <w:r w:rsidR="00682B6A" w:rsidRPr="00682B6A">
        <w:rPr>
          <w:rFonts w:asciiTheme="majorBidi" w:hAnsiTheme="majorBidi" w:cstheme="majorBidi"/>
          <w:sz w:val="24"/>
          <w:szCs w:val="24"/>
          <w:lang w:val="en-US"/>
        </w:rPr>
        <w:t xml:space="preserve"> dan </w:t>
      </w:r>
      <w:proofErr w:type="spellStart"/>
      <w:r w:rsidR="00682B6A" w:rsidRPr="00682B6A">
        <w:rPr>
          <w:rFonts w:asciiTheme="majorBidi" w:hAnsiTheme="majorBidi" w:cstheme="majorBidi"/>
          <w:sz w:val="24"/>
          <w:szCs w:val="24"/>
          <w:lang w:val="en-US"/>
        </w:rPr>
        <w:t>signifikansi</w:t>
      </w:r>
      <w:proofErr w:type="spellEnd"/>
      <w:r w:rsidR="00682B6A" w:rsidRPr="00682B6A">
        <w:rPr>
          <w:rFonts w:asciiTheme="majorBidi" w:hAnsiTheme="majorBidi" w:cstheme="majorBidi"/>
          <w:sz w:val="24"/>
          <w:szCs w:val="24"/>
          <w:lang w:val="en-US"/>
        </w:rPr>
        <w:t xml:space="preserve">. Nilai </w:t>
      </w:r>
      <w:r w:rsidR="00682B6A" w:rsidRPr="00841C1B">
        <w:rPr>
          <w:rFonts w:asciiTheme="majorBidi" w:hAnsiTheme="majorBidi" w:cstheme="majorBidi"/>
          <w:i/>
          <w:iCs/>
          <w:sz w:val="24"/>
          <w:szCs w:val="24"/>
          <w:lang w:val="en-US"/>
        </w:rPr>
        <w:t>R-Square</w:t>
      </w:r>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dipakai</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untuk</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menilai</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seberapa</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besar</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variasi</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perubahan</w:t>
      </w:r>
      <w:proofErr w:type="spellEnd"/>
      <w:r w:rsidR="00682B6A" w:rsidRPr="00682B6A">
        <w:rPr>
          <w:rFonts w:asciiTheme="majorBidi" w:hAnsiTheme="majorBidi" w:cstheme="majorBidi"/>
          <w:sz w:val="24"/>
          <w:szCs w:val="24"/>
          <w:lang w:val="en-US"/>
        </w:rPr>
        <w:t xml:space="preserve"> pada </w:t>
      </w:r>
      <w:proofErr w:type="spellStart"/>
      <w:r w:rsidR="00682B6A" w:rsidRPr="00682B6A">
        <w:rPr>
          <w:rFonts w:asciiTheme="majorBidi" w:hAnsiTheme="majorBidi" w:cstheme="majorBidi"/>
          <w:sz w:val="24"/>
          <w:szCs w:val="24"/>
          <w:lang w:val="en-US"/>
        </w:rPr>
        <w:t>variabel</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dependen</w:t>
      </w:r>
      <w:proofErr w:type="spellEnd"/>
      <w:r w:rsidR="00682B6A" w:rsidRPr="00682B6A">
        <w:rPr>
          <w:rFonts w:asciiTheme="majorBidi" w:hAnsiTheme="majorBidi" w:cstheme="majorBidi"/>
          <w:sz w:val="24"/>
          <w:szCs w:val="24"/>
          <w:lang w:val="en-US"/>
        </w:rPr>
        <w:t xml:space="preserve"> yang </w:t>
      </w:r>
      <w:proofErr w:type="spellStart"/>
      <w:r w:rsidR="00682B6A" w:rsidRPr="00682B6A">
        <w:rPr>
          <w:rFonts w:asciiTheme="majorBidi" w:hAnsiTheme="majorBidi" w:cstheme="majorBidi"/>
          <w:sz w:val="24"/>
          <w:szCs w:val="24"/>
          <w:lang w:val="en-US"/>
        </w:rPr>
        <w:t>dapat</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dijelaskan</w:t>
      </w:r>
      <w:proofErr w:type="spellEnd"/>
      <w:r w:rsidR="00682B6A" w:rsidRPr="00682B6A">
        <w:rPr>
          <w:rFonts w:asciiTheme="majorBidi" w:hAnsiTheme="majorBidi" w:cstheme="majorBidi"/>
          <w:sz w:val="24"/>
          <w:szCs w:val="24"/>
          <w:lang w:val="en-US"/>
        </w:rPr>
        <w:t xml:space="preserve"> oleh </w:t>
      </w:r>
      <w:proofErr w:type="spellStart"/>
      <w:r w:rsidR="00682B6A" w:rsidRPr="00682B6A">
        <w:rPr>
          <w:rFonts w:asciiTheme="majorBidi" w:hAnsiTheme="majorBidi" w:cstheme="majorBidi"/>
          <w:sz w:val="24"/>
          <w:szCs w:val="24"/>
          <w:lang w:val="en-US"/>
        </w:rPr>
        <w:t>variabel</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independen</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Menurut</w:t>
      </w:r>
      <w:proofErr w:type="spellEnd"/>
      <w:r w:rsidR="00086F56">
        <w:rPr>
          <w:rFonts w:asciiTheme="majorBidi" w:hAnsiTheme="majorBidi" w:cstheme="majorBidi"/>
          <w:sz w:val="24"/>
          <w:szCs w:val="24"/>
          <w:lang w:val="en-US"/>
        </w:rPr>
        <w:t xml:space="preserve"> </w:t>
      </w:r>
      <w:r w:rsidR="00E664B9">
        <w:rPr>
          <w:rFonts w:asciiTheme="majorBidi" w:hAnsiTheme="majorBidi" w:cstheme="majorBidi"/>
          <w:sz w:val="24"/>
          <w:szCs w:val="24"/>
          <w:lang w:val="en-US"/>
        </w:rPr>
        <w:fldChar w:fldCharType="begin" w:fldLock="1"/>
      </w:r>
      <w:r w:rsidR="00E664B9">
        <w:rPr>
          <w:rFonts w:asciiTheme="majorBidi" w:hAnsiTheme="majorBidi" w:cstheme="majorBidi"/>
          <w:sz w:val="24"/>
          <w:szCs w:val="24"/>
          <w:lang w:val="en-US"/>
        </w:rPr>
        <w:instrText>ADDIN CSL_CITATION {"citationItems":[{"id":"ITEM-1","itemData":{"author":[{"dropping-particle":"","family":"Ghozali","given":"Imam","non-dropping-particle":"","parse-names":false,"suffix":""}],"edition":"4","id":"ITEM-1","issued":{"date-parts":[["2015"]]},"publisher":"Semarang: Badan Penerbit Universitas Diponegoro","title":"Structural Equation Modeling Metode Alternatif dengan Partial Least Square (PLS)","type":"book"},"uris":["http://www.mendeley.com/documents/?uuid=a05c30fd-6f70-4915-bb5f-3785059f230b"]}],"mendeley":{"formattedCitation":"(Ghozali, 2015)","plainTextFormattedCitation":"(Ghozali, 2015)","previouslyFormattedCitation":"(Ghozali, 2015)"},"properties":{"noteIndex":0},"schema":"https://github.com/citation-style-language/schema/raw/master/csl-citation.json"}</w:instrText>
      </w:r>
      <w:r w:rsidR="00E664B9">
        <w:rPr>
          <w:rFonts w:asciiTheme="majorBidi" w:hAnsiTheme="majorBidi" w:cstheme="majorBidi"/>
          <w:sz w:val="24"/>
          <w:szCs w:val="24"/>
          <w:lang w:val="en-US"/>
        </w:rPr>
        <w:fldChar w:fldCharType="separate"/>
      </w:r>
      <w:r w:rsidR="00E664B9" w:rsidRPr="00E664B9">
        <w:rPr>
          <w:rFonts w:asciiTheme="majorBidi" w:hAnsiTheme="majorBidi" w:cstheme="majorBidi"/>
          <w:noProof/>
          <w:sz w:val="24"/>
          <w:szCs w:val="24"/>
          <w:lang w:val="en-US"/>
        </w:rPr>
        <w:t>(Ghozali, 2015)</w:t>
      </w:r>
      <w:r w:rsidR="00E664B9">
        <w:rPr>
          <w:rFonts w:asciiTheme="majorBidi" w:hAnsiTheme="majorBidi" w:cstheme="majorBidi"/>
          <w:sz w:val="24"/>
          <w:szCs w:val="24"/>
          <w:lang w:val="en-US"/>
        </w:rPr>
        <w:fldChar w:fldCharType="end"/>
      </w:r>
      <w:r w:rsidR="00E664B9">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nilai</w:t>
      </w:r>
      <w:proofErr w:type="spellEnd"/>
      <w:r w:rsidR="00682B6A" w:rsidRPr="00682B6A">
        <w:rPr>
          <w:rFonts w:asciiTheme="majorBidi" w:hAnsiTheme="majorBidi" w:cstheme="majorBidi"/>
          <w:sz w:val="24"/>
          <w:szCs w:val="24"/>
          <w:lang w:val="en-US"/>
        </w:rPr>
        <w:t xml:space="preserve"> </w:t>
      </w:r>
      <w:r w:rsidR="00682B6A" w:rsidRPr="00841C1B">
        <w:rPr>
          <w:rFonts w:asciiTheme="majorBidi" w:hAnsiTheme="majorBidi" w:cstheme="majorBidi"/>
          <w:i/>
          <w:iCs/>
          <w:sz w:val="24"/>
          <w:szCs w:val="24"/>
          <w:lang w:val="en-US"/>
        </w:rPr>
        <w:t>R-Square</w:t>
      </w:r>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sebesar</w:t>
      </w:r>
      <w:proofErr w:type="spellEnd"/>
      <w:r w:rsidR="00682B6A" w:rsidRPr="00682B6A">
        <w:rPr>
          <w:rFonts w:asciiTheme="majorBidi" w:hAnsiTheme="majorBidi" w:cstheme="majorBidi"/>
          <w:sz w:val="24"/>
          <w:szCs w:val="24"/>
          <w:lang w:val="en-US"/>
        </w:rPr>
        <w:t xml:space="preserve"> 0,75 </w:t>
      </w:r>
      <w:proofErr w:type="spellStart"/>
      <w:r w:rsidR="00682B6A" w:rsidRPr="00682B6A">
        <w:rPr>
          <w:rFonts w:asciiTheme="majorBidi" w:hAnsiTheme="majorBidi" w:cstheme="majorBidi"/>
          <w:sz w:val="24"/>
          <w:szCs w:val="24"/>
          <w:lang w:val="en-US"/>
        </w:rPr>
        <w:t>menunjukkan</w:t>
      </w:r>
      <w:proofErr w:type="spellEnd"/>
      <w:r w:rsidR="00682B6A" w:rsidRPr="00682B6A">
        <w:rPr>
          <w:rFonts w:asciiTheme="majorBidi" w:hAnsiTheme="majorBidi" w:cstheme="majorBidi"/>
          <w:sz w:val="24"/>
          <w:szCs w:val="24"/>
          <w:lang w:val="en-US"/>
        </w:rPr>
        <w:t xml:space="preserve"> model yang </w:t>
      </w:r>
      <w:proofErr w:type="spellStart"/>
      <w:r w:rsidR="00682B6A" w:rsidRPr="00682B6A">
        <w:rPr>
          <w:rFonts w:asciiTheme="majorBidi" w:hAnsiTheme="majorBidi" w:cstheme="majorBidi"/>
          <w:sz w:val="24"/>
          <w:szCs w:val="24"/>
          <w:lang w:val="en-US"/>
        </w:rPr>
        <w:t>kuat</w:t>
      </w:r>
      <w:proofErr w:type="spellEnd"/>
      <w:r w:rsidR="00682B6A" w:rsidRPr="00682B6A">
        <w:rPr>
          <w:rFonts w:asciiTheme="majorBidi" w:hAnsiTheme="majorBidi" w:cstheme="majorBidi"/>
          <w:sz w:val="24"/>
          <w:szCs w:val="24"/>
          <w:lang w:val="en-US"/>
        </w:rPr>
        <w:t xml:space="preserve">, </w:t>
      </w:r>
      <w:proofErr w:type="spellStart"/>
      <w:r w:rsidR="00682B6A" w:rsidRPr="00682B6A">
        <w:rPr>
          <w:rFonts w:asciiTheme="majorBidi" w:hAnsiTheme="majorBidi" w:cstheme="majorBidi"/>
          <w:sz w:val="24"/>
          <w:szCs w:val="24"/>
          <w:lang w:val="en-US"/>
        </w:rPr>
        <w:t>nilai</w:t>
      </w:r>
      <w:proofErr w:type="spellEnd"/>
      <w:r w:rsidR="00682B6A" w:rsidRPr="00682B6A">
        <w:rPr>
          <w:rFonts w:asciiTheme="majorBidi" w:hAnsiTheme="majorBidi" w:cstheme="majorBidi"/>
          <w:sz w:val="24"/>
          <w:szCs w:val="24"/>
          <w:lang w:val="en-US"/>
        </w:rPr>
        <w:t xml:space="preserve"> 0,50 </w:t>
      </w:r>
      <w:proofErr w:type="spellStart"/>
      <w:r w:rsidR="00682B6A" w:rsidRPr="00682B6A">
        <w:rPr>
          <w:rFonts w:asciiTheme="majorBidi" w:hAnsiTheme="majorBidi" w:cstheme="majorBidi"/>
          <w:sz w:val="24"/>
          <w:szCs w:val="24"/>
          <w:lang w:val="en-US"/>
        </w:rPr>
        <w:t>mengindikasikan</w:t>
      </w:r>
      <w:proofErr w:type="spellEnd"/>
      <w:r w:rsidR="00682B6A" w:rsidRPr="00682B6A">
        <w:rPr>
          <w:rFonts w:asciiTheme="majorBidi" w:hAnsiTheme="majorBidi" w:cstheme="majorBidi"/>
          <w:sz w:val="24"/>
          <w:szCs w:val="24"/>
          <w:lang w:val="en-US"/>
        </w:rPr>
        <w:t xml:space="preserve"> model yang </w:t>
      </w:r>
      <w:proofErr w:type="spellStart"/>
      <w:r w:rsidR="00682B6A" w:rsidRPr="00682B6A">
        <w:rPr>
          <w:rFonts w:asciiTheme="majorBidi" w:hAnsiTheme="majorBidi" w:cstheme="majorBidi"/>
          <w:sz w:val="24"/>
          <w:szCs w:val="24"/>
          <w:lang w:val="en-US"/>
        </w:rPr>
        <w:t>moderat</w:t>
      </w:r>
      <w:proofErr w:type="spellEnd"/>
      <w:r w:rsidR="00682B6A" w:rsidRPr="00682B6A">
        <w:rPr>
          <w:rFonts w:asciiTheme="majorBidi" w:hAnsiTheme="majorBidi" w:cstheme="majorBidi"/>
          <w:sz w:val="24"/>
          <w:szCs w:val="24"/>
          <w:lang w:val="en-US"/>
        </w:rPr>
        <w:t xml:space="preserve">, dan </w:t>
      </w:r>
      <w:proofErr w:type="spellStart"/>
      <w:r w:rsidR="00682B6A" w:rsidRPr="00682B6A">
        <w:rPr>
          <w:rFonts w:asciiTheme="majorBidi" w:hAnsiTheme="majorBidi" w:cstheme="majorBidi"/>
          <w:sz w:val="24"/>
          <w:szCs w:val="24"/>
          <w:lang w:val="en-US"/>
        </w:rPr>
        <w:t>nilai</w:t>
      </w:r>
      <w:proofErr w:type="spellEnd"/>
      <w:r w:rsidR="00682B6A" w:rsidRPr="00682B6A">
        <w:rPr>
          <w:rFonts w:asciiTheme="majorBidi" w:hAnsiTheme="majorBidi" w:cstheme="majorBidi"/>
          <w:sz w:val="24"/>
          <w:szCs w:val="24"/>
          <w:lang w:val="en-US"/>
        </w:rPr>
        <w:t xml:space="preserve"> 0,25 </w:t>
      </w:r>
      <w:proofErr w:type="spellStart"/>
      <w:r w:rsidR="00682B6A" w:rsidRPr="00682B6A">
        <w:rPr>
          <w:rFonts w:asciiTheme="majorBidi" w:hAnsiTheme="majorBidi" w:cstheme="majorBidi"/>
          <w:sz w:val="24"/>
          <w:szCs w:val="24"/>
          <w:lang w:val="en-US"/>
        </w:rPr>
        <w:t>menunjukkan</w:t>
      </w:r>
      <w:proofErr w:type="spellEnd"/>
      <w:r w:rsidR="00682B6A" w:rsidRPr="00682B6A">
        <w:rPr>
          <w:rFonts w:asciiTheme="majorBidi" w:hAnsiTheme="majorBidi" w:cstheme="majorBidi"/>
          <w:sz w:val="24"/>
          <w:szCs w:val="24"/>
          <w:lang w:val="en-US"/>
        </w:rPr>
        <w:t xml:space="preserve"> model yang </w:t>
      </w:r>
      <w:proofErr w:type="spellStart"/>
      <w:r w:rsidR="00682B6A" w:rsidRPr="00682B6A">
        <w:rPr>
          <w:rFonts w:asciiTheme="majorBidi" w:hAnsiTheme="majorBidi" w:cstheme="majorBidi"/>
          <w:sz w:val="24"/>
          <w:szCs w:val="24"/>
          <w:lang w:val="en-US"/>
        </w:rPr>
        <w:t>lemah</w:t>
      </w:r>
      <w:proofErr w:type="spellEnd"/>
      <w:r w:rsidR="00682B6A" w:rsidRPr="00682B6A">
        <w:rPr>
          <w:rFonts w:asciiTheme="majorBidi" w:hAnsiTheme="majorBidi" w:cstheme="majorBidi"/>
          <w:sz w:val="24"/>
          <w:szCs w:val="24"/>
          <w:lang w:val="en-US"/>
        </w:rPr>
        <w:t>.</w:t>
      </w:r>
    </w:p>
    <w:p w14:paraId="7DB05A5E" w14:textId="7062FFD2" w:rsidR="00E87BBA" w:rsidRPr="00682B6A" w:rsidRDefault="00682B6A" w:rsidP="00682B6A">
      <w:pPr>
        <w:spacing w:line="480" w:lineRule="auto"/>
        <w:ind w:firstLine="720"/>
        <w:jc w:val="both"/>
        <w:rPr>
          <w:rFonts w:asciiTheme="majorBidi" w:hAnsiTheme="majorBidi" w:cstheme="majorBidi"/>
          <w:sz w:val="24"/>
          <w:szCs w:val="24"/>
          <w:lang w:val="en-US"/>
        </w:rPr>
      </w:pPr>
      <w:r w:rsidRPr="00682B6A">
        <w:rPr>
          <w:rFonts w:asciiTheme="majorBidi" w:hAnsiTheme="majorBidi" w:cstheme="majorBidi"/>
          <w:sz w:val="24"/>
          <w:szCs w:val="24"/>
          <w:lang w:val="en-US"/>
        </w:rPr>
        <w:lastRenderedPageBreak/>
        <w:t xml:space="preserve">Selain </w:t>
      </w:r>
      <w:proofErr w:type="spellStart"/>
      <w:r w:rsidRPr="00682B6A">
        <w:rPr>
          <w:rFonts w:asciiTheme="majorBidi" w:hAnsiTheme="majorBidi" w:cstheme="majorBidi"/>
          <w:sz w:val="24"/>
          <w:szCs w:val="24"/>
          <w:lang w:val="en-US"/>
        </w:rPr>
        <w:t>itu</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penilaian</w:t>
      </w:r>
      <w:proofErr w:type="spellEnd"/>
      <w:r w:rsidRPr="00682B6A">
        <w:rPr>
          <w:rFonts w:asciiTheme="majorBidi" w:hAnsiTheme="majorBidi" w:cstheme="majorBidi"/>
          <w:sz w:val="24"/>
          <w:szCs w:val="24"/>
          <w:lang w:val="en-US"/>
        </w:rPr>
        <w:t xml:space="preserve"> inner model juga </w:t>
      </w:r>
      <w:proofErr w:type="spellStart"/>
      <w:r w:rsidRPr="00682B6A">
        <w:rPr>
          <w:rFonts w:asciiTheme="majorBidi" w:hAnsiTheme="majorBidi" w:cstheme="majorBidi"/>
          <w:sz w:val="24"/>
          <w:szCs w:val="24"/>
          <w:lang w:val="en-US"/>
        </w:rPr>
        <w:t>dilakukan</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melalui</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nilai</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signifikansi</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Pengujian</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signifikansi</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menggunakan</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nilai</w:t>
      </w:r>
      <w:proofErr w:type="spellEnd"/>
      <w:r w:rsidRPr="00682B6A">
        <w:rPr>
          <w:rFonts w:asciiTheme="majorBidi" w:hAnsiTheme="majorBidi" w:cstheme="majorBidi"/>
          <w:sz w:val="24"/>
          <w:szCs w:val="24"/>
          <w:lang w:val="en-US"/>
        </w:rPr>
        <w:t xml:space="preserve"> t (</w:t>
      </w:r>
      <w:r w:rsidRPr="00841C1B">
        <w:rPr>
          <w:rFonts w:asciiTheme="majorBidi" w:hAnsiTheme="majorBidi" w:cstheme="majorBidi"/>
          <w:i/>
          <w:iCs/>
          <w:sz w:val="24"/>
          <w:szCs w:val="24"/>
          <w:lang w:val="en-US"/>
        </w:rPr>
        <w:t>two-tailed</w:t>
      </w:r>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dengan</w:t>
      </w:r>
      <w:proofErr w:type="spellEnd"/>
      <w:r w:rsidRPr="00682B6A">
        <w:rPr>
          <w:rFonts w:asciiTheme="majorBidi" w:hAnsiTheme="majorBidi" w:cstheme="majorBidi"/>
          <w:sz w:val="24"/>
          <w:szCs w:val="24"/>
          <w:lang w:val="en-US"/>
        </w:rPr>
        <w:t xml:space="preserve"> batas </w:t>
      </w:r>
      <w:r w:rsidRPr="00841C1B">
        <w:rPr>
          <w:rFonts w:asciiTheme="majorBidi" w:hAnsiTheme="majorBidi" w:cstheme="majorBidi"/>
          <w:i/>
          <w:iCs/>
          <w:sz w:val="24"/>
          <w:szCs w:val="24"/>
          <w:lang w:val="en-US"/>
        </w:rPr>
        <w:t>t-value</w:t>
      </w:r>
      <w:r w:rsidRPr="00682B6A">
        <w:rPr>
          <w:rFonts w:asciiTheme="majorBidi" w:hAnsiTheme="majorBidi" w:cstheme="majorBidi"/>
          <w:sz w:val="24"/>
          <w:szCs w:val="24"/>
          <w:lang w:val="en-US"/>
        </w:rPr>
        <w:t xml:space="preserve"> 1,65 </w:t>
      </w:r>
      <w:proofErr w:type="spellStart"/>
      <w:r w:rsidRPr="00682B6A">
        <w:rPr>
          <w:rFonts w:asciiTheme="majorBidi" w:hAnsiTheme="majorBidi" w:cstheme="majorBidi"/>
          <w:sz w:val="24"/>
          <w:szCs w:val="24"/>
          <w:lang w:val="en-US"/>
        </w:rPr>
        <w:t>untuk</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tingkat</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signifikansi</w:t>
      </w:r>
      <w:proofErr w:type="spellEnd"/>
      <w:r w:rsidRPr="00682B6A">
        <w:rPr>
          <w:rFonts w:asciiTheme="majorBidi" w:hAnsiTheme="majorBidi" w:cstheme="majorBidi"/>
          <w:sz w:val="24"/>
          <w:szCs w:val="24"/>
          <w:lang w:val="en-US"/>
        </w:rPr>
        <w:t xml:space="preserve"> 10%, 1,96 </w:t>
      </w:r>
      <w:proofErr w:type="spellStart"/>
      <w:r w:rsidRPr="00682B6A">
        <w:rPr>
          <w:rFonts w:asciiTheme="majorBidi" w:hAnsiTheme="majorBidi" w:cstheme="majorBidi"/>
          <w:sz w:val="24"/>
          <w:szCs w:val="24"/>
          <w:lang w:val="en-US"/>
        </w:rPr>
        <w:t>untuk</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tingkat</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signifikansi</w:t>
      </w:r>
      <w:proofErr w:type="spellEnd"/>
      <w:r w:rsidRPr="00682B6A">
        <w:rPr>
          <w:rFonts w:asciiTheme="majorBidi" w:hAnsiTheme="majorBidi" w:cstheme="majorBidi"/>
          <w:sz w:val="24"/>
          <w:szCs w:val="24"/>
          <w:lang w:val="en-US"/>
        </w:rPr>
        <w:t xml:space="preserve"> 5%, dan 2,58 </w:t>
      </w:r>
      <w:proofErr w:type="spellStart"/>
      <w:r w:rsidRPr="00682B6A">
        <w:rPr>
          <w:rFonts w:asciiTheme="majorBidi" w:hAnsiTheme="majorBidi" w:cstheme="majorBidi"/>
          <w:sz w:val="24"/>
          <w:szCs w:val="24"/>
          <w:lang w:val="en-US"/>
        </w:rPr>
        <w:t>untuk</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tingkat</w:t>
      </w:r>
      <w:proofErr w:type="spellEnd"/>
      <w:r w:rsidRPr="00682B6A">
        <w:rPr>
          <w:rFonts w:asciiTheme="majorBidi" w:hAnsiTheme="majorBidi" w:cstheme="majorBidi"/>
          <w:sz w:val="24"/>
          <w:szCs w:val="24"/>
          <w:lang w:val="en-US"/>
        </w:rPr>
        <w:t xml:space="preserve"> </w:t>
      </w:r>
      <w:proofErr w:type="spellStart"/>
      <w:r w:rsidRPr="00682B6A">
        <w:rPr>
          <w:rFonts w:asciiTheme="majorBidi" w:hAnsiTheme="majorBidi" w:cstheme="majorBidi"/>
          <w:sz w:val="24"/>
          <w:szCs w:val="24"/>
          <w:lang w:val="en-US"/>
        </w:rPr>
        <w:t>signifikansi</w:t>
      </w:r>
      <w:proofErr w:type="spellEnd"/>
      <w:r w:rsidRPr="00682B6A">
        <w:rPr>
          <w:rFonts w:asciiTheme="majorBidi" w:hAnsiTheme="majorBidi" w:cstheme="majorBidi"/>
          <w:sz w:val="24"/>
          <w:szCs w:val="24"/>
          <w:lang w:val="en-US"/>
        </w:rPr>
        <w:t xml:space="preserve"> 1% </w:t>
      </w:r>
      <w:r w:rsidR="00E664B9">
        <w:rPr>
          <w:rFonts w:asciiTheme="majorBidi" w:hAnsiTheme="majorBidi" w:cstheme="majorBidi"/>
          <w:sz w:val="24"/>
          <w:szCs w:val="24"/>
          <w:lang w:val="en-US"/>
        </w:rPr>
        <w:fldChar w:fldCharType="begin" w:fldLock="1"/>
      </w:r>
      <w:r w:rsidR="00E664B9">
        <w:rPr>
          <w:rFonts w:asciiTheme="majorBidi" w:hAnsiTheme="majorBidi" w:cstheme="majorBidi"/>
          <w:sz w:val="24"/>
          <w:szCs w:val="24"/>
          <w:lang w:val="en-US"/>
        </w:rPr>
        <w:instrText>ADDIN CSL_CITATION {"citationItems":[{"id":"ITEM-1","itemData":{"author":[{"dropping-particle":"","family":"Ghozali","given":"Imam","non-dropping-particle":"","parse-names":false,"suffix":""}],"edition":"4","id":"ITEM-1","issued":{"date-parts":[["2015"]]},"publisher":"Semarang: Badan Penerbit Universitas Diponegoro","title":"Structural Equation Modeling Metode Alternatif dengan Partial Least Square (PLS)","type":"book"},"uris":["http://www.mendeley.com/documents/?uuid=a05c30fd-6f70-4915-bb5f-3785059f230b"]}],"mendeley":{"formattedCitation":"(Ghozali, 2015)","plainTextFormattedCitation":"(Ghozali, 2015)","previouslyFormattedCitation":"(Ghozali, 2015)"},"properties":{"noteIndex":0},"schema":"https://github.com/citation-style-language/schema/raw/master/csl-citation.json"}</w:instrText>
      </w:r>
      <w:r w:rsidR="00E664B9">
        <w:rPr>
          <w:rFonts w:asciiTheme="majorBidi" w:hAnsiTheme="majorBidi" w:cstheme="majorBidi"/>
          <w:sz w:val="24"/>
          <w:szCs w:val="24"/>
          <w:lang w:val="en-US"/>
        </w:rPr>
        <w:fldChar w:fldCharType="separate"/>
      </w:r>
      <w:r w:rsidR="00E664B9" w:rsidRPr="00E664B9">
        <w:rPr>
          <w:rFonts w:asciiTheme="majorBidi" w:hAnsiTheme="majorBidi" w:cstheme="majorBidi"/>
          <w:noProof/>
          <w:sz w:val="24"/>
          <w:szCs w:val="24"/>
          <w:lang w:val="en-US"/>
        </w:rPr>
        <w:t>(Ghozali, 2015)</w:t>
      </w:r>
      <w:r w:rsidR="00E664B9">
        <w:rPr>
          <w:rFonts w:asciiTheme="majorBidi" w:hAnsiTheme="majorBidi" w:cstheme="majorBidi"/>
          <w:sz w:val="24"/>
          <w:szCs w:val="24"/>
          <w:lang w:val="en-US"/>
        </w:rPr>
        <w:fldChar w:fldCharType="end"/>
      </w:r>
      <w:r w:rsidR="00E664B9">
        <w:rPr>
          <w:rFonts w:asciiTheme="majorBidi" w:hAnsiTheme="majorBidi" w:cstheme="majorBidi"/>
          <w:sz w:val="24"/>
          <w:szCs w:val="24"/>
          <w:lang w:val="en-US"/>
        </w:rPr>
        <w:t>.</w:t>
      </w:r>
    </w:p>
    <w:p w14:paraId="18459663" w14:textId="1021F63B" w:rsidR="00682B6A" w:rsidRPr="00682C0A" w:rsidRDefault="008A1D8B" w:rsidP="00F80367">
      <w:pPr>
        <w:pStyle w:val="Heading3"/>
      </w:pPr>
      <w:bookmarkStart w:id="147" w:name="_Toc223006936"/>
      <w:r w:rsidRPr="008A1D8B">
        <w:t xml:space="preserve">3.5.3 Uji </w:t>
      </w:r>
      <w:proofErr w:type="spellStart"/>
      <w:r w:rsidRPr="008A1D8B">
        <w:t>Hipotesis</w:t>
      </w:r>
      <w:proofErr w:type="spellEnd"/>
      <w:r w:rsidRPr="008A1D8B">
        <w:t xml:space="preserve"> (Uji t)</w:t>
      </w:r>
      <w:bookmarkEnd w:id="147"/>
    </w:p>
    <w:p w14:paraId="19EC9A7C" w14:textId="4093F701" w:rsidR="00346BA6" w:rsidRDefault="00682C0A" w:rsidP="00346BA6">
      <w:pPr>
        <w:spacing w:line="480" w:lineRule="auto"/>
        <w:ind w:firstLine="720"/>
        <w:jc w:val="both"/>
        <w:rPr>
          <w:rFonts w:ascii="Times New Roman" w:hAnsi="Times New Roman" w:cs="Times New Roman"/>
          <w:sz w:val="24"/>
          <w:szCs w:val="24"/>
          <w:lang w:val="en-US"/>
        </w:rPr>
      </w:pPr>
      <w:r w:rsidRPr="00682C0A">
        <w:rPr>
          <w:rFonts w:ascii="Times New Roman" w:hAnsi="Times New Roman" w:cs="Times New Roman"/>
          <w:sz w:val="24"/>
          <w:szCs w:val="24"/>
        </w:rPr>
        <w:t xml:space="preserve">Pengujian hipotesis dalam penelitian ini dilakukan menggunakan metode SEM-PLS dengan prosedur </w:t>
      </w:r>
      <w:r w:rsidRPr="00941620">
        <w:rPr>
          <w:rFonts w:ascii="Times New Roman" w:hAnsi="Times New Roman" w:cs="Times New Roman"/>
          <w:i/>
          <w:iCs/>
          <w:sz w:val="24"/>
          <w:szCs w:val="24"/>
        </w:rPr>
        <w:t>bootstrapping</w:t>
      </w:r>
      <w:r w:rsidRPr="00682C0A">
        <w:rPr>
          <w:rFonts w:ascii="Times New Roman" w:hAnsi="Times New Roman" w:cs="Times New Roman"/>
          <w:sz w:val="24"/>
          <w:szCs w:val="24"/>
        </w:rPr>
        <w:t xml:space="preserve"> melalui aplikasi SmartPLS versi </w:t>
      </w:r>
      <w:r w:rsidR="00641769">
        <w:rPr>
          <w:rFonts w:ascii="Times New Roman" w:hAnsi="Times New Roman" w:cs="Times New Roman"/>
          <w:sz w:val="24"/>
          <w:szCs w:val="24"/>
        </w:rPr>
        <w:t>4.0</w:t>
      </w:r>
      <w:r w:rsidRPr="00682C0A">
        <w:rPr>
          <w:rFonts w:ascii="Times New Roman" w:hAnsi="Times New Roman" w:cs="Times New Roman"/>
          <w:sz w:val="24"/>
          <w:szCs w:val="24"/>
        </w:rPr>
        <w:t xml:space="preserve">. Pengujian hipotesis bertujuan untuk </w:t>
      </w:r>
      <w:r w:rsidR="00941620">
        <w:rPr>
          <w:rFonts w:ascii="Times New Roman" w:hAnsi="Times New Roman" w:cs="Times New Roman"/>
          <w:sz w:val="24"/>
          <w:szCs w:val="24"/>
        </w:rPr>
        <w:t xml:space="preserve">menganalisis </w:t>
      </w:r>
      <w:r w:rsidRPr="00682C0A">
        <w:rPr>
          <w:rFonts w:ascii="Times New Roman" w:hAnsi="Times New Roman" w:cs="Times New Roman"/>
          <w:sz w:val="24"/>
          <w:szCs w:val="24"/>
        </w:rPr>
        <w:t>pengaruh yang signifikan antara variabel bebas dan variabel terikat.</w:t>
      </w:r>
      <w:r w:rsidRPr="00682C0A">
        <w:rPr>
          <w:rFonts w:ascii="Times New Roman" w:hAnsi="Times New Roman" w:cs="Times New Roman"/>
          <w:sz w:val="24"/>
          <w:szCs w:val="24"/>
          <w:lang w:val="en-US"/>
        </w:rPr>
        <w:t xml:space="preserve"> </w:t>
      </w:r>
      <w:r w:rsidRPr="00682C0A">
        <w:rPr>
          <w:rFonts w:ascii="Times New Roman" w:hAnsi="Times New Roman" w:cs="Times New Roman"/>
          <w:sz w:val="24"/>
          <w:szCs w:val="24"/>
        </w:rPr>
        <w:t xml:space="preserve">Penentuan signifikansi dilihat dari nilai </w:t>
      </w:r>
      <w:r w:rsidRPr="00841C1B">
        <w:rPr>
          <w:rFonts w:ascii="Times New Roman" w:hAnsi="Times New Roman" w:cs="Times New Roman"/>
          <w:i/>
          <w:iCs/>
          <w:sz w:val="24"/>
          <w:szCs w:val="24"/>
        </w:rPr>
        <w:t>t-statistic</w:t>
      </w:r>
      <w:r w:rsidRPr="00682C0A">
        <w:rPr>
          <w:rFonts w:ascii="Times New Roman" w:hAnsi="Times New Roman" w:cs="Times New Roman"/>
          <w:sz w:val="24"/>
          <w:szCs w:val="24"/>
        </w:rPr>
        <w:t xml:space="preserve"> (t hitung) yang dihasilkan dari proses </w:t>
      </w:r>
      <w:r w:rsidRPr="00841C1B">
        <w:rPr>
          <w:rFonts w:ascii="Times New Roman" w:hAnsi="Times New Roman" w:cs="Times New Roman"/>
          <w:i/>
          <w:iCs/>
          <w:sz w:val="24"/>
          <w:szCs w:val="24"/>
        </w:rPr>
        <w:t>bootstrapping</w:t>
      </w:r>
      <w:r w:rsidRPr="00682C0A">
        <w:rPr>
          <w:rFonts w:ascii="Times New Roman" w:hAnsi="Times New Roman" w:cs="Times New Roman"/>
          <w:sz w:val="24"/>
          <w:szCs w:val="24"/>
        </w:rPr>
        <w:t>. Nilai tersebut kemudian dibandingkan dengan t tabel pada tingkat signifikansi (α) 5%, yaitu 1,96. Kriteria pengambilan keputusan adalah sebagai berikut:</w:t>
      </w:r>
      <w:r>
        <w:rPr>
          <w:rFonts w:ascii="Times New Roman" w:hAnsi="Times New Roman" w:cs="Times New Roman"/>
          <w:sz w:val="24"/>
          <w:szCs w:val="24"/>
          <w:lang w:val="en-US"/>
        </w:rPr>
        <w:t xml:space="preserve"> </w:t>
      </w:r>
    </w:p>
    <w:p w14:paraId="10D76DBD" w14:textId="4FFB7567" w:rsidR="00346BA6" w:rsidRDefault="00346BA6" w:rsidP="00346BA6">
      <w:pPr>
        <w:pStyle w:val="ListParagraph"/>
        <w:numPr>
          <w:ilvl w:val="0"/>
          <w:numId w:val="22"/>
        </w:numPr>
        <w:spacing w:line="480" w:lineRule="auto"/>
        <w:jc w:val="both"/>
        <w:rPr>
          <w:rFonts w:ascii="Times New Roman" w:hAnsi="Times New Roman" w:cs="Times New Roman"/>
          <w:sz w:val="24"/>
          <w:szCs w:val="24"/>
        </w:rPr>
      </w:pPr>
      <w:r w:rsidRPr="00346BA6">
        <w:rPr>
          <w:rFonts w:ascii="Times New Roman" w:hAnsi="Times New Roman" w:cs="Times New Roman"/>
          <w:sz w:val="24"/>
          <w:szCs w:val="24"/>
        </w:rPr>
        <w:t xml:space="preserve">Jika t </w:t>
      </w:r>
      <w:proofErr w:type="spellStart"/>
      <w:r w:rsidRPr="00346BA6">
        <w:rPr>
          <w:rFonts w:ascii="Times New Roman" w:hAnsi="Times New Roman" w:cs="Times New Roman"/>
          <w:sz w:val="24"/>
          <w:szCs w:val="24"/>
        </w:rPr>
        <w:t>hitung</w:t>
      </w:r>
      <w:proofErr w:type="spellEnd"/>
      <w:r w:rsidRPr="00346BA6">
        <w:rPr>
          <w:rFonts w:ascii="Times New Roman" w:hAnsi="Times New Roman" w:cs="Times New Roman"/>
          <w:sz w:val="24"/>
          <w:szCs w:val="24"/>
        </w:rPr>
        <w:t xml:space="preserve"> &gt; 1,96, </w:t>
      </w:r>
      <w:proofErr w:type="spellStart"/>
      <w:r w:rsidRPr="00346BA6">
        <w:rPr>
          <w:rFonts w:ascii="Times New Roman" w:hAnsi="Times New Roman" w:cs="Times New Roman"/>
          <w:sz w:val="24"/>
          <w:szCs w:val="24"/>
        </w:rPr>
        <w:t>maka</w:t>
      </w:r>
      <w:proofErr w:type="spellEnd"/>
      <w:r w:rsidRPr="00346BA6">
        <w:rPr>
          <w:rFonts w:ascii="Times New Roman" w:hAnsi="Times New Roman" w:cs="Times New Roman"/>
          <w:sz w:val="24"/>
          <w:szCs w:val="24"/>
        </w:rPr>
        <w:t xml:space="preserve"> H₀ </w:t>
      </w:r>
      <w:proofErr w:type="spellStart"/>
      <w:r w:rsidR="000E70A8">
        <w:rPr>
          <w:rFonts w:ascii="Times New Roman" w:hAnsi="Times New Roman" w:cs="Times New Roman"/>
          <w:sz w:val="24"/>
          <w:szCs w:val="24"/>
        </w:rPr>
        <w:t>tidak</w:t>
      </w:r>
      <w:proofErr w:type="spellEnd"/>
      <w:r w:rsidR="000E70A8">
        <w:rPr>
          <w:rFonts w:ascii="Times New Roman" w:hAnsi="Times New Roman" w:cs="Times New Roman"/>
          <w:sz w:val="24"/>
          <w:szCs w:val="24"/>
        </w:rPr>
        <w:t xml:space="preserve"> </w:t>
      </w:r>
      <w:proofErr w:type="spellStart"/>
      <w:r w:rsidR="000E70A8">
        <w:rPr>
          <w:rFonts w:ascii="Times New Roman" w:hAnsi="Times New Roman" w:cs="Times New Roman"/>
          <w:sz w:val="24"/>
          <w:szCs w:val="24"/>
        </w:rPr>
        <w:t>terbukti</w:t>
      </w:r>
      <w:proofErr w:type="spellEnd"/>
      <w:r w:rsidR="000E70A8">
        <w:rPr>
          <w:rFonts w:ascii="Times New Roman" w:hAnsi="Times New Roman" w:cs="Times New Roman"/>
          <w:sz w:val="24"/>
          <w:szCs w:val="24"/>
        </w:rPr>
        <w:t xml:space="preserve"> </w:t>
      </w:r>
      <w:r w:rsidRPr="00346BA6">
        <w:rPr>
          <w:rFonts w:ascii="Times New Roman" w:hAnsi="Times New Roman" w:cs="Times New Roman"/>
          <w:sz w:val="24"/>
          <w:szCs w:val="24"/>
        </w:rPr>
        <w:t xml:space="preserve">dan Hₐ </w:t>
      </w:r>
      <w:proofErr w:type="spellStart"/>
      <w:r w:rsidR="000E70A8">
        <w:rPr>
          <w:rFonts w:ascii="Times New Roman" w:hAnsi="Times New Roman" w:cs="Times New Roman"/>
          <w:sz w:val="24"/>
          <w:szCs w:val="24"/>
        </w:rPr>
        <w:t>terbukti</w:t>
      </w:r>
      <w:proofErr w:type="spellEnd"/>
      <w:r w:rsidRPr="00346BA6">
        <w:rPr>
          <w:rFonts w:ascii="Times New Roman" w:hAnsi="Times New Roman" w:cs="Times New Roman"/>
          <w:sz w:val="24"/>
          <w:szCs w:val="24"/>
        </w:rPr>
        <w:t xml:space="preserve">, yang </w:t>
      </w:r>
      <w:proofErr w:type="spellStart"/>
      <w:r w:rsidRPr="00346BA6">
        <w:rPr>
          <w:rFonts w:ascii="Times New Roman" w:hAnsi="Times New Roman" w:cs="Times New Roman"/>
          <w:sz w:val="24"/>
          <w:szCs w:val="24"/>
        </w:rPr>
        <w:t>berarti</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terdapat</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pengaruh</w:t>
      </w:r>
      <w:proofErr w:type="spellEnd"/>
      <w:r w:rsidRPr="00346BA6">
        <w:rPr>
          <w:rFonts w:ascii="Times New Roman" w:hAnsi="Times New Roman" w:cs="Times New Roman"/>
          <w:sz w:val="24"/>
          <w:szCs w:val="24"/>
        </w:rPr>
        <w:t xml:space="preserve"> yang </w:t>
      </w:r>
      <w:proofErr w:type="spellStart"/>
      <w:r w:rsidRPr="00346BA6">
        <w:rPr>
          <w:rFonts w:ascii="Times New Roman" w:hAnsi="Times New Roman" w:cs="Times New Roman"/>
          <w:sz w:val="24"/>
          <w:szCs w:val="24"/>
        </w:rPr>
        <w:t>signifikan</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antara</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variabel</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bebas</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terhadap</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variabel</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terikat</w:t>
      </w:r>
      <w:proofErr w:type="spellEnd"/>
      <w:r w:rsidRPr="00346BA6">
        <w:rPr>
          <w:rFonts w:ascii="Times New Roman" w:hAnsi="Times New Roman" w:cs="Times New Roman"/>
          <w:sz w:val="24"/>
          <w:szCs w:val="24"/>
        </w:rPr>
        <w:t>.</w:t>
      </w:r>
    </w:p>
    <w:p w14:paraId="2A697C41" w14:textId="4FF53F16" w:rsidR="00346BA6" w:rsidRPr="00346BA6" w:rsidRDefault="00346BA6" w:rsidP="00346BA6">
      <w:pPr>
        <w:pStyle w:val="ListParagraph"/>
        <w:numPr>
          <w:ilvl w:val="0"/>
          <w:numId w:val="22"/>
        </w:numPr>
        <w:spacing w:line="480" w:lineRule="auto"/>
        <w:jc w:val="both"/>
        <w:rPr>
          <w:rFonts w:ascii="Times New Roman" w:hAnsi="Times New Roman" w:cs="Times New Roman"/>
          <w:sz w:val="24"/>
          <w:szCs w:val="24"/>
        </w:rPr>
        <w:sectPr w:rsidR="00346BA6" w:rsidRPr="00346BA6" w:rsidSect="00F02FEA">
          <w:headerReference w:type="default" r:id="rId24"/>
          <w:headerReference w:type="first" r:id="rId25"/>
          <w:footerReference w:type="first" r:id="rId26"/>
          <w:pgSz w:w="11907" w:h="16839" w:code="9"/>
          <w:pgMar w:top="2268" w:right="1701" w:bottom="1701" w:left="2268" w:header="709" w:footer="709" w:gutter="0"/>
          <w:cols w:space="708"/>
          <w:titlePg/>
          <w:docGrid w:linePitch="360"/>
        </w:sectPr>
      </w:pPr>
      <w:r w:rsidRPr="00346BA6">
        <w:rPr>
          <w:rFonts w:ascii="Times New Roman" w:hAnsi="Times New Roman" w:cs="Times New Roman"/>
          <w:sz w:val="24"/>
          <w:szCs w:val="24"/>
        </w:rPr>
        <w:t xml:space="preserve">Jika t </w:t>
      </w:r>
      <w:proofErr w:type="spellStart"/>
      <w:r w:rsidRPr="00346BA6">
        <w:rPr>
          <w:rFonts w:ascii="Times New Roman" w:hAnsi="Times New Roman" w:cs="Times New Roman"/>
          <w:sz w:val="24"/>
          <w:szCs w:val="24"/>
        </w:rPr>
        <w:t>hitung</w:t>
      </w:r>
      <w:proofErr w:type="spellEnd"/>
      <w:r w:rsidRPr="00346BA6">
        <w:rPr>
          <w:rFonts w:ascii="Times New Roman" w:hAnsi="Times New Roman" w:cs="Times New Roman"/>
          <w:sz w:val="24"/>
          <w:szCs w:val="24"/>
        </w:rPr>
        <w:t xml:space="preserve"> &lt; 1,96, </w:t>
      </w:r>
      <w:proofErr w:type="spellStart"/>
      <w:r w:rsidRPr="00346BA6">
        <w:rPr>
          <w:rFonts w:ascii="Times New Roman" w:hAnsi="Times New Roman" w:cs="Times New Roman"/>
          <w:sz w:val="24"/>
          <w:szCs w:val="24"/>
        </w:rPr>
        <w:t>maka</w:t>
      </w:r>
      <w:proofErr w:type="spellEnd"/>
      <w:r w:rsidRPr="00346BA6">
        <w:rPr>
          <w:rFonts w:ascii="Times New Roman" w:hAnsi="Times New Roman" w:cs="Times New Roman"/>
          <w:sz w:val="24"/>
          <w:szCs w:val="24"/>
        </w:rPr>
        <w:t xml:space="preserve"> H₀ </w:t>
      </w:r>
      <w:proofErr w:type="spellStart"/>
      <w:r w:rsidR="000E70A8">
        <w:rPr>
          <w:rFonts w:ascii="Times New Roman" w:hAnsi="Times New Roman" w:cs="Times New Roman"/>
          <w:sz w:val="24"/>
          <w:szCs w:val="24"/>
        </w:rPr>
        <w:t>terbukti</w:t>
      </w:r>
      <w:proofErr w:type="spellEnd"/>
      <w:r w:rsidR="000E70A8">
        <w:rPr>
          <w:rFonts w:ascii="Times New Roman" w:hAnsi="Times New Roman" w:cs="Times New Roman"/>
          <w:sz w:val="24"/>
          <w:szCs w:val="24"/>
        </w:rPr>
        <w:t xml:space="preserve"> </w:t>
      </w:r>
      <w:r w:rsidRPr="00346BA6">
        <w:rPr>
          <w:rFonts w:ascii="Times New Roman" w:hAnsi="Times New Roman" w:cs="Times New Roman"/>
          <w:sz w:val="24"/>
          <w:szCs w:val="24"/>
        </w:rPr>
        <w:t xml:space="preserve">dan Hₐ </w:t>
      </w:r>
      <w:proofErr w:type="spellStart"/>
      <w:r w:rsidR="000E70A8">
        <w:rPr>
          <w:rFonts w:ascii="Times New Roman" w:hAnsi="Times New Roman" w:cs="Times New Roman"/>
          <w:sz w:val="24"/>
          <w:szCs w:val="24"/>
        </w:rPr>
        <w:t>tidak</w:t>
      </w:r>
      <w:proofErr w:type="spellEnd"/>
      <w:r w:rsidR="000E70A8">
        <w:rPr>
          <w:rFonts w:ascii="Times New Roman" w:hAnsi="Times New Roman" w:cs="Times New Roman"/>
          <w:sz w:val="24"/>
          <w:szCs w:val="24"/>
        </w:rPr>
        <w:t xml:space="preserve"> </w:t>
      </w:r>
      <w:proofErr w:type="spellStart"/>
      <w:r w:rsidR="000E70A8">
        <w:rPr>
          <w:rFonts w:ascii="Times New Roman" w:hAnsi="Times New Roman" w:cs="Times New Roman"/>
          <w:sz w:val="24"/>
          <w:szCs w:val="24"/>
        </w:rPr>
        <w:t>terbukti</w:t>
      </w:r>
      <w:proofErr w:type="spellEnd"/>
      <w:r w:rsidRPr="00346BA6">
        <w:rPr>
          <w:rFonts w:ascii="Times New Roman" w:hAnsi="Times New Roman" w:cs="Times New Roman"/>
          <w:sz w:val="24"/>
          <w:szCs w:val="24"/>
        </w:rPr>
        <w:t xml:space="preserve">, yang </w:t>
      </w:r>
      <w:proofErr w:type="spellStart"/>
      <w:r w:rsidRPr="00346BA6">
        <w:rPr>
          <w:rFonts w:ascii="Times New Roman" w:hAnsi="Times New Roman" w:cs="Times New Roman"/>
          <w:sz w:val="24"/>
          <w:szCs w:val="24"/>
        </w:rPr>
        <w:t>berarti</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tidak</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terdapat</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pengaruh</w:t>
      </w:r>
      <w:proofErr w:type="spellEnd"/>
      <w:r w:rsidRPr="00346BA6">
        <w:rPr>
          <w:rFonts w:ascii="Times New Roman" w:hAnsi="Times New Roman" w:cs="Times New Roman"/>
          <w:sz w:val="24"/>
          <w:szCs w:val="24"/>
        </w:rPr>
        <w:t xml:space="preserve"> yang </w:t>
      </w:r>
      <w:proofErr w:type="spellStart"/>
      <w:r w:rsidRPr="00346BA6">
        <w:rPr>
          <w:rFonts w:ascii="Times New Roman" w:hAnsi="Times New Roman" w:cs="Times New Roman"/>
          <w:sz w:val="24"/>
          <w:szCs w:val="24"/>
        </w:rPr>
        <w:t>signifikan</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antara</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variabel</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bebas</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terhadap</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variabel</w:t>
      </w:r>
      <w:proofErr w:type="spellEnd"/>
      <w:r w:rsidRPr="00346BA6">
        <w:rPr>
          <w:rFonts w:ascii="Times New Roman" w:hAnsi="Times New Roman" w:cs="Times New Roman"/>
          <w:sz w:val="24"/>
          <w:szCs w:val="24"/>
        </w:rPr>
        <w:t xml:space="preserve"> </w:t>
      </w:r>
      <w:proofErr w:type="spellStart"/>
      <w:r w:rsidRPr="00346BA6">
        <w:rPr>
          <w:rFonts w:ascii="Times New Roman" w:hAnsi="Times New Roman" w:cs="Times New Roman"/>
          <w:sz w:val="24"/>
          <w:szCs w:val="24"/>
        </w:rPr>
        <w:t>terikat</w:t>
      </w:r>
      <w:proofErr w:type="spellEnd"/>
      <w:r w:rsidRPr="00346BA6">
        <w:rPr>
          <w:rFonts w:ascii="Times New Roman" w:hAnsi="Times New Roman" w:cs="Times New Roman"/>
          <w:sz w:val="24"/>
          <w:szCs w:val="24"/>
        </w:rPr>
        <w:t>.</w:t>
      </w:r>
    </w:p>
    <w:p w14:paraId="418AFED3" w14:textId="77777777" w:rsidR="00E87BBA" w:rsidRDefault="00E87BBA" w:rsidP="00F80367">
      <w:pPr>
        <w:pStyle w:val="Heading1"/>
      </w:pPr>
      <w:bookmarkStart w:id="148" w:name="_Toc138232943"/>
      <w:bookmarkStart w:id="149" w:name="_Toc223006937"/>
      <w:r w:rsidRPr="00F80367">
        <w:lastRenderedPageBreak/>
        <w:t>DAFTAR PUSTAKA</w:t>
      </w:r>
      <w:bookmarkEnd w:id="148"/>
      <w:bookmarkEnd w:id="149"/>
    </w:p>
    <w:p w14:paraId="498E72C0" w14:textId="77777777" w:rsidR="00E664B9" w:rsidRPr="00E664B9" w:rsidRDefault="00E664B9" w:rsidP="00E664B9">
      <w:pPr>
        <w:rPr>
          <w:lang w:eastAsia="ja-JP"/>
        </w:rPr>
      </w:pPr>
    </w:p>
    <w:bookmarkEnd w:id="0"/>
    <w:bookmarkEnd w:id="1"/>
    <w:p w14:paraId="06034FC8" w14:textId="2049D6AE"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E664B9">
        <w:rPr>
          <w:rFonts w:ascii="Times New Roman" w:hAnsi="Times New Roman" w:cs="Times New Roman"/>
          <w:noProof/>
          <w:kern w:val="0"/>
          <w:sz w:val="24"/>
        </w:rPr>
        <w:t xml:space="preserve">Agatha, A., &amp; Suhendra. (2022). Pengaruh Persepsi Keadilan, Rasa Nasionalisme, dan Kepercayaan kepada Pemerintah Terhadap Tax Morale Calon Wajib Pajak Potensial (Studi pada Mahasiswa Jurusan Akuntansi Fakultas Bisnis Universitas Buddhi Dharma). </w:t>
      </w:r>
      <w:r w:rsidRPr="00E664B9">
        <w:rPr>
          <w:rFonts w:ascii="Times New Roman" w:hAnsi="Times New Roman" w:cs="Times New Roman"/>
          <w:i/>
          <w:iCs/>
          <w:noProof/>
          <w:kern w:val="0"/>
          <w:sz w:val="24"/>
        </w:rPr>
        <w:t>Global Accounting: Jurnal Akuntansi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w:t>
      </w:r>
      <w:r w:rsidRPr="00E664B9">
        <w:rPr>
          <w:rFonts w:ascii="Times New Roman" w:hAnsi="Times New Roman" w:cs="Times New Roman"/>
          <w:noProof/>
          <w:kern w:val="0"/>
          <w:sz w:val="24"/>
        </w:rPr>
        <w:t>(3), 1–8.</w:t>
      </w:r>
    </w:p>
    <w:p w14:paraId="48185D69"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Ajzen. (1991). The Theory of Planned Behavior. </w:t>
      </w:r>
      <w:r w:rsidRPr="00E664B9">
        <w:rPr>
          <w:rFonts w:ascii="Times New Roman" w:hAnsi="Times New Roman" w:cs="Times New Roman"/>
          <w:i/>
          <w:iCs/>
          <w:noProof/>
          <w:kern w:val="0"/>
          <w:sz w:val="24"/>
        </w:rPr>
        <w:t>Organizational Behavior and Human Decision Processes</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50</w:t>
      </w:r>
      <w:r w:rsidRPr="00E664B9">
        <w:rPr>
          <w:rFonts w:ascii="Times New Roman" w:hAnsi="Times New Roman" w:cs="Times New Roman"/>
          <w:noProof/>
          <w:kern w:val="0"/>
          <w:sz w:val="24"/>
        </w:rPr>
        <w:t>, 179–211.</w:t>
      </w:r>
    </w:p>
    <w:p w14:paraId="69C44FFF"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Alasfour, F., Samy, M., &amp; Bampton, R. (2016). The Determinants of Tax Morale and Tax Compliance: Evidence from Jordan. In </w:t>
      </w:r>
      <w:r w:rsidRPr="00E664B9">
        <w:rPr>
          <w:rFonts w:ascii="Times New Roman" w:hAnsi="Times New Roman" w:cs="Times New Roman"/>
          <w:i/>
          <w:iCs/>
          <w:noProof/>
          <w:kern w:val="0"/>
          <w:sz w:val="24"/>
        </w:rPr>
        <w:t>Advances in Taxation</w:t>
      </w:r>
      <w:r w:rsidRPr="00E664B9">
        <w:rPr>
          <w:rFonts w:ascii="Times New Roman" w:hAnsi="Times New Roman" w:cs="Times New Roman"/>
          <w:noProof/>
          <w:kern w:val="0"/>
          <w:sz w:val="24"/>
        </w:rPr>
        <w:t xml:space="preserve"> (pp. 125–171). Emerald Group Publishing Limited. https://doi.org/10.1108/S1058-749720160000023005</w:t>
      </w:r>
    </w:p>
    <w:p w14:paraId="2B3DD516"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Bachtiar, E., &amp; Tambun, S. (2020). Pengaruh Pemahaman Fungsi Pajak dan Manfaat Pajak Terhadap Sikap Nasionalisme Serta Dampaknya Terhadap Niat Menjadi Wajib Pajak yang Patuh. </w:t>
      </w:r>
      <w:r w:rsidRPr="00E664B9">
        <w:rPr>
          <w:rFonts w:ascii="Times New Roman" w:hAnsi="Times New Roman" w:cs="Times New Roman"/>
          <w:i/>
          <w:iCs/>
          <w:noProof/>
          <w:kern w:val="0"/>
          <w:sz w:val="24"/>
        </w:rPr>
        <w:t>Media Akuntansi Perpajakan</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5</w:t>
      </w:r>
      <w:r w:rsidRPr="00E664B9">
        <w:rPr>
          <w:rFonts w:ascii="Times New Roman" w:hAnsi="Times New Roman" w:cs="Times New Roman"/>
          <w:noProof/>
          <w:kern w:val="0"/>
          <w:sz w:val="24"/>
        </w:rPr>
        <w:t>(2), 61–73. https://doi.org/10.52447/map.v5i2.4428</w:t>
      </w:r>
    </w:p>
    <w:p w14:paraId="7E247299"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Budiadnyani, N. P., &amp; Wirawan, I. M. D. S. (2025). Tax Morale As a Pillar of Good Governance: an Analysis of Perceived Fairness, Tax System, and Trust in Government. </w:t>
      </w:r>
      <w:r w:rsidRPr="00E664B9">
        <w:rPr>
          <w:rFonts w:ascii="Times New Roman" w:hAnsi="Times New Roman" w:cs="Times New Roman"/>
          <w:i/>
          <w:iCs/>
          <w:noProof/>
          <w:kern w:val="0"/>
          <w:sz w:val="24"/>
        </w:rPr>
        <w:t>Veredas Do Direito</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22</w:t>
      </w:r>
      <w:r w:rsidRPr="00E664B9">
        <w:rPr>
          <w:rFonts w:ascii="Times New Roman" w:hAnsi="Times New Roman" w:cs="Times New Roman"/>
          <w:noProof/>
          <w:kern w:val="0"/>
          <w:sz w:val="24"/>
        </w:rPr>
        <w:t>(2), 1–18. https://doi.org/10.18623/rvd.v22.n2.3207</w:t>
      </w:r>
    </w:p>
    <w:p w14:paraId="574D4DF8"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Corona, F. J. F. (2024). Tax morale: a global scoping review from the cultural approach to economics. </w:t>
      </w:r>
      <w:r w:rsidRPr="00E664B9">
        <w:rPr>
          <w:rFonts w:ascii="Times New Roman" w:hAnsi="Times New Roman" w:cs="Times New Roman"/>
          <w:i/>
          <w:iCs/>
          <w:noProof/>
          <w:kern w:val="0"/>
          <w:sz w:val="24"/>
        </w:rPr>
        <w:t>International Review of Economics</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71</w:t>
      </w:r>
      <w:r w:rsidRPr="00E664B9">
        <w:rPr>
          <w:rFonts w:ascii="Times New Roman" w:hAnsi="Times New Roman" w:cs="Times New Roman"/>
          <w:noProof/>
          <w:kern w:val="0"/>
          <w:sz w:val="24"/>
        </w:rPr>
        <w:t>(2), 343–365. https://doi.org/10.1007/s12232-024-00446-x</w:t>
      </w:r>
    </w:p>
    <w:p w14:paraId="4BB4FCA2"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Data, M. M., Demu, Y., &amp; Angi, Y. F. (2025). Pengaruh Sistem Pajak, Keadilan Pajak, dan Love Of Money terhadap Persepsi Mahasiswa Akuntansi tentang Penggelapan Pajak (Tax Evasion). </w:t>
      </w:r>
      <w:r w:rsidRPr="00E664B9">
        <w:rPr>
          <w:rFonts w:ascii="Times New Roman" w:hAnsi="Times New Roman" w:cs="Times New Roman"/>
          <w:i/>
          <w:iCs/>
          <w:noProof/>
          <w:kern w:val="0"/>
          <w:sz w:val="24"/>
        </w:rPr>
        <w:t>GEMILANG: Jurnal Manajemen Dan Akuntansi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5</w:t>
      </w:r>
      <w:r w:rsidRPr="00E664B9">
        <w:rPr>
          <w:rFonts w:ascii="Times New Roman" w:hAnsi="Times New Roman" w:cs="Times New Roman"/>
          <w:noProof/>
          <w:kern w:val="0"/>
          <w:sz w:val="24"/>
        </w:rPr>
        <w:t>(3), 668–681. https://doi.org/10.56910/gemilang.v5i3.2460</w:t>
      </w:r>
    </w:p>
    <w:p w14:paraId="794CAF03"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Fachirainy, A., Sari, H. D. P., &amp; Ermawati. (2021). </w:t>
      </w:r>
      <w:r w:rsidRPr="00E664B9">
        <w:rPr>
          <w:rFonts w:ascii="Times New Roman" w:hAnsi="Times New Roman" w:cs="Times New Roman"/>
          <w:i/>
          <w:iCs/>
          <w:noProof/>
          <w:kern w:val="0"/>
          <w:sz w:val="24"/>
        </w:rPr>
        <w:t>Kepatuhan Pajak Generasi Muda Sebagai Calon Wajib Pajak Potensial (Studi Pada Mahasiswa Di Wilayah Jabodetabek)</w:t>
      </w:r>
      <w:r w:rsidRPr="00E664B9">
        <w:rPr>
          <w:rFonts w:ascii="Times New Roman" w:hAnsi="Times New Roman" w:cs="Times New Roman"/>
          <w:noProof/>
          <w:kern w:val="0"/>
          <w:sz w:val="24"/>
        </w:rPr>
        <w:t>. Universitas Pembangunan Nasional Veteran Jakarta.</w:t>
      </w:r>
    </w:p>
    <w:p w14:paraId="0DE2EFF8"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Febrianti, D. (2020). </w:t>
      </w:r>
      <w:r w:rsidRPr="00E664B9">
        <w:rPr>
          <w:rFonts w:ascii="Times New Roman" w:hAnsi="Times New Roman" w:cs="Times New Roman"/>
          <w:i/>
          <w:iCs/>
          <w:noProof/>
          <w:kern w:val="0"/>
          <w:sz w:val="24"/>
        </w:rPr>
        <w:t>Pengaruh Religiusitas, Persepsi Keadilan Pajak Dan Kepercayaan Kepada Pemerintah Terhadap Persepsi Tax Morale Mahasiswa (Studi Kasus Pada Mahasiswa Akuntansi Stie Perbanas Surabaya Dan Stiesia)</w:t>
      </w:r>
      <w:r w:rsidRPr="00E664B9">
        <w:rPr>
          <w:rFonts w:ascii="Times New Roman" w:hAnsi="Times New Roman" w:cs="Times New Roman"/>
          <w:noProof/>
          <w:kern w:val="0"/>
          <w:sz w:val="24"/>
        </w:rPr>
        <w:t>. Sekolah Tinggi Ilmu Ekonomi Perbanas Surabaya.</w:t>
      </w:r>
    </w:p>
    <w:p w14:paraId="561CA388"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lastRenderedPageBreak/>
        <w:t xml:space="preserve">Fionasari, D., Suci, R. G., Putri, A. M., &amp; Iznillah, M. L. (2025). Between Justice and Complexity: Unveiling Tax Morale in Pekanbaru. </w:t>
      </w:r>
      <w:r w:rsidRPr="00E664B9">
        <w:rPr>
          <w:rFonts w:ascii="Times New Roman" w:hAnsi="Times New Roman" w:cs="Times New Roman"/>
          <w:i/>
          <w:iCs/>
          <w:noProof/>
          <w:kern w:val="0"/>
          <w:sz w:val="24"/>
        </w:rPr>
        <w:t>JRAK: Jurnal Riset Akuntansi Kontemporer</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17</w:t>
      </w:r>
      <w:r w:rsidRPr="00E664B9">
        <w:rPr>
          <w:rFonts w:ascii="Times New Roman" w:hAnsi="Times New Roman" w:cs="Times New Roman"/>
          <w:noProof/>
          <w:kern w:val="0"/>
          <w:sz w:val="24"/>
        </w:rPr>
        <w:t>(2), 383–400. https://doi.org/10.23969/jrak.v17i2.31444</w:t>
      </w:r>
    </w:p>
    <w:p w14:paraId="23BA7937"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Ghozali, I. (2015). </w:t>
      </w:r>
      <w:r w:rsidRPr="00E664B9">
        <w:rPr>
          <w:rFonts w:ascii="Times New Roman" w:hAnsi="Times New Roman" w:cs="Times New Roman"/>
          <w:i/>
          <w:iCs/>
          <w:noProof/>
          <w:kern w:val="0"/>
          <w:sz w:val="24"/>
        </w:rPr>
        <w:t>Structural Equation Modeling Metode Alternatif dengan Partial Least Square (PLS)</w:t>
      </w:r>
      <w:r w:rsidRPr="00E664B9">
        <w:rPr>
          <w:rFonts w:ascii="Times New Roman" w:hAnsi="Times New Roman" w:cs="Times New Roman"/>
          <w:noProof/>
          <w:kern w:val="0"/>
          <w:sz w:val="24"/>
        </w:rPr>
        <w:t xml:space="preserve"> (4th ed.). Semarang: Badan Penerbit Universitas Diponegoro.</w:t>
      </w:r>
    </w:p>
    <w:p w14:paraId="43C90088"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Hauptman, L., Zmuk, B., &amp; Pavic, I. (2024). Tax Compliance in Slovenia: An Empirical Assessment of Tax Knowledge and Fairness Perception. </w:t>
      </w:r>
      <w:r w:rsidRPr="00E664B9">
        <w:rPr>
          <w:rFonts w:ascii="Times New Roman" w:hAnsi="Times New Roman" w:cs="Times New Roman"/>
          <w:i/>
          <w:iCs/>
          <w:noProof/>
          <w:kern w:val="0"/>
          <w:sz w:val="24"/>
        </w:rPr>
        <w:t>Journal of Risk and Financial Management</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17</w:t>
      </w:r>
      <w:r w:rsidRPr="00E664B9">
        <w:rPr>
          <w:rFonts w:ascii="Times New Roman" w:hAnsi="Times New Roman" w:cs="Times New Roman"/>
          <w:noProof/>
          <w:kern w:val="0"/>
          <w:sz w:val="24"/>
        </w:rPr>
        <w:t>(89), 1–32. https://doi.org/10.3390/jrfm 17030089</w:t>
      </w:r>
    </w:p>
    <w:p w14:paraId="11263B2C"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Horodnic, I. A. (2018). Tax morale and institutional theory: a systematic review. </w:t>
      </w:r>
      <w:r w:rsidRPr="00E664B9">
        <w:rPr>
          <w:rFonts w:ascii="Times New Roman" w:hAnsi="Times New Roman" w:cs="Times New Roman"/>
          <w:i/>
          <w:iCs/>
          <w:noProof/>
          <w:kern w:val="0"/>
          <w:sz w:val="24"/>
        </w:rPr>
        <w:t>International Journal of Sociology and Social Policy</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38</w:t>
      </w:r>
      <w:r w:rsidRPr="00E664B9">
        <w:rPr>
          <w:rFonts w:ascii="Times New Roman" w:hAnsi="Times New Roman" w:cs="Times New Roman"/>
          <w:noProof/>
          <w:kern w:val="0"/>
          <w:sz w:val="24"/>
        </w:rPr>
        <w:t>(9/10), 868–886. https://doi.org/10.1108/IJSSP-03-2018-0039</w:t>
      </w:r>
    </w:p>
    <w:p w14:paraId="02B8D1B1"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IKPI. (2025). </w:t>
      </w:r>
      <w:r w:rsidRPr="00E664B9">
        <w:rPr>
          <w:rFonts w:ascii="Times New Roman" w:hAnsi="Times New Roman" w:cs="Times New Roman"/>
          <w:i/>
          <w:iCs/>
          <w:noProof/>
          <w:kern w:val="0"/>
          <w:sz w:val="24"/>
        </w:rPr>
        <w:t>Penerimaan Pajak Indonesia Terus Menurun, Tax Ratio 2024 Capai 10,07% PDB</w:t>
      </w:r>
      <w:r w:rsidRPr="00E664B9">
        <w:rPr>
          <w:rFonts w:ascii="Times New Roman" w:hAnsi="Times New Roman" w:cs="Times New Roman"/>
          <w:noProof/>
          <w:kern w:val="0"/>
          <w:sz w:val="24"/>
        </w:rPr>
        <w:t>. Ikatan Konsultan Pajak Indonesia. https://ikpi.or.id/penerimaan-pajak-indonesia-terus-menurun-tax-ratio-2024-capai-1007-pdb/</w:t>
      </w:r>
    </w:p>
    <w:p w14:paraId="07512A74"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Irawan, A. (2020). Pengaruh Persepsi Korupsi Pajak Dan Persepsi Keadilan Sistem Perpajakan Terhadap Kepatuhan Wajib Pajak Orang Pribadi Dengan Kepercayaan Sebagai Variabel Intervening. </w:t>
      </w:r>
      <w:r w:rsidRPr="00E664B9">
        <w:rPr>
          <w:rFonts w:ascii="Times New Roman" w:hAnsi="Times New Roman" w:cs="Times New Roman"/>
          <w:i/>
          <w:iCs/>
          <w:noProof/>
          <w:kern w:val="0"/>
          <w:sz w:val="24"/>
        </w:rPr>
        <w:t>Prisma (Platform Riset Mahasiswa Akuntansi)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w:t>
      </w:r>
      <w:r w:rsidRPr="00E664B9">
        <w:rPr>
          <w:rFonts w:ascii="Times New Roman" w:hAnsi="Times New Roman" w:cs="Times New Roman"/>
          <w:noProof/>
          <w:kern w:val="0"/>
          <w:sz w:val="24"/>
        </w:rPr>
        <w:t>(6), 114–125.</w:t>
      </w:r>
    </w:p>
    <w:p w14:paraId="4FD64BA1"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Kamil, I. (2021). Pengaruh Kualitas Pelayanan, Sistem Perpajakan, Sanksi Denda, Kemampuan Finansial Dan Persepsi Wajib Pajak Orang Pribadi Terhadap Penggelapan Pajak (Tax Evasion). </w:t>
      </w:r>
      <w:r w:rsidRPr="00E664B9">
        <w:rPr>
          <w:rFonts w:ascii="Times New Roman" w:hAnsi="Times New Roman" w:cs="Times New Roman"/>
          <w:i/>
          <w:iCs/>
          <w:noProof/>
          <w:kern w:val="0"/>
          <w:sz w:val="24"/>
        </w:rPr>
        <w:t>Jurnal Akuntansi, Keuangan, Pajak Dan Informasi (JAKPI)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w:t>
      </w:r>
      <w:r w:rsidRPr="00E664B9">
        <w:rPr>
          <w:rFonts w:ascii="Times New Roman" w:hAnsi="Times New Roman" w:cs="Times New Roman"/>
          <w:noProof/>
          <w:kern w:val="0"/>
          <w:sz w:val="24"/>
        </w:rPr>
        <w:t>(1), 17–44. https://doi.org/10.32509/jakpi.v1i1.1343</w:t>
      </w:r>
    </w:p>
    <w:p w14:paraId="6B2045C1"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Karlina, Y. (2020). Pengaruh love of money, sistem perpajakan, keadilan perpajakan, diskriminasi perpajakan, pemahaman perpajakan, sanksi perpajakan dan religiusitas terhadap penggelapan pajak. </w:t>
      </w:r>
      <w:r w:rsidRPr="00E664B9">
        <w:rPr>
          <w:rFonts w:ascii="Times New Roman" w:hAnsi="Times New Roman" w:cs="Times New Roman"/>
          <w:i/>
          <w:iCs/>
          <w:noProof/>
          <w:kern w:val="0"/>
          <w:sz w:val="24"/>
        </w:rPr>
        <w:t>Jurnal Prisma (Platform Riset Mahasiswa Akuntansi)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w:t>
      </w:r>
      <w:r w:rsidRPr="00E664B9">
        <w:rPr>
          <w:rFonts w:ascii="Times New Roman" w:hAnsi="Times New Roman" w:cs="Times New Roman"/>
          <w:noProof/>
          <w:kern w:val="0"/>
          <w:sz w:val="24"/>
        </w:rPr>
        <w:t>(1), 58–69.</w:t>
      </w:r>
    </w:p>
    <w:p w14:paraId="5020EBB5"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Kate, F. ten, Klasing, M. J., &amp; Milionis, P. (2023). Societal diversity, group identities and their implications for tax morale. </w:t>
      </w:r>
      <w:r w:rsidRPr="00E664B9">
        <w:rPr>
          <w:rFonts w:ascii="Times New Roman" w:hAnsi="Times New Roman" w:cs="Times New Roman"/>
          <w:i/>
          <w:iCs/>
          <w:noProof/>
          <w:kern w:val="0"/>
          <w:sz w:val="24"/>
        </w:rPr>
        <w:t>Journal of Comparative Economics</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51</w:t>
      </w:r>
      <w:r w:rsidRPr="00E664B9">
        <w:rPr>
          <w:rFonts w:ascii="Times New Roman" w:hAnsi="Times New Roman" w:cs="Times New Roman"/>
          <w:noProof/>
          <w:kern w:val="0"/>
          <w:sz w:val="24"/>
        </w:rPr>
        <w:t>(3), 1048–1067. https://doi.org/10.1016/j.jce.2023.04.005</w:t>
      </w:r>
    </w:p>
    <w:p w14:paraId="19FF5C7E"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Kemme, D. M., Parikh, B., &amp; Steigner, T. (2020). Tax Morale and International Tax Evasion. </w:t>
      </w:r>
      <w:r w:rsidRPr="00E664B9">
        <w:rPr>
          <w:rFonts w:ascii="Times New Roman" w:hAnsi="Times New Roman" w:cs="Times New Roman"/>
          <w:i/>
          <w:iCs/>
          <w:noProof/>
          <w:kern w:val="0"/>
          <w:sz w:val="24"/>
        </w:rPr>
        <w:t>Journal of World Business</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55</w:t>
      </w:r>
      <w:r w:rsidRPr="00E664B9">
        <w:rPr>
          <w:rFonts w:ascii="Times New Roman" w:hAnsi="Times New Roman" w:cs="Times New Roman"/>
          <w:noProof/>
          <w:kern w:val="0"/>
          <w:sz w:val="24"/>
        </w:rPr>
        <w:t>(3). https://doi.org/10.1016/j.jwb.2019.101052</w:t>
      </w:r>
    </w:p>
    <w:p w14:paraId="748C0A2A"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lastRenderedPageBreak/>
        <w:t xml:space="preserve">Khairunnisa, R. A., Armel, R. S., &amp; Suriyanti, L. H. (2025). Pengaruh Ikatan Keluarga dan Kepercayaan pada Pemerintah terhadap Kepatuhan Pajak dengan Moralitas Pajak sebagai Variabel Moderasi. </w:t>
      </w:r>
      <w:r w:rsidRPr="00E664B9">
        <w:rPr>
          <w:rFonts w:ascii="Times New Roman" w:hAnsi="Times New Roman" w:cs="Times New Roman"/>
          <w:i/>
          <w:iCs/>
          <w:noProof/>
          <w:kern w:val="0"/>
          <w:sz w:val="24"/>
        </w:rPr>
        <w:t>Jurnal Multiplier</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4</w:t>
      </w:r>
      <w:r w:rsidRPr="00E664B9">
        <w:rPr>
          <w:rFonts w:ascii="Times New Roman" w:hAnsi="Times New Roman" w:cs="Times New Roman"/>
          <w:noProof/>
          <w:kern w:val="0"/>
          <w:sz w:val="24"/>
        </w:rPr>
        <w:t>(2), 1222–1232. https://doi.org/10.24905/mlt.v6i2.161</w:t>
      </w:r>
    </w:p>
    <w:p w14:paraId="3B6ED688"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Luttmer, E. F. P., &amp; Singhal, M. (2014). Tax Morale. </w:t>
      </w:r>
      <w:r w:rsidRPr="00E664B9">
        <w:rPr>
          <w:rFonts w:ascii="Times New Roman" w:hAnsi="Times New Roman" w:cs="Times New Roman"/>
          <w:i/>
          <w:iCs/>
          <w:noProof/>
          <w:kern w:val="0"/>
          <w:sz w:val="24"/>
        </w:rPr>
        <w:t>Journal of Economic Perspectives</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28</w:t>
      </w:r>
      <w:r w:rsidRPr="00E664B9">
        <w:rPr>
          <w:rFonts w:ascii="Times New Roman" w:hAnsi="Times New Roman" w:cs="Times New Roman"/>
          <w:noProof/>
          <w:kern w:val="0"/>
          <w:sz w:val="24"/>
        </w:rPr>
        <w:t>(4), 149–168.</w:t>
      </w:r>
    </w:p>
    <w:p w14:paraId="26290131"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Meilani, M., &amp; Inayati, I. (2024). Pengaruh Tingkat Pendidikan Terhadap Moral Pajak Wajib Pajak Di Indonesia : Tinjauan Literatur. </w:t>
      </w:r>
      <w:r w:rsidRPr="00E664B9">
        <w:rPr>
          <w:rFonts w:ascii="Times New Roman" w:hAnsi="Times New Roman" w:cs="Times New Roman"/>
          <w:i/>
          <w:iCs/>
          <w:noProof/>
          <w:kern w:val="0"/>
          <w:sz w:val="24"/>
        </w:rPr>
        <w:t>Jurnal Ilmiah Manajemen, Ekonomi, &amp; Akuntansi (MEA)</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8</w:t>
      </w:r>
      <w:r w:rsidRPr="00E664B9">
        <w:rPr>
          <w:rFonts w:ascii="Times New Roman" w:hAnsi="Times New Roman" w:cs="Times New Roman"/>
          <w:noProof/>
          <w:kern w:val="0"/>
          <w:sz w:val="24"/>
        </w:rPr>
        <w:t>(1), 1145–1164. https://doi.org/10.31955/mea.v8i1.3811</w:t>
      </w:r>
    </w:p>
    <w:p w14:paraId="0E1F69DA"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Muamarah, H. S., Apriliasari, V., Safitra, D. A., &amp; Santoso, D. L. (2025). Public Subsidies and Tax Morale: Evidence From University Students. </w:t>
      </w:r>
      <w:r w:rsidRPr="00E664B9">
        <w:rPr>
          <w:rFonts w:ascii="Times New Roman" w:hAnsi="Times New Roman" w:cs="Times New Roman"/>
          <w:i/>
          <w:iCs/>
          <w:noProof/>
          <w:kern w:val="0"/>
          <w:sz w:val="24"/>
        </w:rPr>
        <w:t>Riset: Jurnal Aplikasi Ekonomi, Akuntansi Dan Bisnis</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7</w:t>
      </w:r>
      <w:r w:rsidRPr="00E664B9">
        <w:rPr>
          <w:rFonts w:ascii="Times New Roman" w:hAnsi="Times New Roman" w:cs="Times New Roman"/>
          <w:noProof/>
          <w:kern w:val="0"/>
          <w:sz w:val="24"/>
        </w:rPr>
        <w:t>(2), 343–356. https://doi.org/10.37641/riset.v7i2.2713</w:t>
      </w:r>
    </w:p>
    <w:p w14:paraId="662C9ABF"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Parengkuan, A., Ventje Ilat, &amp; Warongan, J. D. . (2021). Pengaruh Persepsi Manfaat Pajak, Sosialisasi Perpajakan, Moral-etika Pajak, Dan Pengetahuan Tentang Perpajakan Terhadap Perilaku Tax Avoidance Terhadap Wajib Pajak Orang Pribadi Yang Terdaftar Di Kantor Pelayanan Pajak Pratama Manado. </w:t>
      </w:r>
      <w:r w:rsidRPr="00E664B9">
        <w:rPr>
          <w:rFonts w:ascii="Times New Roman" w:hAnsi="Times New Roman" w:cs="Times New Roman"/>
          <w:i/>
          <w:iCs/>
          <w:noProof/>
          <w:kern w:val="0"/>
          <w:sz w:val="24"/>
        </w:rPr>
        <w:t>Jurnal Riset Akuntansi Dan Auditing</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12</w:t>
      </w:r>
      <w:r w:rsidRPr="00E664B9">
        <w:rPr>
          <w:rFonts w:ascii="Times New Roman" w:hAnsi="Times New Roman" w:cs="Times New Roman"/>
          <w:noProof/>
          <w:kern w:val="0"/>
          <w:sz w:val="24"/>
        </w:rPr>
        <w:t>(2), 342–353.</w:t>
      </w:r>
    </w:p>
    <w:p w14:paraId="58398753"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PDDIKTI. (2024). </w:t>
      </w:r>
      <w:r w:rsidRPr="00E664B9">
        <w:rPr>
          <w:rFonts w:ascii="Times New Roman" w:hAnsi="Times New Roman" w:cs="Times New Roman"/>
          <w:i/>
          <w:iCs/>
          <w:noProof/>
          <w:kern w:val="0"/>
          <w:sz w:val="24"/>
        </w:rPr>
        <w:t>Data Mahasiswa Universitas Mulawarman</w:t>
      </w:r>
      <w:r w:rsidRPr="00E664B9">
        <w:rPr>
          <w:rFonts w:ascii="Times New Roman" w:hAnsi="Times New Roman" w:cs="Times New Roman"/>
          <w:noProof/>
          <w:kern w:val="0"/>
          <w:sz w:val="24"/>
        </w:rPr>
        <w:t>. Pangkalan Data Pendidikan Tinggi. https://pddikti.kemdiktisaintek.go.id/detail-pt/-jIY_ffKKARJMemA_5U5qUf3GCJxiusHyC3oee8mF4pADh5fHTRQausL4FB7w-VwRvL-Mg%3D%3D</w:t>
      </w:r>
    </w:p>
    <w:p w14:paraId="3209513F"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Riningsih, D. (2024). Pengaruh persepsi korupsi dan kepercayaan kepada pemerintah terhadap tax morale: Peran mediasi pengetahuan perpajakan. </w:t>
      </w:r>
      <w:r w:rsidRPr="00E664B9">
        <w:rPr>
          <w:rFonts w:ascii="Times New Roman" w:hAnsi="Times New Roman" w:cs="Times New Roman"/>
          <w:i/>
          <w:iCs/>
          <w:noProof/>
          <w:kern w:val="0"/>
          <w:sz w:val="24"/>
        </w:rPr>
        <w:t>Keberlanjutan : Jurnal Manajemen Dan Jurnal Akuntansi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9</w:t>
      </w:r>
      <w:r w:rsidRPr="00E664B9">
        <w:rPr>
          <w:rFonts w:ascii="Times New Roman" w:hAnsi="Times New Roman" w:cs="Times New Roman"/>
          <w:noProof/>
          <w:kern w:val="0"/>
          <w:sz w:val="24"/>
        </w:rPr>
        <w:t>(2), 115–131. https://doi.org/10.32493/keberlanjutan.v9i2.y2024.p115-131</w:t>
      </w:r>
    </w:p>
    <w:p w14:paraId="2A7EAC6A"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Sangadah, S., &amp; Mutmaina, K. (2021). Minimalisasi Tax Evasion Melalui Tarif Pajak, Teknologi Dan Informasi Perpajakan, Keadilan Sistem Perpajakan, Ketepatan Pengalokasian Pengeluaran Pemerintah, Dan Tax Morale (Studi Empiris Pada Wajib Pajak Orang Pribadi Di Kantor Wilayah Direktoral Jendera. </w:t>
      </w:r>
      <w:r w:rsidRPr="00E664B9">
        <w:rPr>
          <w:rFonts w:ascii="Times New Roman" w:hAnsi="Times New Roman" w:cs="Times New Roman"/>
          <w:i/>
          <w:iCs/>
          <w:noProof/>
          <w:kern w:val="0"/>
          <w:sz w:val="24"/>
        </w:rPr>
        <w:t>Journal of Economic, Business and Engineering (JEBE)</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2</w:t>
      </w:r>
      <w:r w:rsidRPr="00E664B9">
        <w:rPr>
          <w:rFonts w:ascii="Times New Roman" w:hAnsi="Times New Roman" w:cs="Times New Roman"/>
          <w:noProof/>
          <w:kern w:val="0"/>
          <w:sz w:val="24"/>
        </w:rPr>
        <w:t>(2), 292–300.</w:t>
      </w:r>
    </w:p>
    <w:p w14:paraId="58A91FC5"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Saputri, B. E., Bahtiar, M. D., &amp; Rohayati, S. (2025). Pengaruh Literasi Perpajakan Terhadap Tax Morale Mahasiswa Dengan Religiusitas Sebagai Variabel Moderasi. </w:t>
      </w:r>
      <w:r w:rsidRPr="00E664B9">
        <w:rPr>
          <w:rFonts w:ascii="Times New Roman" w:hAnsi="Times New Roman" w:cs="Times New Roman"/>
          <w:i/>
          <w:iCs/>
          <w:noProof/>
          <w:kern w:val="0"/>
          <w:sz w:val="24"/>
        </w:rPr>
        <w:t xml:space="preserve">Prosiding National Seminar On Accounting, Finance, And </w:t>
      </w:r>
      <w:r w:rsidRPr="00E664B9">
        <w:rPr>
          <w:rFonts w:ascii="Times New Roman" w:hAnsi="Times New Roman" w:cs="Times New Roman"/>
          <w:i/>
          <w:iCs/>
          <w:noProof/>
          <w:kern w:val="0"/>
          <w:sz w:val="24"/>
        </w:rPr>
        <w:lastRenderedPageBreak/>
        <w:t>Economics (Nsafe)</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5</w:t>
      </w:r>
      <w:r w:rsidRPr="00E664B9">
        <w:rPr>
          <w:rFonts w:ascii="Times New Roman" w:hAnsi="Times New Roman" w:cs="Times New Roman"/>
          <w:noProof/>
          <w:kern w:val="0"/>
          <w:sz w:val="24"/>
        </w:rPr>
        <w:t>(2), 69–87.</w:t>
      </w:r>
    </w:p>
    <w:p w14:paraId="6B34AA6C"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Sholeh, M. (2025). </w:t>
      </w:r>
      <w:r w:rsidRPr="00E664B9">
        <w:rPr>
          <w:rFonts w:ascii="Times New Roman" w:hAnsi="Times New Roman" w:cs="Times New Roman"/>
          <w:i/>
          <w:iCs/>
          <w:noProof/>
          <w:kern w:val="0"/>
          <w:sz w:val="24"/>
        </w:rPr>
        <w:t>Data Target dan Realisasi Penerimaan Pajak 5 Tahun Terakhir</w:t>
      </w:r>
      <w:r w:rsidRPr="00E664B9">
        <w:rPr>
          <w:rFonts w:ascii="Times New Roman" w:hAnsi="Times New Roman" w:cs="Times New Roman"/>
          <w:noProof/>
          <w:kern w:val="0"/>
          <w:sz w:val="24"/>
        </w:rPr>
        <w:t>. GoodStats. https://goodstats.id/article/data-target-dan-realisasi-penerimaan-pajak-5-tahun-terakhir-gbXUX</w:t>
      </w:r>
    </w:p>
    <w:p w14:paraId="5E7AD39D"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Sugiyono. (2023). </w:t>
      </w:r>
      <w:r w:rsidRPr="00E664B9">
        <w:rPr>
          <w:rFonts w:ascii="Times New Roman" w:hAnsi="Times New Roman" w:cs="Times New Roman"/>
          <w:i/>
          <w:iCs/>
          <w:noProof/>
          <w:kern w:val="0"/>
          <w:sz w:val="24"/>
        </w:rPr>
        <w:t>Metode Penelitian Kuantitatif, Kualitatif, Dan R&amp;D</w:t>
      </w:r>
      <w:r w:rsidRPr="00E664B9">
        <w:rPr>
          <w:rFonts w:ascii="Times New Roman" w:hAnsi="Times New Roman" w:cs="Times New Roman"/>
          <w:noProof/>
          <w:kern w:val="0"/>
          <w:sz w:val="24"/>
        </w:rPr>
        <w:t xml:space="preserve"> (2nd ed.). Bandung: Alfabeta.</w:t>
      </w:r>
    </w:p>
    <w:p w14:paraId="29151AE8"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Supardi, I. G. A. P. A. (2018). Pengaruh Persepsi Keadilan, Aturan Moral, Dan Tingkat Kepercayaan Terhadap Tax Morale (Studi Pada Mahasiswa Jurusan Akuntansi Fakultas Ekonomi Dan Bisnis Universitas Brawijaya). </w:t>
      </w:r>
      <w:r w:rsidRPr="00E664B9">
        <w:rPr>
          <w:rFonts w:ascii="Times New Roman" w:hAnsi="Times New Roman" w:cs="Times New Roman"/>
          <w:i/>
          <w:iCs/>
          <w:noProof/>
          <w:kern w:val="0"/>
          <w:sz w:val="24"/>
        </w:rPr>
        <w:t>Jurnal Ilmiah Mahasiswa FEB</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6</w:t>
      </w:r>
      <w:r w:rsidRPr="00E664B9">
        <w:rPr>
          <w:rFonts w:ascii="Times New Roman" w:hAnsi="Times New Roman" w:cs="Times New Roman"/>
          <w:noProof/>
          <w:kern w:val="0"/>
          <w:sz w:val="24"/>
        </w:rPr>
        <w:t>(2), 1–20.</w:t>
      </w:r>
    </w:p>
    <w:p w14:paraId="29B60D33"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Supriyati. (2012). Dampak Motivasi dan Pengetahuan Perpajakan Terhadap Kepatuhan Wajib Pajak. </w:t>
      </w:r>
      <w:r w:rsidRPr="00E664B9">
        <w:rPr>
          <w:rFonts w:ascii="Times New Roman" w:hAnsi="Times New Roman" w:cs="Times New Roman"/>
          <w:i/>
          <w:iCs/>
          <w:noProof/>
          <w:kern w:val="0"/>
          <w:sz w:val="24"/>
        </w:rPr>
        <w:t>Jurnal InFestasi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8</w:t>
      </w:r>
      <w:r w:rsidRPr="00E664B9">
        <w:rPr>
          <w:rFonts w:ascii="Times New Roman" w:hAnsi="Times New Roman" w:cs="Times New Roman"/>
          <w:noProof/>
          <w:kern w:val="0"/>
          <w:sz w:val="24"/>
        </w:rPr>
        <w:t>(1), 15–32.</w:t>
      </w:r>
    </w:p>
    <w:p w14:paraId="48252BFA"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Susila, B., Juniult, P. T., &amp; Hidayat, A. (2016). Wajib Pajak dan Generasi Muda: Tax Morale Mahasiswa di Indonesia. </w:t>
      </w:r>
      <w:r w:rsidRPr="00E664B9">
        <w:rPr>
          <w:rFonts w:ascii="Times New Roman" w:hAnsi="Times New Roman" w:cs="Times New Roman"/>
          <w:i/>
          <w:iCs/>
          <w:noProof/>
          <w:kern w:val="0"/>
          <w:sz w:val="24"/>
        </w:rPr>
        <w:t>Jurnal Ekonomi Dan Pembangunan Indonesia</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16</w:t>
      </w:r>
      <w:r w:rsidRPr="00E664B9">
        <w:rPr>
          <w:rFonts w:ascii="Times New Roman" w:hAnsi="Times New Roman" w:cs="Times New Roman"/>
          <w:noProof/>
          <w:kern w:val="0"/>
          <w:sz w:val="24"/>
        </w:rPr>
        <w:t>(2), 154–172. https://doi.org/10.21002/jepi.v16i2.05</w:t>
      </w:r>
    </w:p>
    <w:p w14:paraId="5514F67A"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Torgler, B. (2004). </w:t>
      </w:r>
      <w:r w:rsidRPr="00E664B9">
        <w:rPr>
          <w:rFonts w:ascii="Times New Roman" w:hAnsi="Times New Roman" w:cs="Times New Roman"/>
          <w:i/>
          <w:iCs/>
          <w:noProof/>
          <w:kern w:val="0"/>
          <w:sz w:val="24"/>
        </w:rPr>
        <w:t>Tax Morale in Asian Countries</w:t>
      </w:r>
      <w:r w:rsidRPr="00E664B9">
        <w:rPr>
          <w:rFonts w:ascii="Times New Roman" w:hAnsi="Times New Roman" w:cs="Times New Roman"/>
          <w:noProof/>
          <w:kern w:val="0"/>
          <w:sz w:val="24"/>
        </w:rPr>
        <w:t>. Center for Research in Economics, Management and the Arts (CREMA).</w:t>
      </w:r>
    </w:p>
    <w:p w14:paraId="20408C4D"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Torgler, B. (2007). </w:t>
      </w:r>
      <w:r w:rsidRPr="00E664B9">
        <w:rPr>
          <w:rFonts w:ascii="Times New Roman" w:hAnsi="Times New Roman" w:cs="Times New Roman"/>
          <w:i/>
          <w:iCs/>
          <w:noProof/>
          <w:kern w:val="0"/>
          <w:sz w:val="24"/>
        </w:rPr>
        <w:t>Tax Compliance and Tax Morale</w:t>
      </w:r>
      <w:r w:rsidRPr="00E664B9">
        <w:rPr>
          <w:rFonts w:ascii="Times New Roman" w:hAnsi="Times New Roman" w:cs="Times New Roman"/>
          <w:noProof/>
          <w:kern w:val="0"/>
          <w:sz w:val="24"/>
        </w:rPr>
        <w:t>. Edward Elgar Publishing.</w:t>
      </w:r>
    </w:p>
    <w:p w14:paraId="6753219D"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Trida, &amp; Jenni. (2020). Pengaruh Pemahaman Akuntansi, Kepercayaan Terhadap Aparat Pajak, Manfaat Yang Dirasakan, Persepsi Atas Efektifitas Sistem Perpajakan Dan Tingkat Penghasilan Terhadap Kepatuhan Wajib Pajak Orang Pribadi Yang Menjalankan Usaha Mikro Kecil Dan Menengah (Umkm. </w:t>
      </w:r>
      <w:r w:rsidRPr="00E664B9">
        <w:rPr>
          <w:rFonts w:ascii="Times New Roman" w:hAnsi="Times New Roman" w:cs="Times New Roman"/>
          <w:i/>
          <w:iCs/>
          <w:noProof/>
          <w:kern w:val="0"/>
          <w:sz w:val="24"/>
        </w:rPr>
        <w:t>Jurnal Ilmia Akuntansi Dan Teknologi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12</w:t>
      </w:r>
      <w:r w:rsidRPr="00E664B9">
        <w:rPr>
          <w:rFonts w:ascii="Times New Roman" w:hAnsi="Times New Roman" w:cs="Times New Roman"/>
          <w:noProof/>
          <w:kern w:val="0"/>
          <w:sz w:val="24"/>
        </w:rPr>
        <w:t>(2), 1–12.</w:t>
      </w:r>
    </w:p>
    <w:p w14:paraId="7B3D7459"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Wardani, D. K., Prihatni, Y., &amp; Wulandari, A. (2022). Pengaruh Tax Morale Terhadap Niat Untuk Patuh Calon Wajib Pajak Dengan Kesadaran Pajak Sebagai Variabel Moderasi. </w:t>
      </w:r>
      <w:r w:rsidRPr="00E664B9">
        <w:rPr>
          <w:rFonts w:ascii="Times New Roman" w:hAnsi="Times New Roman" w:cs="Times New Roman"/>
          <w:i/>
          <w:iCs/>
          <w:noProof/>
          <w:kern w:val="0"/>
          <w:sz w:val="24"/>
        </w:rPr>
        <w:t>AKUA: Jurnal Akuntansi Dan Keuangan</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1</w:t>
      </w:r>
      <w:r w:rsidRPr="00E664B9">
        <w:rPr>
          <w:rFonts w:ascii="Times New Roman" w:hAnsi="Times New Roman" w:cs="Times New Roman"/>
          <w:noProof/>
          <w:kern w:val="0"/>
          <w:sz w:val="24"/>
        </w:rPr>
        <w:t>(1), 77–85. https://doi.org/10.54259/akua.v1i1.189</w:t>
      </w:r>
    </w:p>
    <w:p w14:paraId="7FA5853F"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Wati, I. E., &amp; Pujiati, D. (2025). Fenomena Taxmorale Pada Umkmdan Faktor Yang Mempengaruhi. </w:t>
      </w:r>
      <w:r w:rsidRPr="00E664B9">
        <w:rPr>
          <w:rFonts w:ascii="Times New Roman" w:hAnsi="Times New Roman" w:cs="Times New Roman"/>
          <w:i/>
          <w:iCs/>
          <w:noProof/>
          <w:kern w:val="0"/>
          <w:sz w:val="24"/>
        </w:rPr>
        <w:t>Jurnal Ilmiah MEA (Manajemen, Ekonomi, Dan Akuntansi)</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9</w:t>
      </w:r>
      <w:r w:rsidRPr="00E664B9">
        <w:rPr>
          <w:rFonts w:ascii="Times New Roman" w:hAnsi="Times New Roman" w:cs="Times New Roman"/>
          <w:noProof/>
          <w:kern w:val="0"/>
          <w:sz w:val="24"/>
        </w:rPr>
        <w:t>(1), 1966–1985.</w:t>
      </w:r>
    </w:p>
    <w:p w14:paraId="0BF5B91A"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kern w:val="0"/>
          <w:sz w:val="24"/>
        </w:rPr>
      </w:pPr>
      <w:r w:rsidRPr="00E664B9">
        <w:rPr>
          <w:rFonts w:ascii="Times New Roman" w:hAnsi="Times New Roman" w:cs="Times New Roman"/>
          <w:noProof/>
          <w:kern w:val="0"/>
          <w:sz w:val="24"/>
        </w:rPr>
        <w:t xml:space="preserve">Yee, C. P., Moorthy, K., &amp; Soon, W. C. K. (2017). Taxpayers’ perceptions on tax evasion behaviour: an empirical study in Malaysia. </w:t>
      </w:r>
      <w:r w:rsidRPr="00E664B9">
        <w:rPr>
          <w:rFonts w:ascii="Times New Roman" w:hAnsi="Times New Roman" w:cs="Times New Roman"/>
          <w:i/>
          <w:iCs/>
          <w:noProof/>
          <w:kern w:val="0"/>
          <w:sz w:val="24"/>
        </w:rPr>
        <w:t>International Journal of Law and Management</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59</w:t>
      </w:r>
      <w:r w:rsidRPr="00E664B9">
        <w:rPr>
          <w:rFonts w:ascii="Times New Roman" w:hAnsi="Times New Roman" w:cs="Times New Roman"/>
          <w:noProof/>
          <w:kern w:val="0"/>
          <w:sz w:val="24"/>
        </w:rPr>
        <w:t>(3), 413–429. https://doi.org/10.1108/IJLMA-02-2016-0022</w:t>
      </w:r>
    </w:p>
    <w:p w14:paraId="6CCACD9E" w14:textId="77777777" w:rsidR="00E664B9" w:rsidRPr="00E664B9" w:rsidRDefault="00E664B9" w:rsidP="00E664B9">
      <w:pPr>
        <w:widowControl w:val="0"/>
        <w:autoSpaceDE w:val="0"/>
        <w:autoSpaceDN w:val="0"/>
        <w:adjustRightInd w:val="0"/>
        <w:spacing w:line="276" w:lineRule="auto"/>
        <w:ind w:left="480" w:hanging="480"/>
        <w:jc w:val="both"/>
        <w:rPr>
          <w:rFonts w:ascii="Times New Roman" w:hAnsi="Times New Roman" w:cs="Times New Roman"/>
          <w:noProof/>
          <w:sz w:val="24"/>
        </w:rPr>
      </w:pPr>
      <w:r w:rsidRPr="00E664B9">
        <w:rPr>
          <w:rFonts w:ascii="Times New Roman" w:hAnsi="Times New Roman" w:cs="Times New Roman"/>
          <w:noProof/>
          <w:kern w:val="0"/>
          <w:sz w:val="24"/>
        </w:rPr>
        <w:lastRenderedPageBreak/>
        <w:t xml:space="preserve">Zainudin, F. M., Nugroho, R., &amp; Muamarah, H. S. (2022). Pengaruh Kepercayaan Kepada Pemerintah Terhadap Kepatuhan Pajak Dengan Persepsi Keadilan Pajak Sebagai Variabel Intervening. </w:t>
      </w:r>
      <w:r w:rsidRPr="00E664B9">
        <w:rPr>
          <w:rFonts w:ascii="Times New Roman" w:hAnsi="Times New Roman" w:cs="Times New Roman"/>
          <w:i/>
          <w:iCs/>
          <w:noProof/>
          <w:kern w:val="0"/>
          <w:sz w:val="24"/>
        </w:rPr>
        <w:t>Jurnal Pajak Indonesia</w:t>
      </w:r>
      <w:r w:rsidRPr="00E664B9">
        <w:rPr>
          <w:rFonts w:ascii="Times New Roman" w:hAnsi="Times New Roman" w:cs="Times New Roman"/>
          <w:noProof/>
          <w:kern w:val="0"/>
          <w:sz w:val="24"/>
        </w:rPr>
        <w:t xml:space="preserve">, </w:t>
      </w:r>
      <w:r w:rsidRPr="00E664B9">
        <w:rPr>
          <w:rFonts w:ascii="Times New Roman" w:hAnsi="Times New Roman" w:cs="Times New Roman"/>
          <w:i/>
          <w:iCs/>
          <w:noProof/>
          <w:kern w:val="0"/>
          <w:sz w:val="24"/>
        </w:rPr>
        <w:t>6</w:t>
      </w:r>
      <w:r w:rsidRPr="00E664B9">
        <w:rPr>
          <w:rFonts w:ascii="Times New Roman" w:hAnsi="Times New Roman" w:cs="Times New Roman"/>
          <w:noProof/>
          <w:kern w:val="0"/>
          <w:sz w:val="24"/>
        </w:rPr>
        <w:t>(1), 107–121.</w:t>
      </w:r>
    </w:p>
    <w:p w14:paraId="2A6DED77" w14:textId="235C2024" w:rsidR="00824926" w:rsidRDefault="00E664B9" w:rsidP="00E664B9">
      <w:pPr>
        <w:spacing w:line="276"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7CA5955E" w14:textId="77777777" w:rsidR="00B8211F" w:rsidRDefault="00B8211F"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9D7CE2B"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8855A32"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D0623CF"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9F4E400"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BEBD95B"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0B0633B"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CFB3E46"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DC5BE6"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F9053D8"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6A45D63"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3156691"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CF11A89" w14:textId="77777777" w:rsidR="00436860" w:rsidRDefault="00436860"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1E21286"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39538C8"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641687B"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8479436"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FD4F3BE"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600A870"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1359FFC"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F8DAAFC"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04764A2"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0DB77C8"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BC44F55"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DAE1843"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5761565" w14:textId="77777777" w:rsidR="007358AA" w:rsidRDefault="007358AA" w:rsidP="0090240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FE4AC94"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6791CF77"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70ECDF9D"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4EFD582A"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019B6048"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071A0D0A"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0BF889EF"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4BB54855"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3E04B839"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16737FB4"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04A7F145"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51D100A6"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1EB20A21"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11B86051"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2B044F84" w14:textId="77777777" w:rsidR="00436860" w:rsidRDefault="00436860" w:rsidP="00CB1183">
      <w:pPr>
        <w:pStyle w:val="Heading1"/>
        <w:rPr>
          <w:noProof/>
          <w:sz w:val="32"/>
          <w:szCs w:val="32"/>
        </w:rPr>
      </w:pPr>
      <w:bookmarkStart w:id="150" w:name="_Toc223006938"/>
    </w:p>
    <w:p w14:paraId="329E0D0F" w14:textId="77777777" w:rsidR="00436860" w:rsidRDefault="00436860" w:rsidP="00CB1183">
      <w:pPr>
        <w:pStyle w:val="Heading1"/>
        <w:rPr>
          <w:noProof/>
          <w:sz w:val="32"/>
          <w:szCs w:val="32"/>
        </w:rPr>
      </w:pPr>
    </w:p>
    <w:p w14:paraId="4C014951" w14:textId="77777777" w:rsidR="00436860" w:rsidRDefault="00436860" w:rsidP="00CB1183">
      <w:pPr>
        <w:pStyle w:val="Heading1"/>
        <w:rPr>
          <w:noProof/>
          <w:sz w:val="32"/>
          <w:szCs w:val="32"/>
        </w:rPr>
      </w:pPr>
    </w:p>
    <w:p w14:paraId="655EE6D2" w14:textId="77777777" w:rsidR="00436860" w:rsidRDefault="00436860" w:rsidP="00693135">
      <w:pPr>
        <w:pStyle w:val="Heading1"/>
        <w:jc w:val="left"/>
        <w:rPr>
          <w:noProof/>
          <w:sz w:val="32"/>
          <w:szCs w:val="32"/>
        </w:rPr>
      </w:pPr>
    </w:p>
    <w:p w14:paraId="36EBB4D4" w14:textId="77777777" w:rsidR="00693135" w:rsidRPr="00693135" w:rsidRDefault="00693135" w:rsidP="00693135">
      <w:pPr>
        <w:rPr>
          <w:lang w:eastAsia="ja-JP"/>
        </w:rPr>
      </w:pPr>
    </w:p>
    <w:p w14:paraId="7C76A029" w14:textId="77777777" w:rsidR="00693135" w:rsidRPr="00693135" w:rsidRDefault="00693135" w:rsidP="00693135">
      <w:pPr>
        <w:rPr>
          <w:lang w:eastAsia="ja-JP"/>
        </w:rPr>
      </w:pPr>
    </w:p>
    <w:p w14:paraId="23493E43" w14:textId="04C9F8DC" w:rsidR="007358AA" w:rsidRPr="005108D0" w:rsidRDefault="007358AA" w:rsidP="00CB1183">
      <w:pPr>
        <w:pStyle w:val="Heading1"/>
        <w:rPr>
          <w:noProof/>
          <w:sz w:val="32"/>
          <w:szCs w:val="32"/>
        </w:rPr>
      </w:pPr>
      <w:r w:rsidRPr="005108D0">
        <w:rPr>
          <w:noProof/>
          <w:sz w:val="32"/>
          <w:szCs w:val="32"/>
        </w:rPr>
        <w:t>LAMPIRAN</w:t>
      </w:r>
      <w:bookmarkEnd w:id="150"/>
    </w:p>
    <w:p w14:paraId="4DCA3480" w14:textId="77777777" w:rsidR="00C211A1" w:rsidRPr="005108D0"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32"/>
          <w:szCs w:val="32"/>
        </w:rPr>
      </w:pPr>
    </w:p>
    <w:p w14:paraId="7555BFB2"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4A3F175D"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74EC6ECC"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5B4C5B05"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685C1647"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47C390A2"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241AA9A8"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380CA46C"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75F2DF15"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1E4442ED"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0EC01C6D"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12B8BCF7"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364B63C1"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53C3E439"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2261FC2F"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3C347599"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112BA96D"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0F87CB24" w14:textId="77777777" w:rsidR="00C211A1" w:rsidRDefault="00C211A1" w:rsidP="00D02DEF">
      <w:pPr>
        <w:widowControl w:val="0"/>
        <w:autoSpaceDE w:val="0"/>
        <w:autoSpaceDN w:val="0"/>
        <w:adjustRightInd w:val="0"/>
        <w:spacing w:after="0" w:line="240" w:lineRule="auto"/>
        <w:rPr>
          <w:rFonts w:ascii="Times New Roman" w:hAnsi="Times New Roman" w:cs="Times New Roman"/>
          <w:b/>
          <w:bCs/>
          <w:noProof/>
          <w:sz w:val="28"/>
          <w:szCs w:val="28"/>
        </w:rPr>
      </w:pPr>
    </w:p>
    <w:p w14:paraId="7608BEED" w14:textId="77777777" w:rsidR="00693135" w:rsidRDefault="00693135" w:rsidP="00D02DEF">
      <w:pPr>
        <w:widowControl w:val="0"/>
        <w:autoSpaceDE w:val="0"/>
        <w:autoSpaceDN w:val="0"/>
        <w:adjustRightInd w:val="0"/>
        <w:spacing w:after="0" w:line="240" w:lineRule="auto"/>
        <w:rPr>
          <w:rFonts w:ascii="Times New Roman" w:hAnsi="Times New Roman" w:cs="Times New Roman"/>
          <w:b/>
          <w:bCs/>
          <w:noProof/>
          <w:sz w:val="28"/>
          <w:szCs w:val="28"/>
        </w:rPr>
      </w:pPr>
    </w:p>
    <w:p w14:paraId="11C7057B" w14:textId="77777777" w:rsidR="00693135" w:rsidRDefault="00693135" w:rsidP="00D02DEF">
      <w:pPr>
        <w:widowControl w:val="0"/>
        <w:autoSpaceDE w:val="0"/>
        <w:autoSpaceDN w:val="0"/>
        <w:adjustRightInd w:val="0"/>
        <w:spacing w:after="0" w:line="240" w:lineRule="auto"/>
        <w:rPr>
          <w:rFonts w:ascii="Times New Roman" w:hAnsi="Times New Roman" w:cs="Times New Roman"/>
          <w:b/>
          <w:bCs/>
          <w:noProof/>
          <w:sz w:val="28"/>
          <w:szCs w:val="28"/>
        </w:rPr>
      </w:pPr>
    </w:p>
    <w:p w14:paraId="40734A06" w14:textId="77777777" w:rsidR="00C211A1" w:rsidRDefault="00C211A1" w:rsidP="007358AA">
      <w:pPr>
        <w:widowControl w:val="0"/>
        <w:autoSpaceDE w:val="0"/>
        <w:autoSpaceDN w:val="0"/>
        <w:adjustRightInd w:val="0"/>
        <w:spacing w:after="0" w:line="240" w:lineRule="auto"/>
        <w:ind w:left="480" w:hanging="480"/>
        <w:jc w:val="center"/>
        <w:rPr>
          <w:rFonts w:ascii="Times New Roman" w:hAnsi="Times New Roman" w:cs="Times New Roman"/>
          <w:b/>
          <w:bCs/>
          <w:noProof/>
          <w:sz w:val="28"/>
          <w:szCs w:val="28"/>
        </w:rPr>
      </w:pPr>
    </w:p>
    <w:p w14:paraId="16FC7AF9" w14:textId="5A807C8B" w:rsidR="00004084" w:rsidRPr="00004084" w:rsidRDefault="00004084" w:rsidP="00004084">
      <w:pPr>
        <w:pStyle w:val="Caption"/>
        <w:keepNext/>
        <w:rPr>
          <w:rFonts w:ascii="Times New Roman" w:hAnsi="Times New Roman" w:cs="Times New Roman"/>
          <w:b/>
          <w:bCs/>
          <w:i w:val="0"/>
          <w:iCs w:val="0"/>
          <w:color w:val="auto"/>
          <w:sz w:val="24"/>
          <w:szCs w:val="24"/>
        </w:rPr>
      </w:pPr>
      <w:bookmarkStart w:id="151" w:name="_Toc223034951"/>
      <w:r w:rsidRPr="00004084">
        <w:rPr>
          <w:rFonts w:ascii="Times New Roman" w:hAnsi="Times New Roman" w:cs="Times New Roman"/>
          <w:b/>
          <w:bCs/>
          <w:i w:val="0"/>
          <w:iCs w:val="0"/>
          <w:color w:val="auto"/>
          <w:sz w:val="24"/>
          <w:szCs w:val="24"/>
        </w:rPr>
        <w:lastRenderedPageBreak/>
        <w:t xml:space="preserve">Lampiran </w:t>
      </w:r>
      <w:r w:rsidRPr="00004084">
        <w:rPr>
          <w:rFonts w:ascii="Times New Roman" w:hAnsi="Times New Roman" w:cs="Times New Roman"/>
          <w:b/>
          <w:bCs/>
          <w:i w:val="0"/>
          <w:iCs w:val="0"/>
          <w:color w:val="auto"/>
          <w:sz w:val="24"/>
          <w:szCs w:val="24"/>
        </w:rPr>
        <w:fldChar w:fldCharType="begin"/>
      </w:r>
      <w:r w:rsidRPr="00004084">
        <w:rPr>
          <w:rFonts w:ascii="Times New Roman" w:hAnsi="Times New Roman" w:cs="Times New Roman"/>
          <w:b/>
          <w:bCs/>
          <w:i w:val="0"/>
          <w:iCs w:val="0"/>
          <w:color w:val="auto"/>
          <w:sz w:val="24"/>
          <w:szCs w:val="24"/>
        </w:rPr>
        <w:instrText xml:space="preserve"> SEQ Lampiran \* ARABIC </w:instrText>
      </w:r>
      <w:r w:rsidRPr="00004084">
        <w:rPr>
          <w:rFonts w:ascii="Times New Roman" w:hAnsi="Times New Roman" w:cs="Times New Roman"/>
          <w:b/>
          <w:bCs/>
          <w:i w:val="0"/>
          <w:iCs w:val="0"/>
          <w:color w:val="auto"/>
          <w:sz w:val="24"/>
          <w:szCs w:val="24"/>
        </w:rPr>
        <w:fldChar w:fldCharType="separate"/>
      </w:r>
      <w:r w:rsidR="007A1D95">
        <w:rPr>
          <w:rFonts w:ascii="Times New Roman" w:hAnsi="Times New Roman" w:cs="Times New Roman"/>
          <w:b/>
          <w:bCs/>
          <w:i w:val="0"/>
          <w:iCs w:val="0"/>
          <w:noProof/>
          <w:color w:val="auto"/>
          <w:sz w:val="24"/>
          <w:szCs w:val="24"/>
        </w:rPr>
        <w:t>1</w:t>
      </w:r>
      <w:r w:rsidRPr="00004084">
        <w:rPr>
          <w:rFonts w:ascii="Times New Roman" w:hAnsi="Times New Roman" w:cs="Times New Roman"/>
          <w:b/>
          <w:bCs/>
          <w:i w:val="0"/>
          <w:iCs w:val="0"/>
          <w:color w:val="auto"/>
          <w:sz w:val="24"/>
          <w:szCs w:val="24"/>
        </w:rPr>
        <w:fldChar w:fldCharType="end"/>
      </w:r>
      <w:r w:rsidRPr="00004084">
        <w:rPr>
          <w:rFonts w:ascii="Times New Roman" w:hAnsi="Times New Roman" w:cs="Times New Roman"/>
          <w:b/>
          <w:bCs/>
          <w:i w:val="0"/>
          <w:iCs w:val="0"/>
          <w:color w:val="auto"/>
          <w:sz w:val="24"/>
          <w:szCs w:val="24"/>
        </w:rPr>
        <w:t xml:space="preserve"> : </w:t>
      </w:r>
      <w:proofErr w:type="spellStart"/>
      <w:r w:rsidRPr="00004084">
        <w:rPr>
          <w:rFonts w:ascii="Times New Roman" w:hAnsi="Times New Roman" w:cs="Times New Roman"/>
          <w:b/>
          <w:bCs/>
          <w:i w:val="0"/>
          <w:iCs w:val="0"/>
          <w:color w:val="auto"/>
          <w:sz w:val="24"/>
          <w:szCs w:val="24"/>
        </w:rPr>
        <w:t>Kuesioner</w:t>
      </w:r>
      <w:bookmarkEnd w:id="151"/>
      <w:proofErr w:type="spellEnd"/>
    </w:p>
    <w:p w14:paraId="56A9C449" w14:textId="77777777" w:rsidR="00C211A1" w:rsidRDefault="00C211A1" w:rsidP="00004084">
      <w:pPr>
        <w:widowControl w:val="0"/>
        <w:autoSpaceDE w:val="0"/>
        <w:autoSpaceDN w:val="0"/>
        <w:adjustRightInd w:val="0"/>
        <w:spacing w:after="0" w:line="240" w:lineRule="auto"/>
        <w:rPr>
          <w:rFonts w:ascii="Times New Roman" w:hAnsi="Times New Roman" w:cs="Times New Roman"/>
          <w:b/>
          <w:bCs/>
          <w:noProof/>
          <w:sz w:val="24"/>
          <w:szCs w:val="24"/>
        </w:rPr>
      </w:pPr>
    </w:p>
    <w:p w14:paraId="19AE0A98" w14:textId="58459496" w:rsidR="00C211A1" w:rsidRDefault="00C211A1" w:rsidP="00C60CC5">
      <w:pPr>
        <w:widowControl w:val="0"/>
        <w:pBdr>
          <w:bottom w:val="single" w:sz="4" w:space="1" w:color="auto"/>
        </w:pBdr>
        <w:autoSpaceDE w:val="0"/>
        <w:autoSpaceDN w:val="0"/>
        <w:adjustRightInd w:val="0"/>
        <w:spacing w:after="0" w:line="240" w:lineRule="auto"/>
        <w:ind w:left="480" w:hanging="480"/>
        <w:jc w:val="center"/>
        <w:rPr>
          <w:rFonts w:ascii="Times New Roman" w:hAnsi="Times New Roman" w:cs="Times New Roman"/>
          <w:b/>
          <w:bCs/>
          <w:noProof/>
          <w:sz w:val="24"/>
          <w:szCs w:val="24"/>
        </w:rPr>
      </w:pPr>
      <w:r>
        <w:rPr>
          <w:rFonts w:ascii="Times New Roman" w:hAnsi="Times New Roman" w:cs="Times New Roman"/>
          <w:b/>
          <w:bCs/>
          <w:noProof/>
          <w:sz w:val="24"/>
          <w:szCs w:val="24"/>
        </w:rPr>
        <w:t>K</w:t>
      </w:r>
      <w:r w:rsidR="000D1A40">
        <w:rPr>
          <w:rFonts w:ascii="Times New Roman" w:hAnsi="Times New Roman" w:cs="Times New Roman"/>
          <w:b/>
          <w:bCs/>
          <w:noProof/>
          <w:sz w:val="24"/>
          <w:szCs w:val="24"/>
        </w:rPr>
        <w:t>UESIONER PENELITIAN</w:t>
      </w:r>
    </w:p>
    <w:p w14:paraId="58F61719" w14:textId="77777777" w:rsidR="00C211A1" w:rsidRPr="00C211A1" w:rsidRDefault="00C211A1" w:rsidP="00C211A1">
      <w:pPr>
        <w:widowControl w:val="0"/>
        <w:autoSpaceDE w:val="0"/>
        <w:autoSpaceDN w:val="0"/>
        <w:adjustRightInd w:val="0"/>
        <w:spacing w:after="0" w:line="240" w:lineRule="auto"/>
        <w:ind w:left="480" w:hanging="480"/>
        <w:jc w:val="center"/>
        <w:rPr>
          <w:rFonts w:ascii="Times New Roman" w:hAnsi="Times New Roman" w:cs="Times New Roman"/>
          <w:b/>
          <w:bCs/>
          <w:noProof/>
          <w:sz w:val="24"/>
          <w:szCs w:val="24"/>
        </w:rPr>
      </w:pPr>
    </w:p>
    <w:p w14:paraId="5FF63059" w14:textId="1C60CD12" w:rsidR="000D1A40" w:rsidRPr="00A26F8F" w:rsidRDefault="000D1A40" w:rsidP="003A4906">
      <w:pPr>
        <w:spacing w:line="240" w:lineRule="auto"/>
        <w:jc w:val="both"/>
        <w:rPr>
          <w:rFonts w:ascii="Times New Roman" w:hAnsi="Times New Roman" w:cs="Times New Roman"/>
          <w:sz w:val="24"/>
          <w:szCs w:val="24"/>
        </w:rPr>
      </w:pPr>
      <w:r w:rsidRPr="00A26F8F">
        <w:rPr>
          <w:rFonts w:ascii="Times New Roman" w:hAnsi="Times New Roman" w:cs="Times New Roman"/>
          <w:sz w:val="24"/>
          <w:szCs w:val="24"/>
        </w:rPr>
        <w:t xml:space="preserve">Dalam rangka memenuhi tugas akhir (skripsi), saya </w:t>
      </w:r>
      <w:r>
        <w:rPr>
          <w:rFonts w:ascii="Times New Roman" w:hAnsi="Times New Roman" w:cs="Times New Roman"/>
          <w:sz w:val="24"/>
          <w:szCs w:val="24"/>
        </w:rPr>
        <w:t xml:space="preserve">Faiza Nabila Nuraini </w:t>
      </w:r>
      <w:r w:rsidRPr="00A26F8F">
        <w:rPr>
          <w:rFonts w:ascii="Times New Roman" w:hAnsi="Times New Roman" w:cs="Times New Roman"/>
          <w:sz w:val="24"/>
          <w:szCs w:val="24"/>
        </w:rPr>
        <w:t>sebagai mahasiswa Program Studi</w:t>
      </w:r>
      <w:r>
        <w:rPr>
          <w:rFonts w:ascii="Times New Roman" w:hAnsi="Times New Roman" w:cs="Times New Roman"/>
          <w:sz w:val="24"/>
          <w:szCs w:val="24"/>
        </w:rPr>
        <w:t xml:space="preserve"> </w:t>
      </w:r>
      <w:r w:rsidRPr="00A26F8F">
        <w:rPr>
          <w:rFonts w:ascii="Times New Roman" w:hAnsi="Times New Roman" w:cs="Times New Roman"/>
          <w:sz w:val="24"/>
          <w:szCs w:val="24"/>
        </w:rPr>
        <w:t>Akuntansi</w:t>
      </w:r>
      <w:r>
        <w:rPr>
          <w:rFonts w:ascii="Times New Roman" w:hAnsi="Times New Roman" w:cs="Times New Roman"/>
          <w:sz w:val="24"/>
          <w:szCs w:val="24"/>
        </w:rPr>
        <w:t xml:space="preserve">, </w:t>
      </w:r>
      <w:r w:rsidRPr="00A26F8F">
        <w:rPr>
          <w:rFonts w:ascii="Times New Roman" w:hAnsi="Times New Roman" w:cs="Times New Roman"/>
          <w:sz w:val="24"/>
          <w:szCs w:val="24"/>
        </w:rPr>
        <w:t>Fakultas Ekonomi dan Bisnis</w:t>
      </w:r>
      <w:r>
        <w:rPr>
          <w:rFonts w:ascii="Times New Roman" w:hAnsi="Times New Roman" w:cs="Times New Roman"/>
          <w:sz w:val="24"/>
          <w:szCs w:val="24"/>
        </w:rPr>
        <w:t xml:space="preserve">, </w:t>
      </w:r>
      <w:r w:rsidRPr="00A26F8F">
        <w:rPr>
          <w:rFonts w:ascii="Times New Roman" w:hAnsi="Times New Roman" w:cs="Times New Roman"/>
          <w:sz w:val="24"/>
          <w:szCs w:val="24"/>
        </w:rPr>
        <w:t xml:space="preserve">Universitas Mulawarman </w:t>
      </w:r>
      <w:r>
        <w:rPr>
          <w:rFonts w:ascii="Times New Roman" w:hAnsi="Times New Roman" w:cs="Times New Roman"/>
          <w:sz w:val="24"/>
          <w:szCs w:val="24"/>
        </w:rPr>
        <w:t xml:space="preserve">saat ini sedang melakukan penelitian yang berjudul </w:t>
      </w:r>
      <w:r w:rsidRPr="00061BC8">
        <w:rPr>
          <w:rFonts w:ascii="Times New Roman" w:hAnsi="Times New Roman" w:cs="Times New Roman"/>
          <w:sz w:val="24"/>
          <w:szCs w:val="24"/>
        </w:rPr>
        <w:t xml:space="preserve">“Pengaruh Persepsi Keadilan </w:t>
      </w:r>
      <w:r>
        <w:rPr>
          <w:rFonts w:ascii="Times New Roman" w:hAnsi="Times New Roman" w:cs="Times New Roman"/>
          <w:sz w:val="24"/>
          <w:szCs w:val="24"/>
        </w:rPr>
        <w:t>Sistem Perp</w:t>
      </w:r>
      <w:r w:rsidRPr="00061BC8">
        <w:rPr>
          <w:rFonts w:ascii="Times New Roman" w:hAnsi="Times New Roman" w:cs="Times New Roman"/>
          <w:sz w:val="24"/>
          <w:szCs w:val="24"/>
        </w:rPr>
        <w:t>ajak</w:t>
      </w:r>
      <w:r>
        <w:rPr>
          <w:rFonts w:ascii="Times New Roman" w:hAnsi="Times New Roman" w:cs="Times New Roman"/>
          <w:sz w:val="24"/>
          <w:szCs w:val="24"/>
        </w:rPr>
        <w:t>an, Kepercayaan Kepada Pemerintah, dan Persepsi Manfaat Pajak</w:t>
      </w:r>
      <w:r w:rsidRPr="00061BC8">
        <w:rPr>
          <w:rFonts w:ascii="Times New Roman" w:hAnsi="Times New Roman" w:cs="Times New Roman"/>
          <w:sz w:val="24"/>
          <w:szCs w:val="24"/>
        </w:rPr>
        <w:t xml:space="preserve"> terhadap </w:t>
      </w:r>
      <w:r w:rsidRPr="00061BC8">
        <w:rPr>
          <w:rFonts w:ascii="Times New Roman" w:hAnsi="Times New Roman" w:cs="Times New Roman"/>
          <w:i/>
          <w:iCs/>
          <w:sz w:val="24"/>
          <w:szCs w:val="24"/>
        </w:rPr>
        <w:t>Tax morale</w:t>
      </w:r>
      <w:r w:rsidRPr="00061BC8">
        <w:rPr>
          <w:rFonts w:ascii="Times New Roman" w:hAnsi="Times New Roman" w:cs="Times New Roman"/>
          <w:sz w:val="24"/>
          <w:szCs w:val="24"/>
        </w:rPr>
        <w:t xml:space="preserve"> Mahasiswa sebagai Calon Wajib Pajak (Studi Empiris pada Mahasiswa Universitas Mulawarman)”</w:t>
      </w:r>
      <w:r w:rsidRPr="00A26F8F">
        <w:rPr>
          <w:rFonts w:ascii="Times New Roman" w:hAnsi="Times New Roman" w:cs="Times New Roman"/>
          <w:sz w:val="24"/>
          <w:szCs w:val="24"/>
        </w:rPr>
        <w:t>.</w:t>
      </w:r>
      <w:r w:rsidR="003A4906" w:rsidRPr="003A4906">
        <w:t xml:space="preserve"> </w:t>
      </w:r>
      <w:r w:rsidR="003A4906" w:rsidRPr="003A4906">
        <w:rPr>
          <w:rFonts w:ascii="Times New Roman" w:hAnsi="Times New Roman" w:cs="Times New Roman"/>
          <w:sz w:val="24"/>
          <w:szCs w:val="24"/>
        </w:rPr>
        <w:t>Penelitian ini ditujukan kepada mahasiswa Universitas Mulawarman sebagai responden penelitian</w:t>
      </w:r>
      <w:r w:rsidR="005108D0" w:rsidRPr="005108D0">
        <w:rPr>
          <w:rFonts w:ascii="Times New Roman" w:hAnsi="Times New Roman" w:cs="Times New Roman"/>
          <w:sz w:val="24"/>
          <w:szCs w:val="24"/>
        </w:rPr>
        <w:t>.</w:t>
      </w:r>
      <w:r w:rsidR="003A4906">
        <w:rPr>
          <w:rFonts w:ascii="Times New Roman" w:hAnsi="Times New Roman" w:cs="Times New Roman"/>
          <w:sz w:val="24"/>
          <w:szCs w:val="24"/>
        </w:rPr>
        <w:t xml:space="preserve"> Saya </w:t>
      </w:r>
      <w:r w:rsidR="005108D0" w:rsidRPr="005108D0">
        <w:rPr>
          <w:rFonts w:ascii="Times New Roman" w:hAnsi="Times New Roman" w:cs="Times New Roman"/>
          <w:sz w:val="24"/>
          <w:szCs w:val="24"/>
        </w:rPr>
        <w:t>memohon kesediaan teman-teman mahasiswa Universitas Mulawarman untuk mengisi kuesioner di bawah ini secara jujur dan sesuai dengan kondisi yang sebenarnya. Data atau informasi yang terkumpul hanya akan digunakan untuk keperluan penyusunan skripsi, dijamin kerahasiaannya, dan tidak akan dipublikasikan secara individu. Saya mengucapkan terima kasih atas bantuan, partisipasi, dan kerja sama yang teman-teman berikan.</w:t>
      </w:r>
    </w:p>
    <w:p w14:paraId="02A9A7AB" w14:textId="77777777" w:rsidR="000D1A40" w:rsidRPr="00A26F8F" w:rsidRDefault="000D1A40" w:rsidP="000D1A40">
      <w:pPr>
        <w:jc w:val="both"/>
        <w:rPr>
          <w:rFonts w:ascii="Times New Roman" w:hAnsi="Times New Roman" w:cs="Times New Roman"/>
          <w:sz w:val="24"/>
          <w:szCs w:val="24"/>
        </w:rPr>
      </w:pPr>
    </w:p>
    <w:p w14:paraId="4191FCB9" w14:textId="77777777" w:rsidR="000D1A40" w:rsidRPr="00A26F8F" w:rsidRDefault="000D1A40" w:rsidP="000D1A40">
      <w:pPr>
        <w:pStyle w:val="ListParagraph"/>
        <w:numPr>
          <w:ilvl w:val="0"/>
          <w:numId w:val="40"/>
        </w:numPr>
        <w:pBdr>
          <w:bottom w:val="single" w:sz="6" w:space="1" w:color="auto"/>
        </w:pBd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DATA DIRI</w:t>
      </w:r>
      <w:r w:rsidRPr="00A26F8F">
        <w:rPr>
          <w:rFonts w:ascii="Times New Roman" w:hAnsi="Times New Roman" w:cs="Times New Roman"/>
          <w:b/>
          <w:sz w:val="24"/>
          <w:szCs w:val="24"/>
        </w:rPr>
        <w:t xml:space="preserve"> RESPONDEN</w:t>
      </w:r>
    </w:p>
    <w:p w14:paraId="1C2F0119" w14:textId="028573C5" w:rsidR="000D1A40" w:rsidRDefault="000D1A40" w:rsidP="000D1A4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4B6F973" wp14:editId="7AFEBE9E">
                <wp:simplePos x="0" y="0"/>
                <wp:positionH relativeFrom="column">
                  <wp:posOffset>48378</wp:posOffset>
                </wp:positionH>
                <wp:positionV relativeFrom="paragraph">
                  <wp:posOffset>38174</wp:posOffset>
                </wp:positionV>
                <wp:extent cx="4412512" cy="595423"/>
                <wp:effectExtent l="0" t="0" r="26670" b="14605"/>
                <wp:wrapNone/>
                <wp:docPr id="1825624754" name="Text Box 3"/>
                <wp:cNvGraphicFramePr/>
                <a:graphic xmlns:a="http://schemas.openxmlformats.org/drawingml/2006/main">
                  <a:graphicData uri="http://schemas.microsoft.com/office/word/2010/wordprocessingShape">
                    <wps:wsp>
                      <wps:cNvSpPr txBox="1"/>
                      <wps:spPr>
                        <a:xfrm>
                          <a:off x="0" y="0"/>
                          <a:ext cx="4412512" cy="595423"/>
                        </a:xfrm>
                        <a:prstGeom prst="rect">
                          <a:avLst/>
                        </a:prstGeom>
                        <a:solidFill>
                          <a:schemeClr val="lt1"/>
                        </a:solidFill>
                        <a:ln w="6350">
                          <a:solidFill>
                            <a:prstClr val="black"/>
                          </a:solidFill>
                        </a:ln>
                      </wps:spPr>
                      <wps:txbx>
                        <w:txbxContent>
                          <w:p w14:paraId="6410BA44" w14:textId="6F991618" w:rsidR="000D1A40" w:rsidRPr="00B44D75" w:rsidRDefault="000D1A40">
                            <w:pPr>
                              <w:rPr>
                                <w:rFonts w:ascii="Times New Roman" w:hAnsi="Times New Roman" w:cs="Times New Roman"/>
                              </w:rPr>
                            </w:pPr>
                            <w:r w:rsidRPr="00B44D75">
                              <w:rPr>
                                <w:rFonts w:ascii="Times New Roman" w:hAnsi="Times New Roman" w:cs="Times New Roman"/>
                              </w:rPr>
                              <w:t>Petunjuk :</w:t>
                            </w:r>
                          </w:p>
                          <w:p w14:paraId="74EA10E5" w14:textId="2EDEC7A1" w:rsidR="000D1A40" w:rsidRPr="00B44D75" w:rsidRDefault="000D1A40">
                            <w:pPr>
                              <w:rPr>
                                <w:rFonts w:ascii="Times New Roman" w:hAnsi="Times New Roman" w:cs="Times New Roman"/>
                              </w:rPr>
                            </w:pPr>
                            <w:r w:rsidRPr="00B44D75">
                              <w:rPr>
                                <w:rFonts w:ascii="Times New Roman" w:hAnsi="Times New Roman" w:cs="Times New Roman"/>
                              </w:rPr>
                              <w:t>Isilah dan beri tanda Checklist (</w:t>
                            </w:r>
                            <w:r w:rsidRPr="00B44D75">
                              <w:rPr>
                                <w:rFonts w:ascii="Segoe UI Symbol" w:hAnsi="Segoe UI Symbol" w:cs="Segoe UI Symbol"/>
                              </w:rPr>
                              <w:t>✓</w:t>
                            </w:r>
                            <w:r w:rsidRPr="00B44D75">
                              <w:rPr>
                                <w:rFonts w:ascii="Times New Roman" w:hAnsi="Times New Roman" w:cs="Times New Roman"/>
                              </w:rPr>
                              <w:t>) untuk mengisi identitas teman-teman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6F973" id="Text Box 3" o:spid="_x0000_s1029" type="#_x0000_t202" style="position:absolute;left:0;text-align:left;margin-left:3.8pt;margin-top:3pt;width:347.45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mmOgIAAIMEAAAOAAAAZHJzL2Uyb0RvYy54bWysVEtv2zAMvg/YfxB0Xxy7TtcacYosRYYB&#10;RVsgHXpWZDkWJouapMTOfv0oxXm022nYReZLn8iPpKd3favITlgnQZc0HY0pEZpDJfWmpN9flp9u&#10;KHGe6Yop0KKke+Ho3ezjh2lnCpFBA6oSliCIdkVnStp4b4okcbwRLXMjMEKjswbbMo+q3SSVZR2i&#10;tyrJxuPrpANbGQtcOIfW+4OTziJ+XQvun+raCU9USTE3H08bz3U4k9mUFRvLTCP5kAb7hyxaJjU+&#10;eoK6Z56RrZV/QLWSW3BQ+xGHNoG6llzEGrCadPyumlXDjIi1IDnOnGhy/w+WP+5W5tkS33+BHhsY&#10;COmMKxwaQz19bdvwxUwJ+pHC/Yk20XvC0ZjnaTZJM0o4+ia3kzy7CjDJ+baxzn8V0JIglNRiWyJb&#10;bPfg/CH0GBIec6BktZRKRSWMglgoS3YMm6h8zBHB30QpTbqSXl9NxhH4jS9An+6vFeM/hvQuohBP&#10;acz5XHuQfL/uiaxKGgsKljVUe6TLwmGSnOFLifAPzPlnZnF0kCFcB/+ER60Ac4JBoqQB++tv9hCP&#10;HUUvJR2OYkndzy2zghL1TWOvb9M8D7MblXzyOUPFXnrWlx69bReARKW4eIZHMcR7dRRrC+0rbs08&#10;vIoupjm+XVJ/FBf+sCC4dVzM5zEIp9Uw/6BXhgfo0JhA60v/yqwZ2upxIB7hOLSseNfdQ2y4qWG+&#10;9VDL2PozqwP9OOlxeIatDKt0qceo879j9hsAAP//AwBQSwMEFAAGAAgAAAAhAHBnvz7aAAAABgEA&#10;AA8AAABkcnMvZG93bnJldi54bWxMj8FOwzAQRO9I/IO1SNyoQyXSJGRTASpcOFEQZzfe2haxHcVu&#10;Gv6e5QTH0Yxm3rTbxQ9ipim5GBBuVwUICn3ULhiEj/fnmwpEyipoNcRACN+UYNtdXrSq0fEc3mje&#10;ZyO4JKRGIdicx0bK1FvyKq3iSIG9Y5y8yiwnI/WkzlzuB7kuilJ65QIvWDXSk6X+a3/yCLtHU5u+&#10;UpPdVdq5efk8vpoXxOur5eEeRKYl/4XhF5/RoWOmQzwFncSAsCk5iFDyIXY3xfoOxAGhriuQXSv/&#10;43c/AAAA//8DAFBLAQItABQABgAIAAAAIQC2gziS/gAAAOEBAAATAAAAAAAAAAAAAAAAAAAAAABb&#10;Q29udGVudF9UeXBlc10ueG1sUEsBAi0AFAAGAAgAAAAhADj9If/WAAAAlAEAAAsAAAAAAAAAAAAA&#10;AAAALwEAAF9yZWxzLy5yZWxzUEsBAi0AFAAGAAgAAAAhABuoWaY6AgAAgwQAAA4AAAAAAAAAAAAA&#10;AAAALgIAAGRycy9lMm9Eb2MueG1sUEsBAi0AFAAGAAgAAAAhAHBnvz7aAAAABgEAAA8AAAAAAAAA&#10;AAAAAAAAlAQAAGRycy9kb3ducmV2LnhtbFBLBQYAAAAABAAEAPMAAACbBQAAAAA=&#10;" fillcolor="white [3201]" strokeweight=".5pt">
                <v:textbox>
                  <w:txbxContent>
                    <w:p w14:paraId="6410BA44" w14:textId="6F991618" w:rsidR="000D1A40" w:rsidRPr="00B44D75" w:rsidRDefault="000D1A40">
                      <w:pPr>
                        <w:rPr>
                          <w:rFonts w:ascii="Times New Roman" w:hAnsi="Times New Roman" w:cs="Times New Roman"/>
                        </w:rPr>
                      </w:pPr>
                      <w:r w:rsidRPr="00B44D75">
                        <w:rPr>
                          <w:rFonts w:ascii="Times New Roman" w:hAnsi="Times New Roman" w:cs="Times New Roman"/>
                        </w:rPr>
                        <w:t>Petunjuk :</w:t>
                      </w:r>
                    </w:p>
                    <w:p w14:paraId="74EA10E5" w14:textId="2EDEC7A1" w:rsidR="000D1A40" w:rsidRPr="00B44D75" w:rsidRDefault="000D1A40">
                      <w:pPr>
                        <w:rPr>
                          <w:rFonts w:ascii="Times New Roman" w:hAnsi="Times New Roman" w:cs="Times New Roman"/>
                        </w:rPr>
                      </w:pPr>
                      <w:r w:rsidRPr="00B44D75">
                        <w:rPr>
                          <w:rFonts w:ascii="Times New Roman" w:hAnsi="Times New Roman" w:cs="Times New Roman"/>
                        </w:rPr>
                        <w:t>Isilah dan beri tanda Checklist (</w:t>
                      </w:r>
                      <w:r w:rsidRPr="00B44D75">
                        <w:rPr>
                          <w:rFonts w:ascii="Segoe UI Symbol" w:hAnsi="Segoe UI Symbol" w:cs="Segoe UI Symbol"/>
                        </w:rPr>
                        <w:t>✓</w:t>
                      </w:r>
                      <w:r w:rsidRPr="00B44D75">
                        <w:rPr>
                          <w:rFonts w:ascii="Times New Roman" w:hAnsi="Times New Roman" w:cs="Times New Roman"/>
                        </w:rPr>
                        <w:t>) untuk mengisi identitas teman-teman</w:t>
                      </w:r>
                    </w:p>
                  </w:txbxContent>
                </v:textbox>
              </v:shape>
            </w:pict>
          </mc:Fallback>
        </mc:AlternateContent>
      </w:r>
    </w:p>
    <w:p w14:paraId="7613C274" w14:textId="77777777" w:rsidR="000D1A40" w:rsidRDefault="000D1A40" w:rsidP="000D1A40">
      <w:pPr>
        <w:spacing w:after="0" w:line="360" w:lineRule="auto"/>
        <w:jc w:val="both"/>
        <w:rPr>
          <w:rFonts w:ascii="Times New Roman" w:hAnsi="Times New Roman" w:cs="Times New Roman"/>
          <w:sz w:val="24"/>
          <w:szCs w:val="24"/>
        </w:rPr>
      </w:pPr>
    </w:p>
    <w:p w14:paraId="514F0A75" w14:textId="77777777" w:rsidR="00B44D75" w:rsidRDefault="00B44D75" w:rsidP="00B44D75">
      <w:pPr>
        <w:spacing w:after="0" w:line="360" w:lineRule="auto"/>
        <w:jc w:val="both"/>
        <w:rPr>
          <w:rFonts w:ascii="Times New Roman" w:hAnsi="Times New Roman" w:cs="Times New Roman"/>
          <w:sz w:val="24"/>
          <w:szCs w:val="24"/>
        </w:rPr>
      </w:pPr>
    </w:p>
    <w:p w14:paraId="1899287E" w14:textId="3887EAFF" w:rsidR="000D1A40" w:rsidRPr="00A26F8F"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Nama Lengkap</w:t>
      </w:r>
      <w:r w:rsidRPr="00A26F8F">
        <w:rPr>
          <w:rFonts w:ascii="Times New Roman" w:hAnsi="Times New Roman" w:cs="Times New Roman"/>
          <w:sz w:val="24"/>
          <w:szCs w:val="24"/>
        </w:rPr>
        <w:tab/>
      </w:r>
      <w:r w:rsidRPr="00A26F8F">
        <w:rPr>
          <w:rFonts w:ascii="Times New Roman" w:hAnsi="Times New Roman" w:cs="Times New Roman"/>
          <w:sz w:val="24"/>
          <w:szCs w:val="24"/>
        </w:rPr>
        <w:tab/>
        <w:t>: ……………………………………..</w:t>
      </w:r>
    </w:p>
    <w:p w14:paraId="46B327BD" w14:textId="77777777" w:rsidR="000D1A40" w:rsidRPr="003A4906" w:rsidRDefault="000D1A40" w:rsidP="00B44D75">
      <w:pPr>
        <w:spacing w:after="0" w:line="360" w:lineRule="auto"/>
        <w:jc w:val="both"/>
        <w:rPr>
          <w:rFonts w:ascii="Times New Roman" w:hAnsi="Times New Roman" w:cs="Times New Roman"/>
          <w:i/>
        </w:rPr>
      </w:pPr>
      <w:r w:rsidRPr="003A4906">
        <w:rPr>
          <w:rFonts w:ascii="Times New Roman" w:hAnsi="Times New Roman" w:cs="Times New Roman"/>
          <w:i/>
        </w:rPr>
        <w:t>(yang terdaftar pada PDDIKTI)</w:t>
      </w:r>
    </w:p>
    <w:p w14:paraId="62085FD1" w14:textId="77777777" w:rsidR="000D1A40"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NIM</w:t>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t>: ……………………………………..</w:t>
      </w:r>
    </w:p>
    <w:p w14:paraId="11BA8C46" w14:textId="485AF980" w:rsidR="005108D0" w:rsidRDefault="005108D0" w:rsidP="00B44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26F8F">
        <w:rPr>
          <w:rFonts w:ascii="Times New Roman" w:hAnsi="Times New Roman" w:cs="Times New Roman"/>
          <w:sz w:val="24"/>
          <w:szCs w:val="24"/>
        </w:rPr>
        <w:t>……………………………………..</w:t>
      </w:r>
    </w:p>
    <w:p w14:paraId="7650ACD0" w14:textId="4FC3D2B5" w:rsidR="000D1A40" w:rsidRPr="00A26F8F"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Fakultas</w:t>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r>
      <w:r>
        <w:rPr>
          <w:rFonts w:ascii="Times New Roman" w:hAnsi="Times New Roman" w:cs="Times New Roman"/>
          <w:sz w:val="24"/>
          <w:szCs w:val="24"/>
        </w:rPr>
        <w:t xml:space="preserve">       </w:t>
      </w:r>
      <w:r w:rsidRPr="00A26F8F">
        <w:rPr>
          <w:rFonts w:ascii="Times New Roman" w:hAnsi="Times New Roman" w:cs="Times New Roman"/>
          <w:sz w:val="24"/>
          <w:szCs w:val="24"/>
        </w:rPr>
        <w:t>:</w:t>
      </w:r>
    </w:p>
    <w:p w14:paraId="1002AA3E" w14:textId="77777777" w:rsidR="000D1A40" w:rsidRPr="00A26F8F"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 Kedokteran</w:t>
      </w:r>
      <w:r w:rsidRPr="00A26F8F">
        <w:rPr>
          <w:rFonts w:ascii="Times New Roman" w:hAnsi="Times New Roman" w:cs="Times New Roman"/>
          <w:sz w:val="24"/>
          <w:szCs w:val="24"/>
        </w:rPr>
        <w:tab/>
      </w:r>
      <w:r>
        <w:rPr>
          <w:rFonts w:ascii="Times New Roman" w:hAnsi="Times New Roman" w:cs="Times New Roman"/>
          <w:sz w:val="24"/>
          <w:szCs w:val="24"/>
        </w:rPr>
        <w:tab/>
      </w:r>
      <w:r w:rsidRPr="00A26F8F">
        <w:rPr>
          <w:rFonts w:ascii="Times New Roman" w:hAnsi="Times New Roman" w:cs="Times New Roman"/>
          <w:sz w:val="24"/>
          <w:szCs w:val="24"/>
        </w:rPr>
        <w:t>□ Teknik</w:t>
      </w:r>
      <w:r w:rsidRPr="00A26F8F">
        <w:rPr>
          <w:rFonts w:ascii="Times New Roman" w:hAnsi="Times New Roman" w:cs="Times New Roman"/>
          <w:sz w:val="24"/>
          <w:szCs w:val="24"/>
        </w:rPr>
        <w:tab/>
      </w:r>
      <w:r w:rsidRPr="00A26F8F">
        <w:rPr>
          <w:rFonts w:ascii="Times New Roman" w:hAnsi="Times New Roman" w:cs="Times New Roman"/>
          <w:sz w:val="24"/>
          <w:szCs w:val="24"/>
        </w:rPr>
        <w:tab/>
        <w:t>□ FKIP</w:t>
      </w:r>
      <w:r w:rsidRPr="00A26F8F">
        <w:rPr>
          <w:rFonts w:ascii="Times New Roman" w:hAnsi="Times New Roman" w:cs="Times New Roman"/>
          <w:sz w:val="24"/>
          <w:szCs w:val="24"/>
        </w:rPr>
        <w:tab/>
      </w:r>
      <w:r w:rsidRPr="00A26F8F">
        <w:rPr>
          <w:rFonts w:ascii="Times New Roman" w:hAnsi="Times New Roman" w:cs="Times New Roman"/>
          <w:sz w:val="24"/>
          <w:szCs w:val="24"/>
        </w:rPr>
        <w:tab/>
        <w:t>□ F</w:t>
      </w:r>
      <w:r>
        <w:rPr>
          <w:rFonts w:ascii="Times New Roman" w:hAnsi="Times New Roman" w:cs="Times New Roman"/>
          <w:sz w:val="24"/>
          <w:szCs w:val="24"/>
        </w:rPr>
        <w:t>EB</w:t>
      </w:r>
      <w:r w:rsidRPr="00A26F8F">
        <w:rPr>
          <w:rFonts w:ascii="Times New Roman" w:hAnsi="Times New Roman" w:cs="Times New Roman"/>
          <w:sz w:val="24"/>
          <w:szCs w:val="24"/>
        </w:rPr>
        <w:tab/>
      </w:r>
    </w:p>
    <w:p w14:paraId="5149B79B" w14:textId="23946AD0" w:rsidR="000D1A40" w:rsidRPr="00A26F8F"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 xml:space="preserve">□ </w:t>
      </w:r>
      <w:r>
        <w:rPr>
          <w:rFonts w:ascii="Times New Roman" w:hAnsi="Times New Roman" w:cs="Times New Roman"/>
          <w:sz w:val="24"/>
          <w:szCs w:val="24"/>
        </w:rPr>
        <w:t>F</w:t>
      </w:r>
      <w:r w:rsidRPr="00A26F8F">
        <w:rPr>
          <w:rFonts w:ascii="Times New Roman" w:hAnsi="Times New Roman" w:cs="Times New Roman"/>
          <w:sz w:val="24"/>
          <w:szCs w:val="24"/>
        </w:rPr>
        <w:t>MIPA</w:t>
      </w:r>
      <w:r w:rsidRPr="00A26F8F">
        <w:rPr>
          <w:rFonts w:ascii="Times New Roman" w:hAnsi="Times New Roman" w:cs="Times New Roman"/>
          <w:sz w:val="24"/>
          <w:szCs w:val="24"/>
        </w:rPr>
        <w:tab/>
      </w:r>
      <w:r w:rsidRPr="00A26F8F">
        <w:rPr>
          <w:rFonts w:ascii="Times New Roman" w:hAnsi="Times New Roman" w:cs="Times New Roman"/>
          <w:sz w:val="24"/>
          <w:szCs w:val="24"/>
        </w:rPr>
        <w:tab/>
      </w:r>
      <w:r>
        <w:rPr>
          <w:rFonts w:ascii="Times New Roman" w:hAnsi="Times New Roman" w:cs="Times New Roman"/>
          <w:sz w:val="24"/>
          <w:szCs w:val="24"/>
        </w:rPr>
        <w:t xml:space="preserve">       </w:t>
      </w:r>
      <w:r w:rsidRPr="00A26F8F">
        <w:rPr>
          <w:rFonts w:ascii="Times New Roman" w:hAnsi="Times New Roman" w:cs="Times New Roman"/>
          <w:sz w:val="24"/>
          <w:szCs w:val="24"/>
        </w:rPr>
        <w:t xml:space="preserve">□ </w:t>
      </w:r>
      <w:r>
        <w:rPr>
          <w:rFonts w:ascii="Times New Roman" w:hAnsi="Times New Roman" w:cs="Times New Roman"/>
          <w:sz w:val="24"/>
          <w:szCs w:val="24"/>
        </w:rPr>
        <w:t xml:space="preserve">FIB               </w:t>
      </w:r>
      <w:r w:rsidRPr="00A26F8F">
        <w:rPr>
          <w:rFonts w:ascii="Times New Roman" w:hAnsi="Times New Roman" w:cs="Times New Roman"/>
          <w:sz w:val="24"/>
          <w:szCs w:val="24"/>
        </w:rPr>
        <w:tab/>
        <w:t>□ F</w:t>
      </w:r>
      <w:r>
        <w:rPr>
          <w:rFonts w:ascii="Times New Roman" w:hAnsi="Times New Roman" w:cs="Times New Roman"/>
          <w:sz w:val="24"/>
          <w:szCs w:val="24"/>
        </w:rPr>
        <w:t>ISIP</w:t>
      </w:r>
      <w:r w:rsidRPr="00A26F8F">
        <w:rPr>
          <w:rFonts w:ascii="Times New Roman" w:hAnsi="Times New Roman" w:cs="Times New Roman"/>
          <w:sz w:val="24"/>
          <w:szCs w:val="24"/>
        </w:rPr>
        <w:tab/>
      </w:r>
      <w:r>
        <w:rPr>
          <w:rFonts w:ascii="Times New Roman" w:hAnsi="Times New Roman" w:cs="Times New Roman"/>
          <w:sz w:val="24"/>
          <w:szCs w:val="24"/>
        </w:rPr>
        <w:tab/>
      </w:r>
      <w:r w:rsidRPr="00A26F8F">
        <w:rPr>
          <w:rFonts w:ascii="Times New Roman" w:hAnsi="Times New Roman" w:cs="Times New Roman"/>
          <w:sz w:val="24"/>
          <w:szCs w:val="24"/>
        </w:rPr>
        <w:t>□ Hukum</w:t>
      </w:r>
    </w:p>
    <w:p w14:paraId="1415A029" w14:textId="53C191EC" w:rsidR="000D1A40" w:rsidRPr="00A26F8F"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 xml:space="preserve">□ </w:t>
      </w:r>
      <w:r>
        <w:rPr>
          <w:rFonts w:ascii="Times New Roman" w:hAnsi="Times New Roman" w:cs="Times New Roman"/>
          <w:sz w:val="24"/>
          <w:szCs w:val="24"/>
        </w:rPr>
        <w:t>Farmasi</w:t>
      </w:r>
      <w:r w:rsidRPr="00A26F8F">
        <w:rPr>
          <w:rFonts w:ascii="Times New Roman" w:hAnsi="Times New Roman" w:cs="Times New Roman"/>
          <w:sz w:val="24"/>
          <w:szCs w:val="24"/>
        </w:rPr>
        <w:tab/>
      </w:r>
      <w:r>
        <w:rPr>
          <w:rFonts w:ascii="Times New Roman" w:hAnsi="Times New Roman" w:cs="Times New Roman"/>
          <w:sz w:val="24"/>
          <w:szCs w:val="24"/>
        </w:rPr>
        <w:tab/>
        <w:t xml:space="preserve">       </w:t>
      </w:r>
      <w:r w:rsidRPr="00A26F8F">
        <w:rPr>
          <w:rFonts w:ascii="Times New Roman" w:hAnsi="Times New Roman" w:cs="Times New Roman"/>
          <w:sz w:val="24"/>
          <w:szCs w:val="24"/>
        </w:rPr>
        <w:t>□ Pertanian</w:t>
      </w:r>
      <w:r w:rsidRPr="00A26F8F">
        <w:rPr>
          <w:rFonts w:ascii="Times New Roman" w:hAnsi="Times New Roman" w:cs="Times New Roman"/>
          <w:sz w:val="24"/>
          <w:szCs w:val="24"/>
        </w:rPr>
        <w:tab/>
      </w:r>
      <w:r w:rsidRPr="00A26F8F">
        <w:rPr>
          <w:rFonts w:ascii="Times New Roman" w:hAnsi="Times New Roman" w:cs="Times New Roman"/>
          <w:sz w:val="24"/>
          <w:szCs w:val="24"/>
        </w:rPr>
        <w:tab/>
        <w:t>□ Kesmas</w:t>
      </w:r>
      <w:r w:rsidRPr="00A26F8F">
        <w:rPr>
          <w:rFonts w:ascii="Times New Roman" w:hAnsi="Times New Roman" w:cs="Times New Roman"/>
          <w:sz w:val="24"/>
          <w:szCs w:val="24"/>
        </w:rPr>
        <w:tab/>
        <w:t>□ Kehutanan</w:t>
      </w:r>
    </w:p>
    <w:p w14:paraId="1CADF91F" w14:textId="77777777" w:rsidR="000D1A40" w:rsidRPr="00A26F8F"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 Perikanan</w:t>
      </w:r>
    </w:p>
    <w:p w14:paraId="593AE4E4" w14:textId="77777777" w:rsidR="000D1A40" w:rsidRDefault="000D1A40" w:rsidP="00B44D75">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Jenis Kelamin</w:t>
      </w:r>
      <w:r w:rsidRPr="00A26F8F">
        <w:rPr>
          <w:rFonts w:ascii="Times New Roman" w:hAnsi="Times New Roman" w:cs="Times New Roman"/>
          <w:sz w:val="24"/>
          <w:szCs w:val="24"/>
        </w:rPr>
        <w:tab/>
      </w:r>
      <w:r w:rsidRPr="00A26F8F">
        <w:rPr>
          <w:rFonts w:ascii="Times New Roman" w:hAnsi="Times New Roman" w:cs="Times New Roman"/>
          <w:sz w:val="24"/>
          <w:szCs w:val="24"/>
        </w:rPr>
        <w:tab/>
        <w:t>□ Laki-laki</w:t>
      </w:r>
      <w:r w:rsidRPr="00A26F8F">
        <w:rPr>
          <w:rFonts w:ascii="Times New Roman" w:hAnsi="Times New Roman" w:cs="Times New Roman"/>
          <w:sz w:val="24"/>
          <w:szCs w:val="24"/>
        </w:rPr>
        <w:tab/>
      </w:r>
      <w:r w:rsidRPr="00A26F8F">
        <w:rPr>
          <w:rFonts w:ascii="Times New Roman" w:hAnsi="Times New Roman" w:cs="Times New Roman"/>
          <w:sz w:val="24"/>
          <w:szCs w:val="24"/>
        </w:rPr>
        <w:tab/>
        <w:t>□ Perempuan</w:t>
      </w:r>
    </w:p>
    <w:p w14:paraId="436BD55F" w14:textId="77777777" w:rsidR="000D1A40" w:rsidRPr="00A26F8F" w:rsidRDefault="000D1A40" w:rsidP="00B44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Apakah anda sudah mempunyai penghasilan?  </w:t>
      </w:r>
      <w:r w:rsidRPr="00A26F8F">
        <w:rPr>
          <w:rFonts w:ascii="Times New Roman" w:hAnsi="Times New Roman" w:cs="Times New Roman"/>
          <w:sz w:val="24"/>
          <w:szCs w:val="24"/>
        </w:rPr>
        <w:t>□ Ya</w:t>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t>□ Tidak</w:t>
      </w:r>
    </w:p>
    <w:p w14:paraId="7CF2CB80" w14:textId="0073DBF3" w:rsidR="00C60CC5" w:rsidRPr="003A4906" w:rsidRDefault="000D1A40" w:rsidP="003A4906">
      <w:pPr>
        <w:spacing w:after="0" w:line="360" w:lineRule="auto"/>
        <w:jc w:val="both"/>
        <w:rPr>
          <w:rFonts w:ascii="Times New Roman" w:hAnsi="Times New Roman" w:cs="Times New Roman"/>
          <w:sz w:val="24"/>
          <w:szCs w:val="24"/>
        </w:rPr>
      </w:pPr>
      <w:r w:rsidRPr="00A26F8F">
        <w:rPr>
          <w:rFonts w:ascii="Times New Roman" w:hAnsi="Times New Roman" w:cs="Times New Roman"/>
          <w:sz w:val="24"/>
          <w:szCs w:val="24"/>
        </w:rPr>
        <w:t>Apakah anda sudah mempunyai NPWP?</w:t>
      </w:r>
      <w:r w:rsidRPr="00A26F8F">
        <w:rPr>
          <w:rFonts w:ascii="Times New Roman" w:hAnsi="Times New Roman" w:cs="Times New Roman"/>
          <w:sz w:val="24"/>
          <w:szCs w:val="24"/>
        </w:rPr>
        <w:tab/>
      </w:r>
      <w:r>
        <w:rPr>
          <w:rFonts w:ascii="Times New Roman" w:hAnsi="Times New Roman" w:cs="Times New Roman"/>
          <w:sz w:val="24"/>
          <w:szCs w:val="24"/>
        </w:rPr>
        <w:t xml:space="preserve">    </w:t>
      </w:r>
      <w:r w:rsidRPr="00A26F8F">
        <w:rPr>
          <w:rFonts w:ascii="Times New Roman" w:hAnsi="Times New Roman" w:cs="Times New Roman"/>
          <w:sz w:val="24"/>
          <w:szCs w:val="24"/>
        </w:rPr>
        <w:t>□ Ya</w:t>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t>□ Tidak</w:t>
      </w:r>
    </w:p>
    <w:p w14:paraId="62F1FC6A" w14:textId="07E95029" w:rsidR="00A869B3" w:rsidRPr="00A26F8F" w:rsidRDefault="00A869B3" w:rsidP="00A869B3">
      <w:pPr>
        <w:pStyle w:val="ListParagraph"/>
        <w:numPr>
          <w:ilvl w:val="0"/>
          <w:numId w:val="40"/>
        </w:numPr>
        <w:pBdr>
          <w:bottom w:val="single" w:sz="6" w:space="1" w:color="auto"/>
        </w:pBdr>
        <w:spacing w:after="0"/>
        <w:ind w:left="426" w:hanging="426"/>
        <w:jc w:val="both"/>
        <w:rPr>
          <w:rFonts w:ascii="Times New Roman" w:hAnsi="Times New Roman" w:cs="Times New Roman"/>
          <w:b/>
          <w:sz w:val="24"/>
          <w:szCs w:val="24"/>
        </w:rPr>
      </w:pPr>
      <w:r w:rsidRPr="00A26F8F">
        <w:rPr>
          <w:rFonts w:ascii="Times New Roman" w:hAnsi="Times New Roman" w:cs="Times New Roman"/>
          <w:b/>
          <w:sz w:val="24"/>
          <w:szCs w:val="24"/>
        </w:rPr>
        <w:t>PETUNJUK P</w:t>
      </w:r>
      <w:r w:rsidR="00B44D75">
        <w:rPr>
          <w:rFonts w:ascii="Times New Roman" w:hAnsi="Times New Roman" w:cs="Times New Roman"/>
          <w:b/>
          <w:sz w:val="24"/>
          <w:szCs w:val="24"/>
        </w:rPr>
        <w:t>ENGISIAN KUESIONER</w:t>
      </w:r>
    </w:p>
    <w:p w14:paraId="1D4F4740" w14:textId="77777777" w:rsidR="00B44D75" w:rsidRDefault="00B44D75" w:rsidP="00A869B3">
      <w:pPr>
        <w:spacing w:after="0" w:line="240" w:lineRule="auto"/>
        <w:jc w:val="both"/>
        <w:rPr>
          <w:rFonts w:ascii="Times New Roman" w:hAnsi="Times New Roman" w:cs="Times New Roman"/>
          <w:sz w:val="24"/>
          <w:szCs w:val="24"/>
        </w:rPr>
      </w:pPr>
    </w:p>
    <w:p w14:paraId="786D6857" w14:textId="6D5CD474" w:rsidR="00A869B3" w:rsidRPr="00A26F8F" w:rsidRDefault="00A869B3" w:rsidP="00A869B3">
      <w:pPr>
        <w:spacing w:after="0" w:line="240" w:lineRule="auto"/>
        <w:jc w:val="both"/>
        <w:rPr>
          <w:rFonts w:ascii="Times New Roman" w:hAnsi="Times New Roman" w:cs="Times New Roman"/>
          <w:sz w:val="24"/>
          <w:szCs w:val="24"/>
        </w:rPr>
      </w:pPr>
      <w:r w:rsidRPr="00A26F8F">
        <w:rPr>
          <w:rFonts w:ascii="Times New Roman" w:hAnsi="Times New Roman" w:cs="Times New Roman"/>
          <w:sz w:val="24"/>
          <w:szCs w:val="24"/>
        </w:rPr>
        <w:t>Keterangan</w:t>
      </w:r>
      <w:r w:rsidRPr="00A26F8F">
        <w:rPr>
          <w:rFonts w:ascii="Times New Roman" w:hAnsi="Times New Roman" w:cs="Times New Roman"/>
          <w:sz w:val="24"/>
          <w:szCs w:val="24"/>
        </w:rPr>
        <w:tab/>
      </w:r>
      <w:r w:rsidRPr="00A26F8F">
        <w:rPr>
          <w:rFonts w:ascii="Times New Roman" w:hAnsi="Times New Roman" w:cs="Times New Roman"/>
          <w:sz w:val="24"/>
          <w:szCs w:val="24"/>
        </w:rPr>
        <w:tab/>
      </w:r>
      <w:r w:rsidRPr="00A26F8F">
        <w:rPr>
          <w:rFonts w:ascii="Times New Roman" w:hAnsi="Times New Roman" w:cs="Times New Roman"/>
          <w:sz w:val="24"/>
          <w:szCs w:val="24"/>
        </w:rPr>
        <w:tab/>
        <w:t>:</w:t>
      </w:r>
    </w:p>
    <w:p w14:paraId="69ED4496" w14:textId="055DEA9E" w:rsidR="00914414" w:rsidRDefault="00F96D56" w:rsidP="00A86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869B3" w:rsidRPr="00A26F8F">
        <w:rPr>
          <w:rFonts w:ascii="Times New Roman" w:hAnsi="Times New Roman" w:cs="Times New Roman"/>
          <w:sz w:val="24"/>
          <w:szCs w:val="24"/>
        </w:rPr>
        <w:t xml:space="preserve"> = Sangat Tidak Setuju</w:t>
      </w:r>
      <w:r>
        <w:rPr>
          <w:rFonts w:ascii="Times New Roman" w:hAnsi="Times New Roman" w:cs="Times New Roman"/>
          <w:sz w:val="24"/>
          <w:szCs w:val="24"/>
        </w:rPr>
        <w:t xml:space="preserve"> (STS)</w:t>
      </w:r>
      <w:r w:rsidR="00A869B3" w:rsidRPr="00A26F8F">
        <w:rPr>
          <w:rFonts w:ascii="Times New Roman" w:hAnsi="Times New Roman" w:cs="Times New Roman"/>
          <w:sz w:val="24"/>
          <w:szCs w:val="24"/>
        </w:rPr>
        <w:tab/>
      </w:r>
      <w:r w:rsidR="00914414">
        <w:rPr>
          <w:rFonts w:ascii="Times New Roman" w:hAnsi="Times New Roman" w:cs="Times New Roman"/>
          <w:sz w:val="24"/>
          <w:szCs w:val="24"/>
        </w:rPr>
        <w:tab/>
      </w:r>
      <w:r>
        <w:rPr>
          <w:rFonts w:ascii="Times New Roman" w:hAnsi="Times New Roman" w:cs="Times New Roman"/>
          <w:sz w:val="24"/>
          <w:szCs w:val="24"/>
        </w:rPr>
        <w:t>5</w:t>
      </w:r>
      <w:r w:rsidR="00A869B3" w:rsidRPr="00A26F8F">
        <w:rPr>
          <w:rFonts w:ascii="Times New Roman" w:hAnsi="Times New Roman" w:cs="Times New Roman"/>
          <w:sz w:val="24"/>
          <w:szCs w:val="24"/>
        </w:rPr>
        <w:t xml:space="preserve"> </w:t>
      </w:r>
      <w:r w:rsidR="00A869B3" w:rsidRPr="00A26F8F">
        <w:rPr>
          <w:rFonts w:ascii="Times New Roman" w:hAnsi="Times New Roman" w:cs="Times New Roman"/>
          <w:sz w:val="24"/>
          <w:szCs w:val="24"/>
        </w:rPr>
        <w:tab/>
        <w:t xml:space="preserve">= </w:t>
      </w:r>
      <w:r>
        <w:rPr>
          <w:rFonts w:ascii="Times New Roman" w:hAnsi="Times New Roman" w:cs="Times New Roman"/>
          <w:sz w:val="24"/>
          <w:szCs w:val="24"/>
        </w:rPr>
        <w:t>Cukup</w:t>
      </w:r>
      <w:r w:rsidR="00A869B3" w:rsidRPr="00A26F8F">
        <w:rPr>
          <w:rFonts w:ascii="Times New Roman" w:hAnsi="Times New Roman" w:cs="Times New Roman"/>
          <w:sz w:val="24"/>
          <w:szCs w:val="24"/>
        </w:rPr>
        <w:t xml:space="preserve"> Setuju</w:t>
      </w:r>
      <w:r>
        <w:rPr>
          <w:rFonts w:ascii="Times New Roman" w:hAnsi="Times New Roman" w:cs="Times New Roman"/>
          <w:sz w:val="24"/>
          <w:szCs w:val="24"/>
        </w:rPr>
        <w:t xml:space="preserve"> (CS)</w:t>
      </w:r>
    </w:p>
    <w:p w14:paraId="1848B8C9" w14:textId="7602F837" w:rsidR="00A869B3" w:rsidRPr="00A26F8F" w:rsidRDefault="00F96D56" w:rsidP="00A86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869B3">
        <w:rPr>
          <w:rFonts w:ascii="Times New Roman" w:hAnsi="Times New Roman" w:cs="Times New Roman"/>
          <w:sz w:val="24"/>
          <w:szCs w:val="24"/>
        </w:rPr>
        <w:t xml:space="preserve"> = Tidak Setuju</w:t>
      </w:r>
      <w:r w:rsidR="00A869B3" w:rsidRPr="00A26F8F">
        <w:rPr>
          <w:rFonts w:ascii="Times New Roman" w:hAnsi="Times New Roman" w:cs="Times New Roman"/>
          <w:sz w:val="24"/>
          <w:szCs w:val="24"/>
        </w:rPr>
        <w:t xml:space="preserve"> </w:t>
      </w:r>
      <w:r>
        <w:rPr>
          <w:rFonts w:ascii="Times New Roman" w:hAnsi="Times New Roman" w:cs="Times New Roman"/>
          <w:sz w:val="24"/>
          <w:szCs w:val="24"/>
        </w:rPr>
        <w:t xml:space="preserve"> (TS)</w:t>
      </w:r>
      <w:r w:rsidR="00A869B3" w:rsidRPr="00A26F8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00A869B3">
        <w:rPr>
          <w:rFonts w:ascii="Times New Roman" w:hAnsi="Times New Roman" w:cs="Times New Roman"/>
          <w:sz w:val="24"/>
          <w:szCs w:val="24"/>
        </w:rPr>
        <w:tab/>
        <w:t xml:space="preserve">= </w:t>
      </w:r>
      <w:r>
        <w:rPr>
          <w:rFonts w:ascii="Times New Roman" w:hAnsi="Times New Roman" w:cs="Times New Roman"/>
          <w:sz w:val="24"/>
          <w:szCs w:val="24"/>
        </w:rPr>
        <w:t>Setuju (S)</w:t>
      </w:r>
    </w:p>
    <w:p w14:paraId="38E5AF24" w14:textId="1225D433" w:rsidR="00A869B3" w:rsidRPr="00A26F8F" w:rsidRDefault="00F96D56" w:rsidP="00A86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869B3" w:rsidRPr="00A26F8F">
        <w:rPr>
          <w:rFonts w:ascii="Times New Roman" w:hAnsi="Times New Roman" w:cs="Times New Roman"/>
          <w:sz w:val="24"/>
          <w:szCs w:val="24"/>
        </w:rPr>
        <w:t xml:space="preserve"> = </w:t>
      </w:r>
      <w:r w:rsidR="00A869B3">
        <w:rPr>
          <w:rFonts w:ascii="Times New Roman" w:hAnsi="Times New Roman" w:cs="Times New Roman"/>
          <w:sz w:val="24"/>
          <w:szCs w:val="24"/>
        </w:rPr>
        <w:t xml:space="preserve">Cukup </w:t>
      </w:r>
      <w:r>
        <w:rPr>
          <w:rFonts w:ascii="Times New Roman" w:hAnsi="Times New Roman" w:cs="Times New Roman"/>
          <w:sz w:val="24"/>
          <w:szCs w:val="24"/>
        </w:rPr>
        <w:t xml:space="preserve">Tidak </w:t>
      </w:r>
      <w:r w:rsidR="00A869B3" w:rsidRPr="00A26F8F">
        <w:rPr>
          <w:rFonts w:ascii="Times New Roman" w:hAnsi="Times New Roman" w:cs="Times New Roman"/>
          <w:sz w:val="24"/>
          <w:szCs w:val="24"/>
        </w:rPr>
        <w:t>Setuju</w:t>
      </w:r>
      <w:r>
        <w:rPr>
          <w:rFonts w:ascii="Times New Roman" w:hAnsi="Times New Roman" w:cs="Times New Roman"/>
          <w:sz w:val="24"/>
          <w:szCs w:val="24"/>
        </w:rPr>
        <w:t xml:space="preserve"> (CTS)</w:t>
      </w:r>
      <w:r w:rsidR="00A869B3" w:rsidRPr="00A26F8F">
        <w:rPr>
          <w:rFonts w:ascii="Times New Roman" w:hAnsi="Times New Roman" w:cs="Times New Roman"/>
          <w:sz w:val="24"/>
          <w:szCs w:val="24"/>
        </w:rPr>
        <w:tab/>
      </w:r>
      <w:r w:rsidR="00A869B3" w:rsidRPr="00A26F8F">
        <w:rPr>
          <w:rFonts w:ascii="Times New Roman" w:hAnsi="Times New Roman" w:cs="Times New Roman"/>
          <w:sz w:val="24"/>
          <w:szCs w:val="24"/>
        </w:rPr>
        <w:tab/>
      </w:r>
      <w:r>
        <w:rPr>
          <w:rFonts w:ascii="Times New Roman" w:hAnsi="Times New Roman" w:cs="Times New Roman"/>
          <w:sz w:val="24"/>
          <w:szCs w:val="24"/>
        </w:rPr>
        <w:t>7</w:t>
      </w:r>
      <w:r w:rsidR="00A869B3">
        <w:rPr>
          <w:rFonts w:ascii="Times New Roman" w:hAnsi="Times New Roman" w:cs="Times New Roman"/>
          <w:sz w:val="24"/>
          <w:szCs w:val="24"/>
        </w:rPr>
        <w:tab/>
        <w:t xml:space="preserve">= </w:t>
      </w:r>
      <w:r>
        <w:rPr>
          <w:rFonts w:ascii="Times New Roman" w:hAnsi="Times New Roman" w:cs="Times New Roman"/>
          <w:sz w:val="24"/>
          <w:szCs w:val="24"/>
        </w:rPr>
        <w:t xml:space="preserve">Sangat </w:t>
      </w:r>
      <w:r w:rsidR="00A869B3">
        <w:rPr>
          <w:rFonts w:ascii="Times New Roman" w:hAnsi="Times New Roman" w:cs="Times New Roman"/>
          <w:sz w:val="24"/>
          <w:szCs w:val="24"/>
        </w:rPr>
        <w:t>Setuju</w:t>
      </w:r>
      <w:r>
        <w:rPr>
          <w:rFonts w:ascii="Times New Roman" w:hAnsi="Times New Roman" w:cs="Times New Roman"/>
          <w:sz w:val="24"/>
          <w:szCs w:val="24"/>
        </w:rPr>
        <w:t xml:space="preserve"> (SS)</w:t>
      </w:r>
      <w:r w:rsidR="00A869B3" w:rsidRPr="00A26F8F">
        <w:rPr>
          <w:rFonts w:ascii="Times New Roman" w:hAnsi="Times New Roman" w:cs="Times New Roman"/>
          <w:sz w:val="24"/>
          <w:szCs w:val="24"/>
        </w:rPr>
        <w:tab/>
      </w:r>
    </w:p>
    <w:p w14:paraId="5E7CD3CA" w14:textId="29ABC60A" w:rsidR="00A869B3" w:rsidRPr="00A26F8F" w:rsidRDefault="00F96D56" w:rsidP="00A86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869B3" w:rsidRPr="00A26F8F">
        <w:rPr>
          <w:rFonts w:ascii="Times New Roman" w:hAnsi="Times New Roman" w:cs="Times New Roman"/>
          <w:sz w:val="24"/>
          <w:szCs w:val="24"/>
        </w:rPr>
        <w:t xml:space="preserve">= </w:t>
      </w:r>
      <w:r>
        <w:rPr>
          <w:rFonts w:ascii="Times New Roman" w:hAnsi="Times New Roman" w:cs="Times New Roman"/>
          <w:sz w:val="24"/>
          <w:szCs w:val="24"/>
        </w:rPr>
        <w:t>Netral (N)</w:t>
      </w:r>
    </w:p>
    <w:p w14:paraId="119F70E8" w14:textId="47561775" w:rsidR="00B46B92" w:rsidRDefault="00B44D75" w:rsidP="00A869B3">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A1C1787" wp14:editId="2195ABC6">
                <wp:simplePos x="0" y="0"/>
                <wp:positionH relativeFrom="column">
                  <wp:posOffset>-4785</wp:posOffset>
                </wp:positionH>
                <wp:positionV relativeFrom="paragraph">
                  <wp:posOffset>150628</wp:posOffset>
                </wp:positionV>
                <wp:extent cx="4944140" cy="754912"/>
                <wp:effectExtent l="0" t="0" r="27940" b="26670"/>
                <wp:wrapNone/>
                <wp:docPr id="723062972" name="Text Box 3"/>
                <wp:cNvGraphicFramePr/>
                <a:graphic xmlns:a="http://schemas.openxmlformats.org/drawingml/2006/main">
                  <a:graphicData uri="http://schemas.microsoft.com/office/word/2010/wordprocessingShape">
                    <wps:wsp>
                      <wps:cNvSpPr txBox="1"/>
                      <wps:spPr>
                        <a:xfrm>
                          <a:off x="0" y="0"/>
                          <a:ext cx="4944140" cy="754912"/>
                        </a:xfrm>
                        <a:prstGeom prst="rect">
                          <a:avLst/>
                        </a:prstGeom>
                        <a:solidFill>
                          <a:sysClr val="window" lastClr="FFFFFF"/>
                        </a:solidFill>
                        <a:ln w="6350">
                          <a:solidFill>
                            <a:prstClr val="black"/>
                          </a:solidFill>
                        </a:ln>
                      </wps:spPr>
                      <wps:txbx>
                        <w:txbxContent>
                          <w:p w14:paraId="3CF763B7" w14:textId="77777777" w:rsidR="00B44D75" w:rsidRPr="00B44D75" w:rsidRDefault="00B44D75" w:rsidP="00B44D75">
                            <w:pPr>
                              <w:rPr>
                                <w:rFonts w:ascii="Times New Roman" w:hAnsi="Times New Roman" w:cs="Times New Roman"/>
                              </w:rPr>
                            </w:pPr>
                            <w:r w:rsidRPr="00B44D75">
                              <w:rPr>
                                <w:rFonts w:ascii="Times New Roman" w:hAnsi="Times New Roman" w:cs="Times New Roman"/>
                              </w:rPr>
                              <w:t xml:space="preserve">Petunjuk </w:t>
                            </w:r>
                            <w:r w:rsidRPr="00B44D75">
                              <w:rPr>
                                <w:rFonts w:ascii="Times New Roman" w:hAnsi="Times New Roman" w:cs="Times New Roman"/>
                              </w:rPr>
                              <w:t>:</w:t>
                            </w:r>
                          </w:p>
                          <w:p w14:paraId="79B92929" w14:textId="09604A77" w:rsidR="00B44D75" w:rsidRPr="00B44D75" w:rsidRDefault="00B44D75" w:rsidP="00B44D75">
                            <w:pPr>
                              <w:rPr>
                                <w:rFonts w:ascii="Times New Roman" w:hAnsi="Times New Roman" w:cs="Times New Roman"/>
                              </w:rPr>
                            </w:pPr>
                            <w:r w:rsidRPr="00B44D75">
                              <w:rPr>
                                <w:rFonts w:ascii="Times New Roman" w:hAnsi="Times New Roman" w:cs="Times New Roman"/>
                              </w:rPr>
                              <w:t>Isilah dan beri tanda Checklist (</w:t>
                            </w:r>
                            <w:r w:rsidRPr="00B44D75">
                              <w:rPr>
                                <w:rFonts w:ascii="Segoe UI Symbol" w:hAnsi="Segoe UI Symbol" w:cs="Segoe UI Symbol"/>
                              </w:rPr>
                              <w:t>✓</w:t>
                            </w:r>
                            <w:r w:rsidRPr="00B44D75">
                              <w:rPr>
                                <w:rFonts w:ascii="Times New Roman" w:hAnsi="Times New Roman" w:cs="Times New Roman"/>
                              </w:rPr>
                              <w:t xml:space="preserve">) </w:t>
                            </w:r>
                            <w:r>
                              <w:rPr>
                                <w:rFonts w:ascii="Times New Roman" w:hAnsi="Times New Roman" w:cs="Times New Roman"/>
                              </w:rPr>
                              <w:t>pada jawaban tersedia sesuai dengan pendapat dari teman-teman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C1787" id="_x0000_s1030" type="#_x0000_t202" style="position:absolute;left:0;text-align:left;margin-left:-.4pt;margin-top:11.85pt;width:389.3pt;height:5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EeQwIAAJQEAAAOAAAAZHJzL2Uyb0RvYy54bWysVE1v2zAMvQ/YfxB0XxxnTrsYcYosRYYB&#10;QVsgHXpWZDkRJouapMTOfv0o2flou9OwHBRSpB7JR9LTu7ZW5CCsk6ALmg6GlAjNoZR6W9Afz8tP&#10;XyhxnumSKdCioEfh6N3s44dpY3Ixgh2oUliCINrljSnoznuTJ4njO1EzNwAjNBorsDXzqNptUlrW&#10;IHqtktFweJM0YEtjgQvn8Pa+M9JZxK8qwf1jVTnhiSoo5ubjaeO5CWcym7J8a5nZSd6nwf4hi5pJ&#10;jUHPUPfMM7K38h1ULbkFB5UfcKgTqCrJRawBq0mHb6pZ75gRsRYkx5kzTe7/wfKHw9o8WeLbr9Bi&#10;AwMhjXG5w8tQT1vZOvxjpgTtSOHxTJtoPeF4mU2yLM3QxNF2O84m6SjAJJfXxjr/TUBNglBQi22J&#10;bLHDyvnO9eQSgjlQslxKpaJydAtlyYFhB7HxJTSUKOY8XhZ0GX99tFfPlCZNQW8+j4cx0itbiHXG&#10;3CjGf75HwOyVxiIuZATJt5uWyBJrPhG1gfKI/FnoRssZvpQIv8IMn5jFWUJecD/8Ix6VAswJeomS&#10;Hdjff7sP/thitFLS4GwW1P3aMyuw8O8amz9Js0C3j0o2vh2hYq8tm2uL3tcLQPJS3ETDoxj8vTqJ&#10;lYX6BddoHqKiiWmOsQvqT+LCdxuDa8jFfB6dcHwN8yu9NjxAh04FWp/bF2ZN32ePE/IApylm+Zt2&#10;d77hpYb53kMl4ywEnjtWe/px9OM09Wsadutaj16Xj8nsDwAAAP//AwBQSwMEFAAGAAgAAAAhALA1&#10;ZXLbAAAACAEAAA8AAABkcnMvZG93bnJldi54bWxMj8FOwzAQRO9I/IO1SNyoQ0BNSeNUCIkjQqQc&#10;4Oba28QQr6PYTUO/nu0JjrMzmnlbbWbfiwnH6AIpuF1kIJBMsI5aBe/b55sViJg0Wd0HQgU/GGFT&#10;X15UurThSG84NakVXEKx1Aq6lIZSymg69DouwoDE3j6MXieWYyvtqI9c7nuZZ9lSeu2IFzo94FOH&#10;5rs5eAWWPgKZT/dyctQY93B6XX2ZSanrq/lxDSLhnP7CcMZndKiZaRcOZKPoFZzBk4L8rgDBdlEU&#10;fNhx7j5fgqwr+f+B+hcAAP//AwBQSwECLQAUAAYACAAAACEAtoM4kv4AAADhAQAAEwAAAAAAAAAA&#10;AAAAAAAAAAAAW0NvbnRlbnRfVHlwZXNdLnhtbFBLAQItABQABgAIAAAAIQA4/SH/1gAAAJQBAAAL&#10;AAAAAAAAAAAAAAAAAC8BAABfcmVscy8ucmVsc1BLAQItABQABgAIAAAAIQDWm8EeQwIAAJQEAAAO&#10;AAAAAAAAAAAAAAAAAC4CAABkcnMvZTJvRG9jLnhtbFBLAQItABQABgAIAAAAIQCwNWVy2wAAAAgB&#10;AAAPAAAAAAAAAAAAAAAAAJ0EAABkcnMvZG93bnJldi54bWxQSwUGAAAAAAQABADzAAAApQUAAAAA&#10;" fillcolor="window" strokeweight=".5pt">
                <v:textbox>
                  <w:txbxContent>
                    <w:p w14:paraId="3CF763B7" w14:textId="77777777" w:rsidR="00B44D75" w:rsidRPr="00B44D75" w:rsidRDefault="00B44D75" w:rsidP="00B44D75">
                      <w:pPr>
                        <w:rPr>
                          <w:rFonts w:ascii="Times New Roman" w:hAnsi="Times New Roman" w:cs="Times New Roman"/>
                        </w:rPr>
                      </w:pPr>
                      <w:r w:rsidRPr="00B44D75">
                        <w:rPr>
                          <w:rFonts w:ascii="Times New Roman" w:hAnsi="Times New Roman" w:cs="Times New Roman"/>
                        </w:rPr>
                        <w:t xml:space="preserve">Petunjuk </w:t>
                      </w:r>
                      <w:r w:rsidRPr="00B44D75">
                        <w:rPr>
                          <w:rFonts w:ascii="Times New Roman" w:hAnsi="Times New Roman" w:cs="Times New Roman"/>
                        </w:rPr>
                        <w:t>:</w:t>
                      </w:r>
                    </w:p>
                    <w:p w14:paraId="79B92929" w14:textId="09604A77" w:rsidR="00B44D75" w:rsidRPr="00B44D75" w:rsidRDefault="00B44D75" w:rsidP="00B44D75">
                      <w:pPr>
                        <w:rPr>
                          <w:rFonts w:ascii="Times New Roman" w:hAnsi="Times New Roman" w:cs="Times New Roman"/>
                        </w:rPr>
                      </w:pPr>
                      <w:r w:rsidRPr="00B44D75">
                        <w:rPr>
                          <w:rFonts w:ascii="Times New Roman" w:hAnsi="Times New Roman" w:cs="Times New Roman"/>
                        </w:rPr>
                        <w:t>Isilah dan beri tanda Checklist (</w:t>
                      </w:r>
                      <w:r w:rsidRPr="00B44D75">
                        <w:rPr>
                          <w:rFonts w:ascii="Segoe UI Symbol" w:hAnsi="Segoe UI Symbol" w:cs="Segoe UI Symbol"/>
                        </w:rPr>
                        <w:t>✓</w:t>
                      </w:r>
                      <w:r w:rsidRPr="00B44D75">
                        <w:rPr>
                          <w:rFonts w:ascii="Times New Roman" w:hAnsi="Times New Roman" w:cs="Times New Roman"/>
                        </w:rPr>
                        <w:t xml:space="preserve">) </w:t>
                      </w:r>
                      <w:r>
                        <w:rPr>
                          <w:rFonts w:ascii="Times New Roman" w:hAnsi="Times New Roman" w:cs="Times New Roman"/>
                        </w:rPr>
                        <w:t>pada jawaban tersedia sesuai dengan pendapat dari teman-teman</w:t>
                      </w:r>
                    </w:p>
                  </w:txbxContent>
                </v:textbox>
              </v:shape>
            </w:pict>
          </mc:Fallback>
        </mc:AlternateContent>
      </w:r>
    </w:p>
    <w:p w14:paraId="30A95479" w14:textId="175F8AA2" w:rsidR="00B44D75" w:rsidRDefault="00B44D75" w:rsidP="00A869B3">
      <w:pPr>
        <w:spacing w:line="240" w:lineRule="auto"/>
        <w:jc w:val="both"/>
        <w:rPr>
          <w:rFonts w:ascii="Times New Roman" w:hAnsi="Times New Roman" w:cs="Times New Roman"/>
          <w:sz w:val="24"/>
          <w:szCs w:val="24"/>
        </w:rPr>
      </w:pPr>
    </w:p>
    <w:p w14:paraId="5EAEC596" w14:textId="77777777" w:rsidR="00B44D75" w:rsidRDefault="00B44D75" w:rsidP="00A869B3">
      <w:pPr>
        <w:spacing w:line="240" w:lineRule="auto"/>
        <w:jc w:val="both"/>
        <w:rPr>
          <w:rFonts w:ascii="Times New Roman" w:hAnsi="Times New Roman" w:cs="Times New Roman"/>
          <w:b/>
          <w:sz w:val="24"/>
          <w:szCs w:val="24"/>
        </w:rPr>
      </w:pPr>
    </w:p>
    <w:p w14:paraId="281E42BF" w14:textId="77777777" w:rsidR="00B44D75" w:rsidRDefault="00B44D75" w:rsidP="00A869B3">
      <w:pPr>
        <w:spacing w:line="240" w:lineRule="auto"/>
        <w:jc w:val="both"/>
        <w:rPr>
          <w:rFonts w:ascii="Times New Roman" w:hAnsi="Times New Roman" w:cs="Times New Roman"/>
          <w:b/>
          <w:sz w:val="24"/>
          <w:szCs w:val="24"/>
        </w:rPr>
      </w:pPr>
    </w:p>
    <w:p w14:paraId="270534A7" w14:textId="4E15745F" w:rsidR="00A869B3" w:rsidRPr="00A26F8F" w:rsidRDefault="00A869B3" w:rsidP="00A869B3">
      <w:pPr>
        <w:spacing w:line="240" w:lineRule="auto"/>
        <w:jc w:val="both"/>
        <w:rPr>
          <w:rFonts w:ascii="Times New Roman" w:hAnsi="Times New Roman" w:cs="Times New Roman"/>
          <w:b/>
          <w:sz w:val="24"/>
          <w:szCs w:val="24"/>
        </w:rPr>
      </w:pPr>
      <w:r w:rsidRPr="00A26F8F">
        <w:rPr>
          <w:rFonts w:ascii="Times New Roman" w:hAnsi="Times New Roman" w:cs="Times New Roman"/>
          <w:b/>
          <w:sz w:val="24"/>
          <w:szCs w:val="24"/>
        </w:rPr>
        <w:t xml:space="preserve">INDIKATOR PERSEPSI KEADILAN </w:t>
      </w:r>
      <w:r w:rsidR="00B46B92">
        <w:rPr>
          <w:rFonts w:ascii="Times New Roman" w:hAnsi="Times New Roman" w:cs="Times New Roman"/>
          <w:b/>
          <w:sz w:val="24"/>
          <w:szCs w:val="24"/>
        </w:rPr>
        <w:t xml:space="preserve">SISTEM PERPAJAKAN </w:t>
      </w:r>
      <w:r w:rsidRPr="00A26F8F">
        <w:rPr>
          <w:rFonts w:ascii="Times New Roman" w:hAnsi="Times New Roman" w:cs="Times New Roman"/>
          <w:b/>
          <w:sz w:val="24"/>
          <w:szCs w:val="24"/>
        </w:rPr>
        <w:t>(X1)</w:t>
      </w:r>
    </w:p>
    <w:tbl>
      <w:tblPr>
        <w:tblStyle w:val="TableGrid"/>
        <w:tblW w:w="0" w:type="auto"/>
        <w:tblLook w:val="04A0" w:firstRow="1" w:lastRow="0" w:firstColumn="1" w:lastColumn="0" w:noHBand="0" w:noVBand="1"/>
      </w:tblPr>
      <w:tblGrid>
        <w:gridCol w:w="519"/>
        <w:gridCol w:w="3980"/>
        <w:gridCol w:w="551"/>
        <w:gridCol w:w="551"/>
        <w:gridCol w:w="437"/>
        <w:gridCol w:w="491"/>
        <w:gridCol w:w="502"/>
        <w:gridCol w:w="445"/>
        <w:gridCol w:w="452"/>
      </w:tblGrid>
      <w:tr w:rsidR="00B46B92" w:rsidRPr="00243E1E" w14:paraId="23C2803A" w14:textId="4BCFE27E" w:rsidTr="003A4906">
        <w:tc>
          <w:tcPr>
            <w:tcW w:w="522" w:type="dxa"/>
          </w:tcPr>
          <w:p w14:paraId="0DC1C26A" w14:textId="77777777" w:rsidR="00B46B92" w:rsidRPr="00243E1E" w:rsidRDefault="00B46B92" w:rsidP="00F573F4">
            <w:pPr>
              <w:jc w:val="center"/>
              <w:rPr>
                <w:rFonts w:ascii="Times New Roman" w:hAnsi="Times New Roman" w:cs="Times New Roman"/>
                <w:b/>
              </w:rPr>
            </w:pPr>
            <w:r w:rsidRPr="00243E1E">
              <w:rPr>
                <w:rFonts w:ascii="Times New Roman" w:hAnsi="Times New Roman" w:cs="Times New Roman"/>
                <w:b/>
              </w:rPr>
              <w:t>No</w:t>
            </w:r>
          </w:p>
        </w:tc>
        <w:tc>
          <w:tcPr>
            <w:tcW w:w="4122" w:type="dxa"/>
          </w:tcPr>
          <w:p w14:paraId="5D4C0485" w14:textId="77777777" w:rsidR="00B46B92" w:rsidRPr="00243E1E" w:rsidRDefault="00B46B92" w:rsidP="00F573F4">
            <w:pPr>
              <w:jc w:val="center"/>
              <w:rPr>
                <w:rFonts w:ascii="Times New Roman" w:hAnsi="Times New Roman" w:cs="Times New Roman"/>
                <w:b/>
              </w:rPr>
            </w:pPr>
            <w:proofErr w:type="spellStart"/>
            <w:r w:rsidRPr="00243E1E">
              <w:rPr>
                <w:rFonts w:ascii="Times New Roman" w:hAnsi="Times New Roman" w:cs="Times New Roman"/>
                <w:b/>
              </w:rPr>
              <w:t>Pernyataan</w:t>
            </w:r>
            <w:proofErr w:type="spellEnd"/>
          </w:p>
        </w:tc>
        <w:tc>
          <w:tcPr>
            <w:tcW w:w="567" w:type="dxa"/>
          </w:tcPr>
          <w:p w14:paraId="48563C01" w14:textId="10019966" w:rsidR="00B46B92" w:rsidRPr="00243E1E" w:rsidRDefault="00F96D56" w:rsidP="00F573F4">
            <w:pPr>
              <w:jc w:val="center"/>
              <w:rPr>
                <w:rFonts w:ascii="Times New Roman" w:hAnsi="Times New Roman" w:cs="Times New Roman"/>
                <w:b/>
              </w:rPr>
            </w:pPr>
            <w:r>
              <w:rPr>
                <w:rFonts w:ascii="Times New Roman" w:hAnsi="Times New Roman" w:cs="Times New Roman"/>
                <w:b/>
              </w:rPr>
              <w:t>1</w:t>
            </w:r>
          </w:p>
        </w:tc>
        <w:tc>
          <w:tcPr>
            <w:tcW w:w="567" w:type="dxa"/>
          </w:tcPr>
          <w:p w14:paraId="2F48DC77" w14:textId="50A30312" w:rsidR="00B46B92" w:rsidRPr="00243E1E" w:rsidRDefault="00F96D56" w:rsidP="00F573F4">
            <w:pPr>
              <w:jc w:val="center"/>
              <w:rPr>
                <w:rFonts w:ascii="Times New Roman" w:hAnsi="Times New Roman" w:cs="Times New Roman"/>
                <w:b/>
              </w:rPr>
            </w:pPr>
            <w:r>
              <w:rPr>
                <w:rFonts w:ascii="Times New Roman" w:hAnsi="Times New Roman" w:cs="Times New Roman"/>
                <w:b/>
              </w:rPr>
              <w:t>2</w:t>
            </w:r>
          </w:p>
        </w:tc>
        <w:tc>
          <w:tcPr>
            <w:tcW w:w="445" w:type="dxa"/>
          </w:tcPr>
          <w:p w14:paraId="193E7C80" w14:textId="70B562AB" w:rsidR="00B46B92" w:rsidRPr="00243E1E" w:rsidRDefault="00F96D56" w:rsidP="00F573F4">
            <w:pPr>
              <w:jc w:val="center"/>
              <w:rPr>
                <w:rFonts w:ascii="Times New Roman" w:hAnsi="Times New Roman" w:cs="Times New Roman"/>
                <w:b/>
              </w:rPr>
            </w:pPr>
            <w:r>
              <w:rPr>
                <w:rFonts w:ascii="Times New Roman" w:hAnsi="Times New Roman" w:cs="Times New Roman"/>
                <w:b/>
              </w:rPr>
              <w:t>3</w:t>
            </w:r>
          </w:p>
        </w:tc>
        <w:tc>
          <w:tcPr>
            <w:tcW w:w="503" w:type="dxa"/>
          </w:tcPr>
          <w:p w14:paraId="0D3B07FB" w14:textId="368917CC" w:rsidR="00B46B92" w:rsidRPr="00243E1E" w:rsidRDefault="00F96D56" w:rsidP="00F573F4">
            <w:pPr>
              <w:jc w:val="center"/>
              <w:rPr>
                <w:rFonts w:ascii="Times New Roman" w:hAnsi="Times New Roman" w:cs="Times New Roman"/>
                <w:b/>
              </w:rPr>
            </w:pPr>
            <w:r>
              <w:rPr>
                <w:rFonts w:ascii="Times New Roman" w:hAnsi="Times New Roman" w:cs="Times New Roman"/>
                <w:b/>
              </w:rPr>
              <w:t>4</w:t>
            </w:r>
          </w:p>
        </w:tc>
        <w:tc>
          <w:tcPr>
            <w:tcW w:w="514" w:type="dxa"/>
          </w:tcPr>
          <w:p w14:paraId="2CADD49E" w14:textId="41F8528B" w:rsidR="00B46B92" w:rsidRPr="00243E1E" w:rsidRDefault="00F96D56" w:rsidP="00F573F4">
            <w:pPr>
              <w:jc w:val="center"/>
              <w:rPr>
                <w:rFonts w:ascii="Times New Roman" w:hAnsi="Times New Roman" w:cs="Times New Roman"/>
                <w:b/>
              </w:rPr>
            </w:pPr>
            <w:r>
              <w:rPr>
                <w:rFonts w:ascii="Times New Roman" w:hAnsi="Times New Roman" w:cs="Times New Roman"/>
                <w:b/>
              </w:rPr>
              <w:t>5</w:t>
            </w:r>
          </w:p>
        </w:tc>
        <w:tc>
          <w:tcPr>
            <w:tcW w:w="453" w:type="dxa"/>
          </w:tcPr>
          <w:p w14:paraId="734C0682" w14:textId="46139CC0" w:rsidR="00B46B92" w:rsidRPr="00243E1E" w:rsidRDefault="00F96D56" w:rsidP="00F573F4">
            <w:pPr>
              <w:jc w:val="center"/>
              <w:rPr>
                <w:rFonts w:ascii="Times New Roman" w:hAnsi="Times New Roman" w:cs="Times New Roman"/>
                <w:b/>
              </w:rPr>
            </w:pPr>
            <w:r>
              <w:rPr>
                <w:rFonts w:ascii="Times New Roman" w:hAnsi="Times New Roman" w:cs="Times New Roman"/>
                <w:b/>
              </w:rPr>
              <w:t>6</w:t>
            </w:r>
          </w:p>
        </w:tc>
        <w:tc>
          <w:tcPr>
            <w:tcW w:w="461" w:type="dxa"/>
          </w:tcPr>
          <w:p w14:paraId="0130D76A" w14:textId="2FA3BA13" w:rsidR="00B46B92" w:rsidRPr="00243E1E" w:rsidRDefault="00F96D56" w:rsidP="00F573F4">
            <w:pPr>
              <w:jc w:val="center"/>
              <w:rPr>
                <w:rFonts w:ascii="Times New Roman" w:hAnsi="Times New Roman" w:cs="Times New Roman"/>
                <w:b/>
              </w:rPr>
            </w:pPr>
            <w:r>
              <w:rPr>
                <w:rFonts w:ascii="Times New Roman" w:hAnsi="Times New Roman" w:cs="Times New Roman"/>
                <w:b/>
              </w:rPr>
              <w:t>7</w:t>
            </w:r>
          </w:p>
        </w:tc>
      </w:tr>
      <w:tr w:rsidR="00B46B92" w:rsidRPr="00243E1E" w14:paraId="6F895F51" w14:textId="49C4B69A" w:rsidTr="003A4906">
        <w:tc>
          <w:tcPr>
            <w:tcW w:w="522" w:type="dxa"/>
            <w:vAlign w:val="center"/>
          </w:tcPr>
          <w:p w14:paraId="77BDE7D7"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1.</w:t>
            </w:r>
          </w:p>
        </w:tc>
        <w:tc>
          <w:tcPr>
            <w:tcW w:w="4122" w:type="dxa"/>
          </w:tcPr>
          <w:p w14:paraId="4B741AD7" w14:textId="66583929" w:rsidR="00B46B92" w:rsidRPr="000D41FF" w:rsidRDefault="00574226" w:rsidP="003A4906">
            <w:pPr>
              <w:tabs>
                <w:tab w:val="left" w:pos="709"/>
              </w:tabs>
              <w:jc w:val="both"/>
              <w:rPr>
                <w:rFonts w:ascii="Times New Roman" w:hAnsi="Times New Roman" w:cs="Times New Roman"/>
              </w:rPr>
            </w:pPr>
            <w:r w:rsidRPr="00574226">
              <w:rPr>
                <w:rFonts w:ascii="Times New Roman" w:hAnsi="Times New Roman" w:cs="Times New Roman"/>
                <w:lang w:val="id-ID"/>
              </w:rPr>
              <w:t>Dari informasi yang saya ketahui, besarnya pajak ditentukan berdasarkan tingkat penghasilan</w:t>
            </w:r>
          </w:p>
        </w:tc>
        <w:tc>
          <w:tcPr>
            <w:tcW w:w="567" w:type="dxa"/>
          </w:tcPr>
          <w:p w14:paraId="40368E23" w14:textId="77777777" w:rsidR="00B46B92" w:rsidRPr="00243E1E" w:rsidRDefault="00B46B92" w:rsidP="00F573F4">
            <w:pPr>
              <w:jc w:val="both"/>
              <w:rPr>
                <w:rFonts w:ascii="Times New Roman" w:hAnsi="Times New Roman" w:cs="Times New Roman"/>
                <w:b/>
              </w:rPr>
            </w:pPr>
          </w:p>
        </w:tc>
        <w:tc>
          <w:tcPr>
            <w:tcW w:w="567" w:type="dxa"/>
          </w:tcPr>
          <w:p w14:paraId="07F79B00" w14:textId="77777777" w:rsidR="00B46B92" w:rsidRPr="00243E1E" w:rsidRDefault="00B46B92" w:rsidP="00F573F4">
            <w:pPr>
              <w:jc w:val="both"/>
              <w:rPr>
                <w:rFonts w:ascii="Times New Roman" w:hAnsi="Times New Roman" w:cs="Times New Roman"/>
                <w:b/>
              </w:rPr>
            </w:pPr>
          </w:p>
        </w:tc>
        <w:tc>
          <w:tcPr>
            <w:tcW w:w="445" w:type="dxa"/>
          </w:tcPr>
          <w:p w14:paraId="41021103" w14:textId="77777777" w:rsidR="00B46B92" w:rsidRPr="00243E1E" w:rsidRDefault="00B46B92" w:rsidP="00F573F4">
            <w:pPr>
              <w:jc w:val="both"/>
              <w:rPr>
                <w:rFonts w:ascii="Times New Roman" w:hAnsi="Times New Roman" w:cs="Times New Roman"/>
                <w:b/>
              </w:rPr>
            </w:pPr>
          </w:p>
        </w:tc>
        <w:tc>
          <w:tcPr>
            <w:tcW w:w="503" w:type="dxa"/>
          </w:tcPr>
          <w:p w14:paraId="07537AE8" w14:textId="77777777" w:rsidR="00B46B92" w:rsidRPr="00243E1E" w:rsidRDefault="00B46B92" w:rsidP="00F573F4">
            <w:pPr>
              <w:jc w:val="both"/>
              <w:rPr>
                <w:rFonts w:ascii="Times New Roman" w:hAnsi="Times New Roman" w:cs="Times New Roman"/>
                <w:b/>
              </w:rPr>
            </w:pPr>
          </w:p>
        </w:tc>
        <w:tc>
          <w:tcPr>
            <w:tcW w:w="514" w:type="dxa"/>
          </w:tcPr>
          <w:p w14:paraId="289ECF74" w14:textId="77777777" w:rsidR="00B46B92" w:rsidRPr="00243E1E" w:rsidRDefault="00B46B92" w:rsidP="00F573F4">
            <w:pPr>
              <w:jc w:val="both"/>
              <w:rPr>
                <w:rFonts w:ascii="Times New Roman" w:hAnsi="Times New Roman" w:cs="Times New Roman"/>
                <w:b/>
              </w:rPr>
            </w:pPr>
          </w:p>
        </w:tc>
        <w:tc>
          <w:tcPr>
            <w:tcW w:w="453" w:type="dxa"/>
          </w:tcPr>
          <w:p w14:paraId="65E6B0B1" w14:textId="77777777" w:rsidR="00B46B92" w:rsidRPr="00243E1E" w:rsidRDefault="00B46B92" w:rsidP="00F573F4">
            <w:pPr>
              <w:jc w:val="both"/>
              <w:rPr>
                <w:rFonts w:ascii="Times New Roman" w:hAnsi="Times New Roman" w:cs="Times New Roman"/>
                <w:b/>
              </w:rPr>
            </w:pPr>
          </w:p>
        </w:tc>
        <w:tc>
          <w:tcPr>
            <w:tcW w:w="461" w:type="dxa"/>
          </w:tcPr>
          <w:p w14:paraId="1A9E1B86" w14:textId="77777777" w:rsidR="00B46B92" w:rsidRPr="00243E1E" w:rsidRDefault="00B46B92" w:rsidP="00F573F4">
            <w:pPr>
              <w:jc w:val="both"/>
              <w:rPr>
                <w:rFonts w:ascii="Times New Roman" w:hAnsi="Times New Roman" w:cs="Times New Roman"/>
                <w:b/>
              </w:rPr>
            </w:pPr>
          </w:p>
        </w:tc>
      </w:tr>
      <w:tr w:rsidR="00B46B92" w:rsidRPr="00243E1E" w14:paraId="1DE9CCF8" w14:textId="3E929FFF" w:rsidTr="003A4906">
        <w:tc>
          <w:tcPr>
            <w:tcW w:w="522" w:type="dxa"/>
            <w:vAlign w:val="center"/>
          </w:tcPr>
          <w:p w14:paraId="041A9FE3"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2.</w:t>
            </w:r>
          </w:p>
        </w:tc>
        <w:tc>
          <w:tcPr>
            <w:tcW w:w="4122" w:type="dxa"/>
          </w:tcPr>
          <w:p w14:paraId="0C748BE1" w14:textId="20793E50"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Saya melihat bahwa sistem pajak membedakan besarnya pajak antara masyarakat berpenghasilan rendah dan tinggi</w:t>
            </w:r>
          </w:p>
        </w:tc>
        <w:tc>
          <w:tcPr>
            <w:tcW w:w="567" w:type="dxa"/>
          </w:tcPr>
          <w:p w14:paraId="6E26E3FE" w14:textId="77777777" w:rsidR="00B46B92" w:rsidRPr="00243E1E" w:rsidRDefault="00B46B92" w:rsidP="00F573F4">
            <w:pPr>
              <w:jc w:val="both"/>
              <w:rPr>
                <w:rFonts w:ascii="Times New Roman" w:hAnsi="Times New Roman" w:cs="Times New Roman"/>
                <w:b/>
              </w:rPr>
            </w:pPr>
          </w:p>
        </w:tc>
        <w:tc>
          <w:tcPr>
            <w:tcW w:w="567" w:type="dxa"/>
          </w:tcPr>
          <w:p w14:paraId="65057C62" w14:textId="77777777" w:rsidR="00B46B92" w:rsidRPr="00243E1E" w:rsidRDefault="00B46B92" w:rsidP="00F573F4">
            <w:pPr>
              <w:jc w:val="both"/>
              <w:rPr>
                <w:rFonts w:ascii="Times New Roman" w:hAnsi="Times New Roman" w:cs="Times New Roman"/>
                <w:b/>
              </w:rPr>
            </w:pPr>
          </w:p>
        </w:tc>
        <w:tc>
          <w:tcPr>
            <w:tcW w:w="445" w:type="dxa"/>
          </w:tcPr>
          <w:p w14:paraId="1E81B836" w14:textId="77777777" w:rsidR="00B46B92" w:rsidRPr="00243E1E" w:rsidRDefault="00B46B92" w:rsidP="00F573F4">
            <w:pPr>
              <w:jc w:val="both"/>
              <w:rPr>
                <w:rFonts w:ascii="Times New Roman" w:hAnsi="Times New Roman" w:cs="Times New Roman"/>
                <w:b/>
              </w:rPr>
            </w:pPr>
          </w:p>
        </w:tc>
        <w:tc>
          <w:tcPr>
            <w:tcW w:w="503" w:type="dxa"/>
          </w:tcPr>
          <w:p w14:paraId="7184A5B6" w14:textId="77777777" w:rsidR="00B46B92" w:rsidRPr="00243E1E" w:rsidRDefault="00B46B92" w:rsidP="00F573F4">
            <w:pPr>
              <w:jc w:val="both"/>
              <w:rPr>
                <w:rFonts w:ascii="Times New Roman" w:hAnsi="Times New Roman" w:cs="Times New Roman"/>
                <w:b/>
              </w:rPr>
            </w:pPr>
          </w:p>
        </w:tc>
        <w:tc>
          <w:tcPr>
            <w:tcW w:w="514" w:type="dxa"/>
          </w:tcPr>
          <w:p w14:paraId="08D63CDE" w14:textId="77777777" w:rsidR="00B46B92" w:rsidRPr="00243E1E" w:rsidRDefault="00B46B92" w:rsidP="00F573F4">
            <w:pPr>
              <w:jc w:val="both"/>
              <w:rPr>
                <w:rFonts w:ascii="Times New Roman" w:hAnsi="Times New Roman" w:cs="Times New Roman"/>
                <w:b/>
              </w:rPr>
            </w:pPr>
          </w:p>
        </w:tc>
        <w:tc>
          <w:tcPr>
            <w:tcW w:w="453" w:type="dxa"/>
          </w:tcPr>
          <w:p w14:paraId="73CCD9F2" w14:textId="77777777" w:rsidR="00B46B92" w:rsidRPr="00243E1E" w:rsidRDefault="00B46B92" w:rsidP="00F573F4">
            <w:pPr>
              <w:jc w:val="both"/>
              <w:rPr>
                <w:rFonts w:ascii="Times New Roman" w:hAnsi="Times New Roman" w:cs="Times New Roman"/>
                <w:b/>
              </w:rPr>
            </w:pPr>
          </w:p>
        </w:tc>
        <w:tc>
          <w:tcPr>
            <w:tcW w:w="461" w:type="dxa"/>
          </w:tcPr>
          <w:p w14:paraId="1A10DBF2" w14:textId="77777777" w:rsidR="00B46B92" w:rsidRPr="00243E1E" w:rsidRDefault="00B46B92" w:rsidP="00F573F4">
            <w:pPr>
              <w:jc w:val="both"/>
              <w:rPr>
                <w:rFonts w:ascii="Times New Roman" w:hAnsi="Times New Roman" w:cs="Times New Roman"/>
                <w:b/>
              </w:rPr>
            </w:pPr>
          </w:p>
        </w:tc>
      </w:tr>
      <w:tr w:rsidR="00B46B92" w:rsidRPr="00243E1E" w14:paraId="457C08B1" w14:textId="13D29262" w:rsidTr="003A4906">
        <w:tc>
          <w:tcPr>
            <w:tcW w:w="522" w:type="dxa"/>
            <w:vAlign w:val="center"/>
          </w:tcPr>
          <w:p w14:paraId="2D69020A"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3.</w:t>
            </w:r>
          </w:p>
        </w:tc>
        <w:tc>
          <w:tcPr>
            <w:tcW w:w="4122" w:type="dxa"/>
          </w:tcPr>
          <w:p w14:paraId="307FF919" w14:textId="40874545"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Menurut saya, aturan pajak sudah mempertimbangkan kemampuan ekonomi masyarakat</w:t>
            </w:r>
          </w:p>
        </w:tc>
        <w:tc>
          <w:tcPr>
            <w:tcW w:w="567" w:type="dxa"/>
          </w:tcPr>
          <w:p w14:paraId="38840827" w14:textId="77777777" w:rsidR="00B46B92" w:rsidRPr="00243E1E" w:rsidRDefault="00B46B92" w:rsidP="00F573F4">
            <w:pPr>
              <w:jc w:val="both"/>
              <w:rPr>
                <w:rFonts w:ascii="Times New Roman" w:hAnsi="Times New Roman" w:cs="Times New Roman"/>
                <w:b/>
              </w:rPr>
            </w:pPr>
          </w:p>
        </w:tc>
        <w:tc>
          <w:tcPr>
            <w:tcW w:w="567" w:type="dxa"/>
          </w:tcPr>
          <w:p w14:paraId="3C39925D" w14:textId="77777777" w:rsidR="00B46B92" w:rsidRPr="00243E1E" w:rsidRDefault="00B46B92" w:rsidP="00F573F4">
            <w:pPr>
              <w:jc w:val="both"/>
              <w:rPr>
                <w:rFonts w:ascii="Times New Roman" w:hAnsi="Times New Roman" w:cs="Times New Roman"/>
                <w:b/>
              </w:rPr>
            </w:pPr>
          </w:p>
        </w:tc>
        <w:tc>
          <w:tcPr>
            <w:tcW w:w="445" w:type="dxa"/>
          </w:tcPr>
          <w:p w14:paraId="07B0DD98" w14:textId="77777777" w:rsidR="00B46B92" w:rsidRPr="00243E1E" w:rsidRDefault="00B46B92" w:rsidP="00F573F4">
            <w:pPr>
              <w:jc w:val="both"/>
              <w:rPr>
                <w:rFonts w:ascii="Times New Roman" w:hAnsi="Times New Roman" w:cs="Times New Roman"/>
                <w:b/>
              </w:rPr>
            </w:pPr>
          </w:p>
        </w:tc>
        <w:tc>
          <w:tcPr>
            <w:tcW w:w="503" w:type="dxa"/>
          </w:tcPr>
          <w:p w14:paraId="2731C199" w14:textId="77777777" w:rsidR="00B46B92" w:rsidRPr="00243E1E" w:rsidRDefault="00B46B92" w:rsidP="00F573F4">
            <w:pPr>
              <w:jc w:val="both"/>
              <w:rPr>
                <w:rFonts w:ascii="Times New Roman" w:hAnsi="Times New Roman" w:cs="Times New Roman"/>
                <w:b/>
              </w:rPr>
            </w:pPr>
          </w:p>
        </w:tc>
        <w:tc>
          <w:tcPr>
            <w:tcW w:w="514" w:type="dxa"/>
          </w:tcPr>
          <w:p w14:paraId="3ADCD8F5" w14:textId="77777777" w:rsidR="00B46B92" w:rsidRPr="00243E1E" w:rsidRDefault="00B46B92" w:rsidP="00F573F4">
            <w:pPr>
              <w:jc w:val="both"/>
              <w:rPr>
                <w:rFonts w:ascii="Times New Roman" w:hAnsi="Times New Roman" w:cs="Times New Roman"/>
                <w:b/>
              </w:rPr>
            </w:pPr>
          </w:p>
        </w:tc>
        <w:tc>
          <w:tcPr>
            <w:tcW w:w="453" w:type="dxa"/>
          </w:tcPr>
          <w:p w14:paraId="5762F060" w14:textId="77777777" w:rsidR="00B46B92" w:rsidRPr="00243E1E" w:rsidRDefault="00B46B92" w:rsidP="00F573F4">
            <w:pPr>
              <w:jc w:val="both"/>
              <w:rPr>
                <w:rFonts w:ascii="Times New Roman" w:hAnsi="Times New Roman" w:cs="Times New Roman"/>
                <w:b/>
              </w:rPr>
            </w:pPr>
          </w:p>
        </w:tc>
        <w:tc>
          <w:tcPr>
            <w:tcW w:w="461" w:type="dxa"/>
          </w:tcPr>
          <w:p w14:paraId="10466750" w14:textId="77777777" w:rsidR="00B46B92" w:rsidRPr="00243E1E" w:rsidRDefault="00B46B92" w:rsidP="00F573F4">
            <w:pPr>
              <w:jc w:val="both"/>
              <w:rPr>
                <w:rFonts w:ascii="Times New Roman" w:hAnsi="Times New Roman" w:cs="Times New Roman"/>
                <w:b/>
              </w:rPr>
            </w:pPr>
          </w:p>
        </w:tc>
      </w:tr>
      <w:tr w:rsidR="00B46B92" w:rsidRPr="00243E1E" w14:paraId="51B53181" w14:textId="77F613E4" w:rsidTr="003A4906">
        <w:tc>
          <w:tcPr>
            <w:tcW w:w="522" w:type="dxa"/>
            <w:vAlign w:val="center"/>
          </w:tcPr>
          <w:p w14:paraId="42665866"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4.</w:t>
            </w:r>
          </w:p>
        </w:tc>
        <w:tc>
          <w:tcPr>
            <w:tcW w:w="4122" w:type="dxa"/>
          </w:tcPr>
          <w:p w14:paraId="6B5A22AF" w14:textId="03932F39"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Saya menilai aturan perpajakan dirancang untuk diterapkan kepada semua orang</w:t>
            </w:r>
          </w:p>
        </w:tc>
        <w:tc>
          <w:tcPr>
            <w:tcW w:w="567" w:type="dxa"/>
          </w:tcPr>
          <w:p w14:paraId="7BF18769" w14:textId="77777777" w:rsidR="00B46B92" w:rsidRPr="00243E1E" w:rsidRDefault="00B46B92" w:rsidP="00F573F4">
            <w:pPr>
              <w:jc w:val="both"/>
              <w:rPr>
                <w:rFonts w:ascii="Times New Roman" w:hAnsi="Times New Roman" w:cs="Times New Roman"/>
                <w:b/>
              </w:rPr>
            </w:pPr>
          </w:p>
        </w:tc>
        <w:tc>
          <w:tcPr>
            <w:tcW w:w="567" w:type="dxa"/>
          </w:tcPr>
          <w:p w14:paraId="7BE4C073" w14:textId="77777777" w:rsidR="00B46B92" w:rsidRPr="00243E1E" w:rsidRDefault="00B46B92" w:rsidP="00F573F4">
            <w:pPr>
              <w:jc w:val="both"/>
              <w:rPr>
                <w:rFonts w:ascii="Times New Roman" w:hAnsi="Times New Roman" w:cs="Times New Roman"/>
                <w:b/>
              </w:rPr>
            </w:pPr>
          </w:p>
        </w:tc>
        <w:tc>
          <w:tcPr>
            <w:tcW w:w="445" w:type="dxa"/>
          </w:tcPr>
          <w:p w14:paraId="11B7FEFB" w14:textId="77777777" w:rsidR="00B46B92" w:rsidRPr="00243E1E" w:rsidRDefault="00B46B92" w:rsidP="00F573F4">
            <w:pPr>
              <w:jc w:val="both"/>
              <w:rPr>
                <w:rFonts w:ascii="Times New Roman" w:hAnsi="Times New Roman" w:cs="Times New Roman"/>
                <w:b/>
              </w:rPr>
            </w:pPr>
          </w:p>
        </w:tc>
        <w:tc>
          <w:tcPr>
            <w:tcW w:w="503" w:type="dxa"/>
          </w:tcPr>
          <w:p w14:paraId="5ABD98C2" w14:textId="77777777" w:rsidR="00B46B92" w:rsidRPr="00243E1E" w:rsidRDefault="00B46B92" w:rsidP="00F573F4">
            <w:pPr>
              <w:jc w:val="both"/>
              <w:rPr>
                <w:rFonts w:ascii="Times New Roman" w:hAnsi="Times New Roman" w:cs="Times New Roman"/>
                <w:b/>
              </w:rPr>
            </w:pPr>
          </w:p>
        </w:tc>
        <w:tc>
          <w:tcPr>
            <w:tcW w:w="514" w:type="dxa"/>
          </w:tcPr>
          <w:p w14:paraId="369A1F72" w14:textId="77777777" w:rsidR="00B46B92" w:rsidRPr="00243E1E" w:rsidRDefault="00B46B92" w:rsidP="00F573F4">
            <w:pPr>
              <w:jc w:val="both"/>
              <w:rPr>
                <w:rFonts w:ascii="Times New Roman" w:hAnsi="Times New Roman" w:cs="Times New Roman"/>
                <w:b/>
              </w:rPr>
            </w:pPr>
          </w:p>
        </w:tc>
        <w:tc>
          <w:tcPr>
            <w:tcW w:w="453" w:type="dxa"/>
          </w:tcPr>
          <w:p w14:paraId="39F57612" w14:textId="77777777" w:rsidR="00B46B92" w:rsidRPr="00243E1E" w:rsidRDefault="00B46B92" w:rsidP="00F573F4">
            <w:pPr>
              <w:jc w:val="both"/>
              <w:rPr>
                <w:rFonts w:ascii="Times New Roman" w:hAnsi="Times New Roman" w:cs="Times New Roman"/>
                <w:b/>
              </w:rPr>
            </w:pPr>
          </w:p>
        </w:tc>
        <w:tc>
          <w:tcPr>
            <w:tcW w:w="461" w:type="dxa"/>
          </w:tcPr>
          <w:p w14:paraId="36661BFF" w14:textId="77777777" w:rsidR="00B46B92" w:rsidRPr="00243E1E" w:rsidRDefault="00B46B92" w:rsidP="00F573F4">
            <w:pPr>
              <w:jc w:val="both"/>
              <w:rPr>
                <w:rFonts w:ascii="Times New Roman" w:hAnsi="Times New Roman" w:cs="Times New Roman"/>
                <w:b/>
              </w:rPr>
            </w:pPr>
          </w:p>
        </w:tc>
      </w:tr>
      <w:tr w:rsidR="00B46B92" w:rsidRPr="00243E1E" w14:paraId="175E3D7A" w14:textId="064CDD62" w:rsidTr="003A4906">
        <w:tc>
          <w:tcPr>
            <w:tcW w:w="522" w:type="dxa"/>
            <w:vAlign w:val="center"/>
          </w:tcPr>
          <w:p w14:paraId="2F38FA94"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5.</w:t>
            </w:r>
          </w:p>
        </w:tc>
        <w:tc>
          <w:tcPr>
            <w:tcW w:w="4122" w:type="dxa"/>
          </w:tcPr>
          <w:p w14:paraId="37F1DC01" w14:textId="6025A5BE"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Informasi mengenai prosedur pajak menurut saya dapat diakses oleh masyarakat</w:t>
            </w:r>
          </w:p>
        </w:tc>
        <w:tc>
          <w:tcPr>
            <w:tcW w:w="567" w:type="dxa"/>
          </w:tcPr>
          <w:p w14:paraId="5491DCD7" w14:textId="77777777" w:rsidR="00B46B92" w:rsidRPr="00243E1E" w:rsidRDefault="00B46B92" w:rsidP="00F573F4">
            <w:pPr>
              <w:jc w:val="both"/>
              <w:rPr>
                <w:rFonts w:ascii="Times New Roman" w:hAnsi="Times New Roman" w:cs="Times New Roman"/>
                <w:b/>
              </w:rPr>
            </w:pPr>
          </w:p>
        </w:tc>
        <w:tc>
          <w:tcPr>
            <w:tcW w:w="567" w:type="dxa"/>
          </w:tcPr>
          <w:p w14:paraId="7AD21312" w14:textId="77777777" w:rsidR="00B46B92" w:rsidRPr="00243E1E" w:rsidRDefault="00B46B92" w:rsidP="00F573F4">
            <w:pPr>
              <w:jc w:val="both"/>
              <w:rPr>
                <w:rFonts w:ascii="Times New Roman" w:hAnsi="Times New Roman" w:cs="Times New Roman"/>
                <w:b/>
              </w:rPr>
            </w:pPr>
          </w:p>
        </w:tc>
        <w:tc>
          <w:tcPr>
            <w:tcW w:w="445" w:type="dxa"/>
          </w:tcPr>
          <w:p w14:paraId="68329A1D" w14:textId="77777777" w:rsidR="00B46B92" w:rsidRPr="00243E1E" w:rsidRDefault="00B46B92" w:rsidP="00F573F4">
            <w:pPr>
              <w:jc w:val="both"/>
              <w:rPr>
                <w:rFonts w:ascii="Times New Roman" w:hAnsi="Times New Roman" w:cs="Times New Roman"/>
                <w:b/>
              </w:rPr>
            </w:pPr>
          </w:p>
        </w:tc>
        <w:tc>
          <w:tcPr>
            <w:tcW w:w="503" w:type="dxa"/>
          </w:tcPr>
          <w:p w14:paraId="784F3F0C" w14:textId="77777777" w:rsidR="00B46B92" w:rsidRPr="00243E1E" w:rsidRDefault="00B46B92" w:rsidP="00F573F4">
            <w:pPr>
              <w:jc w:val="both"/>
              <w:rPr>
                <w:rFonts w:ascii="Times New Roman" w:hAnsi="Times New Roman" w:cs="Times New Roman"/>
                <w:b/>
              </w:rPr>
            </w:pPr>
          </w:p>
        </w:tc>
        <w:tc>
          <w:tcPr>
            <w:tcW w:w="514" w:type="dxa"/>
          </w:tcPr>
          <w:p w14:paraId="13329A83" w14:textId="77777777" w:rsidR="00B46B92" w:rsidRPr="00243E1E" w:rsidRDefault="00B46B92" w:rsidP="00F573F4">
            <w:pPr>
              <w:jc w:val="both"/>
              <w:rPr>
                <w:rFonts w:ascii="Times New Roman" w:hAnsi="Times New Roman" w:cs="Times New Roman"/>
                <w:b/>
              </w:rPr>
            </w:pPr>
          </w:p>
        </w:tc>
        <w:tc>
          <w:tcPr>
            <w:tcW w:w="453" w:type="dxa"/>
          </w:tcPr>
          <w:p w14:paraId="027ABBC0" w14:textId="77777777" w:rsidR="00B46B92" w:rsidRPr="00243E1E" w:rsidRDefault="00B46B92" w:rsidP="00F573F4">
            <w:pPr>
              <w:jc w:val="both"/>
              <w:rPr>
                <w:rFonts w:ascii="Times New Roman" w:hAnsi="Times New Roman" w:cs="Times New Roman"/>
                <w:b/>
              </w:rPr>
            </w:pPr>
          </w:p>
        </w:tc>
        <w:tc>
          <w:tcPr>
            <w:tcW w:w="461" w:type="dxa"/>
          </w:tcPr>
          <w:p w14:paraId="4DD5A09D" w14:textId="77777777" w:rsidR="00B46B92" w:rsidRPr="00243E1E" w:rsidRDefault="00B46B92" w:rsidP="00F573F4">
            <w:pPr>
              <w:jc w:val="both"/>
              <w:rPr>
                <w:rFonts w:ascii="Times New Roman" w:hAnsi="Times New Roman" w:cs="Times New Roman"/>
                <w:b/>
              </w:rPr>
            </w:pPr>
          </w:p>
        </w:tc>
      </w:tr>
      <w:tr w:rsidR="00B46B92" w:rsidRPr="00243E1E" w14:paraId="44E0CA3F" w14:textId="177F80BA" w:rsidTr="003A4906">
        <w:tc>
          <w:tcPr>
            <w:tcW w:w="522" w:type="dxa"/>
            <w:vAlign w:val="center"/>
          </w:tcPr>
          <w:p w14:paraId="15693967"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6.</w:t>
            </w:r>
          </w:p>
        </w:tc>
        <w:tc>
          <w:tcPr>
            <w:tcW w:w="4122" w:type="dxa"/>
          </w:tcPr>
          <w:p w14:paraId="00CBF439" w14:textId="1F546429"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Saya melihat bahwa tata cara perpajakan dibuat secara sistematis dan teratur</w:t>
            </w:r>
          </w:p>
        </w:tc>
        <w:tc>
          <w:tcPr>
            <w:tcW w:w="567" w:type="dxa"/>
          </w:tcPr>
          <w:p w14:paraId="2B64CCFB" w14:textId="77777777" w:rsidR="00B46B92" w:rsidRPr="00243E1E" w:rsidRDefault="00B46B92" w:rsidP="00F573F4">
            <w:pPr>
              <w:jc w:val="both"/>
              <w:rPr>
                <w:rFonts w:ascii="Times New Roman" w:hAnsi="Times New Roman" w:cs="Times New Roman"/>
                <w:b/>
              </w:rPr>
            </w:pPr>
          </w:p>
        </w:tc>
        <w:tc>
          <w:tcPr>
            <w:tcW w:w="567" w:type="dxa"/>
          </w:tcPr>
          <w:p w14:paraId="55187B58" w14:textId="77777777" w:rsidR="00B46B92" w:rsidRPr="00243E1E" w:rsidRDefault="00B46B92" w:rsidP="00F573F4">
            <w:pPr>
              <w:jc w:val="both"/>
              <w:rPr>
                <w:rFonts w:ascii="Times New Roman" w:hAnsi="Times New Roman" w:cs="Times New Roman"/>
                <w:b/>
              </w:rPr>
            </w:pPr>
          </w:p>
        </w:tc>
        <w:tc>
          <w:tcPr>
            <w:tcW w:w="445" w:type="dxa"/>
          </w:tcPr>
          <w:p w14:paraId="2740D339" w14:textId="77777777" w:rsidR="00B46B92" w:rsidRPr="00243E1E" w:rsidRDefault="00B46B92" w:rsidP="00F573F4">
            <w:pPr>
              <w:jc w:val="both"/>
              <w:rPr>
                <w:rFonts w:ascii="Times New Roman" w:hAnsi="Times New Roman" w:cs="Times New Roman"/>
                <w:b/>
              </w:rPr>
            </w:pPr>
          </w:p>
        </w:tc>
        <w:tc>
          <w:tcPr>
            <w:tcW w:w="503" w:type="dxa"/>
          </w:tcPr>
          <w:p w14:paraId="7CF3F13E" w14:textId="77777777" w:rsidR="00B46B92" w:rsidRPr="00243E1E" w:rsidRDefault="00B46B92" w:rsidP="00F573F4">
            <w:pPr>
              <w:jc w:val="both"/>
              <w:rPr>
                <w:rFonts w:ascii="Times New Roman" w:hAnsi="Times New Roman" w:cs="Times New Roman"/>
                <w:b/>
              </w:rPr>
            </w:pPr>
          </w:p>
        </w:tc>
        <w:tc>
          <w:tcPr>
            <w:tcW w:w="514" w:type="dxa"/>
          </w:tcPr>
          <w:p w14:paraId="357AD8ED" w14:textId="77777777" w:rsidR="00B46B92" w:rsidRPr="00243E1E" w:rsidRDefault="00B46B92" w:rsidP="00F573F4">
            <w:pPr>
              <w:jc w:val="both"/>
              <w:rPr>
                <w:rFonts w:ascii="Times New Roman" w:hAnsi="Times New Roman" w:cs="Times New Roman"/>
                <w:b/>
              </w:rPr>
            </w:pPr>
          </w:p>
        </w:tc>
        <w:tc>
          <w:tcPr>
            <w:tcW w:w="453" w:type="dxa"/>
          </w:tcPr>
          <w:p w14:paraId="34A7E953" w14:textId="77777777" w:rsidR="00B46B92" w:rsidRPr="00243E1E" w:rsidRDefault="00B46B92" w:rsidP="00F573F4">
            <w:pPr>
              <w:jc w:val="both"/>
              <w:rPr>
                <w:rFonts w:ascii="Times New Roman" w:hAnsi="Times New Roman" w:cs="Times New Roman"/>
                <w:b/>
              </w:rPr>
            </w:pPr>
          </w:p>
        </w:tc>
        <w:tc>
          <w:tcPr>
            <w:tcW w:w="461" w:type="dxa"/>
          </w:tcPr>
          <w:p w14:paraId="117A234F" w14:textId="77777777" w:rsidR="00B46B92" w:rsidRPr="00243E1E" w:rsidRDefault="00B46B92" w:rsidP="00F573F4">
            <w:pPr>
              <w:jc w:val="both"/>
              <w:rPr>
                <w:rFonts w:ascii="Times New Roman" w:hAnsi="Times New Roman" w:cs="Times New Roman"/>
                <w:b/>
              </w:rPr>
            </w:pPr>
          </w:p>
        </w:tc>
      </w:tr>
      <w:tr w:rsidR="00B46B92" w:rsidRPr="00243E1E" w14:paraId="427474D9" w14:textId="15A948F8" w:rsidTr="003A4906">
        <w:tc>
          <w:tcPr>
            <w:tcW w:w="522" w:type="dxa"/>
            <w:vAlign w:val="center"/>
          </w:tcPr>
          <w:p w14:paraId="7EBBBE08"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7.</w:t>
            </w:r>
          </w:p>
        </w:tc>
        <w:tc>
          <w:tcPr>
            <w:tcW w:w="4122" w:type="dxa"/>
          </w:tcPr>
          <w:p w14:paraId="03762F5F" w14:textId="5040C72B"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Saya menilai pelayanan perpajakan tidak membedakan latar belakang wajib pajak</w:t>
            </w:r>
          </w:p>
        </w:tc>
        <w:tc>
          <w:tcPr>
            <w:tcW w:w="567" w:type="dxa"/>
          </w:tcPr>
          <w:p w14:paraId="680409BB" w14:textId="77777777" w:rsidR="00B46B92" w:rsidRPr="00243E1E" w:rsidRDefault="00B46B92" w:rsidP="00F573F4">
            <w:pPr>
              <w:jc w:val="both"/>
              <w:rPr>
                <w:rFonts w:ascii="Times New Roman" w:hAnsi="Times New Roman" w:cs="Times New Roman"/>
                <w:b/>
              </w:rPr>
            </w:pPr>
          </w:p>
        </w:tc>
        <w:tc>
          <w:tcPr>
            <w:tcW w:w="567" w:type="dxa"/>
          </w:tcPr>
          <w:p w14:paraId="7DF629F0" w14:textId="77777777" w:rsidR="00B46B92" w:rsidRPr="00243E1E" w:rsidRDefault="00B46B92" w:rsidP="00F573F4">
            <w:pPr>
              <w:jc w:val="both"/>
              <w:rPr>
                <w:rFonts w:ascii="Times New Roman" w:hAnsi="Times New Roman" w:cs="Times New Roman"/>
                <w:b/>
              </w:rPr>
            </w:pPr>
          </w:p>
        </w:tc>
        <w:tc>
          <w:tcPr>
            <w:tcW w:w="445" w:type="dxa"/>
          </w:tcPr>
          <w:p w14:paraId="67B3E8AD" w14:textId="77777777" w:rsidR="00B46B92" w:rsidRPr="00243E1E" w:rsidRDefault="00B46B92" w:rsidP="00F573F4">
            <w:pPr>
              <w:jc w:val="both"/>
              <w:rPr>
                <w:rFonts w:ascii="Times New Roman" w:hAnsi="Times New Roman" w:cs="Times New Roman"/>
                <w:b/>
              </w:rPr>
            </w:pPr>
          </w:p>
        </w:tc>
        <w:tc>
          <w:tcPr>
            <w:tcW w:w="503" w:type="dxa"/>
          </w:tcPr>
          <w:p w14:paraId="7BF224DD" w14:textId="77777777" w:rsidR="00B46B92" w:rsidRPr="00243E1E" w:rsidRDefault="00B46B92" w:rsidP="00F573F4">
            <w:pPr>
              <w:jc w:val="both"/>
              <w:rPr>
                <w:rFonts w:ascii="Times New Roman" w:hAnsi="Times New Roman" w:cs="Times New Roman"/>
                <w:b/>
              </w:rPr>
            </w:pPr>
          </w:p>
        </w:tc>
        <w:tc>
          <w:tcPr>
            <w:tcW w:w="514" w:type="dxa"/>
          </w:tcPr>
          <w:p w14:paraId="137D2155" w14:textId="77777777" w:rsidR="00B46B92" w:rsidRPr="00243E1E" w:rsidRDefault="00B46B92" w:rsidP="00F573F4">
            <w:pPr>
              <w:jc w:val="both"/>
              <w:rPr>
                <w:rFonts w:ascii="Times New Roman" w:hAnsi="Times New Roman" w:cs="Times New Roman"/>
                <w:b/>
              </w:rPr>
            </w:pPr>
          </w:p>
        </w:tc>
        <w:tc>
          <w:tcPr>
            <w:tcW w:w="453" w:type="dxa"/>
          </w:tcPr>
          <w:p w14:paraId="56A97F42" w14:textId="77777777" w:rsidR="00B46B92" w:rsidRPr="00243E1E" w:rsidRDefault="00B46B92" w:rsidP="00F573F4">
            <w:pPr>
              <w:jc w:val="both"/>
              <w:rPr>
                <w:rFonts w:ascii="Times New Roman" w:hAnsi="Times New Roman" w:cs="Times New Roman"/>
                <w:b/>
              </w:rPr>
            </w:pPr>
          </w:p>
        </w:tc>
        <w:tc>
          <w:tcPr>
            <w:tcW w:w="461" w:type="dxa"/>
          </w:tcPr>
          <w:p w14:paraId="1A611F92" w14:textId="77777777" w:rsidR="00B46B92" w:rsidRPr="00243E1E" w:rsidRDefault="00B46B92" w:rsidP="00F573F4">
            <w:pPr>
              <w:jc w:val="both"/>
              <w:rPr>
                <w:rFonts w:ascii="Times New Roman" w:hAnsi="Times New Roman" w:cs="Times New Roman"/>
                <w:b/>
              </w:rPr>
            </w:pPr>
          </w:p>
        </w:tc>
      </w:tr>
      <w:tr w:rsidR="00B46B92" w:rsidRPr="00243E1E" w14:paraId="03751671" w14:textId="1B04F6D6" w:rsidTr="003A4906">
        <w:tc>
          <w:tcPr>
            <w:tcW w:w="522" w:type="dxa"/>
            <w:vAlign w:val="center"/>
          </w:tcPr>
          <w:p w14:paraId="08B380CD"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8.</w:t>
            </w:r>
          </w:p>
        </w:tc>
        <w:tc>
          <w:tcPr>
            <w:tcW w:w="4122" w:type="dxa"/>
          </w:tcPr>
          <w:p w14:paraId="6960F563" w14:textId="750257EB"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Menurut</w:t>
            </w:r>
            <w:r w:rsidR="003A4906">
              <w:rPr>
                <w:rFonts w:ascii="Times New Roman" w:hAnsi="Times New Roman" w:cs="Times New Roman"/>
                <w:lang w:val="id-ID"/>
              </w:rPr>
              <w:t xml:space="preserve"> </w:t>
            </w:r>
            <w:r w:rsidRPr="00574226">
              <w:rPr>
                <w:rFonts w:ascii="Times New Roman" w:hAnsi="Times New Roman" w:cs="Times New Roman"/>
                <w:lang w:val="id-ID"/>
              </w:rPr>
              <w:t>saya, pemerintah memperlakukan wajib pajak secara setara</w:t>
            </w:r>
          </w:p>
        </w:tc>
        <w:tc>
          <w:tcPr>
            <w:tcW w:w="567" w:type="dxa"/>
          </w:tcPr>
          <w:p w14:paraId="47B2CAA7" w14:textId="77777777" w:rsidR="00B46B92" w:rsidRPr="00243E1E" w:rsidRDefault="00B46B92" w:rsidP="00F573F4">
            <w:pPr>
              <w:jc w:val="both"/>
              <w:rPr>
                <w:rFonts w:ascii="Times New Roman" w:hAnsi="Times New Roman" w:cs="Times New Roman"/>
                <w:b/>
              </w:rPr>
            </w:pPr>
          </w:p>
        </w:tc>
        <w:tc>
          <w:tcPr>
            <w:tcW w:w="567" w:type="dxa"/>
          </w:tcPr>
          <w:p w14:paraId="311553E4" w14:textId="77777777" w:rsidR="00B46B92" w:rsidRPr="00243E1E" w:rsidRDefault="00B46B92" w:rsidP="00F573F4">
            <w:pPr>
              <w:jc w:val="both"/>
              <w:rPr>
                <w:rFonts w:ascii="Times New Roman" w:hAnsi="Times New Roman" w:cs="Times New Roman"/>
                <w:b/>
              </w:rPr>
            </w:pPr>
          </w:p>
        </w:tc>
        <w:tc>
          <w:tcPr>
            <w:tcW w:w="445" w:type="dxa"/>
          </w:tcPr>
          <w:p w14:paraId="1A4028E6" w14:textId="77777777" w:rsidR="00B46B92" w:rsidRPr="00243E1E" w:rsidRDefault="00B46B92" w:rsidP="00F573F4">
            <w:pPr>
              <w:jc w:val="both"/>
              <w:rPr>
                <w:rFonts w:ascii="Times New Roman" w:hAnsi="Times New Roman" w:cs="Times New Roman"/>
                <w:b/>
              </w:rPr>
            </w:pPr>
          </w:p>
        </w:tc>
        <w:tc>
          <w:tcPr>
            <w:tcW w:w="503" w:type="dxa"/>
          </w:tcPr>
          <w:p w14:paraId="2A6DB594" w14:textId="77777777" w:rsidR="00B46B92" w:rsidRPr="00243E1E" w:rsidRDefault="00B46B92" w:rsidP="00F573F4">
            <w:pPr>
              <w:jc w:val="both"/>
              <w:rPr>
                <w:rFonts w:ascii="Times New Roman" w:hAnsi="Times New Roman" w:cs="Times New Roman"/>
                <w:b/>
              </w:rPr>
            </w:pPr>
          </w:p>
        </w:tc>
        <w:tc>
          <w:tcPr>
            <w:tcW w:w="514" w:type="dxa"/>
          </w:tcPr>
          <w:p w14:paraId="4DDBC72E" w14:textId="77777777" w:rsidR="00B46B92" w:rsidRPr="00243E1E" w:rsidRDefault="00B46B92" w:rsidP="00F573F4">
            <w:pPr>
              <w:jc w:val="both"/>
              <w:rPr>
                <w:rFonts w:ascii="Times New Roman" w:hAnsi="Times New Roman" w:cs="Times New Roman"/>
                <w:b/>
              </w:rPr>
            </w:pPr>
          </w:p>
        </w:tc>
        <w:tc>
          <w:tcPr>
            <w:tcW w:w="453" w:type="dxa"/>
          </w:tcPr>
          <w:p w14:paraId="450918EC" w14:textId="77777777" w:rsidR="00B46B92" w:rsidRPr="00243E1E" w:rsidRDefault="00B46B92" w:rsidP="00F573F4">
            <w:pPr>
              <w:jc w:val="both"/>
              <w:rPr>
                <w:rFonts w:ascii="Times New Roman" w:hAnsi="Times New Roman" w:cs="Times New Roman"/>
                <w:b/>
              </w:rPr>
            </w:pPr>
          </w:p>
        </w:tc>
        <w:tc>
          <w:tcPr>
            <w:tcW w:w="461" w:type="dxa"/>
          </w:tcPr>
          <w:p w14:paraId="1E7A31D1" w14:textId="77777777" w:rsidR="00B46B92" w:rsidRDefault="00B46B92" w:rsidP="00F573F4">
            <w:pPr>
              <w:jc w:val="both"/>
              <w:rPr>
                <w:rFonts w:ascii="Times New Roman" w:hAnsi="Times New Roman" w:cs="Times New Roman"/>
                <w:b/>
              </w:rPr>
            </w:pPr>
          </w:p>
          <w:p w14:paraId="375CDAED" w14:textId="77777777" w:rsidR="00B46B92" w:rsidRDefault="00B46B92" w:rsidP="00F573F4">
            <w:pPr>
              <w:jc w:val="both"/>
              <w:rPr>
                <w:rFonts w:ascii="Times New Roman" w:hAnsi="Times New Roman" w:cs="Times New Roman"/>
                <w:b/>
              </w:rPr>
            </w:pPr>
          </w:p>
          <w:p w14:paraId="287E3E92" w14:textId="77777777" w:rsidR="00B46B92" w:rsidRPr="00243E1E" w:rsidRDefault="00B46B92" w:rsidP="00F573F4">
            <w:pPr>
              <w:jc w:val="both"/>
              <w:rPr>
                <w:rFonts w:ascii="Times New Roman" w:hAnsi="Times New Roman" w:cs="Times New Roman"/>
                <w:b/>
              </w:rPr>
            </w:pPr>
          </w:p>
        </w:tc>
      </w:tr>
      <w:tr w:rsidR="00B46B92" w:rsidRPr="00243E1E" w14:paraId="346ACE26" w14:textId="77777777" w:rsidTr="003A4906">
        <w:tc>
          <w:tcPr>
            <w:tcW w:w="522" w:type="dxa"/>
            <w:vAlign w:val="center"/>
          </w:tcPr>
          <w:p w14:paraId="3C54F1B5" w14:textId="6544EACF" w:rsidR="00B46B92" w:rsidRPr="00243E1E" w:rsidRDefault="00B46B92" w:rsidP="00F573F4">
            <w:pPr>
              <w:jc w:val="center"/>
              <w:rPr>
                <w:rFonts w:ascii="Times New Roman" w:hAnsi="Times New Roman" w:cs="Times New Roman"/>
              </w:rPr>
            </w:pPr>
            <w:r>
              <w:rPr>
                <w:rFonts w:ascii="Times New Roman" w:hAnsi="Times New Roman" w:cs="Times New Roman"/>
              </w:rPr>
              <w:t>9.</w:t>
            </w:r>
          </w:p>
        </w:tc>
        <w:tc>
          <w:tcPr>
            <w:tcW w:w="4122" w:type="dxa"/>
          </w:tcPr>
          <w:p w14:paraId="21C98219" w14:textId="0F1E1242" w:rsidR="00B46B92" w:rsidRPr="000D41FF" w:rsidRDefault="00574226" w:rsidP="003A4906">
            <w:pPr>
              <w:jc w:val="both"/>
              <w:rPr>
                <w:rFonts w:ascii="Times New Roman" w:hAnsi="Times New Roman" w:cs="Times New Roman"/>
              </w:rPr>
            </w:pPr>
            <w:r w:rsidRPr="00574226">
              <w:rPr>
                <w:rFonts w:ascii="Times New Roman" w:hAnsi="Times New Roman" w:cs="Times New Roman"/>
                <w:lang w:val="id-ID"/>
              </w:rPr>
              <w:t>Saya melihat bahwa penegakan aturan pajak berlaku untuk semua pihak</w:t>
            </w:r>
          </w:p>
        </w:tc>
        <w:tc>
          <w:tcPr>
            <w:tcW w:w="567" w:type="dxa"/>
          </w:tcPr>
          <w:p w14:paraId="4A90CEA6" w14:textId="77777777" w:rsidR="00B46B92" w:rsidRPr="00243E1E" w:rsidRDefault="00B46B92" w:rsidP="00F573F4">
            <w:pPr>
              <w:jc w:val="both"/>
              <w:rPr>
                <w:rFonts w:ascii="Times New Roman" w:hAnsi="Times New Roman" w:cs="Times New Roman"/>
                <w:b/>
              </w:rPr>
            </w:pPr>
          </w:p>
        </w:tc>
        <w:tc>
          <w:tcPr>
            <w:tcW w:w="567" w:type="dxa"/>
          </w:tcPr>
          <w:p w14:paraId="3054A0C7" w14:textId="77777777" w:rsidR="00B46B92" w:rsidRPr="00243E1E" w:rsidRDefault="00B46B92" w:rsidP="00F573F4">
            <w:pPr>
              <w:jc w:val="both"/>
              <w:rPr>
                <w:rFonts w:ascii="Times New Roman" w:hAnsi="Times New Roman" w:cs="Times New Roman"/>
                <w:b/>
              </w:rPr>
            </w:pPr>
          </w:p>
        </w:tc>
        <w:tc>
          <w:tcPr>
            <w:tcW w:w="445" w:type="dxa"/>
          </w:tcPr>
          <w:p w14:paraId="39A8D067" w14:textId="77777777" w:rsidR="00B46B92" w:rsidRPr="00243E1E" w:rsidRDefault="00B46B92" w:rsidP="00F573F4">
            <w:pPr>
              <w:jc w:val="both"/>
              <w:rPr>
                <w:rFonts w:ascii="Times New Roman" w:hAnsi="Times New Roman" w:cs="Times New Roman"/>
                <w:b/>
              </w:rPr>
            </w:pPr>
          </w:p>
        </w:tc>
        <w:tc>
          <w:tcPr>
            <w:tcW w:w="503" w:type="dxa"/>
          </w:tcPr>
          <w:p w14:paraId="1C4FDEA8" w14:textId="77777777" w:rsidR="00B46B92" w:rsidRPr="00243E1E" w:rsidRDefault="00B46B92" w:rsidP="00F573F4">
            <w:pPr>
              <w:jc w:val="both"/>
              <w:rPr>
                <w:rFonts w:ascii="Times New Roman" w:hAnsi="Times New Roman" w:cs="Times New Roman"/>
                <w:b/>
              </w:rPr>
            </w:pPr>
          </w:p>
        </w:tc>
        <w:tc>
          <w:tcPr>
            <w:tcW w:w="514" w:type="dxa"/>
          </w:tcPr>
          <w:p w14:paraId="3F1D8156" w14:textId="77777777" w:rsidR="00B46B92" w:rsidRPr="00243E1E" w:rsidRDefault="00B46B92" w:rsidP="00F573F4">
            <w:pPr>
              <w:jc w:val="both"/>
              <w:rPr>
                <w:rFonts w:ascii="Times New Roman" w:hAnsi="Times New Roman" w:cs="Times New Roman"/>
                <w:b/>
              </w:rPr>
            </w:pPr>
          </w:p>
        </w:tc>
        <w:tc>
          <w:tcPr>
            <w:tcW w:w="453" w:type="dxa"/>
          </w:tcPr>
          <w:p w14:paraId="69F7A3D2" w14:textId="77777777" w:rsidR="00B46B92" w:rsidRPr="00243E1E" w:rsidRDefault="00B46B92" w:rsidP="00F573F4">
            <w:pPr>
              <w:jc w:val="both"/>
              <w:rPr>
                <w:rFonts w:ascii="Times New Roman" w:hAnsi="Times New Roman" w:cs="Times New Roman"/>
                <w:b/>
              </w:rPr>
            </w:pPr>
          </w:p>
        </w:tc>
        <w:tc>
          <w:tcPr>
            <w:tcW w:w="461" w:type="dxa"/>
          </w:tcPr>
          <w:p w14:paraId="5C54987D" w14:textId="77777777" w:rsidR="00B46B92" w:rsidRDefault="00B46B92" w:rsidP="00F573F4">
            <w:pPr>
              <w:jc w:val="both"/>
              <w:rPr>
                <w:rFonts w:ascii="Times New Roman" w:hAnsi="Times New Roman" w:cs="Times New Roman"/>
                <w:b/>
              </w:rPr>
            </w:pPr>
          </w:p>
        </w:tc>
      </w:tr>
    </w:tbl>
    <w:p w14:paraId="45AA97D9" w14:textId="77777777" w:rsidR="003A4906" w:rsidRPr="00A26F8F" w:rsidRDefault="003A4906" w:rsidP="00A869B3">
      <w:pPr>
        <w:spacing w:line="240" w:lineRule="auto"/>
        <w:jc w:val="both"/>
        <w:rPr>
          <w:rFonts w:ascii="Times New Roman" w:hAnsi="Times New Roman" w:cs="Times New Roman"/>
          <w:b/>
          <w:sz w:val="24"/>
          <w:szCs w:val="24"/>
        </w:rPr>
      </w:pPr>
    </w:p>
    <w:p w14:paraId="6D484AC6" w14:textId="718C32CA" w:rsidR="00A869B3" w:rsidRPr="00A26F8F" w:rsidRDefault="00A869B3" w:rsidP="00A869B3">
      <w:pPr>
        <w:spacing w:line="240" w:lineRule="auto"/>
        <w:jc w:val="both"/>
        <w:rPr>
          <w:rFonts w:ascii="Times New Roman" w:hAnsi="Times New Roman" w:cs="Times New Roman"/>
          <w:b/>
          <w:sz w:val="24"/>
          <w:szCs w:val="24"/>
        </w:rPr>
      </w:pPr>
      <w:r w:rsidRPr="00A26F8F">
        <w:rPr>
          <w:rFonts w:ascii="Times New Roman" w:hAnsi="Times New Roman" w:cs="Times New Roman"/>
          <w:b/>
          <w:sz w:val="24"/>
          <w:szCs w:val="24"/>
        </w:rPr>
        <w:t xml:space="preserve">INDIKATOR </w:t>
      </w:r>
      <w:r w:rsidR="00B46B92">
        <w:rPr>
          <w:rFonts w:ascii="Times New Roman" w:hAnsi="Times New Roman" w:cs="Times New Roman"/>
          <w:b/>
          <w:sz w:val="24"/>
          <w:szCs w:val="24"/>
        </w:rPr>
        <w:t>KEPERCAYAAN KEPADA PEMERINTAH</w:t>
      </w:r>
      <w:r w:rsidR="000D41FF">
        <w:rPr>
          <w:rFonts w:ascii="Times New Roman" w:hAnsi="Times New Roman" w:cs="Times New Roman"/>
          <w:b/>
          <w:sz w:val="24"/>
          <w:szCs w:val="24"/>
        </w:rPr>
        <w:t xml:space="preserve"> </w:t>
      </w:r>
      <w:r w:rsidRPr="00A26F8F">
        <w:rPr>
          <w:rFonts w:ascii="Times New Roman" w:hAnsi="Times New Roman" w:cs="Times New Roman"/>
          <w:b/>
          <w:sz w:val="24"/>
          <w:szCs w:val="24"/>
        </w:rPr>
        <w:t>(X2)</w:t>
      </w:r>
    </w:p>
    <w:tbl>
      <w:tblPr>
        <w:tblStyle w:val="TableGrid"/>
        <w:tblW w:w="0" w:type="auto"/>
        <w:tblLook w:val="04A0" w:firstRow="1" w:lastRow="0" w:firstColumn="1" w:lastColumn="0" w:noHBand="0" w:noVBand="1"/>
      </w:tblPr>
      <w:tblGrid>
        <w:gridCol w:w="519"/>
        <w:gridCol w:w="3691"/>
        <w:gridCol w:w="661"/>
        <w:gridCol w:w="532"/>
        <w:gridCol w:w="626"/>
        <w:gridCol w:w="495"/>
        <w:gridCol w:w="505"/>
        <w:gridCol w:w="445"/>
        <w:gridCol w:w="454"/>
      </w:tblGrid>
      <w:tr w:rsidR="00B46B92" w:rsidRPr="00243E1E" w14:paraId="303929EE" w14:textId="50137997" w:rsidTr="000D41FF">
        <w:tc>
          <w:tcPr>
            <w:tcW w:w="521" w:type="dxa"/>
          </w:tcPr>
          <w:p w14:paraId="0969763C" w14:textId="77777777" w:rsidR="00B46B92" w:rsidRPr="00243E1E" w:rsidRDefault="00B46B92" w:rsidP="00F573F4">
            <w:pPr>
              <w:jc w:val="center"/>
              <w:rPr>
                <w:rFonts w:ascii="Times New Roman" w:hAnsi="Times New Roman" w:cs="Times New Roman"/>
                <w:b/>
              </w:rPr>
            </w:pPr>
            <w:r w:rsidRPr="00243E1E">
              <w:rPr>
                <w:rFonts w:ascii="Times New Roman" w:hAnsi="Times New Roman" w:cs="Times New Roman"/>
                <w:b/>
              </w:rPr>
              <w:t>No</w:t>
            </w:r>
          </w:p>
        </w:tc>
        <w:tc>
          <w:tcPr>
            <w:tcW w:w="3831" w:type="dxa"/>
          </w:tcPr>
          <w:p w14:paraId="2DE98948" w14:textId="77777777" w:rsidR="00B46B92" w:rsidRPr="00243E1E" w:rsidRDefault="00B46B92" w:rsidP="00F573F4">
            <w:pPr>
              <w:jc w:val="center"/>
              <w:rPr>
                <w:rFonts w:ascii="Times New Roman" w:hAnsi="Times New Roman" w:cs="Times New Roman"/>
                <w:b/>
              </w:rPr>
            </w:pPr>
            <w:proofErr w:type="spellStart"/>
            <w:r w:rsidRPr="00243E1E">
              <w:rPr>
                <w:rFonts w:ascii="Times New Roman" w:hAnsi="Times New Roman" w:cs="Times New Roman"/>
                <w:b/>
              </w:rPr>
              <w:t>Pernyataan</w:t>
            </w:r>
            <w:proofErr w:type="spellEnd"/>
          </w:p>
        </w:tc>
        <w:tc>
          <w:tcPr>
            <w:tcW w:w="681" w:type="dxa"/>
          </w:tcPr>
          <w:p w14:paraId="73444C72" w14:textId="1A87CD48" w:rsidR="00B46B92" w:rsidRPr="00243E1E" w:rsidRDefault="00574226" w:rsidP="00F573F4">
            <w:pPr>
              <w:jc w:val="center"/>
              <w:rPr>
                <w:rFonts w:ascii="Times New Roman" w:hAnsi="Times New Roman" w:cs="Times New Roman"/>
                <w:b/>
              </w:rPr>
            </w:pPr>
            <w:r>
              <w:rPr>
                <w:rFonts w:ascii="Times New Roman" w:hAnsi="Times New Roman" w:cs="Times New Roman"/>
                <w:b/>
              </w:rPr>
              <w:t>1</w:t>
            </w:r>
          </w:p>
        </w:tc>
        <w:tc>
          <w:tcPr>
            <w:tcW w:w="544" w:type="dxa"/>
          </w:tcPr>
          <w:p w14:paraId="1E35A196" w14:textId="1A25E10A" w:rsidR="00B46B92" w:rsidRPr="00243E1E" w:rsidRDefault="00574226" w:rsidP="00F573F4">
            <w:pPr>
              <w:jc w:val="center"/>
              <w:rPr>
                <w:rFonts w:ascii="Times New Roman" w:hAnsi="Times New Roman" w:cs="Times New Roman"/>
                <w:b/>
              </w:rPr>
            </w:pPr>
            <w:r>
              <w:rPr>
                <w:rFonts w:ascii="Times New Roman" w:hAnsi="Times New Roman" w:cs="Times New Roman"/>
                <w:b/>
              </w:rPr>
              <w:t>2</w:t>
            </w:r>
          </w:p>
        </w:tc>
        <w:tc>
          <w:tcPr>
            <w:tcW w:w="644" w:type="dxa"/>
          </w:tcPr>
          <w:p w14:paraId="0A84A7D3" w14:textId="7069819A" w:rsidR="00B46B92" w:rsidRPr="00243E1E" w:rsidRDefault="00574226" w:rsidP="00F573F4">
            <w:pPr>
              <w:jc w:val="center"/>
              <w:rPr>
                <w:rFonts w:ascii="Times New Roman" w:hAnsi="Times New Roman" w:cs="Times New Roman"/>
                <w:b/>
              </w:rPr>
            </w:pPr>
            <w:r>
              <w:rPr>
                <w:rFonts w:ascii="Times New Roman" w:hAnsi="Times New Roman" w:cs="Times New Roman"/>
                <w:b/>
              </w:rPr>
              <w:t>3</w:t>
            </w:r>
          </w:p>
        </w:tc>
        <w:tc>
          <w:tcPr>
            <w:tcW w:w="505" w:type="dxa"/>
          </w:tcPr>
          <w:p w14:paraId="1E270333" w14:textId="34CF37DE" w:rsidR="00B46B92" w:rsidRPr="00243E1E" w:rsidRDefault="00574226" w:rsidP="00F573F4">
            <w:pPr>
              <w:jc w:val="center"/>
              <w:rPr>
                <w:rFonts w:ascii="Times New Roman" w:hAnsi="Times New Roman" w:cs="Times New Roman"/>
                <w:b/>
              </w:rPr>
            </w:pPr>
            <w:r>
              <w:rPr>
                <w:rFonts w:ascii="Times New Roman" w:hAnsi="Times New Roman" w:cs="Times New Roman"/>
                <w:b/>
              </w:rPr>
              <w:t>4</w:t>
            </w:r>
          </w:p>
        </w:tc>
        <w:tc>
          <w:tcPr>
            <w:tcW w:w="515" w:type="dxa"/>
          </w:tcPr>
          <w:p w14:paraId="59B2822F" w14:textId="535908C0" w:rsidR="00B46B92" w:rsidRPr="00243E1E" w:rsidRDefault="00574226" w:rsidP="00F573F4">
            <w:pPr>
              <w:jc w:val="center"/>
              <w:rPr>
                <w:rFonts w:ascii="Times New Roman" w:hAnsi="Times New Roman" w:cs="Times New Roman"/>
                <w:b/>
              </w:rPr>
            </w:pPr>
            <w:r>
              <w:rPr>
                <w:rFonts w:ascii="Times New Roman" w:hAnsi="Times New Roman" w:cs="Times New Roman"/>
                <w:b/>
              </w:rPr>
              <w:t>5</w:t>
            </w:r>
          </w:p>
        </w:tc>
        <w:tc>
          <w:tcPr>
            <w:tcW w:w="452" w:type="dxa"/>
          </w:tcPr>
          <w:p w14:paraId="56CAE1AC" w14:textId="49AE88E8" w:rsidR="00B46B92" w:rsidRPr="00243E1E" w:rsidRDefault="00574226" w:rsidP="00F573F4">
            <w:pPr>
              <w:jc w:val="center"/>
              <w:rPr>
                <w:rFonts w:ascii="Times New Roman" w:hAnsi="Times New Roman" w:cs="Times New Roman"/>
                <w:b/>
              </w:rPr>
            </w:pPr>
            <w:r>
              <w:rPr>
                <w:rFonts w:ascii="Times New Roman" w:hAnsi="Times New Roman" w:cs="Times New Roman"/>
                <w:b/>
              </w:rPr>
              <w:t>6</w:t>
            </w:r>
          </w:p>
        </w:tc>
        <w:tc>
          <w:tcPr>
            <w:tcW w:w="461" w:type="dxa"/>
          </w:tcPr>
          <w:p w14:paraId="162C88A6" w14:textId="26E7B981" w:rsidR="00B46B92" w:rsidRPr="00243E1E" w:rsidRDefault="00574226" w:rsidP="00F573F4">
            <w:pPr>
              <w:jc w:val="center"/>
              <w:rPr>
                <w:rFonts w:ascii="Times New Roman" w:hAnsi="Times New Roman" w:cs="Times New Roman"/>
                <w:b/>
              </w:rPr>
            </w:pPr>
            <w:r>
              <w:rPr>
                <w:rFonts w:ascii="Times New Roman" w:hAnsi="Times New Roman" w:cs="Times New Roman"/>
                <w:b/>
              </w:rPr>
              <w:t>7</w:t>
            </w:r>
          </w:p>
        </w:tc>
      </w:tr>
      <w:tr w:rsidR="00B46B92" w:rsidRPr="00243E1E" w14:paraId="06BE99F3" w14:textId="45830645" w:rsidTr="000D41FF">
        <w:tc>
          <w:tcPr>
            <w:tcW w:w="521" w:type="dxa"/>
            <w:vAlign w:val="center"/>
          </w:tcPr>
          <w:p w14:paraId="1C0A55AC"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1.</w:t>
            </w:r>
          </w:p>
        </w:tc>
        <w:tc>
          <w:tcPr>
            <w:tcW w:w="3831" w:type="dxa"/>
          </w:tcPr>
          <w:p w14:paraId="53856287" w14:textId="4152D2C2" w:rsidR="00B46B92" w:rsidRPr="000D41FF" w:rsidRDefault="000D41FF" w:rsidP="000D41FF">
            <w:pPr>
              <w:jc w:val="both"/>
              <w:rPr>
                <w:rFonts w:ascii="Times New Roman" w:hAnsi="Times New Roman" w:cs="Times New Roman"/>
              </w:rPr>
            </w:pPr>
            <w:r w:rsidRPr="000D41FF">
              <w:rPr>
                <w:rFonts w:ascii="Times New Roman" w:hAnsi="Times New Roman" w:cs="Times New Roman"/>
              </w:rPr>
              <w:t xml:space="preserve">Saya </w:t>
            </w:r>
            <w:proofErr w:type="spellStart"/>
            <w:r w:rsidRPr="000D41FF">
              <w:rPr>
                <w:rFonts w:ascii="Times New Roman" w:hAnsi="Times New Roman" w:cs="Times New Roman"/>
              </w:rPr>
              <w:t>percaya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pemerintah</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harus</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terbuka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tentang</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penggunaan</w:t>
            </w:r>
            <w:proofErr w:type="spellEnd"/>
            <w:r w:rsidRPr="000D41FF">
              <w:rPr>
                <w:rFonts w:ascii="Times New Roman" w:hAnsi="Times New Roman" w:cs="Times New Roman"/>
              </w:rPr>
              <w:t xml:space="preserve"> dana </w:t>
            </w:r>
            <w:proofErr w:type="spellStart"/>
            <w:r w:rsidRPr="000D41FF">
              <w:rPr>
                <w:rFonts w:ascii="Times New Roman" w:hAnsi="Times New Roman" w:cs="Times New Roman"/>
              </w:rPr>
              <w:t>pajak</w:t>
            </w:r>
            <w:proofErr w:type="spellEnd"/>
          </w:p>
        </w:tc>
        <w:tc>
          <w:tcPr>
            <w:tcW w:w="681" w:type="dxa"/>
          </w:tcPr>
          <w:p w14:paraId="3F21B3FA" w14:textId="77777777" w:rsidR="00B46B92" w:rsidRPr="00243E1E" w:rsidRDefault="00B46B92" w:rsidP="00F573F4">
            <w:pPr>
              <w:jc w:val="both"/>
              <w:rPr>
                <w:rFonts w:ascii="Times New Roman" w:hAnsi="Times New Roman" w:cs="Times New Roman"/>
                <w:b/>
              </w:rPr>
            </w:pPr>
          </w:p>
        </w:tc>
        <w:tc>
          <w:tcPr>
            <w:tcW w:w="544" w:type="dxa"/>
          </w:tcPr>
          <w:p w14:paraId="0B025CFC" w14:textId="77777777" w:rsidR="00B46B92" w:rsidRPr="00243E1E" w:rsidRDefault="00B46B92" w:rsidP="00F573F4">
            <w:pPr>
              <w:jc w:val="both"/>
              <w:rPr>
                <w:rFonts w:ascii="Times New Roman" w:hAnsi="Times New Roman" w:cs="Times New Roman"/>
                <w:b/>
              </w:rPr>
            </w:pPr>
          </w:p>
        </w:tc>
        <w:tc>
          <w:tcPr>
            <w:tcW w:w="644" w:type="dxa"/>
          </w:tcPr>
          <w:p w14:paraId="74B5D6E2" w14:textId="77777777" w:rsidR="00B46B92" w:rsidRPr="00243E1E" w:rsidRDefault="00B46B92" w:rsidP="00F573F4">
            <w:pPr>
              <w:jc w:val="both"/>
              <w:rPr>
                <w:rFonts w:ascii="Times New Roman" w:hAnsi="Times New Roman" w:cs="Times New Roman"/>
                <w:b/>
              </w:rPr>
            </w:pPr>
          </w:p>
        </w:tc>
        <w:tc>
          <w:tcPr>
            <w:tcW w:w="505" w:type="dxa"/>
          </w:tcPr>
          <w:p w14:paraId="7F0183CC" w14:textId="77777777" w:rsidR="00B46B92" w:rsidRPr="00243E1E" w:rsidRDefault="00B46B92" w:rsidP="00F573F4">
            <w:pPr>
              <w:jc w:val="both"/>
              <w:rPr>
                <w:rFonts w:ascii="Times New Roman" w:hAnsi="Times New Roman" w:cs="Times New Roman"/>
                <w:b/>
              </w:rPr>
            </w:pPr>
          </w:p>
        </w:tc>
        <w:tc>
          <w:tcPr>
            <w:tcW w:w="515" w:type="dxa"/>
          </w:tcPr>
          <w:p w14:paraId="782A384B" w14:textId="77777777" w:rsidR="00B46B92" w:rsidRPr="00243E1E" w:rsidRDefault="00B46B92" w:rsidP="00F573F4">
            <w:pPr>
              <w:jc w:val="both"/>
              <w:rPr>
                <w:rFonts w:ascii="Times New Roman" w:hAnsi="Times New Roman" w:cs="Times New Roman"/>
                <w:b/>
              </w:rPr>
            </w:pPr>
          </w:p>
        </w:tc>
        <w:tc>
          <w:tcPr>
            <w:tcW w:w="452" w:type="dxa"/>
          </w:tcPr>
          <w:p w14:paraId="7FD34720" w14:textId="77777777" w:rsidR="00B46B92" w:rsidRPr="00243E1E" w:rsidRDefault="00B46B92" w:rsidP="00F573F4">
            <w:pPr>
              <w:jc w:val="both"/>
              <w:rPr>
                <w:rFonts w:ascii="Times New Roman" w:hAnsi="Times New Roman" w:cs="Times New Roman"/>
                <w:b/>
              </w:rPr>
            </w:pPr>
          </w:p>
        </w:tc>
        <w:tc>
          <w:tcPr>
            <w:tcW w:w="461" w:type="dxa"/>
          </w:tcPr>
          <w:p w14:paraId="4E946739" w14:textId="77777777" w:rsidR="00B46B92" w:rsidRPr="00243E1E" w:rsidRDefault="00B46B92" w:rsidP="00F573F4">
            <w:pPr>
              <w:jc w:val="both"/>
              <w:rPr>
                <w:rFonts w:ascii="Times New Roman" w:hAnsi="Times New Roman" w:cs="Times New Roman"/>
                <w:b/>
              </w:rPr>
            </w:pPr>
          </w:p>
        </w:tc>
      </w:tr>
      <w:tr w:rsidR="00B46B92" w:rsidRPr="00243E1E" w14:paraId="637129E9" w14:textId="2E48CD99" w:rsidTr="000D41FF">
        <w:tc>
          <w:tcPr>
            <w:tcW w:w="521" w:type="dxa"/>
            <w:vAlign w:val="center"/>
          </w:tcPr>
          <w:p w14:paraId="5924A6C3"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2.</w:t>
            </w:r>
          </w:p>
        </w:tc>
        <w:tc>
          <w:tcPr>
            <w:tcW w:w="3831" w:type="dxa"/>
          </w:tcPr>
          <w:p w14:paraId="6E1E7C7A" w14:textId="267ADD24" w:rsidR="00B46B92" w:rsidRPr="000D41FF" w:rsidRDefault="000D41FF" w:rsidP="000D41FF">
            <w:pPr>
              <w:jc w:val="both"/>
              <w:rPr>
                <w:rFonts w:ascii="Times New Roman" w:hAnsi="Times New Roman" w:cs="Times New Roman"/>
              </w:rPr>
            </w:pPr>
            <w:proofErr w:type="spellStart"/>
            <w:r w:rsidRPr="000D41FF">
              <w:rPr>
                <w:rFonts w:ascii="Times New Roman" w:hAnsi="Times New Roman" w:cs="Times New Roman"/>
              </w:rPr>
              <w:t>Informasi</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penggunaan</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pajak</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sebaiknya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mudah</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diakses</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masyarakat</w:t>
            </w:r>
            <w:proofErr w:type="spellEnd"/>
          </w:p>
        </w:tc>
        <w:tc>
          <w:tcPr>
            <w:tcW w:w="681" w:type="dxa"/>
          </w:tcPr>
          <w:p w14:paraId="229A34E8" w14:textId="77777777" w:rsidR="00B46B92" w:rsidRPr="00243E1E" w:rsidRDefault="00B46B92" w:rsidP="00F573F4">
            <w:pPr>
              <w:jc w:val="both"/>
              <w:rPr>
                <w:rFonts w:ascii="Times New Roman" w:hAnsi="Times New Roman" w:cs="Times New Roman"/>
                <w:b/>
              </w:rPr>
            </w:pPr>
          </w:p>
        </w:tc>
        <w:tc>
          <w:tcPr>
            <w:tcW w:w="544" w:type="dxa"/>
          </w:tcPr>
          <w:p w14:paraId="10EC6101" w14:textId="77777777" w:rsidR="00B46B92" w:rsidRPr="00243E1E" w:rsidRDefault="00B46B92" w:rsidP="00F573F4">
            <w:pPr>
              <w:jc w:val="both"/>
              <w:rPr>
                <w:rFonts w:ascii="Times New Roman" w:hAnsi="Times New Roman" w:cs="Times New Roman"/>
                <w:b/>
              </w:rPr>
            </w:pPr>
          </w:p>
        </w:tc>
        <w:tc>
          <w:tcPr>
            <w:tcW w:w="644" w:type="dxa"/>
          </w:tcPr>
          <w:p w14:paraId="57522A18" w14:textId="77777777" w:rsidR="00B46B92" w:rsidRPr="00243E1E" w:rsidRDefault="00B46B92" w:rsidP="00F573F4">
            <w:pPr>
              <w:jc w:val="both"/>
              <w:rPr>
                <w:rFonts w:ascii="Times New Roman" w:hAnsi="Times New Roman" w:cs="Times New Roman"/>
                <w:b/>
              </w:rPr>
            </w:pPr>
          </w:p>
        </w:tc>
        <w:tc>
          <w:tcPr>
            <w:tcW w:w="505" w:type="dxa"/>
          </w:tcPr>
          <w:p w14:paraId="0625C68B" w14:textId="77777777" w:rsidR="00B46B92" w:rsidRPr="00243E1E" w:rsidRDefault="00B46B92" w:rsidP="00F573F4">
            <w:pPr>
              <w:jc w:val="both"/>
              <w:rPr>
                <w:rFonts w:ascii="Times New Roman" w:hAnsi="Times New Roman" w:cs="Times New Roman"/>
                <w:b/>
              </w:rPr>
            </w:pPr>
          </w:p>
        </w:tc>
        <w:tc>
          <w:tcPr>
            <w:tcW w:w="515" w:type="dxa"/>
          </w:tcPr>
          <w:p w14:paraId="723E8495" w14:textId="77777777" w:rsidR="00B46B92" w:rsidRPr="00243E1E" w:rsidRDefault="00B46B92" w:rsidP="00F573F4">
            <w:pPr>
              <w:jc w:val="both"/>
              <w:rPr>
                <w:rFonts w:ascii="Times New Roman" w:hAnsi="Times New Roman" w:cs="Times New Roman"/>
                <w:b/>
              </w:rPr>
            </w:pPr>
          </w:p>
        </w:tc>
        <w:tc>
          <w:tcPr>
            <w:tcW w:w="452" w:type="dxa"/>
          </w:tcPr>
          <w:p w14:paraId="66F90A6A" w14:textId="77777777" w:rsidR="00B46B92" w:rsidRPr="00243E1E" w:rsidRDefault="00B46B92" w:rsidP="00F573F4">
            <w:pPr>
              <w:jc w:val="both"/>
              <w:rPr>
                <w:rFonts w:ascii="Times New Roman" w:hAnsi="Times New Roman" w:cs="Times New Roman"/>
                <w:b/>
              </w:rPr>
            </w:pPr>
          </w:p>
        </w:tc>
        <w:tc>
          <w:tcPr>
            <w:tcW w:w="461" w:type="dxa"/>
          </w:tcPr>
          <w:p w14:paraId="3A0442E5" w14:textId="77777777" w:rsidR="00B46B92" w:rsidRPr="00243E1E" w:rsidRDefault="00B46B92" w:rsidP="00F573F4">
            <w:pPr>
              <w:jc w:val="both"/>
              <w:rPr>
                <w:rFonts w:ascii="Times New Roman" w:hAnsi="Times New Roman" w:cs="Times New Roman"/>
                <w:b/>
              </w:rPr>
            </w:pPr>
          </w:p>
        </w:tc>
      </w:tr>
    </w:tbl>
    <w:p w14:paraId="3C903BC5" w14:textId="77777777" w:rsidR="003A4906" w:rsidRDefault="003A4906"/>
    <w:tbl>
      <w:tblPr>
        <w:tblStyle w:val="TableGrid"/>
        <w:tblW w:w="0" w:type="auto"/>
        <w:tblLook w:val="04A0" w:firstRow="1" w:lastRow="0" w:firstColumn="1" w:lastColumn="0" w:noHBand="0" w:noVBand="1"/>
      </w:tblPr>
      <w:tblGrid>
        <w:gridCol w:w="515"/>
        <w:gridCol w:w="3721"/>
        <w:gridCol w:w="659"/>
        <w:gridCol w:w="528"/>
        <w:gridCol w:w="623"/>
        <w:gridCol w:w="491"/>
        <w:gridCol w:w="501"/>
        <w:gridCol w:w="441"/>
        <w:gridCol w:w="449"/>
      </w:tblGrid>
      <w:tr w:rsidR="00B46B92" w:rsidRPr="00243E1E" w14:paraId="259934E3" w14:textId="50871CA3" w:rsidTr="000D41FF">
        <w:tc>
          <w:tcPr>
            <w:tcW w:w="521" w:type="dxa"/>
            <w:vAlign w:val="center"/>
          </w:tcPr>
          <w:p w14:paraId="0761AB23"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lastRenderedPageBreak/>
              <w:t>3.</w:t>
            </w:r>
          </w:p>
        </w:tc>
        <w:tc>
          <w:tcPr>
            <w:tcW w:w="3831" w:type="dxa"/>
          </w:tcPr>
          <w:p w14:paraId="48EF08E0" w14:textId="7C4E5953" w:rsidR="00B46B92" w:rsidRPr="000D41FF" w:rsidRDefault="0015491D" w:rsidP="000D41FF">
            <w:pPr>
              <w:jc w:val="both"/>
              <w:rPr>
                <w:rFonts w:ascii="Times New Roman" w:hAnsi="Times New Roman" w:cs="Times New Roman"/>
              </w:rPr>
            </w:pPr>
            <w:r w:rsidRPr="0015491D">
              <w:rPr>
                <w:rFonts w:ascii="Times New Roman" w:hAnsi="Times New Roman" w:cs="Times New Roman"/>
                <w:lang w:val="id-ID"/>
              </w:rPr>
              <w:t xml:space="preserve">Pemerintah perlu menjelaskan secara jelas tujuan </w:t>
            </w:r>
            <w:r>
              <w:rPr>
                <w:rFonts w:ascii="Times New Roman" w:hAnsi="Times New Roman" w:cs="Times New Roman"/>
                <w:lang w:val="id-ID"/>
              </w:rPr>
              <w:t xml:space="preserve">dari </w:t>
            </w:r>
            <w:r w:rsidRPr="0015491D">
              <w:rPr>
                <w:rFonts w:ascii="Times New Roman" w:hAnsi="Times New Roman" w:cs="Times New Roman"/>
                <w:lang w:val="id-ID"/>
              </w:rPr>
              <w:t>penggunaan pajak kepada masyarakat</w:t>
            </w:r>
          </w:p>
        </w:tc>
        <w:tc>
          <w:tcPr>
            <w:tcW w:w="681" w:type="dxa"/>
          </w:tcPr>
          <w:p w14:paraId="153444D5" w14:textId="77777777" w:rsidR="00B46B92" w:rsidRPr="00243E1E" w:rsidRDefault="00B46B92" w:rsidP="00F573F4">
            <w:pPr>
              <w:jc w:val="both"/>
              <w:rPr>
                <w:rFonts w:ascii="Times New Roman" w:hAnsi="Times New Roman" w:cs="Times New Roman"/>
                <w:b/>
              </w:rPr>
            </w:pPr>
          </w:p>
        </w:tc>
        <w:tc>
          <w:tcPr>
            <w:tcW w:w="544" w:type="dxa"/>
          </w:tcPr>
          <w:p w14:paraId="11414F7C" w14:textId="77777777" w:rsidR="00B46B92" w:rsidRPr="00243E1E" w:rsidRDefault="00B46B92" w:rsidP="00F573F4">
            <w:pPr>
              <w:jc w:val="both"/>
              <w:rPr>
                <w:rFonts w:ascii="Times New Roman" w:hAnsi="Times New Roman" w:cs="Times New Roman"/>
                <w:b/>
              </w:rPr>
            </w:pPr>
          </w:p>
        </w:tc>
        <w:tc>
          <w:tcPr>
            <w:tcW w:w="644" w:type="dxa"/>
          </w:tcPr>
          <w:p w14:paraId="1193130E" w14:textId="77777777" w:rsidR="00B46B92" w:rsidRPr="00243E1E" w:rsidRDefault="00B46B92" w:rsidP="00F573F4">
            <w:pPr>
              <w:jc w:val="both"/>
              <w:rPr>
                <w:rFonts w:ascii="Times New Roman" w:hAnsi="Times New Roman" w:cs="Times New Roman"/>
                <w:b/>
              </w:rPr>
            </w:pPr>
          </w:p>
        </w:tc>
        <w:tc>
          <w:tcPr>
            <w:tcW w:w="505" w:type="dxa"/>
          </w:tcPr>
          <w:p w14:paraId="524EACBE" w14:textId="77777777" w:rsidR="00B46B92" w:rsidRPr="00243E1E" w:rsidRDefault="00B46B92" w:rsidP="00F573F4">
            <w:pPr>
              <w:jc w:val="both"/>
              <w:rPr>
                <w:rFonts w:ascii="Times New Roman" w:hAnsi="Times New Roman" w:cs="Times New Roman"/>
                <w:b/>
              </w:rPr>
            </w:pPr>
          </w:p>
        </w:tc>
        <w:tc>
          <w:tcPr>
            <w:tcW w:w="515" w:type="dxa"/>
          </w:tcPr>
          <w:p w14:paraId="2F45D8C1" w14:textId="77777777" w:rsidR="00B46B92" w:rsidRPr="00243E1E" w:rsidRDefault="00B46B92" w:rsidP="00F573F4">
            <w:pPr>
              <w:jc w:val="both"/>
              <w:rPr>
                <w:rFonts w:ascii="Times New Roman" w:hAnsi="Times New Roman" w:cs="Times New Roman"/>
                <w:b/>
              </w:rPr>
            </w:pPr>
          </w:p>
        </w:tc>
        <w:tc>
          <w:tcPr>
            <w:tcW w:w="452" w:type="dxa"/>
          </w:tcPr>
          <w:p w14:paraId="67AD47DA" w14:textId="77777777" w:rsidR="00B46B92" w:rsidRPr="00243E1E" w:rsidRDefault="00B46B92" w:rsidP="00F573F4">
            <w:pPr>
              <w:jc w:val="both"/>
              <w:rPr>
                <w:rFonts w:ascii="Times New Roman" w:hAnsi="Times New Roman" w:cs="Times New Roman"/>
                <w:b/>
              </w:rPr>
            </w:pPr>
          </w:p>
        </w:tc>
        <w:tc>
          <w:tcPr>
            <w:tcW w:w="461" w:type="dxa"/>
          </w:tcPr>
          <w:p w14:paraId="6A62840F" w14:textId="77777777" w:rsidR="00B46B92" w:rsidRPr="00243E1E" w:rsidRDefault="00B46B92" w:rsidP="00F573F4">
            <w:pPr>
              <w:jc w:val="both"/>
              <w:rPr>
                <w:rFonts w:ascii="Times New Roman" w:hAnsi="Times New Roman" w:cs="Times New Roman"/>
                <w:b/>
              </w:rPr>
            </w:pPr>
          </w:p>
        </w:tc>
      </w:tr>
      <w:tr w:rsidR="00B46B92" w:rsidRPr="00243E1E" w14:paraId="44498894" w14:textId="60713466" w:rsidTr="000D41FF">
        <w:tc>
          <w:tcPr>
            <w:tcW w:w="521" w:type="dxa"/>
            <w:vAlign w:val="center"/>
          </w:tcPr>
          <w:p w14:paraId="018EBAF7"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4.</w:t>
            </w:r>
          </w:p>
        </w:tc>
        <w:tc>
          <w:tcPr>
            <w:tcW w:w="3831" w:type="dxa"/>
          </w:tcPr>
          <w:p w14:paraId="5BA748AE" w14:textId="739231B4" w:rsidR="00B46B92" w:rsidRPr="000D41FF" w:rsidRDefault="000D41FF" w:rsidP="000D41FF">
            <w:pPr>
              <w:jc w:val="both"/>
              <w:rPr>
                <w:rFonts w:ascii="Times New Roman" w:hAnsi="Times New Roman" w:cs="Times New Roman"/>
              </w:rPr>
            </w:pPr>
            <w:r w:rsidRPr="000D41FF">
              <w:rPr>
                <w:rFonts w:ascii="Times New Roman" w:hAnsi="Times New Roman" w:cs="Times New Roman"/>
              </w:rPr>
              <w:t xml:space="preserve">Saya </w:t>
            </w:r>
            <w:proofErr w:type="spellStart"/>
            <w:r w:rsidRPr="000D41FF">
              <w:rPr>
                <w:rFonts w:ascii="Times New Roman" w:hAnsi="Times New Roman" w:cs="Times New Roman"/>
              </w:rPr>
              <w:t>menilai</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pemerintah</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perlu</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mengelola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pajak</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dengan</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jujur</w:t>
            </w:r>
            <w:proofErr w:type="spellEnd"/>
            <w:r w:rsidRPr="000D41FF">
              <w:rPr>
                <w:rFonts w:ascii="Times New Roman" w:hAnsi="Times New Roman" w:cs="Times New Roman"/>
              </w:rPr>
              <w:t xml:space="preserve"> dan </w:t>
            </w:r>
            <w:proofErr w:type="spellStart"/>
            <w:r w:rsidRPr="000D41FF">
              <w:rPr>
                <w:rFonts w:ascii="Times New Roman" w:hAnsi="Times New Roman" w:cs="Times New Roman"/>
              </w:rPr>
              <w:t>bertanggung</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jawab</w:t>
            </w:r>
            <w:proofErr w:type="spellEnd"/>
          </w:p>
        </w:tc>
        <w:tc>
          <w:tcPr>
            <w:tcW w:w="681" w:type="dxa"/>
          </w:tcPr>
          <w:p w14:paraId="3B9C28D5" w14:textId="77777777" w:rsidR="00B46B92" w:rsidRPr="00243E1E" w:rsidRDefault="00B46B92" w:rsidP="00F573F4">
            <w:pPr>
              <w:jc w:val="both"/>
              <w:rPr>
                <w:rFonts w:ascii="Times New Roman" w:hAnsi="Times New Roman" w:cs="Times New Roman"/>
                <w:b/>
              </w:rPr>
            </w:pPr>
          </w:p>
        </w:tc>
        <w:tc>
          <w:tcPr>
            <w:tcW w:w="544" w:type="dxa"/>
          </w:tcPr>
          <w:p w14:paraId="70D74EB7" w14:textId="77777777" w:rsidR="00B46B92" w:rsidRPr="00243E1E" w:rsidRDefault="00B46B92" w:rsidP="00F573F4">
            <w:pPr>
              <w:jc w:val="both"/>
              <w:rPr>
                <w:rFonts w:ascii="Times New Roman" w:hAnsi="Times New Roman" w:cs="Times New Roman"/>
                <w:b/>
              </w:rPr>
            </w:pPr>
          </w:p>
        </w:tc>
        <w:tc>
          <w:tcPr>
            <w:tcW w:w="644" w:type="dxa"/>
          </w:tcPr>
          <w:p w14:paraId="0EF3AC6F" w14:textId="77777777" w:rsidR="00B46B92" w:rsidRPr="00243E1E" w:rsidRDefault="00B46B92" w:rsidP="00F573F4">
            <w:pPr>
              <w:jc w:val="both"/>
              <w:rPr>
                <w:rFonts w:ascii="Times New Roman" w:hAnsi="Times New Roman" w:cs="Times New Roman"/>
                <w:b/>
              </w:rPr>
            </w:pPr>
          </w:p>
        </w:tc>
        <w:tc>
          <w:tcPr>
            <w:tcW w:w="505" w:type="dxa"/>
          </w:tcPr>
          <w:p w14:paraId="352ACBCF" w14:textId="77777777" w:rsidR="00B46B92" w:rsidRPr="00243E1E" w:rsidRDefault="00B46B92" w:rsidP="00F573F4">
            <w:pPr>
              <w:jc w:val="both"/>
              <w:rPr>
                <w:rFonts w:ascii="Times New Roman" w:hAnsi="Times New Roman" w:cs="Times New Roman"/>
                <w:b/>
              </w:rPr>
            </w:pPr>
          </w:p>
        </w:tc>
        <w:tc>
          <w:tcPr>
            <w:tcW w:w="515" w:type="dxa"/>
          </w:tcPr>
          <w:p w14:paraId="45D9817E" w14:textId="77777777" w:rsidR="00B46B92" w:rsidRPr="00243E1E" w:rsidRDefault="00B46B92" w:rsidP="00F573F4">
            <w:pPr>
              <w:jc w:val="both"/>
              <w:rPr>
                <w:rFonts w:ascii="Times New Roman" w:hAnsi="Times New Roman" w:cs="Times New Roman"/>
                <w:b/>
              </w:rPr>
            </w:pPr>
          </w:p>
        </w:tc>
        <w:tc>
          <w:tcPr>
            <w:tcW w:w="452" w:type="dxa"/>
          </w:tcPr>
          <w:p w14:paraId="0B87E707" w14:textId="77777777" w:rsidR="00B46B92" w:rsidRPr="00243E1E" w:rsidRDefault="00B46B92" w:rsidP="00F573F4">
            <w:pPr>
              <w:jc w:val="both"/>
              <w:rPr>
                <w:rFonts w:ascii="Times New Roman" w:hAnsi="Times New Roman" w:cs="Times New Roman"/>
                <w:b/>
              </w:rPr>
            </w:pPr>
          </w:p>
        </w:tc>
        <w:tc>
          <w:tcPr>
            <w:tcW w:w="461" w:type="dxa"/>
          </w:tcPr>
          <w:p w14:paraId="71F41E0B" w14:textId="77777777" w:rsidR="00B46B92" w:rsidRPr="00243E1E" w:rsidRDefault="00B46B92" w:rsidP="00F573F4">
            <w:pPr>
              <w:jc w:val="both"/>
              <w:rPr>
                <w:rFonts w:ascii="Times New Roman" w:hAnsi="Times New Roman" w:cs="Times New Roman"/>
                <w:b/>
              </w:rPr>
            </w:pPr>
          </w:p>
        </w:tc>
      </w:tr>
      <w:tr w:rsidR="00B46B92" w:rsidRPr="00243E1E" w14:paraId="2D051E6E" w14:textId="3D3188E7" w:rsidTr="000D41FF">
        <w:tc>
          <w:tcPr>
            <w:tcW w:w="521" w:type="dxa"/>
            <w:vAlign w:val="center"/>
          </w:tcPr>
          <w:p w14:paraId="54096C62" w14:textId="77777777" w:rsidR="00B46B92" w:rsidRPr="00243E1E" w:rsidRDefault="00B46B92" w:rsidP="00F573F4">
            <w:pPr>
              <w:jc w:val="center"/>
              <w:rPr>
                <w:rFonts w:ascii="Times New Roman" w:hAnsi="Times New Roman" w:cs="Times New Roman"/>
              </w:rPr>
            </w:pPr>
            <w:r w:rsidRPr="00243E1E">
              <w:rPr>
                <w:rFonts w:ascii="Times New Roman" w:hAnsi="Times New Roman" w:cs="Times New Roman"/>
              </w:rPr>
              <w:t>5.</w:t>
            </w:r>
          </w:p>
        </w:tc>
        <w:tc>
          <w:tcPr>
            <w:tcW w:w="3831" w:type="dxa"/>
          </w:tcPr>
          <w:p w14:paraId="088FC48C" w14:textId="77BA720F" w:rsidR="00B46B92" w:rsidRPr="000D41FF" w:rsidRDefault="000D41FF" w:rsidP="000D41FF">
            <w:pPr>
              <w:jc w:val="both"/>
              <w:rPr>
                <w:rFonts w:ascii="Times New Roman" w:hAnsi="Times New Roman" w:cs="Times New Roman"/>
              </w:rPr>
            </w:pPr>
            <w:r w:rsidRPr="000D41FF">
              <w:rPr>
                <w:rFonts w:ascii="Times New Roman" w:hAnsi="Times New Roman" w:cs="Times New Roman"/>
              </w:rPr>
              <w:t xml:space="preserve">Saya </w:t>
            </w:r>
            <w:proofErr w:type="spellStart"/>
            <w:r w:rsidRPr="000D41FF">
              <w:rPr>
                <w:rFonts w:ascii="Times New Roman" w:hAnsi="Times New Roman" w:cs="Times New Roman"/>
              </w:rPr>
              <w:t>percaya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bahwa</w:t>
            </w:r>
            <w:proofErr w:type="spellEnd"/>
            <w:r w:rsidRPr="000D41FF">
              <w:rPr>
                <w:rFonts w:ascii="Times New Roman" w:hAnsi="Times New Roman" w:cs="Times New Roman"/>
              </w:rPr>
              <w:t xml:space="preserve"> dana </w:t>
            </w:r>
            <w:proofErr w:type="spellStart"/>
            <w:r w:rsidRPr="000D41FF">
              <w:rPr>
                <w:rFonts w:ascii="Times New Roman" w:hAnsi="Times New Roman" w:cs="Times New Roman"/>
              </w:rPr>
              <w:t>pajak</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seharusnya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tidak</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disalahgunakan</w:t>
            </w:r>
            <w:proofErr w:type="spellEnd"/>
          </w:p>
        </w:tc>
        <w:tc>
          <w:tcPr>
            <w:tcW w:w="681" w:type="dxa"/>
          </w:tcPr>
          <w:p w14:paraId="0E73D347" w14:textId="77777777" w:rsidR="00B46B92" w:rsidRPr="00243E1E" w:rsidRDefault="00B46B92" w:rsidP="00F573F4">
            <w:pPr>
              <w:jc w:val="both"/>
              <w:rPr>
                <w:rFonts w:ascii="Times New Roman" w:hAnsi="Times New Roman" w:cs="Times New Roman"/>
                <w:b/>
              </w:rPr>
            </w:pPr>
          </w:p>
        </w:tc>
        <w:tc>
          <w:tcPr>
            <w:tcW w:w="544" w:type="dxa"/>
          </w:tcPr>
          <w:p w14:paraId="0C7D08E9" w14:textId="77777777" w:rsidR="00B46B92" w:rsidRPr="00243E1E" w:rsidRDefault="00B46B92" w:rsidP="00F573F4">
            <w:pPr>
              <w:jc w:val="both"/>
              <w:rPr>
                <w:rFonts w:ascii="Times New Roman" w:hAnsi="Times New Roman" w:cs="Times New Roman"/>
                <w:b/>
              </w:rPr>
            </w:pPr>
          </w:p>
        </w:tc>
        <w:tc>
          <w:tcPr>
            <w:tcW w:w="644" w:type="dxa"/>
          </w:tcPr>
          <w:p w14:paraId="33CB9C60" w14:textId="77777777" w:rsidR="00B46B92" w:rsidRPr="00243E1E" w:rsidRDefault="00B46B92" w:rsidP="00F573F4">
            <w:pPr>
              <w:jc w:val="both"/>
              <w:rPr>
                <w:rFonts w:ascii="Times New Roman" w:hAnsi="Times New Roman" w:cs="Times New Roman"/>
                <w:b/>
              </w:rPr>
            </w:pPr>
          </w:p>
        </w:tc>
        <w:tc>
          <w:tcPr>
            <w:tcW w:w="505" w:type="dxa"/>
          </w:tcPr>
          <w:p w14:paraId="253ADE87" w14:textId="77777777" w:rsidR="00B46B92" w:rsidRPr="00243E1E" w:rsidRDefault="00B46B92" w:rsidP="00F573F4">
            <w:pPr>
              <w:jc w:val="both"/>
              <w:rPr>
                <w:rFonts w:ascii="Times New Roman" w:hAnsi="Times New Roman" w:cs="Times New Roman"/>
                <w:b/>
              </w:rPr>
            </w:pPr>
          </w:p>
        </w:tc>
        <w:tc>
          <w:tcPr>
            <w:tcW w:w="515" w:type="dxa"/>
          </w:tcPr>
          <w:p w14:paraId="5E7797BD" w14:textId="77777777" w:rsidR="00B46B92" w:rsidRPr="00243E1E" w:rsidRDefault="00B46B92" w:rsidP="00F573F4">
            <w:pPr>
              <w:jc w:val="both"/>
              <w:rPr>
                <w:rFonts w:ascii="Times New Roman" w:hAnsi="Times New Roman" w:cs="Times New Roman"/>
                <w:b/>
              </w:rPr>
            </w:pPr>
          </w:p>
        </w:tc>
        <w:tc>
          <w:tcPr>
            <w:tcW w:w="452" w:type="dxa"/>
          </w:tcPr>
          <w:p w14:paraId="385B1301" w14:textId="77777777" w:rsidR="00B46B92" w:rsidRPr="00243E1E" w:rsidRDefault="00B46B92" w:rsidP="00F573F4">
            <w:pPr>
              <w:jc w:val="both"/>
              <w:rPr>
                <w:rFonts w:ascii="Times New Roman" w:hAnsi="Times New Roman" w:cs="Times New Roman"/>
                <w:b/>
              </w:rPr>
            </w:pPr>
          </w:p>
        </w:tc>
        <w:tc>
          <w:tcPr>
            <w:tcW w:w="461" w:type="dxa"/>
          </w:tcPr>
          <w:p w14:paraId="305DD7F7" w14:textId="77777777" w:rsidR="00B46B92" w:rsidRPr="00243E1E" w:rsidRDefault="00B46B92" w:rsidP="00F573F4">
            <w:pPr>
              <w:jc w:val="both"/>
              <w:rPr>
                <w:rFonts w:ascii="Times New Roman" w:hAnsi="Times New Roman" w:cs="Times New Roman"/>
                <w:b/>
              </w:rPr>
            </w:pPr>
          </w:p>
        </w:tc>
      </w:tr>
      <w:tr w:rsidR="000D41FF" w:rsidRPr="00243E1E" w14:paraId="37132A10" w14:textId="1B32F49A" w:rsidTr="000D41FF">
        <w:tc>
          <w:tcPr>
            <w:tcW w:w="521" w:type="dxa"/>
            <w:vAlign w:val="center"/>
          </w:tcPr>
          <w:p w14:paraId="386D2399" w14:textId="77777777" w:rsidR="000D41FF" w:rsidRPr="00243E1E" w:rsidRDefault="000D41FF" w:rsidP="000D41FF">
            <w:pPr>
              <w:jc w:val="center"/>
              <w:rPr>
                <w:rFonts w:ascii="Times New Roman" w:hAnsi="Times New Roman" w:cs="Times New Roman"/>
              </w:rPr>
            </w:pPr>
            <w:r w:rsidRPr="00243E1E">
              <w:rPr>
                <w:rFonts w:ascii="Times New Roman" w:hAnsi="Times New Roman" w:cs="Times New Roman"/>
              </w:rPr>
              <w:t>6.</w:t>
            </w:r>
          </w:p>
        </w:tc>
        <w:tc>
          <w:tcPr>
            <w:tcW w:w="3831" w:type="dxa"/>
          </w:tcPr>
          <w:p w14:paraId="4DFB82EB" w14:textId="7F66FF96" w:rsidR="000D41FF" w:rsidRPr="000D41FF" w:rsidRDefault="000D41FF" w:rsidP="000D41FF">
            <w:pPr>
              <w:jc w:val="both"/>
              <w:rPr>
                <w:rFonts w:ascii="Times New Roman" w:hAnsi="Times New Roman" w:cs="Times New Roman"/>
              </w:rPr>
            </w:pPr>
            <w:proofErr w:type="spellStart"/>
            <w:r>
              <w:rPr>
                <w:rFonts w:ascii="Times New Roman" w:hAnsi="Times New Roman" w:cs="Times New Roman"/>
              </w:rPr>
              <w:t>Kejujuran</w:t>
            </w:r>
            <w:proofErr w:type="spellEnd"/>
            <w:r>
              <w:rPr>
                <w:rFonts w:ascii="Times New Roman" w:hAnsi="Times New Roman" w:cs="Times New Roman"/>
              </w:rPr>
              <w:t xml:space="preserve"> </w:t>
            </w:r>
            <w:proofErr w:type="spellStart"/>
            <w:r>
              <w:rPr>
                <w:rFonts w:ascii="Times New Roman" w:hAnsi="Times New Roman" w:cs="Times New Roman"/>
              </w:rPr>
              <w:t>pemerintah</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mengelola</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sangat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kepercayaan</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p>
        </w:tc>
        <w:tc>
          <w:tcPr>
            <w:tcW w:w="681" w:type="dxa"/>
          </w:tcPr>
          <w:p w14:paraId="44DA3F26" w14:textId="77777777" w:rsidR="000D41FF" w:rsidRPr="00243E1E" w:rsidRDefault="000D41FF" w:rsidP="000D41FF">
            <w:pPr>
              <w:jc w:val="both"/>
              <w:rPr>
                <w:rFonts w:ascii="Times New Roman" w:hAnsi="Times New Roman" w:cs="Times New Roman"/>
                <w:b/>
              </w:rPr>
            </w:pPr>
          </w:p>
        </w:tc>
        <w:tc>
          <w:tcPr>
            <w:tcW w:w="544" w:type="dxa"/>
          </w:tcPr>
          <w:p w14:paraId="03B55D1D" w14:textId="77777777" w:rsidR="000D41FF" w:rsidRPr="00243E1E" w:rsidRDefault="000D41FF" w:rsidP="000D41FF">
            <w:pPr>
              <w:jc w:val="both"/>
              <w:rPr>
                <w:rFonts w:ascii="Times New Roman" w:hAnsi="Times New Roman" w:cs="Times New Roman"/>
                <w:b/>
              </w:rPr>
            </w:pPr>
          </w:p>
        </w:tc>
        <w:tc>
          <w:tcPr>
            <w:tcW w:w="644" w:type="dxa"/>
          </w:tcPr>
          <w:p w14:paraId="5FC1DFE0" w14:textId="77777777" w:rsidR="000D41FF" w:rsidRPr="00243E1E" w:rsidRDefault="000D41FF" w:rsidP="000D41FF">
            <w:pPr>
              <w:jc w:val="both"/>
              <w:rPr>
                <w:rFonts w:ascii="Times New Roman" w:hAnsi="Times New Roman" w:cs="Times New Roman"/>
                <w:b/>
              </w:rPr>
            </w:pPr>
          </w:p>
        </w:tc>
        <w:tc>
          <w:tcPr>
            <w:tcW w:w="505" w:type="dxa"/>
          </w:tcPr>
          <w:p w14:paraId="2BB67303" w14:textId="77777777" w:rsidR="000D41FF" w:rsidRPr="00243E1E" w:rsidRDefault="000D41FF" w:rsidP="000D41FF">
            <w:pPr>
              <w:jc w:val="both"/>
              <w:rPr>
                <w:rFonts w:ascii="Times New Roman" w:hAnsi="Times New Roman" w:cs="Times New Roman"/>
                <w:b/>
              </w:rPr>
            </w:pPr>
          </w:p>
        </w:tc>
        <w:tc>
          <w:tcPr>
            <w:tcW w:w="515" w:type="dxa"/>
          </w:tcPr>
          <w:p w14:paraId="1166FD61" w14:textId="77777777" w:rsidR="000D41FF" w:rsidRPr="00243E1E" w:rsidRDefault="000D41FF" w:rsidP="000D41FF">
            <w:pPr>
              <w:jc w:val="both"/>
              <w:rPr>
                <w:rFonts w:ascii="Times New Roman" w:hAnsi="Times New Roman" w:cs="Times New Roman"/>
                <w:b/>
              </w:rPr>
            </w:pPr>
          </w:p>
        </w:tc>
        <w:tc>
          <w:tcPr>
            <w:tcW w:w="452" w:type="dxa"/>
          </w:tcPr>
          <w:p w14:paraId="0376A8AD" w14:textId="77777777" w:rsidR="000D41FF" w:rsidRPr="00243E1E" w:rsidRDefault="000D41FF" w:rsidP="000D41FF">
            <w:pPr>
              <w:jc w:val="both"/>
              <w:rPr>
                <w:rFonts w:ascii="Times New Roman" w:hAnsi="Times New Roman" w:cs="Times New Roman"/>
                <w:b/>
              </w:rPr>
            </w:pPr>
          </w:p>
        </w:tc>
        <w:tc>
          <w:tcPr>
            <w:tcW w:w="461" w:type="dxa"/>
          </w:tcPr>
          <w:p w14:paraId="0CDE7192" w14:textId="77777777" w:rsidR="000D41FF" w:rsidRPr="00243E1E" w:rsidRDefault="000D41FF" w:rsidP="000D41FF">
            <w:pPr>
              <w:jc w:val="both"/>
              <w:rPr>
                <w:rFonts w:ascii="Times New Roman" w:hAnsi="Times New Roman" w:cs="Times New Roman"/>
                <w:b/>
              </w:rPr>
            </w:pPr>
          </w:p>
        </w:tc>
      </w:tr>
      <w:tr w:rsidR="000D41FF" w:rsidRPr="00243E1E" w14:paraId="597419D0" w14:textId="77777777" w:rsidTr="000D41FF">
        <w:tc>
          <w:tcPr>
            <w:tcW w:w="521" w:type="dxa"/>
            <w:vAlign w:val="center"/>
          </w:tcPr>
          <w:p w14:paraId="4687B450" w14:textId="20AEE1E9" w:rsidR="000D41FF" w:rsidRPr="00243E1E" w:rsidRDefault="000D41FF" w:rsidP="000D41FF">
            <w:pPr>
              <w:jc w:val="center"/>
              <w:rPr>
                <w:rFonts w:ascii="Times New Roman" w:hAnsi="Times New Roman" w:cs="Times New Roman"/>
              </w:rPr>
            </w:pPr>
            <w:r>
              <w:rPr>
                <w:rFonts w:ascii="Times New Roman" w:hAnsi="Times New Roman" w:cs="Times New Roman"/>
              </w:rPr>
              <w:t>7.</w:t>
            </w:r>
          </w:p>
        </w:tc>
        <w:tc>
          <w:tcPr>
            <w:tcW w:w="3831" w:type="dxa"/>
          </w:tcPr>
          <w:p w14:paraId="5F1D29E4" w14:textId="1AF1F91A" w:rsidR="000D41FF" w:rsidRPr="00243E1E" w:rsidRDefault="000D41FF" w:rsidP="000D41FF">
            <w:pPr>
              <w:jc w:val="both"/>
              <w:rPr>
                <w:rFonts w:ascii="Times New Roman" w:hAnsi="Times New Roman" w:cs="Times New Roman"/>
              </w:rPr>
            </w:pPr>
            <w:r>
              <w:rPr>
                <w:rFonts w:ascii="Times New Roman" w:hAnsi="Times New Roman" w:cs="Times New Roman"/>
              </w:rPr>
              <w:t xml:space="preserve">Saya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dana </w:t>
            </w:r>
            <w:proofErr w:type="spellStart"/>
            <w:r>
              <w:rPr>
                <w:rFonts w:ascii="Times New Roman" w:hAnsi="Times New Roman" w:cs="Times New Roman"/>
              </w:rPr>
              <w:t>pajak</w:t>
            </w:r>
            <w:proofErr w:type="spellEnd"/>
            <w:r>
              <w:rPr>
                <w:rFonts w:ascii="Times New Roman" w:hAnsi="Times New Roman" w:cs="Times New Roman"/>
              </w:rPr>
              <w:t xml:space="preserve"> </w:t>
            </w:r>
            <w:proofErr w:type="spellStart"/>
            <w:r>
              <w:rPr>
                <w:rFonts w:ascii="Times New Roman" w:hAnsi="Times New Roman" w:cs="Times New Roman"/>
              </w:rPr>
              <w:t>seharusnya</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pembangunan</w:t>
            </w:r>
            <w:proofErr w:type="spellEnd"/>
            <w:r>
              <w:rPr>
                <w:rFonts w:ascii="Times New Roman" w:hAnsi="Times New Roman" w:cs="Times New Roman"/>
              </w:rPr>
              <w:t xml:space="preserve"> yang </w:t>
            </w:r>
            <w:proofErr w:type="spellStart"/>
            <w:r>
              <w:rPr>
                <w:rFonts w:ascii="Times New Roman" w:hAnsi="Times New Roman" w:cs="Times New Roman"/>
              </w:rPr>
              <w:t>nyata</w:t>
            </w:r>
            <w:proofErr w:type="spellEnd"/>
          </w:p>
        </w:tc>
        <w:tc>
          <w:tcPr>
            <w:tcW w:w="681" w:type="dxa"/>
          </w:tcPr>
          <w:p w14:paraId="7CDCFEF2" w14:textId="77777777" w:rsidR="000D41FF" w:rsidRPr="00243E1E" w:rsidRDefault="000D41FF" w:rsidP="000D41FF">
            <w:pPr>
              <w:jc w:val="both"/>
              <w:rPr>
                <w:rFonts w:ascii="Times New Roman" w:hAnsi="Times New Roman" w:cs="Times New Roman"/>
                <w:b/>
              </w:rPr>
            </w:pPr>
          </w:p>
        </w:tc>
        <w:tc>
          <w:tcPr>
            <w:tcW w:w="544" w:type="dxa"/>
          </w:tcPr>
          <w:p w14:paraId="452D7210" w14:textId="77777777" w:rsidR="000D41FF" w:rsidRPr="00243E1E" w:rsidRDefault="000D41FF" w:rsidP="000D41FF">
            <w:pPr>
              <w:jc w:val="both"/>
              <w:rPr>
                <w:rFonts w:ascii="Times New Roman" w:hAnsi="Times New Roman" w:cs="Times New Roman"/>
                <w:b/>
              </w:rPr>
            </w:pPr>
          </w:p>
        </w:tc>
        <w:tc>
          <w:tcPr>
            <w:tcW w:w="644" w:type="dxa"/>
          </w:tcPr>
          <w:p w14:paraId="7B7DBC3B" w14:textId="77777777" w:rsidR="000D41FF" w:rsidRPr="00243E1E" w:rsidRDefault="000D41FF" w:rsidP="000D41FF">
            <w:pPr>
              <w:jc w:val="both"/>
              <w:rPr>
                <w:rFonts w:ascii="Times New Roman" w:hAnsi="Times New Roman" w:cs="Times New Roman"/>
                <w:b/>
              </w:rPr>
            </w:pPr>
          </w:p>
        </w:tc>
        <w:tc>
          <w:tcPr>
            <w:tcW w:w="505" w:type="dxa"/>
          </w:tcPr>
          <w:p w14:paraId="21AB1D45" w14:textId="77777777" w:rsidR="000D41FF" w:rsidRPr="00243E1E" w:rsidRDefault="000D41FF" w:rsidP="000D41FF">
            <w:pPr>
              <w:jc w:val="both"/>
              <w:rPr>
                <w:rFonts w:ascii="Times New Roman" w:hAnsi="Times New Roman" w:cs="Times New Roman"/>
                <w:b/>
              </w:rPr>
            </w:pPr>
          </w:p>
        </w:tc>
        <w:tc>
          <w:tcPr>
            <w:tcW w:w="515" w:type="dxa"/>
          </w:tcPr>
          <w:p w14:paraId="3C8EA108" w14:textId="77777777" w:rsidR="000D41FF" w:rsidRPr="00243E1E" w:rsidRDefault="000D41FF" w:rsidP="000D41FF">
            <w:pPr>
              <w:jc w:val="both"/>
              <w:rPr>
                <w:rFonts w:ascii="Times New Roman" w:hAnsi="Times New Roman" w:cs="Times New Roman"/>
                <w:b/>
              </w:rPr>
            </w:pPr>
          </w:p>
        </w:tc>
        <w:tc>
          <w:tcPr>
            <w:tcW w:w="452" w:type="dxa"/>
          </w:tcPr>
          <w:p w14:paraId="46C475E4" w14:textId="77777777" w:rsidR="000D41FF" w:rsidRPr="00243E1E" w:rsidRDefault="000D41FF" w:rsidP="000D41FF">
            <w:pPr>
              <w:jc w:val="both"/>
              <w:rPr>
                <w:rFonts w:ascii="Times New Roman" w:hAnsi="Times New Roman" w:cs="Times New Roman"/>
                <w:b/>
              </w:rPr>
            </w:pPr>
          </w:p>
        </w:tc>
        <w:tc>
          <w:tcPr>
            <w:tcW w:w="461" w:type="dxa"/>
          </w:tcPr>
          <w:p w14:paraId="79EB7854" w14:textId="77777777" w:rsidR="000D41FF" w:rsidRPr="00243E1E" w:rsidRDefault="000D41FF" w:rsidP="000D41FF">
            <w:pPr>
              <w:jc w:val="both"/>
              <w:rPr>
                <w:rFonts w:ascii="Times New Roman" w:hAnsi="Times New Roman" w:cs="Times New Roman"/>
                <w:b/>
              </w:rPr>
            </w:pPr>
          </w:p>
        </w:tc>
      </w:tr>
      <w:tr w:rsidR="000D41FF" w:rsidRPr="00243E1E" w14:paraId="01D7B5D9" w14:textId="77777777" w:rsidTr="000D41FF">
        <w:tc>
          <w:tcPr>
            <w:tcW w:w="521" w:type="dxa"/>
            <w:vAlign w:val="center"/>
          </w:tcPr>
          <w:p w14:paraId="61ED1B97" w14:textId="7C5C3419" w:rsidR="000D41FF" w:rsidRPr="00243E1E" w:rsidRDefault="000D41FF" w:rsidP="000D41FF">
            <w:pPr>
              <w:jc w:val="center"/>
              <w:rPr>
                <w:rFonts w:ascii="Times New Roman" w:hAnsi="Times New Roman" w:cs="Times New Roman"/>
              </w:rPr>
            </w:pPr>
            <w:r>
              <w:rPr>
                <w:rFonts w:ascii="Times New Roman" w:hAnsi="Times New Roman" w:cs="Times New Roman"/>
              </w:rPr>
              <w:t>8.</w:t>
            </w:r>
          </w:p>
        </w:tc>
        <w:tc>
          <w:tcPr>
            <w:tcW w:w="3831" w:type="dxa"/>
          </w:tcPr>
          <w:p w14:paraId="60485C6D" w14:textId="70051131" w:rsidR="000D41FF" w:rsidRPr="000D41FF" w:rsidRDefault="000D41FF" w:rsidP="000D41FF">
            <w:pPr>
              <w:jc w:val="both"/>
              <w:rPr>
                <w:rFonts w:ascii="Times New Roman" w:hAnsi="Times New Roman" w:cs="Times New Roman"/>
              </w:rPr>
            </w:pPr>
            <w:r w:rsidRPr="000D41FF">
              <w:rPr>
                <w:rFonts w:ascii="Times New Roman" w:hAnsi="Times New Roman" w:cs="Times New Roman"/>
              </w:rPr>
              <w:t xml:space="preserve">Pajak </w:t>
            </w:r>
            <w:proofErr w:type="spellStart"/>
            <w:r w:rsidRPr="000D41FF">
              <w:rPr>
                <w:rFonts w:ascii="Times New Roman" w:hAnsi="Times New Roman" w:cs="Times New Roman"/>
              </w:rPr>
              <w:t>seharusnya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dipakai</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untuk</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meningkatkan</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fasilitas</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umum</w:t>
            </w:r>
            <w:proofErr w:type="spellEnd"/>
            <w:r w:rsidRPr="000D41FF">
              <w:rPr>
                <w:rFonts w:ascii="Times New Roman" w:hAnsi="Times New Roman" w:cs="Times New Roman"/>
              </w:rPr>
              <w:t xml:space="preserve"> yang </w:t>
            </w:r>
            <w:proofErr w:type="spellStart"/>
            <w:r w:rsidRPr="000D41FF">
              <w:rPr>
                <w:rFonts w:ascii="Times New Roman" w:hAnsi="Times New Roman" w:cs="Times New Roman"/>
              </w:rPr>
              <w:t>dapat</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saya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gunakan</w:t>
            </w:r>
            <w:proofErr w:type="spellEnd"/>
          </w:p>
        </w:tc>
        <w:tc>
          <w:tcPr>
            <w:tcW w:w="681" w:type="dxa"/>
          </w:tcPr>
          <w:p w14:paraId="530EA301" w14:textId="77777777" w:rsidR="000D41FF" w:rsidRPr="00243E1E" w:rsidRDefault="000D41FF" w:rsidP="000D41FF">
            <w:pPr>
              <w:jc w:val="both"/>
              <w:rPr>
                <w:rFonts w:ascii="Times New Roman" w:hAnsi="Times New Roman" w:cs="Times New Roman"/>
                <w:b/>
              </w:rPr>
            </w:pPr>
          </w:p>
        </w:tc>
        <w:tc>
          <w:tcPr>
            <w:tcW w:w="544" w:type="dxa"/>
          </w:tcPr>
          <w:p w14:paraId="73903C4B" w14:textId="77777777" w:rsidR="000D41FF" w:rsidRPr="00243E1E" w:rsidRDefault="000D41FF" w:rsidP="000D41FF">
            <w:pPr>
              <w:jc w:val="both"/>
              <w:rPr>
                <w:rFonts w:ascii="Times New Roman" w:hAnsi="Times New Roman" w:cs="Times New Roman"/>
                <w:b/>
              </w:rPr>
            </w:pPr>
          </w:p>
        </w:tc>
        <w:tc>
          <w:tcPr>
            <w:tcW w:w="644" w:type="dxa"/>
          </w:tcPr>
          <w:p w14:paraId="7F660EC4" w14:textId="77777777" w:rsidR="000D41FF" w:rsidRPr="00243E1E" w:rsidRDefault="000D41FF" w:rsidP="000D41FF">
            <w:pPr>
              <w:jc w:val="both"/>
              <w:rPr>
                <w:rFonts w:ascii="Times New Roman" w:hAnsi="Times New Roman" w:cs="Times New Roman"/>
                <w:b/>
              </w:rPr>
            </w:pPr>
          </w:p>
        </w:tc>
        <w:tc>
          <w:tcPr>
            <w:tcW w:w="505" w:type="dxa"/>
          </w:tcPr>
          <w:p w14:paraId="0951696C" w14:textId="77777777" w:rsidR="000D41FF" w:rsidRPr="00243E1E" w:rsidRDefault="000D41FF" w:rsidP="000D41FF">
            <w:pPr>
              <w:jc w:val="both"/>
              <w:rPr>
                <w:rFonts w:ascii="Times New Roman" w:hAnsi="Times New Roman" w:cs="Times New Roman"/>
                <w:b/>
              </w:rPr>
            </w:pPr>
          </w:p>
        </w:tc>
        <w:tc>
          <w:tcPr>
            <w:tcW w:w="515" w:type="dxa"/>
          </w:tcPr>
          <w:p w14:paraId="1345FD39" w14:textId="77777777" w:rsidR="000D41FF" w:rsidRPr="00243E1E" w:rsidRDefault="000D41FF" w:rsidP="000D41FF">
            <w:pPr>
              <w:jc w:val="both"/>
              <w:rPr>
                <w:rFonts w:ascii="Times New Roman" w:hAnsi="Times New Roman" w:cs="Times New Roman"/>
                <w:b/>
              </w:rPr>
            </w:pPr>
          </w:p>
        </w:tc>
        <w:tc>
          <w:tcPr>
            <w:tcW w:w="452" w:type="dxa"/>
          </w:tcPr>
          <w:p w14:paraId="7F1034E4" w14:textId="77777777" w:rsidR="000D41FF" w:rsidRPr="00243E1E" w:rsidRDefault="000D41FF" w:rsidP="000D41FF">
            <w:pPr>
              <w:jc w:val="both"/>
              <w:rPr>
                <w:rFonts w:ascii="Times New Roman" w:hAnsi="Times New Roman" w:cs="Times New Roman"/>
                <w:b/>
              </w:rPr>
            </w:pPr>
          </w:p>
        </w:tc>
        <w:tc>
          <w:tcPr>
            <w:tcW w:w="461" w:type="dxa"/>
          </w:tcPr>
          <w:p w14:paraId="2BCA1015" w14:textId="77777777" w:rsidR="000D41FF" w:rsidRPr="00243E1E" w:rsidRDefault="000D41FF" w:rsidP="000D41FF">
            <w:pPr>
              <w:jc w:val="both"/>
              <w:rPr>
                <w:rFonts w:ascii="Times New Roman" w:hAnsi="Times New Roman" w:cs="Times New Roman"/>
                <w:b/>
              </w:rPr>
            </w:pPr>
          </w:p>
        </w:tc>
      </w:tr>
      <w:tr w:rsidR="000D41FF" w:rsidRPr="00243E1E" w14:paraId="5CFB9739" w14:textId="77777777" w:rsidTr="000D41FF">
        <w:tc>
          <w:tcPr>
            <w:tcW w:w="521" w:type="dxa"/>
            <w:vAlign w:val="center"/>
          </w:tcPr>
          <w:p w14:paraId="0F9E8281" w14:textId="0066800B" w:rsidR="000D41FF" w:rsidRPr="00243E1E" w:rsidRDefault="000D41FF" w:rsidP="000D41FF">
            <w:pPr>
              <w:jc w:val="center"/>
              <w:rPr>
                <w:rFonts w:ascii="Times New Roman" w:hAnsi="Times New Roman" w:cs="Times New Roman"/>
              </w:rPr>
            </w:pPr>
            <w:r>
              <w:rPr>
                <w:rFonts w:ascii="Times New Roman" w:hAnsi="Times New Roman" w:cs="Times New Roman"/>
              </w:rPr>
              <w:t>9.</w:t>
            </w:r>
          </w:p>
        </w:tc>
        <w:tc>
          <w:tcPr>
            <w:tcW w:w="3831" w:type="dxa"/>
          </w:tcPr>
          <w:p w14:paraId="4F01561F" w14:textId="2DA54681" w:rsidR="000D41FF" w:rsidRPr="000D41FF" w:rsidRDefault="000D41FF" w:rsidP="000D41FF">
            <w:pPr>
              <w:jc w:val="both"/>
              <w:rPr>
                <w:rFonts w:ascii="Times New Roman" w:hAnsi="Times New Roman" w:cs="Times New Roman"/>
              </w:rPr>
            </w:pPr>
            <w:r w:rsidRPr="000D41FF">
              <w:rPr>
                <w:rFonts w:ascii="Times New Roman" w:hAnsi="Times New Roman" w:cs="Times New Roman"/>
              </w:rPr>
              <w:t xml:space="preserve">Saya </w:t>
            </w:r>
            <w:proofErr w:type="spellStart"/>
            <w:r w:rsidRPr="000D41FF">
              <w:rPr>
                <w:rFonts w:ascii="Times New Roman" w:hAnsi="Times New Roman" w:cs="Times New Roman"/>
              </w:rPr>
              <w:t>akan</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lebih</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percaya</w:t>
            </w:r>
            <w:proofErr w:type="spellEnd"/>
            <w:r w:rsidRPr="000D41FF">
              <w:rPr>
                <w:rFonts w:ascii="Times New Roman" w:hAnsi="Times New Roman" w:cs="Times New Roman"/>
              </w:rPr>
              <w:t xml:space="preserve"> pada </w:t>
            </w:r>
            <w:proofErr w:type="spellStart"/>
            <w:r w:rsidRPr="000D41FF">
              <w:rPr>
                <w:rFonts w:ascii="Times New Roman" w:hAnsi="Times New Roman" w:cs="Times New Roman"/>
              </w:rPr>
              <w:t>pemerintah</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jika</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hasil</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penggunaan</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pajak</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lebih</w:t>
            </w:r>
            <w:proofErr w:type="spellEnd"/>
            <w:r w:rsidRPr="000D41FF">
              <w:rPr>
                <w:rFonts w:ascii="Times New Roman" w:hAnsi="Times New Roman" w:cs="Times New Roman"/>
              </w:rPr>
              <w:t xml:space="preserve"> </w:t>
            </w:r>
            <w:proofErr w:type="spellStart"/>
            <w:r w:rsidRPr="000D41FF">
              <w:rPr>
                <w:rFonts w:ascii="Times New Roman" w:hAnsi="Times New Roman" w:cs="Times New Roman"/>
              </w:rPr>
              <w:t>terlihat</w:t>
            </w:r>
            <w:proofErr w:type="spellEnd"/>
          </w:p>
        </w:tc>
        <w:tc>
          <w:tcPr>
            <w:tcW w:w="681" w:type="dxa"/>
          </w:tcPr>
          <w:p w14:paraId="0151B324" w14:textId="77777777" w:rsidR="000D41FF" w:rsidRPr="00243E1E" w:rsidRDefault="000D41FF" w:rsidP="000D41FF">
            <w:pPr>
              <w:jc w:val="both"/>
              <w:rPr>
                <w:rFonts w:ascii="Times New Roman" w:hAnsi="Times New Roman" w:cs="Times New Roman"/>
                <w:b/>
              </w:rPr>
            </w:pPr>
          </w:p>
        </w:tc>
        <w:tc>
          <w:tcPr>
            <w:tcW w:w="544" w:type="dxa"/>
          </w:tcPr>
          <w:p w14:paraId="36521152" w14:textId="77777777" w:rsidR="000D41FF" w:rsidRPr="00243E1E" w:rsidRDefault="000D41FF" w:rsidP="000D41FF">
            <w:pPr>
              <w:jc w:val="both"/>
              <w:rPr>
                <w:rFonts w:ascii="Times New Roman" w:hAnsi="Times New Roman" w:cs="Times New Roman"/>
                <w:b/>
              </w:rPr>
            </w:pPr>
          </w:p>
        </w:tc>
        <w:tc>
          <w:tcPr>
            <w:tcW w:w="644" w:type="dxa"/>
          </w:tcPr>
          <w:p w14:paraId="056F34D6" w14:textId="77777777" w:rsidR="000D41FF" w:rsidRPr="00243E1E" w:rsidRDefault="000D41FF" w:rsidP="000D41FF">
            <w:pPr>
              <w:jc w:val="both"/>
              <w:rPr>
                <w:rFonts w:ascii="Times New Roman" w:hAnsi="Times New Roman" w:cs="Times New Roman"/>
                <w:b/>
              </w:rPr>
            </w:pPr>
          </w:p>
        </w:tc>
        <w:tc>
          <w:tcPr>
            <w:tcW w:w="505" w:type="dxa"/>
          </w:tcPr>
          <w:p w14:paraId="164A9D9B" w14:textId="77777777" w:rsidR="000D41FF" w:rsidRPr="00243E1E" w:rsidRDefault="000D41FF" w:rsidP="000D41FF">
            <w:pPr>
              <w:jc w:val="both"/>
              <w:rPr>
                <w:rFonts w:ascii="Times New Roman" w:hAnsi="Times New Roman" w:cs="Times New Roman"/>
                <w:b/>
              </w:rPr>
            </w:pPr>
          </w:p>
        </w:tc>
        <w:tc>
          <w:tcPr>
            <w:tcW w:w="515" w:type="dxa"/>
          </w:tcPr>
          <w:p w14:paraId="478D0F10" w14:textId="77777777" w:rsidR="000D41FF" w:rsidRPr="00243E1E" w:rsidRDefault="000D41FF" w:rsidP="000D41FF">
            <w:pPr>
              <w:jc w:val="both"/>
              <w:rPr>
                <w:rFonts w:ascii="Times New Roman" w:hAnsi="Times New Roman" w:cs="Times New Roman"/>
                <w:b/>
              </w:rPr>
            </w:pPr>
          </w:p>
        </w:tc>
        <w:tc>
          <w:tcPr>
            <w:tcW w:w="452" w:type="dxa"/>
          </w:tcPr>
          <w:p w14:paraId="0987A4CB" w14:textId="77777777" w:rsidR="000D41FF" w:rsidRPr="00243E1E" w:rsidRDefault="000D41FF" w:rsidP="000D41FF">
            <w:pPr>
              <w:jc w:val="both"/>
              <w:rPr>
                <w:rFonts w:ascii="Times New Roman" w:hAnsi="Times New Roman" w:cs="Times New Roman"/>
                <w:b/>
              </w:rPr>
            </w:pPr>
          </w:p>
        </w:tc>
        <w:tc>
          <w:tcPr>
            <w:tcW w:w="461" w:type="dxa"/>
          </w:tcPr>
          <w:p w14:paraId="33C9BA44" w14:textId="77777777" w:rsidR="000D41FF" w:rsidRPr="00243E1E" w:rsidRDefault="000D41FF" w:rsidP="000D41FF">
            <w:pPr>
              <w:jc w:val="both"/>
              <w:rPr>
                <w:rFonts w:ascii="Times New Roman" w:hAnsi="Times New Roman" w:cs="Times New Roman"/>
                <w:b/>
              </w:rPr>
            </w:pPr>
          </w:p>
        </w:tc>
      </w:tr>
    </w:tbl>
    <w:p w14:paraId="754167A6" w14:textId="77777777" w:rsidR="00A869B3" w:rsidRPr="00A26F8F" w:rsidRDefault="00A869B3" w:rsidP="00A869B3">
      <w:pPr>
        <w:spacing w:line="240" w:lineRule="auto"/>
        <w:jc w:val="both"/>
        <w:rPr>
          <w:rFonts w:ascii="Times New Roman" w:hAnsi="Times New Roman" w:cs="Times New Roman"/>
          <w:b/>
          <w:sz w:val="24"/>
          <w:szCs w:val="24"/>
        </w:rPr>
      </w:pPr>
    </w:p>
    <w:p w14:paraId="69324237" w14:textId="7A20F5DF" w:rsidR="00A869B3" w:rsidRPr="00A26F8F" w:rsidRDefault="00A869B3" w:rsidP="00A869B3">
      <w:pPr>
        <w:spacing w:line="240" w:lineRule="auto"/>
        <w:jc w:val="both"/>
        <w:rPr>
          <w:rFonts w:ascii="Times New Roman" w:hAnsi="Times New Roman" w:cs="Times New Roman"/>
          <w:b/>
          <w:sz w:val="24"/>
          <w:szCs w:val="24"/>
        </w:rPr>
      </w:pPr>
      <w:r w:rsidRPr="00A26F8F">
        <w:rPr>
          <w:rFonts w:ascii="Times New Roman" w:hAnsi="Times New Roman" w:cs="Times New Roman"/>
          <w:b/>
          <w:sz w:val="24"/>
          <w:szCs w:val="24"/>
        </w:rPr>
        <w:t xml:space="preserve">INDIKATOR </w:t>
      </w:r>
      <w:r w:rsidR="00B46B92">
        <w:rPr>
          <w:rFonts w:ascii="Times New Roman" w:hAnsi="Times New Roman" w:cs="Times New Roman"/>
          <w:b/>
          <w:sz w:val="24"/>
          <w:szCs w:val="24"/>
        </w:rPr>
        <w:t>PERSEPSI MANFAAT PAJAK</w:t>
      </w:r>
      <w:r w:rsidR="00574226">
        <w:rPr>
          <w:rFonts w:ascii="Times New Roman" w:hAnsi="Times New Roman" w:cs="Times New Roman"/>
          <w:b/>
          <w:sz w:val="24"/>
          <w:szCs w:val="24"/>
        </w:rPr>
        <w:t xml:space="preserve"> </w:t>
      </w:r>
      <w:r w:rsidRPr="00A26F8F">
        <w:rPr>
          <w:rFonts w:ascii="Times New Roman" w:hAnsi="Times New Roman" w:cs="Times New Roman"/>
          <w:b/>
          <w:sz w:val="24"/>
          <w:szCs w:val="24"/>
        </w:rPr>
        <w:t>(X3)</w:t>
      </w:r>
    </w:p>
    <w:tbl>
      <w:tblPr>
        <w:tblStyle w:val="TableGrid"/>
        <w:tblW w:w="0" w:type="auto"/>
        <w:tblLook w:val="04A0" w:firstRow="1" w:lastRow="0" w:firstColumn="1" w:lastColumn="0" w:noHBand="0" w:noVBand="1"/>
      </w:tblPr>
      <w:tblGrid>
        <w:gridCol w:w="523"/>
        <w:gridCol w:w="3784"/>
        <w:gridCol w:w="664"/>
        <w:gridCol w:w="535"/>
        <w:gridCol w:w="511"/>
        <w:gridCol w:w="502"/>
        <w:gridCol w:w="505"/>
        <w:gridCol w:w="452"/>
        <w:gridCol w:w="452"/>
      </w:tblGrid>
      <w:tr w:rsidR="00914414" w:rsidRPr="00243E1E" w14:paraId="70ED98EF" w14:textId="612E79C4" w:rsidTr="00914414">
        <w:tc>
          <w:tcPr>
            <w:tcW w:w="524" w:type="dxa"/>
          </w:tcPr>
          <w:p w14:paraId="48231C02" w14:textId="77777777" w:rsidR="00914414" w:rsidRPr="00243E1E" w:rsidRDefault="00914414" w:rsidP="00F573F4">
            <w:pPr>
              <w:jc w:val="center"/>
              <w:rPr>
                <w:rFonts w:ascii="Times New Roman" w:hAnsi="Times New Roman" w:cs="Times New Roman"/>
                <w:b/>
              </w:rPr>
            </w:pPr>
            <w:r w:rsidRPr="00243E1E">
              <w:rPr>
                <w:rFonts w:ascii="Times New Roman" w:hAnsi="Times New Roman" w:cs="Times New Roman"/>
                <w:b/>
              </w:rPr>
              <w:t>No</w:t>
            </w:r>
          </w:p>
        </w:tc>
        <w:tc>
          <w:tcPr>
            <w:tcW w:w="3926" w:type="dxa"/>
          </w:tcPr>
          <w:p w14:paraId="05F66560" w14:textId="77777777" w:rsidR="00914414" w:rsidRPr="00243E1E" w:rsidRDefault="00914414" w:rsidP="00F573F4">
            <w:pPr>
              <w:jc w:val="center"/>
              <w:rPr>
                <w:rFonts w:ascii="Times New Roman" w:hAnsi="Times New Roman" w:cs="Times New Roman"/>
                <w:b/>
              </w:rPr>
            </w:pPr>
            <w:proofErr w:type="spellStart"/>
            <w:r w:rsidRPr="00243E1E">
              <w:rPr>
                <w:rFonts w:ascii="Times New Roman" w:hAnsi="Times New Roman" w:cs="Times New Roman"/>
                <w:b/>
              </w:rPr>
              <w:t>Pernyataan</w:t>
            </w:r>
            <w:proofErr w:type="spellEnd"/>
          </w:p>
        </w:tc>
        <w:tc>
          <w:tcPr>
            <w:tcW w:w="685" w:type="dxa"/>
          </w:tcPr>
          <w:p w14:paraId="589BD5E3" w14:textId="6DA8742E" w:rsidR="00914414" w:rsidRPr="00243E1E" w:rsidRDefault="00574226" w:rsidP="00F573F4">
            <w:pPr>
              <w:jc w:val="center"/>
              <w:rPr>
                <w:rFonts w:ascii="Times New Roman" w:hAnsi="Times New Roman" w:cs="Times New Roman"/>
                <w:b/>
              </w:rPr>
            </w:pPr>
            <w:r>
              <w:rPr>
                <w:rFonts w:ascii="Times New Roman" w:hAnsi="Times New Roman" w:cs="Times New Roman"/>
                <w:b/>
              </w:rPr>
              <w:t>1</w:t>
            </w:r>
          </w:p>
        </w:tc>
        <w:tc>
          <w:tcPr>
            <w:tcW w:w="548" w:type="dxa"/>
          </w:tcPr>
          <w:p w14:paraId="6D694047" w14:textId="3DD78718" w:rsidR="00914414" w:rsidRPr="00243E1E" w:rsidRDefault="00574226" w:rsidP="00F573F4">
            <w:pPr>
              <w:jc w:val="center"/>
              <w:rPr>
                <w:rFonts w:ascii="Times New Roman" w:hAnsi="Times New Roman" w:cs="Times New Roman"/>
                <w:b/>
              </w:rPr>
            </w:pPr>
            <w:r>
              <w:rPr>
                <w:rFonts w:ascii="Times New Roman" w:hAnsi="Times New Roman" w:cs="Times New Roman"/>
                <w:b/>
              </w:rPr>
              <w:t>2</w:t>
            </w:r>
          </w:p>
        </w:tc>
        <w:tc>
          <w:tcPr>
            <w:tcW w:w="522" w:type="dxa"/>
          </w:tcPr>
          <w:p w14:paraId="79D3C353" w14:textId="31FBDCCB" w:rsidR="00914414" w:rsidRPr="00243E1E" w:rsidRDefault="00574226" w:rsidP="00F573F4">
            <w:pPr>
              <w:jc w:val="center"/>
              <w:rPr>
                <w:rFonts w:ascii="Times New Roman" w:hAnsi="Times New Roman" w:cs="Times New Roman"/>
                <w:b/>
              </w:rPr>
            </w:pPr>
            <w:r>
              <w:rPr>
                <w:rFonts w:ascii="Times New Roman" w:hAnsi="Times New Roman" w:cs="Times New Roman"/>
                <w:b/>
              </w:rPr>
              <w:t>3</w:t>
            </w:r>
          </w:p>
        </w:tc>
        <w:tc>
          <w:tcPr>
            <w:tcW w:w="513" w:type="dxa"/>
          </w:tcPr>
          <w:p w14:paraId="4BF937C5" w14:textId="3B33AE6E" w:rsidR="00914414" w:rsidRPr="00243E1E" w:rsidRDefault="00574226" w:rsidP="00F573F4">
            <w:pPr>
              <w:jc w:val="center"/>
              <w:rPr>
                <w:rFonts w:ascii="Times New Roman" w:hAnsi="Times New Roman" w:cs="Times New Roman"/>
                <w:b/>
              </w:rPr>
            </w:pPr>
            <w:r>
              <w:rPr>
                <w:rFonts w:ascii="Times New Roman" w:hAnsi="Times New Roman" w:cs="Times New Roman"/>
                <w:b/>
              </w:rPr>
              <w:t>4</w:t>
            </w:r>
          </w:p>
        </w:tc>
        <w:tc>
          <w:tcPr>
            <w:tcW w:w="516" w:type="dxa"/>
          </w:tcPr>
          <w:p w14:paraId="32DD5AB5" w14:textId="2F47F7C9" w:rsidR="00914414" w:rsidRPr="00243E1E" w:rsidRDefault="00574226" w:rsidP="00F573F4">
            <w:pPr>
              <w:jc w:val="center"/>
              <w:rPr>
                <w:rFonts w:ascii="Times New Roman" w:hAnsi="Times New Roman" w:cs="Times New Roman"/>
                <w:b/>
              </w:rPr>
            </w:pPr>
            <w:r>
              <w:rPr>
                <w:rFonts w:ascii="Times New Roman" w:hAnsi="Times New Roman" w:cs="Times New Roman"/>
                <w:b/>
              </w:rPr>
              <w:t>5</w:t>
            </w:r>
          </w:p>
        </w:tc>
        <w:tc>
          <w:tcPr>
            <w:tcW w:w="460" w:type="dxa"/>
          </w:tcPr>
          <w:p w14:paraId="7A497433" w14:textId="64CC0CB6" w:rsidR="00914414" w:rsidRPr="00243E1E" w:rsidRDefault="00574226" w:rsidP="00F573F4">
            <w:pPr>
              <w:jc w:val="center"/>
              <w:rPr>
                <w:rFonts w:ascii="Times New Roman" w:hAnsi="Times New Roman" w:cs="Times New Roman"/>
                <w:b/>
              </w:rPr>
            </w:pPr>
            <w:r>
              <w:rPr>
                <w:rFonts w:ascii="Times New Roman" w:hAnsi="Times New Roman" w:cs="Times New Roman"/>
                <w:b/>
              </w:rPr>
              <w:t>6</w:t>
            </w:r>
          </w:p>
        </w:tc>
        <w:tc>
          <w:tcPr>
            <w:tcW w:w="460" w:type="dxa"/>
          </w:tcPr>
          <w:p w14:paraId="4F02305D" w14:textId="09E6E662" w:rsidR="00914414" w:rsidRPr="00243E1E" w:rsidRDefault="00574226" w:rsidP="00F573F4">
            <w:pPr>
              <w:jc w:val="center"/>
              <w:rPr>
                <w:rFonts w:ascii="Times New Roman" w:hAnsi="Times New Roman" w:cs="Times New Roman"/>
                <w:b/>
              </w:rPr>
            </w:pPr>
            <w:r>
              <w:rPr>
                <w:rFonts w:ascii="Times New Roman" w:hAnsi="Times New Roman" w:cs="Times New Roman"/>
                <w:b/>
              </w:rPr>
              <w:t>7</w:t>
            </w:r>
          </w:p>
        </w:tc>
      </w:tr>
      <w:tr w:rsidR="00914414" w:rsidRPr="00243E1E" w14:paraId="3169FF4C" w14:textId="220649A9" w:rsidTr="00914414">
        <w:trPr>
          <w:trHeight w:val="556"/>
        </w:trPr>
        <w:tc>
          <w:tcPr>
            <w:tcW w:w="524" w:type="dxa"/>
            <w:vAlign w:val="center"/>
          </w:tcPr>
          <w:p w14:paraId="6610F817"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1</w:t>
            </w:r>
          </w:p>
        </w:tc>
        <w:tc>
          <w:tcPr>
            <w:tcW w:w="3926" w:type="dxa"/>
            <w:vAlign w:val="center"/>
          </w:tcPr>
          <w:p w14:paraId="340A8085" w14:textId="4EAAB1D6" w:rsidR="00914414" w:rsidRPr="00AF182E" w:rsidRDefault="00574226" w:rsidP="00F573F4">
            <w:pPr>
              <w:rPr>
                <w:rFonts w:ascii="Times New Roman" w:hAnsi="Times New Roman" w:cs="Times New Roman"/>
              </w:rPr>
            </w:pPr>
            <w:r w:rsidRPr="00574226">
              <w:rPr>
                <w:rFonts w:ascii="Times New Roman" w:hAnsi="Times New Roman" w:cs="Times New Roman"/>
                <w:lang w:val="id-ID"/>
              </w:rPr>
              <w:t>Menurut saya, manfaat pajak dapat dirasakan melalui fasilitas umum yang digunakan masyarakat</w:t>
            </w:r>
          </w:p>
        </w:tc>
        <w:tc>
          <w:tcPr>
            <w:tcW w:w="685" w:type="dxa"/>
          </w:tcPr>
          <w:p w14:paraId="11F132F4" w14:textId="77777777" w:rsidR="00914414" w:rsidRPr="00243E1E" w:rsidRDefault="00914414" w:rsidP="00F573F4">
            <w:pPr>
              <w:jc w:val="both"/>
              <w:rPr>
                <w:rFonts w:ascii="Times New Roman" w:hAnsi="Times New Roman" w:cs="Times New Roman"/>
              </w:rPr>
            </w:pPr>
          </w:p>
        </w:tc>
        <w:tc>
          <w:tcPr>
            <w:tcW w:w="548" w:type="dxa"/>
          </w:tcPr>
          <w:p w14:paraId="6D3C7CCD" w14:textId="77777777" w:rsidR="00914414" w:rsidRPr="00243E1E" w:rsidRDefault="00914414" w:rsidP="00F573F4">
            <w:pPr>
              <w:jc w:val="both"/>
              <w:rPr>
                <w:rFonts w:ascii="Times New Roman" w:hAnsi="Times New Roman" w:cs="Times New Roman"/>
              </w:rPr>
            </w:pPr>
          </w:p>
        </w:tc>
        <w:tc>
          <w:tcPr>
            <w:tcW w:w="522" w:type="dxa"/>
          </w:tcPr>
          <w:p w14:paraId="448CAD39" w14:textId="77777777" w:rsidR="00914414" w:rsidRPr="00243E1E" w:rsidRDefault="00914414" w:rsidP="00F573F4">
            <w:pPr>
              <w:jc w:val="both"/>
              <w:rPr>
                <w:rFonts w:ascii="Times New Roman" w:hAnsi="Times New Roman" w:cs="Times New Roman"/>
              </w:rPr>
            </w:pPr>
          </w:p>
        </w:tc>
        <w:tc>
          <w:tcPr>
            <w:tcW w:w="513" w:type="dxa"/>
          </w:tcPr>
          <w:p w14:paraId="63DE3B26" w14:textId="77777777" w:rsidR="00914414" w:rsidRPr="00243E1E" w:rsidRDefault="00914414" w:rsidP="00F573F4">
            <w:pPr>
              <w:jc w:val="both"/>
              <w:rPr>
                <w:rFonts w:ascii="Times New Roman" w:hAnsi="Times New Roman" w:cs="Times New Roman"/>
              </w:rPr>
            </w:pPr>
          </w:p>
        </w:tc>
        <w:tc>
          <w:tcPr>
            <w:tcW w:w="516" w:type="dxa"/>
          </w:tcPr>
          <w:p w14:paraId="5F8FF9AB" w14:textId="77777777" w:rsidR="00914414" w:rsidRPr="00243E1E" w:rsidRDefault="00914414" w:rsidP="00F573F4">
            <w:pPr>
              <w:jc w:val="both"/>
              <w:rPr>
                <w:rFonts w:ascii="Times New Roman" w:hAnsi="Times New Roman" w:cs="Times New Roman"/>
              </w:rPr>
            </w:pPr>
          </w:p>
        </w:tc>
        <w:tc>
          <w:tcPr>
            <w:tcW w:w="460" w:type="dxa"/>
          </w:tcPr>
          <w:p w14:paraId="4C2281C0" w14:textId="77777777" w:rsidR="00914414" w:rsidRPr="00243E1E" w:rsidRDefault="00914414" w:rsidP="00F573F4">
            <w:pPr>
              <w:jc w:val="both"/>
              <w:rPr>
                <w:rFonts w:ascii="Times New Roman" w:hAnsi="Times New Roman" w:cs="Times New Roman"/>
              </w:rPr>
            </w:pPr>
          </w:p>
        </w:tc>
        <w:tc>
          <w:tcPr>
            <w:tcW w:w="460" w:type="dxa"/>
          </w:tcPr>
          <w:p w14:paraId="6644A51E" w14:textId="77777777" w:rsidR="00914414" w:rsidRPr="00243E1E" w:rsidRDefault="00914414" w:rsidP="00F573F4">
            <w:pPr>
              <w:jc w:val="both"/>
              <w:rPr>
                <w:rFonts w:ascii="Times New Roman" w:hAnsi="Times New Roman" w:cs="Times New Roman"/>
              </w:rPr>
            </w:pPr>
          </w:p>
        </w:tc>
      </w:tr>
      <w:tr w:rsidR="00914414" w:rsidRPr="00243E1E" w14:paraId="7FEE2CEE" w14:textId="727F7019" w:rsidTr="00914414">
        <w:trPr>
          <w:trHeight w:val="556"/>
        </w:trPr>
        <w:tc>
          <w:tcPr>
            <w:tcW w:w="524" w:type="dxa"/>
            <w:vAlign w:val="center"/>
          </w:tcPr>
          <w:p w14:paraId="4A73C8D8"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2</w:t>
            </w:r>
          </w:p>
        </w:tc>
        <w:tc>
          <w:tcPr>
            <w:tcW w:w="3926" w:type="dxa"/>
            <w:vAlign w:val="center"/>
          </w:tcPr>
          <w:p w14:paraId="56ECF630" w14:textId="3827F094" w:rsidR="00914414" w:rsidRPr="00AF182E" w:rsidRDefault="000328C1" w:rsidP="00F573F4">
            <w:pPr>
              <w:rPr>
                <w:rFonts w:ascii="Times New Roman" w:hAnsi="Times New Roman" w:cs="Times New Roman"/>
              </w:rPr>
            </w:pPr>
            <w:r w:rsidRPr="00AF182E">
              <w:rPr>
                <w:rFonts w:asciiTheme="majorBidi" w:hAnsiTheme="majorBidi" w:cstheme="majorBidi"/>
              </w:rPr>
              <w:t xml:space="preserve">Saya </w:t>
            </w:r>
            <w:proofErr w:type="spellStart"/>
            <w:r w:rsidRPr="00AF182E">
              <w:rPr>
                <w:rFonts w:asciiTheme="majorBidi" w:hAnsiTheme="majorBidi" w:cstheme="majorBidi"/>
              </w:rPr>
              <w:t>melihat</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bahwa</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sebagian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fasilitas</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publik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berasal</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dari</w:t>
            </w:r>
            <w:proofErr w:type="spellEnd"/>
            <w:r w:rsidRPr="00AF182E">
              <w:rPr>
                <w:rFonts w:asciiTheme="majorBidi" w:hAnsiTheme="majorBidi" w:cstheme="majorBidi"/>
              </w:rPr>
              <w:t xml:space="preserve"> dana </w:t>
            </w:r>
            <w:proofErr w:type="spellStart"/>
            <w:r w:rsidRPr="00AF182E">
              <w:rPr>
                <w:rFonts w:asciiTheme="majorBidi" w:hAnsiTheme="majorBidi" w:cstheme="majorBidi"/>
              </w:rPr>
              <w:t>pajak</w:t>
            </w:r>
            <w:proofErr w:type="spellEnd"/>
          </w:p>
        </w:tc>
        <w:tc>
          <w:tcPr>
            <w:tcW w:w="685" w:type="dxa"/>
          </w:tcPr>
          <w:p w14:paraId="5BAD629B" w14:textId="77777777" w:rsidR="00914414" w:rsidRPr="00243E1E" w:rsidRDefault="00914414" w:rsidP="00F573F4">
            <w:pPr>
              <w:jc w:val="both"/>
              <w:rPr>
                <w:rFonts w:ascii="Times New Roman" w:hAnsi="Times New Roman" w:cs="Times New Roman"/>
              </w:rPr>
            </w:pPr>
          </w:p>
        </w:tc>
        <w:tc>
          <w:tcPr>
            <w:tcW w:w="548" w:type="dxa"/>
          </w:tcPr>
          <w:p w14:paraId="25ACC5FA" w14:textId="77777777" w:rsidR="00914414" w:rsidRPr="00243E1E" w:rsidRDefault="00914414" w:rsidP="00F573F4">
            <w:pPr>
              <w:jc w:val="both"/>
              <w:rPr>
                <w:rFonts w:ascii="Times New Roman" w:hAnsi="Times New Roman" w:cs="Times New Roman"/>
              </w:rPr>
            </w:pPr>
          </w:p>
        </w:tc>
        <w:tc>
          <w:tcPr>
            <w:tcW w:w="522" w:type="dxa"/>
          </w:tcPr>
          <w:p w14:paraId="7033D059" w14:textId="77777777" w:rsidR="00914414" w:rsidRPr="00243E1E" w:rsidRDefault="00914414" w:rsidP="00F573F4">
            <w:pPr>
              <w:jc w:val="both"/>
              <w:rPr>
                <w:rFonts w:ascii="Times New Roman" w:hAnsi="Times New Roman" w:cs="Times New Roman"/>
              </w:rPr>
            </w:pPr>
          </w:p>
        </w:tc>
        <w:tc>
          <w:tcPr>
            <w:tcW w:w="513" w:type="dxa"/>
          </w:tcPr>
          <w:p w14:paraId="0ECCDFF2" w14:textId="77777777" w:rsidR="00914414" w:rsidRPr="00243E1E" w:rsidRDefault="00914414" w:rsidP="00F573F4">
            <w:pPr>
              <w:jc w:val="both"/>
              <w:rPr>
                <w:rFonts w:ascii="Times New Roman" w:hAnsi="Times New Roman" w:cs="Times New Roman"/>
              </w:rPr>
            </w:pPr>
          </w:p>
        </w:tc>
        <w:tc>
          <w:tcPr>
            <w:tcW w:w="516" w:type="dxa"/>
          </w:tcPr>
          <w:p w14:paraId="64B7F2E5" w14:textId="77777777" w:rsidR="00914414" w:rsidRPr="00243E1E" w:rsidRDefault="00914414" w:rsidP="00F573F4">
            <w:pPr>
              <w:jc w:val="both"/>
              <w:rPr>
                <w:rFonts w:ascii="Times New Roman" w:hAnsi="Times New Roman" w:cs="Times New Roman"/>
              </w:rPr>
            </w:pPr>
          </w:p>
        </w:tc>
        <w:tc>
          <w:tcPr>
            <w:tcW w:w="460" w:type="dxa"/>
          </w:tcPr>
          <w:p w14:paraId="258F85C6" w14:textId="77777777" w:rsidR="00914414" w:rsidRPr="00243E1E" w:rsidRDefault="00914414" w:rsidP="00F573F4">
            <w:pPr>
              <w:jc w:val="both"/>
              <w:rPr>
                <w:rFonts w:ascii="Times New Roman" w:hAnsi="Times New Roman" w:cs="Times New Roman"/>
              </w:rPr>
            </w:pPr>
          </w:p>
        </w:tc>
        <w:tc>
          <w:tcPr>
            <w:tcW w:w="460" w:type="dxa"/>
          </w:tcPr>
          <w:p w14:paraId="1DFC671F" w14:textId="77777777" w:rsidR="00914414" w:rsidRPr="00243E1E" w:rsidRDefault="00914414" w:rsidP="00F573F4">
            <w:pPr>
              <w:jc w:val="both"/>
              <w:rPr>
                <w:rFonts w:ascii="Times New Roman" w:hAnsi="Times New Roman" w:cs="Times New Roman"/>
              </w:rPr>
            </w:pPr>
          </w:p>
        </w:tc>
      </w:tr>
      <w:tr w:rsidR="00914414" w:rsidRPr="00243E1E" w14:paraId="19D084EB" w14:textId="770CC36F" w:rsidTr="00914414">
        <w:tc>
          <w:tcPr>
            <w:tcW w:w="524" w:type="dxa"/>
            <w:vAlign w:val="center"/>
          </w:tcPr>
          <w:p w14:paraId="6F3E9C52"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3.</w:t>
            </w:r>
          </w:p>
        </w:tc>
        <w:tc>
          <w:tcPr>
            <w:tcW w:w="3926" w:type="dxa"/>
          </w:tcPr>
          <w:p w14:paraId="4FFFEB5A" w14:textId="2AE7748E" w:rsidR="00914414" w:rsidRPr="00AF182E" w:rsidRDefault="000328C1" w:rsidP="00F573F4">
            <w:pPr>
              <w:jc w:val="both"/>
              <w:rPr>
                <w:rFonts w:ascii="Times New Roman" w:hAnsi="Times New Roman" w:cs="Times New Roman"/>
              </w:rPr>
            </w:pPr>
            <w:r w:rsidRPr="00AF182E">
              <w:rPr>
                <w:rFonts w:asciiTheme="majorBidi" w:hAnsiTheme="majorBidi" w:cstheme="majorBidi"/>
              </w:rPr>
              <w:t xml:space="preserve">Pajak </w:t>
            </w:r>
            <w:proofErr w:type="spellStart"/>
            <w:r w:rsidRPr="00AF182E">
              <w:rPr>
                <w:rFonts w:asciiTheme="majorBidi" w:hAnsiTheme="majorBidi" w:cstheme="majorBidi"/>
              </w:rPr>
              <w:t>bermanfaat</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untuk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menciptakan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fasilitas</w:t>
            </w:r>
            <w:proofErr w:type="spellEnd"/>
            <w:r w:rsidRPr="00AF182E">
              <w:rPr>
                <w:rFonts w:asciiTheme="majorBidi" w:hAnsiTheme="majorBidi" w:cstheme="majorBidi"/>
              </w:rPr>
              <w:t xml:space="preserve"> yang </w:t>
            </w:r>
            <w:proofErr w:type="spellStart"/>
            <w:r w:rsidRPr="00AF182E">
              <w:rPr>
                <w:rFonts w:asciiTheme="majorBidi" w:hAnsiTheme="majorBidi" w:cstheme="majorBidi"/>
              </w:rPr>
              <w:t>saya</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gunakan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sehari-hari</w:t>
            </w:r>
            <w:proofErr w:type="spellEnd"/>
          </w:p>
        </w:tc>
        <w:tc>
          <w:tcPr>
            <w:tcW w:w="685" w:type="dxa"/>
          </w:tcPr>
          <w:p w14:paraId="27F4B563" w14:textId="77777777" w:rsidR="00914414" w:rsidRPr="00243E1E" w:rsidRDefault="00914414" w:rsidP="00F573F4">
            <w:pPr>
              <w:jc w:val="both"/>
              <w:rPr>
                <w:rFonts w:ascii="Times New Roman" w:hAnsi="Times New Roman" w:cs="Times New Roman"/>
              </w:rPr>
            </w:pPr>
          </w:p>
        </w:tc>
        <w:tc>
          <w:tcPr>
            <w:tcW w:w="548" w:type="dxa"/>
          </w:tcPr>
          <w:p w14:paraId="71DF5AB3" w14:textId="77777777" w:rsidR="00914414" w:rsidRPr="00243E1E" w:rsidRDefault="00914414" w:rsidP="00F573F4">
            <w:pPr>
              <w:jc w:val="both"/>
              <w:rPr>
                <w:rFonts w:ascii="Times New Roman" w:hAnsi="Times New Roman" w:cs="Times New Roman"/>
              </w:rPr>
            </w:pPr>
          </w:p>
        </w:tc>
        <w:tc>
          <w:tcPr>
            <w:tcW w:w="522" w:type="dxa"/>
          </w:tcPr>
          <w:p w14:paraId="20A766A9" w14:textId="77777777" w:rsidR="00914414" w:rsidRPr="00243E1E" w:rsidRDefault="00914414" w:rsidP="00F573F4">
            <w:pPr>
              <w:jc w:val="both"/>
              <w:rPr>
                <w:rFonts w:ascii="Times New Roman" w:hAnsi="Times New Roman" w:cs="Times New Roman"/>
              </w:rPr>
            </w:pPr>
          </w:p>
        </w:tc>
        <w:tc>
          <w:tcPr>
            <w:tcW w:w="513" w:type="dxa"/>
          </w:tcPr>
          <w:p w14:paraId="511A2EF2" w14:textId="77777777" w:rsidR="00914414" w:rsidRPr="00243E1E" w:rsidRDefault="00914414" w:rsidP="00F573F4">
            <w:pPr>
              <w:jc w:val="both"/>
              <w:rPr>
                <w:rFonts w:ascii="Times New Roman" w:hAnsi="Times New Roman" w:cs="Times New Roman"/>
              </w:rPr>
            </w:pPr>
          </w:p>
        </w:tc>
        <w:tc>
          <w:tcPr>
            <w:tcW w:w="516" w:type="dxa"/>
          </w:tcPr>
          <w:p w14:paraId="7487D3AD" w14:textId="77777777" w:rsidR="00914414" w:rsidRPr="00243E1E" w:rsidRDefault="00914414" w:rsidP="00F573F4">
            <w:pPr>
              <w:jc w:val="both"/>
              <w:rPr>
                <w:rFonts w:ascii="Times New Roman" w:hAnsi="Times New Roman" w:cs="Times New Roman"/>
              </w:rPr>
            </w:pPr>
          </w:p>
        </w:tc>
        <w:tc>
          <w:tcPr>
            <w:tcW w:w="460" w:type="dxa"/>
          </w:tcPr>
          <w:p w14:paraId="71811731" w14:textId="77777777" w:rsidR="00914414" w:rsidRPr="00243E1E" w:rsidRDefault="00914414" w:rsidP="00F573F4">
            <w:pPr>
              <w:jc w:val="both"/>
              <w:rPr>
                <w:rFonts w:ascii="Times New Roman" w:hAnsi="Times New Roman" w:cs="Times New Roman"/>
              </w:rPr>
            </w:pPr>
          </w:p>
        </w:tc>
        <w:tc>
          <w:tcPr>
            <w:tcW w:w="460" w:type="dxa"/>
          </w:tcPr>
          <w:p w14:paraId="3FB27BDA" w14:textId="77777777" w:rsidR="00914414" w:rsidRPr="00243E1E" w:rsidRDefault="00914414" w:rsidP="00F573F4">
            <w:pPr>
              <w:jc w:val="both"/>
              <w:rPr>
                <w:rFonts w:ascii="Times New Roman" w:hAnsi="Times New Roman" w:cs="Times New Roman"/>
              </w:rPr>
            </w:pPr>
          </w:p>
        </w:tc>
      </w:tr>
      <w:tr w:rsidR="00914414" w:rsidRPr="00243E1E" w14:paraId="446A325D" w14:textId="3D461DDB" w:rsidTr="00914414">
        <w:tc>
          <w:tcPr>
            <w:tcW w:w="524" w:type="dxa"/>
            <w:vAlign w:val="center"/>
          </w:tcPr>
          <w:p w14:paraId="6F87E297"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4.</w:t>
            </w:r>
          </w:p>
        </w:tc>
        <w:tc>
          <w:tcPr>
            <w:tcW w:w="3926" w:type="dxa"/>
          </w:tcPr>
          <w:p w14:paraId="4B0CB60A" w14:textId="3EC6CCFE" w:rsidR="00914414" w:rsidRPr="00AF182E" w:rsidRDefault="000328C1" w:rsidP="00F573F4">
            <w:pPr>
              <w:jc w:val="both"/>
              <w:rPr>
                <w:rFonts w:ascii="Times New Roman" w:hAnsi="Times New Roman" w:cs="Times New Roman"/>
              </w:rPr>
            </w:pPr>
            <w:proofErr w:type="spellStart"/>
            <w:r w:rsidRPr="00AF182E">
              <w:rPr>
                <w:rFonts w:asciiTheme="majorBidi" w:hAnsiTheme="majorBidi" w:cstheme="majorBidi"/>
              </w:rPr>
              <w:t>Menurut</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saya</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pajak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membantu</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menyediakan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layanan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pendidikan</w:t>
            </w:r>
            <w:proofErr w:type="spellEnd"/>
            <w:r w:rsidRPr="00AF182E">
              <w:rPr>
                <w:rFonts w:asciiTheme="majorBidi" w:hAnsiTheme="majorBidi" w:cstheme="majorBidi"/>
              </w:rPr>
              <w:t xml:space="preserve"> dan </w:t>
            </w:r>
            <w:proofErr w:type="spellStart"/>
            <w:r w:rsidRPr="00AF182E">
              <w:rPr>
                <w:rFonts w:asciiTheme="majorBidi" w:hAnsiTheme="majorBidi" w:cstheme="majorBidi"/>
              </w:rPr>
              <w:t>kesehatan</w:t>
            </w:r>
            <w:proofErr w:type="spellEnd"/>
          </w:p>
        </w:tc>
        <w:tc>
          <w:tcPr>
            <w:tcW w:w="685" w:type="dxa"/>
          </w:tcPr>
          <w:p w14:paraId="41B068C9" w14:textId="77777777" w:rsidR="00914414" w:rsidRPr="00243E1E" w:rsidRDefault="00914414" w:rsidP="00F573F4">
            <w:pPr>
              <w:jc w:val="both"/>
              <w:rPr>
                <w:rFonts w:ascii="Times New Roman" w:hAnsi="Times New Roman" w:cs="Times New Roman"/>
              </w:rPr>
            </w:pPr>
          </w:p>
        </w:tc>
        <w:tc>
          <w:tcPr>
            <w:tcW w:w="548" w:type="dxa"/>
          </w:tcPr>
          <w:p w14:paraId="27B0C7FB" w14:textId="77777777" w:rsidR="00914414" w:rsidRPr="00243E1E" w:rsidRDefault="00914414" w:rsidP="00F573F4">
            <w:pPr>
              <w:jc w:val="both"/>
              <w:rPr>
                <w:rFonts w:ascii="Times New Roman" w:hAnsi="Times New Roman" w:cs="Times New Roman"/>
              </w:rPr>
            </w:pPr>
          </w:p>
        </w:tc>
        <w:tc>
          <w:tcPr>
            <w:tcW w:w="522" w:type="dxa"/>
          </w:tcPr>
          <w:p w14:paraId="43F49D4F" w14:textId="77777777" w:rsidR="00914414" w:rsidRPr="00243E1E" w:rsidRDefault="00914414" w:rsidP="00F573F4">
            <w:pPr>
              <w:jc w:val="both"/>
              <w:rPr>
                <w:rFonts w:ascii="Times New Roman" w:hAnsi="Times New Roman" w:cs="Times New Roman"/>
              </w:rPr>
            </w:pPr>
          </w:p>
        </w:tc>
        <w:tc>
          <w:tcPr>
            <w:tcW w:w="513" w:type="dxa"/>
          </w:tcPr>
          <w:p w14:paraId="1A43B139" w14:textId="77777777" w:rsidR="00914414" w:rsidRPr="00243E1E" w:rsidRDefault="00914414" w:rsidP="00F573F4">
            <w:pPr>
              <w:jc w:val="both"/>
              <w:rPr>
                <w:rFonts w:ascii="Times New Roman" w:hAnsi="Times New Roman" w:cs="Times New Roman"/>
              </w:rPr>
            </w:pPr>
          </w:p>
        </w:tc>
        <w:tc>
          <w:tcPr>
            <w:tcW w:w="516" w:type="dxa"/>
          </w:tcPr>
          <w:p w14:paraId="31F2A329" w14:textId="77777777" w:rsidR="00914414" w:rsidRPr="00243E1E" w:rsidRDefault="00914414" w:rsidP="00F573F4">
            <w:pPr>
              <w:jc w:val="both"/>
              <w:rPr>
                <w:rFonts w:ascii="Times New Roman" w:hAnsi="Times New Roman" w:cs="Times New Roman"/>
              </w:rPr>
            </w:pPr>
          </w:p>
        </w:tc>
        <w:tc>
          <w:tcPr>
            <w:tcW w:w="460" w:type="dxa"/>
          </w:tcPr>
          <w:p w14:paraId="0A898E1E" w14:textId="77777777" w:rsidR="00914414" w:rsidRPr="00243E1E" w:rsidRDefault="00914414" w:rsidP="00F573F4">
            <w:pPr>
              <w:jc w:val="both"/>
              <w:rPr>
                <w:rFonts w:ascii="Times New Roman" w:hAnsi="Times New Roman" w:cs="Times New Roman"/>
              </w:rPr>
            </w:pPr>
          </w:p>
        </w:tc>
        <w:tc>
          <w:tcPr>
            <w:tcW w:w="460" w:type="dxa"/>
          </w:tcPr>
          <w:p w14:paraId="45F43539" w14:textId="77777777" w:rsidR="00914414" w:rsidRPr="00243E1E" w:rsidRDefault="00914414" w:rsidP="00F573F4">
            <w:pPr>
              <w:jc w:val="both"/>
              <w:rPr>
                <w:rFonts w:ascii="Times New Roman" w:hAnsi="Times New Roman" w:cs="Times New Roman"/>
              </w:rPr>
            </w:pPr>
          </w:p>
        </w:tc>
      </w:tr>
      <w:tr w:rsidR="00914414" w:rsidRPr="00243E1E" w14:paraId="3C34CAC2" w14:textId="44AA9D4E" w:rsidTr="00914414">
        <w:tc>
          <w:tcPr>
            <w:tcW w:w="524" w:type="dxa"/>
            <w:vAlign w:val="center"/>
          </w:tcPr>
          <w:p w14:paraId="391AE4CA"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5.</w:t>
            </w:r>
          </w:p>
        </w:tc>
        <w:tc>
          <w:tcPr>
            <w:tcW w:w="3926" w:type="dxa"/>
          </w:tcPr>
          <w:p w14:paraId="57C7EC67" w14:textId="13131B37" w:rsidR="00914414" w:rsidRPr="00AF182E" w:rsidRDefault="00AF182E" w:rsidP="00F573F4">
            <w:pPr>
              <w:jc w:val="both"/>
              <w:rPr>
                <w:rFonts w:ascii="Times New Roman" w:hAnsi="Times New Roman" w:cs="Times New Roman"/>
              </w:rPr>
            </w:pPr>
            <w:r w:rsidRPr="00AF182E">
              <w:rPr>
                <w:rFonts w:asciiTheme="majorBidi" w:hAnsiTheme="majorBidi" w:cstheme="majorBidi"/>
              </w:rPr>
              <w:t xml:space="preserve">Pajak </w:t>
            </w:r>
            <w:proofErr w:type="spellStart"/>
            <w:r w:rsidRPr="00AF182E">
              <w:rPr>
                <w:rFonts w:asciiTheme="majorBidi" w:hAnsiTheme="majorBidi" w:cstheme="majorBidi"/>
              </w:rPr>
              <w:t>seharusnya</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meningkatkan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kualitas</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layanan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publik</w:t>
            </w:r>
            <w:proofErr w:type="spellEnd"/>
            <w:r w:rsidRPr="00AF182E">
              <w:rPr>
                <w:rFonts w:asciiTheme="majorBidi" w:hAnsiTheme="majorBidi" w:cstheme="majorBidi"/>
              </w:rPr>
              <w:t xml:space="preserve"> yang </w:t>
            </w:r>
            <w:proofErr w:type="spellStart"/>
            <w:r w:rsidRPr="00AF182E">
              <w:rPr>
                <w:rFonts w:asciiTheme="majorBidi" w:hAnsiTheme="majorBidi" w:cstheme="majorBidi"/>
              </w:rPr>
              <w:t>bisa</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dinikmati</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masyarakat</w:t>
            </w:r>
            <w:proofErr w:type="spellEnd"/>
          </w:p>
        </w:tc>
        <w:tc>
          <w:tcPr>
            <w:tcW w:w="685" w:type="dxa"/>
          </w:tcPr>
          <w:p w14:paraId="2BC50F26" w14:textId="77777777" w:rsidR="00914414" w:rsidRPr="00243E1E" w:rsidRDefault="00914414" w:rsidP="00F573F4">
            <w:pPr>
              <w:jc w:val="both"/>
              <w:rPr>
                <w:rFonts w:ascii="Times New Roman" w:hAnsi="Times New Roman" w:cs="Times New Roman"/>
              </w:rPr>
            </w:pPr>
          </w:p>
        </w:tc>
        <w:tc>
          <w:tcPr>
            <w:tcW w:w="548" w:type="dxa"/>
          </w:tcPr>
          <w:p w14:paraId="41E2F594" w14:textId="77777777" w:rsidR="00914414" w:rsidRPr="00243E1E" w:rsidRDefault="00914414" w:rsidP="00F573F4">
            <w:pPr>
              <w:jc w:val="both"/>
              <w:rPr>
                <w:rFonts w:ascii="Times New Roman" w:hAnsi="Times New Roman" w:cs="Times New Roman"/>
              </w:rPr>
            </w:pPr>
          </w:p>
        </w:tc>
        <w:tc>
          <w:tcPr>
            <w:tcW w:w="522" w:type="dxa"/>
          </w:tcPr>
          <w:p w14:paraId="3AF40143" w14:textId="77777777" w:rsidR="00914414" w:rsidRPr="00243E1E" w:rsidRDefault="00914414" w:rsidP="00F573F4">
            <w:pPr>
              <w:jc w:val="both"/>
              <w:rPr>
                <w:rFonts w:ascii="Times New Roman" w:hAnsi="Times New Roman" w:cs="Times New Roman"/>
              </w:rPr>
            </w:pPr>
          </w:p>
        </w:tc>
        <w:tc>
          <w:tcPr>
            <w:tcW w:w="513" w:type="dxa"/>
          </w:tcPr>
          <w:p w14:paraId="3DE140A8" w14:textId="77777777" w:rsidR="00914414" w:rsidRPr="00243E1E" w:rsidRDefault="00914414" w:rsidP="00F573F4">
            <w:pPr>
              <w:jc w:val="both"/>
              <w:rPr>
                <w:rFonts w:ascii="Times New Roman" w:hAnsi="Times New Roman" w:cs="Times New Roman"/>
              </w:rPr>
            </w:pPr>
          </w:p>
        </w:tc>
        <w:tc>
          <w:tcPr>
            <w:tcW w:w="516" w:type="dxa"/>
          </w:tcPr>
          <w:p w14:paraId="057A344B" w14:textId="77777777" w:rsidR="00914414" w:rsidRPr="00243E1E" w:rsidRDefault="00914414" w:rsidP="00F573F4">
            <w:pPr>
              <w:jc w:val="both"/>
              <w:rPr>
                <w:rFonts w:ascii="Times New Roman" w:hAnsi="Times New Roman" w:cs="Times New Roman"/>
              </w:rPr>
            </w:pPr>
          </w:p>
        </w:tc>
        <w:tc>
          <w:tcPr>
            <w:tcW w:w="460" w:type="dxa"/>
          </w:tcPr>
          <w:p w14:paraId="417DA35E" w14:textId="77777777" w:rsidR="00914414" w:rsidRPr="00243E1E" w:rsidRDefault="00914414" w:rsidP="00F573F4">
            <w:pPr>
              <w:jc w:val="both"/>
              <w:rPr>
                <w:rFonts w:ascii="Times New Roman" w:hAnsi="Times New Roman" w:cs="Times New Roman"/>
              </w:rPr>
            </w:pPr>
          </w:p>
        </w:tc>
        <w:tc>
          <w:tcPr>
            <w:tcW w:w="460" w:type="dxa"/>
          </w:tcPr>
          <w:p w14:paraId="60618BC1" w14:textId="77777777" w:rsidR="00914414" w:rsidRPr="00243E1E" w:rsidRDefault="00914414" w:rsidP="00F573F4">
            <w:pPr>
              <w:jc w:val="both"/>
              <w:rPr>
                <w:rFonts w:ascii="Times New Roman" w:hAnsi="Times New Roman" w:cs="Times New Roman"/>
              </w:rPr>
            </w:pPr>
          </w:p>
        </w:tc>
      </w:tr>
      <w:tr w:rsidR="00914414" w:rsidRPr="00243E1E" w14:paraId="11CE41BD" w14:textId="193B63D3" w:rsidTr="00914414">
        <w:tc>
          <w:tcPr>
            <w:tcW w:w="524" w:type="dxa"/>
            <w:vAlign w:val="center"/>
          </w:tcPr>
          <w:p w14:paraId="50534014"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6.</w:t>
            </w:r>
          </w:p>
        </w:tc>
        <w:tc>
          <w:tcPr>
            <w:tcW w:w="3926" w:type="dxa"/>
          </w:tcPr>
          <w:p w14:paraId="24CE23AC" w14:textId="2B5A7D6A" w:rsidR="00914414" w:rsidRPr="00AF182E" w:rsidRDefault="00AF182E" w:rsidP="00F573F4">
            <w:pPr>
              <w:jc w:val="both"/>
              <w:rPr>
                <w:rFonts w:ascii="Times New Roman" w:hAnsi="Times New Roman" w:cs="Times New Roman"/>
              </w:rPr>
            </w:pPr>
            <w:r w:rsidRPr="00AF182E">
              <w:rPr>
                <w:rFonts w:asciiTheme="majorBidi" w:hAnsiTheme="majorBidi" w:cstheme="majorBidi"/>
              </w:rPr>
              <w:t xml:space="preserve">Dana </w:t>
            </w:r>
            <w:proofErr w:type="spellStart"/>
            <w:r w:rsidRPr="00AF182E">
              <w:rPr>
                <w:rFonts w:asciiTheme="majorBidi" w:hAnsiTheme="majorBidi" w:cstheme="majorBidi"/>
              </w:rPr>
              <w:t>pajak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mendukung</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layanan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publik</w:t>
            </w:r>
            <w:proofErr w:type="spellEnd"/>
            <w:r w:rsidRPr="00AF182E">
              <w:rPr>
                <w:rFonts w:asciiTheme="majorBidi" w:hAnsiTheme="majorBidi" w:cstheme="majorBidi"/>
              </w:rPr>
              <w:t xml:space="preserve"> yang </w:t>
            </w:r>
            <w:proofErr w:type="spellStart"/>
            <w:r w:rsidRPr="00AF182E">
              <w:rPr>
                <w:rFonts w:asciiTheme="majorBidi" w:hAnsiTheme="majorBidi" w:cstheme="majorBidi"/>
              </w:rPr>
              <w:t>penting</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bagi</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kehidupan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sehari-hari</w:t>
            </w:r>
            <w:proofErr w:type="spellEnd"/>
          </w:p>
        </w:tc>
        <w:tc>
          <w:tcPr>
            <w:tcW w:w="685" w:type="dxa"/>
          </w:tcPr>
          <w:p w14:paraId="133B4040" w14:textId="77777777" w:rsidR="00914414" w:rsidRPr="00243E1E" w:rsidRDefault="00914414" w:rsidP="00F573F4">
            <w:pPr>
              <w:jc w:val="both"/>
              <w:rPr>
                <w:rFonts w:ascii="Times New Roman" w:hAnsi="Times New Roman" w:cs="Times New Roman"/>
              </w:rPr>
            </w:pPr>
          </w:p>
        </w:tc>
        <w:tc>
          <w:tcPr>
            <w:tcW w:w="548" w:type="dxa"/>
          </w:tcPr>
          <w:p w14:paraId="631C84A8" w14:textId="77777777" w:rsidR="00914414" w:rsidRPr="00243E1E" w:rsidRDefault="00914414" w:rsidP="00F573F4">
            <w:pPr>
              <w:jc w:val="both"/>
              <w:rPr>
                <w:rFonts w:ascii="Times New Roman" w:hAnsi="Times New Roman" w:cs="Times New Roman"/>
              </w:rPr>
            </w:pPr>
          </w:p>
        </w:tc>
        <w:tc>
          <w:tcPr>
            <w:tcW w:w="522" w:type="dxa"/>
          </w:tcPr>
          <w:p w14:paraId="5819FDB7" w14:textId="77777777" w:rsidR="00914414" w:rsidRPr="00243E1E" w:rsidRDefault="00914414" w:rsidP="00F573F4">
            <w:pPr>
              <w:jc w:val="both"/>
              <w:rPr>
                <w:rFonts w:ascii="Times New Roman" w:hAnsi="Times New Roman" w:cs="Times New Roman"/>
              </w:rPr>
            </w:pPr>
          </w:p>
        </w:tc>
        <w:tc>
          <w:tcPr>
            <w:tcW w:w="513" w:type="dxa"/>
          </w:tcPr>
          <w:p w14:paraId="782749C4" w14:textId="77777777" w:rsidR="00914414" w:rsidRPr="00243E1E" w:rsidRDefault="00914414" w:rsidP="00F573F4">
            <w:pPr>
              <w:jc w:val="both"/>
              <w:rPr>
                <w:rFonts w:ascii="Times New Roman" w:hAnsi="Times New Roman" w:cs="Times New Roman"/>
              </w:rPr>
            </w:pPr>
          </w:p>
        </w:tc>
        <w:tc>
          <w:tcPr>
            <w:tcW w:w="516" w:type="dxa"/>
          </w:tcPr>
          <w:p w14:paraId="1645E0D0" w14:textId="77777777" w:rsidR="00914414" w:rsidRPr="00243E1E" w:rsidRDefault="00914414" w:rsidP="00F573F4">
            <w:pPr>
              <w:jc w:val="both"/>
              <w:rPr>
                <w:rFonts w:ascii="Times New Roman" w:hAnsi="Times New Roman" w:cs="Times New Roman"/>
              </w:rPr>
            </w:pPr>
          </w:p>
        </w:tc>
        <w:tc>
          <w:tcPr>
            <w:tcW w:w="460" w:type="dxa"/>
          </w:tcPr>
          <w:p w14:paraId="3C1B78F9" w14:textId="77777777" w:rsidR="00914414" w:rsidRPr="00243E1E" w:rsidRDefault="00914414" w:rsidP="00F573F4">
            <w:pPr>
              <w:jc w:val="both"/>
              <w:rPr>
                <w:rFonts w:ascii="Times New Roman" w:hAnsi="Times New Roman" w:cs="Times New Roman"/>
              </w:rPr>
            </w:pPr>
          </w:p>
        </w:tc>
        <w:tc>
          <w:tcPr>
            <w:tcW w:w="460" w:type="dxa"/>
          </w:tcPr>
          <w:p w14:paraId="16716108" w14:textId="77777777" w:rsidR="00914414" w:rsidRPr="00243E1E" w:rsidRDefault="00914414" w:rsidP="00F573F4">
            <w:pPr>
              <w:jc w:val="both"/>
              <w:rPr>
                <w:rFonts w:ascii="Times New Roman" w:hAnsi="Times New Roman" w:cs="Times New Roman"/>
              </w:rPr>
            </w:pPr>
          </w:p>
        </w:tc>
      </w:tr>
      <w:tr w:rsidR="00914414" w:rsidRPr="00243E1E" w14:paraId="451DFACC" w14:textId="77777777" w:rsidTr="00914414">
        <w:tc>
          <w:tcPr>
            <w:tcW w:w="524" w:type="dxa"/>
            <w:vAlign w:val="center"/>
          </w:tcPr>
          <w:p w14:paraId="75188554" w14:textId="4CB0A38C" w:rsidR="00914414" w:rsidRPr="00243E1E" w:rsidRDefault="00AF182E" w:rsidP="00F573F4">
            <w:pPr>
              <w:jc w:val="center"/>
              <w:rPr>
                <w:rFonts w:ascii="Times New Roman" w:hAnsi="Times New Roman" w:cs="Times New Roman"/>
              </w:rPr>
            </w:pPr>
            <w:r>
              <w:rPr>
                <w:rFonts w:ascii="Times New Roman" w:hAnsi="Times New Roman" w:cs="Times New Roman"/>
              </w:rPr>
              <w:t>7.</w:t>
            </w:r>
          </w:p>
        </w:tc>
        <w:tc>
          <w:tcPr>
            <w:tcW w:w="3926" w:type="dxa"/>
          </w:tcPr>
          <w:p w14:paraId="48BFDC54" w14:textId="20404715" w:rsidR="00914414" w:rsidRPr="00AF182E" w:rsidRDefault="00AF182E" w:rsidP="00F573F4">
            <w:pPr>
              <w:jc w:val="both"/>
              <w:rPr>
                <w:rFonts w:ascii="Times New Roman" w:hAnsi="Times New Roman" w:cs="Times New Roman"/>
              </w:rPr>
            </w:pPr>
            <w:r w:rsidRPr="00AF182E">
              <w:rPr>
                <w:rFonts w:asciiTheme="majorBidi" w:hAnsiTheme="majorBidi" w:cstheme="majorBidi"/>
              </w:rPr>
              <w:t xml:space="preserve">Pajak </w:t>
            </w:r>
            <w:proofErr w:type="spellStart"/>
            <w:r w:rsidRPr="00AF182E">
              <w:rPr>
                <w:rFonts w:asciiTheme="majorBidi" w:hAnsiTheme="majorBidi" w:cstheme="majorBidi"/>
              </w:rPr>
              <w:t>membantu</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membangun</w:t>
            </w:r>
            <w:proofErr w:type="spellEnd"/>
            <w:r w:rsidRPr="00AF182E">
              <w:rPr>
                <w:rFonts w:asciiTheme="majorBidi" w:hAnsiTheme="majorBidi" w:cstheme="majorBidi"/>
              </w:rPr>
              <w:t xml:space="preserve"> masa </w:t>
            </w:r>
            <w:proofErr w:type="spellStart"/>
            <w:r w:rsidRPr="00AF182E">
              <w:rPr>
                <w:rFonts w:asciiTheme="majorBidi" w:hAnsiTheme="majorBidi" w:cstheme="majorBidi"/>
              </w:rPr>
              <w:t>depan</w:t>
            </w:r>
            <w:proofErr w:type="spellEnd"/>
            <w:r w:rsidRPr="00AF182E">
              <w:rPr>
                <w:rFonts w:asciiTheme="majorBidi" w:hAnsiTheme="majorBidi" w:cstheme="majorBidi"/>
              </w:rPr>
              <w:t xml:space="preserve"> negara </w:t>
            </w:r>
            <w:proofErr w:type="spellStart"/>
            <w:r w:rsidRPr="00AF182E">
              <w:rPr>
                <w:rFonts w:asciiTheme="majorBidi" w:hAnsiTheme="majorBidi" w:cstheme="majorBidi"/>
              </w:rPr>
              <w:t>menjadi</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lebih</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baik</w:t>
            </w:r>
            <w:proofErr w:type="spellEnd"/>
          </w:p>
        </w:tc>
        <w:tc>
          <w:tcPr>
            <w:tcW w:w="685" w:type="dxa"/>
          </w:tcPr>
          <w:p w14:paraId="03746341" w14:textId="77777777" w:rsidR="00914414" w:rsidRPr="00243E1E" w:rsidRDefault="00914414" w:rsidP="00F573F4">
            <w:pPr>
              <w:jc w:val="both"/>
              <w:rPr>
                <w:rFonts w:ascii="Times New Roman" w:hAnsi="Times New Roman" w:cs="Times New Roman"/>
              </w:rPr>
            </w:pPr>
          </w:p>
        </w:tc>
        <w:tc>
          <w:tcPr>
            <w:tcW w:w="548" w:type="dxa"/>
          </w:tcPr>
          <w:p w14:paraId="231054D6" w14:textId="77777777" w:rsidR="00914414" w:rsidRPr="00243E1E" w:rsidRDefault="00914414" w:rsidP="00F573F4">
            <w:pPr>
              <w:jc w:val="both"/>
              <w:rPr>
                <w:rFonts w:ascii="Times New Roman" w:hAnsi="Times New Roman" w:cs="Times New Roman"/>
              </w:rPr>
            </w:pPr>
          </w:p>
        </w:tc>
        <w:tc>
          <w:tcPr>
            <w:tcW w:w="522" w:type="dxa"/>
          </w:tcPr>
          <w:p w14:paraId="44934D44" w14:textId="77777777" w:rsidR="00914414" w:rsidRPr="00243E1E" w:rsidRDefault="00914414" w:rsidP="00F573F4">
            <w:pPr>
              <w:jc w:val="both"/>
              <w:rPr>
                <w:rFonts w:ascii="Times New Roman" w:hAnsi="Times New Roman" w:cs="Times New Roman"/>
              </w:rPr>
            </w:pPr>
          </w:p>
        </w:tc>
        <w:tc>
          <w:tcPr>
            <w:tcW w:w="513" w:type="dxa"/>
          </w:tcPr>
          <w:p w14:paraId="6207F408" w14:textId="77777777" w:rsidR="00914414" w:rsidRPr="00243E1E" w:rsidRDefault="00914414" w:rsidP="00F573F4">
            <w:pPr>
              <w:jc w:val="both"/>
              <w:rPr>
                <w:rFonts w:ascii="Times New Roman" w:hAnsi="Times New Roman" w:cs="Times New Roman"/>
              </w:rPr>
            </w:pPr>
          </w:p>
        </w:tc>
        <w:tc>
          <w:tcPr>
            <w:tcW w:w="516" w:type="dxa"/>
          </w:tcPr>
          <w:p w14:paraId="6629B7F0" w14:textId="77777777" w:rsidR="00914414" w:rsidRPr="00243E1E" w:rsidRDefault="00914414" w:rsidP="00F573F4">
            <w:pPr>
              <w:jc w:val="both"/>
              <w:rPr>
                <w:rFonts w:ascii="Times New Roman" w:hAnsi="Times New Roman" w:cs="Times New Roman"/>
              </w:rPr>
            </w:pPr>
          </w:p>
        </w:tc>
        <w:tc>
          <w:tcPr>
            <w:tcW w:w="460" w:type="dxa"/>
          </w:tcPr>
          <w:p w14:paraId="698254A4" w14:textId="77777777" w:rsidR="00914414" w:rsidRPr="00243E1E" w:rsidRDefault="00914414" w:rsidP="00F573F4">
            <w:pPr>
              <w:jc w:val="both"/>
              <w:rPr>
                <w:rFonts w:ascii="Times New Roman" w:hAnsi="Times New Roman" w:cs="Times New Roman"/>
              </w:rPr>
            </w:pPr>
          </w:p>
        </w:tc>
        <w:tc>
          <w:tcPr>
            <w:tcW w:w="460" w:type="dxa"/>
          </w:tcPr>
          <w:p w14:paraId="47F60B58" w14:textId="77777777" w:rsidR="00914414" w:rsidRPr="00243E1E" w:rsidRDefault="00914414" w:rsidP="00F573F4">
            <w:pPr>
              <w:jc w:val="both"/>
              <w:rPr>
                <w:rFonts w:ascii="Times New Roman" w:hAnsi="Times New Roman" w:cs="Times New Roman"/>
              </w:rPr>
            </w:pPr>
          </w:p>
        </w:tc>
      </w:tr>
      <w:tr w:rsidR="00C27261" w:rsidRPr="00243E1E" w14:paraId="7BC0B636" w14:textId="77777777" w:rsidTr="00C27261">
        <w:tc>
          <w:tcPr>
            <w:tcW w:w="524" w:type="dxa"/>
          </w:tcPr>
          <w:p w14:paraId="562DB8FE" w14:textId="77777777" w:rsidR="00C27261" w:rsidRPr="00243E1E" w:rsidRDefault="00C27261" w:rsidP="0009072B">
            <w:pPr>
              <w:jc w:val="center"/>
              <w:rPr>
                <w:rFonts w:ascii="Times New Roman" w:hAnsi="Times New Roman" w:cs="Times New Roman"/>
              </w:rPr>
            </w:pPr>
            <w:r>
              <w:rPr>
                <w:rFonts w:ascii="Times New Roman" w:hAnsi="Times New Roman" w:cs="Times New Roman"/>
              </w:rPr>
              <w:t>8.</w:t>
            </w:r>
          </w:p>
        </w:tc>
        <w:tc>
          <w:tcPr>
            <w:tcW w:w="3926" w:type="dxa"/>
          </w:tcPr>
          <w:p w14:paraId="331ED884" w14:textId="77777777" w:rsidR="00C27261" w:rsidRPr="00AF182E" w:rsidRDefault="00C27261" w:rsidP="0009072B">
            <w:pPr>
              <w:jc w:val="both"/>
              <w:rPr>
                <w:rFonts w:ascii="Times New Roman" w:hAnsi="Times New Roman" w:cs="Times New Roman"/>
              </w:rPr>
            </w:pPr>
            <w:r w:rsidRPr="00AF182E">
              <w:rPr>
                <w:rFonts w:asciiTheme="majorBidi" w:hAnsiTheme="majorBidi" w:cstheme="majorBidi"/>
              </w:rPr>
              <w:t xml:space="preserve">Pajak </w:t>
            </w:r>
            <w:proofErr w:type="spellStart"/>
            <w:r w:rsidRPr="00AF182E">
              <w:rPr>
                <w:rFonts w:asciiTheme="majorBidi" w:hAnsiTheme="majorBidi" w:cstheme="majorBidi"/>
              </w:rPr>
              <w:t>penting</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untuk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kemajuan</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ekonomi</w:t>
            </w:r>
            <w:proofErr w:type="spellEnd"/>
            <w:r w:rsidRPr="00AF182E">
              <w:rPr>
                <w:rFonts w:asciiTheme="majorBidi" w:hAnsiTheme="majorBidi" w:cstheme="majorBidi"/>
              </w:rPr>
              <w:t xml:space="preserve"> Indonesia</w:t>
            </w:r>
          </w:p>
        </w:tc>
        <w:tc>
          <w:tcPr>
            <w:tcW w:w="685" w:type="dxa"/>
          </w:tcPr>
          <w:p w14:paraId="41651D8A" w14:textId="77777777" w:rsidR="00C27261" w:rsidRPr="00243E1E" w:rsidRDefault="00C27261" w:rsidP="0009072B">
            <w:pPr>
              <w:jc w:val="both"/>
              <w:rPr>
                <w:rFonts w:ascii="Times New Roman" w:hAnsi="Times New Roman" w:cs="Times New Roman"/>
              </w:rPr>
            </w:pPr>
          </w:p>
        </w:tc>
        <w:tc>
          <w:tcPr>
            <w:tcW w:w="548" w:type="dxa"/>
          </w:tcPr>
          <w:p w14:paraId="5F2B0BF3" w14:textId="77777777" w:rsidR="00C27261" w:rsidRPr="00243E1E" w:rsidRDefault="00C27261" w:rsidP="0009072B">
            <w:pPr>
              <w:jc w:val="both"/>
              <w:rPr>
                <w:rFonts w:ascii="Times New Roman" w:hAnsi="Times New Roman" w:cs="Times New Roman"/>
              </w:rPr>
            </w:pPr>
          </w:p>
        </w:tc>
        <w:tc>
          <w:tcPr>
            <w:tcW w:w="522" w:type="dxa"/>
          </w:tcPr>
          <w:p w14:paraId="11765ACC" w14:textId="77777777" w:rsidR="00C27261" w:rsidRPr="00243E1E" w:rsidRDefault="00C27261" w:rsidP="0009072B">
            <w:pPr>
              <w:jc w:val="both"/>
              <w:rPr>
                <w:rFonts w:ascii="Times New Roman" w:hAnsi="Times New Roman" w:cs="Times New Roman"/>
              </w:rPr>
            </w:pPr>
          </w:p>
        </w:tc>
        <w:tc>
          <w:tcPr>
            <w:tcW w:w="513" w:type="dxa"/>
          </w:tcPr>
          <w:p w14:paraId="0485FEB5" w14:textId="77777777" w:rsidR="00C27261" w:rsidRPr="00243E1E" w:rsidRDefault="00C27261" w:rsidP="0009072B">
            <w:pPr>
              <w:jc w:val="both"/>
              <w:rPr>
                <w:rFonts w:ascii="Times New Roman" w:hAnsi="Times New Roman" w:cs="Times New Roman"/>
              </w:rPr>
            </w:pPr>
          </w:p>
        </w:tc>
        <w:tc>
          <w:tcPr>
            <w:tcW w:w="516" w:type="dxa"/>
          </w:tcPr>
          <w:p w14:paraId="23891AE1" w14:textId="77777777" w:rsidR="00C27261" w:rsidRPr="00243E1E" w:rsidRDefault="00C27261" w:rsidP="0009072B">
            <w:pPr>
              <w:jc w:val="both"/>
              <w:rPr>
                <w:rFonts w:ascii="Times New Roman" w:hAnsi="Times New Roman" w:cs="Times New Roman"/>
              </w:rPr>
            </w:pPr>
          </w:p>
        </w:tc>
        <w:tc>
          <w:tcPr>
            <w:tcW w:w="460" w:type="dxa"/>
          </w:tcPr>
          <w:p w14:paraId="5DD8FB42" w14:textId="77777777" w:rsidR="00C27261" w:rsidRPr="00243E1E" w:rsidRDefault="00C27261" w:rsidP="0009072B">
            <w:pPr>
              <w:jc w:val="both"/>
              <w:rPr>
                <w:rFonts w:ascii="Times New Roman" w:hAnsi="Times New Roman" w:cs="Times New Roman"/>
              </w:rPr>
            </w:pPr>
          </w:p>
        </w:tc>
        <w:tc>
          <w:tcPr>
            <w:tcW w:w="460" w:type="dxa"/>
          </w:tcPr>
          <w:p w14:paraId="682C04CA" w14:textId="77777777" w:rsidR="00C27261" w:rsidRPr="00243E1E" w:rsidRDefault="00C27261" w:rsidP="0009072B">
            <w:pPr>
              <w:jc w:val="both"/>
              <w:rPr>
                <w:rFonts w:ascii="Times New Roman" w:hAnsi="Times New Roman" w:cs="Times New Roman"/>
              </w:rPr>
            </w:pPr>
          </w:p>
        </w:tc>
      </w:tr>
      <w:tr w:rsidR="00C27261" w:rsidRPr="00243E1E" w14:paraId="318B5C16" w14:textId="77777777" w:rsidTr="00C27261">
        <w:tc>
          <w:tcPr>
            <w:tcW w:w="524" w:type="dxa"/>
          </w:tcPr>
          <w:p w14:paraId="2B1B26FC" w14:textId="77777777" w:rsidR="00C27261" w:rsidRPr="00243E1E" w:rsidRDefault="00C27261" w:rsidP="0009072B">
            <w:pPr>
              <w:jc w:val="center"/>
              <w:rPr>
                <w:rFonts w:ascii="Times New Roman" w:hAnsi="Times New Roman" w:cs="Times New Roman"/>
              </w:rPr>
            </w:pPr>
            <w:r>
              <w:rPr>
                <w:rFonts w:ascii="Times New Roman" w:hAnsi="Times New Roman" w:cs="Times New Roman"/>
              </w:rPr>
              <w:t>9.</w:t>
            </w:r>
          </w:p>
        </w:tc>
        <w:tc>
          <w:tcPr>
            <w:tcW w:w="3926" w:type="dxa"/>
          </w:tcPr>
          <w:p w14:paraId="4BB364A4" w14:textId="77777777" w:rsidR="00C27261" w:rsidRPr="00AF182E" w:rsidRDefault="00C27261" w:rsidP="0009072B">
            <w:pPr>
              <w:jc w:val="both"/>
              <w:rPr>
                <w:rFonts w:ascii="Times New Roman" w:hAnsi="Times New Roman" w:cs="Times New Roman"/>
              </w:rPr>
            </w:pPr>
            <w:r w:rsidRPr="00AF182E">
              <w:rPr>
                <w:rFonts w:asciiTheme="majorBidi" w:hAnsiTheme="majorBidi" w:cstheme="majorBidi"/>
              </w:rPr>
              <w:t xml:space="preserve">Saya </w:t>
            </w:r>
            <w:proofErr w:type="spellStart"/>
            <w:r w:rsidRPr="00AF182E">
              <w:rPr>
                <w:rFonts w:asciiTheme="majorBidi" w:hAnsiTheme="majorBidi" w:cstheme="majorBidi"/>
              </w:rPr>
              <w:t>percaya</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pajak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memberi</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dampak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positif</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jangka</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panjang</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untuk</w:t>
            </w:r>
            <w:proofErr w:type="spellEnd"/>
            <w:r w:rsidRPr="00AF182E">
              <w:rPr>
                <w:rFonts w:asciiTheme="majorBidi" w:hAnsiTheme="majorBidi" w:cstheme="majorBidi"/>
              </w:rPr>
              <w:t xml:space="preserve"> </w:t>
            </w:r>
            <w:proofErr w:type="spellStart"/>
            <w:r w:rsidRPr="00AF182E">
              <w:rPr>
                <w:rFonts w:asciiTheme="majorBidi" w:hAnsiTheme="majorBidi" w:cstheme="majorBidi"/>
              </w:rPr>
              <w:t>masyarakat</w:t>
            </w:r>
            <w:proofErr w:type="spellEnd"/>
          </w:p>
        </w:tc>
        <w:tc>
          <w:tcPr>
            <w:tcW w:w="685" w:type="dxa"/>
          </w:tcPr>
          <w:p w14:paraId="3C28D247" w14:textId="77777777" w:rsidR="00C27261" w:rsidRPr="00243E1E" w:rsidRDefault="00C27261" w:rsidP="0009072B">
            <w:pPr>
              <w:jc w:val="both"/>
              <w:rPr>
                <w:rFonts w:ascii="Times New Roman" w:hAnsi="Times New Roman" w:cs="Times New Roman"/>
              </w:rPr>
            </w:pPr>
          </w:p>
        </w:tc>
        <w:tc>
          <w:tcPr>
            <w:tcW w:w="548" w:type="dxa"/>
          </w:tcPr>
          <w:p w14:paraId="0517BA73" w14:textId="77777777" w:rsidR="00C27261" w:rsidRPr="00243E1E" w:rsidRDefault="00C27261" w:rsidP="0009072B">
            <w:pPr>
              <w:jc w:val="both"/>
              <w:rPr>
                <w:rFonts w:ascii="Times New Roman" w:hAnsi="Times New Roman" w:cs="Times New Roman"/>
              </w:rPr>
            </w:pPr>
          </w:p>
        </w:tc>
        <w:tc>
          <w:tcPr>
            <w:tcW w:w="522" w:type="dxa"/>
          </w:tcPr>
          <w:p w14:paraId="7A587A48" w14:textId="77777777" w:rsidR="00C27261" w:rsidRPr="00243E1E" w:rsidRDefault="00C27261" w:rsidP="0009072B">
            <w:pPr>
              <w:jc w:val="both"/>
              <w:rPr>
                <w:rFonts w:ascii="Times New Roman" w:hAnsi="Times New Roman" w:cs="Times New Roman"/>
              </w:rPr>
            </w:pPr>
          </w:p>
        </w:tc>
        <w:tc>
          <w:tcPr>
            <w:tcW w:w="513" w:type="dxa"/>
          </w:tcPr>
          <w:p w14:paraId="2F581850" w14:textId="77777777" w:rsidR="00C27261" w:rsidRPr="00243E1E" w:rsidRDefault="00C27261" w:rsidP="0009072B">
            <w:pPr>
              <w:jc w:val="both"/>
              <w:rPr>
                <w:rFonts w:ascii="Times New Roman" w:hAnsi="Times New Roman" w:cs="Times New Roman"/>
              </w:rPr>
            </w:pPr>
          </w:p>
        </w:tc>
        <w:tc>
          <w:tcPr>
            <w:tcW w:w="516" w:type="dxa"/>
          </w:tcPr>
          <w:p w14:paraId="61A98E27" w14:textId="77777777" w:rsidR="00C27261" w:rsidRPr="00243E1E" w:rsidRDefault="00C27261" w:rsidP="0009072B">
            <w:pPr>
              <w:jc w:val="both"/>
              <w:rPr>
                <w:rFonts w:ascii="Times New Roman" w:hAnsi="Times New Roman" w:cs="Times New Roman"/>
              </w:rPr>
            </w:pPr>
          </w:p>
        </w:tc>
        <w:tc>
          <w:tcPr>
            <w:tcW w:w="460" w:type="dxa"/>
          </w:tcPr>
          <w:p w14:paraId="40BF46E2" w14:textId="77777777" w:rsidR="00C27261" w:rsidRPr="00243E1E" w:rsidRDefault="00C27261" w:rsidP="0009072B">
            <w:pPr>
              <w:jc w:val="both"/>
              <w:rPr>
                <w:rFonts w:ascii="Times New Roman" w:hAnsi="Times New Roman" w:cs="Times New Roman"/>
              </w:rPr>
            </w:pPr>
          </w:p>
        </w:tc>
        <w:tc>
          <w:tcPr>
            <w:tcW w:w="460" w:type="dxa"/>
          </w:tcPr>
          <w:p w14:paraId="050F2858" w14:textId="77777777" w:rsidR="00C27261" w:rsidRPr="00243E1E" w:rsidRDefault="00C27261" w:rsidP="0009072B">
            <w:pPr>
              <w:jc w:val="both"/>
              <w:rPr>
                <w:rFonts w:ascii="Times New Roman" w:hAnsi="Times New Roman" w:cs="Times New Roman"/>
              </w:rPr>
            </w:pPr>
          </w:p>
        </w:tc>
      </w:tr>
    </w:tbl>
    <w:p w14:paraId="0F6A8B3F" w14:textId="77777777" w:rsidR="00B44D75" w:rsidRDefault="00B44D75"/>
    <w:p w14:paraId="6C671D6D" w14:textId="77777777" w:rsidR="00AE4818" w:rsidRPr="00A26F8F" w:rsidRDefault="00AE4818" w:rsidP="00A869B3">
      <w:pPr>
        <w:spacing w:line="240" w:lineRule="auto"/>
        <w:jc w:val="both"/>
        <w:rPr>
          <w:rFonts w:ascii="Times New Roman" w:hAnsi="Times New Roman" w:cs="Times New Roman"/>
          <w:b/>
          <w:sz w:val="24"/>
          <w:szCs w:val="24"/>
        </w:rPr>
      </w:pPr>
    </w:p>
    <w:p w14:paraId="51AB51CA" w14:textId="16311587" w:rsidR="00A869B3" w:rsidRPr="00A26F8F" w:rsidRDefault="00A869B3" w:rsidP="00A869B3">
      <w:pPr>
        <w:spacing w:line="240" w:lineRule="auto"/>
        <w:jc w:val="both"/>
        <w:rPr>
          <w:rFonts w:ascii="Times New Roman" w:hAnsi="Times New Roman" w:cs="Times New Roman"/>
          <w:b/>
          <w:sz w:val="24"/>
          <w:szCs w:val="24"/>
        </w:rPr>
      </w:pPr>
      <w:r w:rsidRPr="00A26F8F">
        <w:rPr>
          <w:rFonts w:ascii="Times New Roman" w:hAnsi="Times New Roman" w:cs="Times New Roman"/>
          <w:b/>
          <w:sz w:val="24"/>
          <w:szCs w:val="24"/>
        </w:rPr>
        <w:lastRenderedPageBreak/>
        <w:t xml:space="preserve">INDIKATOR </w:t>
      </w:r>
      <w:r w:rsidR="00B46B92" w:rsidRPr="00B46B92">
        <w:rPr>
          <w:rFonts w:ascii="Times New Roman" w:hAnsi="Times New Roman" w:cs="Times New Roman"/>
          <w:b/>
          <w:i/>
          <w:iCs/>
          <w:sz w:val="24"/>
          <w:szCs w:val="24"/>
        </w:rPr>
        <w:t>TAX MORALE</w:t>
      </w:r>
      <w:r w:rsidR="00B46B92">
        <w:rPr>
          <w:rFonts w:ascii="Times New Roman" w:hAnsi="Times New Roman" w:cs="Times New Roman"/>
          <w:b/>
          <w:sz w:val="24"/>
          <w:szCs w:val="24"/>
        </w:rPr>
        <w:t xml:space="preserve"> </w:t>
      </w:r>
      <w:r w:rsidRPr="00A26F8F">
        <w:rPr>
          <w:rFonts w:ascii="Times New Roman" w:hAnsi="Times New Roman" w:cs="Times New Roman"/>
          <w:b/>
          <w:sz w:val="24"/>
          <w:szCs w:val="24"/>
        </w:rPr>
        <w:t>(</w:t>
      </w:r>
      <w:r w:rsidR="00B46B92">
        <w:rPr>
          <w:rFonts w:ascii="Times New Roman" w:hAnsi="Times New Roman" w:cs="Times New Roman"/>
          <w:b/>
          <w:sz w:val="24"/>
          <w:szCs w:val="24"/>
        </w:rPr>
        <w:t>Y</w:t>
      </w:r>
      <w:r w:rsidRPr="00A26F8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519"/>
        <w:gridCol w:w="3818"/>
        <w:gridCol w:w="662"/>
        <w:gridCol w:w="533"/>
        <w:gridCol w:w="506"/>
        <w:gridCol w:w="497"/>
        <w:gridCol w:w="503"/>
        <w:gridCol w:w="445"/>
        <w:gridCol w:w="445"/>
      </w:tblGrid>
      <w:tr w:rsidR="00914414" w:rsidRPr="00243E1E" w14:paraId="0AACA076" w14:textId="39010961" w:rsidTr="00914414">
        <w:tc>
          <w:tcPr>
            <w:tcW w:w="522" w:type="dxa"/>
          </w:tcPr>
          <w:p w14:paraId="346D8E19" w14:textId="77777777" w:rsidR="00914414" w:rsidRPr="00243E1E" w:rsidRDefault="00914414" w:rsidP="00F573F4">
            <w:pPr>
              <w:jc w:val="right"/>
              <w:rPr>
                <w:rFonts w:ascii="Times New Roman" w:hAnsi="Times New Roman" w:cs="Times New Roman"/>
                <w:b/>
              </w:rPr>
            </w:pPr>
            <w:r w:rsidRPr="00243E1E">
              <w:rPr>
                <w:rFonts w:ascii="Times New Roman" w:hAnsi="Times New Roman" w:cs="Times New Roman"/>
                <w:b/>
              </w:rPr>
              <w:t>No</w:t>
            </w:r>
          </w:p>
        </w:tc>
        <w:tc>
          <w:tcPr>
            <w:tcW w:w="3960" w:type="dxa"/>
          </w:tcPr>
          <w:p w14:paraId="69F11525" w14:textId="77777777" w:rsidR="00914414" w:rsidRPr="00243E1E" w:rsidRDefault="00914414" w:rsidP="00F573F4">
            <w:pPr>
              <w:jc w:val="center"/>
              <w:rPr>
                <w:rFonts w:ascii="Times New Roman" w:hAnsi="Times New Roman" w:cs="Times New Roman"/>
                <w:b/>
              </w:rPr>
            </w:pPr>
            <w:proofErr w:type="spellStart"/>
            <w:r w:rsidRPr="00243E1E">
              <w:rPr>
                <w:rFonts w:ascii="Times New Roman" w:hAnsi="Times New Roman" w:cs="Times New Roman"/>
                <w:b/>
              </w:rPr>
              <w:t>Pernyataan</w:t>
            </w:r>
            <w:proofErr w:type="spellEnd"/>
          </w:p>
        </w:tc>
        <w:tc>
          <w:tcPr>
            <w:tcW w:w="683" w:type="dxa"/>
          </w:tcPr>
          <w:p w14:paraId="60C511E5" w14:textId="277AD76D" w:rsidR="00914414" w:rsidRPr="00243E1E" w:rsidRDefault="00574226" w:rsidP="00F573F4">
            <w:pPr>
              <w:jc w:val="center"/>
              <w:rPr>
                <w:rFonts w:ascii="Times New Roman" w:hAnsi="Times New Roman" w:cs="Times New Roman"/>
                <w:b/>
              </w:rPr>
            </w:pPr>
            <w:r>
              <w:rPr>
                <w:rFonts w:ascii="Times New Roman" w:hAnsi="Times New Roman" w:cs="Times New Roman"/>
                <w:b/>
              </w:rPr>
              <w:t>1</w:t>
            </w:r>
          </w:p>
        </w:tc>
        <w:tc>
          <w:tcPr>
            <w:tcW w:w="546" w:type="dxa"/>
          </w:tcPr>
          <w:p w14:paraId="034C55C9" w14:textId="0A074AD5" w:rsidR="00914414" w:rsidRPr="00243E1E" w:rsidRDefault="00574226" w:rsidP="00F573F4">
            <w:pPr>
              <w:jc w:val="center"/>
              <w:rPr>
                <w:rFonts w:ascii="Times New Roman" w:hAnsi="Times New Roman" w:cs="Times New Roman"/>
                <w:b/>
              </w:rPr>
            </w:pPr>
            <w:r>
              <w:rPr>
                <w:rFonts w:ascii="Times New Roman" w:hAnsi="Times New Roman" w:cs="Times New Roman"/>
                <w:b/>
              </w:rPr>
              <w:t>2</w:t>
            </w:r>
          </w:p>
        </w:tc>
        <w:tc>
          <w:tcPr>
            <w:tcW w:w="517" w:type="dxa"/>
          </w:tcPr>
          <w:p w14:paraId="2283C076" w14:textId="1B2994A8" w:rsidR="00914414" w:rsidRPr="00243E1E" w:rsidRDefault="00574226" w:rsidP="00F573F4">
            <w:pPr>
              <w:jc w:val="center"/>
              <w:rPr>
                <w:rFonts w:ascii="Times New Roman" w:hAnsi="Times New Roman" w:cs="Times New Roman"/>
                <w:b/>
              </w:rPr>
            </w:pPr>
            <w:r>
              <w:rPr>
                <w:rFonts w:ascii="Times New Roman" w:hAnsi="Times New Roman" w:cs="Times New Roman"/>
                <w:b/>
              </w:rPr>
              <w:t>3</w:t>
            </w:r>
          </w:p>
        </w:tc>
        <w:tc>
          <w:tcPr>
            <w:tcW w:w="508" w:type="dxa"/>
          </w:tcPr>
          <w:p w14:paraId="337B2A70" w14:textId="08316ABB" w:rsidR="00914414" w:rsidRPr="00243E1E" w:rsidRDefault="00574226" w:rsidP="00F573F4">
            <w:pPr>
              <w:jc w:val="center"/>
              <w:rPr>
                <w:rFonts w:ascii="Times New Roman" w:hAnsi="Times New Roman" w:cs="Times New Roman"/>
                <w:b/>
              </w:rPr>
            </w:pPr>
            <w:r>
              <w:rPr>
                <w:rFonts w:ascii="Times New Roman" w:hAnsi="Times New Roman" w:cs="Times New Roman"/>
                <w:b/>
              </w:rPr>
              <w:t>4</w:t>
            </w:r>
          </w:p>
        </w:tc>
        <w:tc>
          <w:tcPr>
            <w:tcW w:w="514" w:type="dxa"/>
          </w:tcPr>
          <w:p w14:paraId="1717E4AE" w14:textId="5742FAC9" w:rsidR="00914414" w:rsidRPr="00243E1E" w:rsidRDefault="00574226" w:rsidP="00F573F4">
            <w:pPr>
              <w:jc w:val="center"/>
              <w:rPr>
                <w:rFonts w:ascii="Times New Roman" w:hAnsi="Times New Roman" w:cs="Times New Roman"/>
                <w:b/>
              </w:rPr>
            </w:pPr>
            <w:r>
              <w:rPr>
                <w:rFonts w:ascii="Times New Roman" w:hAnsi="Times New Roman" w:cs="Times New Roman"/>
                <w:b/>
              </w:rPr>
              <w:t>5</w:t>
            </w:r>
          </w:p>
        </w:tc>
        <w:tc>
          <w:tcPr>
            <w:tcW w:w="452" w:type="dxa"/>
          </w:tcPr>
          <w:p w14:paraId="13FA3CAA" w14:textId="5965AD33" w:rsidR="00914414" w:rsidRPr="00243E1E" w:rsidRDefault="00574226" w:rsidP="00F573F4">
            <w:pPr>
              <w:jc w:val="center"/>
              <w:rPr>
                <w:rFonts w:ascii="Times New Roman" w:hAnsi="Times New Roman" w:cs="Times New Roman"/>
                <w:b/>
              </w:rPr>
            </w:pPr>
            <w:r>
              <w:rPr>
                <w:rFonts w:ascii="Times New Roman" w:hAnsi="Times New Roman" w:cs="Times New Roman"/>
                <w:b/>
              </w:rPr>
              <w:t>6</w:t>
            </w:r>
          </w:p>
        </w:tc>
        <w:tc>
          <w:tcPr>
            <w:tcW w:w="452" w:type="dxa"/>
          </w:tcPr>
          <w:p w14:paraId="77D199FD" w14:textId="3C492406" w:rsidR="00914414" w:rsidRPr="00243E1E" w:rsidRDefault="00574226" w:rsidP="00F573F4">
            <w:pPr>
              <w:jc w:val="center"/>
              <w:rPr>
                <w:rFonts w:ascii="Times New Roman" w:hAnsi="Times New Roman" w:cs="Times New Roman"/>
                <w:b/>
              </w:rPr>
            </w:pPr>
            <w:r>
              <w:rPr>
                <w:rFonts w:ascii="Times New Roman" w:hAnsi="Times New Roman" w:cs="Times New Roman"/>
                <w:b/>
              </w:rPr>
              <w:t>7</w:t>
            </w:r>
          </w:p>
        </w:tc>
      </w:tr>
      <w:tr w:rsidR="00914414" w:rsidRPr="00243E1E" w14:paraId="20841570" w14:textId="3F0D7140" w:rsidTr="00914414">
        <w:tc>
          <w:tcPr>
            <w:tcW w:w="522" w:type="dxa"/>
            <w:vAlign w:val="center"/>
          </w:tcPr>
          <w:p w14:paraId="1B9479A7"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1.</w:t>
            </w:r>
          </w:p>
        </w:tc>
        <w:tc>
          <w:tcPr>
            <w:tcW w:w="3960" w:type="dxa"/>
          </w:tcPr>
          <w:p w14:paraId="2A0BCAA5" w14:textId="4EDE9F34" w:rsidR="00914414" w:rsidRPr="00C34A9A" w:rsidRDefault="00AF182E" w:rsidP="00F573F4">
            <w:pPr>
              <w:jc w:val="both"/>
              <w:rPr>
                <w:rFonts w:ascii="Times New Roman" w:hAnsi="Times New Roman" w:cs="Times New Roman"/>
              </w:rPr>
            </w:pPr>
            <w:r w:rsidRPr="00C34A9A">
              <w:rPr>
                <w:rFonts w:ascii="Times New Roman" w:hAnsi="Times New Roman" w:cs="Times New Roman"/>
              </w:rPr>
              <w:t xml:space="preserve">Saya </w:t>
            </w:r>
            <w:proofErr w:type="spellStart"/>
            <w:r w:rsidRPr="00C34A9A">
              <w:rPr>
                <w:rFonts w:ascii="Times New Roman" w:hAnsi="Times New Roman" w:cs="Times New Roman"/>
              </w:rPr>
              <w:t>merasa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bahwa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membayar</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adalah</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tanggung</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jawab</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sebagai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warga</w:t>
            </w:r>
            <w:proofErr w:type="spellEnd"/>
            <w:r w:rsidRPr="00C34A9A">
              <w:rPr>
                <w:rFonts w:ascii="Times New Roman" w:hAnsi="Times New Roman" w:cs="Times New Roman"/>
              </w:rPr>
              <w:t xml:space="preserve"> negara</w:t>
            </w:r>
          </w:p>
        </w:tc>
        <w:tc>
          <w:tcPr>
            <w:tcW w:w="683" w:type="dxa"/>
          </w:tcPr>
          <w:p w14:paraId="2169E0A7" w14:textId="77777777" w:rsidR="00914414" w:rsidRPr="00243E1E" w:rsidRDefault="00914414" w:rsidP="00F573F4">
            <w:pPr>
              <w:jc w:val="both"/>
              <w:rPr>
                <w:rFonts w:ascii="Times New Roman" w:hAnsi="Times New Roman" w:cs="Times New Roman"/>
              </w:rPr>
            </w:pPr>
          </w:p>
        </w:tc>
        <w:tc>
          <w:tcPr>
            <w:tcW w:w="546" w:type="dxa"/>
          </w:tcPr>
          <w:p w14:paraId="75DC2FCC" w14:textId="77777777" w:rsidR="00914414" w:rsidRPr="00243E1E" w:rsidRDefault="00914414" w:rsidP="00F573F4">
            <w:pPr>
              <w:jc w:val="both"/>
              <w:rPr>
                <w:rFonts w:ascii="Times New Roman" w:hAnsi="Times New Roman" w:cs="Times New Roman"/>
              </w:rPr>
            </w:pPr>
          </w:p>
        </w:tc>
        <w:tc>
          <w:tcPr>
            <w:tcW w:w="517" w:type="dxa"/>
          </w:tcPr>
          <w:p w14:paraId="1B2289BE" w14:textId="77777777" w:rsidR="00914414" w:rsidRPr="00243E1E" w:rsidRDefault="00914414" w:rsidP="00F573F4">
            <w:pPr>
              <w:jc w:val="both"/>
              <w:rPr>
                <w:rFonts w:ascii="Times New Roman" w:hAnsi="Times New Roman" w:cs="Times New Roman"/>
              </w:rPr>
            </w:pPr>
          </w:p>
        </w:tc>
        <w:tc>
          <w:tcPr>
            <w:tcW w:w="508" w:type="dxa"/>
          </w:tcPr>
          <w:p w14:paraId="170AEF67" w14:textId="77777777" w:rsidR="00914414" w:rsidRPr="00243E1E" w:rsidRDefault="00914414" w:rsidP="00F573F4">
            <w:pPr>
              <w:jc w:val="both"/>
              <w:rPr>
                <w:rFonts w:ascii="Times New Roman" w:hAnsi="Times New Roman" w:cs="Times New Roman"/>
              </w:rPr>
            </w:pPr>
          </w:p>
        </w:tc>
        <w:tc>
          <w:tcPr>
            <w:tcW w:w="514" w:type="dxa"/>
          </w:tcPr>
          <w:p w14:paraId="198F10CC" w14:textId="77777777" w:rsidR="00914414" w:rsidRPr="00243E1E" w:rsidRDefault="00914414" w:rsidP="00F573F4">
            <w:pPr>
              <w:jc w:val="both"/>
              <w:rPr>
                <w:rFonts w:ascii="Times New Roman" w:hAnsi="Times New Roman" w:cs="Times New Roman"/>
              </w:rPr>
            </w:pPr>
          </w:p>
        </w:tc>
        <w:tc>
          <w:tcPr>
            <w:tcW w:w="452" w:type="dxa"/>
          </w:tcPr>
          <w:p w14:paraId="5416C817" w14:textId="77777777" w:rsidR="00914414" w:rsidRPr="00243E1E" w:rsidRDefault="00914414" w:rsidP="00F573F4">
            <w:pPr>
              <w:jc w:val="both"/>
              <w:rPr>
                <w:rFonts w:ascii="Times New Roman" w:hAnsi="Times New Roman" w:cs="Times New Roman"/>
              </w:rPr>
            </w:pPr>
          </w:p>
        </w:tc>
        <w:tc>
          <w:tcPr>
            <w:tcW w:w="452" w:type="dxa"/>
          </w:tcPr>
          <w:p w14:paraId="01BE8549" w14:textId="77777777" w:rsidR="00914414" w:rsidRPr="00243E1E" w:rsidRDefault="00914414" w:rsidP="00F573F4">
            <w:pPr>
              <w:jc w:val="both"/>
              <w:rPr>
                <w:rFonts w:ascii="Times New Roman" w:hAnsi="Times New Roman" w:cs="Times New Roman"/>
              </w:rPr>
            </w:pPr>
          </w:p>
        </w:tc>
      </w:tr>
      <w:tr w:rsidR="00914414" w:rsidRPr="00243E1E" w14:paraId="510B6C71" w14:textId="050BFD9E" w:rsidTr="00914414">
        <w:tc>
          <w:tcPr>
            <w:tcW w:w="522" w:type="dxa"/>
            <w:vAlign w:val="center"/>
          </w:tcPr>
          <w:p w14:paraId="06372D6D"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2.</w:t>
            </w:r>
          </w:p>
        </w:tc>
        <w:tc>
          <w:tcPr>
            <w:tcW w:w="3960" w:type="dxa"/>
          </w:tcPr>
          <w:p w14:paraId="0DD669DF" w14:textId="0A544D18" w:rsidR="00914414" w:rsidRPr="00C34A9A" w:rsidRDefault="00C34A9A" w:rsidP="00F573F4">
            <w:pPr>
              <w:jc w:val="both"/>
              <w:rPr>
                <w:rFonts w:ascii="Times New Roman" w:hAnsi="Times New Roman" w:cs="Times New Roman"/>
              </w:rPr>
            </w:pPr>
            <w:r w:rsidRPr="00C34A9A">
              <w:rPr>
                <w:rFonts w:ascii="Times New Roman" w:hAnsi="Times New Roman" w:cs="Times New Roman"/>
              </w:rPr>
              <w:t xml:space="preserve">Jika </w:t>
            </w:r>
            <w:proofErr w:type="spellStart"/>
            <w:r w:rsidRPr="00C34A9A">
              <w:rPr>
                <w:rFonts w:ascii="Times New Roman" w:hAnsi="Times New Roman" w:cs="Times New Roman"/>
              </w:rPr>
              <w:t>saya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sudah</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bekerja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nanti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saya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ingin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membayar</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dengan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benar</w:t>
            </w:r>
            <w:proofErr w:type="spellEnd"/>
          </w:p>
        </w:tc>
        <w:tc>
          <w:tcPr>
            <w:tcW w:w="683" w:type="dxa"/>
          </w:tcPr>
          <w:p w14:paraId="75A8371F" w14:textId="77777777" w:rsidR="00914414" w:rsidRPr="00243E1E" w:rsidRDefault="00914414" w:rsidP="00F573F4">
            <w:pPr>
              <w:jc w:val="both"/>
              <w:rPr>
                <w:rFonts w:ascii="Times New Roman" w:hAnsi="Times New Roman" w:cs="Times New Roman"/>
              </w:rPr>
            </w:pPr>
          </w:p>
        </w:tc>
        <w:tc>
          <w:tcPr>
            <w:tcW w:w="546" w:type="dxa"/>
          </w:tcPr>
          <w:p w14:paraId="5157996C" w14:textId="77777777" w:rsidR="00914414" w:rsidRPr="00243E1E" w:rsidRDefault="00914414" w:rsidP="00F573F4">
            <w:pPr>
              <w:jc w:val="both"/>
              <w:rPr>
                <w:rFonts w:ascii="Times New Roman" w:hAnsi="Times New Roman" w:cs="Times New Roman"/>
              </w:rPr>
            </w:pPr>
          </w:p>
        </w:tc>
        <w:tc>
          <w:tcPr>
            <w:tcW w:w="517" w:type="dxa"/>
          </w:tcPr>
          <w:p w14:paraId="28A59323" w14:textId="77777777" w:rsidR="00914414" w:rsidRPr="00243E1E" w:rsidRDefault="00914414" w:rsidP="00F573F4">
            <w:pPr>
              <w:jc w:val="both"/>
              <w:rPr>
                <w:rFonts w:ascii="Times New Roman" w:hAnsi="Times New Roman" w:cs="Times New Roman"/>
              </w:rPr>
            </w:pPr>
          </w:p>
        </w:tc>
        <w:tc>
          <w:tcPr>
            <w:tcW w:w="508" w:type="dxa"/>
          </w:tcPr>
          <w:p w14:paraId="730A6374" w14:textId="77777777" w:rsidR="00914414" w:rsidRPr="00243E1E" w:rsidRDefault="00914414" w:rsidP="00F573F4">
            <w:pPr>
              <w:jc w:val="both"/>
              <w:rPr>
                <w:rFonts w:ascii="Times New Roman" w:hAnsi="Times New Roman" w:cs="Times New Roman"/>
              </w:rPr>
            </w:pPr>
          </w:p>
        </w:tc>
        <w:tc>
          <w:tcPr>
            <w:tcW w:w="514" w:type="dxa"/>
          </w:tcPr>
          <w:p w14:paraId="70964CC1" w14:textId="77777777" w:rsidR="00914414" w:rsidRPr="00243E1E" w:rsidRDefault="00914414" w:rsidP="00F573F4">
            <w:pPr>
              <w:jc w:val="both"/>
              <w:rPr>
                <w:rFonts w:ascii="Times New Roman" w:hAnsi="Times New Roman" w:cs="Times New Roman"/>
              </w:rPr>
            </w:pPr>
          </w:p>
        </w:tc>
        <w:tc>
          <w:tcPr>
            <w:tcW w:w="452" w:type="dxa"/>
          </w:tcPr>
          <w:p w14:paraId="6ACD4B18" w14:textId="77777777" w:rsidR="00914414" w:rsidRPr="00243E1E" w:rsidRDefault="00914414" w:rsidP="00F573F4">
            <w:pPr>
              <w:jc w:val="both"/>
              <w:rPr>
                <w:rFonts w:ascii="Times New Roman" w:hAnsi="Times New Roman" w:cs="Times New Roman"/>
              </w:rPr>
            </w:pPr>
          </w:p>
        </w:tc>
        <w:tc>
          <w:tcPr>
            <w:tcW w:w="452" w:type="dxa"/>
          </w:tcPr>
          <w:p w14:paraId="380D3D70" w14:textId="77777777" w:rsidR="00914414" w:rsidRPr="00243E1E" w:rsidRDefault="00914414" w:rsidP="00F573F4">
            <w:pPr>
              <w:jc w:val="both"/>
              <w:rPr>
                <w:rFonts w:ascii="Times New Roman" w:hAnsi="Times New Roman" w:cs="Times New Roman"/>
              </w:rPr>
            </w:pPr>
          </w:p>
        </w:tc>
      </w:tr>
      <w:tr w:rsidR="00914414" w:rsidRPr="00243E1E" w14:paraId="388A977F" w14:textId="6EFAD482" w:rsidTr="00914414">
        <w:tc>
          <w:tcPr>
            <w:tcW w:w="522" w:type="dxa"/>
            <w:vAlign w:val="center"/>
          </w:tcPr>
          <w:p w14:paraId="3E4C0D48"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3.</w:t>
            </w:r>
          </w:p>
        </w:tc>
        <w:tc>
          <w:tcPr>
            <w:tcW w:w="3960" w:type="dxa"/>
          </w:tcPr>
          <w:p w14:paraId="06A66205" w14:textId="7FE8BD88" w:rsidR="00914414" w:rsidRPr="00C34A9A" w:rsidRDefault="00C34A9A" w:rsidP="00F573F4">
            <w:pPr>
              <w:jc w:val="both"/>
              <w:rPr>
                <w:rFonts w:ascii="Times New Roman" w:hAnsi="Times New Roman" w:cs="Times New Roman"/>
              </w:rPr>
            </w:pPr>
            <w:proofErr w:type="spellStart"/>
            <w:r w:rsidRPr="00C34A9A">
              <w:rPr>
                <w:rFonts w:ascii="Times New Roman" w:hAnsi="Times New Roman" w:cs="Times New Roman"/>
              </w:rPr>
              <w:t>Menurut</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saya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membayar</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merupakan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bagian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dari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kontribusi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untuk</w:t>
            </w:r>
            <w:proofErr w:type="spellEnd"/>
            <w:r w:rsidRPr="00C34A9A">
              <w:rPr>
                <w:rFonts w:ascii="Times New Roman" w:hAnsi="Times New Roman" w:cs="Times New Roman"/>
              </w:rPr>
              <w:t xml:space="preserve"> negara</w:t>
            </w:r>
          </w:p>
        </w:tc>
        <w:tc>
          <w:tcPr>
            <w:tcW w:w="683" w:type="dxa"/>
          </w:tcPr>
          <w:p w14:paraId="380B0BA5" w14:textId="77777777" w:rsidR="00914414" w:rsidRPr="00243E1E" w:rsidRDefault="00914414" w:rsidP="00F573F4">
            <w:pPr>
              <w:jc w:val="both"/>
              <w:rPr>
                <w:rFonts w:ascii="Times New Roman" w:hAnsi="Times New Roman" w:cs="Times New Roman"/>
              </w:rPr>
            </w:pPr>
          </w:p>
        </w:tc>
        <w:tc>
          <w:tcPr>
            <w:tcW w:w="546" w:type="dxa"/>
          </w:tcPr>
          <w:p w14:paraId="1ACA8AC4" w14:textId="77777777" w:rsidR="00914414" w:rsidRPr="00243E1E" w:rsidRDefault="00914414" w:rsidP="00F573F4">
            <w:pPr>
              <w:jc w:val="both"/>
              <w:rPr>
                <w:rFonts w:ascii="Times New Roman" w:hAnsi="Times New Roman" w:cs="Times New Roman"/>
              </w:rPr>
            </w:pPr>
          </w:p>
        </w:tc>
        <w:tc>
          <w:tcPr>
            <w:tcW w:w="517" w:type="dxa"/>
          </w:tcPr>
          <w:p w14:paraId="673A422A" w14:textId="77777777" w:rsidR="00914414" w:rsidRPr="00243E1E" w:rsidRDefault="00914414" w:rsidP="00F573F4">
            <w:pPr>
              <w:jc w:val="both"/>
              <w:rPr>
                <w:rFonts w:ascii="Times New Roman" w:hAnsi="Times New Roman" w:cs="Times New Roman"/>
              </w:rPr>
            </w:pPr>
          </w:p>
        </w:tc>
        <w:tc>
          <w:tcPr>
            <w:tcW w:w="508" w:type="dxa"/>
          </w:tcPr>
          <w:p w14:paraId="4109319B" w14:textId="77777777" w:rsidR="00914414" w:rsidRPr="00243E1E" w:rsidRDefault="00914414" w:rsidP="00F573F4">
            <w:pPr>
              <w:jc w:val="both"/>
              <w:rPr>
                <w:rFonts w:ascii="Times New Roman" w:hAnsi="Times New Roman" w:cs="Times New Roman"/>
              </w:rPr>
            </w:pPr>
          </w:p>
        </w:tc>
        <w:tc>
          <w:tcPr>
            <w:tcW w:w="514" w:type="dxa"/>
          </w:tcPr>
          <w:p w14:paraId="18C0D3D0" w14:textId="77777777" w:rsidR="00914414" w:rsidRPr="00243E1E" w:rsidRDefault="00914414" w:rsidP="00F573F4">
            <w:pPr>
              <w:jc w:val="both"/>
              <w:rPr>
                <w:rFonts w:ascii="Times New Roman" w:hAnsi="Times New Roman" w:cs="Times New Roman"/>
              </w:rPr>
            </w:pPr>
          </w:p>
        </w:tc>
        <w:tc>
          <w:tcPr>
            <w:tcW w:w="452" w:type="dxa"/>
          </w:tcPr>
          <w:p w14:paraId="47256CC1" w14:textId="77777777" w:rsidR="00914414" w:rsidRPr="00243E1E" w:rsidRDefault="00914414" w:rsidP="00F573F4">
            <w:pPr>
              <w:jc w:val="both"/>
              <w:rPr>
                <w:rFonts w:ascii="Times New Roman" w:hAnsi="Times New Roman" w:cs="Times New Roman"/>
              </w:rPr>
            </w:pPr>
          </w:p>
        </w:tc>
        <w:tc>
          <w:tcPr>
            <w:tcW w:w="452" w:type="dxa"/>
          </w:tcPr>
          <w:p w14:paraId="27B76030" w14:textId="77777777" w:rsidR="00914414" w:rsidRPr="00243E1E" w:rsidRDefault="00914414" w:rsidP="00F573F4">
            <w:pPr>
              <w:jc w:val="both"/>
              <w:rPr>
                <w:rFonts w:ascii="Times New Roman" w:hAnsi="Times New Roman" w:cs="Times New Roman"/>
              </w:rPr>
            </w:pPr>
          </w:p>
        </w:tc>
      </w:tr>
      <w:tr w:rsidR="00914414" w:rsidRPr="00243E1E" w14:paraId="5A4E6759" w14:textId="40F1C6B6" w:rsidTr="00914414">
        <w:tc>
          <w:tcPr>
            <w:tcW w:w="522" w:type="dxa"/>
            <w:vAlign w:val="center"/>
          </w:tcPr>
          <w:p w14:paraId="37E2C12C"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4.</w:t>
            </w:r>
          </w:p>
        </w:tc>
        <w:tc>
          <w:tcPr>
            <w:tcW w:w="3960" w:type="dxa"/>
          </w:tcPr>
          <w:p w14:paraId="11198D41" w14:textId="2BD7DBE6" w:rsidR="00914414" w:rsidRPr="00C34A9A" w:rsidRDefault="00C34A9A" w:rsidP="00F573F4">
            <w:pPr>
              <w:jc w:val="both"/>
              <w:rPr>
                <w:rFonts w:ascii="Times New Roman" w:hAnsi="Times New Roman" w:cs="Times New Roman"/>
              </w:rPr>
            </w:pPr>
            <w:r w:rsidRPr="00C34A9A">
              <w:rPr>
                <w:rFonts w:ascii="Times New Roman" w:hAnsi="Times New Roman" w:cs="Times New Roman"/>
              </w:rPr>
              <w:t xml:space="preserve">Saya </w:t>
            </w:r>
            <w:proofErr w:type="spellStart"/>
            <w:r w:rsidRPr="00C34A9A">
              <w:rPr>
                <w:rFonts w:ascii="Times New Roman" w:hAnsi="Times New Roman" w:cs="Times New Roman"/>
              </w:rPr>
              <w:t>berniat</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untuk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melaporkan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saya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ketika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sudah</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menjadi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wajib</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p>
        </w:tc>
        <w:tc>
          <w:tcPr>
            <w:tcW w:w="683" w:type="dxa"/>
          </w:tcPr>
          <w:p w14:paraId="1C4CA90B" w14:textId="77777777" w:rsidR="00914414" w:rsidRPr="00243E1E" w:rsidRDefault="00914414" w:rsidP="00F573F4">
            <w:pPr>
              <w:jc w:val="both"/>
              <w:rPr>
                <w:rFonts w:ascii="Times New Roman" w:hAnsi="Times New Roman" w:cs="Times New Roman"/>
              </w:rPr>
            </w:pPr>
          </w:p>
        </w:tc>
        <w:tc>
          <w:tcPr>
            <w:tcW w:w="546" w:type="dxa"/>
          </w:tcPr>
          <w:p w14:paraId="43FDC7D7" w14:textId="77777777" w:rsidR="00914414" w:rsidRPr="00243E1E" w:rsidRDefault="00914414" w:rsidP="00F573F4">
            <w:pPr>
              <w:jc w:val="both"/>
              <w:rPr>
                <w:rFonts w:ascii="Times New Roman" w:hAnsi="Times New Roman" w:cs="Times New Roman"/>
              </w:rPr>
            </w:pPr>
          </w:p>
        </w:tc>
        <w:tc>
          <w:tcPr>
            <w:tcW w:w="517" w:type="dxa"/>
          </w:tcPr>
          <w:p w14:paraId="79E84976" w14:textId="77777777" w:rsidR="00914414" w:rsidRPr="00243E1E" w:rsidRDefault="00914414" w:rsidP="00F573F4">
            <w:pPr>
              <w:jc w:val="both"/>
              <w:rPr>
                <w:rFonts w:ascii="Times New Roman" w:hAnsi="Times New Roman" w:cs="Times New Roman"/>
              </w:rPr>
            </w:pPr>
          </w:p>
        </w:tc>
        <w:tc>
          <w:tcPr>
            <w:tcW w:w="508" w:type="dxa"/>
          </w:tcPr>
          <w:p w14:paraId="5F572336" w14:textId="77777777" w:rsidR="00914414" w:rsidRPr="00243E1E" w:rsidRDefault="00914414" w:rsidP="00F573F4">
            <w:pPr>
              <w:jc w:val="both"/>
              <w:rPr>
                <w:rFonts w:ascii="Times New Roman" w:hAnsi="Times New Roman" w:cs="Times New Roman"/>
              </w:rPr>
            </w:pPr>
          </w:p>
        </w:tc>
        <w:tc>
          <w:tcPr>
            <w:tcW w:w="514" w:type="dxa"/>
          </w:tcPr>
          <w:p w14:paraId="2CEEA576" w14:textId="77777777" w:rsidR="00914414" w:rsidRPr="00243E1E" w:rsidRDefault="00914414" w:rsidP="00F573F4">
            <w:pPr>
              <w:jc w:val="both"/>
              <w:rPr>
                <w:rFonts w:ascii="Times New Roman" w:hAnsi="Times New Roman" w:cs="Times New Roman"/>
              </w:rPr>
            </w:pPr>
          </w:p>
        </w:tc>
        <w:tc>
          <w:tcPr>
            <w:tcW w:w="452" w:type="dxa"/>
          </w:tcPr>
          <w:p w14:paraId="3EBF538B" w14:textId="77777777" w:rsidR="00914414" w:rsidRPr="00243E1E" w:rsidRDefault="00914414" w:rsidP="00F573F4">
            <w:pPr>
              <w:jc w:val="both"/>
              <w:rPr>
                <w:rFonts w:ascii="Times New Roman" w:hAnsi="Times New Roman" w:cs="Times New Roman"/>
              </w:rPr>
            </w:pPr>
          </w:p>
        </w:tc>
        <w:tc>
          <w:tcPr>
            <w:tcW w:w="452" w:type="dxa"/>
          </w:tcPr>
          <w:p w14:paraId="16611394" w14:textId="77777777" w:rsidR="00914414" w:rsidRPr="00243E1E" w:rsidRDefault="00914414" w:rsidP="00F573F4">
            <w:pPr>
              <w:jc w:val="both"/>
              <w:rPr>
                <w:rFonts w:ascii="Times New Roman" w:hAnsi="Times New Roman" w:cs="Times New Roman"/>
              </w:rPr>
            </w:pPr>
          </w:p>
        </w:tc>
      </w:tr>
      <w:tr w:rsidR="00914414" w:rsidRPr="00243E1E" w14:paraId="60BED207" w14:textId="2538D7FA" w:rsidTr="00914414">
        <w:tc>
          <w:tcPr>
            <w:tcW w:w="522" w:type="dxa"/>
            <w:vAlign w:val="center"/>
          </w:tcPr>
          <w:p w14:paraId="0CDFA61D"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5.</w:t>
            </w:r>
          </w:p>
        </w:tc>
        <w:tc>
          <w:tcPr>
            <w:tcW w:w="3960" w:type="dxa"/>
          </w:tcPr>
          <w:p w14:paraId="7AF465C5" w14:textId="0194A108" w:rsidR="00914414" w:rsidRPr="00C34A9A" w:rsidRDefault="00C34A9A" w:rsidP="00F573F4">
            <w:pPr>
              <w:jc w:val="both"/>
              <w:rPr>
                <w:rFonts w:ascii="Times New Roman" w:hAnsi="Times New Roman" w:cs="Times New Roman"/>
              </w:rPr>
            </w:pPr>
            <w:r w:rsidRPr="00C34A9A">
              <w:rPr>
                <w:rFonts w:ascii="Times New Roman" w:hAnsi="Times New Roman" w:cs="Times New Roman"/>
              </w:rPr>
              <w:t xml:space="preserve">Saya </w:t>
            </w:r>
            <w:proofErr w:type="spellStart"/>
            <w:r w:rsidRPr="00C34A9A">
              <w:rPr>
                <w:rFonts w:ascii="Times New Roman" w:hAnsi="Times New Roman" w:cs="Times New Roman"/>
              </w:rPr>
              <w:t>ingin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membayar</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tepat</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waktu</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ketika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sudah</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berpenghasilan</w:t>
            </w:r>
            <w:proofErr w:type="spellEnd"/>
          </w:p>
        </w:tc>
        <w:tc>
          <w:tcPr>
            <w:tcW w:w="683" w:type="dxa"/>
          </w:tcPr>
          <w:p w14:paraId="0CF14276" w14:textId="77777777" w:rsidR="00914414" w:rsidRPr="00243E1E" w:rsidRDefault="00914414" w:rsidP="00F573F4">
            <w:pPr>
              <w:jc w:val="both"/>
              <w:rPr>
                <w:rFonts w:ascii="Times New Roman" w:hAnsi="Times New Roman" w:cs="Times New Roman"/>
              </w:rPr>
            </w:pPr>
          </w:p>
        </w:tc>
        <w:tc>
          <w:tcPr>
            <w:tcW w:w="546" w:type="dxa"/>
          </w:tcPr>
          <w:p w14:paraId="1E8F6124" w14:textId="77777777" w:rsidR="00914414" w:rsidRPr="00243E1E" w:rsidRDefault="00914414" w:rsidP="00F573F4">
            <w:pPr>
              <w:jc w:val="both"/>
              <w:rPr>
                <w:rFonts w:ascii="Times New Roman" w:hAnsi="Times New Roman" w:cs="Times New Roman"/>
              </w:rPr>
            </w:pPr>
          </w:p>
        </w:tc>
        <w:tc>
          <w:tcPr>
            <w:tcW w:w="517" w:type="dxa"/>
          </w:tcPr>
          <w:p w14:paraId="7D8E655C" w14:textId="77777777" w:rsidR="00914414" w:rsidRPr="00243E1E" w:rsidRDefault="00914414" w:rsidP="00F573F4">
            <w:pPr>
              <w:jc w:val="both"/>
              <w:rPr>
                <w:rFonts w:ascii="Times New Roman" w:hAnsi="Times New Roman" w:cs="Times New Roman"/>
              </w:rPr>
            </w:pPr>
          </w:p>
        </w:tc>
        <w:tc>
          <w:tcPr>
            <w:tcW w:w="508" w:type="dxa"/>
          </w:tcPr>
          <w:p w14:paraId="5AD37EF8" w14:textId="77777777" w:rsidR="00914414" w:rsidRPr="00243E1E" w:rsidRDefault="00914414" w:rsidP="00F573F4">
            <w:pPr>
              <w:jc w:val="both"/>
              <w:rPr>
                <w:rFonts w:ascii="Times New Roman" w:hAnsi="Times New Roman" w:cs="Times New Roman"/>
              </w:rPr>
            </w:pPr>
          </w:p>
        </w:tc>
        <w:tc>
          <w:tcPr>
            <w:tcW w:w="514" w:type="dxa"/>
          </w:tcPr>
          <w:p w14:paraId="7EBAD65E" w14:textId="77777777" w:rsidR="00914414" w:rsidRPr="00243E1E" w:rsidRDefault="00914414" w:rsidP="00F573F4">
            <w:pPr>
              <w:jc w:val="both"/>
              <w:rPr>
                <w:rFonts w:ascii="Times New Roman" w:hAnsi="Times New Roman" w:cs="Times New Roman"/>
              </w:rPr>
            </w:pPr>
          </w:p>
        </w:tc>
        <w:tc>
          <w:tcPr>
            <w:tcW w:w="452" w:type="dxa"/>
          </w:tcPr>
          <w:p w14:paraId="68E27ED1" w14:textId="77777777" w:rsidR="00914414" w:rsidRPr="00243E1E" w:rsidRDefault="00914414" w:rsidP="00F573F4">
            <w:pPr>
              <w:jc w:val="both"/>
              <w:rPr>
                <w:rFonts w:ascii="Times New Roman" w:hAnsi="Times New Roman" w:cs="Times New Roman"/>
              </w:rPr>
            </w:pPr>
          </w:p>
        </w:tc>
        <w:tc>
          <w:tcPr>
            <w:tcW w:w="452" w:type="dxa"/>
          </w:tcPr>
          <w:p w14:paraId="10C2690A" w14:textId="77777777" w:rsidR="00914414" w:rsidRPr="00243E1E" w:rsidRDefault="00914414" w:rsidP="00F573F4">
            <w:pPr>
              <w:jc w:val="both"/>
              <w:rPr>
                <w:rFonts w:ascii="Times New Roman" w:hAnsi="Times New Roman" w:cs="Times New Roman"/>
              </w:rPr>
            </w:pPr>
          </w:p>
        </w:tc>
      </w:tr>
      <w:tr w:rsidR="00914414" w:rsidRPr="00243E1E" w14:paraId="0F4A2D0A" w14:textId="0D446899" w:rsidTr="00914414">
        <w:tc>
          <w:tcPr>
            <w:tcW w:w="522" w:type="dxa"/>
            <w:vAlign w:val="center"/>
          </w:tcPr>
          <w:p w14:paraId="138C3661" w14:textId="77777777" w:rsidR="00914414" w:rsidRPr="00243E1E" w:rsidRDefault="00914414" w:rsidP="00F573F4">
            <w:pPr>
              <w:jc w:val="center"/>
              <w:rPr>
                <w:rFonts w:ascii="Times New Roman" w:hAnsi="Times New Roman" w:cs="Times New Roman"/>
              </w:rPr>
            </w:pPr>
            <w:r w:rsidRPr="00243E1E">
              <w:rPr>
                <w:rFonts w:ascii="Times New Roman" w:hAnsi="Times New Roman" w:cs="Times New Roman"/>
              </w:rPr>
              <w:t>6.</w:t>
            </w:r>
          </w:p>
        </w:tc>
        <w:tc>
          <w:tcPr>
            <w:tcW w:w="3960" w:type="dxa"/>
          </w:tcPr>
          <w:p w14:paraId="050EE6EE" w14:textId="55B8CC2D" w:rsidR="00914414" w:rsidRPr="00C34A9A" w:rsidRDefault="00C34A9A" w:rsidP="00F573F4">
            <w:pPr>
              <w:jc w:val="both"/>
              <w:rPr>
                <w:rFonts w:ascii="Times New Roman" w:hAnsi="Times New Roman" w:cs="Times New Roman"/>
              </w:rPr>
            </w:pPr>
            <w:r w:rsidRPr="00C34A9A">
              <w:rPr>
                <w:rFonts w:ascii="Times New Roman" w:hAnsi="Times New Roman" w:cs="Times New Roman"/>
              </w:rPr>
              <w:t xml:space="preserve">Saya </w:t>
            </w:r>
            <w:proofErr w:type="spellStart"/>
            <w:r w:rsidRPr="00C34A9A">
              <w:rPr>
                <w:rFonts w:ascii="Times New Roman" w:hAnsi="Times New Roman" w:cs="Times New Roman"/>
              </w:rPr>
              <w:t>tidak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berniat</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menghindari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meskipun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memiliki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kesempatan</w:t>
            </w:r>
            <w:proofErr w:type="spellEnd"/>
          </w:p>
        </w:tc>
        <w:tc>
          <w:tcPr>
            <w:tcW w:w="683" w:type="dxa"/>
          </w:tcPr>
          <w:p w14:paraId="27BDFB13" w14:textId="77777777" w:rsidR="00914414" w:rsidRPr="00243E1E" w:rsidRDefault="00914414" w:rsidP="00F573F4">
            <w:pPr>
              <w:jc w:val="both"/>
              <w:rPr>
                <w:rFonts w:ascii="Times New Roman" w:hAnsi="Times New Roman" w:cs="Times New Roman"/>
              </w:rPr>
            </w:pPr>
          </w:p>
        </w:tc>
        <w:tc>
          <w:tcPr>
            <w:tcW w:w="546" w:type="dxa"/>
          </w:tcPr>
          <w:p w14:paraId="3E55CDBC" w14:textId="77777777" w:rsidR="00914414" w:rsidRPr="00243E1E" w:rsidRDefault="00914414" w:rsidP="00F573F4">
            <w:pPr>
              <w:jc w:val="both"/>
              <w:rPr>
                <w:rFonts w:ascii="Times New Roman" w:hAnsi="Times New Roman" w:cs="Times New Roman"/>
              </w:rPr>
            </w:pPr>
          </w:p>
        </w:tc>
        <w:tc>
          <w:tcPr>
            <w:tcW w:w="517" w:type="dxa"/>
          </w:tcPr>
          <w:p w14:paraId="7CC28A39" w14:textId="77777777" w:rsidR="00914414" w:rsidRPr="00243E1E" w:rsidRDefault="00914414" w:rsidP="00F573F4">
            <w:pPr>
              <w:jc w:val="both"/>
              <w:rPr>
                <w:rFonts w:ascii="Times New Roman" w:hAnsi="Times New Roman" w:cs="Times New Roman"/>
              </w:rPr>
            </w:pPr>
          </w:p>
        </w:tc>
        <w:tc>
          <w:tcPr>
            <w:tcW w:w="508" w:type="dxa"/>
          </w:tcPr>
          <w:p w14:paraId="4E3DA03F" w14:textId="77777777" w:rsidR="00914414" w:rsidRPr="00243E1E" w:rsidRDefault="00914414" w:rsidP="00F573F4">
            <w:pPr>
              <w:jc w:val="both"/>
              <w:rPr>
                <w:rFonts w:ascii="Times New Roman" w:hAnsi="Times New Roman" w:cs="Times New Roman"/>
              </w:rPr>
            </w:pPr>
          </w:p>
        </w:tc>
        <w:tc>
          <w:tcPr>
            <w:tcW w:w="514" w:type="dxa"/>
          </w:tcPr>
          <w:p w14:paraId="2D396E53" w14:textId="77777777" w:rsidR="00914414" w:rsidRPr="00243E1E" w:rsidRDefault="00914414" w:rsidP="00F573F4">
            <w:pPr>
              <w:jc w:val="both"/>
              <w:rPr>
                <w:rFonts w:ascii="Times New Roman" w:hAnsi="Times New Roman" w:cs="Times New Roman"/>
              </w:rPr>
            </w:pPr>
          </w:p>
        </w:tc>
        <w:tc>
          <w:tcPr>
            <w:tcW w:w="452" w:type="dxa"/>
          </w:tcPr>
          <w:p w14:paraId="2171B8D1" w14:textId="77777777" w:rsidR="00914414" w:rsidRPr="00243E1E" w:rsidRDefault="00914414" w:rsidP="00F573F4">
            <w:pPr>
              <w:jc w:val="both"/>
              <w:rPr>
                <w:rFonts w:ascii="Times New Roman" w:hAnsi="Times New Roman" w:cs="Times New Roman"/>
              </w:rPr>
            </w:pPr>
          </w:p>
        </w:tc>
        <w:tc>
          <w:tcPr>
            <w:tcW w:w="452" w:type="dxa"/>
          </w:tcPr>
          <w:p w14:paraId="146D5F65" w14:textId="77777777" w:rsidR="00914414" w:rsidRPr="00243E1E" w:rsidRDefault="00914414" w:rsidP="00F573F4">
            <w:pPr>
              <w:jc w:val="both"/>
              <w:rPr>
                <w:rFonts w:ascii="Times New Roman" w:hAnsi="Times New Roman" w:cs="Times New Roman"/>
              </w:rPr>
            </w:pPr>
          </w:p>
        </w:tc>
      </w:tr>
      <w:tr w:rsidR="00914414" w:rsidRPr="00243E1E" w14:paraId="02590FE8" w14:textId="77777777" w:rsidTr="00914414">
        <w:tc>
          <w:tcPr>
            <w:tcW w:w="522" w:type="dxa"/>
            <w:vAlign w:val="center"/>
          </w:tcPr>
          <w:p w14:paraId="7144C532" w14:textId="6EC16271" w:rsidR="00914414" w:rsidRPr="00243E1E" w:rsidRDefault="00C34A9A" w:rsidP="00F573F4">
            <w:pPr>
              <w:jc w:val="center"/>
              <w:rPr>
                <w:rFonts w:ascii="Times New Roman" w:hAnsi="Times New Roman" w:cs="Times New Roman"/>
              </w:rPr>
            </w:pPr>
            <w:r>
              <w:rPr>
                <w:rFonts w:ascii="Times New Roman" w:hAnsi="Times New Roman" w:cs="Times New Roman"/>
              </w:rPr>
              <w:t>7.</w:t>
            </w:r>
          </w:p>
        </w:tc>
        <w:tc>
          <w:tcPr>
            <w:tcW w:w="3960" w:type="dxa"/>
          </w:tcPr>
          <w:p w14:paraId="764DF597" w14:textId="52E2E0EE" w:rsidR="00914414" w:rsidRPr="00C34A9A" w:rsidRDefault="00C34A9A" w:rsidP="00F573F4">
            <w:pPr>
              <w:jc w:val="both"/>
              <w:rPr>
                <w:rFonts w:ascii="Times New Roman" w:hAnsi="Times New Roman" w:cs="Times New Roman"/>
              </w:rPr>
            </w:pPr>
            <w:proofErr w:type="spellStart"/>
            <w:r w:rsidRPr="00C34A9A">
              <w:rPr>
                <w:rFonts w:ascii="Times New Roman" w:hAnsi="Times New Roman" w:cs="Times New Roman"/>
              </w:rPr>
              <w:t>Menurut</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saya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menghindari</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adalah</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tindakan</w:t>
            </w:r>
            <w:proofErr w:type="spellEnd"/>
            <w:r w:rsidRPr="00C34A9A">
              <w:rPr>
                <w:rFonts w:ascii="Times New Roman" w:hAnsi="Times New Roman" w:cs="Times New Roman"/>
              </w:rPr>
              <w:t xml:space="preserve"> yang </w:t>
            </w:r>
            <w:proofErr w:type="spellStart"/>
            <w:r w:rsidRPr="00C34A9A">
              <w:rPr>
                <w:rFonts w:ascii="Times New Roman" w:hAnsi="Times New Roman" w:cs="Times New Roman"/>
              </w:rPr>
              <w:t>tidak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baik</w:t>
            </w:r>
            <w:proofErr w:type="spellEnd"/>
          </w:p>
        </w:tc>
        <w:tc>
          <w:tcPr>
            <w:tcW w:w="683" w:type="dxa"/>
          </w:tcPr>
          <w:p w14:paraId="27D38763" w14:textId="77777777" w:rsidR="00914414" w:rsidRPr="00243E1E" w:rsidRDefault="00914414" w:rsidP="00F573F4">
            <w:pPr>
              <w:jc w:val="both"/>
              <w:rPr>
                <w:rFonts w:ascii="Times New Roman" w:hAnsi="Times New Roman" w:cs="Times New Roman"/>
              </w:rPr>
            </w:pPr>
          </w:p>
        </w:tc>
        <w:tc>
          <w:tcPr>
            <w:tcW w:w="546" w:type="dxa"/>
          </w:tcPr>
          <w:p w14:paraId="78FD993C" w14:textId="77777777" w:rsidR="00914414" w:rsidRPr="00243E1E" w:rsidRDefault="00914414" w:rsidP="00F573F4">
            <w:pPr>
              <w:jc w:val="both"/>
              <w:rPr>
                <w:rFonts w:ascii="Times New Roman" w:hAnsi="Times New Roman" w:cs="Times New Roman"/>
              </w:rPr>
            </w:pPr>
          </w:p>
        </w:tc>
        <w:tc>
          <w:tcPr>
            <w:tcW w:w="517" w:type="dxa"/>
          </w:tcPr>
          <w:p w14:paraId="33EC7C72" w14:textId="77777777" w:rsidR="00914414" w:rsidRPr="00243E1E" w:rsidRDefault="00914414" w:rsidP="00F573F4">
            <w:pPr>
              <w:jc w:val="both"/>
              <w:rPr>
                <w:rFonts w:ascii="Times New Roman" w:hAnsi="Times New Roman" w:cs="Times New Roman"/>
              </w:rPr>
            </w:pPr>
          </w:p>
        </w:tc>
        <w:tc>
          <w:tcPr>
            <w:tcW w:w="508" w:type="dxa"/>
          </w:tcPr>
          <w:p w14:paraId="126EFFC0" w14:textId="77777777" w:rsidR="00914414" w:rsidRPr="00243E1E" w:rsidRDefault="00914414" w:rsidP="00F573F4">
            <w:pPr>
              <w:jc w:val="both"/>
              <w:rPr>
                <w:rFonts w:ascii="Times New Roman" w:hAnsi="Times New Roman" w:cs="Times New Roman"/>
              </w:rPr>
            </w:pPr>
          </w:p>
        </w:tc>
        <w:tc>
          <w:tcPr>
            <w:tcW w:w="514" w:type="dxa"/>
          </w:tcPr>
          <w:p w14:paraId="47563687" w14:textId="77777777" w:rsidR="00914414" w:rsidRPr="00243E1E" w:rsidRDefault="00914414" w:rsidP="00F573F4">
            <w:pPr>
              <w:jc w:val="both"/>
              <w:rPr>
                <w:rFonts w:ascii="Times New Roman" w:hAnsi="Times New Roman" w:cs="Times New Roman"/>
              </w:rPr>
            </w:pPr>
          </w:p>
        </w:tc>
        <w:tc>
          <w:tcPr>
            <w:tcW w:w="452" w:type="dxa"/>
          </w:tcPr>
          <w:p w14:paraId="5176A159" w14:textId="77777777" w:rsidR="00914414" w:rsidRPr="00243E1E" w:rsidRDefault="00914414" w:rsidP="00F573F4">
            <w:pPr>
              <w:jc w:val="both"/>
              <w:rPr>
                <w:rFonts w:ascii="Times New Roman" w:hAnsi="Times New Roman" w:cs="Times New Roman"/>
              </w:rPr>
            </w:pPr>
          </w:p>
        </w:tc>
        <w:tc>
          <w:tcPr>
            <w:tcW w:w="452" w:type="dxa"/>
          </w:tcPr>
          <w:p w14:paraId="4F18B809" w14:textId="77777777" w:rsidR="00914414" w:rsidRPr="00243E1E" w:rsidRDefault="00914414" w:rsidP="00F573F4">
            <w:pPr>
              <w:jc w:val="both"/>
              <w:rPr>
                <w:rFonts w:ascii="Times New Roman" w:hAnsi="Times New Roman" w:cs="Times New Roman"/>
              </w:rPr>
            </w:pPr>
          </w:p>
        </w:tc>
      </w:tr>
      <w:tr w:rsidR="00914414" w:rsidRPr="00243E1E" w14:paraId="50F47D62" w14:textId="77777777" w:rsidTr="00914414">
        <w:tc>
          <w:tcPr>
            <w:tcW w:w="522" w:type="dxa"/>
            <w:vAlign w:val="center"/>
          </w:tcPr>
          <w:p w14:paraId="45F70D1B" w14:textId="3D644E05" w:rsidR="00914414" w:rsidRPr="00243E1E" w:rsidRDefault="00C34A9A" w:rsidP="00F573F4">
            <w:pPr>
              <w:jc w:val="center"/>
              <w:rPr>
                <w:rFonts w:ascii="Times New Roman" w:hAnsi="Times New Roman" w:cs="Times New Roman"/>
              </w:rPr>
            </w:pPr>
            <w:r>
              <w:rPr>
                <w:rFonts w:ascii="Times New Roman" w:hAnsi="Times New Roman" w:cs="Times New Roman"/>
              </w:rPr>
              <w:t>8.</w:t>
            </w:r>
          </w:p>
        </w:tc>
        <w:tc>
          <w:tcPr>
            <w:tcW w:w="3960" w:type="dxa"/>
          </w:tcPr>
          <w:p w14:paraId="31BEAAA3" w14:textId="19E14450" w:rsidR="00914414" w:rsidRPr="00C34A9A" w:rsidRDefault="00C34A9A" w:rsidP="00F573F4">
            <w:pPr>
              <w:jc w:val="both"/>
              <w:rPr>
                <w:rFonts w:ascii="Times New Roman" w:hAnsi="Times New Roman" w:cs="Times New Roman"/>
              </w:rPr>
            </w:pPr>
            <w:r w:rsidRPr="00C34A9A">
              <w:rPr>
                <w:rFonts w:ascii="Times New Roman" w:hAnsi="Times New Roman" w:cs="Times New Roman"/>
              </w:rPr>
              <w:t xml:space="preserve">Saya </w:t>
            </w:r>
            <w:proofErr w:type="spellStart"/>
            <w:r w:rsidRPr="00C34A9A">
              <w:rPr>
                <w:rFonts w:ascii="Times New Roman" w:hAnsi="Times New Roman" w:cs="Times New Roman"/>
              </w:rPr>
              <w:t>percaya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bahwa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membayar</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adalah</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tindakan</w:t>
            </w:r>
            <w:proofErr w:type="spellEnd"/>
            <w:r w:rsidRPr="00C34A9A">
              <w:rPr>
                <w:rFonts w:ascii="Times New Roman" w:hAnsi="Times New Roman" w:cs="Times New Roman"/>
              </w:rPr>
              <w:t xml:space="preserve"> yang </w:t>
            </w:r>
            <w:proofErr w:type="spellStart"/>
            <w:r w:rsidRPr="00C34A9A">
              <w:rPr>
                <w:rFonts w:ascii="Times New Roman" w:hAnsi="Times New Roman" w:cs="Times New Roman"/>
              </w:rPr>
              <w:t>benar</w:t>
            </w:r>
            <w:proofErr w:type="spellEnd"/>
            <w:r w:rsidRPr="00C34A9A">
              <w:rPr>
                <w:rFonts w:ascii="Times New Roman" w:hAnsi="Times New Roman" w:cs="Times New Roman"/>
              </w:rPr>
              <w:t xml:space="preserve"> dan </w:t>
            </w:r>
            <w:proofErr w:type="spellStart"/>
            <w:r w:rsidRPr="00C34A9A">
              <w:rPr>
                <w:rFonts w:ascii="Times New Roman" w:hAnsi="Times New Roman" w:cs="Times New Roman"/>
              </w:rPr>
              <w:t>etis</w:t>
            </w:r>
            <w:proofErr w:type="spellEnd"/>
          </w:p>
        </w:tc>
        <w:tc>
          <w:tcPr>
            <w:tcW w:w="683" w:type="dxa"/>
          </w:tcPr>
          <w:p w14:paraId="7AA50348" w14:textId="77777777" w:rsidR="00914414" w:rsidRPr="00243E1E" w:rsidRDefault="00914414" w:rsidP="00F573F4">
            <w:pPr>
              <w:jc w:val="both"/>
              <w:rPr>
                <w:rFonts w:ascii="Times New Roman" w:hAnsi="Times New Roman" w:cs="Times New Roman"/>
              </w:rPr>
            </w:pPr>
          </w:p>
        </w:tc>
        <w:tc>
          <w:tcPr>
            <w:tcW w:w="546" w:type="dxa"/>
          </w:tcPr>
          <w:p w14:paraId="277BD9B8" w14:textId="77777777" w:rsidR="00914414" w:rsidRPr="00243E1E" w:rsidRDefault="00914414" w:rsidP="00F573F4">
            <w:pPr>
              <w:jc w:val="both"/>
              <w:rPr>
                <w:rFonts w:ascii="Times New Roman" w:hAnsi="Times New Roman" w:cs="Times New Roman"/>
              </w:rPr>
            </w:pPr>
          </w:p>
        </w:tc>
        <w:tc>
          <w:tcPr>
            <w:tcW w:w="517" w:type="dxa"/>
          </w:tcPr>
          <w:p w14:paraId="555C255C" w14:textId="77777777" w:rsidR="00914414" w:rsidRPr="00243E1E" w:rsidRDefault="00914414" w:rsidP="00F573F4">
            <w:pPr>
              <w:jc w:val="both"/>
              <w:rPr>
                <w:rFonts w:ascii="Times New Roman" w:hAnsi="Times New Roman" w:cs="Times New Roman"/>
              </w:rPr>
            </w:pPr>
          </w:p>
        </w:tc>
        <w:tc>
          <w:tcPr>
            <w:tcW w:w="508" w:type="dxa"/>
          </w:tcPr>
          <w:p w14:paraId="4B121922" w14:textId="77777777" w:rsidR="00914414" w:rsidRPr="00243E1E" w:rsidRDefault="00914414" w:rsidP="00F573F4">
            <w:pPr>
              <w:jc w:val="both"/>
              <w:rPr>
                <w:rFonts w:ascii="Times New Roman" w:hAnsi="Times New Roman" w:cs="Times New Roman"/>
              </w:rPr>
            </w:pPr>
          </w:p>
        </w:tc>
        <w:tc>
          <w:tcPr>
            <w:tcW w:w="514" w:type="dxa"/>
          </w:tcPr>
          <w:p w14:paraId="105AF79C" w14:textId="77777777" w:rsidR="00914414" w:rsidRPr="00243E1E" w:rsidRDefault="00914414" w:rsidP="00F573F4">
            <w:pPr>
              <w:jc w:val="both"/>
              <w:rPr>
                <w:rFonts w:ascii="Times New Roman" w:hAnsi="Times New Roman" w:cs="Times New Roman"/>
              </w:rPr>
            </w:pPr>
          </w:p>
        </w:tc>
        <w:tc>
          <w:tcPr>
            <w:tcW w:w="452" w:type="dxa"/>
          </w:tcPr>
          <w:p w14:paraId="0CD9CF60" w14:textId="77777777" w:rsidR="00914414" w:rsidRPr="00243E1E" w:rsidRDefault="00914414" w:rsidP="00F573F4">
            <w:pPr>
              <w:jc w:val="both"/>
              <w:rPr>
                <w:rFonts w:ascii="Times New Roman" w:hAnsi="Times New Roman" w:cs="Times New Roman"/>
              </w:rPr>
            </w:pPr>
          </w:p>
        </w:tc>
        <w:tc>
          <w:tcPr>
            <w:tcW w:w="452" w:type="dxa"/>
          </w:tcPr>
          <w:p w14:paraId="1AF55617" w14:textId="77777777" w:rsidR="00914414" w:rsidRPr="00243E1E" w:rsidRDefault="00914414" w:rsidP="00F573F4">
            <w:pPr>
              <w:jc w:val="both"/>
              <w:rPr>
                <w:rFonts w:ascii="Times New Roman" w:hAnsi="Times New Roman" w:cs="Times New Roman"/>
              </w:rPr>
            </w:pPr>
          </w:p>
        </w:tc>
      </w:tr>
      <w:tr w:rsidR="00914414" w:rsidRPr="00243E1E" w14:paraId="543AD6FA" w14:textId="77777777" w:rsidTr="00914414">
        <w:tc>
          <w:tcPr>
            <w:tcW w:w="522" w:type="dxa"/>
            <w:vAlign w:val="center"/>
          </w:tcPr>
          <w:p w14:paraId="3F662172" w14:textId="693D5984" w:rsidR="00914414" w:rsidRPr="00243E1E" w:rsidRDefault="00C34A9A" w:rsidP="00F573F4">
            <w:pPr>
              <w:jc w:val="center"/>
              <w:rPr>
                <w:rFonts w:ascii="Times New Roman" w:hAnsi="Times New Roman" w:cs="Times New Roman"/>
              </w:rPr>
            </w:pPr>
            <w:r>
              <w:rPr>
                <w:rFonts w:ascii="Times New Roman" w:hAnsi="Times New Roman" w:cs="Times New Roman"/>
              </w:rPr>
              <w:t>9.</w:t>
            </w:r>
          </w:p>
        </w:tc>
        <w:tc>
          <w:tcPr>
            <w:tcW w:w="3960" w:type="dxa"/>
          </w:tcPr>
          <w:p w14:paraId="4C1DF77E" w14:textId="6DFAC323" w:rsidR="00914414" w:rsidRPr="00C34A9A" w:rsidRDefault="00C34A9A" w:rsidP="00F573F4">
            <w:pPr>
              <w:jc w:val="both"/>
              <w:rPr>
                <w:rFonts w:ascii="Times New Roman" w:hAnsi="Times New Roman" w:cs="Times New Roman"/>
              </w:rPr>
            </w:pPr>
            <w:r w:rsidRPr="00C34A9A">
              <w:rPr>
                <w:rFonts w:ascii="Times New Roman" w:hAnsi="Times New Roman" w:cs="Times New Roman"/>
              </w:rPr>
              <w:t xml:space="preserve">Saya </w:t>
            </w:r>
            <w:proofErr w:type="spellStart"/>
            <w:r w:rsidRPr="00C34A9A">
              <w:rPr>
                <w:rFonts w:ascii="Times New Roman" w:hAnsi="Times New Roman" w:cs="Times New Roman"/>
              </w:rPr>
              <w:t>merasa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masyarakat</w:t>
            </w:r>
            <w:proofErr w:type="spellEnd"/>
            <w:r w:rsidRPr="00C34A9A">
              <w:rPr>
                <w:rFonts w:ascii="Times New Roman" w:hAnsi="Times New Roman" w:cs="Times New Roman"/>
              </w:rPr>
              <w:t xml:space="preserve"> yang </w:t>
            </w:r>
            <w:proofErr w:type="spellStart"/>
            <w:r w:rsidRPr="00C34A9A">
              <w:rPr>
                <w:rFonts w:ascii="Times New Roman" w:hAnsi="Times New Roman" w:cs="Times New Roman"/>
              </w:rPr>
              <w:t>baik</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seharusnya</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mendukung</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pembayaran</w:t>
            </w:r>
            <w:proofErr w:type="spellEnd"/>
            <w:r w:rsidRPr="00C34A9A">
              <w:rPr>
                <w:rFonts w:ascii="Times New Roman" w:hAnsi="Times New Roman" w:cs="Times New Roman"/>
              </w:rPr>
              <w:t xml:space="preserve"> </w:t>
            </w:r>
            <w:proofErr w:type="spellStart"/>
            <w:r w:rsidRPr="00C34A9A">
              <w:rPr>
                <w:rFonts w:ascii="Times New Roman" w:hAnsi="Times New Roman" w:cs="Times New Roman"/>
              </w:rPr>
              <w:t>pajak</w:t>
            </w:r>
            <w:proofErr w:type="spellEnd"/>
          </w:p>
        </w:tc>
        <w:tc>
          <w:tcPr>
            <w:tcW w:w="683" w:type="dxa"/>
          </w:tcPr>
          <w:p w14:paraId="34AC77E3" w14:textId="77777777" w:rsidR="00914414" w:rsidRPr="00243E1E" w:rsidRDefault="00914414" w:rsidP="00F573F4">
            <w:pPr>
              <w:jc w:val="both"/>
              <w:rPr>
                <w:rFonts w:ascii="Times New Roman" w:hAnsi="Times New Roman" w:cs="Times New Roman"/>
              </w:rPr>
            </w:pPr>
          </w:p>
        </w:tc>
        <w:tc>
          <w:tcPr>
            <w:tcW w:w="546" w:type="dxa"/>
          </w:tcPr>
          <w:p w14:paraId="57801482" w14:textId="77777777" w:rsidR="00914414" w:rsidRPr="00243E1E" w:rsidRDefault="00914414" w:rsidP="00F573F4">
            <w:pPr>
              <w:jc w:val="both"/>
              <w:rPr>
                <w:rFonts w:ascii="Times New Roman" w:hAnsi="Times New Roman" w:cs="Times New Roman"/>
              </w:rPr>
            </w:pPr>
          </w:p>
        </w:tc>
        <w:tc>
          <w:tcPr>
            <w:tcW w:w="517" w:type="dxa"/>
          </w:tcPr>
          <w:p w14:paraId="679F9F48" w14:textId="77777777" w:rsidR="00914414" w:rsidRPr="00243E1E" w:rsidRDefault="00914414" w:rsidP="00F573F4">
            <w:pPr>
              <w:jc w:val="both"/>
              <w:rPr>
                <w:rFonts w:ascii="Times New Roman" w:hAnsi="Times New Roman" w:cs="Times New Roman"/>
              </w:rPr>
            </w:pPr>
          </w:p>
        </w:tc>
        <w:tc>
          <w:tcPr>
            <w:tcW w:w="508" w:type="dxa"/>
          </w:tcPr>
          <w:p w14:paraId="71AE881C" w14:textId="77777777" w:rsidR="00914414" w:rsidRPr="00243E1E" w:rsidRDefault="00914414" w:rsidP="00F573F4">
            <w:pPr>
              <w:jc w:val="both"/>
              <w:rPr>
                <w:rFonts w:ascii="Times New Roman" w:hAnsi="Times New Roman" w:cs="Times New Roman"/>
              </w:rPr>
            </w:pPr>
          </w:p>
        </w:tc>
        <w:tc>
          <w:tcPr>
            <w:tcW w:w="514" w:type="dxa"/>
          </w:tcPr>
          <w:p w14:paraId="4FA89D25" w14:textId="77777777" w:rsidR="00914414" w:rsidRPr="00243E1E" w:rsidRDefault="00914414" w:rsidP="00F573F4">
            <w:pPr>
              <w:jc w:val="both"/>
              <w:rPr>
                <w:rFonts w:ascii="Times New Roman" w:hAnsi="Times New Roman" w:cs="Times New Roman"/>
              </w:rPr>
            </w:pPr>
          </w:p>
        </w:tc>
        <w:tc>
          <w:tcPr>
            <w:tcW w:w="452" w:type="dxa"/>
          </w:tcPr>
          <w:p w14:paraId="12A181C4" w14:textId="77777777" w:rsidR="00914414" w:rsidRPr="00243E1E" w:rsidRDefault="00914414" w:rsidP="00F573F4">
            <w:pPr>
              <w:jc w:val="both"/>
              <w:rPr>
                <w:rFonts w:ascii="Times New Roman" w:hAnsi="Times New Roman" w:cs="Times New Roman"/>
              </w:rPr>
            </w:pPr>
          </w:p>
        </w:tc>
        <w:tc>
          <w:tcPr>
            <w:tcW w:w="452" w:type="dxa"/>
          </w:tcPr>
          <w:p w14:paraId="58FBF034" w14:textId="77777777" w:rsidR="00914414" w:rsidRPr="00243E1E" w:rsidRDefault="00914414" w:rsidP="00F573F4">
            <w:pPr>
              <w:jc w:val="both"/>
              <w:rPr>
                <w:rFonts w:ascii="Times New Roman" w:hAnsi="Times New Roman" w:cs="Times New Roman"/>
              </w:rPr>
            </w:pPr>
          </w:p>
        </w:tc>
      </w:tr>
    </w:tbl>
    <w:p w14:paraId="6CCC2E0C" w14:textId="77777777" w:rsidR="00A869B3" w:rsidRPr="007358AA" w:rsidRDefault="00A869B3" w:rsidP="00A869B3">
      <w:pPr>
        <w:widowControl w:val="0"/>
        <w:autoSpaceDE w:val="0"/>
        <w:autoSpaceDN w:val="0"/>
        <w:adjustRightInd w:val="0"/>
        <w:spacing w:after="0" w:line="240" w:lineRule="auto"/>
        <w:ind w:left="480" w:hanging="480"/>
        <w:rPr>
          <w:rFonts w:ascii="Times New Roman" w:hAnsi="Times New Roman" w:cs="Times New Roman"/>
          <w:noProof/>
          <w:sz w:val="28"/>
          <w:szCs w:val="28"/>
        </w:rPr>
      </w:pPr>
    </w:p>
    <w:p w14:paraId="7487F55F" w14:textId="6BA7EDD7" w:rsidR="00E87BBA" w:rsidRPr="00AA0E8C" w:rsidRDefault="00E87BBA" w:rsidP="00F02FEA">
      <w:pPr>
        <w:spacing w:line="240" w:lineRule="auto"/>
        <w:jc w:val="both"/>
        <w:rPr>
          <w:rFonts w:ascii="Times New Roman" w:hAnsi="Times New Roman" w:cs="Times New Roman"/>
          <w:sz w:val="24"/>
          <w:szCs w:val="24"/>
          <w:lang w:val="en-US"/>
        </w:rPr>
      </w:pPr>
    </w:p>
    <w:sectPr w:rsidR="00E87BBA" w:rsidRPr="00AA0E8C" w:rsidSect="00F02FEA">
      <w:headerReference w:type="default" r:id="rId27"/>
      <w:footerReference w:type="default" r:id="rId28"/>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882D" w14:textId="77777777" w:rsidR="00FB3413" w:rsidRDefault="00FB3413">
      <w:pPr>
        <w:spacing w:after="0" w:line="240" w:lineRule="auto"/>
      </w:pPr>
      <w:r>
        <w:separator/>
      </w:r>
    </w:p>
  </w:endnote>
  <w:endnote w:type="continuationSeparator" w:id="0">
    <w:p w14:paraId="1B28DCB8" w14:textId="77777777" w:rsidR="00FB3413" w:rsidRDefault="00FB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6BD1" w14:textId="77777777" w:rsidR="003E0379" w:rsidRDefault="003E0379" w:rsidP="00F02FEA">
    <w:pPr>
      <w:pStyle w:val="Footer"/>
      <w:jc w:val="center"/>
    </w:pPr>
    <w:r w:rsidRPr="0097630F">
      <w:rPr>
        <w:rFonts w:ascii="Times New Roman" w:hAnsi="Times New Roman" w:cs="Times New Roman"/>
        <w:sz w:val="24"/>
      </w:rPr>
      <w:fldChar w:fldCharType="begin"/>
    </w:r>
    <w:r w:rsidRPr="0097630F">
      <w:rPr>
        <w:rFonts w:ascii="Times New Roman" w:hAnsi="Times New Roman" w:cs="Times New Roman"/>
        <w:sz w:val="24"/>
      </w:rPr>
      <w:instrText>PAGE   \* MERGEFORMAT</w:instrText>
    </w:r>
    <w:r w:rsidRPr="0097630F">
      <w:rPr>
        <w:rFonts w:ascii="Times New Roman" w:hAnsi="Times New Roman" w:cs="Times New Roman"/>
        <w:sz w:val="24"/>
      </w:rPr>
      <w:fldChar w:fldCharType="separate"/>
    </w:r>
    <w:r>
      <w:rPr>
        <w:rFonts w:ascii="Times New Roman" w:hAnsi="Times New Roman" w:cs="Times New Roman"/>
        <w:sz w:val="24"/>
      </w:rPr>
      <w:t>2</w:t>
    </w:r>
    <w:r w:rsidRPr="0097630F">
      <w:rPr>
        <w:rFonts w:ascii="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62604"/>
      <w:docPartObj>
        <w:docPartGallery w:val="Page Numbers (Bottom of Page)"/>
        <w:docPartUnique/>
      </w:docPartObj>
    </w:sdtPr>
    <w:sdtContent>
      <w:p w14:paraId="4A0D3DA0" w14:textId="780D132D" w:rsidR="003E0379" w:rsidRDefault="003E0379">
        <w:pPr>
          <w:pStyle w:val="Footer"/>
          <w:jc w:val="center"/>
        </w:pPr>
        <w:r>
          <w:fldChar w:fldCharType="begin"/>
        </w:r>
        <w:r>
          <w:instrText>PAGE   \* MERGEFORMAT</w:instrText>
        </w:r>
        <w:r>
          <w:fldChar w:fldCharType="separate"/>
        </w:r>
        <w:r w:rsidR="004779F6" w:rsidRPr="004779F6">
          <w:rPr>
            <w:noProof/>
            <w:lang w:val="id-ID"/>
          </w:rPr>
          <w:t>ii</w:t>
        </w:r>
        <w:r w:rsidR="004779F6" w:rsidRPr="004779F6">
          <w:rPr>
            <w:noProof/>
            <w:lang w:val="id-ID"/>
          </w:rPr>
          <w:t>i</w:t>
        </w:r>
        <w:r>
          <w:fldChar w:fldCharType="end"/>
        </w:r>
      </w:p>
    </w:sdtContent>
  </w:sdt>
  <w:p w14:paraId="1FF1B1EF" w14:textId="77777777" w:rsidR="003E0379" w:rsidRDefault="003E0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1575"/>
      <w:docPartObj>
        <w:docPartGallery w:val="Page Numbers (Bottom of Page)"/>
        <w:docPartUnique/>
      </w:docPartObj>
    </w:sdtPr>
    <w:sdtContent>
      <w:p w14:paraId="541630EF" w14:textId="77777777" w:rsidR="003E0379" w:rsidRDefault="003E0379">
        <w:pPr>
          <w:pStyle w:val="Footer"/>
          <w:jc w:val="center"/>
        </w:pPr>
        <w:r>
          <w:fldChar w:fldCharType="begin"/>
        </w:r>
        <w:r>
          <w:instrText>PAGE   \* MERGEFORMAT</w:instrText>
        </w:r>
        <w:r>
          <w:fldChar w:fldCharType="separate"/>
        </w:r>
        <w:r w:rsidRPr="003E0379">
          <w:rPr>
            <w:noProof/>
            <w:lang w:val="id-ID"/>
          </w:rPr>
          <w:t>i</w:t>
        </w:r>
        <w:r>
          <w:fldChar w:fldCharType="end"/>
        </w:r>
      </w:p>
    </w:sdtContent>
  </w:sdt>
  <w:p w14:paraId="726021A1" w14:textId="77777777" w:rsidR="003E0379" w:rsidRDefault="003E03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B8C8" w14:textId="77777777" w:rsidR="003E0379" w:rsidRPr="00FD7B6E" w:rsidRDefault="003E0379" w:rsidP="00F02F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77AC" w14:textId="77777777" w:rsidR="003E0379" w:rsidRDefault="003E037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167058"/>
      <w:docPartObj>
        <w:docPartGallery w:val="Page Numbers (Bottom of Page)"/>
        <w:docPartUnique/>
      </w:docPartObj>
    </w:sdtPr>
    <w:sdtContent>
      <w:p w14:paraId="7FE8E987" w14:textId="77777777" w:rsidR="003E0379" w:rsidRDefault="003E0379">
        <w:pPr>
          <w:pStyle w:val="Footer"/>
          <w:jc w:val="center"/>
        </w:pPr>
        <w:r>
          <w:fldChar w:fldCharType="begin"/>
        </w:r>
        <w:r>
          <w:instrText>PAGE   \* MERGEFORMAT</w:instrText>
        </w:r>
        <w:r>
          <w:fldChar w:fldCharType="separate"/>
        </w:r>
        <w:r w:rsidR="004779F6" w:rsidRPr="004779F6">
          <w:rPr>
            <w:noProof/>
            <w:lang w:val="id-ID"/>
          </w:rPr>
          <w:t>1</w:t>
        </w:r>
        <w:r>
          <w:fldChar w:fldCharType="end"/>
        </w:r>
      </w:p>
    </w:sdtContent>
  </w:sdt>
  <w:p w14:paraId="2553ED36" w14:textId="77777777" w:rsidR="003E0379" w:rsidRDefault="003E03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6129" w14:textId="77777777" w:rsidR="003E0379" w:rsidRDefault="003E037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348963"/>
      <w:docPartObj>
        <w:docPartGallery w:val="Page Numbers (Bottom of Page)"/>
        <w:docPartUnique/>
      </w:docPartObj>
    </w:sdtPr>
    <w:sdtContent>
      <w:p w14:paraId="622BA998" w14:textId="77777777" w:rsidR="003E0379" w:rsidRDefault="003E0379">
        <w:pPr>
          <w:pStyle w:val="Footer"/>
          <w:jc w:val="center"/>
        </w:pPr>
        <w:r>
          <w:fldChar w:fldCharType="begin"/>
        </w:r>
        <w:r>
          <w:instrText>PAGE   \* MERGEFORMAT</w:instrText>
        </w:r>
        <w:r>
          <w:fldChar w:fldCharType="separate"/>
        </w:r>
        <w:r w:rsidR="004779F6" w:rsidRPr="004779F6">
          <w:rPr>
            <w:noProof/>
            <w:lang w:val="id-ID"/>
          </w:rPr>
          <w:t>2</w:t>
        </w:r>
        <w:r w:rsidR="004779F6" w:rsidRPr="004779F6">
          <w:rPr>
            <w:noProof/>
            <w:lang w:val="id-ID"/>
          </w:rPr>
          <w:t>8</w:t>
        </w:r>
        <w:r>
          <w:fldChar w:fldCharType="end"/>
        </w:r>
      </w:p>
    </w:sdtContent>
  </w:sdt>
  <w:p w14:paraId="40161545" w14:textId="77777777" w:rsidR="003E0379" w:rsidRDefault="003E03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588" w14:textId="77777777" w:rsidR="003E0379" w:rsidRDefault="003E0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04CB" w14:textId="77777777" w:rsidR="00FB3413" w:rsidRDefault="00FB3413">
      <w:pPr>
        <w:spacing w:after="0" w:line="240" w:lineRule="auto"/>
      </w:pPr>
      <w:r>
        <w:separator/>
      </w:r>
    </w:p>
  </w:footnote>
  <w:footnote w:type="continuationSeparator" w:id="0">
    <w:p w14:paraId="4CCB0089" w14:textId="77777777" w:rsidR="00FB3413" w:rsidRDefault="00FB3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9CA8" w14:textId="77777777" w:rsidR="003E0379" w:rsidRDefault="003E0379">
    <w:pPr>
      <w:pStyle w:val="Header"/>
      <w:jc w:val="right"/>
    </w:pPr>
  </w:p>
  <w:p w14:paraId="09DBC981" w14:textId="77777777" w:rsidR="003E0379" w:rsidRDefault="003E0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69A2" w14:textId="77777777" w:rsidR="003E0379" w:rsidRDefault="003E0379" w:rsidP="00F02FEA">
    <w:pPr>
      <w:pStyle w:val="Foot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18096"/>
      <w:docPartObj>
        <w:docPartGallery w:val="Page Numbers (Top of Page)"/>
        <w:docPartUnique/>
      </w:docPartObj>
    </w:sdtPr>
    <w:sdtContent>
      <w:p w14:paraId="5D637641" w14:textId="77777777" w:rsidR="003E0379" w:rsidRDefault="003E0379">
        <w:pPr>
          <w:pStyle w:val="Header"/>
          <w:jc w:val="right"/>
        </w:pPr>
      </w:p>
      <w:p w14:paraId="4BBC93B9" w14:textId="0A6D790A" w:rsidR="003E0379" w:rsidRDefault="003E0379">
        <w:pPr>
          <w:pStyle w:val="Header"/>
          <w:jc w:val="right"/>
        </w:pPr>
        <w:r>
          <w:fldChar w:fldCharType="begin"/>
        </w:r>
        <w:r>
          <w:instrText>PAGE   \* MERGEFORMAT</w:instrText>
        </w:r>
        <w:r>
          <w:fldChar w:fldCharType="separate"/>
        </w:r>
        <w:r w:rsidR="004779F6" w:rsidRPr="004779F6">
          <w:rPr>
            <w:noProof/>
            <w:lang w:val="id-ID"/>
          </w:rPr>
          <w:t>3</w:t>
        </w:r>
        <w:r>
          <w:fldChar w:fldCharType="end"/>
        </w:r>
      </w:p>
    </w:sdtContent>
  </w:sdt>
  <w:p w14:paraId="1C7C0091" w14:textId="77777777" w:rsidR="003E0379" w:rsidRDefault="003E03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EAE5" w14:textId="77777777" w:rsidR="003E0379" w:rsidRDefault="003E0379" w:rsidP="00F02FEA">
    <w:pPr>
      <w:pStyle w:val="Foot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120"/>
      <w:docPartObj>
        <w:docPartGallery w:val="Page Numbers (Bottom of Page)"/>
        <w:docPartUnique/>
      </w:docPartObj>
    </w:sdtPr>
    <w:sdtEndPr>
      <w:rPr>
        <w:rFonts w:cstheme="minorHAnsi"/>
        <w:sz w:val="24"/>
        <w:szCs w:val="24"/>
      </w:rPr>
    </w:sdtEndPr>
    <w:sdtContent>
      <w:p w14:paraId="59E4DACE" w14:textId="77777777" w:rsidR="003E0379" w:rsidRDefault="003E0379" w:rsidP="00F02FEA">
        <w:pPr>
          <w:pStyle w:val="Footer"/>
          <w:jc w:val="right"/>
        </w:pPr>
      </w:p>
      <w:p w14:paraId="3BAAFD42" w14:textId="77777777" w:rsidR="003E0379" w:rsidRDefault="003E0379" w:rsidP="00F02FEA">
        <w:pPr>
          <w:pStyle w:val="Footer"/>
          <w:jc w:val="right"/>
        </w:pPr>
      </w:p>
      <w:p w14:paraId="29C2A073" w14:textId="77777777" w:rsidR="003E0379" w:rsidRDefault="003E0379" w:rsidP="00F02FEA">
        <w:pPr>
          <w:pStyle w:val="Footer"/>
          <w:jc w:val="right"/>
        </w:pPr>
        <w:r w:rsidRPr="00741B10">
          <w:rPr>
            <w:rFonts w:cstheme="minorHAnsi"/>
          </w:rPr>
          <w:fldChar w:fldCharType="begin"/>
        </w:r>
        <w:r w:rsidRPr="00741B10">
          <w:rPr>
            <w:rFonts w:cstheme="minorHAnsi"/>
          </w:rPr>
          <w:instrText>PAGE   \* MERGEFORMAT</w:instrText>
        </w:r>
        <w:r w:rsidRPr="00741B10">
          <w:rPr>
            <w:rFonts w:cstheme="minorHAnsi"/>
          </w:rPr>
          <w:fldChar w:fldCharType="separate"/>
        </w:r>
        <w:r w:rsidR="004779F6">
          <w:rPr>
            <w:rFonts w:cstheme="minorHAnsi"/>
            <w:noProof/>
          </w:rPr>
          <w:t>38</w:t>
        </w:r>
        <w:r w:rsidRPr="00741B10">
          <w:rPr>
            <w:rFonts w:cstheme="minorHAnsi"/>
          </w:rPr>
          <w:fldChar w:fldCharType="end"/>
        </w:r>
      </w:p>
    </w:sdtContent>
  </w:sdt>
  <w:p w14:paraId="2A921C98" w14:textId="77777777" w:rsidR="003E0379" w:rsidRDefault="003E0379" w:rsidP="00F02FE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2472" w14:textId="77777777" w:rsidR="003E0379" w:rsidRDefault="003E0379" w:rsidP="00F02FEA">
    <w:pPr>
      <w:pStyle w:val="Foot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31212"/>
      <w:docPartObj>
        <w:docPartGallery w:val="Page Numbers (Top of Page)"/>
        <w:docPartUnique/>
      </w:docPartObj>
    </w:sdtPr>
    <w:sdtContent>
      <w:p w14:paraId="7D47A307" w14:textId="77777777" w:rsidR="003E0379" w:rsidRDefault="003E0379">
        <w:pPr>
          <w:pStyle w:val="Header"/>
          <w:jc w:val="right"/>
        </w:pPr>
      </w:p>
      <w:p w14:paraId="40463F2D" w14:textId="77777777" w:rsidR="003E0379" w:rsidRDefault="003E0379">
        <w:pPr>
          <w:pStyle w:val="Header"/>
          <w:jc w:val="right"/>
        </w:pPr>
      </w:p>
      <w:p w14:paraId="61F27018" w14:textId="77777777" w:rsidR="003E0379" w:rsidRDefault="003E0379">
        <w:pPr>
          <w:pStyle w:val="Header"/>
          <w:jc w:val="right"/>
        </w:pPr>
        <w:r w:rsidRPr="003D637D">
          <w:rPr>
            <w:rFonts w:ascii="Times New Roman" w:hAnsi="Times New Roman" w:cs="Times New Roman"/>
          </w:rPr>
          <w:fldChar w:fldCharType="begin"/>
        </w:r>
        <w:r w:rsidRPr="003D637D">
          <w:rPr>
            <w:rFonts w:ascii="Times New Roman" w:hAnsi="Times New Roman" w:cs="Times New Roman"/>
          </w:rPr>
          <w:instrText>PAGE   \* MERGEFORMAT</w:instrText>
        </w:r>
        <w:r w:rsidRPr="003D637D">
          <w:rPr>
            <w:rFonts w:ascii="Times New Roman" w:hAnsi="Times New Roman" w:cs="Times New Roman"/>
          </w:rPr>
          <w:fldChar w:fldCharType="separate"/>
        </w:r>
        <w:r w:rsidR="004779F6" w:rsidRPr="004779F6">
          <w:rPr>
            <w:rFonts w:ascii="Times New Roman" w:hAnsi="Times New Roman" w:cs="Times New Roman"/>
            <w:noProof/>
            <w:lang w:val="id-ID"/>
          </w:rPr>
          <w:t>4</w:t>
        </w:r>
        <w:r w:rsidR="004779F6" w:rsidRPr="004779F6">
          <w:rPr>
            <w:rFonts w:ascii="Times New Roman" w:hAnsi="Times New Roman" w:cs="Times New Roman"/>
            <w:noProof/>
            <w:lang w:val="id-ID"/>
          </w:rPr>
          <w:t>2</w:t>
        </w:r>
        <w:r w:rsidRPr="003D637D">
          <w:rPr>
            <w:rFonts w:ascii="Times New Roman" w:hAnsi="Times New Roman" w:cs="Times New Roman"/>
          </w:rPr>
          <w:fldChar w:fldCharType="end"/>
        </w:r>
      </w:p>
    </w:sdtContent>
  </w:sdt>
  <w:p w14:paraId="2CC34540" w14:textId="77777777" w:rsidR="003E0379" w:rsidRDefault="003E0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922"/>
    <w:multiLevelType w:val="hybridMultilevel"/>
    <w:tmpl w:val="6E646FB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5762005"/>
    <w:multiLevelType w:val="hybridMultilevel"/>
    <w:tmpl w:val="4050B30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78B2187"/>
    <w:multiLevelType w:val="hybridMultilevel"/>
    <w:tmpl w:val="F304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4C9A"/>
    <w:multiLevelType w:val="multilevel"/>
    <w:tmpl w:val="F9D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175F9"/>
    <w:multiLevelType w:val="hybridMultilevel"/>
    <w:tmpl w:val="262007F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13060B1E"/>
    <w:multiLevelType w:val="hybridMultilevel"/>
    <w:tmpl w:val="1644A7C4"/>
    <w:lvl w:ilvl="0" w:tplc="933CD3C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E1FDB"/>
    <w:multiLevelType w:val="hybridMultilevel"/>
    <w:tmpl w:val="5CDA72A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18C61CB6"/>
    <w:multiLevelType w:val="hybridMultilevel"/>
    <w:tmpl w:val="6CCC6A6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1ADA5B1C"/>
    <w:multiLevelType w:val="multilevel"/>
    <w:tmpl w:val="9C561910"/>
    <w:lvl w:ilvl="0">
      <w:start w:val="1"/>
      <w:numFmt w:val="decimal"/>
      <w:lvlText w:val="%1."/>
      <w:lvlJc w:val="left"/>
      <w:pPr>
        <w:ind w:left="1004" w:hanging="360"/>
      </w:pPr>
    </w:lvl>
    <w:lvl w:ilvl="1">
      <w:start w:val="3"/>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 w15:restartNumberingAfterBreak="0">
    <w:nsid w:val="1F5F4261"/>
    <w:multiLevelType w:val="hybridMultilevel"/>
    <w:tmpl w:val="81482C76"/>
    <w:lvl w:ilvl="0" w:tplc="395246E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C290E"/>
    <w:multiLevelType w:val="hybridMultilevel"/>
    <w:tmpl w:val="21EA852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257A7AC0"/>
    <w:multiLevelType w:val="hybridMultilevel"/>
    <w:tmpl w:val="E4981C4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27EB0F7D"/>
    <w:multiLevelType w:val="multilevel"/>
    <w:tmpl w:val="BB34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7744E"/>
    <w:multiLevelType w:val="hybridMultilevel"/>
    <w:tmpl w:val="4C0CE0FE"/>
    <w:lvl w:ilvl="0" w:tplc="A1000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10C35"/>
    <w:multiLevelType w:val="hybridMultilevel"/>
    <w:tmpl w:val="4050B30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36C56028"/>
    <w:multiLevelType w:val="hybridMultilevel"/>
    <w:tmpl w:val="6AC452E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15:restartNumberingAfterBreak="0">
    <w:nsid w:val="3AA80057"/>
    <w:multiLevelType w:val="hybridMultilevel"/>
    <w:tmpl w:val="5FB2CC8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7" w15:restartNumberingAfterBreak="0">
    <w:nsid w:val="3BEE54AC"/>
    <w:multiLevelType w:val="hybridMultilevel"/>
    <w:tmpl w:val="1458E114"/>
    <w:lvl w:ilvl="0" w:tplc="0421000F">
      <w:start w:val="1"/>
      <w:numFmt w:val="decimal"/>
      <w:lvlText w:val="%1."/>
      <w:lvlJc w:val="left"/>
      <w:pPr>
        <w:ind w:left="360" w:hanging="360"/>
      </w:pPr>
      <w:rPr>
        <w:rFonts w:hint="default"/>
        <w:w w:val="97"/>
        <w:sz w:val="18"/>
        <w:szCs w:val="18"/>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D6513F9"/>
    <w:multiLevelType w:val="hybridMultilevel"/>
    <w:tmpl w:val="E16C9D66"/>
    <w:lvl w:ilvl="0" w:tplc="F6AE071A">
      <w:start w:val="1"/>
      <w:numFmt w:val="decimal"/>
      <w:lvlText w:val="%1."/>
      <w:lvlJc w:val="left"/>
      <w:pPr>
        <w:ind w:left="1170" w:hanging="360"/>
      </w:pPr>
      <w:rPr>
        <w:b w:val="0"/>
        <w:bCs w:val="0"/>
        <w:i w:val="0"/>
        <w:iCs/>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9" w15:restartNumberingAfterBreak="0">
    <w:nsid w:val="46D0519B"/>
    <w:multiLevelType w:val="hybridMultilevel"/>
    <w:tmpl w:val="46C20278"/>
    <w:lvl w:ilvl="0" w:tplc="B4606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021F3"/>
    <w:multiLevelType w:val="hybridMultilevel"/>
    <w:tmpl w:val="6280496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1" w15:restartNumberingAfterBreak="0">
    <w:nsid w:val="472E65C7"/>
    <w:multiLevelType w:val="hybridMultilevel"/>
    <w:tmpl w:val="7D7C7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1C76BC"/>
    <w:multiLevelType w:val="hybridMultilevel"/>
    <w:tmpl w:val="B2AACE8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15:restartNumberingAfterBreak="0">
    <w:nsid w:val="4B247891"/>
    <w:multiLevelType w:val="hybridMultilevel"/>
    <w:tmpl w:val="295AEA48"/>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15:restartNumberingAfterBreak="0">
    <w:nsid w:val="4DBE2D68"/>
    <w:multiLevelType w:val="hybridMultilevel"/>
    <w:tmpl w:val="451471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F4F5F9C"/>
    <w:multiLevelType w:val="hybridMultilevel"/>
    <w:tmpl w:val="7EDAD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97DBD"/>
    <w:multiLevelType w:val="hybridMultilevel"/>
    <w:tmpl w:val="7C5EC938"/>
    <w:lvl w:ilvl="0" w:tplc="46B89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C680D"/>
    <w:multiLevelType w:val="hybridMultilevel"/>
    <w:tmpl w:val="1854B54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8" w15:restartNumberingAfterBreak="0">
    <w:nsid w:val="5B853474"/>
    <w:multiLevelType w:val="hybridMultilevel"/>
    <w:tmpl w:val="5CDA72A0"/>
    <w:lvl w:ilvl="0" w:tplc="FFFFFFFF">
      <w:start w:val="1"/>
      <w:numFmt w:val="decimal"/>
      <w:lvlText w:val="%1."/>
      <w:lvlJc w:val="lef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9" w15:restartNumberingAfterBreak="0">
    <w:nsid w:val="60032958"/>
    <w:multiLevelType w:val="hybridMultilevel"/>
    <w:tmpl w:val="965A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95924"/>
    <w:multiLevelType w:val="hybridMultilevel"/>
    <w:tmpl w:val="03809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510DD"/>
    <w:multiLevelType w:val="hybridMultilevel"/>
    <w:tmpl w:val="7D7C7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A367F"/>
    <w:multiLevelType w:val="hybridMultilevel"/>
    <w:tmpl w:val="E35E096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3" w15:restartNumberingAfterBreak="0">
    <w:nsid w:val="6C5B34C8"/>
    <w:multiLevelType w:val="multilevel"/>
    <w:tmpl w:val="521E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D694A"/>
    <w:multiLevelType w:val="hybridMultilevel"/>
    <w:tmpl w:val="F514BB4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5" w15:restartNumberingAfterBreak="0">
    <w:nsid w:val="6D925783"/>
    <w:multiLevelType w:val="hybridMultilevel"/>
    <w:tmpl w:val="EC6CB44A"/>
    <w:lvl w:ilvl="0" w:tplc="F12A70E4">
      <w:start w:val="1"/>
      <w:numFmt w:val="decimal"/>
      <w:lvlText w:val="%1."/>
      <w:lvlJc w:val="left"/>
      <w:pPr>
        <w:ind w:left="360" w:hanging="360"/>
      </w:pPr>
      <w:rPr>
        <w:rFonts w:hint="default"/>
        <w:w w:val="97"/>
        <w:sz w:val="18"/>
        <w:szCs w:val="18"/>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70E24D0F"/>
    <w:multiLevelType w:val="hybridMultilevel"/>
    <w:tmpl w:val="D8221F5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7" w15:restartNumberingAfterBreak="0">
    <w:nsid w:val="725E47F7"/>
    <w:multiLevelType w:val="multilevel"/>
    <w:tmpl w:val="899CB386"/>
    <w:lvl w:ilvl="0">
      <w:start w:val="1"/>
      <w:numFmt w:val="decimal"/>
      <w:lvlText w:val="%1."/>
      <w:lvlJc w:val="left"/>
      <w:pPr>
        <w:ind w:left="720" w:hanging="360"/>
      </w:p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C223F1"/>
    <w:multiLevelType w:val="hybridMultilevel"/>
    <w:tmpl w:val="43F219E8"/>
    <w:lvl w:ilvl="0" w:tplc="4140B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976A6"/>
    <w:multiLevelType w:val="hybridMultilevel"/>
    <w:tmpl w:val="8794C2B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4459736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358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265087">
    <w:abstractNumId w:val="6"/>
  </w:num>
  <w:num w:numId="4" w16cid:durableId="1677145325">
    <w:abstractNumId w:val="16"/>
  </w:num>
  <w:num w:numId="5" w16cid:durableId="473135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8067346">
    <w:abstractNumId w:val="23"/>
  </w:num>
  <w:num w:numId="7" w16cid:durableId="1401949636">
    <w:abstractNumId w:val="7"/>
  </w:num>
  <w:num w:numId="8" w16cid:durableId="825363220">
    <w:abstractNumId w:val="36"/>
  </w:num>
  <w:num w:numId="9" w16cid:durableId="369837672">
    <w:abstractNumId w:val="20"/>
  </w:num>
  <w:num w:numId="10" w16cid:durableId="1877083097">
    <w:abstractNumId w:val="34"/>
  </w:num>
  <w:num w:numId="11" w16cid:durableId="1493571194">
    <w:abstractNumId w:val="11"/>
  </w:num>
  <w:num w:numId="12" w16cid:durableId="437405795">
    <w:abstractNumId w:val="0"/>
  </w:num>
  <w:num w:numId="13" w16cid:durableId="1967732306">
    <w:abstractNumId w:val="27"/>
  </w:num>
  <w:num w:numId="14" w16cid:durableId="698241189">
    <w:abstractNumId w:val="32"/>
  </w:num>
  <w:num w:numId="15" w16cid:durableId="1939634865">
    <w:abstractNumId w:val="15"/>
  </w:num>
  <w:num w:numId="16" w16cid:durableId="1599950592">
    <w:abstractNumId w:val="4"/>
  </w:num>
  <w:num w:numId="17" w16cid:durableId="1692684695">
    <w:abstractNumId w:val="22"/>
  </w:num>
  <w:num w:numId="18" w16cid:durableId="901451762">
    <w:abstractNumId w:val="39"/>
  </w:num>
  <w:num w:numId="19" w16cid:durableId="706180253">
    <w:abstractNumId w:val="35"/>
  </w:num>
  <w:num w:numId="20" w16cid:durableId="990450337">
    <w:abstractNumId w:val="17"/>
  </w:num>
  <w:num w:numId="21" w16cid:durableId="1172332722">
    <w:abstractNumId w:val="14"/>
  </w:num>
  <w:num w:numId="22" w16cid:durableId="210505723">
    <w:abstractNumId w:val="1"/>
  </w:num>
  <w:num w:numId="23" w16cid:durableId="20976341">
    <w:abstractNumId w:val="37"/>
  </w:num>
  <w:num w:numId="24" w16cid:durableId="1264150094">
    <w:abstractNumId w:val="12"/>
  </w:num>
  <w:num w:numId="25" w16cid:durableId="722170083">
    <w:abstractNumId w:val="24"/>
  </w:num>
  <w:num w:numId="26" w16cid:durableId="1052778003">
    <w:abstractNumId w:val="8"/>
  </w:num>
  <w:num w:numId="27" w16cid:durableId="721909757">
    <w:abstractNumId w:val="3"/>
  </w:num>
  <w:num w:numId="28" w16cid:durableId="704522082">
    <w:abstractNumId w:val="33"/>
  </w:num>
  <w:num w:numId="29" w16cid:durableId="2079594539">
    <w:abstractNumId w:val="29"/>
  </w:num>
  <w:num w:numId="30" w16cid:durableId="1683167534">
    <w:abstractNumId w:val="18"/>
  </w:num>
  <w:num w:numId="31" w16cid:durableId="2065907458">
    <w:abstractNumId w:val="28"/>
  </w:num>
  <w:num w:numId="32" w16cid:durableId="1626423847">
    <w:abstractNumId w:val="2"/>
  </w:num>
  <w:num w:numId="33" w16cid:durableId="777872497">
    <w:abstractNumId w:val="5"/>
  </w:num>
  <w:num w:numId="34" w16cid:durableId="525755555">
    <w:abstractNumId w:val="9"/>
  </w:num>
  <w:num w:numId="35" w16cid:durableId="531384273">
    <w:abstractNumId w:val="30"/>
  </w:num>
  <w:num w:numId="36" w16cid:durableId="90781056">
    <w:abstractNumId w:val="26"/>
  </w:num>
  <w:num w:numId="37" w16cid:durableId="1678145072">
    <w:abstractNumId w:val="19"/>
  </w:num>
  <w:num w:numId="38" w16cid:durableId="945044235">
    <w:abstractNumId w:val="13"/>
  </w:num>
  <w:num w:numId="39" w16cid:durableId="443503675">
    <w:abstractNumId w:val="38"/>
  </w:num>
  <w:num w:numId="40" w16cid:durableId="113267829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BA"/>
    <w:rsid w:val="00004084"/>
    <w:rsid w:val="00005012"/>
    <w:rsid w:val="0001004F"/>
    <w:rsid w:val="00013D75"/>
    <w:rsid w:val="000262CA"/>
    <w:rsid w:val="000328C1"/>
    <w:rsid w:val="00034357"/>
    <w:rsid w:val="000356DE"/>
    <w:rsid w:val="00044A4A"/>
    <w:rsid w:val="00051F14"/>
    <w:rsid w:val="00072460"/>
    <w:rsid w:val="00075FE5"/>
    <w:rsid w:val="000860B4"/>
    <w:rsid w:val="00086F56"/>
    <w:rsid w:val="000965E6"/>
    <w:rsid w:val="000A6540"/>
    <w:rsid w:val="000B78DA"/>
    <w:rsid w:val="000B7CAA"/>
    <w:rsid w:val="000D1A40"/>
    <w:rsid w:val="000D41FF"/>
    <w:rsid w:val="000D7A96"/>
    <w:rsid w:val="000E3456"/>
    <w:rsid w:val="000E5328"/>
    <w:rsid w:val="000E70A8"/>
    <w:rsid w:val="00100857"/>
    <w:rsid w:val="00102BB0"/>
    <w:rsid w:val="0011642A"/>
    <w:rsid w:val="00116C6A"/>
    <w:rsid w:val="00117AEB"/>
    <w:rsid w:val="00123B1D"/>
    <w:rsid w:val="00134352"/>
    <w:rsid w:val="0014035D"/>
    <w:rsid w:val="00142D1A"/>
    <w:rsid w:val="001522DA"/>
    <w:rsid w:val="0015491D"/>
    <w:rsid w:val="00166FFE"/>
    <w:rsid w:val="00170DAE"/>
    <w:rsid w:val="00176B1E"/>
    <w:rsid w:val="00187492"/>
    <w:rsid w:val="00192C91"/>
    <w:rsid w:val="001B1D82"/>
    <w:rsid w:val="001B633C"/>
    <w:rsid w:val="001C0747"/>
    <w:rsid w:val="001C0C4D"/>
    <w:rsid w:val="001C50AE"/>
    <w:rsid w:val="001E01BB"/>
    <w:rsid w:val="001E13A9"/>
    <w:rsid w:val="001F2314"/>
    <w:rsid w:val="001F57AD"/>
    <w:rsid w:val="001F7758"/>
    <w:rsid w:val="002028FA"/>
    <w:rsid w:val="00204779"/>
    <w:rsid w:val="00204793"/>
    <w:rsid w:val="0020547A"/>
    <w:rsid w:val="002107D9"/>
    <w:rsid w:val="00223928"/>
    <w:rsid w:val="00224328"/>
    <w:rsid w:val="00227BCA"/>
    <w:rsid w:val="0023024C"/>
    <w:rsid w:val="0023223A"/>
    <w:rsid w:val="00233185"/>
    <w:rsid w:val="00250F18"/>
    <w:rsid w:val="0025599E"/>
    <w:rsid w:val="002561CC"/>
    <w:rsid w:val="002704E9"/>
    <w:rsid w:val="00271AEB"/>
    <w:rsid w:val="002726C2"/>
    <w:rsid w:val="00275950"/>
    <w:rsid w:val="00277344"/>
    <w:rsid w:val="0028625C"/>
    <w:rsid w:val="00293389"/>
    <w:rsid w:val="002A3CAE"/>
    <w:rsid w:val="002C63E9"/>
    <w:rsid w:val="002E378D"/>
    <w:rsid w:val="002E54A8"/>
    <w:rsid w:val="002F360D"/>
    <w:rsid w:val="002F4362"/>
    <w:rsid w:val="00302CF1"/>
    <w:rsid w:val="00306DCC"/>
    <w:rsid w:val="003150AD"/>
    <w:rsid w:val="00321ADE"/>
    <w:rsid w:val="00344FBC"/>
    <w:rsid w:val="00346BA6"/>
    <w:rsid w:val="00353AF1"/>
    <w:rsid w:val="003645A2"/>
    <w:rsid w:val="00373053"/>
    <w:rsid w:val="003764DA"/>
    <w:rsid w:val="003831A6"/>
    <w:rsid w:val="00385040"/>
    <w:rsid w:val="003868E2"/>
    <w:rsid w:val="0038710C"/>
    <w:rsid w:val="0038714D"/>
    <w:rsid w:val="00392948"/>
    <w:rsid w:val="00397AC6"/>
    <w:rsid w:val="003A07DD"/>
    <w:rsid w:val="003A12EB"/>
    <w:rsid w:val="003A1AC7"/>
    <w:rsid w:val="003A489F"/>
    <w:rsid w:val="003A4906"/>
    <w:rsid w:val="003A6FBE"/>
    <w:rsid w:val="003B498F"/>
    <w:rsid w:val="003B5548"/>
    <w:rsid w:val="003C45AD"/>
    <w:rsid w:val="003D5D0C"/>
    <w:rsid w:val="003D7237"/>
    <w:rsid w:val="003E0379"/>
    <w:rsid w:val="003F1148"/>
    <w:rsid w:val="003F2159"/>
    <w:rsid w:val="003F4C55"/>
    <w:rsid w:val="004000F3"/>
    <w:rsid w:val="00405E8A"/>
    <w:rsid w:val="00411D0D"/>
    <w:rsid w:val="00416214"/>
    <w:rsid w:val="00420FE7"/>
    <w:rsid w:val="004271D5"/>
    <w:rsid w:val="0043176E"/>
    <w:rsid w:val="00436860"/>
    <w:rsid w:val="004404DE"/>
    <w:rsid w:val="00444420"/>
    <w:rsid w:val="00460657"/>
    <w:rsid w:val="00462119"/>
    <w:rsid w:val="004652D3"/>
    <w:rsid w:val="00466F52"/>
    <w:rsid w:val="0047541C"/>
    <w:rsid w:val="004779F6"/>
    <w:rsid w:val="0049014D"/>
    <w:rsid w:val="00495339"/>
    <w:rsid w:val="004975F4"/>
    <w:rsid w:val="004B71BF"/>
    <w:rsid w:val="004C05EF"/>
    <w:rsid w:val="004D2095"/>
    <w:rsid w:val="004D59F5"/>
    <w:rsid w:val="004E285F"/>
    <w:rsid w:val="004F5683"/>
    <w:rsid w:val="004F5E98"/>
    <w:rsid w:val="005007EC"/>
    <w:rsid w:val="00503745"/>
    <w:rsid w:val="005108D0"/>
    <w:rsid w:val="005158C4"/>
    <w:rsid w:val="005265D8"/>
    <w:rsid w:val="00532520"/>
    <w:rsid w:val="00535B64"/>
    <w:rsid w:val="00540424"/>
    <w:rsid w:val="0054299F"/>
    <w:rsid w:val="00557309"/>
    <w:rsid w:val="005616D7"/>
    <w:rsid w:val="00574226"/>
    <w:rsid w:val="0058757B"/>
    <w:rsid w:val="00592570"/>
    <w:rsid w:val="005A0745"/>
    <w:rsid w:val="005A3719"/>
    <w:rsid w:val="005A65AB"/>
    <w:rsid w:val="005B1218"/>
    <w:rsid w:val="005B2163"/>
    <w:rsid w:val="005B3450"/>
    <w:rsid w:val="005C4EB6"/>
    <w:rsid w:val="005C51FE"/>
    <w:rsid w:val="005C61E9"/>
    <w:rsid w:val="005C6813"/>
    <w:rsid w:val="005E41E9"/>
    <w:rsid w:val="00607C7F"/>
    <w:rsid w:val="006207AD"/>
    <w:rsid w:val="00623DE9"/>
    <w:rsid w:val="0063683C"/>
    <w:rsid w:val="00641769"/>
    <w:rsid w:val="0064396B"/>
    <w:rsid w:val="006477E8"/>
    <w:rsid w:val="00647B0E"/>
    <w:rsid w:val="006535BB"/>
    <w:rsid w:val="00655042"/>
    <w:rsid w:val="00657C6F"/>
    <w:rsid w:val="00662845"/>
    <w:rsid w:val="006652E2"/>
    <w:rsid w:val="00666618"/>
    <w:rsid w:val="00667606"/>
    <w:rsid w:val="00675D40"/>
    <w:rsid w:val="00681C1E"/>
    <w:rsid w:val="00682B6A"/>
    <w:rsid w:val="00682C0A"/>
    <w:rsid w:val="00692C4D"/>
    <w:rsid w:val="00693135"/>
    <w:rsid w:val="00693ADC"/>
    <w:rsid w:val="006A3793"/>
    <w:rsid w:val="006A4DDF"/>
    <w:rsid w:val="006A6FDD"/>
    <w:rsid w:val="006C53E1"/>
    <w:rsid w:val="006D214D"/>
    <w:rsid w:val="006E3266"/>
    <w:rsid w:val="006F4029"/>
    <w:rsid w:val="0070044D"/>
    <w:rsid w:val="007015F2"/>
    <w:rsid w:val="00704724"/>
    <w:rsid w:val="00704F87"/>
    <w:rsid w:val="0071468E"/>
    <w:rsid w:val="00717AEF"/>
    <w:rsid w:val="00721609"/>
    <w:rsid w:val="00722CEF"/>
    <w:rsid w:val="00725E02"/>
    <w:rsid w:val="00731917"/>
    <w:rsid w:val="007319D5"/>
    <w:rsid w:val="00733A8A"/>
    <w:rsid w:val="00733BF5"/>
    <w:rsid w:val="007358AA"/>
    <w:rsid w:val="00754B46"/>
    <w:rsid w:val="007550C8"/>
    <w:rsid w:val="00756CF8"/>
    <w:rsid w:val="00764B4B"/>
    <w:rsid w:val="00766144"/>
    <w:rsid w:val="00766C20"/>
    <w:rsid w:val="0077705D"/>
    <w:rsid w:val="00777BBB"/>
    <w:rsid w:val="007804DD"/>
    <w:rsid w:val="007829EE"/>
    <w:rsid w:val="007843BA"/>
    <w:rsid w:val="00785E5F"/>
    <w:rsid w:val="007920DF"/>
    <w:rsid w:val="00796877"/>
    <w:rsid w:val="007A1D95"/>
    <w:rsid w:val="007A5E2F"/>
    <w:rsid w:val="007B02A3"/>
    <w:rsid w:val="007B2BF5"/>
    <w:rsid w:val="007C60E7"/>
    <w:rsid w:val="007C737A"/>
    <w:rsid w:val="007D26A7"/>
    <w:rsid w:val="007D398C"/>
    <w:rsid w:val="007D611A"/>
    <w:rsid w:val="007E54BF"/>
    <w:rsid w:val="007F2C48"/>
    <w:rsid w:val="008016E7"/>
    <w:rsid w:val="008153C0"/>
    <w:rsid w:val="008200C2"/>
    <w:rsid w:val="008235D1"/>
    <w:rsid w:val="00824926"/>
    <w:rsid w:val="0083353B"/>
    <w:rsid w:val="00835977"/>
    <w:rsid w:val="00840ACE"/>
    <w:rsid w:val="00840F4C"/>
    <w:rsid w:val="00841C1B"/>
    <w:rsid w:val="008471CE"/>
    <w:rsid w:val="00863C26"/>
    <w:rsid w:val="00865427"/>
    <w:rsid w:val="00866157"/>
    <w:rsid w:val="00891196"/>
    <w:rsid w:val="008946AF"/>
    <w:rsid w:val="008A1D8B"/>
    <w:rsid w:val="008A6387"/>
    <w:rsid w:val="008B2760"/>
    <w:rsid w:val="008C0F2B"/>
    <w:rsid w:val="008C19D5"/>
    <w:rsid w:val="008C7F74"/>
    <w:rsid w:val="008D11EF"/>
    <w:rsid w:val="008D53D4"/>
    <w:rsid w:val="008E62A1"/>
    <w:rsid w:val="008F096F"/>
    <w:rsid w:val="008F4230"/>
    <w:rsid w:val="008F5227"/>
    <w:rsid w:val="008F613A"/>
    <w:rsid w:val="0090240F"/>
    <w:rsid w:val="00902439"/>
    <w:rsid w:val="00914414"/>
    <w:rsid w:val="009147DE"/>
    <w:rsid w:val="00914807"/>
    <w:rsid w:val="00915E2B"/>
    <w:rsid w:val="00920DE5"/>
    <w:rsid w:val="009258D6"/>
    <w:rsid w:val="00936EAC"/>
    <w:rsid w:val="00941620"/>
    <w:rsid w:val="00946707"/>
    <w:rsid w:val="00956ADB"/>
    <w:rsid w:val="00956C9C"/>
    <w:rsid w:val="00970BB0"/>
    <w:rsid w:val="0097334E"/>
    <w:rsid w:val="00977EE8"/>
    <w:rsid w:val="00981C12"/>
    <w:rsid w:val="00985240"/>
    <w:rsid w:val="00986616"/>
    <w:rsid w:val="00992234"/>
    <w:rsid w:val="00995D3B"/>
    <w:rsid w:val="009B364B"/>
    <w:rsid w:val="009B4CD7"/>
    <w:rsid w:val="009C489A"/>
    <w:rsid w:val="009C5C2C"/>
    <w:rsid w:val="009D1127"/>
    <w:rsid w:val="009D594F"/>
    <w:rsid w:val="009D7252"/>
    <w:rsid w:val="009E3A1D"/>
    <w:rsid w:val="009E7D74"/>
    <w:rsid w:val="009F3F7D"/>
    <w:rsid w:val="009F4A8F"/>
    <w:rsid w:val="009F5EEC"/>
    <w:rsid w:val="009F60D3"/>
    <w:rsid w:val="00A04E68"/>
    <w:rsid w:val="00A11EB7"/>
    <w:rsid w:val="00A16039"/>
    <w:rsid w:val="00A21D1E"/>
    <w:rsid w:val="00A26B01"/>
    <w:rsid w:val="00A27D57"/>
    <w:rsid w:val="00A339EC"/>
    <w:rsid w:val="00A3525D"/>
    <w:rsid w:val="00A404A7"/>
    <w:rsid w:val="00A412E4"/>
    <w:rsid w:val="00A45684"/>
    <w:rsid w:val="00A65745"/>
    <w:rsid w:val="00A773CC"/>
    <w:rsid w:val="00A82A99"/>
    <w:rsid w:val="00A869B3"/>
    <w:rsid w:val="00A86F0A"/>
    <w:rsid w:val="00A94410"/>
    <w:rsid w:val="00A957D2"/>
    <w:rsid w:val="00A962DC"/>
    <w:rsid w:val="00AA0E8C"/>
    <w:rsid w:val="00AA612C"/>
    <w:rsid w:val="00AA6C6A"/>
    <w:rsid w:val="00AB0D2E"/>
    <w:rsid w:val="00AB19E3"/>
    <w:rsid w:val="00AB6CF7"/>
    <w:rsid w:val="00AC526B"/>
    <w:rsid w:val="00AC571B"/>
    <w:rsid w:val="00AD1773"/>
    <w:rsid w:val="00AD1E98"/>
    <w:rsid w:val="00AD71FD"/>
    <w:rsid w:val="00AE0D3E"/>
    <w:rsid w:val="00AE44B1"/>
    <w:rsid w:val="00AE4818"/>
    <w:rsid w:val="00AF182E"/>
    <w:rsid w:val="00AF3DED"/>
    <w:rsid w:val="00AF73E0"/>
    <w:rsid w:val="00B03B56"/>
    <w:rsid w:val="00B06947"/>
    <w:rsid w:val="00B13734"/>
    <w:rsid w:val="00B275B9"/>
    <w:rsid w:val="00B40DEF"/>
    <w:rsid w:val="00B412F5"/>
    <w:rsid w:val="00B44D75"/>
    <w:rsid w:val="00B46B92"/>
    <w:rsid w:val="00B5276A"/>
    <w:rsid w:val="00B63696"/>
    <w:rsid w:val="00B63E9C"/>
    <w:rsid w:val="00B664A4"/>
    <w:rsid w:val="00B7498F"/>
    <w:rsid w:val="00B8211F"/>
    <w:rsid w:val="00B9642E"/>
    <w:rsid w:val="00BA6256"/>
    <w:rsid w:val="00BA666D"/>
    <w:rsid w:val="00BB55B9"/>
    <w:rsid w:val="00BC06DC"/>
    <w:rsid w:val="00BC3F7D"/>
    <w:rsid w:val="00BC4901"/>
    <w:rsid w:val="00BD4B56"/>
    <w:rsid w:val="00BF0CEA"/>
    <w:rsid w:val="00BF1010"/>
    <w:rsid w:val="00C00576"/>
    <w:rsid w:val="00C035A7"/>
    <w:rsid w:val="00C0533E"/>
    <w:rsid w:val="00C0595F"/>
    <w:rsid w:val="00C15393"/>
    <w:rsid w:val="00C211A1"/>
    <w:rsid w:val="00C23094"/>
    <w:rsid w:val="00C27261"/>
    <w:rsid w:val="00C27351"/>
    <w:rsid w:val="00C3160D"/>
    <w:rsid w:val="00C34A9A"/>
    <w:rsid w:val="00C45C9F"/>
    <w:rsid w:val="00C51F0D"/>
    <w:rsid w:val="00C52CEF"/>
    <w:rsid w:val="00C53F5B"/>
    <w:rsid w:val="00C55328"/>
    <w:rsid w:val="00C60CC5"/>
    <w:rsid w:val="00C67F2B"/>
    <w:rsid w:val="00C754B7"/>
    <w:rsid w:val="00C93818"/>
    <w:rsid w:val="00CA0016"/>
    <w:rsid w:val="00CA0B6E"/>
    <w:rsid w:val="00CA1F5C"/>
    <w:rsid w:val="00CA38A5"/>
    <w:rsid w:val="00CA3AA6"/>
    <w:rsid w:val="00CA74A2"/>
    <w:rsid w:val="00CB1183"/>
    <w:rsid w:val="00CC2144"/>
    <w:rsid w:val="00CD67CA"/>
    <w:rsid w:val="00CD67DF"/>
    <w:rsid w:val="00CE7B9E"/>
    <w:rsid w:val="00CE7F26"/>
    <w:rsid w:val="00D02DEF"/>
    <w:rsid w:val="00D05051"/>
    <w:rsid w:val="00D15670"/>
    <w:rsid w:val="00D34259"/>
    <w:rsid w:val="00D35944"/>
    <w:rsid w:val="00D377A7"/>
    <w:rsid w:val="00D44829"/>
    <w:rsid w:val="00D523D3"/>
    <w:rsid w:val="00D60397"/>
    <w:rsid w:val="00D60980"/>
    <w:rsid w:val="00D62743"/>
    <w:rsid w:val="00D6436A"/>
    <w:rsid w:val="00D6589C"/>
    <w:rsid w:val="00D70B40"/>
    <w:rsid w:val="00D760F7"/>
    <w:rsid w:val="00D824A8"/>
    <w:rsid w:val="00D900F1"/>
    <w:rsid w:val="00D90F52"/>
    <w:rsid w:val="00D941F5"/>
    <w:rsid w:val="00D95DCD"/>
    <w:rsid w:val="00DA7DC2"/>
    <w:rsid w:val="00DB2A0B"/>
    <w:rsid w:val="00DC0BD4"/>
    <w:rsid w:val="00DC30DA"/>
    <w:rsid w:val="00DD1468"/>
    <w:rsid w:val="00DD55A1"/>
    <w:rsid w:val="00DE0C3E"/>
    <w:rsid w:val="00DE357D"/>
    <w:rsid w:val="00DF0BC1"/>
    <w:rsid w:val="00DF5165"/>
    <w:rsid w:val="00E077D7"/>
    <w:rsid w:val="00E208AE"/>
    <w:rsid w:val="00E21BDB"/>
    <w:rsid w:val="00E22963"/>
    <w:rsid w:val="00E22BEA"/>
    <w:rsid w:val="00E311D0"/>
    <w:rsid w:val="00E418F2"/>
    <w:rsid w:val="00E41E05"/>
    <w:rsid w:val="00E44282"/>
    <w:rsid w:val="00E50C86"/>
    <w:rsid w:val="00E510E8"/>
    <w:rsid w:val="00E56707"/>
    <w:rsid w:val="00E61CBE"/>
    <w:rsid w:val="00E643D5"/>
    <w:rsid w:val="00E664B9"/>
    <w:rsid w:val="00E701C7"/>
    <w:rsid w:val="00E72A87"/>
    <w:rsid w:val="00E73E89"/>
    <w:rsid w:val="00E76A0B"/>
    <w:rsid w:val="00E77C9C"/>
    <w:rsid w:val="00E877A4"/>
    <w:rsid w:val="00E87BBA"/>
    <w:rsid w:val="00EB182E"/>
    <w:rsid w:val="00EC2A10"/>
    <w:rsid w:val="00EC3FD7"/>
    <w:rsid w:val="00EC4D94"/>
    <w:rsid w:val="00EE3F12"/>
    <w:rsid w:val="00EF3950"/>
    <w:rsid w:val="00EF4BA6"/>
    <w:rsid w:val="00F02FEA"/>
    <w:rsid w:val="00F04803"/>
    <w:rsid w:val="00F21DE2"/>
    <w:rsid w:val="00F22069"/>
    <w:rsid w:val="00F26704"/>
    <w:rsid w:val="00F30470"/>
    <w:rsid w:val="00F344A1"/>
    <w:rsid w:val="00F35295"/>
    <w:rsid w:val="00F460BE"/>
    <w:rsid w:val="00F50041"/>
    <w:rsid w:val="00F5400C"/>
    <w:rsid w:val="00F54AE0"/>
    <w:rsid w:val="00F605A5"/>
    <w:rsid w:val="00F77B8C"/>
    <w:rsid w:val="00F80367"/>
    <w:rsid w:val="00F82AA2"/>
    <w:rsid w:val="00F8608D"/>
    <w:rsid w:val="00F908D1"/>
    <w:rsid w:val="00F96D56"/>
    <w:rsid w:val="00FB1C7F"/>
    <w:rsid w:val="00FB2CBE"/>
    <w:rsid w:val="00FB3413"/>
    <w:rsid w:val="00FB41C8"/>
    <w:rsid w:val="00FD0601"/>
    <w:rsid w:val="00FD3ACB"/>
    <w:rsid w:val="00FD69A6"/>
    <w:rsid w:val="00FE20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F945"/>
  <w15:docId w15:val="{86300FE6-2C6E-4CE6-8A6D-E652D04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77"/>
  </w:style>
  <w:style w:type="paragraph" w:styleId="Heading1">
    <w:name w:val="heading 1"/>
    <w:basedOn w:val="Normal"/>
    <w:next w:val="Normal"/>
    <w:link w:val="Heading1Char"/>
    <w:uiPriority w:val="1"/>
    <w:qFormat/>
    <w:rsid w:val="00915E2B"/>
    <w:pPr>
      <w:keepNext/>
      <w:keepLines/>
      <w:spacing w:before="480" w:after="0" w:line="240" w:lineRule="auto"/>
      <w:jc w:val="center"/>
      <w:outlineLvl w:val="0"/>
    </w:pPr>
    <w:rPr>
      <w:rFonts w:ascii="Times New Roman" w:eastAsiaTheme="majorEastAsia" w:hAnsi="Times New Roman" w:cs="Times New Roman"/>
      <w:b/>
      <w:bCs/>
      <w:kern w:val="0"/>
      <w:sz w:val="24"/>
      <w:szCs w:val="24"/>
      <w:lang w:eastAsia="ja-JP"/>
      <w14:ligatures w14:val="none"/>
    </w:rPr>
  </w:style>
  <w:style w:type="paragraph" w:styleId="Heading2">
    <w:name w:val="heading 2"/>
    <w:basedOn w:val="Normal"/>
    <w:next w:val="Normal"/>
    <w:link w:val="Heading2Char"/>
    <w:uiPriority w:val="9"/>
    <w:unhideWhenUsed/>
    <w:qFormat/>
    <w:rsid w:val="00915E2B"/>
    <w:pPr>
      <w:keepNext/>
      <w:keepLines/>
      <w:spacing w:before="200" w:after="0" w:line="480" w:lineRule="auto"/>
      <w:outlineLvl w:val="1"/>
    </w:pPr>
    <w:rPr>
      <w:rFonts w:ascii="Times New Roman" w:eastAsiaTheme="majorEastAsia" w:hAnsi="Times New Roman" w:cs="Times New Roman"/>
      <w:b/>
      <w:bCs/>
      <w:kern w:val="0"/>
      <w:sz w:val="24"/>
      <w:szCs w:val="24"/>
      <w:lang w:val="en-US"/>
      <w14:ligatures w14:val="none"/>
    </w:rPr>
  </w:style>
  <w:style w:type="paragraph" w:styleId="Heading3">
    <w:name w:val="heading 3"/>
    <w:basedOn w:val="Normal"/>
    <w:next w:val="Normal"/>
    <w:link w:val="Heading3Char"/>
    <w:uiPriority w:val="9"/>
    <w:unhideWhenUsed/>
    <w:qFormat/>
    <w:rsid w:val="00915E2B"/>
    <w:pPr>
      <w:keepNext/>
      <w:keepLines/>
      <w:spacing w:before="200" w:after="0" w:line="480" w:lineRule="auto"/>
      <w:outlineLvl w:val="2"/>
    </w:pPr>
    <w:rPr>
      <w:rFonts w:ascii="Times New Roman" w:eastAsiaTheme="majorEastAsia" w:hAnsi="Times New Roman" w:cs="Times New Roman"/>
      <w:b/>
      <w:bCs/>
      <w:kern w:val="0"/>
      <w:sz w:val="24"/>
      <w:szCs w:val="24"/>
      <w:lang w:val="en-US"/>
      <w14:ligatures w14:val="none"/>
    </w:rPr>
  </w:style>
  <w:style w:type="paragraph" w:styleId="Heading4">
    <w:name w:val="heading 4"/>
    <w:basedOn w:val="Normal"/>
    <w:next w:val="Normal"/>
    <w:link w:val="Heading4Char"/>
    <w:uiPriority w:val="9"/>
    <w:unhideWhenUsed/>
    <w:qFormat/>
    <w:rsid w:val="00F80367"/>
    <w:pPr>
      <w:ind w:firstLine="720"/>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5E2B"/>
    <w:rPr>
      <w:rFonts w:ascii="Times New Roman" w:eastAsiaTheme="majorEastAsia" w:hAnsi="Times New Roman" w:cs="Times New Roman"/>
      <w:b/>
      <w:bCs/>
      <w:kern w:val="0"/>
      <w:sz w:val="24"/>
      <w:szCs w:val="24"/>
      <w:lang w:eastAsia="ja-JP"/>
      <w14:ligatures w14:val="none"/>
    </w:rPr>
  </w:style>
  <w:style w:type="character" w:customStyle="1" w:styleId="Heading2Char">
    <w:name w:val="Heading 2 Char"/>
    <w:basedOn w:val="DefaultParagraphFont"/>
    <w:link w:val="Heading2"/>
    <w:uiPriority w:val="9"/>
    <w:rsid w:val="00915E2B"/>
    <w:rPr>
      <w:rFonts w:ascii="Times New Roman" w:eastAsiaTheme="majorEastAsia" w:hAnsi="Times New Roman" w:cs="Times New Roman"/>
      <w:b/>
      <w:bCs/>
      <w:kern w:val="0"/>
      <w:sz w:val="24"/>
      <w:szCs w:val="24"/>
      <w:lang w:val="en-US"/>
      <w14:ligatures w14:val="none"/>
    </w:rPr>
  </w:style>
  <w:style w:type="character" w:customStyle="1" w:styleId="Heading3Char">
    <w:name w:val="Heading 3 Char"/>
    <w:basedOn w:val="DefaultParagraphFont"/>
    <w:link w:val="Heading3"/>
    <w:uiPriority w:val="9"/>
    <w:rsid w:val="00915E2B"/>
    <w:rPr>
      <w:rFonts w:ascii="Times New Roman" w:eastAsiaTheme="majorEastAsia" w:hAnsi="Times New Roman" w:cs="Times New Roman"/>
      <w:b/>
      <w:bCs/>
      <w:kern w:val="0"/>
      <w:sz w:val="24"/>
      <w:szCs w:val="24"/>
      <w:lang w:val="en-US"/>
      <w14:ligatures w14:val="none"/>
    </w:rPr>
  </w:style>
  <w:style w:type="paragraph" w:styleId="Footer">
    <w:name w:val="footer"/>
    <w:basedOn w:val="Normal"/>
    <w:link w:val="FooterChar"/>
    <w:uiPriority w:val="99"/>
    <w:unhideWhenUsed/>
    <w:rsid w:val="00E87BBA"/>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E87BBA"/>
    <w:rPr>
      <w:kern w:val="0"/>
      <w:lang w:val="en-US"/>
      <w14:ligatures w14:val="none"/>
    </w:rPr>
  </w:style>
  <w:style w:type="paragraph" w:styleId="TOCHeading">
    <w:name w:val="TOC Heading"/>
    <w:basedOn w:val="Heading1"/>
    <w:next w:val="Normal"/>
    <w:uiPriority w:val="39"/>
    <w:unhideWhenUsed/>
    <w:qFormat/>
    <w:rsid w:val="00E87BBA"/>
    <w:pPr>
      <w:outlineLvl w:val="9"/>
    </w:pPr>
  </w:style>
  <w:style w:type="paragraph" w:styleId="BalloonText">
    <w:name w:val="Balloon Text"/>
    <w:basedOn w:val="Normal"/>
    <w:link w:val="BalloonTextChar"/>
    <w:uiPriority w:val="99"/>
    <w:semiHidden/>
    <w:unhideWhenUsed/>
    <w:rsid w:val="00E87BBA"/>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E87BBA"/>
    <w:rPr>
      <w:rFonts w:ascii="Tahoma" w:hAnsi="Tahoma" w:cs="Tahoma"/>
      <w:kern w:val="0"/>
      <w:sz w:val="16"/>
      <w:szCs w:val="16"/>
      <w:lang w:val="en-US"/>
      <w14:ligatures w14:val="none"/>
    </w:rPr>
  </w:style>
  <w:style w:type="paragraph" w:styleId="TOC1">
    <w:name w:val="toc 1"/>
    <w:basedOn w:val="Normal"/>
    <w:next w:val="Normal"/>
    <w:autoRedefine/>
    <w:uiPriority w:val="39"/>
    <w:unhideWhenUsed/>
    <w:rsid w:val="00E87BBA"/>
    <w:pPr>
      <w:tabs>
        <w:tab w:val="right" w:leader="dot" w:pos="7928"/>
      </w:tabs>
      <w:spacing w:after="100" w:line="360" w:lineRule="auto"/>
    </w:pPr>
    <w:rPr>
      <w:rFonts w:ascii="Times New Roman" w:hAnsi="Times New Roman" w:cs="Times New Roman"/>
      <w:b/>
      <w:noProof/>
      <w:kern w:val="0"/>
      <w14:ligatures w14:val="none"/>
    </w:rPr>
  </w:style>
  <w:style w:type="paragraph" w:styleId="Header">
    <w:name w:val="header"/>
    <w:basedOn w:val="Normal"/>
    <w:link w:val="HeaderChar"/>
    <w:uiPriority w:val="99"/>
    <w:unhideWhenUsed/>
    <w:rsid w:val="00E87BBA"/>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E87BBA"/>
    <w:rPr>
      <w:kern w:val="0"/>
      <w:lang w:val="en-US"/>
      <w14:ligatures w14:val="none"/>
    </w:rPr>
  </w:style>
  <w:style w:type="paragraph" w:styleId="BodyText">
    <w:name w:val="Body Text"/>
    <w:basedOn w:val="Normal"/>
    <w:link w:val="BodyTextChar"/>
    <w:uiPriority w:val="1"/>
    <w:qFormat/>
    <w:rsid w:val="00E87BBA"/>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87BBA"/>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E87BBA"/>
    <w:rPr>
      <w:color w:val="0563C1" w:themeColor="hyperlink"/>
      <w:u w:val="single"/>
    </w:rPr>
  </w:style>
  <w:style w:type="paragraph" w:styleId="ListParagraph">
    <w:name w:val="List Paragraph"/>
    <w:basedOn w:val="Normal"/>
    <w:link w:val="ListParagraphChar"/>
    <w:uiPriority w:val="34"/>
    <w:qFormat/>
    <w:rsid w:val="00E87BBA"/>
    <w:pPr>
      <w:spacing w:after="200" w:line="276" w:lineRule="auto"/>
      <w:ind w:left="720"/>
      <w:contextualSpacing/>
    </w:pPr>
    <w:rPr>
      <w:kern w:val="0"/>
      <w:lang w:val="en-US"/>
      <w14:ligatures w14:val="none"/>
    </w:rPr>
  </w:style>
  <w:style w:type="paragraph" w:customStyle="1" w:styleId="TableParagraph">
    <w:name w:val="Table Paragraph"/>
    <w:basedOn w:val="Normal"/>
    <w:uiPriority w:val="1"/>
    <w:qFormat/>
    <w:rsid w:val="00E87BBA"/>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E87BB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D11EF"/>
    <w:pPr>
      <w:tabs>
        <w:tab w:val="right" w:leader="dot" w:pos="7928"/>
      </w:tabs>
      <w:spacing w:after="0" w:line="240" w:lineRule="auto"/>
      <w:ind w:left="1134" w:hanging="708"/>
    </w:pPr>
    <w:rPr>
      <w:rFonts w:ascii="Times New Roman" w:eastAsiaTheme="minorEastAsia" w:hAnsi="Times New Roman" w:cs="Times New Roman"/>
      <w:noProof/>
      <w:kern w:val="0"/>
      <w:lang w:eastAsia="id-ID"/>
      <w14:ligatures w14:val="none"/>
    </w:rPr>
  </w:style>
  <w:style w:type="paragraph" w:styleId="TOC3">
    <w:name w:val="toc 3"/>
    <w:basedOn w:val="Normal"/>
    <w:next w:val="Normal"/>
    <w:autoRedefine/>
    <w:uiPriority w:val="39"/>
    <w:unhideWhenUsed/>
    <w:rsid w:val="005265D8"/>
    <w:pPr>
      <w:tabs>
        <w:tab w:val="right" w:leader="dot" w:pos="7928"/>
      </w:tabs>
      <w:spacing w:after="0" w:line="240" w:lineRule="auto"/>
      <w:ind w:left="1701" w:hanging="850"/>
    </w:pPr>
    <w:rPr>
      <w:rFonts w:eastAsiaTheme="minorEastAsia" w:cs="Times New Roman"/>
      <w:kern w:val="0"/>
      <w:lang w:eastAsia="id-ID"/>
      <w14:ligatures w14:val="none"/>
    </w:rPr>
  </w:style>
  <w:style w:type="paragraph" w:styleId="Caption">
    <w:name w:val="caption"/>
    <w:basedOn w:val="Normal"/>
    <w:next w:val="Normal"/>
    <w:uiPriority w:val="35"/>
    <w:unhideWhenUsed/>
    <w:qFormat/>
    <w:rsid w:val="00E87BBA"/>
    <w:pPr>
      <w:spacing w:after="200" w:line="240" w:lineRule="auto"/>
    </w:pPr>
    <w:rPr>
      <w:i/>
      <w:iCs/>
      <w:color w:val="44546A" w:themeColor="text2"/>
      <w:kern w:val="0"/>
      <w:sz w:val="18"/>
      <w:szCs w:val="18"/>
      <w:lang w:val="en-US"/>
      <w14:ligatures w14:val="none"/>
    </w:rPr>
  </w:style>
  <w:style w:type="paragraph" w:styleId="TableofFigures">
    <w:name w:val="table of figures"/>
    <w:basedOn w:val="Normal"/>
    <w:next w:val="Normal"/>
    <w:uiPriority w:val="99"/>
    <w:unhideWhenUsed/>
    <w:rsid w:val="00E87BBA"/>
    <w:pPr>
      <w:spacing w:after="0" w:line="276" w:lineRule="auto"/>
    </w:pPr>
    <w:rPr>
      <w:kern w:val="0"/>
      <w:lang w:val="en-US"/>
      <w14:ligatures w14:val="none"/>
    </w:rPr>
  </w:style>
  <w:style w:type="paragraph" w:customStyle="1" w:styleId="gambar">
    <w:name w:val="gambar"/>
    <w:basedOn w:val="Normal"/>
    <w:link w:val="gambarKAR"/>
    <w:qFormat/>
    <w:rsid w:val="00E87BBA"/>
    <w:pPr>
      <w:spacing w:after="200" w:line="276" w:lineRule="auto"/>
      <w:jc w:val="center"/>
    </w:pPr>
    <w:rPr>
      <w:rFonts w:ascii="Times New Roman" w:hAnsi="Times New Roman"/>
      <w:b/>
      <w:kern w:val="0"/>
      <w:lang w:val="en-US"/>
      <w14:ligatures w14:val="none"/>
    </w:rPr>
  </w:style>
  <w:style w:type="character" w:customStyle="1" w:styleId="gambarKAR">
    <w:name w:val="gambar KAR"/>
    <w:basedOn w:val="DefaultParagraphFont"/>
    <w:link w:val="gambar"/>
    <w:rsid w:val="00E87BBA"/>
    <w:rPr>
      <w:rFonts w:ascii="Times New Roman" w:hAnsi="Times New Roman"/>
      <w:b/>
      <w:kern w:val="0"/>
      <w:lang w:val="en-US"/>
      <w14:ligatures w14:val="none"/>
    </w:rPr>
  </w:style>
  <w:style w:type="character" w:styleId="PlaceholderText">
    <w:name w:val="Placeholder Text"/>
    <w:basedOn w:val="DefaultParagraphFont"/>
    <w:uiPriority w:val="99"/>
    <w:semiHidden/>
    <w:rsid w:val="00E87BBA"/>
    <w:rPr>
      <w:color w:val="808080"/>
    </w:rPr>
  </w:style>
  <w:style w:type="character" w:customStyle="1" w:styleId="ListParagraphChar">
    <w:name w:val="List Paragraph Char"/>
    <w:basedOn w:val="DefaultParagraphFont"/>
    <w:link w:val="ListParagraph"/>
    <w:uiPriority w:val="34"/>
    <w:rsid w:val="00E87BBA"/>
    <w:rPr>
      <w:kern w:val="0"/>
      <w:lang w:val="en-US"/>
      <w14:ligatures w14:val="none"/>
    </w:rPr>
  </w:style>
  <w:style w:type="character" w:customStyle="1" w:styleId="UnresolvedMention1">
    <w:name w:val="Unresolved Mention1"/>
    <w:basedOn w:val="DefaultParagraphFont"/>
    <w:uiPriority w:val="99"/>
    <w:semiHidden/>
    <w:unhideWhenUsed/>
    <w:rsid w:val="00E87BBA"/>
    <w:rPr>
      <w:color w:val="605E5C"/>
      <w:shd w:val="clear" w:color="auto" w:fill="E1DFDD"/>
    </w:rPr>
  </w:style>
  <w:style w:type="character" w:styleId="CommentReference">
    <w:name w:val="annotation reference"/>
    <w:basedOn w:val="DefaultParagraphFont"/>
    <w:uiPriority w:val="99"/>
    <w:semiHidden/>
    <w:unhideWhenUsed/>
    <w:rsid w:val="00E87BBA"/>
    <w:rPr>
      <w:sz w:val="16"/>
      <w:szCs w:val="16"/>
    </w:rPr>
  </w:style>
  <w:style w:type="paragraph" w:styleId="CommentText">
    <w:name w:val="annotation text"/>
    <w:basedOn w:val="Normal"/>
    <w:link w:val="CommentTextChar"/>
    <w:uiPriority w:val="99"/>
    <w:semiHidden/>
    <w:unhideWhenUsed/>
    <w:rsid w:val="00E87BBA"/>
    <w:pPr>
      <w:spacing w:after="200"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semiHidden/>
    <w:rsid w:val="00E87BB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87BBA"/>
    <w:rPr>
      <w:b/>
      <w:bCs/>
    </w:rPr>
  </w:style>
  <w:style w:type="character" w:customStyle="1" w:styleId="CommentSubjectChar">
    <w:name w:val="Comment Subject Char"/>
    <w:basedOn w:val="CommentTextChar"/>
    <w:link w:val="CommentSubject"/>
    <w:uiPriority w:val="99"/>
    <w:semiHidden/>
    <w:rsid w:val="00E87BBA"/>
    <w:rPr>
      <w:b/>
      <w:bCs/>
      <w:kern w:val="0"/>
      <w:sz w:val="20"/>
      <w:szCs w:val="20"/>
      <w:lang w:val="en-US"/>
      <w14:ligatures w14:val="none"/>
    </w:rPr>
  </w:style>
  <w:style w:type="character" w:customStyle="1" w:styleId="UnresolvedMention2">
    <w:name w:val="Unresolved Mention2"/>
    <w:basedOn w:val="DefaultParagraphFont"/>
    <w:uiPriority w:val="99"/>
    <w:semiHidden/>
    <w:unhideWhenUsed/>
    <w:rsid w:val="00E87BBA"/>
    <w:rPr>
      <w:color w:val="605E5C"/>
      <w:shd w:val="clear" w:color="auto" w:fill="E1DFDD"/>
    </w:rPr>
  </w:style>
  <w:style w:type="character" w:styleId="FollowedHyperlink">
    <w:name w:val="FollowedHyperlink"/>
    <w:basedOn w:val="DefaultParagraphFont"/>
    <w:uiPriority w:val="99"/>
    <w:semiHidden/>
    <w:unhideWhenUsed/>
    <w:rsid w:val="00E87BBA"/>
    <w:rPr>
      <w:color w:val="954F72" w:themeColor="followedHyperlink"/>
      <w:u w:val="single"/>
    </w:rPr>
  </w:style>
  <w:style w:type="paragraph" w:styleId="Title">
    <w:name w:val="Title"/>
    <w:basedOn w:val="Normal"/>
    <w:link w:val="TitleChar"/>
    <w:uiPriority w:val="10"/>
    <w:qFormat/>
    <w:rsid w:val="00CA1F5C"/>
    <w:pPr>
      <w:widowControl w:val="0"/>
      <w:autoSpaceDE w:val="0"/>
      <w:autoSpaceDN w:val="0"/>
      <w:spacing w:before="90" w:after="0" w:line="240" w:lineRule="auto"/>
      <w:ind w:left="2508" w:right="1193" w:hanging="899"/>
    </w:pPr>
    <w:rPr>
      <w:rFonts w:ascii="Times New Roman" w:eastAsia="Times New Roman" w:hAnsi="Times New Roman" w:cs="Times New Roman"/>
      <w:b/>
      <w:bCs/>
      <w:kern w:val="0"/>
      <w:sz w:val="24"/>
      <w:szCs w:val="24"/>
      <w:lang w:val="id"/>
      <w14:ligatures w14:val="none"/>
    </w:rPr>
  </w:style>
  <w:style w:type="character" w:customStyle="1" w:styleId="TitleChar">
    <w:name w:val="Title Char"/>
    <w:basedOn w:val="DefaultParagraphFont"/>
    <w:link w:val="Title"/>
    <w:uiPriority w:val="10"/>
    <w:rsid w:val="00CA1F5C"/>
    <w:rPr>
      <w:rFonts w:ascii="Times New Roman" w:eastAsia="Times New Roman" w:hAnsi="Times New Roman" w:cs="Times New Roman"/>
      <w:b/>
      <w:bCs/>
      <w:kern w:val="0"/>
      <w:sz w:val="24"/>
      <w:szCs w:val="24"/>
      <w:lang w:val="id"/>
      <w14:ligatures w14:val="none"/>
    </w:rPr>
  </w:style>
  <w:style w:type="paragraph" w:styleId="NormalWeb">
    <w:name w:val="Normal (Web)"/>
    <w:basedOn w:val="Normal"/>
    <w:uiPriority w:val="99"/>
    <w:semiHidden/>
    <w:unhideWhenUsed/>
    <w:rsid w:val="00E208AE"/>
    <w:rPr>
      <w:rFonts w:ascii="Times New Roman" w:hAnsi="Times New Roman" w:cs="Times New Roman"/>
      <w:sz w:val="24"/>
      <w:szCs w:val="24"/>
    </w:rPr>
  </w:style>
  <w:style w:type="character" w:customStyle="1" w:styleId="Heading4Char">
    <w:name w:val="Heading 4 Char"/>
    <w:basedOn w:val="DefaultParagraphFont"/>
    <w:link w:val="Heading4"/>
    <w:uiPriority w:val="9"/>
    <w:rsid w:val="00F80367"/>
    <w:rPr>
      <w:rFonts w:ascii="Times New Roman" w:hAnsi="Times New Roman" w:cs="Times New Roman"/>
      <w:b/>
      <w:sz w:val="24"/>
      <w:szCs w:val="24"/>
    </w:rPr>
  </w:style>
  <w:style w:type="character" w:styleId="UnresolvedMention">
    <w:name w:val="Unresolved Mention"/>
    <w:basedOn w:val="DefaultParagraphFont"/>
    <w:uiPriority w:val="99"/>
    <w:semiHidden/>
    <w:unhideWhenUsed/>
    <w:rsid w:val="007358AA"/>
    <w:rPr>
      <w:color w:val="605E5C"/>
      <w:shd w:val="clear" w:color="auto" w:fill="E1DFDD"/>
    </w:rPr>
  </w:style>
  <w:style w:type="table" w:styleId="PlainTable1">
    <w:name w:val="Plain Table 1"/>
    <w:basedOn w:val="TableNormal"/>
    <w:uiPriority w:val="41"/>
    <w:rsid w:val="00D377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783">
      <w:bodyDiv w:val="1"/>
      <w:marLeft w:val="0"/>
      <w:marRight w:val="0"/>
      <w:marTop w:val="0"/>
      <w:marBottom w:val="0"/>
      <w:divBdr>
        <w:top w:val="none" w:sz="0" w:space="0" w:color="auto"/>
        <w:left w:val="none" w:sz="0" w:space="0" w:color="auto"/>
        <w:bottom w:val="none" w:sz="0" w:space="0" w:color="auto"/>
        <w:right w:val="none" w:sz="0" w:space="0" w:color="auto"/>
      </w:divBdr>
    </w:div>
    <w:div w:id="93786893">
      <w:bodyDiv w:val="1"/>
      <w:marLeft w:val="0"/>
      <w:marRight w:val="0"/>
      <w:marTop w:val="0"/>
      <w:marBottom w:val="0"/>
      <w:divBdr>
        <w:top w:val="none" w:sz="0" w:space="0" w:color="auto"/>
        <w:left w:val="none" w:sz="0" w:space="0" w:color="auto"/>
        <w:bottom w:val="none" w:sz="0" w:space="0" w:color="auto"/>
        <w:right w:val="none" w:sz="0" w:space="0" w:color="auto"/>
      </w:divBdr>
    </w:div>
    <w:div w:id="125314869">
      <w:bodyDiv w:val="1"/>
      <w:marLeft w:val="0"/>
      <w:marRight w:val="0"/>
      <w:marTop w:val="0"/>
      <w:marBottom w:val="0"/>
      <w:divBdr>
        <w:top w:val="none" w:sz="0" w:space="0" w:color="auto"/>
        <w:left w:val="none" w:sz="0" w:space="0" w:color="auto"/>
        <w:bottom w:val="none" w:sz="0" w:space="0" w:color="auto"/>
        <w:right w:val="none" w:sz="0" w:space="0" w:color="auto"/>
      </w:divBdr>
    </w:div>
    <w:div w:id="142358379">
      <w:bodyDiv w:val="1"/>
      <w:marLeft w:val="0"/>
      <w:marRight w:val="0"/>
      <w:marTop w:val="0"/>
      <w:marBottom w:val="0"/>
      <w:divBdr>
        <w:top w:val="none" w:sz="0" w:space="0" w:color="auto"/>
        <w:left w:val="none" w:sz="0" w:space="0" w:color="auto"/>
        <w:bottom w:val="none" w:sz="0" w:space="0" w:color="auto"/>
        <w:right w:val="none" w:sz="0" w:space="0" w:color="auto"/>
      </w:divBdr>
    </w:div>
    <w:div w:id="174618846">
      <w:bodyDiv w:val="1"/>
      <w:marLeft w:val="0"/>
      <w:marRight w:val="0"/>
      <w:marTop w:val="0"/>
      <w:marBottom w:val="0"/>
      <w:divBdr>
        <w:top w:val="none" w:sz="0" w:space="0" w:color="auto"/>
        <w:left w:val="none" w:sz="0" w:space="0" w:color="auto"/>
        <w:bottom w:val="none" w:sz="0" w:space="0" w:color="auto"/>
        <w:right w:val="none" w:sz="0" w:space="0" w:color="auto"/>
      </w:divBdr>
    </w:div>
    <w:div w:id="187137473">
      <w:bodyDiv w:val="1"/>
      <w:marLeft w:val="0"/>
      <w:marRight w:val="0"/>
      <w:marTop w:val="0"/>
      <w:marBottom w:val="0"/>
      <w:divBdr>
        <w:top w:val="none" w:sz="0" w:space="0" w:color="auto"/>
        <w:left w:val="none" w:sz="0" w:space="0" w:color="auto"/>
        <w:bottom w:val="none" w:sz="0" w:space="0" w:color="auto"/>
        <w:right w:val="none" w:sz="0" w:space="0" w:color="auto"/>
      </w:divBdr>
      <w:divsChild>
        <w:div w:id="958806151">
          <w:marLeft w:val="480"/>
          <w:marRight w:val="0"/>
          <w:marTop w:val="0"/>
          <w:marBottom w:val="0"/>
          <w:divBdr>
            <w:top w:val="none" w:sz="0" w:space="0" w:color="auto"/>
            <w:left w:val="none" w:sz="0" w:space="0" w:color="auto"/>
            <w:bottom w:val="none" w:sz="0" w:space="0" w:color="auto"/>
            <w:right w:val="none" w:sz="0" w:space="0" w:color="auto"/>
          </w:divBdr>
        </w:div>
        <w:div w:id="1612666460">
          <w:marLeft w:val="480"/>
          <w:marRight w:val="0"/>
          <w:marTop w:val="0"/>
          <w:marBottom w:val="0"/>
          <w:divBdr>
            <w:top w:val="none" w:sz="0" w:space="0" w:color="auto"/>
            <w:left w:val="none" w:sz="0" w:space="0" w:color="auto"/>
            <w:bottom w:val="none" w:sz="0" w:space="0" w:color="auto"/>
            <w:right w:val="none" w:sz="0" w:space="0" w:color="auto"/>
          </w:divBdr>
        </w:div>
        <w:div w:id="1411005919">
          <w:marLeft w:val="480"/>
          <w:marRight w:val="0"/>
          <w:marTop w:val="0"/>
          <w:marBottom w:val="0"/>
          <w:divBdr>
            <w:top w:val="none" w:sz="0" w:space="0" w:color="auto"/>
            <w:left w:val="none" w:sz="0" w:space="0" w:color="auto"/>
            <w:bottom w:val="none" w:sz="0" w:space="0" w:color="auto"/>
            <w:right w:val="none" w:sz="0" w:space="0" w:color="auto"/>
          </w:divBdr>
        </w:div>
        <w:div w:id="218440146">
          <w:marLeft w:val="480"/>
          <w:marRight w:val="0"/>
          <w:marTop w:val="0"/>
          <w:marBottom w:val="0"/>
          <w:divBdr>
            <w:top w:val="none" w:sz="0" w:space="0" w:color="auto"/>
            <w:left w:val="none" w:sz="0" w:space="0" w:color="auto"/>
            <w:bottom w:val="none" w:sz="0" w:space="0" w:color="auto"/>
            <w:right w:val="none" w:sz="0" w:space="0" w:color="auto"/>
          </w:divBdr>
        </w:div>
        <w:div w:id="646973947">
          <w:marLeft w:val="480"/>
          <w:marRight w:val="0"/>
          <w:marTop w:val="0"/>
          <w:marBottom w:val="0"/>
          <w:divBdr>
            <w:top w:val="none" w:sz="0" w:space="0" w:color="auto"/>
            <w:left w:val="none" w:sz="0" w:space="0" w:color="auto"/>
            <w:bottom w:val="none" w:sz="0" w:space="0" w:color="auto"/>
            <w:right w:val="none" w:sz="0" w:space="0" w:color="auto"/>
          </w:divBdr>
        </w:div>
      </w:divsChild>
    </w:div>
    <w:div w:id="227420987">
      <w:bodyDiv w:val="1"/>
      <w:marLeft w:val="0"/>
      <w:marRight w:val="0"/>
      <w:marTop w:val="0"/>
      <w:marBottom w:val="0"/>
      <w:divBdr>
        <w:top w:val="none" w:sz="0" w:space="0" w:color="auto"/>
        <w:left w:val="none" w:sz="0" w:space="0" w:color="auto"/>
        <w:bottom w:val="none" w:sz="0" w:space="0" w:color="auto"/>
        <w:right w:val="none" w:sz="0" w:space="0" w:color="auto"/>
      </w:divBdr>
    </w:div>
    <w:div w:id="303589245">
      <w:bodyDiv w:val="1"/>
      <w:marLeft w:val="0"/>
      <w:marRight w:val="0"/>
      <w:marTop w:val="0"/>
      <w:marBottom w:val="0"/>
      <w:divBdr>
        <w:top w:val="none" w:sz="0" w:space="0" w:color="auto"/>
        <w:left w:val="none" w:sz="0" w:space="0" w:color="auto"/>
        <w:bottom w:val="none" w:sz="0" w:space="0" w:color="auto"/>
        <w:right w:val="none" w:sz="0" w:space="0" w:color="auto"/>
      </w:divBdr>
    </w:div>
    <w:div w:id="309987090">
      <w:bodyDiv w:val="1"/>
      <w:marLeft w:val="0"/>
      <w:marRight w:val="0"/>
      <w:marTop w:val="0"/>
      <w:marBottom w:val="0"/>
      <w:divBdr>
        <w:top w:val="none" w:sz="0" w:space="0" w:color="auto"/>
        <w:left w:val="none" w:sz="0" w:space="0" w:color="auto"/>
        <w:bottom w:val="none" w:sz="0" w:space="0" w:color="auto"/>
        <w:right w:val="none" w:sz="0" w:space="0" w:color="auto"/>
      </w:divBdr>
    </w:div>
    <w:div w:id="355354973">
      <w:bodyDiv w:val="1"/>
      <w:marLeft w:val="0"/>
      <w:marRight w:val="0"/>
      <w:marTop w:val="0"/>
      <w:marBottom w:val="0"/>
      <w:divBdr>
        <w:top w:val="none" w:sz="0" w:space="0" w:color="auto"/>
        <w:left w:val="none" w:sz="0" w:space="0" w:color="auto"/>
        <w:bottom w:val="none" w:sz="0" w:space="0" w:color="auto"/>
        <w:right w:val="none" w:sz="0" w:space="0" w:color="auto"/>
      </w:divBdr>
    </w:div>
    <w:div w:id="358549677">
      <w:bodyDiv w:val="1"/>
      <w:marLeft w:val="0"/>
      <w:marRight w:val="0"/>
      <w:marTop w:val="0"/>
      <w:marBottom w:val="0"/>
      <w:divBdr>
        <w:top w:val="none" w:sz="0" w:space="0" w:color="auto"/>
        <w:left w:val="none" w:sz="0" w:space="0" w:color="auto"/>
        <w:bottom w:val="none" w:sz="0" w:space="0" w:color="auto"/>
        <w:right w:val="none" w:sz="0" w:space="0" w:color="auto"/>
      </w:divBdr>
    </w:div>
    <w:div w:id="438646216">
      <w:bodyDiv w:val="1"/>
      <w:marLeft w:val="0"/>
      <w:marRight w:val="0"/>
      <w:marTop w:val="0"/>
      <w:marBottom w:val="0"/>
      <w:divBdr>
        <w:top w:val="none" w:sz="0" w:space="0" w:color="auto"/>
        <w:left w:val="none" w:sz="0" w:space="0" w:color="auto"/>
        <w:bottom w:val="none" w:sz="0" w:space="0" w:color="auto"/>
        <w:right w:val="none" w:sz="0" w:space="0" w:color="auto"/>
      </w:divBdr>
    </w:div>
    <w:div w:id="460071719">
      <w:bodyDiv w:val="1"/>
      <w:marLeft w:val="0"/>
      <w:marRight w:val="0"/>
      <w:marTop w:val="0"/>
      <w:marBottom w:val="0"/>
      <w:divBdr>
        <w:top w:val="none" w:sz="0" w:space="0" w:color="auto"/>
        <w:left w:val="none" w:sz="0" w:space="0" w:color="auto"/>
        <w:bottom w:val="none" w:sz="0" w:space="0" w:color="auto"/>
        <w:right w:val="none" w:sz="0" w:space="0" w:color="auto"/>
      </w:divBdr>
      <w:divsChild>
        <w:div w:id="937369422">
          <w:marLeft w:val="480"/>
          <w:marRight w:val="0"/>
          <w:marTop w:val="0"/>
          <w:marBottom w:val="0"/>
          <w:divBdr>
            <w:top w:val="none" w:sz="0" w:space="0" w:color="auto"/>
            <w:left w:val="none" w:sz="0" w:space="0" w:color="auto"/>
            <w:bottom w:val="none" w:sz="0" w:space="0" w:color="auto"/>
            <w:right w:val="none" w:sz="0" w:space="0" w:color="auto"/>
          </w:divBdr>
        </w:div>
        <w:div w:id="777486029">
          <w:marLeft w:val="480"/>
          <w:marRight w:val="0"/>
          <w:marTop w:val="0"/>
          <w:marBottom w:val="0"/>
          <w:divBdr>
            <w:top w:val="none" w:sz="0" w:space="0" w:color="auto"/>
            <w:left w:val="none" w:sz="0" w:space="0" w:color="auto"/>
            <w:bottom w:val="none" w:sz="0" w:space="0" w:color="auto"/>
            <w:right w:val="none" w:sz="0" w:space="0" w:color="auto"/>
          </w:divBdr>
        </w:div>
      </w:divsChild>
    </w:div>
    <w:div w:id="463013294">
      <w:bodyDiv w:val="1"/>
      <w:marLeft w:val="0"/>
      <w:marRight w:val="0"/>
      <w:marTop w:val="0"/>
      <w:marBottom w:val="0"/>
      <w:divBdr>
        <w:top w:val="none" w:sz="0" w:space="0" w:color="auto"/>
        <w:left w:val="none" w:sz="0" w:space="0" w:color="auto"/>
        <w:bottom w:val="none" w:sz="0" w:space="0" w:color="auto"/>
        <w:right w:val="none" w:sz="0" w:space="0" w:color="auto"/>
      </w:divBdr>
    </w:div>
    <w:div w:id="511728028">
      <w:bodyDiv w:val="1"/>
      <w:marLeft w:val="0"/>
      <w:marRight w:val="0"/>
      <w:marTop w:val="0"/>
      <w:marBottom w:val="0"/>
      <w:divBdr>
        <w:top w:val="none" w:sz="0" w:space="0" w:color="auto"/>
        <w:left w:val="none" w:sz="0" w:space="0" w:color="auto"/>
        <w:bottom w:val="none" w:sz="0" w:space="0" w:color="auto"/>
        <w:right w:val="none" w:sz="0" w:space="0" w:color="auto"/>
      </w:divBdr>
    </w:div>
    <w:div w:id="567424060">
      <w:bodyDiv w:val="1"/>
      <w:marLeft w:val="0"/>
      <w:marRight w:val="0"/>
      <w:marTop w:val="0"/>
      <w:marBottom w:val="0"/>
      <w:divBdr>
        <w:top w:val="none" w:sz="0" w:space="0" w:color="auto"/>
        <w:left w:val="none" w:sz="0" w:space="0" w:color="auto"/>
        <w:bottom w:val="none" w:sz="0" w:space="0" w:color="auto"/>
        <w:right w:val="none" w:sz="0" w:space="0" w:color="auto"/>
      </w:divBdr>
      <w:divsChild>
        <w:div w:id="149906247">
          <w:marLeft w:val="480"/>
          <w:marRight w:val="0"/>
          <w:marTop w:val="0"/>
          <w:marBottom w:val="0"/>
          <w:divBdr>
            <w:top w:val="none" w:sz="0" w:space="0" w:color="auto"/>
            <w:left w:val="none" w:sz="0" w:space="0" w:color="auto"/>
            <w:bottom w:val="none" w:sz="0" w:space="0" w:color="auto"/>
            <w:right w:val="none" w:sz="0" w:space="0" w:color="auto"/>
          </w:divBdr>
        </w:div>
        <w:div w:id="312829169">
          <w:marLeft w:val="480"/>
          <w:marRight w:val="0"/>
          <w:marTop w:val="0"/>
          <w:marBottom w:val="0"/>
          <w:divBdr>
            <w:top w:val="none" w:sz="0" w:space="0" w:color="auto"/>
            <w:left w:val="none" w:sz="0" w:space="0" w:color="auto"/>
            <w:bottom w:val="none" w:sz="0" w:space="0" w:color="auto"/>
            <w:right w:val="none" w:sz="0" w:space="0" w:color="auto"/>
          </w:divBdr>
        </w:div>
        <w:div w:id="560866331">
          <w:marLeft w:val="480"/>
          <w:marRight w:val="0"/>
          <w:marTop w:val="0"/>
          <w:marBottom w:val="0"/>
          <w:divBdr>
            <w:top w:val="none" w:sz="0" w:space="0" w:color="auto"/>
            <w:left w:val="none" w:sz="0" w:space="0" w:color="auto"/>
            <w:bottom w:val="none" w:sz="0" w:space="0" w:color="auto"/>
            <w:right w:val="none" w:sz="0" w:space="0" w:color="auto"/>
          </w:divBdr>
        </w:div>
        <w:div w:id="844515732">
          <w:marLeft w:val="480"/>
          <w:marRight w:val="0"/>
          <w:marTop w:val="0"/>
          <w:marBottom w:val="0"/>
          <w:divBdr>
            <w:top w:val="none" w:sz="0" w:space="0" w:color="auto"/>
            <w:left w:val="none" w:sz="0" w:space="0" w:color="auto"/>
            <w:bottom w:val="none" w:sz="0" w:space="0" w:color="auto"/>
            <w:right w:val="none" w:sz="0" w:space="0" w:color="auto"/>
          </w:divBdr>
        </w:div>
        <w:div w:id="1671912045">
          <w:marLeft w:val="480"/>
          <w:marRight w:val="0"/>
          <w:marTop w:val="0"/>
          <w:marBottom w:val="0"/>
          <w:divBdr>
            <w:top w:val="none" w:sz="0" w:space="0" w:color="auto"/>
            <w:left w:val="none" w:sz="0" w:space="0" w:color="auto"/>
            <w:bottom w:val="none" w:sz="0" w:space="0" w:color="auto"/>
            <w:right w:val="none" w:sz="0" w:space="0" w:color="auto"/>
          </w:divBdr>
        </w:div>
      </w:divsChild>
    </w:div>
    <w:div w:id="577400205">
      <w:bodyDiv w:val="1"/>
      <w:marLeft w:val="0"/>
      <w:marRight w:val="0"/>
      <w:marTop w:val="0"/>
      <w:marBottom w:val="0"/>
      <w:divBdr>
        <w:top w:val="none" w:sz="0" w:space="0" w:color="auto"/>
        <w:left w:val="none" w:sz="0" w:space="0" w:color="auto"/>
        <w:bottom w:val="none" w:sz="0" w:space="0" w:color="auto"/>
        <w:right w:val="none" w:sz="0" w:space="0" w:color="auto"/>
      </w:divBdr>
      <w:divsChild>
        <w:div w:id="1699314331">
          <w:marLeft w:val="480"/>
          <w:marRight w:val="0"/>
          <w:marTop w:val="0"/>
          <w:marBottom w:val="0"/>
          <w:divBdr>
            <w:top w:val="none" w:sz="0" w:space="0" w:color="auto"/>
            <w:left w:val="none" w:sz="0" w:space="0" w:color="auto"/>
            <w:bottom w:val="none" w:sz="0" w:space="0" w:color="auto"/>
            <w:right w:val="none" w:sz="0" w:space="0" w:color="auto"/>
          </w:divBdr>
        </w:div>
        <w:div w:id="388842070">
          <w:marLeft w:val="480"/>
          <w:marRight w:val="0"/>
          <w:marTop w:val="0"/>
          <w:marBottom w:val="0"/>
          <w:divBdr>
            <w:top w:val="none" w:sz="0" w:space="0" w:color="auto"/>
            <w:left w:val="none" w:sz="0" w:space="0" w:color="auto"/>
            <w:bottom w:val="none" w:sz="0" w:space="0" w:color="auto"/>
            <w:right w:val="none" w:sz="0" w:space="0" w:color="auto"/>
          </w:divBdr>
        </w:div>
      </w:divsChild>
    </w:div>
    <w:div w:id="624117620">
      <w:bodyDiv w:val="1"/>
      <w:marLeft w:val="0"/>
      <w:marRight w:val="0"/>
      <w:marTop w:val="0"/>
      <w:marBottom w:val="0"/>
      <w:divBdr>
        <w:top w:val="none" w:sz="0" w:space="0" w:color="auto"/>
        <w:left w:val="none" w:sz="0" w:space="0" w:color="auto"/>
        <w:bottom w:val="none" w:sz="0" w:space="0" w:color="auto"/>
        <w:right w:val="none" w:sz="0" w:space="0" w:color="auto"/>
      </w:divBdr>
      <w:divsChild>
        <w:div w:id="2088845818">
          <w:marLeft w:val="0"/>
          <w:marRight w:val="0"/>
          <w:marTop w:val="0"/>
          <w:marBottom w:val="0"/>
          <w:divBdr>
            <w:top w:val="none" w:sz="0" w:space="0" w:color="auto"/>
            <w:left w:val="none" w:sz="0" w:space="0" w:color="auto"/>
            <w:bottom w:val="none" w:sz="0" w:space="0" w:color="auto"/>
            <w:right w:val="none" w:sz="0" w:space="0" w:color="auto"/>
          </w:divBdr>
          <w:divsChild>
            <w:div w:id="362900617">
              <w:marLeft w:val="0"/>
              <w:marRight w:val="0"/>
              <w:marTop w:val="0"/>
              <w:marBottom w:val="0"/>
              <w:divBdr>
                <w:top w:val="none" w:sz="0" w:space="0" w:color="auto"/>
                <w:left w:val="none" w:sz="0" w:space="0" w:color="auto"/>
                <w:bottom w:val="none" w:sz="0" w:space="0" w:color="auto"/>
                <w:right w:val="none" w:sz="0" w:space="0" w:color="auto"/>
              </w:divBdr>
              <w:divsChild>
                <w:div w:id="660542900">
                  <w:marLeft w:val="0"/>
                  <w:marRight w:val="0"/>
                  <w:marTop w:val="0"/>
                  <w:marBottom w:val="0"/>
                  <w:divBdr>
                    <w:top w:val="none" w:sz="0" w:space="0" w:color="auto"/>
                    <w:left w:val="none" w:sz="0" w:space="0" w:color="auto"/>
                    <w:bottom w:val="none" w:sz="0" w:space="0" w:color="auto"/>
                    <w:right w:val="none" w:sz="0" w:space="0" w:color="auto"/>
                  </w:divBdr>
                  <w:divsChild>
                    <w:div w:id="2066053937">
                      <w:marLeft w:val="0"/>
                      <w:marRight w:val="0"/>
                      <w:marTop w:val="0"/>
                      <w:marBottom w:val="0"/>
                      <w:divBdr>
                        <w:top w:val="none" w:sz="0" w:space="0" w:color="auto"/>
                        <w:left w:val="none" w:sz="0" w:space="0" w:color="auto"/>
                        <w:bottom w:val="none" w:sz="0" w:space="0" w:color="auto"/>
                        <w:right w:val="none" w:sz="0" w:space="0" w:color="auto"/>
                      </w:divBdr>
                      <w:divsChild>
                        <w:div w:id="267322194">
                          <w:marLeft w:val="0"/>
                          <w:marRight w:val="0"/>
                          <w:marTop w:val="0"/>
                          <w:marBottom w:val="0"/>
                          <w:divBdr>
                            <w:top w:val="none" w:sz="0" w:space="0" w:color="auto"/>
                            <w:left w:val="none" w:sz="0" w:space="0" w:color="auto"/>
                            <w:bottom w:val="none" w:sz="0" w:space="0" w:color="auto"/>
                            <w:right w:val="none" w:sz="0" w:space="0" w:color="auto"/>
                          </w:divBdr>
                          <w:divsChild>
                            <w:div w:id="391973395">
                              <w:marLeft w:val="0"/>
                              <w:marRight w:val="0"/>
                              <w:marTop w:val="0"/>
                              <w:marBottom w:val="0"/>
                              <w:divBdr>
                                <w:top w:val="none" w:sz="0" w:space="0" w:color="auto"/>
                                <w:left w:val="none" w:sz="0" w:space="0" w:color="auto"/>
                                <w:bottom w:val="none" w:sz="0" w:space="0" w:color="auto"/>
                                <w:right w:val="none" w:sz="0" w:space="0" w:color="auto"/>
                              </w:divBdr>
                              <w:divsChild>
                                <w:div w:id="1363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61472">
      <w:bodyDiv w:val="1"/>
      <w:marLeft w:val="0"/>
      <w:marRight w:val="0"/>
      <w:marTop w:val="0"/>
      <w:marBottom w:val="0"/>
      <w:divBdr>
        <w:top w:val="none" w:sz="0" w:space="0" w:color="auto"/>
        <w:left w:val="none" w:sz="0" w:space="0" w:color="auto"/>
        <w:bottom w:val="none" w:sz="0" w:space="0" w:color="auto"/>
        <w:right w:val="none" w:sz="0" w:space="0" w:color="auto"/>
      </w:divBdr>
    </w:div>
    <w:div w:id="675380985">
      <w:bodyDiv w:val="1"/>
      <w:marLeft w:val="0"/>
      <w:marRight w:val="0"/>
      <w:marTop w:val="0"/>
      <w:marBottom w:val="0"/>
      <w:divBdr>
        <w:top w:val="none" w:sz="0" w:space="0" w:color="auto"/>
        <w:left w:val="none" w:sz="0" w:space="0" w:color="auto"/>
        <w:bottom w:val="none" w:sz="0" w:space="0" w:color="auto"/>
        <w:right w:val="none" w:sz="0" w:space="0" w:color="auto"/>
      </w:divBdr>
    </w:div>
    <w:div w:id="683212860">
      <w:bodyDiv w:val="1"/>
      <w:marLeft w:val="0"/>
      <w:marRight w:val="0"/>
      <w:marTop w:val="0"/>
      <w:marBottom w:val="0"/>
      <w:divBdr>
        <w:top w:val="none" w:sz="0" w:space="0" w:color="auto"/>
        <w:left w:val="none" w:sz="0" w:space="0" w:color="auto"/>
        <w:bottom w:val="none" w:sz="0" w:space="0" w:color="auto"/>
        <w:right w:val="none" w:sz="0" w:space="0" w:color="auto"/>
      </w:divBdr>
      <w:divsChild>
        <w:div w:id="723138492">
          <w:marLeft w:val="480"/>
          <w:marRight w:val="0"/>
          <w:marTop w:val="0"/>
          <w:marBottom w:val="0"/>
          <w:divBdr>
            <w:top w:val="none" w:sz="0" w:space="0" w:color="auto"/>
            <w:left w:val="none" w:sz="0" w:space="0" w:color="auto"/>
            <w:bottom w:val="none" w:sz="0" w:space="0" w:color="auto"/>
            <w:right w:val="none" w:sz="0" w:space="0" w:color="auto"/>
          </w:divBdr>
        </w:div>
        <w:div w:id="1251618550">
          <w:marLeft w:val="480"/>
          <w:marRight w:val="0"/>
          <w:marTop w:val="0"/>
          <w:marBottom w:val="0"/>
          <w:divBdr>
            <w:top w:val="none" w:sz="0" w:space="0" w:color="auto"/>
            <w:left w:val="none" w:sz="0" w:space="0" w:color="auto"/>
            <w:bottom w:val="none" w:sz="0" w:space="0" w:color="auto"/>
            <w:right w:val="none" w:sz="0" w:space="0" w:color="auto"/>
          </w:divBdr>
        </w:div>
      </w:divsChild>
    </w:div>
    <w:div w:id="700015657">
      <w:bodyDiv w:val="1"/>
      <w:marLeft w:val="0"/>
      <w:marRight w:val="0"/>
      <w:marTop w:val="0"/>
      <w:marBottom w:val="0"/>
      <w:divBdr>
        <w:top w:val="none" w:sz="0" w:space="0" w:color="auto"/>
        <w:left w:val="none" w:sz="0" w:space="0" w:color="auto"/>
        <w:bottom w:val="none" w:sz="0" w:space="0" w:color="auto"/>
        <w:right w:val="none" w:sz="0" w:space="0" w:color="auto"/>
      </w:divBdr>
    </w:div>
    <w:div w:id="710764884">
      <w:bodyDiv w:val="1"/>
      <w:marLeft w:val="0"/>
      <w:marRight w:val="0"/>
      <w:marTop w:val="0"/>
      <w:marBottom w:val="0"/>
      <w:divBdr>
        <w:top w:val="none" w:sz="0" w:space="0" w:color="auto"/>
        <w:left w:val="none" w:sz="0" w:space="0" w:color="auto"/>
        <w:bottom w:val="none" w:sz="0" w:space="0" w:color="auto"/>
        <w:right w:val="none" w:sz="0" w:space="0" w:color="auto"/>
      </w:divBdr>
    </w:div>
    <w:div w:id="742801422">
      <w:bodyDiv w:val="1"/>
      <w:marLeft w:val="0"/>
      <w:marRight w:val="0"/>
      <w:marTop w:val="0"/>
      <w:marBottom w:val="0"/>
      <w:divBdr>
        <w:top w:val="none" w:sz="0" w:space="0" w:color="auto"/>
        <w:left w:val="none" w:sz="0" w:space="0" w:color="auto"/>
        <w:bottom w:val="none" w:sz="0" w:space="0" w:color="auto"/>
        <w:right w:val="none" w:sz="0" w:space="0" w:color="auto"/>
      </w:divBdr>
    </w:div>
    <w:div w:id="896209657">
      <w:bodyDiv w:val="1"/>
      <w:marLeft w:val="0"/>
      <w:marRight w:val="0"/>
      <w:marTop w:val="0"/>
      <w:marBottom w:val="0"/>
      <w:divBdr>
        <w:top w:val="none" w:sz="0" w:space="0" w:color="auto"/>
        <w:left w:val="none" w:sz="0" w:space="0" w:color="auto"/>
        <w:bottom w:val="none" w:sz="0" w:space="0" w:color="auto"/>
        <w:right w:val="none" w:sz="0" w:space="0" w:color="auto"/>
      </w:divBdr>
    </w:div>
    <w:div w:id="958074552">
      <w:bodyDiv w:val="1"/>
      <w:marLeft w:val="0"/>
      <w:marRight w:val="0"/>
      <w:marTop w:val="0"/>
      <w:marBottom w:val="0"/>
      <w:divBdr>
        <w:top w:val="none" w:sz="0" w:space="0" w:color="auto"/>
        <w:left w:val="none" w:sz="0" w:space="0" w:color="auto"/>
        <w:bottom w:val="none" w:sz="0" w:space="0" w:color="auto"/>
        <w:right w:val="none" w:sz="0" w:space="0" w:color="auto"/>
      </w:divBdr>
    </w:div>
    <w:div w:id="980769418">
      <w:bodyDiv w:val="1"/>
      <w:marLeft w:val="0"/>
      <w:marRight w:val="0"/>
      <w:marTop w:val="0"/>
      <w:marBottom w:val="0"/>
      <w:divBdr>
        <w:top w:val="none" w:sz="0" w:space="0" w:color="auto"/>
        <w:left w:val="none" w:sz="0" w:space="0" w:color="auto"/>
        <w:bottom w:val="none" w:sz="0" w:space="0" w:color="auto"/>
        <w:right w:val="none" w:sz="0" w:space="0" w:color="auto"/>
      </w:divBdr>
    </w:div>
    <w:div w:id="1052651598">
      <w:bodyDiv w:val="1"/>
      <w:marLeft w:val="0"/>
      <w:marRight w:val="0"/>
      <w:marTop w:val="0"/>
      <w:marBottom w:val="0"/>
      <w:divBdr>
        <w:top w:val="none" w:sz="0" w:space="0" w:color="auto"/>
        <w:left w:val="none" w:sz="0" w:space="0" w:color="auto"/>
        <w:bottom w:val="none" w:sz="0" w:space="0" w:color="auto"/>
        <w:right w:val="none" w:sz="0" w:space="0" w:color="auto"/>
      </w:divBdr>
    </w:div>
    <w:div w:id="1124612758">
      <w:bodyDiv w:val="1"/>
      <w:marLeft w:val="0"/>
      <w:marRight w:val="0"/>
      <w:marTop w:val="0"/>
      <w:marBottom w:val="0"/>
      <w:divBdr>
        <w:top w:val="none" w:sz="0" w:space="0" w:color="auto"/>
        <w:left w:val="none" w:sz="0" w:space="0" w:color="auto"/>
        <w:bottom w:val="none" w:sz="0" w:space="0" w:color="auto"/>
        <w:right w:val="none" w:sz="0" w:space="0" w:color="auto"/>
      </w:divBdr>
    </w:div>
    <w:div w:id="1133601593">
      <w:bodyDiv w:val="1"/>
      <w:marLeft w:val="0"/>
      <w:marRight w:val="0"/>
      <w:marTop w:val="0"/>
      <w:marBottom w:val="0"/>
      <w:divBdr>
        <w:top w:val="none" w:sz="0" w:space="0" w:color="auto"/>
        <w:left w:val="none" w:sz="0" w:space="0" w:color="auto"/>
        <w:bottom w:val="none" w:sz="0" w:space="0" w:color="auto"/>
        <w:right w:val="none" w:sz="0" w:space="0" w:color="auto"/>
      </w:divBdr>
    </w:div>
    <w:div w:id="1156146912">
      <w:bodyDiv w:val="1"/>
      <w:marLeft w:val="0"/>
      <w:marRight w:val="0"/>
      <w:marTop w:val="0"/>
      <w:marBottom w:val="0"/>
      <w:divBdr>
        <w:top w:val="none" w:sz="0" w:space="0" w:color="auto"/>
        <w:left w:val="none" w:sz="0" w:space="0" w:color="auto"/>
        <w:bottom w:val="none" w:sz="0" w:space="0" w:color="auto"/>
        <w:right w:val="none" w:sz="0" w:space="0" w:color="auto"/>
      </w:divBdr>
    </w:div>
    <w:div w:id="1184318921">
      <w:bodyDiv w:val="1"/>
      <w:marLeft w:val="0"/>
      <w:marRight w:val="0"/>
      <w:marTop w:val="0"/>
      <w:marBottom w:val="0"/>
      <w:divBdr>
        <w:top w:val="none" w:sz="0" w:space="0" w:color="auto"/>
        <w:left w:val="none" w:sz="0" w:space="0" w:color="auto"/>
        <w:bottom w:val="none" w:sz="0" w:space="0" w:color="auto"/>
        <w:right w:val="none" w:sz="0" w:space="0" w:color="auto"/>
      </w:divBdr>
    </w:div>
    <w:div w:id="1234975593">
      <w:bodyDiv w:val="1"/>
      <w:marLeft w:val="0"/>
      <w:marRight w:val="0"/>
      <w:marTop w:val="0"/>
      <w:marBottom w:val="0"/>
      <w:divBdr>
        <w:top w:val="none" w:sz="0" w:space="0" w:color="auto"/>
        <w:left w:val="none" w:sz="0" w:space="0" w:color="auto"/>
        <w:bottom w:val="none" w:sz="0" w:space="0" w:color="auto"/>
        <w:right w:val="none" w:sz="0" w:space="0" w:color="auto"/>
      </w:divBdr>
    </w:div>
    <w:div w:id="1360621786">
      <w:bodyDiv w:val="1"/>
      <w:marLeft w:val="0"/>
      <w:marRight w:val="0"/>
      <w:marTop w:val="0"/>
      <w:marBottom w:val="0"/>
      <w:divBdr>
        <w:top w:val="none" w:sz="0" w:space="0" w:color="auto"/>
        <w:left w:val="none" w:sz="0" w:space="0" w:color="auto"/>
        <w:bottom w:val="none" w:sz="0" w:space="0" w:color="auto"/>
        <w:right w:val="none" w:sz="0" w:space="0" w:color="auto"/>
      </w:divBdr>
    </w:div>
    <w:div w:id="1368608040">
      <w:bodyDiv w:val="1"/>
      <w:marLeft w:val="0"/>
      <w:marRight w:val="0"/>
      <w:marTop w:val="0"/>
      <w:marBottom w:val="0"/>
      <w:divBdr>
        <w:top w:val="none" w:sz="0" w:space="0" w:color="auto"/>
        <w:left w:val="none" w:sz="0" w:space="0" w:color="auto"/>
        <w:bottom w:val="none" w:sz="0" w:space="0" w:color="auto"/>
        <w:right w:val="none" w:sz="0" w:space="0" w:color="auto"/>
      </w:divBdr>
    </w:div>
    <w:div w:id="1404329418">
      <w:bodyDiv w:val="1"/>
      <w:marLeft w:val="0"/>
      <w:marRight w:val="0"/>
      <w:marTop w:val="0"/>
      <w:marBottom w:val="0"/>
      <w:divBdr>
        <w:top w:val="none" w:sz="0" w:space="0" w:color="auto"/>
        <w:left w:val="none" w:sz="0" w:space="0" w:color="auto"/>
        <w:bottom w:val="none" w:sz="0" w:space="0" w:color="auto"/>
        <w:right w:val="none" w:sz="0" w:space="0" w:color="auto"/>
      </w:divBdr>
    </w:div>
    <w:div w:id="1414090543">
      <w:bodyDiv w:val="1"/>
      <w:marLeft w:val="0"/>
      <w:marRight w:val="0"/>
      <w:marTop w:val="0"/>
      <w:marBottom w:val="0"/>
      <w:divBdr>
        <w:top w:val="none" w:sz="0" w:space="0" w:color="auto"/>
        <w:left w:val="none" w:sz="0" w:space="0" w:color="auto"/>
        <w:bottom w:val="none" w:sz="0" w:space="0" w:color="auto"/>
        <w:right w:val="none" w:sz="0" w:space="0" w:color="auto"/>
      </w:divBdr>
    </w:div>
    <w:div w:id="1448503010">
      <w:bodyDiv w:val="1"/>
      <w:marLeft w:val="0"/>
      <w:marRight w:val="0"/>
      <w:marTop w:val="0"/>
      <w:marBottom w:val="0"/>
      <w:divBdr>
        <w:top w:val="none" w:sz="0" w:space="0" w:color="auto"/>
        <w:left w:val="none" w:sz="0" w:space="0" w:color="auto"/>
        <w:bottom w:val="none" w:sz="0" w:space="0" w:color="auto"/>
        <w:right w:val="none" w:sz="0" w:space="0" w:color="auto"/>
      </w:divBdr>
      <w:divsChild>
        <w:div w:id="1621304251">
          <w:marLeft w:val="0"/>
          <w:marRight w:val="0"/>
          <w:marTop w:val="0"/>
          <w:marBottom w:val="0"/>
          <w:divBdr>
            <w:top w:val="none" w:sz="0" w:space="0" w:color="auto"/>
            <w:left w:val="none" w:sz="0" w:space="0" w:color="auto"/>
            <w:bottom w:val="none" w:sz="0" w:space="0" w:color="auto"/>
            <w:right w:val="none" w:sz="0" w:space="0" w:color="auto"/>
          </w:divBdr>
          <w:divsChild>
            <w:div w:id="617221457">
              <w:marLeft w:val="0"/>
              <w:marRight w:val="0"/>
              <w:marTop w:val="0"/>
              <w:marBottom w:val="0"/>
              <w:divBdr>
                <w:top w:val="none" w:sz="0" w:space="0" w:color="auto"/>
                <w:left w:val="none" w:sz="0" w:space="0" w:color="auto"/>
                <w:bottom w:val="none" w:sz="0" w:space="0" w:color="auto"/>
                <w:right w:val="none" w:sz="0" w:space="0" w:color="auto"/>
              </w:divBdr>
              <w:divsChild>
                <w:div w:id="1717074907">
                  <w:marLeft w:val="0"/>
                  <w:marRight w:val="0"/>
                  <w:marTop w:val="0"/>
                  <w:marBottom w:val="0"/>
                  <w:divBdr>
                    <w:top w:val="none" w:sz="0" w:space="0" w:color="auto"/>
                    <w:left w:val="none" w:sz="0" w:space="0" w:color="auto"/>
                    <w:bottom w:val="none" w:sz="0" w:space="0" w:color="auto"/>
                    <w:right w:val="none" w:sz="0" w:space="0" w:color="auto"/>
                  </w:divBdr>
                  <w:divsChild>
                    <w:div w:id="167452777">
                      <w:marLeft w:val="0"/>
                      <w:marRight w:val="0"/>
                      <w:marTop w:val="0"/>
                      <w:marBottom w:val="0"/>
                      <w:divBdr>
                        <w:top w:val="none" w:sz="0" w:space="0" w:color="auto"/>
                        <w:left w:val="none" w:sz="0" w:space="0" w:color="auto"/>
                        <w:bottom w:val="none" w:sz="0" w:space="0" w:color="auto"/>
                        <w:right w:val="none" w:sz="0" w:space="0" w:color="auto"/>
                      </w:divBdr>
                      <w:divsChild>
                        <w:div w:id="2013993702">
                          <w:marLeft w:val="0"/>
                          <w:marRight w:val="0"/>
                          <w:marTop w:val="0"/>
                          <w:marBottom w:val="0"/>
                          <w:divBdr>
                            <w:top w:val="none" w:sz="0" w:space="0" w:color="auto"/>
                            <w:left w:val="none" w:sz="0" w:space="0" w:color="auto"/>
                            <w:bottom w:val="none" w:sz="0" w:space="0" w:color="auto"/>
                            <w:right w:val="none" w:sz="0" w:space="0" w:color="auto"/>
                          </w:divBdr>
                          <w:divsChild>
                            <w:div w:id="1888642925">
                              <w:marLeft w:val="0"/>
                              <w:marRight w:val="0"/>
                              <w:marTop w:val="0"/>
                              <w:marBottom w:val="0"/>
                              <w:divBdr>
                                <w:top w:val="none" w:sz="0" w:space="0" w:color="auto"/>
                                <w:left w:val="none" w:sz="0" w:space="0" w:color="auto"/>
                                <w:bottom w:val="none" w:sz="0" w:space="0" w:color="auto"/>
                                <w:right w:val="none" w:sz="0" w:space="0" w:color="auto"/>
                              </w:divBdr>
                              <w:divsChild>
                                <w:div w:id="2056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683520">
      <w:bodyDiv w:val="1"/>
      <w:marLeft w:val="0"/>
      <w:marRight w:val="0"/>
      <w:marTop w:val="0"/>
      <w:marBottom w:val="0"/>
      <w:divBdr>
        <w:top w:val="none" w:sz="0" w:space="0" w:color="auto"/>
        <w:left w:val="none" w:sz="0" w:space="0" w:color="auto"/>
        <w:bottom w:val="none" w:sz="0" w:space="0" w:color="auto"/>
        <w:right w:val="none" w:sz="0" w:space="0" w:color="auto"/>
      </w:divBdr>
    </w:div>
    <w:div w:id="1591427458">
      <w:bodyDiv w:val="1"/>
      <w:marLeft w:val="0"/>
      <w:marRight w:val="0"/>
      <w:marTop w:val="0"/>
      <w:marBottom w:val="0"/>
      <w:divBdr>
        <w:top w:val="none" w:sz="0" w:space="0" w:color="auto"/>
        <w:left w:val="none" w:sz="0" w:space="0" w:color="auto"/>
        <w:bottom w:val="none" w:sz="0" w:space="0" w:color="auto"/>
        <w:right w:val="none" w:sz="0" w:space="0" w:color="auto"/>
      </w:divBdr>
    </w:div>
    <w:div w:id="1629777426">
      <w:bodyDiv w:val="1"/>
      <w:marLeft w:val="0"/>
      <w:marRight w:val="0"/>
      <w:marTop w:val="0"/>
      <w:marBottom w:val="0"/>
      <w:divBdr>
        <w:top w:val="none" w:sz="0" w:space="0" w:color="auto"/>
        <w:left w:val="none" w:sz="0" w:space="0" w:color="auto"/>
        <w:bottom w:val="none" w:sz="0" w:space="0" w:color="auto"/>
        <w:right w:val="none" w:sz="0" w:space="0" w:color="auto"/>
      </w:divBdr>
    </w:div>
    <w:div w:id="1647202275">
      <w:bodyDiv w:val="1"/>
      <w:marLeft w:val="0"/>
      <w:marRight w:val="0"/>
      <w:marTop w:val="0"/>
      <w:marBottom w:val="0"/>
      <w:divBdr>
        <w:top w:val="none" w:sz="0" w:space="0" w:color="auto"/>
        <w:left w:val="none" w:sz="0" w:space="0" w:color="auto"/>
        <w:bottom w:val="none" w:sz="0" w:space="0" w:color="auto"/>
        <w:right w:val="none" w:sz="0" w:space="0" w:color="auto"/>
      </w:divBdr>
    </w:div>
    <w:div w:id="1661227626">
      <w:bodyDiv w:val="1"/>
      <w:marLeft w:val="0"/>
      <w:marRight w:val="0"/>
      <w:marTop w:val="0"/>
      <w:marBottom w:val="0"/>
      <w:divBdr>
        <w:top w:val="none" w:sz="0" w:space="0" w:color="auto"/>
        <w:left w:val="none" w:sz="0" w:space="0" w:color="auto"/>
        <w:bottom w:val="none" w:sz="0" w:space="0" w:color="auto"/>
        <w:right w:val="none" w:sz="0" w:space="0" w:color="auto"/>
      </w:divBdr>
    </w:div>
    <w:div w:id="1734157254">
      <w:bodyDiv w:val="1"/>
      <w:marLeft w:val="0"/>
      <w:marRight w:val="0"/>
      <w:marTop w:val="0"/>
      <w:marBottom w:val="0"/>
      <w:divBdr>
        <w:top w:val="none" w:sz="0" w:space="0" w:color="auto"/>
        <w:left w:val="none" w:sz="0" w:space="0" w:color="auto"/>
        <w:bottom w:val="none" w:sz="0" w:space="0" w:color="auto"/>
        <w:right w:val="none" w:sz="0" w:space="0" w:color="auto"/>
      </w:divBdr>
    </w:div>
    <w:div w:id="1737894167">
      <w:bodyDiv w:val="1"/>
      <w:marLeft w:val="0"/>
      <w:marRight w:val="0"/>
      <w:marTop w:val="0"/>
      <w:marBottom w:val="0"/>
      <w:divBdr>
        <w:top w:val="none" w:sz="0" w:space="0" w:color="auto"/>
        <w:left w:val="none" w:sz="0" w:space="0" w:color="auto"/>
        <w:bottom w:val="none" w:sz="0" w:space="0" w:color="auto"/>
        <w:right w:val="none" w:sz="0" w:space="0" w:color="auto"/>
      </w:divBdr>
    </w:div>
    <w:div w:id="1749226074">
      <w:bodyDiv w:val="1"/>
      <w:marLeft w:val="0"/>
      <w:marRight w:val="0"/>
      <w:marTop w:val="0"/>
      <w:marBottom w:val="0"/>
      <w:divBdr>
        <w:top w:val="none" w:sz="0" w:space="0" w:color="auto"/>
        <w:left w:val="none" w:sz="0" w:space="0" w:color="auto"/>
        <w:bottom w:val="none" w:sz="0" w:space="0" w:color="auto"/>
        <w:right w:val="none" w:sz="0" w:space="0" w:color="auto"/>
      </w:divBdr>
    </w:div>
    <w:div w:id="1831865476">
      <w:bodyDiv w:val="1"/>
      <w:marLeft w:val="0"/>
      <w:marRight w:val="0"/>
      <w:marTop w:val="0"/>
      <w:marBottom w:val="0"/>
      <w:divBdr>
        <w:top w:val="none" w:sz="0" w:space="0" w:color="auto"/>
        <w:left w:val="none" w:sz="0" w:space="0" w:color="auto"/>
        <w:bottom w:val="none" w:sz="0" w:space="0" w:color="auto"/>
        <w:right w:val="none" w:sz="0" w:space="0" w:color="auto"/>
      </w:divBdr>
    </w:div>
    <w:div w:id="19225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F7773E-C026-490F-8994-7C206D95C640}">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5854080767"/>
    <we:property name="MENDELEY_CITATIONS" value="[{&quot;citationID&quot;:&quot;MENDELEY_CITATION_ebc61e28-792b-4272-bde4-3f2184b8f759&quot;,&quot;properties&quot;:{&quot;noteIndex&quot;:0},&quot;isEdited&quot;:false,&quot;manualOverride&quot;:{&quot;isManuallyOverridden&quot;:false,&quot;citeprocText&quot;:&quot;(Sholeh, 2025)&quot;,&quot;manualOverrideText&quot;:&quot;&quot;},&quot;citationTag&quot;:&quot;MENDELEY_CITATION_v3_eyJjaXRhdGlvbklEIjoiTUVOREVMRVlfQ0lUQVRJT05fZWJjNjFlMjgtNzkyYi00MjcyLWJkZTQtM2YyMTg0YjhmNzU5IiwicHJvcGVydGllcyI6eyJub3RlSW5kZXgiOjB9LCJpc0VkaXRlZCI6ZmFsc2UsIm1hbnVhbE92ZXJyaWRlIjp7ImlzTWFudWFsbHlPdmVycmlkZGVuIjpmYWxzZSwiY2l0ZXByb2NUZXh0IjoiKFNob2xlaCwgMjAyNSkiLCJtYW51YWxPdmVycmlkZVRleHQiOiIifSwiY2l0YXRpb25JdGVtcyI6W3siaWQiOiIzNjRjMmQxNS1jMmY1LTMyYjYtOGIwOC0zYWJiZDVlYWUxOGQiLCJpdGVtRGF0YSI6eyJ0eXBlIjoid2VicGFnZSIsImlkIjoiMzY0YzJkMTUtYzJmNS0zMmI2LThiMDgtM2FiYmQ1ZWFlMThkIiwidGl0bGUiOiJEYXRhIFRhcmdldCBkYW4gUmVhbGlzYXNpIFBlbmVyaW1hYW4gUGFqYWsgNSBUYWh1biBUZXJha2hpciIsImF1dGhvciI6W3siZmFtaWx5IjoiU2hvbGVoIiwiZ2l2ZW4iOiJNdWhhbW1hZCIsInBhcnNlLW5hbWVzIjpmYWxzZSwiZHJvcHBpbmctcGFydGljbGUiOiIiLCJub24tZHJvcHBpbmctcGFydGljbGUiOiIifV0sImNvbnRhaW5lci10aXRsZSI6Imdvb2RzdGF0cy5pZCIsImlzc3VlZCI6eyJkYXRlLXBhcnRzIjpbWzIwMjUsMywxM11dfSwiY29udGFpbmVyLXRpdGxlLXNob3J0IjoiIn0sImlzVGVtcG9yYXJ5IjpmYWxzZX1dfQ==&quot;,&quot;citationItems&quot;:[{&quot;id&quot;:&quot;364c2d15-c2f5-32b6-8b08-3abbd5eae18d&quot;,&quot;itemData&quot;:{&quot;type&quot;:&quot;webpage&quot;,&quot;id&quot;:&quot;364c2d15-c2f5-32b6-8b08-3abbd5eae18d&quot;,&quot;title&quot;:&quot;Data Target dan Realisasi Penerimaan Pajak 5 Tahun Terakhir&quot;,&quot;author&quot;:[{&quot;family&quot;:&quot;Sholeh&quot;,&quot;given&quot;:&quot;Muhammad&quot;,&quot;parse-names&quot;:false,&quot;dropping-particle&quot;:&quot;&quot;,&quot;non-dropping-particle&quot;:&quot;&quot;}],&quot;container-title&quot;:&quot;goodstats.id&quot;,&quot;issued&quot;:{&quot;date-parts&quot;:[[2025,3,13]]},&quot;container-title-short&quot;:&quot;&quot;},&quot;isTemporary&quot;:false}]},{&quot;citationID&quot;:&quot;MENDELEY_CITATION_ef860d9c-216b-47a6-925c-43905be4c858&quot;,&quot;properties&quot;:{&quot;noteIndex&quot;:0},&quot;isEdited&quot;:false,&quot;manualOverride&quot;:{&quot;isManuallyOverridden&quot;:false,&quot;citeprocText&quot;:&quot;(IKPI, 2025)&quot;,&quot;manualOverrideText&quot;:&quot;&quot;},&quot;citationTag&quot;:&quot;MENDELEY_CITATION_v3_eyJjaXRhdGlvbklEIjoiTUVOREVMRVlfQ0lUQVRJT05fZWY4NjBkOWMtMjE2Yi00N2E2LTkyNWMtNDM5MDViZTRjODU4IiwicHJvcGVydGllcyI6eyJub3RlSW5kZXgiOjB9LCJpc0VkaXRlZCI6ZmFsc2UsIm1hbnVhbE92ZXJyaWRlIjp7ImlzTWFudWFsbHlPdmVycmlkZGVuIjpmYWxzZSwiY2l0ZXByb2NUZXh0IjoiKElLUEksIDIwMjUpIiwibWFudWFsT3ZlcnJpZGVUZXh0IjoiIn0sImNpdGF0aW9uSXRlbXMiOlt7ImlkIjoiZDMzNThkOGItZTFlZS0zZmE1LWI3NjMtMmM1OGQ0YjQyMWE4IiwiaXRlbURhdGEiOnsidHlwZSI6IndlYnBhZ2UiLCJpZCI6ImQzMzU4ZDhiLWUxZWUtM2ZhNS1iNzYzLTJjNThkNGI0MjFhOCIsInRpdGxlIjoiUGVuZXJpbWFhbiBQYWphayBJbmRvbmVzaWEgVGVydXMgTWVudXJ1biwgVGF4IFJhdGlvIDIwMjQgQ2FwYWkgMTAsMDclIFBEQiIsImF1dGhvciI6W3siZmFtaWx5IjoiSUtQSSIsImdpdmVuIjoiIiwicGFyc2UtbmFtZXMiOmZhbHNlLCJkcm9wcGluZy1wYXJ0aWNsZSI6IiIsIm5vbi1kcm9wcGluZy1wYXJ0aWNsZSI6IiJ9XSwiY29udGFpbmVyLXRpdGxlIjoiaWtwaS5vci5pZCIsImlzc3VlZCI6eyJkYXRlLXBhcnRzIjpbWzIwMjVdXX0sImNvbnRhaW5lci10aXRsZS1zaG9ydCI6IiJ9LCJpc1RlbXBvcmFyeSI6ZmFsc2V9XX0=&quot;,&quot;citationItems&quot;:[{&quot;id&quot;:&quot;d3358d8b-e1ee-3fa5-b763-2c58d4b421a8&quot;,&quot;itemData&quot;:{&quot;type&quot;:&quot;webpage&quot;,&quot;id&quot;:&quot;d3358d8b-e1ee-3fa5-b763-2c58d4b421a8&quot;,&quot;title&quot;:&quot;Penerimaan Pajak Indonesia Terus Menurun, Tax Ratio 2024 Capai 10,07% PDB&quot;,&quot;author&quot;:[{&quot;family&quot;:&quot;IKPI&quot;,&quot;given&quot;:&quot;&quot;,&quot;parse-names&quot;:false,&quot;dropping-particle&quot;:&quot;&quot;,&quot;non-dropping-particle&quot;:&quot;&quot;}],&quot;container-title&quot;:&quot;ikpi.or.id&quot;,&quot;issued&quot;:{&quot;date-parts&quot;:[[2025]]},&quot;container-title-short&quot;:&quot;&quot;},&quot;isTemporary&quot;:false}]},{&quot;citationID&quot;:&quot;MENDELEY_CITATION_4063b8a3-faf7-4ec9-a802-89489d09f4b8&quot;,&quot;properties&quot;:{&quot;noteIndex&quot;:0},&quot;isEdited&quot;:false,&quot;manualOverride&quot;:{&quot;isManuallyOverridden&quot;:false,&quot;citeprocText&quot;:&quot;(Susila et al., 2016)&quot;,&quot;manualOverrideText&quot;:&quot;&quot;},&quot;citationTag&quot;:&quot;MENDELEY_CITATION_v3_eyJjaXRhdGlvbklEIjoiTUVOREVMRVlfQ0lUQVRJT05fNDA2M2I4YTMtZmFmNy00ZWM5LWE4MDItODk0ODlkMDlmNGI4IiwicHJvcGVydGllcyI6eyJub3RlSW5kZXgiOjB9LCJpc0VkaXRlZCI6ZmFsc2UsIm1hbnVhbE92ZXJyaWRlIjp7ImlzTWFudWFsbHlPdmVycmlkZGVuIjpmYWxzZSwiY2l0ZXByb2NUZXh0IjoiKFN1c2lsYSBldCBhbC4sIDIwMTYpIiwibWFudWFsT3ZlcnJpZGVUZXh0IjoiIn0sImNpdGF0aW9uSXRlbXMiOlt7ImlkIjoiNzJhZjQwYTMtNjEzOC0zZmVmLTlmZDItMzE2OGYwMjFkNDY3IiwiaXRlbURhdGEiOnsidHlwZSI6ImFydGljbGUtam91cm5hbCIsImlkIjoiNzJhZjQwYTMtNjEzOC0zZmVmLTlmZDItMzE2OGYwMjFkNDY3IiwidGl0bGUiOiJXYWppYiBQYWphayBkYW4gR2VuZXJhc2kgTXVkYTogVGF4IE1vcmFsZSBNYWhhc2lzd2EgZGkgSW5kb25lc2lhIiwiYXV0aG9yIjpbeyJmYW1pbHkiOiJTdXNpbGEiLCJnaXZlbiI6IkJ1ZGkiLCJwYXJzZS1uYW1lcyI6ZmFsc2UsImRyb3BwaW5nLXBhcnRpY2xlIjoiIiwibm9uLWRyb3BwaW5nLXBhcnRpY2xlIjoiIn0seyJmYW1pbHkiOiJKdW5pdWx0IiwiZ2l2ZW4iOiJQYXJ0b211YW4gVC4iLCJwYXJzZS1uYW1lcyI6ZmFsc2UsImRyb3BwaW5nLXBhcnRpY2xlIjoiIiwibm9uLWRyb3BwaW5nLXBhcnRpY2xlIjoiIn0seyJmYW1pbHkiOiJIaWRheWF0IiwiZ2l2ZW4iOiJBc3J1bCIsInBhcnNlLW5hbWVzIjpmYWxzZSwiZHJvcHBpbmctcGFydGljbGUiOiIiLCJub24tZHJvcHBpbmctcGFydGljbGUiOiIifV0sImNvbnRhaW5lci10aXRsZSI6Ikp1cm5hbCBFa29ub21pIGRhbiBQZW1iYW5ndW5hbiBJbmRvbmVzaWEiLCJET0kiOiIxMC4yMTAwMi9qZXBpLnYxNmkyLjA1IiwiSVNTTiI6IjE0MTE1MjEyIiwiVVJMIjoiaHR0cHM6Ly9zY2hvbGFyaHViLnVpLmFjLmlkL2plcGkvdm9sMTYvaXNzMi81LyIsImlzc3VlZCI6eyJkYXRlLXBhcnRzIjpbWzIwMTYsMSwxXV19LCJwYWdlIjoiMTU0LTE3MiIsImFic3RyYWN0IjoiPHA+UGFwZXIgaW5pIGJlcnR1anVhbiB1bnR1ayB1bnR1ayBtZW55ZWxpZGlraSBzZWphdWggbWFuYSB0YXggbW9yYWxlIG1haGFzaXN3YSBkaSBJbmRvbmVzaWEgdW50dWsgbWVtZW51aGkga2V3YWppYmFuIHBlcnBhamFrYW5ueWEgYXBhYmlsYSBuYW50aSBtYWhhc2lzd2EgbWVtZW51aGkgc3lhcmF0IHNlYmFnYWkgV2FqaWIgUGFqYWsgZGFuIGp1Z2EgdW50dWsgbWVuZ2V0YWh1aSBmYWt0b3ItZmFrdG9yIHlhbmcgbWVuZGFzYXJpIGtlbWF1YW4gbWFoYXNpc3dhIHRlcnNlYnV0LiBQZW5lbGl0aWFuIG1lbmdndW5ha2FuIG1ldG9kZSBzdXJ2ZWkgZGVuZ2FuIG1haGFzaXN3YSBVbml2ZXJzaXRhcyBJbmRvbmVzaWEgc2ViYWdhaSByZXNwb25kZW4gbWVsYWx1aSB0ZWtuaWsgcGVtaWxpaGFuIHNhbXBsaW5nIHNlY2FyYSBhY2FrLiBIYXNpbCBwZW5lbGl0aWFuIG1lbnVuanVra2FuIGJhaHdhIHRheCBtb3JhbGUgbWFoYXNpc3dhIGRpIEluZG9uZXNpYSBhZGFsYWggY3VrdXAgYmFpay4gQWRhcHVuIHZhcmlhYmVsIHlhbmcgZGl0ZW11a2FuIGRhcGF0IG1lbWVuZ2FydWhpIHRheCBtb3JhbGUgYWRhbGFoIGplbmlzIGtlbGFtaW4sIGtldGFhdGFuIGJlcmFnYW1hLCBkYW4gcGVyc2Vwc2kgdGVudGFuZyBwZW50aW5nbnlhIHNlYnVhaCBwZW1lcmludGFoYW4uPC9wPiIsImlzc3VlIjoiMiIsInZvbHVtZSI6IjE2IiwiY29udGFpbmVyLXRpdGxlLXNob3J0IjoiIn0sImlzVGVtcG9yYXJ5IjpmYWxzZX1dfQ==&quot;,&quot;citationItems&quot;:[{&quot;id&quot;:&quot;72af40a3-6138-3fef-9fd2-3168f021d467&quot;,&quot;itemData&quot;:{&quot;type&quot;:&quot;article-journal&quot;,&quot;id&quot;:&quot;72af40a3-6138-3fef-9fd2-3168f021d467&quot;,&quot;title&quot;:&quot;Wajib Pajak dan Generasi Muda: Tax Morale Mahasiswa di Indonesia&quot;,&quot;author&quot;:[{&quot;family&quot;:&quot;Susila&quot;,&quot;given&quot;:&quot;Budi&quot;,&quot;parse-names&quot;:false,&quot;dropping-particle&quot;:&quot;&quot;,&quot;non-dropping-particle&quot;:&quot;&quot;},{&quot;family&quot;:&quot;Juniult&quot;,&quot;given&quot;:&quot;Partomuan T.&quot;,&quot;parse-names&quot;:false,&quot;dropping-particle&quot;:&quot;&quot;,&quot;non-dropping-particle&quot;:&quot;&quot;},{&quot;family&quot;:&quot;Hidayat&quot;,&quot;given&quot;:&quot;Asrul&quot;,&quot;parse-names&quot;:false,&quot;dropping-particle&quot;:&quot;&quot;,&quot;non-dropping-particle&quot;:&quot;&quot;}],&quot;container-title&quot;:&quot;Jurnal Ekonomi dan Pembangunan Indonesia&quot;,&quot;DOI&quot;:&quot;10.21002/jepi.v16i2.05&quot;,&quot;ISSN&quot;:&quot;14115212&quot;,&quot;URL&quot;:&quot;https://scholarhub.ui.ac.id/jepi/vol16/iss2/5/&quot;,&quot;issued&quot;:{&quot;date-parts&quot;:[[2016,1,1]]},&quot;page&quot;:&quot;154-172&quot;,&quot;abstract&quot;:&quot;&lt;p&g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lt;/p&gt;&quot;,&quot;issue&quot;:&quot;2&quot;,&quot;volume&quot;:&quot;16&quot;,&quot;container-title-short&quot;:&quot;&quot;},&quot;isTemporary&quot;:false}]},{&quot;citationID&quot;:&quot;MENDELEY_CITATION_62668336-4f08-4124-9687-c0be932a04c9&quot;,&quot;properties&quot;:{&quot;noteIndex&quot;:0},&quot;isEdited&quot;:false,&quot;manualOverride&quot;:{&quot;isManuallyOverridden&quot;:false,&quot;citeprocText&quot;:&quot;(Wardani et al., 2022)&quot;,&quot;manualOverrideText&quot;:&quot;&quot;},&quot;citationTag&quot;:&quot;MENDELEY_CITATION_v3_eyJjaXRhdGlvbklEIjoiTUVOREVMRVlfQ0lUQVRJT05fNjI2NjgzMzYtNGYwOC00MTI0LTk2ODctYzBiZTkzMmEwNGM5IiwicHJvcGVydGllcyI6eyJub3RlSW5kZXgiOjB9LCJpc0VkaXRlZCI6ZmFsc2UsIm1hbnVhbE92ZXJyaWRlIjp7ImlzTWFudWFsbHlPdmVycmlkZGVuIjpmYWxzZSwiY2l0ZXByb2NUZXh0IjoiKFdhcmRhbmkgZXQgYWwuLCAyMDIyKSIsIm1hbnVhbE92ZXJyaWRlVGV4dCI6IiJ9LCJjaXRhdGlvbkl0ZW1zIjpbeyJpZCI6IjM2MTdmYTFjLWU5NDUtMzcyYi1hN2U2LWFkMGIxNWUyZjE1MiIsIml0ZW1EYXRhIjp7InR5cGUiOiJhcnRpY2xlLWpvdXJuYWwiLCJpZCI6IjM2MTdmYTFjLWU5NDUtMzcyYi1hN2U2LWFkMGIxNWUyZjE1MiIsInRpdGxlIjoiUGVuZ2FydWggVGF4IE1vcmFsZSBUZXJoYWRhcCBOaWF0IFVudHVrIFBhdHVoIENhbG9uIFdhamliIFBhamFrIERlbmdhbiBLZXNhZGFyYW4gUGFqYWsgU2ViYWdhaSBWYXJpYWJlbCBNb2RlcmFzaSIsImF1dGhvciI6W3siZmFtaWx5IjoiV2FyZGFuaSIsImdpdmVuIjoiRGV3aSBLdXN1bWEiLCJwYXJzZS1uYW1lcyI6ZmFsc2UsImRyb3BwaW5nLXBhcnRpY2xlIjoiIiwibm9uLWRyb3BwaW5nLXBhcnRpY2xlIjoiIn0seyJmYW1pbHkiOiJZdWxpIFByaWhhdG5pIiwiZ2l2ZW4iOiIiLCJwYXJzZS1uYW1lcyI6ZmFsc2UsImRyb3BwaW5nLXBhcnRpY2xlIjoiIiwibm9uLWRyb3BwaW5nLXBhcnRpY2xlIjoiIn0seyJmYW1pbHkiOiJBeXUgV3VsYW5kYXJpIiwiZ2l2ZW4iOiIiLCJwYXJzZS1uYW1lcyI6ZmFsc2UsImRyb3BwaW5nLXBhcnRpY2xlIjoiIiwibm9uLWRyb3BwaW5nLXBhcnRpY2xlIjoiIn1dLCJjb250YWluZXItdGl0bGUiOiJBS1VBOiBKdXJuYWwgQWt1bnRhbnNpIGRhbiBLZXVhbmdhbiIsIkRPSSI6IjEwLjU0MjU5L2FrdWEudjFpMS4xODkiLCJpc3N1ZWQiOnsiZGF0ZS1wYXJ0cyI6W1syMDIyLDEsMTBdXX0sInBhZ2UiOiI3Ny04NSIsImFic3RyYWN0IjoiVGhpcyBzdHVkeSBhaW1zIHRvIGV4YW1pbmUgd2hldGhlciB0YXggbW9yYWxlIGFmZmVjdHMgdGhlIG9iZWRpZW50IGludGVudGlvbnMgb2YgcHJvc3BlY3RpdmUgdGF4cGF5ZXJzIHdpdGggdGF4IGF3YXJlbmVzcyBhcyBhIG1vZGVyYXRpbmcgdmFyaWFibGUuIFRoaXMgc3R1ZHkgdXNlcyBkZXNjcmlwdGl2ZSBxdWFudGl0YXRpdmUgbWV0aG9kcyBhbmQgcHJpbWFyeSBkYXRhIHVzaW5nIGEgcXVlc3Rpb25uYWlyZS4gVGhlIG51bWJlciBvZiBzYW1wbGVzIGluIHRoaXMgc3R1ZHkgd2VyZSAxMDAgcmVzcG9uZGVudHMgZnJvbSB0aGUgdW5kZXJncmFkdWF0ZSBwcm9ncmFtIGF0IFRhbWFuc2lzd2EgVW5pdmVyc2l0eSwgWW9neWFrYXJ0YS4gU2FtcGxpbmcgaW4gdGhpcyBzdHVkeSB1c2luZyBjb252ZW5pZW5jZSBzYW1wbGluZyB0ZWNobmlxdWUuIFRoaXMgc3R1ZHkgcHJvdmlkZXMgcmVzdWx0cyB0aGF0IHRheCBtb3JhbGUgaGFzIG5vIGVmZmVjdCBvbiB0YXggY29tcGxpYW5jZSBpbnRlbnRpb25zLCB0YXggYXdhcmVuZXNzIGNhbm5vdCBzdHJlbmd0aGVuIHRoZSBwb3NpdGl2ZSBlZmZlY3Qgb2YgdGF4IG1vcmFsZSBvbiB0YXggY29tcGxpYW5jZSBpbnRlbnRpb25zLiIsInB1Ymxpc2hlciI6IllheWFzYW4gUGVuZGlkaWthbiBQZW5lbGl0aWFuIFBlbmdhYmRpYW4gQWxnZXJvIiwiaXNzdWUiOiIxIiwidm9sdW1lIjoiMSIsImNvbnRhaW5lci10aXRsZS1zaG9ydCI6IiJ9LCJpc1RlbXBvcmFyeSI6ZmFsc2V9XX0=&quot;,&quot;citationItems&quot;:[{&quot;id&quot;:&quot;3617fa1c-e945-372b-a7e6-ad0b15e2f152&quot;,&quot;itemData&quot;:{&quot;type&quot;:&quot;article-journal&quot;,&quot;id&quot;:&quot;3617fa1c-e945-372b-a7e6-ad0b15e2f152&quot;,&quot;title&quot;:&quot;Pengaruh Tax Morale Terhadap Niat Untuk Patuh Calon Wajib Pajak Dengan Kesadaran Pajak Sebagai Variabel Moderasi&quot;,&quot;author&quot;:[{&quot;family&quot;:&quot;Wardani&quot;,&quot;given&quot;:&quot;Dewi Kusuma&quot;,&quot;parse-names&quot;:false,&quot;dropping-particle&quot;:&quot;&quot;,&quot;non-dropping-particle&quot;:&quot;&quot;},{&quot;family&quot;:&quot;Yuli Prihatni&quot;,&quot;given&quot;:&quot;&quot;,&quot;parse-names&quot;:false,&quot;dropping-particle&quot;:&quot;&quot;,&quot;non-dropping-particle&quot;:&quot;&quot;},{&quot;family&quot;:&quot;Ayu Wulandari&quot;,&quot;given&quot;:&quot;&quot;,&quot;parse-names&quot;:false,&quot;dropping-particle&quot;:&quot;&quot;,&quot;non-dropping-particle&quot;:&quot;&quot;}],&quot;container-title&quot;:&quot;AKUA: Jurnal Akuntansi dan Keuangan&quot;,&quot;DOI&quot;:&quot;10.54259/akua.v1i1.189&quot;,&quot;issued&quot;:{&quot;date-parts&quot;:[[2022,1,10]]},&quot;page&quot;:&quot;77-85&quot;,&quot;abstract&quot;:&quot;This study aims to examine whether tax morale affects the obedient intentions of prospective taxpayers with tax awareness as a moderating variable. This study uses descriptive quantitative methods and primary data using a questionnaire. The number of samples in this study were 100 respondents from the undergraduate program at Tamansiswa University, Yogyakarta. Sampling in this study using convenience sampling technique. This study provides results that tax morale has no effect on tax compliance intentions, tax awareness cannot strengthen the positive effect of tax morale on tax compliance intentions.&quot;,&quot;publisher&quot;:&quot;Yayasan Pendidikan Penelitian Pengabdian Algero&quot;,&quot;issue&quot;:&quot;1&quot;,&quot;volume&quot;:&quot;1&quot;,&quot;container-title-short&quot;:&quot;&quot;},&quot;isTemporary&quot;:false}]},{&quot;citationID&quot;:&quot;MENDELEY_CITATION_f05178cc-96b3-4fb9-a043-1e3fabaec36e&quot;,&quot;properties&quot;:{&quot;noteIndex&quot;:0},&quot;isEdited&quot;:false,&quot;manualOverride&quot;:{&quot;isManuallyOverridden&quot;:true,&quot;citeprocText&quot;:&quot;(Elva Saputri et al., n.d.)&quot;,&quot;manualOverrideText&quot;:&quot;(Elva Saputri et al., 2025)&quot;},&quot;citationTag&quot;:&quot;MENDELEY_CITATION_v3_eyJjaXRhdGlvbklEIjoiTUVOREVMRVlfQ0lUQVRJT05fZjA1MTc4Y2MtOTZiMy00ZmI5LWEwNDMtMWUzZmFiYWVjMzZlIiwicHJvcGVydGllcyI6eyJub3RlSW5kZXgiOjB9LCJpc0VkaXRlZCI6ZmFsc2UsIm1hbnVhbE92ZXJyaWRlIjp7ImlzTWFudWFsbHlPdmVycmlkZGVuIjp0cnVlLCJjaXRlcHJvY1RleHQiOiIoRWx2YSBTYXB1dHJpIGV0IGFsLiwgbi5kLikiLCJtYW51YWxPdmVycmlkZVRleHQiOiIoRWx2YSBTYXB1dHJpIGV0IGFsLiwgMjAyNSkifSwiY2l0YXRpb25JdGVtcyI6W3siaWQiOiI4NDRiNWYxNy05Y2JmLTM4ZDYtYTJlMy05YmQwNDkzMGRmMjIiLCJpdGVtRGF0YSI6eyJ0eXBlIjoicmVwb3J0IiwiaWQiOiI4NDRiNWYxNy05Y2JmLTM4ZDYtYTJlMy05YmQwNDkzMGRmMjIiLCJ0aXRsZSI6IlBFTkdBUlVIIExJVEVSQVNJIFBFUlBBSkFLQU4gVEVSSEFEQVAgVEFYIE1PUkFMRSBNQUhBU0lTV0EgREVOR0FOIFJFTElHSVVTSVRBUyBTRUJBR0FJIFZBUklBQkVMIE1PREVSQVNJIiwiYXV0aG9yIjpbeyJmYW1pbHkiOiJFbHZhIFNhcHV0cmkiLCJnaXZlbiI6IkJlcmxpYW4iLCJwYXJzZS1uYW1lcyI6ZmFsc2UsImRyb3BwaW5nLXBhcnRpY2xlIjoiIiwibm9uLWRyb3BwaW5nLXBhcnRpY2xlIjoiIn0seyJmYW1pbHkiOiJEYW5hbmcgQmFodGlhciIsImdpdmVuIjoiTW9oIiwicGFyc2UtbmFtZXMiOmZhbHNlLCJkcm9wcGluZy1wYXJ0aWNsZSI6IiIsIm5vbi1kcm9wcGluZy1wYXJ0aWNsZSI6IiJ9LHsiZmFtaWx5IjoiUm9oYXlhdGkiLCJnaXZlbiI6IlN1Y2kiLCJwYXJzZS1uYW1lcyI6ZmFsc2UsImRyb3BwaW5nLXBhcnRpY2xlIjoiIiwibm9uLWRyb3BwaW5nLXBhcnRpY2xlIjoiIn0seyJmYW1pbHkiOiJOZWdlcmkgU3VyYWJheWEiLCJnaXZlbiI6IlVuaXZlcnNpdGFzIiwicGFyc2UtbmFtZXMiOmZhbHNlLCJkcm9wcGluZy1wYXJ0aWNsZSI6IiIsIm5vbi1kcm9wcGluZy1wYXJ0aWNsZSI6IiJ9XSwiY29udGFpbmVyLXRpdGxlLXNob3J0IjoiIn0sImlzVGVtcG9yYXJ5IjpmYWxzZX1dfQ==&quot;,&quot;citationItems&quot;:[{&quot;id&quot;:&quot;844b5f17-9cbf-38d6-a2e3-9bd04930df22&quot;,&quot;itemData&quot;:{&quot;type&quot;:&quot;report&quot;,&quot;id&quot;:&quot;844b5f17-9cbf-38d6-a2e3-9bd04930df22&quot;,&quot;title&quot;:&quot;PENGARUH LITERASI PERPAJAKAN TERHADAP TAX MORALE MAHASISWA DENGAN RELIGIUSITAS SEBAGAI VARIABEL MODERASI&quot;,&quot;author&quot;:[{&quot;family&quot;:&quot;Elva Saputri&quot;,&quot;given&quot;:&quot;Berlian&quot;,&quot;parse-names&quot;:false,&quot;dropping-particle&quot;:&quot;&quot;,&quot;non-dropping-particle&quot;:&quot;&quot;},{&quot;family&quot;:&quot;Danang Bahtiar&quot;,&quot;given&quot;:&quot;Moh&quot;,&quot;parse-names&quot;:false,&quot;dropping-particle&quot;:&quot;&quot;,&quot;non-dropping-particle&quot;:&quot;&quot;},{&quot;family&quot;:&quot;Rohayati&quot;,&quot;given&quot;:&quot;Suci&quot;,&quot;parse-names&quot;:false,&quot;dropping-particle&quot;:&quot;&quot;,&quot;non-dropping-particle&quot;:&quot;&quot;},{&quot;family&quot;:&quot;Negeri Surabaya&quot;,&quot;given&quot;:&quot;Universitas&quot;,&quot;parse-names&quot;:false,&quot;dropping-particle&quot;:&quot;&quot;,&quot;non-dropping-particle&quot;:&quot;&quot;}],&quot;container-title-short&quot;:&quot;&quot;},&quot;isTemporary&quot;:false}]},{&quot;citationID&quot;:&quot;MENDELEY_CITATION_f6f13bd2-060d-43fa-a35c-8adc04e8b619&quot;,&quot;properties&quot;:{&quot;noteIndex&quot;:0},&quot;isEdited&quot;:false,&quot;manualOverride&quot;:{&quot;isManuallyOverridden&quot;:false,&quot;citeprocText&quot;:&quot;(Torgler, 2007)&quot;,&quot;manualOverrideText&quot;:&quot;&quot;},&quot;citationTag&quot;:&quot;MENDELEY_CITATION_v3_eyJjaXRhdGlvbklEIjoiTUVOREVMRVlfQ0lUQVRJT05fZjZmMTNiZDItMDYwZC00M2ZhLWEzNWMtOGFkYzA0ZThiNjE5IiwicHJvcGVydGllcyI6eyJub3RlSW5kZXgiOjB9LCJpc0VkaXRlZCI6ZmFsc2UsIm1hbnVhbE92ZXJyaWRlIjp7ImlzTWFudWFsbHlPdmVycmlkZGVuIjpmYWxzZSwiY2l0ZXByb2NUZXh0IjoiKFRvcmdsZXIsIDIwMDcpIiwibWFudWFsT3ZlcnJpZGVUZXh0IjoiIn0sImNpdGF0aW9uSXRlbXMiOlt7ImlkIjoiNGM2MTk1YmEtNjE1YS0zY2EwLTg5NDMtNjdlOGZkZmIyNjhjIiwiaXRlbURhdGEiOnsidHlwZSI6ImJvb2siLCJpZCI6IjRjNjE5NWJhLTYxNWEtM2NhMC04OTQzLTY3ZThmZGZiMjY4YyIsInRpdGxlIjoiVGF4IGNvbXBsaWFuY2UgYW5kIHRheCBtb3JhbGU6IEEgdGhlb3JldGljYWwgYW5kIGVtcGlyaWNhbCBhbmFseXNpcyIsImF1dGhvciI6W3siZmFtaWx5IjoiVG9yZ2xlciIsImdpdmVuIjoiQmVubm8iLCJwYXJzZS1uYW1lcyI6ZmFsc2UsImRyb3BwaW5nLXBhcnRpY2xlIjoiIiwibm9uLWRyb3BwaW5nLXBhcnRpY2xlIjoiIn1dLCJjb250YWluZXItdGl0bGUiOiJUYXggQ29tcGxpYW5jZSBhbmQgVGF4IE1vcmFsZTogQSBUaGVvcmV0aWNhbCBhbmQgRW1waXJpY2FsIEFuYWx5c2lzIiwiaXNzdWVkIjp7ImRhdGUtcGFydHMiOltbMjAwN11dfSwiYWJzdHJhY3QiOiInQmVubm8gVG9yZ2xlciBoYXMgd3JpdHRlbiBhbiBleGNpdGluZyBhbmQgaW1wb3J0YW50IGJvb2suIEhpcyBjYXJlZnVsIGFuZCBpbWFnaW5hdGl2ZSB1c2Ugb2Ygc3VydmV5IGFuZCBleHBlcmltZW50YWwgZGF0YSBleHBsb3JlcyBpbXBvcnRhbnQgYmVoYXZpb3JhbCBhbmQgaW5zdGl0dXRpb25hbCBkaW1lbnNpb25zIG9mIHRheCBwb2xpY3kgYW5kIGFkbWluaXN0cmF0aW9uIHRoYXQgaGF2ZSBiZWVuIHRvbyBsb25nIG5lZ2xlY3RlZC4gVGhlIGJvb2sgcHJvdmlkZXMgYSB0aG9yb3VnaCBleHBvc2l0aW9uIG9mIHdoYXQgd2Ugbm93IGtub3cgYWJvdXQgdGhlc2UgaXNzdWVzIGFzIHdlbGwgYXMgYSByaWNoIG1lbnUgb2Ygc3VnZ2VzdGlvbnMgYWJvdXQgaG93IHRvIGRvIGVtcGlyaWNhbCByZXNlYXJjaCBvbiB0aGUgcmVsYXRpb24gYmV0d2VlbiBjaXRpemVucyBhbmQgc3RhdGVzIGFuZCBob3cgdG8gYnVpbGQgc29jaWFsIGNhcGl0YWwgdGhyb3VnaCByZXRoaW5raW5nIGhvdyBzdGF0ZXMgdGF4IHRoZWlyIGNpdGl6ZW5zLicgLSBSaWNoYXJkIE0uIEJpcmQsIFVuaXZlcnNpdHkgb2YgVG9yb250bywgQ2FuYWRhLiBUaGUgcXVlc3Rpb24gb2Ygd2h5IGNpdGl6ZW5zIHBheSB0aGVpciB0YXhlcyBoYXMgYXR0cmFjdGVkIGluY3JlYXNlZCBhdHRlbnRpb24gaW4gdGhlIHRheCBjb21wbGlhbmNlIGxpdGVyYXR1cmUgb2YgbGF0ZS4gSW4gdGhpcyBib29rLCBCZW5ubyBUb3JnbGVyIGNvbnNpZGVycyB0aGUgZXZpZGVuY2UgdGhhdCBzdWdnZXN0cyB0aGF0IGVuZm9yY2VtZW50IGVmZm9ydHMgY2Fubm90IGZ1bGx5IGV4cGxhaW4gdGhlIGhpZ2ggZGVncmVlIG9mIHRheCBjb21wbGlhbmNlIHdpdGhpbiBzb2NpZXR5LiBUbyBhdHRlbXB0IHRvIHJlc29sdmUgdGhpcyBwdXp6bGUsIG51bWVyb3VzIHJlc2VhcmNoZXJzIGhhdmUgYXJndWVkIHRoYXQgY2l0aXplbnMnIGF0dGl0dWRlcyB0b3dhcmRzIHBheWluZyB0YXhlcyAoZGVmaW5lZCBhcyB0YXggbW9yYWxlKSBoZWxwIHRvIGV4cGxhaW4gdGhlIGhpZ2ggZGVncmVlIG9mIGNvbXBsaWFuY2UuIFlldCBtb3N0IGhhdmUgdHJlYXRlZCB0YXggbW9yYWxlIGl0c2VsZiBhcyBhIGJsYWNrIGJveCwgZmFpbGluZyB0byBkaXNjdXNzIHRoZSBpc3N1ZXMgaW5mbHVlbmNpbmcgaXQuIFRoaXMgdW5pcXVlIHZvbHVtZSBwcm92aWRlcyBpbXBvcnRhbnQgbmV3IGluc2lnaHRzIGludG8gdGhlIGZhY3RvcnMgdGhhdCBzaGFwZSB0aGUgZW1lcmdlbmNlIGFuZCBtYWludGVuYW5jZSBvZiBjaXRpemVucycgd2lsbGluZ25lc3MgdG8gY29vcGVyYXRlIHdpdGggdGF4IGxlZ2lzbGF0aW9ucyBpbiBkaWZmZXJlbnQgc29jaWV0aWVzLiDCqSBCZW5ubyBUb3JnbGVyIDIwMDcuIEFsbCByaWdodHMgcmVzZXJ2ZWQuIiwiY29udGFpbmVyLXRpdGxlLXNob3J0IjoiIn0sImlzVGVtcG9yYXJ5IjpmYWxzZX1dfQ==&quot;,&quot;citationItems&quot;:[{&quot;id&quot;:&quot;4c6195ba-615a-3ca0-8943-67e8fdfb268c&quot;,&quot;itemData&quot;:{&quot;type&quot;:&quot;book&quot;,&quot;id&quot;:&quot;4c6195ba-615a-3ca0-8943-67e8fdfb268c&quot;,&quot;title&quot;:&quot;Tax compliance and tax morale: A theoretical and empirical analysis&quot;,&quot;author&quot;:[{&quot;family&quot;:&quot;Torgler&quot;,&quot;given&quot;:&quot;Benno&quot;,&quot;parse-names&quot;:false,&quot;dropping-particle&quot;:&quot;&quot;,&quot;non-dropping-particle&quot;:&quot;&quot;}],&quot;container-title&quot;:&quot;Tax Compliance and Tax Morale: A Theoretical and Empirical Analysis&quot;,&quot;issued&quot;:{&quot;date-parts&quot;:[[2007]]},&quot;abstract&quot;:&quot;'Benno Torgler has written an exciting and important book. His careful and imaginative use of survey and experimental data explores important behavioral and institutional dimensions of tax policy and administration that have been too long neglected. The book provides a thorough exposition of what we now know about these issues as well as a rich menu of suggestions about how to do empirical research on the relation between citizens and states and how to build social capital through rethinking how states tax their citizens.' - Richard M. Bird, University of Toronto, Canada. The question of why citizens pay their taxes has attracted increased attention in the tax compliance literature of late. In this book, Benno Torgler considers the evidence that suggests that enforcement efforts cannot fully explain the high degree of tax compliance within society. To attempt to resolve this puzzle, numerous researchers have argued that citizens' attitudes towards paying taxes (defined as tax morale) help to explain the high degree of compliance. Yet most have treated tax morale itself as a black box, failing to discuss the issues influencing it. This unique volume provides important new insights into the factors that shape the emergence and maintenance of citizens' willingness to cooperate with tax legislations in different societies. © Benno Torgler 2007. All rights reserved.&quot;,&quot;container-title-short&quot;:&quot;&quot;},&quot;isTemporary&quot;:false}]},{&quot;citationID&quot;:&quot;MENDELEY_CITATION_a994868d-99bb-43dd-ad50-5489ea612c19&quot;,&quot;properties&quot;:{&quot;noteIndex&quot;:0},&quot;isEdited&quot;:false,&quot;manualOverride&quot;:{&quot;isManuallyOverridden&quot;:true,&quot;citeprocText&quot;:&quot;(Bahtiar &amp;#38; Tambunan, 1945a)&quot;,&quot;manualOverrideText&quot;:&quot;(Bahtiar &amp; Tambunan, 2019)&quot;},&quot;citationTag&quot;:&quot;MENDELEY_CITATION_v3_eyJjaXRhdGlvbklEIjoiTUVOREVMRVlfQ0lUQVRJT05fYTk5NDg2OGQtOTliYi00M2RkLWFkNTAtNTQ4OWVhNjEyYzE5IiwicHJvcGVydGllcyI6eyJub3RlSW5kZXgiOjB9LCJpc0VkaXRlZCI6ZmFsc2UsIm1hbnVhbE92ZXJyaWRlIjp7ImlzTWFudWFsbHlPdmVycmlkZGVuIjp0cnVlLCJjaXRlcHJvY1RleHQiOiIoQmFodGlhciAmIzM4OyBUYW1idW5hbiwgMTk0NWEpIiwibWFudWFsT3ZlcnJpZGVUZXh0IjoiKEJhaHRpYXIgJiBUYW1idW5hbiwgMjAxOSkifSwiY2l0YXRpb25JdGVtcyI6W3siaWQiOiJkNjdiOWE3Ny0yMWIzLTM0ZjYtODk3Ny03YmNkY2IxMmI0ODIiLCJpdGVtRGF0YSI6eyJ0eXBlIjoicmVwb3J0IiwiaWQiOiJkNjdiOWE3Ny0yMWIzLTM0ZjYtODk3Ny03YmNkY2IxMmI0ODIiLCJ0aXRsZSI6IlBlbmdhcnVoIFBlbWFoYW1hbiBGdW5nc2kgUGFqYWsgZGFuIE1hbmZhYXQgUGFqYWsgVGVyaGFkYXAgU2lrYXAgTmFzaW9uYWxpc21lIFNlcnRhIERhbXBha255YSBUZXJoYWRhcCBOaWF0IE1lbmphZGkgV2FqaWIgUGFqYWsgeWFuZyBQYXR1aCIsImF1dGhvciI6W3siZmFtaWx5IjoiQmFodGlhciIsImdpdmVuIjoiRXJ3aW4iLCJwYXJzZS1uYW1lcyI6ZmFsc2UsImRyb3BwaW5nLXBhcnRpY2xlIjoiIiwibm9uLWRyb3BwaW5nLXBhcnRpY2xlIjoiIn0seyJmYW1pbHkiOiJUYW1idW5hbiIsImdpdmVuIjoiU2loYXIiLCJwYXJzZS1uYW1lcyI6ZmFsc2UsImRyb3BwaW5nLXBhcnRpY2xlIjoiIiwibm9uLWRyb3BwaW5nLXBhcnRpY2xlIjoiIn1dLCJVUkwiOiJodHRwOi8vam91cm5hbC51dGE0NWpha2FydGEuYWMuaWQvaW5kZXgucGhwL01BUCIsImlzc3VlZCI6eyJkYXRlLXBhcnRzIjpbWzE5NDVdXX0sIm51bWJlci1vZi1wYWdlcyI6IjI1MjctOTUzIiwiYWJzdHJhY3QiOiJUaGlzIHN0dWR5IGFpbXMgdG8gZXhhbWluZSB0aGUga25vd2xlZGdlIG9mIHRoZSBUYXggRnVuY3Rpb24gYW5kIFRheCBCZW5lZml0cyBvbiB0aGUgQXR0aXR1ZGUgb2YgTmF0aW9uYWxpc20gYW5kIEl0cyBJbXBhY3Qgb24gdGhlIEludGVudGlvbiBvZiBCZWNvbWluZyBhIENvbXBsaWFudCBUYXhwYXllci4gVGhpcyBzdHVkeSB1c2VzIHByaW1hcnkgZGF0YSB1c2luZyB0aGUgcXVlc3Rpb25uYWlyZSBkaXN0cmlidXRpb24gbWV0aG9kLiBUaGUgc2FtcGxlIHVzZWQgaW4gdGhpcyBzdHVkeSB3ZXJlIHRoZSBhY3RvcnMgd2hvIHdlcmUgY29tcGxpYW50IHRheHBheWVycyBpbiBKYWthcnRhIHdpdGggYSBzYW1wbGUgb2YgNjAgcmVzcG9uZGVudHMuIFRoZSByZXN1bHRzIG9mIHRoaXMgc3R1ZHkgc3RhdGUgdGhhdCB0YXhhdGlvbiBoYXMgYSBwb3NpdGl2ZSBhbmQgc2lnbmlmaWNhbnQgZWZmZWN0IiwiaXNzdWUiOiIyIiwidm9sdW1lIjoiNCIsImNvbnRhaW5lci10aXRsZS1zaG9ydCI6IiJ9LCJpc1RlbXBvcmFyeSI6ZmFsc2V9XX0=&quot;,&quot;citationItems&quot;:[{&quot;id&quot;:&quot;d67b9a77-21b3-34f6-8977-7bcdcb12b482&quot;,&quot;itemData&quot;:{&quot;type&quot;:&quot;report&quot;,&quot;id&quot;:&quot;d67b9a77-21b3-34f6-8977-7bcdcb12b482&quot;,&quot;title&quot;:&quot;Pengaruh Pemahaman Fungsi Pajak dan Manfaat Pajak Terhadap Sikap Nasionalisme Serta Dampaknya Terhadap Niat Menjadi Wajib Pajak yang Patuh&quot;,&quot;author&quot;:[{&quot;family&quot;:&quot;Bahtiar&quot;,&quot;given&quot;:&quot;Erwin&quot;,&quot;parse-names&quot;:false,&quot;dropping-particle&quot;:&quot;&quot;,&quot;non-dropping-particle&quot;:&quot;&quot;},{&quot;family&quot;:&quot;Tambunan&quot;,&quot;given&quot;:&quot;Sihar&quot;,&quot;parse-names&quot;:false,&quot;dropping-particle&quot;:&quot;&quot;,&quot;non-dropping-particle&quot;:&quot;&quot;}],&quot;URL&quot;:&quot;http://journal.uta45jakarta.ac.id/index.php/MAP&quot;,&quot;issued&quot;:{&quot;date-parts&quot;:[[1945]]},&quot;number-of-pages&quot;:&quot;2527-953&quot;,&quot;abstract&quot;:&quot;This study aims to examine the knowledge of the Tax Function and Tax Benefits on the Attitude of Nationalism and Its Impact on the Intention of Becoming a Compliant Taxpayer. This study uses primary data using the questionnaire distribution method. The sample used in this study were the actors who were compliant taxpayers in Jakarta with a sample of 60 respondents. The results of this study state that taxation has a positive and significant effect&quot;,&quot;issue&quot;:&quot;2&quot;,&quot;volume&quot;:&quot;4&quot;,&quot;container-title-short&quot;:&quot;&quot;},&quot;isTemporary&quot;:false}]},{&quot;citationID&quot;:&quot;MENDELEY_CITATION_efdcdd6b-8212-416e-a6a8-0d78b1eb4af6&quot;,&quot;properties&quot;:{&quot;noteIndex&quot;:0},&quot;isEdited&quot;:false,&quot;manualOverride&quot;:{&quot;isManuallyOverridden&quot;:true,&quot;citeprocText&quot;:&quot;(Gusti et al., n.d.)&quot;,&quot;manualOverrideText&quot;:&quot;(Gusti et al., 2018.)&quot;},&quot;citationTag&quot;:&quot;MENDELEY_CITATION_v3_eyJjaXRhdGlvbklEIjoiTUVOREVMRVlfQ0lUQVRJT05fZWZkY2RkNmItODIxMi00MTZlLWE2YTgtMGQ3OGIxZWI0YWY2IiwicHJvcGVydGllcyI6eyJub3RlSW5kZXgiOjB9LCJpc0VkaXRlZCI6ZmFsc2UsIm1hbnVhbE92ZXJyaWRlIjp7ImlzTWFudWFsbHlPdmVycmlkZGVuIjp0cnVlLCJjaXRlcHJvY1RleHQiOiIoR3VzdGkgZXQgYWwuLCBuLmQuKSIsIm1hbnVhbE92ZXJyaWRlVGV4dCI6IihHdXN0aSBldCBhbC4sIDIwMTguKSJ9LCJjaXRhdGlvbkl0ZW1zIjpbeyJpZCI6ImZjMjljYzNjLTIwYTAtMzMyMi1hZGJiLWY3YWQwNzYyMjJiMSIsIml0ZW1EYXRhIjp7InR5cGUiOiJyZXBvcnQiLCJpZCI6ImZjMjljYzNjLTIwYTAtMzMyMi1hZGJiLWY3YWQwNzYyMjJiMSIsInRpdGxlIjoiUEVOR0FSVUggUEVSU0VQU0kgS0VBRElMQU4sIEFUVVJBTiBNT1JBTCwgREFOIFRJTkdLQVQgS0VQRVJDQVlBQU4gVEVSSEFEQVAgVEFYIE1PUkFMRSAoU1RVREkgUEFEQSBNQUhBU0lTV0EgSlVSVVNBTiBBS1VOVEFOU0kgRkFLVUxUQVMgRUtPTk9NSSBEQU4gQklTTklTIFVOSVZFUlNJVEFTIEJSQVdJSkFZQSkiLCJhdXRob3IiOlt7ImZhbWlseSI6Ikd1c3RpIiwiZ2l2ZW4iOiJJIiwicGFyc2UtbmFtZXMiOmZhbHNlLCJkcm9wcGluZy1wYXJ0aWNsZSI6IiIsIm5vbi1kcm9wcGluZy1wYXJ0aWNsZSI6IiJ9LHsiZmFtaWx5IjoiUHV0dSIsImdpdmVuIjoiQWd1bmciLCJwYXJzZS1uYW1lcyI6ZmFsc2UsImRyb3BwaW5nLXBhcnRpY2xlIjoiIiwibm9uLWRyb3BwaW5nLXBhcnRpY2xlIjoiIn0seyJmYW1pbHkiOiJTdXBhcmRpIiwiZ2l2ZW4iOiJBZ3VzIiwicGFyc2UtbmFtZXMiOmZhbHNlLCJkcm9wcGluZy1wYXJ0aWNsZSI6IiIsIm5vbi1kcm9wcGluZy1wYXJ0aWNsZSI6IiJ9XSwiY29udGFpbmVyLXRpdGxlLXNob3J0IjoiIn0sImlzVGVtcG9yYXJ5IjpmYWxzZX1dfQ==&quot;,&quot;citationItems&quot;:[{&quot;id&quot;:&quot;fc29cc3c-20a0-3322-adbb-f7ad076222b1&quot;,&quot;itemData&quot;:{&quot;type&quot;:&quot;report&quot;,&quot;id&quot;:&quot;fc29cc3c-20a0-3322-adbb-f7ad076222b1&quot;,&quot;title&quot;:&quot;PENGARUH PERSEPSI KEADILAN, ATURAN MORAL, DAN TINGKAT KEPERCAYAAN TERHADAP TAX MORALE (STUDI PADA MAHASISWA JURUSAN AKUNTANSI FAKULTAS EKONOMI DAN BISNIS UNIVERSITAS BRAWIJAYA)&quot;,&quot;author&quot;:[{&quot;family&quot;:&quot;Gusti&quot;,&quot;given&quot;:&quot;I&quot;,&quot;parse-names&quot;:false,&quot;dropping-particle&quot;:&quot;&quot;,&quot;non-dropping-particle&quot;:&quot;&quot;},{&quot;family&quot;:&quot;Putu&quot;,&quot;given&quot;:&quot;Agung&quot;,&quot;parse-names&quot;:false,&quot;dropping-particle&quot;:&quot;&quot;,&quot;non-dropping-particle&quot;:&quot;&quot;},{&quot;family&quot;:&quot;Supardi&quot;,&quot;given&quot;:&quot;Agus&quot;,&quot;parse-names&quot;:false,&quot;dropping-particle&quot;:&quot;&quot;,&quot;non-dropping-particle&quot;:&quot;&quot;}],&quot;container-title-short&quot;:&quot;&quot;},&quot;isTemporary&quot;:false}]},{&quot;citationID&quot;:&quot;MENDELEY_CITATION_95388327-4921-4a68-9938-3d172cd8f0b4&quot;,&quot;properties&quot;:{&quot;noteIndex&quot;:0},&quot;isEdited&quot;:false,&quot;manualOverride&quot;:{&quot;isManuallyOverridden&quot;:false,&quot;citeprocText&quot;:&quot;(Torgler, 2004)&quot;,&quot;manualOverrideText&quot;:&quot;&quot;},&quot;citationTag&quot;:&quot;MENDELEY_CITATION_v3_eyJjaXRhdGlvbklEIjoiTUVOREVMRVlfQ0lUQVRJT05fOTUzODgzMjctNDkyMS00YTY4LTk5MzgtM2QxNzJjZDhmMGI0IiwicHJvcGVydGllcyI6eyJub3RlSW5kZXgiOjB9LCJpc0VkaXRlZCI6ZmFsc2UsIm1hbnVhbE92ZXJyaWRlIjp7ImlzTWFudWFsbHlPdmVycmlkZGVuIjpmYWxzZSwiY2l0ZXByb2NUZXh0IjoiKFRvcmdsZXIsIDIwMDQpIiwibWFudWFsT3ZlcnJpZGVUZXh0IjoiIn0sImNpdGF0aW9uSXRlbXMiOlt7ImlkIjoiODcyNDBhZTEtY2I4OS0zNjZkLTgyZTMtMmE1NjZkMWUxYjhlIiwiaXRlbURhdGEiOnsidHlwZSI6ImFydGljbGUtam91cm5hbCIsImlkIjoiODcyNDBhZTEtY2I4OS0zNjZkLTgyZTMtMmE1NjZkMWUxYjhlIiwidGl0bGUiOiJUYXggbW9yYWxlIGluIEFzaWFuIGNvdW50cmllcyIsImF1dGhvciI6W3siZmFtaWx5IjoiVG9yZ2xlciIsImdpdmVuIjoiQmVubm8iLCJwYXJzZS1uYW1lcyI6ZmFsc2UsImRyb3BwaW5nLXBhcnRpY2xlIjoiIiwibm9uLWRyb3BwaW5nLXBhcnRpY2xlIjoiIn1dLCJjb250YWluZXItdGl0bGUiOiJKb3VybmFsIG9mIEFzaWFuIEVjb25vbWljcyIsImNvbnRhaW5lci10aXRsZS1zaG9ydCI6IkouIEFzaWFuIEVjb24uIiwiRE9JIjoiMTAuMTAxNi9qLmFzaWVjby4yMDA0LjAyLjAwMSIsIklTU04iOiIxMDQ5MDA3OCIsImlzc3VlZCI6eyJkYXRlLXBhcnRzIjpbWzIwMDRdXX0sImFic3RyYWN0IjoiVGhpcyBwYXBlciBhbmFseXNlcyB0YXggbW9yYWxlIGluIHNldmVyYWwgQXNpYW4gY291bnRyaWVzLiBUaGUgZGVzY3JpcHRpdmUgYW5hbHlzaXMgaW5kaWNhdGVzIHRoYXQgdGF4IG1vcmFsZSBpcyB2ZXJ5IGxvdyBpbiB0aGUgUGhpbGlwcGluZXMgYW5kIHJlbGF0aXZlbHkgaGlnaCBpbiBKYXBhbiwgQ2hpbmEsIGFuZCBCYW5nbGFkZXNoLiBJbiBnZW5lcmFsIEFzaWEgaGFzIGEgaGlnaGVyIHRheCBtb3JhbGUgdGhhbiBPRUNEIGNvdW50cmllcywgd2hpY2ggbWlnaHQgaW5kaWNhdGUgY3VsdHVyYWwgZGlmZmVyZW5jZXMuIFRoZSBwYXBlciBhbHNvIGFuYWx5c2VzIHRheCBtb3JhbGUgYXMgYSBkZXBlbmRlbnQgdmFyaWFibGUgYW5kIHRodXMgZ2l2ZXMgYW5zd2VycyB0byB3aGF0IHNoYXBlcyB0YXggbW9yYWxlLiBQb29saW5nIHRoZSBBc2lhbiBjb3VudHJpZXMgd2UgZmluZCwgZS5nLiwgdGhhdCB0cnVzdCBpbiB0aGUgZ292ZXJubWVudCBhbmQgdGhlIGxlZ2FsIHN5c3RlbSBoYXZlIGEgcG9zaXRpdmUgZWZmZWN0IG9uIHRheCBtb3JhbGUuIFRoZXNlIHJlc3VsdHMgcmVtYWluIHJvYnVzdCBmb3IgSW5kaWEgYW5kIEphcGFuIGluIGEgdGltZSBzZXJpZXMgYW5hbHlzaXMuIMKpIDIwMDQgRWxzZXZpZXIgSW5jLiBBbGwgcmlnaHRzIHJlc2VydmVkLiIsImlzc3VlIjoiMiIsInZvbHVtZSI6IjE1In0sImlzVGVtcG9yYXJ5IjpmYWxzZX1dfQ==&quot;,&quot;citationItems&quot;:[{&quot;id&quot;:&quot;87240ae1-cb89-366d-82e3-2a566d1e1b8e&quot;,&quot;itemData&quot;:{&quot;type&quot;:&quot;article-journal&quot;,&quot;id&quot;:&quot;87240ae1-cb89-366d-82e3-2a566d1e1b8e&quot;,&quot;title&quot;:&quot;Tax morale in Asian countries&quot;,&quot;author&quot;:[{&quot;family&quot;:&quot;Torgler&quot;,&quot;given&quot;:&quot;Benno&quot;,&quot;parse-names&quot;:false,&quot;dropping-particle&quot;:&quot;&quot;,&quot;non-dropping-particle&quot;:&quot;&quot;}],&quot;container-title&quot;:&quot;Journal of Asian Economics&quot;,&quot;container-title-short&quot;:&quot;J. Asian Econ.&quot;,&quot;DOI&quot;:&quot;10.1016/j.asieco.2004.02.001&quot;,&quot;ISSN&quot;:&quot;10490078&quot;,&quot;issued&quot;:{&quot;date-parts&quot;:[[2004]]},&quot;abstract&quot;:&quot;This paper analyses tax morale in several Asian countries. The descriptive analysis indicates that tax morale is very low in the Philippines and relatively high in Japan, China, and Bangladesh. In general Asia has a higher tax morale than OECD countries, which might indicate cultural differences. The paper also analyses tax morale as a dependent variable and thus gives answers to what shapes tax morale. Pooling the Asian countries we find, e.g., that trust in the government and the legal system have a positive effect on tax morale. These results remain robust for India and Japan in a time series analysis. © 2004 Elsevier Inc. All rights reserved.&quot;,&quot;issue&quot;:&quot;2&quot;,&quot;volume&quot;:&quot;15&quot;},&quot;isTemporary&quot;:false}]},{&quot;citationID&quot;:&quot;MENDELEY_CITATION_de84b44b-d199-4689-a712-65827cf6c2dc&quot;,&quot;properties&quot;:{&quot;noteIndex&quot;:0},&quot;isEdited&quot;:false,&quot;manualOverride&quot;:{&quot;isManuallyOverridden&quot;:false,&quot;citeprocText&quot;:&quot;(ten Kate et al., 2023)&quot;,&quot;manualOverrideText&quot;:&quot;&quot;},&quot;citationTag&quot;:&quot;MENDELEY_CITATION_v3_eyJjaXRhdGlvbklEIjoiTUVOREVMRVlfQ0lUQVRJT05fZGU4NGI0NGItZDE5OS00Njg5LWE3MTItNjU4MjdjZjZjMmRjIiwicHJvcGVydGllcyI6eyJub3RlSW5kZXgiOjB9LCJpc0VkaXRlZCI6ZmFsc2UsIm1hbnVhbE92ZXJyaWRlIjp7ImlzTWFudWFsbHlPdmVycmlkZGVuIjpmYWxzZSwiY2l0ZXByb2NUZXh0IjoiKHRlbiBLYXRlIGV0IGFsLiwgMjAyMykiLCJtYW51YWxPdmVycmlkZVRleHQiOiIifSwiY2l0YXRpb25JdGVtcyI6W3siaWQiOiIyNDUwOWJjOC02OWViLTM4YmUtYTQ3OS1mOGM3ZTlhNGVhZTUiLCJpdGVtRGF0YSI6eyJ0eXBlIjoiYXJ0aWNsZS1qb3VybmFsIiwiaWQiOiIyNDUwOWJjOC02OWViLTM4YmUtYTQ3OS1mOGM3ZTlhNGVhZTUiLCJ0aXRsZSI6IlNvY2lldGFsIGRpdmVyc2l0eSwgZ3JvdXAgaWRlbnRpdGllcyBhbmQgdGhlaXIgaW1wbGljYXRpb25zIGZvciB0YXggbW9yYWxlIiwiYXV0aG9yIjpbeyJmYW1pbHkiOiJLYXRlIiwiZ2l2ZW4iOiJGYWJpYW4iLCJwYXJzZS1uYW1lcyI6ZmFsc2UsImRyb3BwaW5nLXBhcnRpY2xlIjoiIiwibm9uLWRyb3BwaW5nLXBhcnRpY2xlIjoidGVuIn0seyJmYW1pbHkiOiJLbGFzaW5nIiwiZ2l2ZW4iOiJNYXJpa28gSi4iLCJwYXJzZS1uYW1lcyI6ZmFsc2UsImRyb3BwaW5nLXBhcnRpY2xlIjoiIiwibm9uLWRyb3BwaW5nLXBhcnRpY2xlIjoiIn0seyJmYW1pbHkiOiJNaWxpb25pcyIsImdpdmVuIjoiUGV0cm9zIiwicGFyc2UtbmFtZXMiOmZhbHNlLCJkcm9wcGluZy1wYXJ0aWNsZSI6IiIsIm5vbi1kcm9wcGluZy1wYXJ0aWNsZSI6IiJ9XSwiY29udGFpbmVyLXRpdGxlIjoiSm91cm5hbCBvZiBDb21wYXJhdGl2ZSBFY29ub21pY3MiLCJjb250YWluZXItdGl0bGUtc2hvcnQiOiJKLiBDb21wLiBFY29uLiIsIkRPSSI6IjEwLjEwMTYvai5qY2UuMjAyMy4wNC4wMDUiLCJJU1NOIjoiMTA5NTcyMjciLCJpc3N1ZWQiOnsiZGF0ZS1wYXJ0cyI6W1syMDIzLDksMV1dfSwicGFnZSI6IjEwNDgtMTA2NyIsImFic3RyYWN0IjoiV2Ugc3R1ZHkgaG93IHRoZSB0YXggbW9yYWxlIG9mIGluZGl2aWR1YWxzIGlzIGluZmx1ZW5jZWQgYnkgc29jaWV0YWwgZGl2ZXJzaXR5IGluIHRoZWlyIHBsYWNlIG9mIHJlc2lkZW5jZS4gVXNpbmcgZGF0YSBmcm9tIHRoZSBXb3JsZCBWYWx1ZSBTdXJ2ZXksIHdlIGNvbXBhcmUgdGhlIGVmZmVjdHMgdGhhdCBkaXZlcnNpdHkgaGFzIG9uIHNlbGYtcmVwb3J0ZWQgbWVhc3VyZXMgb2YgdGF4IG1vcmFsZSBhdCB0aGUgbmF0aW9uYWwsIHN1Yi1uYXRpb25hbCBhbmQgaW5kaXZpZHVhbCBsZXZlbC4gV2Ugc2hvdyBmaXJzdCB0aGF0LCBib3RoIGFjcm9zcyBjb3VudHJpZXMgYW5kIHdpdGhpbiBjb3VudHJpZXMgYWNyb3NzIHN1Yi1uYXRpb25hbCByZWdpb25zLCBncmVhdGVyIGRpdmVyc2l0eSBpcyBhc3NvY2lhdGVkIHdpdGggbG93ZXIgYXZlcmFnZSBsZXZlbHMgb2YgdGF4IG1vcmFsZS4gV2UgdGhlbiBkb2N1bWVudCB0aGF0IHdpdGhpbiBjb3VudHJpZXMgYW5kIHJlZ2lvbnMgdGF4IG1vcmFsZSBpcyBsb3dlciBhbW9uZyBpbmRpdmlkdWFscyB3aG8gYXJlIGxlc3Mgc2ltaWxhciB0byBvdGhlcnMgYW5kIHRoaXMgZWZmZWN0IG9wZXJhdGVzIG1vcmUgc3Ryb25nbHkgaW4gcGxhY2VzIGNoYXJhY3Rlcml6ZWQgYnkgaGlnaGVyIGxldmVscyBvZiBkaXZlcnNpdHkuIFRoaXMgcGF0dGVybiBhcHBsaWVzIHRvIGRpdmVyc2l0eSBpbiB0ZXJtcyBvZiBkaWZmZXJlbnQgc29jaWFsIGNsZWF2YWdlcywgaW5jbHVkaW5nIGluY29tZSwgZXRobmljaXR5LCBsYW5ndWFnZSBvciByZWxpZ2lvbiwgYnV0IGlzIHBhcnRpY3VsYXJseSBwcm9ub3VuY2VkIHdoZW4gaXQgY29tZXMgdG8gZGl2ZXJzaXR5IGluIHRlcm1zIG9mIGN1bHR1cmFsIHZhbHVlcy4gVGhpcyBzdWdnZXN0cyB0aGF0IHNvY2lhbCBpZGVudGlmaWNhdGlvbiBpcyBpbXBvcnRhbnQgZm9yIGhvdyBwZW9wbGUgcGVyY2VpdmUgdGhlaXIgcmVzcG9uc2liaWxpdHkgb2YgcGF5aW5nIHRheGVzLiIsInB1Ymxpc2hlciI6IkFjYWRlbWljIFByZXNzIEluYy4iLCJpc3N1ZSI6IjMiLCJ2b2x1bWUiOiI1MSJ9LCJpc1RlbXBvcmFyeSI6ZmFsc2V9XX0=&quot;,&quot;citationItems&quot;:[{&quot;id&quot;:&quot;24509bc8-69eb-38be-a479-f8c7e9a4eae5&quot;,&quot;itemData&quot;:{&quot;type&quot;:&quot;article-journal&quot;,&quot;id&quot;:&quot;24509bc8-69eb-38be-a479-f8c7e9a4eae5&quot;,&quot;title&quot;:&quot;Societal diversity, group identities and their implications for tax morale&quot;,&quot;author&quot;:[{&quot;family&quot;:&quot;Kate&quot;,&quot;given&quot;:&quot;Fabian&quot;,&quot;parse-names&quot;:false,&quot;dropping-particle&quot;:&quot;&quot;,&quot;non-dropping-particle&quot;:&quot;ten&quot;},{&quot;family&quot;:&quot;Klasing&quot;,&quot;given&quot;:&quot;Mariko J.&quot;,&quot;parse-names&quot;:false,&quot;dropping-particle&quot;:&quot;&quot;,&quot;non-dropping-particle&quot;:&quot;&quot;},{&quot;family&quot;:&quot;Milionis&quot;,&quot;given&quot;:&quot;Petros&quot;,&quot;parse-names&quot;:false,&quot;dropping-particle&quot;:&quot;&quot;,&quot;non-dropping-particle&quot;:&quot;&quot;}],&quot;container-title&quot;:&quot;Journal of Comparative Economics&quot;,&quot;container-title-short&quot;:&quot;J. Comp. Econ.&quot;,&quot;DOI&quot;:&quot;10.1016/j.jce.2023.04.005&quot;,&quot;ISSN&quot;:&quot;10957227&quot;,&quot;issued&quot;:{&quot;date-parts&quot;:[[2023,9,1]]},&quot;page&quot;:&quot;1048-1067&quot;,&quot;abstract&quot;:&quot;We study how the tax morale of individuals is influenced by societal diversity in their place of residence. Using data from the World Value Survey, we compare the effects that diversity has on self-reported measures of tax morale at the national, sub-national and individual level. We show first that, both across countries and within countries across sub-national regions, greater diversity is associated with lower average levels of tax morale. We then document that within countries and regions tax morale is lower among individuals who are less similar to others and this effect operates more strongly in places characterized by higher levels of diversity. This pattern applies to diversity in terms of different social cleavages, including income, ethnicity, language or religion, but is particularly pronounced when it comes to diversity in terms of cultural values. This suggests that social identification is important for how people perceive their responsibility of paying taxes.&quot;,&quot;publisher&quot;:&quot;Academic Press Inc.&quot;,&quot;issue&quot;:&quot;3&quot;,&quot;volume&quot;:&quot;51&quot;},&quot;isTemporary&quot;:false}]},{&quot;citationID&quot;:&quot;MENDELEY_CITATION_f4194db0-d547-4bce-935f-98bd5451c2f5&quot;,&quot;properties&quot;:{&quot;noteIndex&quot;:0},&quot;isEdited&quot;:false,&quot;manualOverride&quot;:{&quot;isManuallyOverridden&quot;:true,&quot;citeprocText&quot;:&quot;(Budiadnyani &amp;#38; Wirawan, 2025a)&quot;,&quot;manualOverrideText&quot;:&quot;(Budiadnyani &amp; Wirawan, 2025)&quot;},&quot;citationTag&quot;:&quot;MENDELEY_CITATION_v3_eyJjaXRhdGlvbklEIjoiTUVOREVMRVlfQ0lUQVRJT05fZjQxOTRkYjAtZDU0Ny00YmNlLTkzNWYtOThiZDU0NTFjMmY1IiwicHJvcGVydGllcyI6eyJub3RlSW5kZXgiOjB9LCJpc0VkaXRlZCI6ZmFsc2UsIm1hbnVhbE92ZXJyaWRlIjp7ImlzTWFudWFsbHlPdmVycmlkZGVuIjp0cnVlLCJjaXRlcHJvY1RleHQiOiIoQnVkaWFkbnlhbmkgJiMzODsgV2lyYXdhbiwgMjAyNWEpIiwibWFudWFsT3ZlcnJpZGVUZXh0IjoiKEJ1ZGlhZG55YW5pICYgV2lyYXdhbiwgMjAyNSkifSwiY2l0YXRpb25JdGVtcyI6W3siaWQiOiJiZTY2NWMyOS1lYmFiLTMwMTMtOGY0MC1iNjcwODVjMzRmN2YiLCJpdGVtRGF0YSI6eyJ0eXBlIjoiYXJ0aWNsZS1qb3VybmFsIiwiaWQiOiJiZTY2NWMyOS1lYmFiLTMwMTMtOGY0MC1iNjcwODVjMzRmN2YiLCJ0aXRsZSI6IlRBWCBNT1JBTEUgQVMgQSBQSUxMQVIgT0YgR09PRCBHT1ZFUk5BTkNFOiBBTiBBTkFMWVNJUyBPRiBQRVJDRUlWRUQgRkFJUk5FU1MsIFRBWCBTWVNURU0sIEFORCBUUlVTVCBJTiBHT1ZFUk5NRU5UIiwiYXV0aG9yIjpbeyJmYW1pbHkiOiJCdWRpYWRueWFuaSIsImdpdmVuIjoiTmkgUHV0dSIsInBhcnNlLW5hbWVzIjpmYWxzZSwiZHJvcHBpbmctcGFydGljbGUiOiIiLCJub24tZHJvcHBpbmctcGFydGljbGUiOiIifSx7ImZhbWlseSI6IldpcmF3YW4iLCJnaXZlbiI6IkkgTWFkZSBEd2kgU3VtYmEiLCJwYXJzZS1uYW1lcyI6ZmFsc2UsImRyb3BwaW5nLXBhcnRpY2xlIjoiIiwibm9uLWRyb3BwaW5nLXBhcnRpY2xlIjoiIn1dLCJjb250YWluZXItdGl0bGUiOiJWZXJlZGFzIGRvIERpcmVpdG8iLCJET0kiOiIxMC4xODYyMy9ydmQudjIyLm4yLjMyMDciLCJJU1NOIjoiMjE3OS04Njk5IiwiVVJMIjoiaHR0cHM6Ly9yZXZpc3RhLmRvbWhlbGRlci5lZHUuYnIvaW5kZXgucGhwL3ZlcmVkYXMvYXJ0aWNsZS92aWV3LzMyMDciLCJpc3N1ZWQiOnsiZGF0ZS1wYXJ0cyI6W1syMDI1LDEwLDEwXV19LCJwYWdlIjoiZTMyMDciLCJhYnN0cmFjdCI6IjxwPk9iamVjdGl2ZTogVGhpcyBzdHVkeSBsb29rcyBhdCB3aHkgcGVvcGxlIHBheSB0YXhlcywgZm9jdXNpbmcgb24gZmFpcm5lc3MsIHRoZSB0YXggc3lzdGVtLCBhbmQgdHJ1c3QgaW4gdGhlIGdvdmVybm1lbnQuIEl0IGFpbXMgdG8gZmluZCBvdXQgd2hhdCBtYWtlcyBwZW9wbGUgZm9sbG93IHRheCBsYXdzLCB3aGljaCBoZWxwcyB3aXRoIFN1c3RhaW5hYmxlIERldmVsb3BtZW50IEdvYWwgMTYsIGFib3V0IHBlYWNlZnVsLCBmYWlyLCBhbmQgc3Ryb25nIG9yZ2FuaXphdGlvbnMuIFRoZW9yZXRpY2FsIEZyYW1ld29yazogVGhpcyByZXNlYXJjaCB1c2VzIHRoZSBUaGVvcnkgb2YgUGxhbm5lZCBCZWhhdmlvciB0byB1bmRlcnN0YW5kIHRheHBheWVyIGJlaGF2aW9yLiBUaGUgdGhlb3J5IHNheXMgdGhhdCBiZWxpZWZzLCBzb2NpYWwgbm9ybXMsIGFuZCBjb250cm9sIGluZmx1ZW5jZSBhY3Rpb25zIGxpa2UgdGF4IGNvbXBsaWFuY2UuIFJlbGF0aW5nIHRvIFNERyAxNiwgdGhlIHN0dWR5IHNob3dzIHRoYXQgZmFpciBhbmQgdHJhbnNwYXJlbnQgaW5zdGl0dXRpb25zIGFyZSBrZXkgdG8gZWZmZWN0aXZlIGdvdmVybmFuY2UuIE1ldGhvZDogVGhpcyBzdHVkeSB1c2VkIGEgcXVhbnRpdGF0aXZlIGFwcHJvYWNoIHRvIHNlZSBob3cgZmFpcm5lc3MgYW5kIHRoZSB0YXggc3lzdGVtIGFmZmVjdCBob3cgd2lsbGluZyBmdXR1cmUgdGF4cGF5ZXJzIGFyZSB0byBwYXkgdGF4ZXMuIEl0IGFsc28gbG9va2VkIGF0IGhvdyBtdWNoIHRydXN0IGluIHRoZSBnb3Zlcm5tZW50IG1hdHRlcnMuIFJlc3VsdCBhbmQgRGlzY3Vzc2lvbjogVGhlIHN0dWR5IHJldmVhbHMgdGhhdCB0aGUgcGVyY2VpdmVkIGZhaXJuZXNzIG9mIHRoZSB0YXggc3lzdGVtIGFuZCBpdHMgc3BlY2lmaWMgcnVsZXMgc2lnbmlmaWNhbnRseSBpbXBhY3QgcGVvcGxlJ3Mgd2lsbGluZ25lc3MgdG8gcGF5IHRheGVzLiBUcnVzdCBpbiB0aGUgZ292ZXJubWVudCBjYW4gbm90IG1vZGVyYXRlIHRoZSBjb25uZWN0aW9uIGJldHdlZW4gcGVyY2VpdmVkIGZhaXJuZXNzIGFuZCBUYXggU3lzdGVtIG9uIHRheCBtb3JhbGUuwqAgUmVzZWFyY2ggSW1wbGljYXRpb25zOiBUaGlzIHN0dWR5IGhlbHBzIHVzIGJldHRlciB1bmRlcnN0YW5kIHdoYXQgbWFrZXMgcGVvcGxlIHdpbGxpbmcgdG8gcGF5IHRheGVzLiBJdCBzaG93cyB0aGF0IGl0J3MgaW1wb3J0YW50IGZvciB0aGUgdGF4IHN5c3RlbSB0byBzZWVtIGZhaXIgYW5kIG9wZW4sIGFuZCBmb3IgcGVvcGxlIHRvIHRydXN0IHRoZSBnb3Zlcm5tZW50LCB0byBnZXQgbW9yZSBwZW9wbGUgdG8gcGF5IHRoZWlyIHRheGVzLiBPcmlnaW5hbGl0eS9WYWx1ZTpUaGlzIHN0dWR5IGV4cGxhaW5zIHdoYXQgbWFrZXMgZnV0dXJlIHRheHBheWVycyBpbiBJbmRvbmVzaWEgd2lsbGluZyB0byBwYXkgdGF4ZXMuIFRoZSByZXN1bHRzIHN1Z2dlc3Qgd2F5cyBmb3IgcG9saWN5bWFrZXJzIHRvIGltcHJvdmUgdGF4IHN5c3RlbXMgYW5kIGluY3JlYXNlIHB1YmxpYyB0cnVzdCwgd2hpY2ggaXMga2V5IHRvIGFjaGlldmluZyBTREcgMTYncyBnb2FscyBmb3IgZ29vZCBnb3Zlcm5hbmNlLjwvcD4iLCJpc3N1ZSI6IjIiLCJ2b2x1bWUiOiIyMiIsImNvbnRhaW5lci10aXRsZS1zaG9ydCI6IiJ9LCJpc1RlbXBvcmFyeSI6ZmFsc2V9XX0=&quot;,&quot;citationItems&quot;:[{&quot;id&quot;:&quot;be665c29-ebab-3013-8f40-b67085c34f7f&quot;,&quot;itemData&quot;:{&quot;type&quot;:&quot;article-journal&quot;,&quot;id&quot;:&quot;be665c29-ebab-3013-8f40-b67085c34f7f&quot;,&quot;title&quot;:&quot;TAX MORALE AS A PILLAR OF GOOD GOVERNANCE: AN ANALYSIS OF PERCEIVED FAIRNESS, TAX SYSTEM, AND TRUST IN GOVERNMENT&quot;,&quot;author&quot;:[{&quot;family&quot;:&quot;Budiadnyani&quot;,&quot;given&quot;:&quot;Ni Putu&quot;,&quot;parse-names&quot;:false,&quot;dropping-particle&quot;:&quot;&quot;,&quot;non-dropping-particle&quot;:&quot;&quot;},{&quot;family&quot;:&quot;Wirawan&quot;,&quot;given&quot;:&quot;I Made Dwi Sumba&quot;,&quot;parse-names&quot;:false,&quot;dropping-particle&quot;:&quot;&quot;,&quot;non-dropping-particle&quot;:&quot;&quot;}],&quot;container-title&quot;:&quot;Veredas do Direito&quot;,&quot;DOI&quot;:&quot;10.18623/rvd.v22.n2.3207&quot;,&quot;ISSN&quot;:&quot;2179-8699&quot;,&quot;URL&quot;:&quot;https://revista.domhelder.edu.br/index.php/veredas/article/view/3207&quot;,&quot;issued&quot;:{&quot;date-parts&quot;:[[2025,10,10]]},&quot;page&quot;:&quot;e3207&quot;,&quot;abstract&quot;:&quot;&lt;p&gt;Objective: This study looks at why people pay taxes, focusing on fairness, the tax system, and trust in the government. It aims to find out what makes people follow tax laws, which helps with Sustainable Development Goal 16, about peaceful, fair, and strong organizations. Theoretical Framework: This research uses the Theory of Planned Behavior to understand taxpayer behavior. The theory says that beliefs, social norms, and control influence actions like tax compliance. Relating to SDG 16, the study shows that fair and transparent institutions are key to effective governance. Method: This study used a quantitative approach to see how fairness and the tax system affect how willing future taxpayers are to pay taxes. It also looked at how much trust in the government matters. Result and Discussion: The study reveals that the perceived fairness of the tax system and its specific rules significantly impact people's willingness to pay taxes. Trust in the government can not moderate the connection between perceived fairness and Tax System on tax morale.  Research Implications: This study helps us better understand what makes people willing to pay taxes. It shows that it's important for the tax system to seem fair and open, and for people to trust the government, to get more people to pay their taxes. Originality/Value:This study explains what makes future taxpayers in Indonesia willing to pay taxes. The results suggest ways for policymakers to improve tax systems and increase public trust, which is key to achieving SDG 16's goals for good governance.&lt;/p&gt;&quot;,&quot;issue&quot;:&quot;2&quot;,&quot;volume&quot;:&quot;22&quot;,&quot;container-title-short&quot;:&quot;&quot;},&quot;isTemporary&quot;:false}]},{&quot;citationID&quot;:&quot;MENDELEY_CITATION_c3e41035-bfab-4040-89ca-cbd83a04ddf6&quot;,&quot;properties&quot;:{&quot;noteIndex&quot;:0},&quot;isEdited&quot;:false,&quot;manualOverride&quot;:{&quot;isManuallyOverridden&quot;:true,&quot;citeprocText&quot;:&quot;(Susila et al., 2016)&quot;,&quot;manualOverrideText&quot;:&quot;Susila et al., 2016)&quot;},&quot;citationTag&quot;:&quot;MENDELEY_CITATION_v3_eyJjaXRhdGlvbklEIjoiTUVOREVMRVlfQ0lUQVRJT05fYzNlNDEwMzUtYmZhYi00MDQwLTg5Y2EtY2JkODNhMDRkZGY2IiwicHJvcGVydGllcyI6eyJub3RlSW5kZXgiOjB9LCJpc0VkaXRlZCI6ZmFsc2UsIm1hbnVhbE92ZXJyaWRlIjp7ImlzTWFudWFsbHlPdmVycmlkZGVuIjp0cnVlLCJjaXRlcHJvY1RleHQiOiIoU3VzaWxhIGV0IGFsLiwgMjAxNikiLCJtYW51YWxPdmVycmlkZVRleHQiOiJTdXNpbGEgZXQgYWwuLCAyMDE2KSJ9LCJjaXRhdGlvbkl0ZW1zIjpbeyJpZCI6IjcyYWY0MGEzLTYxMzgtM2ZlZi05ZmQyLTMxNjhmMDIxZDQ2NyIsIml0ZW1EYXRhIjp7InR5cGUiOiJhcnRpY2xlLWpvdXJuYWwiLCJpZCI6IjcyYWY0MGEzLTYxMzgtM2ZlZi05ZmQyLTMxNjhmMDIxZDQ2NyIsInRpdGxlIjoiV2FqaWIgUGFqYWsgZGFuIEdlbmVyYXNpIE11ZGE6IFRheCBNb3JhbGUgTWFoYXNpc3dhIGRpIEluZG9uZXNpYSIsImF1dGhvciI6W3siZmFtaWx5IjoiU3VzaWxhIiwiZ2l2ZW4iOiJCdWRpIiwicGFyc2UtbmFtZXMiOmZhbHNlLCJkcm9wcGluZy1wYXJ0aWNsZSI6IiIsIm5vbi1kcm9wcGluZy1wYXJ0aWNsZSI6IiJ9LHsiZmFtaWx5IjoiSnVuaXVsdCIsImdpdmVuIjoiUGFydG9tdWFuIFQuIiwicGFyc2UtbmFtZXMiOmZhbHNlLCJkcm9wcGluZy1wYXJ0aWNsZSI6IiIsIm5vbi1kcm9wcGluZy1wYXJ0aWNsZSI6IiJ9LHsiZmFtaWx5IjoiSGlkYXlhdCIsImdpdmVuIjoiQXNydWwiLCJwYXJzZS1uYW1lcyI6ZmFsc2UsImRyb3BwaW5nLXBhcnRpY2xlIjoiIiwibm9uLWRyb3BwaW5nLXBhcnRpY2xlIjoiIn1dLCJjb250YWluZXItdGl0bGUiOiJKdXJuYWwgRWtvbm9taSBkYW4gUGVtYmFuZ3VuYW4gSW5kb25lc2lhIiwiRE9JIjoiMTAuMjEwMDIvamVwaS52MTZpMi4wNSIsIklTU04iOiIxNDExNTIxMiIsIlVSTCI6Imh0dHBzOi8vc2Nob2xhcmh1Yi51aS5hYy5pZC9qZXBpL3ZvbDE2L2lzczIvNS8iLCJpc3N1ZWQiOnsiZGF0ZS1wYXJ0cyI6W1syMDE2LDEsMV1dfSwicGFnZSI6IjE1NC0xNzIiLCJhYnN0cmFjdCI6IjxwPlBhcGVyIGluaSBiZXJ0dWp1YW4gdW50dWsgdW50dWsgbWVueWVsaWRpa2kgc2VqYXVoIG1hbmEgdGF4IG1vcmFsZSBtYWhhc2lzd2EgZGkgSW5kb25lc2lhIHVudHVrIG1lbWVudWhpIGtld2FqaWJhbiBwZXJwYWpha2FubnlhIGFwYWJpbGEgbmFudGkgbWFoYXNpc3dhIG1lbWVudWhpIHN5YXJhdCBzZWJhZ2FpIFdhamliIFBhamFrIGRhbiBqdWdhIHVudHVrIG1lbmdldGFodWkgZmFrdG9yLWZha3RvciB5YW5nIG1lbmRhc2FyaSBrZW1hdWFuIG1haGFzaXN3YSB0ZXJzZWJ1dC4gUGVuZWxpdGlhbiBtZW5nZ3VuYWthbiBtZXRvZGUgc3VydmVpIGRlbmdhbiBtYWhhc2lzd2EgVW5pdmVyc2l0YXMgSW5kb25lc2lhIHNlYmFnYWkgcmVzcG9uZGVuIG1lbGFsdWkgdGVrbmlrIHBlbWlsaWhhbiBzYW1wbGluZyBzZWNhcmEgYWNhay4gSGFzaWwgcGVuZWxpdGlhbiBtZW51bmp1a2thbiBiYWh3YSB0YXggbW9yYWxlIG1haGFzaXN3YSBkaSBJbmRvbmVzaWEgYWRhbGFoIGN1a3VwIGJhaWsuIEFkYXB1biB2YXJpYWJlbCB5YW5nIGRpdGVtdWthbiBkYXBhdCBtZW1lbmdhcnVoaSB0YXggbW9yYWxlIGFkYWxhaCBqZW5pcyBrZWxhbWluLCBrZXRhYXRhbiBiZXJhZ2FtYSwgZGFuIHBlcnNlcHNpIHRlbnRhbmcgcGVudGluZ255YSBzZWJ1YWggcGVtZXJpbnRhaGFuLjwvcD4iLCJpc3N1ZSI6IjIiLCJ2b2x1bWUiOiIxNiIsImNvbnRhaW5lci10aXRsZS1zaG9ydCI6IiJ9LCJpc1RlbXBvcmFyeSI6ZmFsc2V9XX0=&quot;,&quot;citationItems&quot;:[{&quot;id&quot;:&quot;72af40a3-6138-3fef-9fd2-3168f021d467&quot;,&quot;itemData&quot;:{&quot;type&quot;:&quot;article-journal&quot;,&quot;id&quot;:&quot;72af40a3-6138-3fef-9fd2-3168f021d467&quot;,&quot;title&quot;:&quot;Wajib Pajak dan Generasi Muda: Tax Morale Mahasiswa di Indonesia&quot;,&quot;author&quot;:[{&quot;family&quot;:&quot;Susila&quot;,&quot;given&quot;:&quot;Budi&quot;,&quot;parse-names&quot;:false,&quot;dropping-particle&quot;:&quot;&quot;,&quot;non-dropping-particle&quot;:&quot;&quot;},{&quot;family&quot;:&quot;Juniult&quot;,&quot;given&quot;:&quot;Partomuan T.&quot;,&quot;parse-names&quot;:false,&quot;dropping-particle&quot;:&quot;&quot;,&quot;non-dropping-particle&quot;:&quot;&quot;},{&quot;family&quot;:&quot;Hidayat&quot;,&quot;given&quot;:&quot;Asrul&quot;,&quot;parse-names&quot;:false,&quot;dropping-particle&quot;:&quot;&quot;,&quot;non-dropping-particle&quot;:&quot;&quot;}],&quot;container-title&quot;:&quot;Jurnal Ekonomi dan Pembangunan Indonesia&quot;,&quot;DOI&quot;:&quot;10.21002/jepi.v16i2.05&quot;,&quot;ISSN&quot;:&quot;14115212&quot;,&quot;URL&quot;:&quot;https://scholarhub.ui.ac.id/jepi/vol16/iss2/5/&quot;,&quot;issued&quot;:{&quot;date-parts&quot;:[[2016,1,1]]},&quot;page&quot;:&quot;154-172&quot;,&quot;abstract&quot;:&quot;&lt;p&g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lt;/p&gt;&quot;,&quot;issue&quot;:&quot;2&quot;,&quot;volume&quot;:&quot;16&quot;,&quot;container-title-short&quot;:&quot;&quot;},&quot;isTemporary&quot;:false}]},{&quot;citationID&quot;:&quot;MENDELEY_CITATION_193fbe99-0103-4646-ac27-01f114eea761&quot;,&quot;properties&quot;:{&quot;noteIndex&quot;:0},&quot;isEdited&quot;:false,&quot;manualOverride&quot;:{&quot;isManuallyOverridden&quot;:false,&quot;citeprocText&quot;:&quot;(Torgler, 2007)&quot;,&quot;manualOverrideText&quot;:&quot;&quot;},&quot;citationTag&quot;:&quot;MENDELEY_CITATION_v3_eyJjaXRhdGlvbklEIjoiTUVOREVMRVlfQ0lUQVRJT05fMTkzZmJlOTktMDEwMy00NjQ2LWFjMjctMDFmMTE0ZWVhNzYxIiwicHJvcGVydGllcyI6eyJub3RlSW5kZXgiOjB9LCJpc0VkaXRlZCI6ZmFsc2UsIm1hbnVhbE92ZXJyaWRlIjp7ImlzTWFudWFsbHlPdmVycmlkZGVuIjpmYWxzZSwiY2l0ZXByb2NUZXh0IjoiKFRvcmdsZXIsIDIwMDcpIiwibWFudWFsT3ZlcnJpZGVUZXh0IjoiIn0sImNpdGF0aW9uSXRlbXMiOlt7ImlkIjoiNGM2MTk1YmEtNjE1YS0zY2EwLTg5NDMtNjdlOGZkZmIyNjhjIiwiaXRlbURhdGEiOnsidHlwZSI6ImJvb2siLCJpZCI6IjRjNjE5NWJhLTYxNWEtM2NhMC04OTQzLTY3ZThmZGZiMjY4YyIsInRpdGxlIjoiVGF4IGNvbXBsaWFuY2UgYW5kIHRheCBtb3JhbGU6IEEgdGhlb3JldGljYWwgYW5kIGVtcGlyaWNhbCBhbmFseXNpcyIsImF1dGhvciI6W3siZmFtaWx5IjoiVG9yZ2xlciIsImdpdmVuIjoiQmVubm8iLCJwYXJzZS1uYW1lcyI6ZmFsc2UsImRyb3BwaW5nLXBhcnRpY2xlIjoiIiwibm9uLWRyb3BwaW5nLXBhcnRpY2xlIjoiIn1dLCJjb250YWluZXItdGl0bGUiOiJUYXggQ29tcGxpYW5jZSBhbmQgVGF4IE1vcmFsZTogQSBUaGVvcmV0aWNhbCBhbmQgRW1waXJpY2FsIEFuYWx5c2lzIiwiaXNzdWVkIjp7ImRhdGUtcGFydHMiOltbMjAwN11dfSwiYWJzdHJhY3QiOiInQmVubm8gVG9yZ2xlciBoYXMgd3JpdHRlbiBhbiBleGNpdGluZyBhbmQgaW1wb3J0YW50IGJvb2suIEhpcyBjYXJlZnVsIGFuZCBpbWFnaW5hdGl2ZSB1c2Ugb2Ygc3VydmV5IGFuZCBleHBlcmltZW50YWwgZGF0YSBleHBsb3JlcyBpbXBvcnRhbnQgYmVoYXZpb3JhbCBhbmQgaW5zdGl0dXRpb25hbCBkaW1lbnNpb25zIG9mIHRheCBwb2xpY3kgYW5kIGFkbWluaXN0cmF0aW9uIHRoYXQgaGF2ZSBiZWVuIHRvbyBsb25nIG5lZ2xlY3RlZC4gVGhlIGJvb2sgcHJvdmlkZXMgYSB0aG9yb3VnaCBleHBvc2l0aW9uIG9mIHdoYXQgd2Ugbm93IGtub3cgYWJvdXQgdGhlc2UgaXNzdWVzIGFzIHdlbGwgYXMgYSByaWNoIG1lbnUgb2Ygc3VnZ2VzdGlvbnMgYWJvdXQgaG93IHRvIGRvIGVtcGlyaWNhbCByZXNlYXJjaCBvbiB0aGUgcmVsYXRpb24gYmV0d2VlbiBjaXRpemVucyBhbmQgc3RhdGVzIGFuZCBob3cgdG8gYnVpbGQgc29jaWFsIGNhcGl0YWwgdGhyb3VnaCByZXRoaW5raW5nIGhvdyBzdGF0ZXMgdGF4IHRoZWlyIGNpdGl6ZW5zLicgLSBSaWNoYXJkIE0uIEJpcmQsIFVuaXZlcnNpdHkgb2YgVG9yb250bywgQ2FuYWRhLiBUaGUgcXVlc3Rpb24gb2Ygd2h5IGNpdGl6ZW5zIHBheSB0aGVpciB0YXhlcyBoYXMgYXR0cmFjdGVkIGluY3JlYXNlZCBhdHRlbnRpb24gaW4gdGhlIHRheCBjb21wbGlhbmNlIGxpdGVyYXR1cmUgb2YgbGF0ZS4gSW4gdGhpcyBib29rLCBCZW5ubyBUb3JnbGVyIGNvbnNpZGVycyB0aGUgZXZpZGVuY2UgdGhhdCBzdWdnZXN0cyB0aGF0IGVuZm9yY2VtZW50IGVmZm9ydHMgY2Fubm90IGZ1bGx5IGV4cGxhaW4gdGhlIGhpZ2ggZGVncmVlIG9mIHRheCBjb21wbGlhbmNlIHdpdGhpbiBzb2NpZXR5LiBUbyBhdHRlbXB0IHRvIHJlc29sdmUgdGhpcyBwdXp6bGUsIG51bWVyb3VzIHJlc2VhcmNoZXJzIGhhdmUgYXJndWVkIHRoYXQgY2l0aXplbnMnIGF0dGl0dWRlcyB0b3dhcmRzIHBheWluZyB0YXhlcyAoZGVmaW5lZCBhcyB0YXggbW9yYWxlKSBoZWxwIHRvIGV4cGxhaW4gdGhlIGhpZ2ggZGVncmVlIG9mIGNvbXBsaWFuY2UuIFlldCBtb3N0IGhhdmUgdHJlYXRlZCB0YXggbW9yYWxlIGl0c2VsZiBhcyBhIGJsYWNrIGJveCwgZmFpbGluZyB0byBkaXNjdXNzIHRoZSBpc3N1ZXMgaW5mbHVlbmNpbmcgaXQuIFRoaXMgdW5pcXVlIHZvbHVtZSBwcm92aWRlcyBpbXBvcnRhbnQgbmV3IGluc2lnaHRzIGludG8gdGhlIGZhY3RvcnMgdGhhdCBzaGFwZSB0aGUgZW1lcmdlbmNlIGFuZCBtYWludGVuYW5jZSBvZiBjaXRpemVucycgd2lsbGluZ25lc3MgdG8gY29vcGVyYXRlIHdpdGggdGF4IGxlZ2lzbGF0aW9ucyBpbiBkaWZmZXJlbnQgc29jaWV0aWVzLiDCqSBCZW5ubyBUb3JnbGVyIDIwMDcuIEFsbCByaWdodHMgcmVzZXJ2ZWQuIiwiY29udGFpbmVyLXRpdGxlLXNob3J0IjoiIn0sImlzVGVtcG9yYXJ5IjpmYWxzZX1dfQ==&quot;,&quot;citationItems&quot;:[{&quot;id&quot;:&quot;4c6195ba-615a-3ca0-8943-67e8fdfb268c&quot;,&quot;itemData&quot;:{&quot;type&quot;:&quot;book&quot;,&quot;id&quot;:&quot;4c6195ba-615a-3ca0-8943-67e8fdfb268c&quot;,&quot;title&quot;:&quot;Tax compliance and tax morale: A theoretical and empirical analysis&quot;,&quot;author&quot;:[{&quot;family&quot;:&quot;Torgler&quot;,&quot;given&quot;:&quot;Benno&quot;,&quot;parse-names&quot;:false,&quot;dropping-particle&quot;:&quot;&quot;,&quot;non-dropping-particle&quot;:&quot;&quot;}],&quot;container-title&quot;:&quot;Tax Compliance and Tax Morale: A Theoretical and Empirical Analysis&quot;,&quot;issued&quot;:{&quot;date-parts&quot;:[[2007]]},&quot;abstract&quot;:&quot;'Benno Torgler has written an exciting and important book. His careful and imaginative use of survey and experimental data explores important behavioral and institutional dimensions of tax policy and administration that have been too long neglected. The book provides a thorough exposition of what we now know about these issues as well as a rich menu of suggestions about how to do empirical research on the relation between citizens and states and how to build social capital through rethinking how states tax their citizens.' - Richard M. Bird, University of Toronto, Canada. The question of why citizens pay their taxes has attracted increased attention in the tax compliance literature of late. In this book, Benno Torgler considers the evidence that suggests that enforcement efforts cannot fully explain the high degree of tax compliance within society. To attempt to resolve this puzzle, numerous researchers have argued that citizens' attitudes towards paying taxes (defined as tax morale) help to explain the high degree of compliance. Yet most have treated tax morale itself as a black box, failing to discuss the issues influencing it. This unique volume provides important new insights into the factors that shape the emergence and maintenance of citizens' willingness to cooperate with tax legislations in different societies. © Benno Torgler 2007. All rights reserved.&quot;,&quot;container-title-short&quot;:&quot;&quot;},&quot;isTemporary&quot;:false}]},{&quot;citationID&quot;:&quot;MENDELEY_CITATION_5aec4414-f310-4297-9dcb-ce777276e144&quot;,&quot;properties&quot;:{&quot;noteIndex&quot;:0},&quot;isEdited&quot;:false,&quot;manualOverride&quot;:{&quot;isManuallyOverridden&quot;:false,&quot;citeprocText&quot;:&quot;(Pui Yee et al., 2017)&quot;,&quot;manualOverrideText&quot;:&quot;&quot;},&quot;citationTag&quot;:&quot;MENDELEY_CITATION_v3_eyJjaXRhdGlvbklEIjoiTUVOREVMRVlfQ0lUQVRJT05fNWFlYzQ0MTQtZjMxMC00Mjk3LTlkY2ItY2U3NzcyNzZlMTQ0IiwicHJvcGVydGllcyI6eyJub3RlSW5kZXgiOjB9LCJpc0VkaXRlZCI6ZmFsc2UsIm1hbnVhbE92ZXJyaWRlIjp7ImlzTWFudWFsbHlPdmVycmlkZGVuIjpmYWxzZSwiY2l0ZXByb2NUZXh0IjoiKFB1aSBZZWUgZXQgYWwuLCAyMDE3KSIsIm1hbnVhbE92ZXJyaWRlVGV4dCI6IiJ9LCJjaXRhdGlvbkl0ZW1zIjpbeyJpZCI6ImNiZjM1MDAyLTJhMjgtM2Q1YS1iZjRlLTc1MWZlODUxOWFjNCIsIml0ZW1EYXRhIjp7InR5cGUiOiJhcnRpY2xlLWpvdXJuYWwiLCJpZCI6ImNiZjM1MDAyLTJhMjgtM2Q1YS1iZjRlLTc1MWZlODUxOWFjNCIsInRpdGxlIjoiVGF4cGF5ZXJz4oCZIHBlcmNlcHRpb25zIG9uIHRheCBldmFzaW9uIGJlaGF2aW91cjogYW4gZW1waXJpY2FsIHN0dWR5IGluIE1hbGF5c2lhIiwiYXV0aG9yIjpbeyJmYW1pbHkiOiJQdWkgWWVlIiwiZ2l2ZW4iOiJDaGFuIiwicGFyc2UtbmFtZXMiOmZhbHNlLCJkcm9wcGluZy1wYXJ0aWNsZSI6IiIsIm5vbi1kcm9wcGluZy1wYXJ0aWNsZSI6IiJ9LHsiZmFtaWx5IjoiTW9vcnRoeSIsImdpdmVuIjoiS3Jpc2huYSIsInBhcnNlLW5hbWVzIjpmYWxzZSwiZHJvcHBpbmctcGFydGljbGUiOiIiLCJub24tZHJvcHBpbmctcGFydGljbGUiOiIifSx7ImZhbWlseSI6IkNob28gS2VuZyBTb29uIiwiZ2l2ZW4iOiJXaWxsaWFtIiwicGFyc2UtbmFtZXMiOmZhbHNlLCJkcm9wcGluZy1wYXJ0aWNsZSI6IiIsIm5vbi1kcm9wcGluZy1wYXJ0aWNsZSI6IiJ9XSwiY29udGFpbmVyLXRpdGxlIjoiSW50ZXJuYXRpb25hbCBKb3VybmFsIG9mIExhdyBhbmQgTWFuYWdlbWVudCIsIkRPSSI6IjEwLjExMDgvSUpMTUEtMDItMjAxNi0wMDIyIiwiSVNTTiI6IjE3NTQyNDQ4IiwiaXNzdWVkIjp7ImRhdGUtcGFydHMiOltbMjAxN11dfSwiYWJzdHJhY3QiOiJQdXJwb3NlOiBUaGUgc3VjY2VzcyBvZiBzZWxmLWFzc2Vzc21lbnQgdGF4IHN5c3RlbSBpcyB2b2x1bnRhcnkgY29tcGxpYW5jZSB3aXRoIHRoZSB0YXggbGF3cy4gV2hlbiB0YXggZXZhc2lvbiBpcyBzZWVuIGFzIHVuYWNjZXB0YWJsZSwgdGF4cGF5ZXJzIHdpbGwgdGVuZCB0byBldmFkZSB0YXggbGVzcy4gSGVuY2UsIHRoZSB1bmRlcnN0YW5kaW5nIG9mIHRheHBheWVyc+KAmSBhdHRpdHVkZSBvbiB0YXggbW9yYWxpdHkgdG93YXJkcyBhIHRheCBzeXN0ZW0gaGFzIHRvIGJlIGVuaGFuY2VkIHRvIG1pbmltaXplIHRheCBldmFzaW9uIGNhc2VzLiBUaGUgcHVycG9zZXMgb2YgdGhpcyBzdHVkeSBhcmUgdG8gZXhhbWluZSB0aGUgcmVsYXRpb25zaGlwIGJldHdlZW4gdGF4IGZhaXJuZXNzLCB0YXgga25vd2xlZGdlLCBlbmZvcmNlbWVudCBsZXZlbCBhbmQgc29jaWFsIGV4Y2hhbmdlIHRvd2FyZHMgdGF4cGF5ZXJz4oCZIGF0dGl0dWRlIG9mIHRheCBtb3JhbGl0eSB1bmRlciB0aGUgc2VsZi1hc3Nlc3NtZW50IHN5c3RlbSBpbiBNYWxheXNpYSBhbmQgYWxzbyB0byBpZGVudGlmeSB0aGUgcmVsYXRpb25zaGlwIGJldHdlZW4gdGF4cGF5ZXJz4oCZIGF0dGl0dWRlIG9mIHRheCBtb3JhbGl0eSBhbmQgdGF4cGF5ZXJz4oCZIHBlcmNlcHRpb25zIG9uIHRheCBldmFzaW9uLiBEZXNpZ24vbWV0aG9kb2xvZ3kvYXBwcm9hY2g6IERhdGEgd2VyZSBjb2xsZWN0ZWQgZnJvbSA0MDAgdGF4cGF5ZXJzIHRocm91Z2ggYSBxdWVzdGlvbm5haXJlIGFuZCBhbmFseXNlZC4gRmluZGluZ3M6IEZyb20gdGhlIGFuYWx5c2lzLCBpdCBoYXMgYmVlbiBmb3VuZCBvdXQgdGhhdCB0YXgga25vd2xlZGdlIGlzIHRoZSBtb3N0IGltcG9ydGFudCB0YXggc3lzdGVtIGNoYXJhY3RlcmlzdGljIHRoYXQgYWZmZWN0cyB0YXhwYXllcnPigJkgYXR0aXR1ZGUgb2YgdGF4IG1vcmFsaXR5LiBJbiBhZGRpdGlvbiwgdGF4cGF5ZXJz4oCZIGF0dGl0dWRlIG9mIHRheCBtb3JhbGl0eSBpcyBzaWduaWZpY2FudCB0byB0YXhwYXllcnPigJkgcGVyY2VwdGlvbnMgb24gdGF4IGV2YXNpb24gaW4gTWFsYXlzaWEuIE9yaWdpbmFsaXR5L3ZhbHVlOiBUaGUgZmluZGluZ3Mgb2YgdGhpcyBzdHVkeSB3b3VsZCBiZSB1c2VmdWwgZm9yIHRoZSBnb3Zlcm5tZW50IHRvIGZ1cnRoZXIgaW1wcm92ZSB0aGUgcHJlc2VudCB0YXggc3lzdGVtIHRvIGluY3JlYXNlIHZvbHVudGFyeSB0YXggY29tcGxpYW5jZS4iLCJpc3N1ZSI6IjMiLCJ2b2x1bWUiOiI1OSIsImNvbnRhaW5lci10aXRsZS1zaG9ydCI6IiJ9LCJpc1RlbXBvcmFyeSI6ZmFsc2V9XX0=&quot;,&quot;citationItems&quot;:[{&quot;id&quot;:&quot;cbf35002-2a28-3d5a-bf4e-751fe8519ac4&quot;,&quot;itemData&quot;:{&quot;type&quot;:&quot;article-journal&quot;,&quot;id&quot;:&quot;cbf35002-2a28-3d5a-bf4e-751fe8519ac4&quot;,&quot;title&quot;:&quot;Taxpayers’ perceptions on tax evasion behaviour: an empirical study in Malaysia&quot;,&quot;author&quot;:[{&quot;family&quot;:&quot;Pui Yee&quot;,&quot;given&quot;:&quot;Chan&quot;,&quot;parse-names&quot;:false,&quot;dropping-particle&quot;:&quot;&quot;,&quot;non-dropping-particle&quot;:&quot;&quot;},{&quot;family&quot;:&quot;Moorthy&quot;,&quot;given&quot;:&quot;Krishna&quot;,&quot;parse-names&quot;:false,&quot;dropping-particle&quot;:&quot;&quot;,&quot;non-dropping-particle&quot;:&quot;&quot;},{&quot;family&quot;:&quot;Choo Keng Soon&quot;,&quot;given&quot;:&quot;William&quot;,&quot;parse-names&quot;:false,&quot;dropping-particle&quot;:&quot;&quot;,&quot;non-dropping-particle&quot;:&quot;&quot;}],&quot;container-title&quot;:&quot;International Journal of Law and Management&quot;,&quot;DOI&quot;:&quot;10.1108/IJLMA-02-2016-0022&quot;,&quot;ISSN&quot;:&quot;17542448&quot;,&quot;issued&quot;:{&quot;date-parts&quot;:[[2017]]},&quot;abstract&quot;:&quot;Purpose: The success of self-assessment tax system is voluntary compliance with the tax laws. When tax evasion is seen as unacceptable, taxpayers will tend to evade tax less. Hence, the understanding of taxpayers’ attitude on tax morality towards a tax system has to be enhanced to minimize tax evasion cases. The purposes of this study are to examine the relationship between tax fairness, tax knowledge, enforcement level and social exchange towards taxpayers’ attitude of tax morality under the self-assessment system in Malaysia and also to identify the relationship between taxpayers’ attitude of tax morality and taxpayers’ perceptions on tax evasion. Design/methodology/approach: Data were collected from 400 taxpayers through a questionnaire and analysed. Findings: From the analysis, it has been found out that tax knowledge is the most important tax system characteristic that affects taxpayers’ attitude of tax morality. In addition, taxpayers’ attitude of tax morality is significant to taxpayers’ perceptions on tax evasion in Malaysia. Originality/value: The findings of this study would be useful for the government to further improve the present tax system to increase voluntary tax compliance.&quot;,&quot;issue&quot;:&quot;3&quot;,&quot;volume&quot;:&quot;59&quot;,&quot;container-title-short&quot;:&quot;&quot;},&quot;isTemporary&quot;:false}]},{&quot;citationID&quot;:&quot;MENDELEY_CITATION_78beb555-ce90-4d05-9950-bce1dd3d5f41&quot;,&quot;properties&quot;:{&quot;noteIndex&quot;:0},&quot;isEdited&quot;:false,&quot;manualOverride&quot;:{&quot;isManuallyOverridden&quot;:false,&quot;citeprocText&quot;:&quot;(Supriyati, 2012)&quot;,&quot;manualOverrideText&quot;:&quot;&quot;},&quot;citationTag&quot;:&quot;MENDELEY_CITATION_v3_eyJjaXRhdGlvbklEIjoiTUVOREVMRVlfQ0lUQVRJT05fNzhiZWI1NTUtY2U5MC00ZDA1LTk5NTAtYmNlMWRkM2Q1ZjQxIiwicHJvcGVydGllcyI6eyJub3RlSW5kZXgiOjB9LCJpc0VkaXRlZCI6ZmFsc2UsIm1hbnVhbE92ZXJyaWRlIjp7ImlzTWFudWFsbHlPdmVycmlkZGVuIjpmYWxzZSwiY2l0ZXByb2NUZXh0IjoiKFN1cHJpeWF0aSwgMjAxMikiLCJtYW51YWxPdmVycmlkZVRleHQiOiIifSwiY2l0YXRpb25JdGVtcyI6W3siaWQiOiJhNDgxNjI2ZS0zYTE1LTNlNGItOWM3Yi05NjQ0MDBlZDU4ZWQiLCJpdGVtRGF0YSI6eyJ0eXBlIjoiYXJ0aWNsZS1qb3VybmFsIiwiaWQiOiJhNDgxNjI2ZS0zYTE1LTNlNGItOWM3Yi05NjQ0MDBlZDU4ZWQiLCJ0aXRsZSI6IkRhbXBhayBNb3RpdmFzaSBkYW4gUGVuZ2V0YWh1YW4gUGVycGFqYWthbiBUZXJoYWRhcCBLZXBhdHVoYW4gV2FqaWIgUGFqYWsiLCJhdXRob3IiOlt7ImZhbWlseSI6IlN1cHJpeWF0aSIsImdpdmVuIjoiIiwicGFyc2UtbmFtZXMiOmZhbHNlLCJkcm9wcGluZy1wYXJ0aWNsZSI6IiIsIm5vbi1kcm9wcGluZy1wYXJ0aWNsZSI6IiJ9XSwiY29udGFpbmVyLXRpdGxlIjoiSnVybmFsIEluRmVzdGFzaSIsImlzc3VlZCI6eyJkYXRlLXBhcnRzIjpbWzIwMTJdXX0sImFic3RyYWN0IjoiVGhlIG1hbmlmZXN0YXRpb24gb2YgdHJ1c3Qgb24gdGF4IHBheWVycyB0aHJvdWdoIHNlbGYtYXNzZXNzbWVudCBzeXN0ZW0gd2lsbCBiZSBzdWNjZXNzIHdoZW4gdm9sdW50YXJ5IGNvbXBsaWFuY2UgaW4gdGhlIHNvY2lldHkgaGFzIGJlZW4gZXN0YWJsaXNoZWQuIFRoZSBmYWN0IGluIEluZG9uZXNpYSBzaG93cyB0aGF0IHRoZSBkZWdyZWUgb2YgdGhlIHRheCBwYXllcnPigJkgY29tcGxpYW5jZSBpcyBzdGlsbCBsb3cuIFRoaXMgcmVzZWFyY2ggYXR0ZW1wdHMgdG8gc2VlIHRoZSBpbmZsdWVuY2Ugb2YgdGF4cGF5ZXJzIG1vdGl2YXRpb24gYW5kIGtub3dsZWRnZSBvZiB0YXggb24gdGhlIHRheHBheWVyIGNvbXBsaWFuY2UuIFRoZSBoeXBvdGhlc2lzIHN0YXRlcyBzdGFydHMgdGhhdCBtb3RpdmF0aW9uIGFuZCBrbm93bGVkZ2Utb2YtdGF4IGluZmx1ZW5jZSB0aGUgdGF4cGF5ZXIgY29tcGxpYW5jZS4gTGF0ZXIgb24sIGl0IHdhcyBzdGF0ZWQgdGhhdCBtb3RpdmF0aW9uIGluZmx1ZW5jZXMgdGF4cGF5ZXIgY29tcGxpYW5jZS4gVGhlIGh5cG90aGVzaXMgdGVzdGluZyB1c2VkIHNpbXBsZSBsaW5lYXIgcmVncmVzc2lvbi4gUmVzcG9uZGVudHMgb2YgdGhpcyBzdHVkeSBhcmUgcGVyc29uYWwgdGF4cGF5ZXJzIHdob3NlIGJ1c2luZXNzIGlzIGxpc3RlZCBvbiB0aGUgVGF4IFNlcnZpY2VzIE9mZmljZSAoS1BQKSBUZWdhbHNhcmkgU3VyYWJheWEgYnkgNDYgcGVvcGxlLCBUaGUgcGVyc29uYWwgdGF4cGF5ZXJzIHdobyB3b3JrcyBvbiBTVElFIFBlcmJhbmFzIFN1cmFiYXlhIGJ5IDQ0IHBlb3BsZSwgYW5kIHN0dWRlbnRzIG9mQWNjb3VudGluZyBEZXBhcnRtZW50IGluIFNUSUUgUGVyYmFuYXMgU3VyYWJheWEgYnkgNzQgcGVvcGxlLiBUaGUgcmVzdWx0cyBvZiBzdGF0aXN0aWNhbCByZWdyZXNzaW9uIHRlc3Qgc2hvd2VkIHRoYXQgbW90aXZhdGlvbiB3YXMgc2lnbmlmaWNhbnRseSBpbmZsdWVuY2UgdGF4cGF5ZXIgY29tcGxpYW5jZSBvbiBwZXJzb25hbCB0YXhwYXllciBwZXJjZXB0aW9uIGJ1dCBub3Qgb24gdGhlIHN0dWRlbnRzJyBwZXJjZXB0aW9ucyB3aGVyZSB0YXgga25vd2xlZGdlIHNpZ25pZmljYW50bHkgZG9lcyBpbmZsdWVuY2UgdGhlIHRheHBheWVyIGNvbXBsaWFuY2UuIEluIGFkZGl0aW9uLCB0aGUgdGVzdCBvZiB0aGUgZWZmZWN0IG9mIG1vdGl2YXRpb24gdG8ga25vd2xlZGdlLW9mLXRheCB2YXJpYWJsZSBzaG93ZWQgdGhhdCBtb3RpdmF0aW9uIGRpZCBub3QgYWZmZWN0IHNpZ25pZmljYW50bHkgdG8gdGhlIGtub3dsZWRnZS1vZiB0YXggb24gdGhlIHBlcmNlcHRpb24gb2YgcGVyc29uYWwgdGF4cGF5ZXIuIEhvd2V2ZXIgaXQgYWZmZWN0ZWQgc2lnbmlmaWNhbnRseSB0byB0aGUgdGF4IGtub3dsZWRnZS4gVGF4cGF5ZXJzIHRlbmQgdG8gYXZvaWQgdGF4IGV2YXNpb24gZWZmb3J0cyBiZWNhdXNlIGl0IGlzIGNvbnNpZGVyZWQgYXMgYSBjcmltaW5hbCBhY3QgYW5kIGlmIGl0IGlzIGRvbmUgaXQgbWlnaHQgcnVpbiBwZXJzb25hbOKAmXMgb3IgaW5zdGl0dXRpb25hbCByZXB1dGF0aW9uIG9yIG1pZ2h0IGhpbmRlciBidXNpbmVzcyBvcGVyYXRpb25zLiBUYXhwYXllciBjb21wbGlhbmNlIGFsbGVnZWRseSBpbmZsdWVuY2Ugb3RoZXIgZmFjdG9ycyBzdWNoIGFzIHRoZSBleGlzdGVuY2Ugb2Ygc3RyaWN0IHNhbmN0aW9ucyB0YXhlcywgY29tcGxpY2F0ZWQgdGF4IGxhd3MsIHRoZSBhbW91bnQgb2Zhc3Npc3RhbmNlIGNvbW1pdHRlZCBieSB0aGUgZmluYW5jaWFsL3RheCBjb25zdWx0YW50cywgb3IgYWNjb3VudCByZXByZXNlbnRhdGl2ZSB3aG8gY2FuIGZhY2lsaXRhdGUgdGF4IGNvbXBsaWFuY2UuIiwiaXNzdWUiOiIxIiwidm9sdW1lIjoiOCIsImNvbnRhaW5lci10aXRsZS1zaG9ydCI6IiJ9LCJpc1RlbXBvcmFyeSI6ZmFsc2V9XX0=&quot;,&quot;citationItems&quot;:[{&quot;id&quot;:&quot;a481626e-3a15-3e4b-9c7b-964400ed58ed&quot;,&quot;itemData&quot;:{&quot;type&quot;:&quot;article-journal&quot;,&quot;id&quot;:&quot;a481626e-3a15-3e4b-9c7b-964400ed58ed&quot;,&quot;title&quot;:&quot;Dampak Motivasi dan Pengetahuan Perpajakan Terhadap Kepatuhan Wajib Pajak&quot;,&quot;author&quot;:[{&quot;family&quot;:&quot;Supriyati&quot;,&quot;given&quot;:&quot;&quot;,&quot;parse-names&quot;:false,&quot;dropping-particle&quot;:&quot;&quot;,&quot;non-dropping-particle&quot;:&quot;&quot;}],&quot;container-title&quot;:&quot;Jurnal InFestasi&quot;,&quot;issued&quot;:{&quot;date-parts&quot;:[[2012]]},&quot;abstract&quot;:&quot;The manifestation of trust on tax payers through self-assessment system will be success when voluntary compliance in the society has been established. The fact in Indonesia shows that the degree of the tax payers’ compliance is still low. This research attempts to see the influence of taxpayers motivation and knowledge of tax on the taxpayer compliance. The hypothesis states starts that motivation and knowledge-of-tax influence the taxpayer compliance. Later on, it was stated that motivation influences taxpayer compliance. The hypothesis testing used simple linear regression. Respondents of this study are personal taxpayers whose business is listed on the Tax Services Office (KPP) Tegalsari Surabaya by 46 people, The personal taxpayers who works on STIE Perbanas Surabaya by 44 people, and students ofAccounting Department in STIE Perbanas Surabaya by 74 people. The results of statistical regression test showed that motivation was significantly influence taxpayer compliance on personal taxpayer perception but not on the students' perceptions where tax knowledge significantly does influence the taxpayer compliance. In addition, the test of the effect of motivation to knowledge-of-tax variable showed that motivation did not affect significantly to the knowledge-of tax on the perception of personal taxpayer. However it affected significantly to the tax knowledge. Taxpayers tend to avoid tax evasion efforts because it is considered as a criminal act and if it is done it might ruin personal’s or institutional reputation or might hinder business operations. Taxpayer compliance allegedly influence other factors such as the existence of strict sanctions taxes, complicated tax laws, the amount ofassistance committed by the financial/tax consultants, or account representative who can facilitate tax compliance.&quot;,&quot;issue&quot;:&quot;1&quot;,&quot;volume&quot;:&quot;8&quot;,&quot;container-title-short&quot;:&quot;&quot;},&quot;isTemporary&quot;:false}]},{&quot;citationID&quot;:&quot;MENDELEY_CITATION_c682fc7c-3b90-4b50-9d3f-dc991e55b7c6&quot;,&quot;properties&quot;:{&quot;noteIndex&quot;:0},&quot;isEdited&quot;:false,&quot;manualOverride&quot;:{&quot;isManuallyOverridden&quot;:false,&quot;citeprocText&quot;:&quot;(Fionasari et al., 2025)&quot;,&quot;manualOverrideText&quot;:&quot;&quot;},&quot;citationTag&quot;:&quot;MENDELEY_CITATION_v3_eyJjaXRhdGlvbklEIjoiTUVOREVMRVlfQ0lUQVRJT05fYzY4MmZjN2MtM2I5MC00YjUwLTlkM2YtZGM5OTFlNTViN2M2IiwicHJvcGVydGllcyI6eyJub3RlSW5kZXgiOjB9LCJpc0VkaXRlZCI6ZmFsc2UsIm1hbnVhbE92ZXJyaWRlIjp7ImlzTWFudWFsbHlPdmVycmlkZGVuIjpmYWxzZSwiY2l0ZXByb2NUZXh0IjoiKEZpb25hc2FyaSBldCBhbC4sIDIwMjUpIiwibWFudWFsT3ZlcnJpZGVUZXh0IjoiIn0sImNpdGF0aW9uSXRlbXMiOlt7ImlkIjoiMDk2YzQ0ZmQtMjcyMy0zY2ZiLTkzYWYtMjMwYjhhMTlhY2IwIiwiaXRlbURhdGEiOnsidHlwZSI6ImFydGljbGUtam91cm5hbCIsImlkIjoiMDk2YzQ0ZmQtMjcyMy0zY2ZiLTkzYWYtMjMwYjhhMTlhY2IwIiwidGl0bGUiOiJCRVRXRUVOIEpVU1RJQ0UgQU5EIENPTVBMRVhJVFk6IFVOVkVJTElORyBUQVggTU9SQUxFIElOIFBFS0FOQkFSVSIsImF1dGhvciI6W3siZmFtaWx5IjoiRmlvbmFzYXJpIiwiZ2l2ZW4iOiJEd2kiLCJwYXJzZS1uYW1lcyI6ZmFsc2UsImRyb3BwaW5nLXBhcnRpY2xlIjoiIiwibm9uLWRyb3BwaW5nLXBhcnRpY2xlIjoiIn0seyJmYW1pbHkiOiJTdWNpIiwiZ2l2ZW4iOiJSYW1hIiwicGFyc2UtbmFtZXMiOmZhbHNlLCJkcm9wcGluZy1wYXJ0aWNsZSI6IiIsIm5vbi1kcm9wcGluZy1wYXJ0aWNsZSI6IiJ9LHsiZmFtaWx5IjoiUHV0cmkiLCJnaXZlbiI6IkFubmllIiwicGFyc2UtbmFtZXMiOmZhbHNlLCJkcm9wcGluZy1wYXJ0aWNsZSI6IiIsIm5vbi1kcm9wcGluZy1wYXJ0aWNsZSI6IiJ9LHsiZmFtaWx5IjoiSXpuaWxsYWgiLCJnaXZlbiI6Ik11aGFtbWFkIEx1dGhmaSIsInBhcnNlLW5hbWVzIjpmYWxzZSwiZHJvcHBpbmctcGFydGljbGUiOiIiLCJub24tZHJvcHBpbmctcGFydGljbGUiOiIifV0sImNvbnRhaW5lci10aXRsZSI6IkpSQUsiLCJET0kiOiIxMC4yMzk2OS9qcmFrLnYxN2kyLjMxNDQ0IiwiSVNTTiI6IjI1OTctNjgyNiIsIlVSTCI6Imh0dHBzOi8vam91cm5hbC51bnBhcy5hYy5pZC9pbmRleC5waHAvanJhay9hcnRpY2xlL3ZpZXcvMzE0NDQiLCJpc3N1ZWQiOnsiZGF0ZS1wYXJ0cyI6W1syMDI1LDEwLDEzXV19LCJwYWdlIjoiMzgzLTQwMCIsImFic3RyYWN0IjoiPHA+VGF4YXRpb24gaXMgYSBjcml0aWNhbCBmb3VuZGF0aW9uIGZvciBzdXN0YWluYWJsZSBuYXRpb25hbCBncm93dGgsIHdpdGggdGF4IG1vcmFsZSBzZXJ2aW5nIGFzIGEga2V5IGRldGVybWluYW50IG9mIHZvbHVudGFyeSBjb21wbGlhbmNlLiBUaGlzIHN0dWR5IGZvY3VzZXMgb24gdW5kZXJzdGFuZGluZyB0YXggbW9yYWxlIGJ5IGV4YW1pbmluZyB0aGUgZWZmZWN0cyBvZiB0YXggYnVyZGVuLCBzeXN0ZW0gY29tcGxleGl0eSwgYW5kIHRheCBqdXN0aWNlLiBQcmltYXJ5IGRhdGEgd2VyZSBjb2xsZWN0ZWQgZnJvbSAxMDAgTWljcm8sIFNtYWxsLCBhbmQgTWVkaXVtIEVudGVycHJpc2VzIChNU01FcykgdGhyb3VnaCBhbiBlLXF1ZXN0aW9ubmFpcmUgdXNpbmcgcHVycG9zaXZlIHNhbXBsaW5nIGFuZCBhbmFseXplZCB3aXRoIFNFTS1QTFMuIFRoZSBmaW5kaW5ncyByZXZlYWwgdGhhdCBwZXJjZWl2ZWQgdGF4IGZhaXJuZXNzIGV4ZXJ0cyBhIHBvc2l0aXZlIGFuZCBzaWduaWZpY2FudCBpbmZsdWVuY2Ugb24gdGF4IG1vcmFsZSwgd2hpbGUgc3lzdGVtIGNvbXBsZXhpdHkgaGFzIGEgc2lnbmlmaWNhbnQgbmVnYXRpdmUgZWZmZWN0LiBJbiBjb250cmFzdCwgdGF4IGJ1cmRlbiBzaG93cyBubyBzaWduaWZpY2FudCBpbXBhY3QuIFRoZXNlIHJlc3VsdHMgaGlnaGxpZ2h0IHRoYXQgZmFpcm5lc3MgYW5kIHNpbXBsaWNpdHkgaW4gdGhlIHRheCBzeXN0ZW0gc2hhcGUgdGF4cGF5ZXIgYXR0aXR1ZGVzIG1vcmUgc3Ryb25nbHkgdGhhbiBub21pbmFsIHRheCBsZXZlbHMuIFRoZSBzdHVkeSBzdWdnZXN0cyB0aGF0IHRheCBhZG1pbmlzdHJhdG9ycyBzaG91bGQgc3RyZWFtbGluZSBwcm9jZWR1cmVzLCBlbnN1cmUgYSBmYWlyIGRpc3RyaWJ1dGlvbiBvZiB0YXggYnVyZGVucywgYW5kIGJ1aWxkIGEgdGF4IHN0cnVjdHVyZSB0aGF0IGlzIG1vcmUgdHJhbnNwYXJlbnQgYW5kIGp1c3QuPC9wPiIsImlzc3VlIjoiMiIsInZvbHVtZSI6IjE3IiwiY29udGFpbmVyLXRpdGxlLXNob3J0IjoiIn0sImlzVGVtcG9yYXJ5IjpmYWxzZX1dfQ==&quot;,&quot;citationItems&quot;:[{&quot;id&quot;:&quot;096c44fd-2723-3cfb-93af-230b8a19acb0&quot;,&quot;itemData&quot;:{&quot;type&quot;:&quot;article-journal&quot;,&quot;id&quot;:&quot;096c44fd-2723-3cfb-93af-230b8a19acb0&quot;,&quot;title&quot;:&quot;BETWEEN JUSTICE AND COMPLEXITY: UNVEILING TAX MORALE IN PEKANBARU&quot;,&quot;author&quot;:[{&quot;family&quot;:&quot;Fionasari&quot;,&quot;given&quot;:&quot;Dwi&quot;,&quot;parse-names&quot;:false,&quot;dropping-particle&quot;:&quot;&quot;,&quot;non-dropping-particle&quot;:&quot;&quot;},{&quot;family&quot;:&quot;Suci&quot;,&quot;given&quot;:&quot;Rama&quot;,&quot;parse-names&quot;:false,&quot;dropping-particle&quot;:&quot;&quot;,&quot;non-dropping-particle&quot;:&quot;&quot;},{&quot;family&quot;:&quot;Putri&quot;,&quot;given&quot;:&quot;Annie&quot;,&quot;parse-names&quot;:false,&quot;dropping-particle&quot;:&quot;&quot;,&quot;non-dropping-particle&quot;:&quot;&quot;},{&quot;family&quot;:&quot;Iznillah&quot;,&quot;given&quot;:&quot;Muhammad Luthfi&quot;,&quot;parse-names&quot;:false,&quot;dropping-particle&quot;:&quot;&quot;,&quot;non-dropping-particle&quot;:&quot;&quot;}],&quot;container-title&quot;:&quot;JRAK&quot;,&quot;DOI&quot;:&quot;10.23969/jrak.v17i2.31444&quot;,&quot;ISSN&quot;:&quot;2597-6826&quot;,&quot;URL&quot;:&quot;https://journal.unpas.ac.id/index.php/jrak/article/view/31444&quot;,&quot;issued&quot;:{&quot;date-parts&quot;:[[2025,10,13]]},&quot;page&quot;:&quot;383-400&quot;,&quot;abstract&quot;:&quot;&lt;p&gt;Taxation is a critical foundation for sustainable national growth, with tax morale serving as a key determinant of voluntary compliance. This study focuses on understanding tax morale by examining the effects of tax burden, system complexity, and tax justice. Primary data were collected from 100 Micro, Small, and Medium Enterprises (MSMEs) through an e-questionnaire using purposive sampling and analyzed with SEM-PLS. The findings reveal that perceived tax fairness exerts a positive and significant influence on tax morale, while system complexity has a significant negative effect. In contrast, tax burden shows no significant impact. These results highlight that fairness and simplicity in the tax system shape taxpayer attitudes more strongly than nominal tax levels. The study suggests that tax administrators should streamline procedures, ensure a fair distribution of tax burdens, and build a tax structure that is more transparent and just.&lt;/p&gt;&quot;,&quot;issue&quot;:&quot;2&quot;,&quot;volume&quot;:&quot;17&quot;,&quot;container-title-short&quot;:&quot;&quot;},&quot;isTemporary&quot;:false}]},{&quot;citationID&quot;:&quot;MENDELEY_CITATION_5394e48a-3c42-498a-9e37-e63b096deaa8&quot;,&quot;properties&quot;:{&quot;noteIndex&quot;:0},&quot;isEdited&quot;:false,&quot;manualOverride&quot;:{&quot;isManuallyOverridden&quot;:false,&quot;citeprocText&quot;:&quot;(Febrianti, 2020)&quot;,&quot;manualOverrideText&quot;:&quot;&quot;},&quot;citationTag&quot;:&quot;MENDELEY_CITATION_v3_eyJjaXRhdGlvbklEIjoiTUVOREVMRVlfQ0lUQVRJT05fNTM5NGU0OGEtM2M0Mi00OThhLTllMzctZTYzYjA5NmRlYWE4IiwicHJvcGVydGllcyI6eyJub3RlSW5kZXgiOjB9LCJpc0VkaXRlZCI6ZmFsc2UsIm1hbnVhbE92ZXJyaWRlIjp7ImlzTWFudWFsbHlPdmVycmlkZGVuIjpmYWxzZSwiY2l0ZXByb2NUZXh0IjoiKEZlYnJpYW50aSwgMjAyMCkiLCJtYW51YWxPdmVycmlkZVRleHQiOiIifSwiY2l0YXRpb25JdGVtcyI6W3siaWQiOiJiODAwYzI3NC1hOGMyLTNkZDEtYjdjMy1jNDg3MDYwODI3MDMiLCJpdGVtRGF0YSI6eyJ0eXBlIjoiYXJ0aWNsZS1qb3VybmFsIiwiaWQiOiJiODAwYzI3NC1hOGMyLTNkZDEtYjdjMy1jNDg3MDYwODI3MDMiLCJ0aXRsZSI6IlBFTkdBUlVIIFJFTElHSVVTSVRBUywgUEVSU0VQU0kgS0VBRElMQU4gUEFKQUsgREFOIEtFUEVSQ0FZQUFOIEtFUEFEQSBQRU1FUklOVEFIIFRFUkhBREFQIFBFUlNFUFNJIFRBWCBNT1JBTEUgTUFIQVNJU1dBIChTdHVkaSBLYXN1cyBwYWRhIE1haGFzaXN3YSBBa3VudGFuc2kgU1RJRSBQZXJiYW5hcyBTdXJhYmF5YSBkYW4gU1RJRVNJQSkiLCJhdXRob3IiOlt7ImZhbWlseSI6IkZlYnJpYW50aSIsImdpdmVuIjoiRGl0YSIsInBhcnNlLW5hbWVzIjpmYWxzZSwiZHJvcHBpbmctcGFydGljbGUiOiIiLCJub24tZHJvcHBpbmctcGFydGljbGUiOiIifV0sImNvbnRhaW5lci10aXRsZSI6IlNUSUUgUGVyYmFuYXMgU3VyYWJheWEiLCJpc3N1ZWQiOnsiZGF0ZS1wYXJ0cyI6W1syMDIwXV19LCJhYnN0cmFjdCI6IlRoZSBwdXJwb3NlIG9mIHRoaXMgc3R1ZHkgaXMgdG8gYW5hbHl6ZSB0aGUgZWZmZWN0IG9mIHJlbGlnaW9zaXR5LCB0YXgganVzdGljZSBwZXJjZXB0aW9uIGFuZCB0cnVzdCB0byBnb3Zlcm5tZW50IG9uIHN0dWRlbnQgdGF4IG1vcmFsZSBwZXJjZXB0aW9uLiBUaGUgaW5kZXBlbmRlbnQgdmFyaWFibGVzIGluIHRoaXMgc3R1ZHkgYXJlIHJlbGlnaW9zaXR5LCB0YXgganVzdGljZSBwZXJjZXB0aW9uIGFuZCB0cnVzdCB0byBnb3Zlcm5tZW50LCB0aGUgZGVwZW5kZW50IHZhcmlhYmxlIHVzZWQgaXMgc3R1ZGVudCB0YXggbW9yYWxlIHBlcmNlcHRpb24gaW4gU1RJRSBQZXJiYW5hcyBTdXJhYmF5YSBhbmQgU2Vrb2xhaCBUaW5nZ2kgSWxtdSBFa29ub21pIEluZG9uZWlzYSAoU1RJRVNJQSkuIFRoZSBzYW1wbGUgdGVjaG5pcXVlIGluIHRoaXMgc3R1ZHkgdXNlZCBwdXJwb3NpdmUgc2FtcGxpbmcgdGVjaG5pcXVlLCBzbyB0aGF0IGEgc2FtcGxlIGFyZSA5NyBmcm9tIFNUSUUgUGVyYmFuYXMgU3VyYWJheWEgYW5kIDk4IGZyb20gU2Vrb2xhaCBUaW5nZ2kgSWxtdSBFa29ub21pIEluZG9uZWlzYSAoU1RJRVNJQSkuIFRoZSB0ZWNobmljYWwgZGF0YSBhbmFseXNpcyB1c2VkIGluIHRoaXMgc3R1ZHkgaXMgdXNlZCBQYXJ0aWFsIExlYXN0IFNxdWFyZSB3aXRoIFdhcnBQTFMgNi4wLiBUaGUgcmVzdWx0cyBzaG93ZWQgdGhhdCByZWxpZ2lvc2l0eSBhbmQgdGF4IGp1c3RpY2UgcGVyY2VwdGlvbiBoYWQgYW4gZWZmZWN0IG9uIHN0dWRlbnQgdGF4IG1vcmFsZSBwZXJjZXB0aW9uLCB3aGlsZSB0cnVzdCB0byBnb3Zlcm5tZW50IGRpZCBub3QgYWZmZWN0IG9uIHN0dWRlbnQgdGF4IG1vcmFsZSBwZXJjZXB0aW9uLiIsImNvbnRhaW5lci10aXRsZS1zaG9ydCI6IiJ9LCJpc1RlbXBvcmFyeSI6ZmFsc2V9XX0=&quot;,&quot;citationItems&quot;:[{&quot;id&quot;:&quot;b800c274-a8c2-3dd1-b7c3-c48706082703&quot;,&quot;itemData&quot;:{&quot;type&quot;:&quot;article-journal&quot;,&quot;id&quot;:&quot;b800c274-a8c2-3dd1-b7c3-c48706082703&quot;,&quot;title&quot;:&quot;PENGARUH RELIGIUSITAS, PERSEPSI KEADILAN PAJAK DAN KEPERCAYAAN KEPADA PEMERINTAH TERHADAP PERSEPSI TAX MORALE MAHASISWA (Studi Kasus pada Mahasiswa Akuntansi STIE Perbanas Surabaya dan STIESIA)&quot;,&quot;author&quot;:[{&quot;family&quot;:&quot;Febrianti&quot;,&quot;given&quot;:&quot;Dita&quot;,&quot;parse-names&quot;:false,&quot;dropping-particle&quot;:&quot;&quot;,&quot;non-dropping-particle&quot;:&quot;&quot;}],&quot;container-title&quot;:&quot;STIE Perbanas Surabaya&quot;,&quot;issued&quot;:{&quot;date-parts&quot;:[[2020]]},&quot;abstract&quot;:&quot;The purpose of this study is to analyze the effect of religiosity, tax justice perception and trust to government on student tax morale perception. The independent variables in this study are religiosity, tax justice perception and trust to government, the dependent variable used is student tax morale perception in STIE Perbanas Surabaya and Sekolah Tinggi Ilmu Ekonomi Indoneisa (STIESIA). The sample technique in this study used purposive sampling technique, so that a sample are 97 from STIE Perbanas Surabaya and 98 from Sekolah Tinggi Ilmu Ekonomi Indoneisa (STIESIA). The technical data analysis used in this study is used Partial Least Square with WarpPLS 6.0. The results showed that religiosity and tax justice perception had an effect on student tax morale perception, while trust to government did not affect on student tax morale perception.&quot;,&quot;container-title-short&quot;:&quot;&quot;},&quot;isTemporary&quot;:false}]},{&quot;citationID&quot;:&quot;MENDELEY_CITATION_f45935ff-70c0-4513-93ab-42ef936a463a&quot;,&quot;properties&quot;:{&quot;noteIndex&quot;:0},&quot;isEdited&quot;:false,&quot;manualOverride&quot;:{&quot;isManuallyOverridden&quot;:true,&quot;citeprocText&quot;:&quot;(Susila et al., 2016)&quot;,&quot;manualOverrideText&quot;:&quot;(Susila et al.,2016)&quot;},&quot;citationTag&quot;:&quot;MENDELEY_CITATION_v3_eyJjaXRhdGlvbklEIjoiTUVOREVMRVlfQ0lUQVRJT05fZjQ1OTM1ZmYtNzBjMC00NTEzLTkzYWItNDJlZjkzNmE0NjNhIiwicHJvcGVydGllcyI6eyJub3RlSW5kZXgiOjB9LCJpc0VkaXRlZCI6ZmFsc2UsIm1hbnVhbE92ZXJyaWRlIjp7ImlzTWFudWFsbHlPdmVycmlkZGVuIjp0cnVlLCJjaXRlcHJvY1RleHQiOiIoU3VzaWxhIGV0IGFsLiwgMjAxNikiLCJtYW51YWxPdmVycmlkZVRleHQiOiIoU3VzaWxhIGV0IGFsLiwyMDE2KSJ9LCJjaXRhdGlvbkl0ZW1zIjpbeyJpZCI6IjcyYWY0MGEzLTYxMzgtM2ZlZi05ZmQyLTMxNjhmMDIxZDQ2NyIsIml0ZW1EYXRhIjp7InR5cGUiOiJhcnRpY2xlLWpvdXJuYWwiLCJpZCI6IjcyYWY0MGEzLTYxMzgtM2ZlZi05ZmQyLTMxNjhmMDIxZDQ2NyIsInRpdGxlIjoiV2FqaWIgUGFqYWsgZGFuIEdlbmVyYXNpIE11ZGE6IFRheCBNb3JhbGUgTWFoYXNpc3dhIGRpIEluZG9uZXNpYSIsImF1dGhvciI6W3siZmFtaWx5IjoiU3VzaWxhIiwiZ2l2ZW4iOiJCdWRpIiwicGFyc2UtbmFtZXMiOmZhbHNlLCJkcm9wcGluZy1wYXJ0aWNsZSI6IiIsIm5vbi1kcm9wcGluZy1wYXJ0aWNsZSI6IiJ9LHsiZmFtaWx5IjoiSnVuaXVsdCIsImdpdmVuIjoiUGFydG9tdWFuIFQuIiwicGFyc2UtbmFtZXMiOmZhbHNlLCJkcm9wcGluZy1wYXJ0aWNsZSI6IiIsIm5vbi1kcm9wcGluZy1wYXJ0aWNsZSI6IiJ9LHsiZmFtaWx5IjoiSGlkYXlhdCIsImdpdmVuIjoiQXNydWwiLCJwYXJzZS1uYW1lcyI6ZmFsc2UsImRyb3BwaW5nLXBhcnRpY2xlIjoiIiwibm9uLWRyb3BwaW5nLXBhcnRpY2xlIjoiIn1dLCJjb250YWluZXItdGl0bGUiOiJKdXJuYWwgRWtvbm9taSBkYW4gUGVtYmFuZ3VuYW4gSW5kb25lc2lhIiwiRE9JIjoiMTAuMjEwMDIvamVwaS52MTZpMi4wNSIsIklTU04iOiIxNDExNTIxMiIsIlVSTCI6Imh0dHBzOi8vc2Nob2xhcmh1Yi51aS5hYy5pZC9qZXBpL3ZvbDE2L2lzczIvNS8iLCJpc3N1ZWQiOnsiZGF0ZS1wYXJ0cyI6W1syMDE2LDEsMV1dfSwicGFnZSI6IjE1NC0xNzIiLCJhYnN0cmFjdCI6IjxwPlBhcGVyIGluaSBiZXJ0dWp1YW4gdW50dWsgdW50dWsgbWVueWVsaWRpa2kgc2VqYXVoIG1hbmEgdGF4IG1vcmFsZSBtYWhhc2lzd2EgZGkgSW5kb25lc2lhIHVudHVrIG1lbWVudWhpIGtld2FqaWJhbiBwZXJwYWpha2FubnlhIGFwYWJpbGEgbmFudGkgbWFoYXNpc3dhIG1lbWVudWhpIHN5YXJhdCBzZWJhZ2FpIFdhamliIFBhamFrIGRhbiBqdWdhIHVudHVrIG1lbmdldGFodWkgZmFrdG9yLWZha3RvciB5YW5nIG1lbmRhc2FyaSBrZW1hdWFuIG1haGFzaXN3YSB0ZXJzZWJ1dC4gUGVuZWxpdGlhbiBtZW5nZ3VuYWthbiBtZXRvZGUgc3VydmVpIGRlbmdhbiBtYWhhc2lzd2EgVW5pdmVyc2l0YXMgSW5kb25lc2lhIHNlYmFnYWkgcmVzcG9uZGVuIG1lbGFsdWkgdGVrbmlrIHBlbWlsaWhhbiBzYW1wbGluZyBzZWNhcmEgYWNhay4gSGFzaWwgcGVuZWxpdGlhbiBtZW51bmp1a2thbiBiYWh3YSB0YXggbW9yYWxlIG1haGFzaXN3YSBkaSBJbmRvbmVzaWEgYWRhbGFoIGN1a3VwIGJhaWsuIEFkYXB1biB2YXJpYWJlbCB5YW5nIGRpdGVtdWthbiBkYXBhdCBtZW1lbmdhcnVoaSB0YXggbW9yYWxlIGFkYWxhaCBqZW5pcyBrZWxhbWluLCBrZXRhYXRhbiBiZXJhZ2FtYSwgZGFuIHBlcnNlcHNpIHRlbnRhbmcgcGVudGluZ255YSBzZWJ1YWggcGVtZXJpbnRhaGFuLjwvcD4iLCJpc3N1ZSI6IjIiLCJ2b2x1bWUiOiIxNiIsImNvbnRhaW5lci10aXRsZS1zaG9ydCI6IiJ9LCJpc1RlbXBvcmFyeSI6ZmFsc2V9XX0=&quot;,&quot;citationItems&quot;:[{&quot;id&quot;:&quot;72af40a3-6138-3fef-9fd2-3168f021d467&quot;,&quot;itemData&quot;:{&quot;type&quot;:&quot;article-journal&quot;,&quot;id&quot;:&quot;72af40a3-6138-3fef-9fd2-3168f021d467&quot;,&quot;title&quot;:&quot;Wajib Pajak dan Generasi Muda: Tax Morale Mahasiswa di Indonesia&quot;,&quot;author&quot;:[{&quot;family&quot;:&quot;Susila&quot;,&quot;given&quot;:&quot;Budi&quot;,&quot;parse-names&quot;:false,&quot;dropping-particle&quot;:&quot;&quot;,&quot;non-dropping-particle&quot;:&quot;&quot;},{&quot;family&quot;:&quot;Juniult&quot;,&quot;given&quot;:&quot;Partomuan T.&quot;,&quot;parse-names&quot;:false,&quot;dropping-particle&quot;:&quot;&quot;,&quot;non-dropping-particle&quot;:&quot;&quot;},{&quot;family&quot;:&quot;Hidayat&quot;,&quot;given&quot;:&quot;Asrul&quot;,&quot;parse-names&quot;:false,&quot;dropping-particle&quot;:&quot;&quot;,&quot;non-dropping-particle&quot;:&quot;&quot;}],&quot;container-title&quot;:&quot;Jurnal Ekonomi dan Pembangunan Indonesia&quot;,&quot;DOI&quot;:&quot;10.21002/jepi.v16i2.05&quot;,&quot;ISSN&quot;:&quot;14115212&quot;,&quot;URL&quot;:&quot;https://scholarhub.ui.ac.id/jepi/vol16/iss2/5/&quot;,&quot;issued&quot;:{&quot;date-parts&quot;:[[2016,1,1]]},&quot;page&quot;:&quot;154-172&quot;,&quot;abstract&quot;:&quot;&lt;p&g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lt;/p&gt;&quot;,&quot;issue&quot;:&quot;2&quot;,&quot;volume&quot;:&quot;16&quot;,&quot;container-title-short&quot;:&quot;&quot;},&quot;isTemporary&quot;:false}]},{&quot;citationID&quot;:&quot;MENDELEY_CITATION_9e3a268e-3f68-4dde-86c0-3c6abbf162c3&quot;,&quot;properties&quot;:{&quot;noteIndex&quot;:0},&quot;isEdited&quot;:false,&quot;manualOverride&quot;:{&quot;isManuallyOverridden&quot;:true,&quot;citeprocText&quot;:&quot;(Susila et al., 2016)&quot;,&quot;manualOverrideText&quot;:&quot;Susila (2016)&quot;},&quot;citationTag&quot;:&quot;MENDELEY_CITATION_v3_eyJjaXRhdGlvbklEIjoiTUVOREVMRVlfQ0lUQVRJT05fOWUzYTI2OGUtM2Y2OC00ZGRlLTg2YzAtM2M2YWJiZjE2MmMzIiwicHJvcGVydGllcyI6eyJub3RlSW5kZXgiOjB9LCJpc0VkaXRlZCI6ZmFsc2UsIm1hbnVhbE92ZXJyaWRlIjp7ImlzTWFudWFsbHlPdmVycmlkZGVuIjp0cnVlLCJjaXRlcHJvY1RleHQiOiIoU3VzaWxhIGV0IGFsLiwgMjAxNikiLCJtYW51YWxPdmVycmlkZVRleHQiOiJTdXNpbGEgKDIwMTYpIn0sImNpdGF0aW9uSXRlbXMiOlt7ImlkIjoiNzJhZjQwYTMtNjEzOC0zZmVmLTlmZDItMzE2OGYwMjFkNDY3IiwiaXRlbURhdGEiOnsidHlwZSI6ImFydGljbGUtam91cm5hbCIsImlkIjoiNzJhZjQwYTMtNjEzOC0zZmVmLTlmZDItMzE2OGYwMjFkNDY3IiwidGl0bGUiOiJXYWppYiBQYWphayBkYW4gR2VuZXJhc2kgTXVkYTogVGF4IE1vcmFsZSBNYWhhc2lzd2EgZGkgSW5kb25lc2lhIiwiYXV0aG9yIjpbeyJmYW1pbHkiOiJTdXNpbGEiLCJnaXZlbiI6IkJ1ZGkiLCJwYXJzZS1uYW1lcyI6ZmFsc2UsImRyb3BwaW5nLXBhcnRpY2xlIjoiIiwibm9uLWRyb3BwaW5nLXBhcnRpY2xlIjoiIn0seyJmYW1pbHkiOiJKdW5pdWx0IiwiZ2l2ZW4iOiJQYXJ0b211YW4gVC4iLCJwYXJzZS1uYW1lcyI6ZmFsc2UsImRyb3BwaW5nLXBhcnRpY2xlIjoiIiwibm9uLWRyb3BwaW5nLXBhcnRpY2xlIjoiIn0seyJmYW1pbHkiOiJIaWRheWF0IiwiZ2l2ZW4iOiJBc3J1bCIsInBhcnNlLW5hbWVzIjpmYWxzZSwiZHJvcHBpbmctcGFydGljbGUiOiIiLCJub24tZHJvcHBpbmctcGFydGljbGUiOiIifV0sImNvbnRhaW5lci10aXRsZSI6Ikp1cm5hbCBFa29ub21pIGRhbiBQZW1iYW5ndW5hbiBJbmRvbmVzaWEiLCJET0kiOiIxMC4yMTAwMi9qZXBpLnYxNmkyLjA1IiwiSVNTTiI6IjE0MTE1MjEyIiwiVVJMIjoiaHR0cHM6Ly9zY2hvbGFyaHViLnVpLmFjLmlkL2plcGkvdm9sMTYvaXNzMi81LyIsImlzc3VlZCI6eyJkYXRlLXBhcnRzIjpbWzIwMTYsMSwxXV19LCJwYWdlIjoiMTU0LTE3MiIsImFic3RyYWN0IjoiPHA+UGFwZXIgaW5pIGJlcnR1anVhbiB1bnR1ayB1bnR1ayBtZW55ZWxpZGlraSBzZWphdWggbWFuYSB0YXggbW9yYWxlIG1haGFzaXN3YSBkaSBJbmRvbmVzaWEgdW50dWsgbWVtZW51aGkga2V3YWppYmFuIHBlcnBhamFrYW5ueWEgYXBhYmlsYSBuYW50aSBtYWhhc2lzd2EgbWVtZW51aGkgc3lhcmF0IHNlYmFnYWkgV2FqaWIgUGFqYWsgZGFuIGp1Z2EgdW50dWsgbWVuZ2V0YWh1aSBmYWt0b3ItZmFrdG9yIHlhbmcgbWVuZGFzYXJpIGtlbWF1YW4gbWFoYXNpc3dhIHRlcnNlYnV0LiBQZW5lbGl0aWFuIG1lbmdndW5ha2FuIG1ldG9kZSBzdXJ2ZWkgZGVuZ2FuIG1haGFzaXN3YSBVbml2ZXJzaXRhcyBJbmRvbmVzaWEgc2ViYWdhaSByZXNwb25kZW4gbWVsYWx1aSB0ZWtuaWsgcGVtaWxpaGFuIHNhbXBsaW5nIHNlY2FyYSBhY2FrLiBIYXNpbCBwZW5lbGl0aWFuIG1lbnVuanVra2FuIGJhaHdhIHRheCBtb3JhbGUgbWFoYXNpc3dhIGRpIEluZG9uZXNpYSBhZGFsYWggY3VrdXAgYmFpay4gQWRhcHVuIHZhcmlhYmVsIHlhbmcgZGl0ZW11a2FuIGRhcGF0IG1lbWVuZ2FydWhpIHRheCBtb3JhbGUgYWRhbGFoIGplbmlzIGtlbGFtaW4sIGtldGFhdGFuIGJlcmFnYW1hLCBkYW4gcGVyc2Vwc2kgdGVudGFuZyBwZW50aW5nbnlhIHNlYnVhaCBwZW1lcmludGFoYW4uPC9wPiIsImlzc3VlIjoiMiIsInZvbHVtZSI6IjE2IiwiY29udGFpbmVyLXRpdGxlLXNob3J0IjoiIn0sImlzVGVtcG9yYXJ5IjpmYWxzZX1dfQ==&quot;,&quot;citationItems&quot;:[{&quot;id&quot;:&quot;72af40a3-6138-3fef-9fd2-3168f021d467&quot;,&quot;itemData&quot;:{&quot;type&quot;:&quot;article-journal&quot;,&quot;id&quot;:&quot;72af40a3-6138-3fef-9fd2-3168f021d467&quot;,&quot;title&quot;:&quot;Wajib Pajak dan Generasi Muda: Tax Morale Mahasiswa di Indonesia&quot;,&quot;author&quot;:[{&quot;family&quot;:&quot;Susila&quot;,&quot;given&quot;:&quot;Budi&quot;,&quot;parse-names&quot;:false,&quot;dropping-particle&quot;:&quot;&quot;,&quot;non-dropping-particle&quot;:&quot;&quot;},{&quot;family&quot;:&quot;Juniult&quot;,&quot;given&quot;:&quot;Partomuan T.&quot;,&quot;parse-names&quot;:false,&quot;dropping-particle&quot;:&quot;&quot;,&quot;non-dropping-particle&quot;:&quot;&quot;},{&quot;family&quot;:&quot;Hidayat&quot;,&quot;given&quot;:&quot;Asrul&quot;,&quot;parse-names&quot;:false,&quot;dropping-particle&quot;:&quot;&quot;,&quot;non-dropping-particle&quot;:&quot;&quot;}],&quot;container-title&quot;:&quot;Jurnal Ekonomi dan Pembangunan Indonesia&quot;,&quot;DOI&quot;:&quot;10.21002/jepi.v16i2.05&quot;,&quot;ISSN&quot;:&quot;14115212&quot;,&quot;URL&quot;:&quot;https://scholarhub.ui.ac.id/jepi/vol16/iss2/5/&quot;,&quot;issued&quot;:{&quot;date-parts&quot;:[[2016,1,1]]},&quot;page&quot;:&quot;154-172&quot;,&quot;abstract&quot;:&quot;&lt;p&gt;Paper ini bertujuan untuk untuk menyelidiki sejauh mana tax morale mahasiswa di Indonesia untuk memenuhi kewajiban perpajakannya apabila nanti mahasiswa memenuhi syarat sebagai Wajib Pajak dan juga untuk mengetahui faktor-faktor yang mendasari kemauan mahasiswa tersebut. Penelitian menggunakan metode survei dengan mahasiswa Universitas Indonesia sebagai responden melalui teknik pemilihan sampling secara acak. Hasil penelitian menunjukkan bahwa tax morale mahasiswa di Indonesia adalah cukup baik. Adapun variabel yang ditemukan dapat memengaruhi tax morale adalah jenis kelamin, ketaatan beragama, dan persepsi tentang pentingnya sebuah pemerintahan.&lt;/p&gt;&quot;,&quot;issue&quot;:&quot;2&quot;,&quot;volume&quot;:&quot;16&quot;,&quot;container-title-short&quot;:&quot;&quot;},&quot;isTemporary&quot;:false}]},{&quot;citationID&quot;:&quot;MENDELEY_CITATION_cc453a4c-7b89-4f2b-b563-7637702f2724&quot;,&quot;properties&quot;:{&quot;noteIndex&quot;:0},&quot;isEdited&quot;:false,&quot;manualOverride&quot;:{&quot;isManuallyOverridden&quot;:true,&quot;citeprocText&quot;:&quot;(Gusti et al., n.d.)&quot;,&quot;manualOverrideText&quot;:&quot;(Gusti et al., 2018.)&quot;},&quot;citationTag&quot;:&quot;MENDELEY_CITATION_v3_eyJjaXRhdGlvbklEIjoiTUVOREVMRVlfQ0lUQVRJT05fY2M0NTNhNGMtN2I4OS00ZjJiLWI1NjMtNzYzNzcwMmYyNzI0IiwicHJvcGVydGllcyI6eyJub3RlSW5kZXgiOjB9LCJpc0VkaXRlZCI6ZmFsc2UsIm1hbnVhbE92ZXJyaWRlIjp7ImlzTWFudWFsbHlPdmVycmlkZGVuIjp0cnVlLCJjaXRlcHJvY1RleHQiOiIoR3VzdGkgZXQgYWwuLCBuLmQuKSIsIm1hbnVhbE92ZXJyaWRlVGV4dCI6IihHdXN0aSBldCBhbC4sIDIwMTguKSJ9LCJjaXRhdGlvbkl0ZW1zIjpbeyJpZCI6ImZjMjljYzNjLTIwYTAtMzMyMi1hZGJiLWY3YWQwNzYyMjJiMSIsIml0ZW1EYXRhIjp7InR5cGUiOiJyZXBvcnQiLCJpZCI6ImZjMjljYzNjLTIwYTAtMzMyMi1hZGJiLWY3YWQwNzYyMjJiMSIsInRpdGxlIjoiUEVOR0FSVUggUEVSU0VQU0kgS0VBRElMQU4sIEFUVVJBTiBNT1JBTCwgREFOIFRJTkdLQVQgS0VQRVJDQVlBQU4gVEVSSEFEQVAgVEFYIE1PUkFMRSAoU1RVREkgUEFEQSBNQUhBU0lTV0EgSlVSVVNBTiBBS1VOVEFOU0kgRkFLVUxUQVMgRUtPTk9NSSBEQU4gQklTTklTIFVOSVZFUlNJVEFTIEJSQVdJSkFZQSkiLCJhdXRob3IiOlt7ImZhbWlseSI6Ikd1c3RpIiwiZ2l2ZW4iOiJJIiwicGFyc2UtbmFtZXMiOmZhbHNlLCJkcm9wcGluZy1wYXJ0aWNsZSI6IiIsIm5vbi1kcm9wcGluZy1wYXJ0aWNsZSI6IiJ9LHsiZmFtaWx5IjoiUHV0dSIsImdpdmVuIjoiQWd1bmciLCJwYXJzZS1uYW1lcyI6ZmFsc2UsImRyb3BwaW5nLXBhcnRpY2xlIjoiIiwibm9uLWRyb3BwaW5nLXBhcnRpY2xlIjoiIn0seyJmYW1pbHkiOiJTdXBhcmRpIiwiZ2l2ZW4iOiJBZ3VzIiwicGFyc2UtbmFtZXMiOmZhbHNlLCJkcm9wcGluZy1wYXJ0aWNsZSI6IiIsIm5vbi1kcm9wcGluZy1wYXJ0aWNsZSI6IiJ9XSwiY29udGFpbmVyLXRpdGxlLXNob3J0IjoiIn0sImlzVGVtcG9yYXJ5IjpmYWxzZX1dfQ==&quot;,&quot;citationItems&quot;:[{&quot;id&quot;:&quot;fc29cc3c-20a0-3322-adbb-f7ad076222b1&quot;,&quot;itemData&quot;:{&quot;type&quot;:&quot;report&quot;,&quot;id&quot;:&quot;fc29cc3c-20a0-3322-adbb-f7ad076222b1&quot;,&quot;title&quot;:&quot;PENGARUH PERSEPSI KEADILAN, ATURAN MORAL, DAN TINGKAT KEPERCAYAAN TERHADAP TAX MORALE (STUDI PADA MAHASISWA JURUSAN AKUNTANSI FAKULTAS EKONOMI DAN BISNIS UNIVERSITAS BRAWIJAYA)&quot;,&quot;author&quot;:[{&quot;family&quot;:&quot;Gusti&quot;,&quot;given&quot;:&quot;I&quot;,&quot;parse-names&quot;:false,&quot;dropping-particle&quot;:&quot;&quot;,&quot;non-dropping-particle&quot;:&quot;&quot;},{&quot;family&quot;:&quot;Putu&quot;,&quot;given&quot;:&quot;Agung&quot;,&quot;parse-names&quot;:false,&quot;dropping-particle&quot;:&quot;&quot;,&quot;non-dropping-particle&quot;:&quot;&quot;},{&quot;family&quot;:&quot;Supardi&quot;,&quot;given&quot;:&quot;Agus&quot;,&quot;parse-names&quot;:false,&quot;dropping-particle&quot;:&quot;&quot;,&quot;non-dropping-particle&quot;:&quot;&quot;}],&quot;container-title-short&quot;:&quot;&quot;},&quot;isTemporary&quot;:false}]},{&quot;citationID&quot;:&quot;MENDELEY_CITATION_dbb5cbe0-5b48-43a2-a4db-2c27cbe2e389&quot;,&quot;properties&quot;:{&quot;noteIndex&quot;:0},&quot;isEdited&quot;:false,&quot;manualOverride&quot;:{&quot;isManuallyOverridden&quot;:false,&quot;citeprocText&quot;:&quot;(Ajzen, 1991)&quot;,&quot;manualOverrideText&quot;:&quot;&quot;},&quot;citationTag&quot;:&quot;MENDELEY_CITATION_v3_eyJjaXRhdGlvbklEIjoiTUVOREVMRVlfQ0lUQVRJT05fZGJiNWNiZTAtNWI0OC00M2EyLWE0ZGItMmMyN2NiZTJlMzg5IiwicHJvcGVydGllcyI6eyJub3RlSW5kZXgiOjB9LCJpc0VkaXRlZCI6ZmFsc2UsIm1hbnVhbE92ZXJyaWRlIjp7ImlzTWFudWFsbHlPdmVycmlkZGVuIjpmYWxzZSwiY2l0ZXByb2NUZXh0IjoiKEFqemVuLCAxOTkxKSIsIm1hbnVhbE92ZXJyaWRlVGV4dCI6IiJ9LCJjaXRhdGlvbkl0ZW1zIjpbeyJpZCI6ImZjMzJkZTdhLThjZWYtM2IzYS05MTEwLTY5Mjc5NzMyZWM2NiIsIml0ZW1EYXRhIjp7InR5cGUiOiJhcnRpY2xlLWpvdXJuYWwiLCJpZCI6ImZjMzJkZTdhLThjZWYtM2IzYS05MTEwLTY5Mjc5NzMyZWM2NiIsInRpdGxlIjoiVGhlIFRoZW9yeSBvZiBQbGFubmVkIEJlaGF2aW9yIDogT3JnYW5pemF0aW9uYWwgQmVoYXZpb3IgYW5kIEh1bWFuIERlY2lzaW9uIFByb2Nlc3Nlcy4iLCJhdXRob3IiOlt7ImZhbWlseSI6IkFqemVuIiwiZ2l2ZW4iOiJJIiwicGFyc2UtbmFtZXMiOmZhbHNlLCJkcm9wcGluZy1wYXJ0aWNsZSI6IiIsIm5vbi1kcm9wcGluZy1wYXJ0aWNsZSI6IiJ9XSwiY29udGFpbmVyLXRpdGxlIjoiVW5pdmVyc2l0eSBvZiBNYXNzYWNodXNldHRzIGF0IEFtaGVyc3Qi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nZvbHVtZSI6IjUwIiwiY29udGFpbmVyLXRpdGxlLXNob3J0IjoiIn0sImlzVGVtcG9yYXJ5IjpmYWxzZX1dfQ==&quot;,&quot;citationItems&quot;:[{&quot;id&quot;:&quot;fc32de7a-8cef-3b3a-9110-69279732ec66&quot;,&quot;itemData&quot;:{&quot;type&quot;:&quot;article-journal&quot;,&quot;id&quot;:&quot;fc32de7a-8cef-3b3a-9110-69279732ec66&quot;,&quot;title&quot;:&quot;The Theory of Planned Behavior : Organizational Behavior and Human Decision Processes.&quot;,&quot;author&quot;:[{&quot;family&quot;:&quot;Ajzen&quot;,&quot;given&quot;:&quot;I&quot;,&quot;parse-names&quot;:false,&quot;dropping-particle&quot;:&quot;&quot;,&quot;non-dropping-particle&quot;:&quot;&quot;}],&quot;container-title&quot;:&quot;University of Massachusetts at Amhers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volume&quot;:&quot;50&quot;,&quot;container-title-short&quot;:&quot;&quot;},&quot;isTemporary&quot;:false}]},{&quot;citationID&quot;:&quot;MENDELEY_CITATION_f9af334e-f43f-4a1b-a9b5-ecde6fa4a37d&quot;,&quot;properties&quot;:{&quot;noteIndex&quot;:0},&quot;isEdited&quot;:false,&quot;manualOverride&quot;:{&quot;isManuallyOverridden&quot;:false,&quot;citeprocText&quot;:&quot;(Ajzen, 1991)&quot;,&quot;manualOverrideText&quot;:&quot;&quot;},&quot;citationTag&quot;:&quot;MENDELEY_CITATION_v3_eyJjaXRhdGlvbklEIjoiTUVOREVMRVlfQ0lUQVRJT05fZjlhZjMzNGUtZjQzZi00YTFiLWE5YjUtZWNkZTZmYTRhMzdkIiwicHJvcGVydGllcyI6eyJub3RlSW5kZXgiOjB9LCJpc0VkaXRlZCI6ZmFsc2UsIm1hbnVhbE92ZXJyaWRlIjp7ImlzTWFudWFsbHlPdmVycmlkZGVuIjpmYWxzZSwiY2l0ZXByb2NUZXh0IjoiKEFqemVuLCAxOTkxKSIsIm1hbnVhbE92ZXJyaWRlVGV4dCI6IiJ9LCJjaXRhdGlvbkl0ZW1zIjpbeyJpZCI6ImZjMzJkZTdhLThjZWYtM2IzYS05MTEwLTY5Mjc5NzMyZWM2NiIsIml0ZW1EYXRhIjp7InR5cGUiOiJhcnRpY2xlLWpvdXJuYWwiLCJpZCI6ImZjMzJkZTdhLThjZWYtM2IzYS05MTEwLTY5Mjc5NzMyZWM2NiIsInRpdGxlIjoiVGhlIFRoZW9yeSBvZiBQbGFubmVkIEJlaGF2aW9yIDogT3JnYW5pemF0aW9uYWwgQmVoYXZpb3IgYW5kIEh1bWFuIERlY2lzaW9uIFByb2Nlc3Nlcy4iLCJhdXRob3IiOlt7ImZhbWlseSI6IkFqemVuIiwiZ2l2ZW4iOiJJIiwicGFyc2UtbmFtZXMiOmZhbHNlLCJkcm9wcGluZy1wYXJ0aWNsZSI6IiIsIm5vbi1kcm9wcGluZy1wYXJ0aWNsZSI6IiJ9XSwiY29udGFpbmVyLXRpdGxlIjoiVW5pdmVyc2l0eSBvZiBNYXNzYWNodXNldHRzIGF0IEFtaGVyc3Qi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nZvbHVtZSI6IjUwIiwiY29udGFpbmVyLXRpdGxlLXNob3J0IjoiIn0sImlzVGVtcG9yYXJ5IjpmYWxzZX1dfQ==&quot;,&quot;citationItems&quot;:[{&quot;id&quot;:&quot;fc32de7a-8cef-3b3a-9110-69279732ec66&quot;,&quot;itemData&quot;:{&quot;type&quot;:&quot;article-journal&quot;,&quot;id&quot;:&quot;fc32de7a-8cef-3b3a-9110-69279732ec66&quot;,&quot;title&quot;:&quot;The Theory of Planned Behavior : Organizational Behavior and Human Decision Processes.&quot;,&quot;author&quot;:[{&quot;family&quot;:&quot;Ajzen&quot;,&quot;given&quot;:&quot;I&quot;,&quot;parse-names&quot;:false,&quot;dropping-particle&quot;:&quot;&quot;,&quot;non-dropping-particle&quot;:&quot;&quot;}],&quot;container-title&quot;:&quot;University of Massachusetts at Amhers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volume&quot;:&quot;50&quot;,&quot;container-title-short&quot;:&quot;&quot;},&quot;isTemporary&quot;:false}]},{&quot;citationID&quot;:&quot;MENDELEY_CITATION_3256fec8-8e97-440d-8b01-d2dc730510d5&quot;,&quot;properties&quot;:{&quot;noteIndex&quot;:0},&quot;isEdited&quot;:false,&quot;manualOverride&quot;:{&quot;isManuallyOverridden&quot;:false,&quot;citeprocText&quot;:&quot;(Ajzen, 1991)&quot;,&quot;manualOverrideText&quot;:&quot;&quot;},&quot;citationTag&quot;:&quot;MENDELEY_CITATION_v3_eyJjaXRhdGlvbklEIjoiTUVOREVMRVlfQ0lUQVRJT05fMzI1NmZlYzgtOGU5Ny00NDBkLThiMDEtZDJkYzczMDUxMGQ1IiwicHJvcGVydGllcyI6eyJub3RlSW5kZXgiOjB9LCJpc0VkaXRlZCI6ZmFsc2UsIm1hbnVhbE92ZXJyaWRlIjp7ImlzTWFudWFsbHlPdmVycmlkZGVuIjpmYWxzZSwiY2l0ZXByb2NUZXh0IjoiKEFqemVuLCAxOTkxKSIsIm1hbnVhbE92ZXJyaWRlVGV4dCI6IiJ9LCJjaXRhdGlvbkl0ZW1zIjpbeyJpZCI6ImZjMzJkZTdhLThjZWYtM2IzYS05MTEwLTY5Mjc5NzMyZWM2NiIsIml0ZW1EYXRhIjp7InR5cGUiOiJhcnRpY2xlLWpvdXJuYWwiLCJpZCI6ImZjMzJkZTdhLThjZWYtM2IzYS05MTEwLTY5Mjc5NzMyZWM2NiIsInRpdGxlIjoiVGhlIFRoZW9yeSBvZiBQbGFubmVkIEJlaGF2aW9yIDogT3JnYW5pemF0aW9uYWwgQmVoYXZpb3IgYW5kIEh1bWFuIERlY2lzaW9uIFByb2Nlc3Nlcy4iLCJhdXRob3IiOlt7ImZhbWlseSI6IkFqemVuIiwiZ2l2ZW4iOiJJIiwicGFyc2UtbmFtZXMiOmZhbHNlLCJkcm9wcGluZy1wYXJ0aWNsZSI6IiIsIm5vbi1kcm9wcGluZy1wYXJ0aWNsZSI6IiJ9XSwiY29udGFpbmVyLXRpdGxlIjoiVW5pdmVyc2l0eSBvZiBNYXNzYWNodXNldHRzIGF0IEFtaGVyc3Qi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nZvbHVtZSI6IjUwIiwiY29udGFpbmVyLXRpdGxlLXNob3J0IjoiIn0sImlzVGVtcG9yYXJ5IjpmYWxzZX1dfQ==&quot;,&quot;citationItems&quot;:[{&quot;id&quot;:&quot;fc32de7a-8cef-3b3a-9110-69279732ec66&quot;,&quot;itemData&quot;:{&quot;type&quot;:&quot;article-journal&quot;,&quot;id&quot;:&quot;fc32de7a-8cef-3b3a-9110-69279732ec66&quot;,&quot;title&quot;:&quot;The Theory of Planned Behavior : Organizational Behavior and Human Decision Processes.&quot;,&quot;author&quot;:[{&quot;family&quot;:&quot;Ajzen&quot;,&quot;given&quot;:&quot;I&quot;,&quot;parse-names&quot;:false,&quot;dropping-particle&quot;:&quot;&quot;,&quot;non-dropping-particle&quot;:&quot;&quot;}],&quot;container-title&quot;:&quot;University of Massachusetts at Amhers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volume&quot;:&quot;50&quot;,&quot;container-title-short&quot;:&quot;&quot;},&quot;isTemporary&quot;:false}]},{&quot;citationID&quot;:&quot;MENDELEY_CITATION_fa10a2d7-6e67-4559-9c0a-9d290a07a701&quot;,&quot;properties&quot;:{&quot;noteIndex&quot;:0},&quot;isEdited&quot;:false,&quot;manualOverride&quot;:{&quot;isManuallyOverridden&quot;:true,&quot;citeprocText&quot;:&quot;(Ilmiah Mea (manajemen et al., 2024)&quot;,&quot;manualOverrideText&quot;:&quot;(Ilmiah Mea et al., 2024)&quot;},&quot;citationTag&quot;:&quot;MENDELEY_CITATION_v3_eyJjaXRhdGlvbklEIjoiTUVOREVMRVlfQ0lUQVRJT05fZmExMGEyZDctNmU2Ny00NTU5LTljMGEtOWQyOTBhMDdhNzAxIiwicHJvcGVydGllcyI6eyJub3RlSW5kZXgiOjB9LCJpc0VkaXRlZCI6ZmFsc2UsIm1hbnVhbE92ZXJyaWRlIjp7ImlzTWFudWFsbHlPdmVycmlkZGVuIjp0cnVlLCJjaXRlcHJvY1RleHQiOiIoSWxtaWFoIE1lYSAobWFuYWplbWVuIGV0IGFsLiwgMjAyNCkiLCJtYW51YWxPdmVycmlkZVRleHQiOiIoSWxtaWFoIE1lYSBldCBhbC4sIDIwMjQpIn0sImNpdGF0aW9uSXRlbXMiOlt7ImlkIjoiMTA2YjYxZDgtYzU4YS0zOTdkLWI4OWUtOTRjMjFhOTdmYTc5IiwiaXRlbURhdGEiOnsidHlwZSI6ImFydGljbGUtam91cm5hbCIsImlkIjoiMTA2YjYxZDgtYzU4YS0zOTdkLWI4OWUtOTRjMjFhOTdmYTc5IiwidGl0bGUiOiJQRU5HQVJVSCBUSU5HS0FUIFBFTkRJRElLQU4gVEVSSEFEQVAgTU9SQUwgUEFKQUsgV0FKSUIgUEFKQUsgREkgSU5ET05FU0lBIDogVElOSkFVQU4gTElURVJBVFVSIiwiYXV0aG9yIjpbeyJmYW1pbHkiOiJJbG1pYWggTWVhIChtYW5hamVtZW4iLCJnaXZlbiI6IkppbWVhIHwgSnVybmFsIiwicGFyc2UtbmFtZXMiOmZhbHNlLCJkcm9wcGluZy1wYXJ0aWNsZSI6IiIsIm5vbi1kcm9wcGluZy1wYXJ0aWNsZSI6IiJ9LHsiZmFtaWx5IjoiRWtvbm9taSIsImdpdmVuIjoiRGFuIiwicGFyc2UtbmFtZXMiOmZhbHNlLCJkcm9wcGluZy1wYXJ0aWNsZSI6IiIsIm5vbi1kcm9wcGluZy1wYXJ0aWNsZSI6IiJ9LHsiZmFtaWx5IjoiQWt1bnRhbnNpIiwiZ2l2ZW4iOiIiLCJwYXJzZS1uYW1lcyI6ZmFsc2UsImRyb3BwaW5nLXBhcnRpY2xlIjoiIiwibm9uLWRyb3BwaW5nLXBhcnRpY2xlIjoiIn1dLCJJU1NOIjoiMjYyMS01MzA2IiwiaXNzdWVkIjp7ImRhdGUtcGFydHMiOltbMjAyNF1dfSwiaXNzdWUiOiIxIiwidm9sdW1lIjoiOCIsImNvbnRhaW5lci10aXRsZS1zaG9ydCI6IiJ9LCJpc1RlbXBvcmFyeSI6ZmFsc2V9XX0=&quot;,&quot;citationItems&quot;:[{&quot;id&quot;:&quot;106b61d8-c58a-397d-b89e-94c21a97fa79&quot;,&quot;itemData&quot;:{&quot;type&quot;:&quot;article-journal&quot;,&quot;id&quot;:&quot;106b61d8-c58a-397d-b89e-94c21a97fa79&quot;,&quot;title&quot;:&quot;PENGARUH TINGKAT PENDIDIKAN TERHADAP MORAL PAJAK WAJIB PAJAK DI INDONESIA : TINJAUAN LITERATUR&quot;,&quot;author&quot;:[{&quot;family&quot;:&quot;Ilmiah Mea (manajemen&quot;,&quot;given&quot;:&quot;Jimea | Jurnal&quot;,&quot;parse-names&quot;:false,&quot;dropping-particle&quot;:&quot;&quot;,&quot;non-dropping-particle&quot;:&quot;&quot;},{&quot;family&quot;:&quot;Ekonomi&quot;,&quot;given&quot;:&quot;Dan&quot;,&quot;parse-names&quot;:false,&quot;dropping-particle&quot;:&quot;&quot;,&quot;non-dropping-particle&quot;:&quot;&quot;},{&quot;family&quot;:&quot;Akuntansi&quot;,&quot;given&quot;:&quot;&quot;,&quot;parse-names&quot;:false,&quot;dropping-particle&quot;:&quot;&quot;,&quot;non-dropping-particle&quot;:&quot;&quot;}],&quot;ISSN&quot;:&quot;2621-5306&quot;,&quot;issued&quot;:{&quot;date-parts&quot;:[[2024]]},&quot;issue&quot;:&quot;1&quot;,&quot;volume&quot;:&quot;8&quot;,&quot;container-title-short&quot;:&quot;&quot;},&quot;isTemporary&quot;:false}]},{&quot;citationID&quot;:&quot;MENDELEY_CITATION_1cdde444-1a6d-47e3-8d50-baac43d3de9a&quot;,&quot;properties&quot;:{&quot;noteIndex&quot;:0},&quot;isEdited&quot;:false,&quot;manualOverride&quot;:{&quot;isManuallyOverridden&quot;:true,&quot;citeprocText&quot;:&quot;(Ilmiah Mea (manajemen et al., 2024)&quot;,&quot;manualOverrideText&quot;:&quot;(Ilmiah Mea et al., 2024)&quot;},&quot;citationTag&quot;:&quot;MENDELEY_CITATION_v3_eyJjaXRhdGlvbklEIjoiTUVOREVMRVlfQ0lUQVRJT05fMWNkZGU0NDQtMWE2ZC00N2UzLThkNTAtYmFhYzQzZDNkZTlhIiwicHJvcGVydGllcyI6eyJub3RlSW5kZXgiOjB9LCJpc0VkaXRlZCI6ZmFsc2UsIm1hbnVhbE92ZXJyaWRlIjp7ImlzTWFudWFsbHlPdmVycmlkZGVuIjp0cnVlLCJjaXRlcHJvY1RleHQiOiIoSWxtaWFoIE1lYSAobWFuYWplbWVuIGV0IGFsLiwgMjAyNCkiLCJtYW51YWxPdmVycmlkZVRleHQiOiIoSWxtaWFoIE1lYSBldCBhbC4sIDIwMjQpIn0sImNpdGF0aW9uSXRlbXMiOlt7ImlkIjoiMTA2YjYxZDgtYzU4YS0zOTdkLWI4OWUtOTRjMjFhOTdmYTc5IiwiaXRlbURhdGEiOnsidHlwZSI6ImFydGljbGUtam91cm5hbCIsImlkIjoiMTA2YjYxZDgtYzU4YS0zOTdkLWI4OWUtOTRjMjFhOTdmYTc5IiwidGl0bGUiOiJQRU5HQVJVSCBUSU5HS0FUIFBFTkRJRElLQU4gVEVSSEFEQVAgTU9SQUwgUEFKQUsgV0FKSUIgUEFKQUsgREkgSU5ET05FU0lBIDogVElOSkFVQU4gTElURVJBVFVSIiwiYXV0aG9yIjpbeyJmYW1pbHkiOiJJbG1pYWggTWVhIChtYW5hamVtZW4iLCJnaXZlbiI6IkppbWVhIHwgSnVybmFsIiwicGFyc2UtbmFtZXMiOmZhbHNlLCJkcm9wcGluZy1wYXJ0aWNsZSI6IiIsIm5vbi1kcm9wcGluZy1wYXJ0aWNsZSI6IiJ9LHsiZmFtaWx5IjoiRWtvbm9taSIsImdpdmVuIjoiRGFuIiwicGFyc2UtbmFtZXMiOmZhbHNlLCJkcm9wcGluZy1wYXJ0aWNsZSI6IiIsIm5vbi1kcm9wcGluZy1wYXJ0aWNsZSI6IiJ9LHsiZmFtaWx5IjoiQWt1bnRhbnNpIiwiZ2l2ZW4iOiIiLCJwYXJzZS1uYW1lcyI6ZmFsc2UsImRyb3BwaW5nLXBhcnRpY2xlIjoiIiwibm9uLWRyb3BwaW5nLXBhcnRpY2xlIjoiIn1dLCJJU1NOIjoiMjYyMS01MzA2IiwiaXNzdWVkIjp7ImRhdGUtcGFydHMiOltbMjAyNF1dfSwiaXNzdWUiOiIxIiwidm9sdW1lIjoiOCIsImNvbnRhaW5lci10aXRsZS1zaG9ydCI6IiJ9LCJpc1RlbXBvcmFyeSI6ZmFsc2V9XX0=&quot;,&quot;citationItems&quot;:[{&quot;id&quot;:&quot;106b61d8-c58a-397d-b89e-94c21a97fa79&quot;,&quot;itemData&quot;:{&quot;type&quot;:&quot;article-journal&quot;,&quot;id&quot;:&quot;106b61d8-c58a-397d-b89e-94c21a97fa79&quot;,&quot;title&quot;:&quot;PENGARUH TINGKAT PENDIDIKAN TERHADAP MORAL PAJAK WAJIB PAJAK DI INDONESIA : TINJAUAN LITERATUR&quot;,&quot;author&quot;:[{&quot;family&quot;:&quot;Ilmiah Mea (manajemen&quot;,&quot;given&quot;:&quot;Jimea | Jurnal&quot;,&quot;parse-names&quot;:false,&quot;dropping-particle&quot;:&quot;&quot;,&quot;non-dropping-particle&quot;:&quot;&quot;},{&quot;family&quot;:&quot;Ekonomi&quot;,&quot;given&quot;:&quot;Dan&quot;,&quot;parse-names&quot;:false,&quot;dropping-particle&quot;:&quot;&quot;,&quot;non-dropping-particle&quot;:&quot;&quot;},{&quot;family&quot;:&quot;Akuntansi&quot;,&quot;given&quot;:&quot;&quot;,&quot;parse-names&quot;:false,&quot;dropping-particle&quot;:&quot;&quot;,&quot;non-dropping-particle&quot;:&quot;&quot;}],&quot;ISSN&quot;:&quot;2621-5306&quot;,&quot;issued&quot;:{&quot;date-parts&quot;:[[2024]]},&quot;issue&quot;:&quot;1&quot;,&quot;volume&quot;:&quot;8&quot;,&quot;container-title-short&quot;:&quot;&quot;},&quot;isTemporary&quot;:false}]},{&quot;citationID&quot;:&quot;MENDELEY_CITATION_52d1df0a-59da-48f4-ad30-7f4d75156690&quot;,&quot;properties&quot;:{&quot;noteIndex&quot;:0},&quot;isEdited&quot;:false,&quot;manualOverride&quot;:{&quot;isManuallyOverridden&quot;:false,&quot;citeprocText&quot;:&quot;(Torgler, 2007)&quot;,&quot;manualOverrideText&quot;:&quot;&quot;},&quot;citationTag&quot;:&quot;MENDELEY_CITATION_v3_eyJjaXRhdGlvbklEIjoiTUVOREVMRVlfQ0lUQVRJT05fNTJkMWRmMGEtNTlkYS00OGY0LWFkMzAtN2Y0ZDc1MTU2NjkwIiwicHJvcGVydGllcyI6eyJub3RlSW5kZXgiOjB9LCJpc0VkaXRlZCI6ZmFsc2UsIm1hbnVhbE92ZXJyaWRlIjp7ImlzTWFudWFsbHlPdmVycmlkZGVuIjpmYWxzZSwiY2l0ZXByb2NUZXh0IjoiKFRvcmdsZXIsIDIwMDcpIiwibWFudWFsT3ZlcnJpZGVUZXh0IjoiIn0sImNpdGF0aW9uSXRlbXMiOlt7ImlkIjoiNGM2MTk1YmEtNjE1YS0zY2EwLTg5NDMtNjdlOGZkZmIyNjhjIiwiaXRlbURhdGEiOnsidHlwZSI6ImJvb2siLCJpZCI6IjRjNjE5NWJhLTYxNWEtM2NhMC04OTQzLTY3ZThmZGZiMjY4YyIsInRpdGxlIjoiVGF4IGNvbXBsaWFuY2UgYW5kIHRheCBtb3JhbGU6IEEgdGhlb3JldGljYWwgYW5kIGVtcGlyaWNhbCBhbmFseXNpcyIsImF1dGhvciI6W3siZmFtaWx5IjoiVG9yZ2xlciIsImdpdmVuIjoiQmVubm8iLCJwYXJzZS1uYW1lcyI6ZmFsc2UsImRyb3BwaW5nLXBhcnRpY2xlIjoiIiwibm9uLWRyb3BwaW5nLXBhcnRpY2xlIjoiIn1dLCJjb250YWluZXItdGl0bGUiOiJUYXggQ29tcGxpYW5jZSBhbmQgVGF4IE1vcmFsZTogQSBUaGVvcmV0aWNhbCBhbmQgRW1waXJpY2FsIEFuYWx5c2lzIiwiaXNzdWVkIjp7ImRhdGUtcGFydHMiOltbMjAwN11dfSwiYWJzdHJhY3QiOiInQmVubm8gVG9yZ2xlciBoYXMgd3JpdHRlbiBhbiBleGNpdGluZyBhbmQgaW1wb3J0YW50IGJvb2suIEhpcyBjYXJlZnVsIGFuZCBpbWFnaW5hdGl2ZSB1c2Ugb2Ygc3VydmV5IGFuZCBleHBlcmltZW50YWwgZGF0YSBleHBsb3JlcyBpbXBvcnRhbnQgYmVoYXZpb3JhbCBhbmQgaW5zdGl0dXRpb25hbCBkaW1lbnNpb25zIG9mIHRheCBwb2xpY3kgYW5kIGFkbWluaXN0cmF0aW9uIHRoYXQgaGF2ZSBiZWVuIHRvbyBsb25nIG5lZ2xlY3RlZC4gVGhlIGJvb2sgcHJvdmlkZXMgYSB0aG9yb3VnaCBleHBvc2l0aW9uIG9mIHdoYXQgd2Ugbm93IGtub3cgYWJvdXQgdGhlc2UgaXNzdWVzIGFzIHdlbGwgYXMgYSByaWNoIG1lbnUgb2Ygc3VnZ2VzdGlvbnMgYWJvdXQgaG93IHRvIGRvIGVtcGlyaWNhbCByZXNlYXJjaCBvbiB0aGUgcmVsYXRpb24gYmV0d2VlbiBjaXRpemVucyBhbmQgc3RhdGVzIGFuZCBob3cgdG8gYnVpbGQgc29jaWFsIGNhcGl0YWwgdGhyb3VnaCByZXRoaW5raW5nIGhvdyBzdGF0ZXMgdGF4IHRoZWlyIGNpdGl6ZW5zLicgLSBSaWNoYXJkIE0uIEJpcmQsIFVuaXZlcnNpdHkgb2YgVG9yb250bywgQ2FuYWRhLiBUaGUgcXVlc3Rpb24gb2Ygd2h5IGNpdGl6ZW5zIHBheSB0aGVpciB0YXhlcyBoYXMgYXR0cmFjdGVkIGluY3JlYXNlZCBhdHRlbnRpb24gaW4gdGhlIHRheCBjb21wbGlhbmNlIGxpdGVyYXR1cmUgb2YgbGF0ZS4gSW4gdGhpcyBib29rLCBCZW5ubyBUb3JnbGVyIGNvbnNpZGVycyB0aGUgZXZpZGVuY2UgdGhhdCBzdWdnZXN0cyB0aGF0IGVuZm9yY2VtZW50IGVmZm9ydHMgY2Fubm90IGZ1bGx5IGV4cGxhaW4gdGhlIGhpZ2ggZGVncmVlIG9mIHRheCBjb21wbGlhbmNlIHdpdGhpbiBzb2NpZXR5LiBUbyBhdHRlbXB0IHRvIHJlc29sdmUgdGhpcyBwdXp6bGUsIG51bWVyb3VzIHJlc2VhcmNoZXJzIGhhdmUgYXJndWVkIHRoYXQgY2l0aXplbnMnIGF0dGl0dWRlcyB0b3dhcmRzIHBheWluZyB0YXhlcyAoZGVmaW5lZCBhcyB0YXggbW9yYWxlKSBoZWxwIHRvIGV4cGxhaW4gdGhlIGhpZ2ggZGVncmVlIG9mIGNvbXBsaWFuY2UuIFlldCBtb3N0IGhhdmUgdHJlYXRlZCB0YXggbW9yYWxlIGl0c2VsZiBhcyBhIGJsYWNrIGJveCwgZmFpbGluZyB0byBkaXNjdXNzIHRoZSBpc3N1ZXMgaW5mbHVlbmNpbmcgaXQuIFRoaXMgdW5pcXVlIHZvbHVtZSBwcm92aWRlcyBpbXBvcnRhbnQgbmV3IGluc2lnaHRzIGludG8gdGhlIGZhY3RvcnMgdGhhdCBzaGFwZSB0aGUgZW1lcmdlbmNlIGFuZCBtYWludGVuYW5jZSBvZiBjaXRpemVucycgd2lsbGluZ25lc3MgdG8gY29vcGVyYXRlIHdpdGggdGF4IGxlZ2lzbGF0aW9ucyBpbiBkaWZmZXJlbnQgc29jaWV0aWVzLiDCqSBCZW5ubyBUb3JnbGVyIDIwMDcuIEFsbCByaWdodHMgcmVzZXJ2ZWQuIiwiY29udGFpbmVyLXRpdGxlLXNob3J0IjoiIn0sImlzVGVtcG9yYXJ5IjpmYWxzZX1dfQ==&quot;,&quot;citationItems&quot;:[{&quot;id&quot;:&quot;4c6195ba-615a-3ca0-8943-67e8fdfb268c&quot;,&quot;itemData&quot;:{&quot;type&quot;:&quot;book&quot;,&quot;id&quot;:&quot;4c6195ba-615a-3ca0-8943-67e8fdfb268c&quot;,&quot;title&quot;:&quot;Tax compliance and tax morale: A theoretical and empirical analysis&quot;,&quot;author&quot;:[{&quot;family&quot;:&quot;Torgler&quot;,&quot;given&quot;:&quot;Benno&quot;,&quot;parse-names&quot;:false,&quot;dropping-particle&quot;:&quot;&quot;,&quot;non-dropping-particle&quot;:&quot;&quot;}],&quot;container-title&quot;:&quot;Tax Compliance and Tax Morale: A Theoretical and Empirical Analysis&quot;,&quot;issued&quot;:{&quot;date-parts&quot;:[[2007]]},&quot;abstract&quot;:&quot;'Benno Torgler has written an exciting and important book. His careful and imaginative use of survey and experimental data explores important behavioral and institutional dimensions of tax policy and administration that have been too long neglected. The book provides a thorough exposition of what we now know about these issues as well as a rich menu of suggestions about how to do empirical research on the relation between citizens and states and how to build social capital through rethinking how states tax their citizens.' - Richard M. Bird, University of Toronto, Canada. The question of why citizens pay their taxes has attracted increased attention in the tax compliance literature of late. In this book, Benno Torgler considers the evidence that suggests that enforcement efforts cannot fully explain the high degree of tax compliance within society. To attempt to resolve this puzzle, numerous researchers have argued that citizens' attitudes towards paying taxes (defined as tax morale) help to explain the high degree of compliance. Yet most have treated tax morale itself as a black box, failing to discuss the issues influencing it. This unique volume provides important new insights into the factors that shape the emergence and maintenance of citizens' willingness to cooperate with tax legislations in different societies. © Benno Torgler 2007. All rights reserved.&quot;,&quot;container-title-short&quot;:&quot;&quot;},&quot;isTemporary&quot;:false}]},{&quot;citationID&quot;:&quot;MENDELEY_CITATION_55f41730-0d91-455f-b8a0-e8a051f1b116&quot;,&quot;properties&quot;:{&quot;noteIndex&quot;:0},&quot;isEdited&quot;:false,&quot;manualOverride&quot;:{&quot;isManuallyOverridden&quot;:false,&quot;citeprocText&quot;:&quot;(Luttmer &amp;#38; Singhal, 2014)&quot;,&quot;manualOverrideText&quot;:&quot;&quot;},&quot;citationTag&quot;:&quot;MENDELEY_CITATION_v3_eyJjaXRhdGlvbklEIjoiTUVOREVMRVlfQ0lUQVRJT05fNTVmNDE3MzAtMGQ5MS00NTVmLWI4YTAtZThhMDUxZjFiMTE2IiwicHJvcGVydGllcyI6eyJub3RlSW5kZXgiOjB9LCJpc0VkaXRlZCI6ZmFsc2UsIm1hbnVhbE92ZXJyaWRlIjp7ImlzTWFudWFsbHlPdmVycmlkZGVuIjpmYWxzZSwiY2l0ZXByb2NUZXh0IjoiKEx1dHRtZXIgJiMzODsgU2luZ2hhbCwgMjAxNCkiLCJtYW51YWxPdmVycmlkZVRleHQiOiIifSwiY2l0YXRpb25JdGVtcyI6W3siaWQiOiI0MGI2OWUyMC0yNDg0LTM1ZWQtYTAyMi04MTY4ZTk5ODY1MmMiLCJpdGVtRGF0YSI6eyJ0eXBlIjoiYXJ0aWNsZS1qb3VybmFsIiwiaWQiOiI0MGI2OWUyMC0yNDg0LTM1ZWQtYTAyMi04MTY4ZTk5ODY1MmMiLCJ0aXRsZSI6IlRheCBtb3JhbGUiLCJhdXRob3IiOlt7ImZhbWlseSI6Ikx1dHRtZXIiLCJnaXZlbiI6IkVyem8gRi5QLiIsInBhcnNlLW5hbWVzIjpmYWxzZSwiZHJvcHBpbmctcGFydGljbGUiOiIiLCJub24tZHJvcHBpbmctcGFydGljbGUiOiIifSx7ImZhbWlseSI6IlNpbmdoYWwiLCJnaXZlbiI6Ik1vbmljYSIsInBhcnNlLW5hbWVzIjpmYWxzZSwiZHJvcHBpbmctcGFydGljbGUiOiIiLCJub24tZHJvcHBpbmctcGFydGljbGUiOiIifV0sImNvbnRhaW5lci10aXRsZSI6IkpvdXJuYWwgb2YgRWNvbm9taWMgUGVyc3BlY3RpdmVzIiwiRE9JIjoiMTAuMTI1Ny9qZXAuMjguNC4xNDkiLCJJU1NOIjoiMDg5NTMzMDkiLCJpc3N1ZWQiOnsiZGF0ZS1wYXJ0cyI6W1syMDE0LDksMV1dfSwicGFnZSI6IjE0OS0xNjgiLCJwdWJsaXNoZXIiOiJBbWVyaWNhbiBFY29ub21pYyBBc3NvY2lhdGlvbiIsImlzc3VlIjoiNCIsInZvbHVtZSI6IjI4IiwiY29udGFpbmVyLXRpdGxlLXNob3J0IjoiIn0sImlzVGVtcG9yYXJ5IjpmYWxzZX1dfQ==&quot;,&quot;citationItems&quot;:[{&quot;id&quot;:&quot;40b69e20-2484-35ed-a022-8168e998652c&quot;,&quot;itemData&quot;:{&quot;type&quot;:&quot;article-journal&quot;,&quot;id&quot;:&quot;40b69e20-2484-35ed-a022-8168e998652c&quot;,&quot;title&quot;:&quot;Tax morale&quot;,&quot;author&quot;:[{&quot;family&quot;:&quot;Luttmer&quot;,&quot;given&quot;:&quot;Erzo F.P.&quot;,&quot;parse-names&quot;:false,&quot;dropping-particle&quot;:&quot;&quot;,&quot;non-dropping-particle&quot;:&quot;&quot;},{&quot;family&quot;:&quot;Singhal&quot;,&quot;given&quot;:&quot;Monica&quot;,&quot;parse-names&quot;:false,&quot;dropping-particle&quot;:&quot;&quot;,&quot;non-dropping-particle&quot;:&quot;&quot;}],&quot;container-title&quot;:&quot;Journal of Economic Perspectives&quot;,&quot;DOI&quot;:&quot;10.1257/jep.28.4.149&quot;,&quot;ISSN&quot;:&quot;08953309&quot;,&quot;issued&quot;:{&quot;date-parts&quot;:[[2014,9,1]]},&quot;page&quot;:&quot;149-168&quot;,&quot;publisher&quot;:&quot;American Economic Association&quot;,&quot;issue&quot;:&quot;4&quot;,&quot;volume&quot;:&quot;28&quot;,&quot;container-title-short&quot;:&quot;&quot;},&quot;isTemporary&quot;:false}]},{&quot;citationID&quot;:&quot;MENDELEY_CITATION_6ab67c98-1738-4275-b214-3a078e266b04&quot;,&quot;properties&quot;:{&quot;noteIndex&quot;:0},&quot;isEdited&quot;:false,&quot;manualOverride&quot;:{&quot;isManuallyOverridden&quot;:false,&quot;citeprocText&quot;:&quot;(Torgler, 2007)&quot;,&quot;manualOverrideText&quot;:&quot;&quot;},&quot;citationTag&quot;:&quot;MENDELEY_CITATION_v3_eyJjaXRhdGlvbklEIjoiTUVOREVMRVlfQ0lUQVRJT05fNmFiNjdjOTgtMTczOC00Mjc1LWIyMTQtM2EwNzhlMjY2YjA0IiwicHJvcGVydGllcyI6eyJub3RlSW5kZXgiOjB9LCJpc0VkaXRlZCI6ZmFsc2UsIm1hbnVhbE92ZXJyaWRlIjp7ImlzTWFudWFsbHlPdmVycmlkZGVuIjpmYWxzZSwiY2l0ZXByb2NUZXh0IjoiKFRvcmdsZXIsIDIwMDcpIiwibWFudWFsT3ZlcnJpZGVUZXh0IjoiIn0sImNpdGF0aW9uSXRlbXMiOlt7ImlkIjoiNGM2MTk1YmEtNjE1YS0zY2EwLTg5NDMtNjdlOGZkZmIyNjhjIiwiaXRlbURhdGEiOnsidHlwZSI6ImJvb2siLCJpZCI6IjRjNjE5NWJhLTYxNWEtM2NhMC04OTQzLTY3ZThmZGZiMjY4YyIsInRpdGxlIjoiVGF4IGNvbXBsaWFuY2UgYW5kIHRheCBtb3JhbGU6IEEgdGhlb3JldGljYWwgYW5kIGVtcGlyaWNhbCBhbmFseXNpcyIsImF1dGhvciI6W3siZmFtaWx5IjoiVG9yZ2xlciIsImdpdmVuIjoiQmVubm8iLCJwYXJzZS1uYW1lcyI6ZmFsc2UsImRyb3BwaW5nLXBhcnRpY2xlIjoiIiwibm9uLWRyb3BwaW5nLXBhcnRpY2xlIjoiIn1dLCJjb250YWluZXItdGl0bGUiOiJUYXggQ29tcGxpYW5jZSBhbmQgVGF4IE1vcmFsZTogQSBUaGVvcmV0aWNhbCBhbmQgRW1waXJpY2FsIEFuYWx5c2lzIiwiaXNzdWVkIjp7ImRhdGUtcGFydHMiOltbMjAwN11dfSwiYWJzdHJhY3QiOiInQmVubm8gVG9yZ2xlciBoYXMgd3JpdHRlbiBhbiBleGNpdGluZyBhbmQgaW1wb3J0YW50IGJvb2suIEhpcyBjYXJlZnVsIGFuZCBpbWFnaW5hdGl2ZSB1c2Ugb2Ygc3VydmV5IGFuZCBleHBlcmltZW50YWwgZGF0YSBleHBsb3JlcyBpbXBvcnRhbnQgYmVoYXZpb3JhbCBhbmQgaW5zdGl0dXRpb25hbCBkaW1lbnNpb25zIG9mIHRheCBwb2xpY3kgYW5kIGFkbWluaXN0cmF0aW9uIHRoYXQgaGF2ZSBiZWVuIHRvbyBsb25nIG5lZ2xlY3RlZC4gVGhlIGJvb2sgcHJvdmlkZXMgYSB0aG9yb3VnaCBleHBvc2l0aW9uIG9mIHdoYXQgd2Ugbm93IGtub3cgYWJvdXQgdGhlc2UgaXNzdWVzIGFzIHdlbGwgYXMgYSByaWNoIG1lbnUgb2Ygc3VnZ2VzdGlvbnMgYWJvdXQgaG93IHRvIGRvIGVtcGlyaWNhbCByZXNlYXJjaCBvbiB0aGUgcmVsYXRpb24gYmV0d2VlbiBjaXRpemVucyBhbmQgc3RhdGVzIGFuZCBob3cgdG8gYnVpbGQgc29jaWFsIGNhcGl0YWwgdGhyb3VnaCByZXRoaW5raW5nIGhvdyBzdGF0ZXMgdGF4IHRoZWlyIGNpdGl6ZW5zLicgLSBSaWNoYXJkIE0uIEJpcmQsIFVuaXZlcnNpdHkgb2YgVG9yb250bywgQ2FuYWRhLiBUaGUgcXVlc3Rpb24gb2Ygd2h5IGNpdGl6ZW5zIHBheSB0aGVpciB0YXhlcyBoYXMgYXR0cmFjdGVkIGluY3JlYXNlZCBhdHRlbnRpb24gaW4gdGhlIHRheCBjb21wbGlhbmNlIGxpdGVyYXR1cmUgb2YgbGF0ZS4gSW4gdGhpcyBib29rLCBCZW5ubyBUb3JnbGVyIGNvbnNpZGVycyB0aGUgZXZpZGVuY2UgdGhhdCBzdWdnZXN0cyB0aGF0IGVuZm9yY2VtZW50IGVmZm9ydHMgY2Fubm90IGZ1bGx5IGV4cGxhaW4gdGhlIGhpZ2ggZGVncmVlIG9mIHRheCBjb21wbGlhbmNlIHdpdGhpbiBzb2NpZXR5LiBUbyBhdHRlbXB0IHRvIHJlc29sdmUgdGhpcyBwdXp6bGUsIG51bWVyb3VzIHJlc2VhcmNoZXJzIGhhdmUgYXJndWVkIHRoYXQgY2l0aXplbnMnIGF0dGl0dWRlcyB0b3dhcmRzIHBheWluZyB0YXhlcyAoZGVmaW5lZCBhcyB0YXggbW9yYWxlKSBoZWxwIHRvIGV4cGxhaW4gdGhlIGhpZ2ggZGVncmVlIG9mIGNvbXBsaWFuY2UuIFlldCBtb3N0IGhhdmUgdHJlYXRlZCB0YXggbW9yYWxlIGl0c2VsZiBhcyBhIGJsYWNrIGJveCwgZmFpbGluZyB0byBkaXNjdXNzIHRoZSBpc3N1ZXMgaW5mbHVlbmNpbmcgaXQuIFRoaXMgdW5pcXVlIHZvbHVtZSBwcm92aWRlcyBpbXBvcnRhbnQgbmV3IGluc2lnaHRzIGludG8gdGhlIGZhY3RvcnMgdGhhdCBzaGFwZSB0aGUgZW1lcmdlbmNlIGFuZCBtYWludGVuYW5jZSBvZiBjaXRpemVucycgd2lsbGluZ25lc3MgdG8gY29vcGVyYXRlIHdpdGggdGF4IGxlZ2lzbGF0aW9ucyBpbiBkaWZmZXJlbnQgc29jaWV0aWVzLiDCqSBCZW5ubyBUb3JnbGVyIDIwMDcuIEFsbCByaWdodHMgcmVzZXJ2ZWQuIiwiY29udGFpbmVyLXRpdGxlLXNob3J0IjoiIn0sImlzVGVtcG9yYXJ5IjpmYWxzZX1dfQ==&quot;,&quot;citationItems&quot;:[{&quot;id&quot;:&quot;4c6195ba-615a-3ca0-8943-67e8fdfb268c&quot;,&quot;itemData&quot;:{&quot;type&quot;:&quot;book&quot;,&quot;id&quot;:&quot;4c6195ba-615a-3ca0-8943-67e8fdfb268c&quot;,&quot;title&quot;:&quot;Tax compliance and tax morale: A theoretical and empirical analysis&quot;,&quot;author&quot;:[{&quot;family&quot;:&quot;Torgler&quot;,&quot;given&quot;:&quot;Benno&quot;,&quot;parse-names&quot;:false,&quot;dropping-particle&quot;:&quot;&quot;,&quot;non-dropping-particle&quot;:&quot;&quot;}],&quot;container-title&quot;:&quot;Tax Compliance and Tax Morale: A Theoretical and Empirical Analysis&quot;,&quot;issued&quot;:{&quot;date-parts&quot;:[[2007]]},&quot;abstract&quot;:&quot;'Benno Torgler has written an exciting and important book. His careful and imaginative use of survey and experimental data explores important behavioral and institutional dimensions of tax policy and administration that have been too long neglected. The book provides a thorough exposition of what we now know about these issues as well as a rich menu of suggestions about how to do empirical research on the relation between citizens and states and how to build social capital through rethinking how states tax their citizens.' - Richard M. Bird, University of Toronto, Canada. The question of why citizens pay their taxes has attracted increased attention in the tax compliance literature of late. In this book, Benno Torgler considers the evidence that suggests that enforcement efforts cannot fully explain the high degree of tax compliance within society. To attempt to resolve this puzzle, numerous researchers have argued that citizens' attitudes towards paying taxes (defined as tax morale) help to explain the high degree of compliance. Yet most have treated tax morale itself as a black box, failing to discuss the issues influencing it. This unique volume provides important new insights into the factors that shape the emergence and maintenance of citizens' willingness to cooperate with tax legislations in different societies. © Benno Torgler 2007. All rights reserved.&quot;,&quot;container-title-short&quot;:&quot;&quot;},&quot;isTemporary&quot;:false}]},{&quot;citationID&quot;:&quot;MENDELEY_CITATION_97681db1-3b18-4d46-b892-0664d768be82&quot;,&quot;properties&quot;:{&quot;noteIndex&quot;:0},&quot;isEdited&quot;:false,&quot;manualOverride&quot;:{&quot;isManuallyOverridden&quot;:true,&quot;citeprocText&quot;:&quot;(Irawan &amp;#38; Artikel, n.d.)&quot;,&quot;manualOverrideText&quot;:&quot;(Irawan &amp; Artikel, 2020)&quot;},&quot;citationTag&quot;:&quot;MENDELEY_CITATION_v3_eyJjaXRhdGlvbklEIjoiTUVOREVMRVlfQ0lUQVRJT05fOTc2ODFkYjEtM2IxOC00ZDQ2LWI4OTItMDY2NGQ3NjhiZTgyIiwicHJvcGVydGllcyI6eyJub3RlSW5kZXgiOjB9LCJpc0VkaXRlZCI6ZmFsc2UsIm1hbnVhbE92ZXJyaWRlIjp7ImlzTWFudWFsbHlPdmVycmlkZGVuIjp0cnVlLCJjaXRlcHJvY1RleHQiOiIoSXJhd2FuICYjMzg7IEFydGlrZWwsIG4uZC4pIiwibWFudWFsT3ZlcnJpZGVUZXh0IjoiKElyYXdhbiAmIEFydGlrZWwsIDIwMjApIn0sImNpdGF0aW9uSXRlbXMiOlt7ImlkIjoiYjg4NGQ4MmUtYWQwMS0zODBhLTllZGYtNmEyZjc1MDEwOTdhIiwiaXRlbURhdGEiOnsidHlwZSI6InJlcG9ydCIsImlkIjoiYjg4NGQ4MmUtYWQwMS0zODBhLTllZGYtNmEyZjc1MDEwOTdhIiwidGl0bGUiOiJTRUJBR0FJIFZBUklBQkVMIElOVEVSVkVOSU5HIiwiYXV0aG9yIjpbeyJmYW1pbHkiOiJJcmF3YW4iLCJnaXZlbiI6IkFyaW8iLCJwYXJzZS1uYW1lcyI6ZmFsc2UsImRyb3BwaW5nLXBhcnRpY2xlIjoiIiwibm9uLWRyb3BwaW5nLXBhcnRpY2xlIjoiIn0seyJmYW1pbHkiOiJBcnRpa2VsIiwiZ2l2ZW4iOiJIaXN0b3JpIiwicGFyc2UtbmFtZXMiOmZhbHNlLCJkcm9wcGluZy1wYXJ0aWNsZSI6IiIsIm5vbi1kcm9wcGluZy1wYXJ0aWNsZSI6IiJ9XSwiVVJMIjoiaHR0cHM6Ly9vanMuc3RpZXNhLmFjLmlkL2luZGV4LnBocC9wcmlzbWEiLCJjb250YWluZXItdGl0bGUtc2hvcnQiOiIifSwiaXNUZW1wb3JhcnkiOmZhbHNlfV19&quot;,&quot;citationItems&quot;:[{&quot;id&quot;:&quot;b884d82e-ad01-380a-9edf-6a2f7501097a&quot;,&quot;itemData&quot;:{&quot;type&quot;:&quot;report&quot;,&quot;id&quot;:&quot;b884d82e-ad01-380a-9edf-6a2f7501097a&quot;,&quot;title&quot;:&quot;SEBAGAI VARIABEL INTERVENING&quot;,&quot;author&quot;:[{&quot;family&quot;:&quot;Irawan&quot;,&quot;given&quot;:&quot;Ario&quot;,&quot;parse-names&quot;:false,&quot;dropping-particle&quot;:&quot;&quot;,&quot;non-dropping-particle&quot;:&quot;&quot;},{&quot;family&quot;:&quot;Artikel&quot;,&quot;given&quot;:&quot;Histori&quot;,&quot;parse-names&quot;:false,&quot;dropping-particle&quot;:&quot;&quot;,&quot;non-dropping-particle&quot;:&quot;&quot;}],&quot;URL&quot;:&quot;https://ojs.stiesa.ac.id/index.php/prisma&quot;,&quot;container-title-short&quot;:&quot;&quot;},&quot;isTemporary&quot;:false}]},{&quot;citationID&quot;:&quot;MENDELEY_CITATION_0858b092-af5b-410d-bdff-5af3f6a9a916&quot;,&quot;properties&quot;:{&quot;noteIndex&quot;:0},&quot;isEdited&quot;:false,&quot;manualOverride&quot;:{&quot;isManuallyOverridden&quot;:true,&quot;citeprocText&quot;:&quot;(Irawan &amp;#38; Artikel, n.d.)&quot;,&quot;manualOverrideText&quot;:&quot;(Irawan &amp; Artikel, 2020)&quot;},&quot;citationTag&quot;:&quot;MENDELEY_CITATION_v3_eyJjaXRhdGlvbklEIjoiTUVOREVMRVlfQ0lUQVRJT05fMDg1OGIwOTItYWY1Yi00MTBkLWJkZmYtNWFmM2Y2YTlhOTE2IiwicHJvcGVydGllcyI6eyJub3RlSW5kZXgiOjB9LCJpc0VkaXRlZCI6ZmFsc2UsIm1hbnVhbE92ZXJyaWRlIjp7ImlzTWFudWFsbHlPdmVycmlkZGVuIjp0cnVlLCJjaXRlcHJvY1RleHQiOiIoSXJhd2FuICYjMzg7IEFydGlrZWwsIG4uZC4pIiwibWFudWFsT3ZlcnJpZGVUZXh0IjoiKElyYXdhbiAmIEFydGlrZWwsIDIwMjApIn0sImNpdGF0aW9uSXRlbXMiOlt7ImlkIjoiYjg4NGQ4MmUtYWQwMS0zODBhLTllZGYtNmEyZjc1MDEwOTdhIiwiaXRlbURhdGEiOnsidHlwZSI6InJlcG9ydCIsImlkIjoiYjg4NGQ4MmUtYWQwMS0zODBhLTllZGYtNmEyZjc1MDEwOTdhIiwidGl0bGUiOiJTRUJBR0FJIFZBUklBQkVMIElOVEVSVkVOSU5HIiwiYXV0aG9yIjpbeyJmYW1pbHkiOiJJcmF3YW4iLCJnaXZlbiI6IkFyaW8iLCJwYXJzZS1uYW1lcyI6ZmFsc2UsImRyb3BwaW5nLXBhcnRpY2xlIjoiIiwibm9uLWRyb3BwaW5nLXBhcnRpY2xlIjoiIn0seyJmYW1pbHkiOiJBcnRpa2VsIiwiZ2l2ZW4iOiJIaXN0b3JpIiwicGFyc2UtbmFtZXMiOmZhbHNlLCJkcm9wcGluZy1wYXJ0aWNsZSI6IiIsIm5vbi1kcm9wcGluZy1wYXJ0aWNsZSI6IiJ9XSwiVVJMIjoiaHR0cHM6Ly9vanMuc3RpZXNhLmFjLmlkL2luZGV4LnBocC9wcmlzbWEiLCJjb250YWluZXItdGl0bGUtc2hvcnQiOiIifSwiaXNUZW1wb3JhcnkiOmZhbHNlfV19&quot;,&quot;citationItems&quot;:[{&quot;id&quot;:&quot;b884d82e-ad01-380a-9edf-6a2f7501097a&quot;,&quot;itemData&quot;:{&quot;type&quot;:&quot;report&quot;,&quot;id&quot;:&quot;b884d82e-ad01-380a-9edf-6a2f7501097a&quot;,&quot;title&quot;:&quot;SEBAGAI VARIABEL INTERVENING&quot;,&quot;author&quot;:[{&quot;family&quot;:&quot;Irawan&quot;,&quot;given&quot;:&quot;Ario&quot;,&quot;parse-names&quot;:false,&quot;dropping-particle&quot;:&quot;&quot;,&quot;non-dropping-particle&quot;:&quot;&quot;},{&quot;family&quot;:&quot;Artikel&quot;,&quot;given&quot;:&quot;Histori&quot;,&quot;parse-names&quot;:false,&quot;dropping-particle&quot;:&quot;&quot;,&quot;non-dropping-particle&quot;:&quot;&quot;}],&quot;URL&quot;:&quot;https://ojs.stiesa.ac.id/index.php/prisma&quot;,&quot;container-title-short&quot;:&quot;&quot;},&quot;isTemporary&quot;:false}]},{&quot;citationID&quot;:&quot;MENDELEY_CITATION_4a4618d0-883b-4f16-876e-46ec80de5a90&quot;,&quot;properties&quot;:{&quot;noteIndex&quot;:0},&quot;isEdited&quot;:false,&quot;manualOverride&quot;:{&quot;isManuallyOverridden&quot;:true,&quot;citeprocText&quot;:&quot;(Maria Magdalena Data et al., 2025)&quot;,&quot;manualOverrideText&quot;:&quot;(Maria Magdalena et al., 2025)&quot;},&quot;citationTag&quot;:&quot;MENDELEY_CITATION_v3_eyJjaXRhdGlvbklEIjoiTUVOREVMRVlfQ0lUQVRJT05fNGE0NjE4ZDAtODgzYi00ZjE2LTg3NmUtNDZlYzgwZGU1YTkwIiwicHJvcGVydGllcyI6eyJub3RlSW5kZXgiOjB9LCJpc0VkaXRlZCI6ZmFsc2UsIm1hbnVhbE92ZXJyaWRlIjp7ImlzTWFudWFsbHlPdmVycmlkZGVuIjp0cnVlLCJjaXRlcHJvY1RleHQiOiIoTWFyaWEgTWFnZGFsZW5hIERhdGEgZXQgYWwuLCAyMDI1KSIsIm1hbnVhbE92ZXJyaWRlVGV4dCI6IihNYXJpYSBNYWdkYWxlbmEgZXQgYWwuLCAyMDI1KSJ9LCJjaXRhdGlvbkl0ZW1zIjpbeyJpZCI6ImMyZmEzYjQ1LTQ2YTAtMzhiOS04NjA3LWQxMGNiNGZjNTBhOSIsIml0ZW1EYXRhIjp7InR5cGUiOiJhcnRpY2xlLWpvdXJuYWwiLCJpZCI6ImMyZmEzYjQ1LTQ2YTAtMzhiOS04NjA3LWQxMGNiNGZjNTBhOSIsInRpdGxlIjoiUGVuZ2FydWggU2lzdGVtIFBhamFrLCBLZWFkaWxhbiBQYWphaywgZGFuIExvdmUgT2YgTW9uZXkgdGVyaGFkYXAgUGVyc2Vwc2kgTWFoYXNpc3dhIEFrdW50YW5zaSB0ZW50YW5nIFBlbmdnZWxhcGFuIFBhamFrIChUYXggRXZhc2lvbikiLCJhdXRob3IiOlt7ImZhbWlseSI6Ik1hcmlhIE1hZ2RhbGVuYSBEYXRhIiwiZ2l2ZW4iOiIiLCJwYXJzZS1uYW1lcyI6ZmFsc2UsImRyb3BwaW5nLXBhcnRpY2xlIjoiIiwibm9uLWRyb3BwaW5nLXBhcnRpY2xlIjoiIn0seyJmYW1pbHkiOiJZb2hhbmVzIERlbXUiLCJnaXZlbiI6IiIsInBhcnNlLW5hbWVzIjpmYWxzZSwiZHJvcHBpbmctcGFydGljbGUiOiIiLCJub24tZHJvcHBpbmctcGFydGljbGUiOiIifSx7ImZhbWlseSI6IllvaGFuYSBGZWJpYW5pIEFuZ2kiLCJnaXZlbiI6IiIsInBhcnNlLW5hbWVzIjpmYWxzZSwiZHJvcHBpbmctcGFydGljbGUiOiIiLCJub24tZHJvcHBpbmctcGFydGljbGUiOiIifV0sImNvbnRhaW5lci10aXRsZSI6IkdFTUlMQU5HOiBKdXJuYWwgTWFuYWplbWVuIGRhbiBBa3VudGFuc2kiLCJET0kiOiIxMC41NjkxMC9nZW1pbGFuZy52NWkzLjI0NjAiLCJJU1NOIjoiMjk2Mi00NDI4IiwiaXNzdWVkIjp7ImRhdGUtcGFydHMiOltbMjAyNSw2LDEwXV19LCJwYWdlIjoiNjY4LTY4MSIsImFic3RyYWN0IjoiVGhpcyBzdHVkeSBhaW1zIHRvIGFuYWx5emUgdGhlIGVmZmVjdCBvZiB0aGUgdGF4YXRpb24gc3lzdGVtLCB0YXgganVzdGljZSwgYW5kIGxvdmUgb2YgbW9uZXkgb24gYWNjb3VudGluZyBzdHVkZW50cycgcGVyY2VwdGlvbnMgb2YgdGF4IGV2YXNpb24uIFRoZSByZXNlYXJjaCB3YXMgY29uZHVjdGVkIG9uIHN0dWRlbnRzIG9mIGFjY291bnRpbmcgc3R1ZHkgcHJvZ3JhbXMgaW4gc2V2ZXJhbCB1bml2ZXJzaXRpZXMgaW4gS3VwYW5nIENpdHkuIFRoZSByZXNlYXJjaCBhcHByb2FjaCB1c2VkIGlzIHF1YW50aXRhdGl2ZSB3aXRoIHN1cnZleSBtZXRob2QuIERhdGEgd2VyZSBjb2xsZWN0ZWQgdGhyb3VnaCBxdWVzdGlvbm5haXJlcyBkaXN0cmlidXRlZCB0byA4NSByZXNwb25kZW50cyBzZWxlY3RlZCB1c2luZyBwdXJwb3NpdmUgc2FtcGxpbmcgdGVjaG5pcXVlLiBEYXRhIGFuYWx5c2lzIHdhcyBwZXJmb3JtZWQgd2l0aCBtdWx0aXBsZSBsaW5lYXIgcmVncmVzc2lvbiB1c2luZyBTUFNTLiBUaGUgcmVzdWx0cyBzaG93ZWQgdGhhdCB0YXgganVzdGljZSBhbmQgbG92ZSBvZiBtb25leSBoYWQgYSBzaWduaWZpY2FudCBlZmZlY3Qgb24gc3R1ZGVudHMnIHBlcmNlcHRpb25zIG9mIHRheCBldmFzaW9uLCB3aGlsZSB0aGUgdGF4IHN5c3RlbSBoYWQgbm8gc2lnbmlmaWNhbnQgZWZmZWN0LiBUaGlzIGZpbmRpbmcgaW5kaWNhdGVzIHRoYXQgc3R1ZGVudHMnIHBlcmNlcHRpb25zIG9mIHRheCBldmFzaW9uIGFyZSBtb3JlIGluZmx1ZW5jZWQgYnkgcGVyY2VwdGlvbnMgb2YgdGF4IGp1c3RpY2UgYW5kIHBlcnNvbmFsIG9yaWVudGF0aW9uIHRvd2FyZHMgbW9uZXksIHJhdGhlciB0aGFuIGFuIHVuZGVyc3RhbmRpbmcgb2YgdGhlIHRheCBzeXN0ZW0gaXRzZWxmLiBPdGhlciByZXN1bHRzIGFsc28gc2hvdyB0aGF0IHNpbXVsdGFuZW91c2x5IHRoZSB0YXggc3lzdGVtIHZhcmlhYmxlcywgdGF4IGp1c3RpY2UgYW5kIGxvdmUgb2YgbW9uZXkgaGF2ZSBhIGpvaW50IGVmZmVjdCBvbiBhY2NvdW50aW5nIHN0dWRlbnRzJyBwZXJjZXB0aW9ucyBvZiB0YXggZXZhc2lvbi4gVGhlcmVmb3JlLCB0aGUgZm9ybWF0aW9uIG9mIGZhaXIgcGVyY2VwdGlvbnMgYW5kIGVkdWNhdGlvbiBvZiBldGhpY2FsIHZhbHVlcyBpcyBpbXBvcnRhbnQgaW4gbWluaW1pemluZyB0aGUgdGVuZGVuY3kgdG8ganVzdGlmeSB0YXggZXZhc2lvbi4iLCJwdWJsaXNoZXIiOiJTZWtvbGFoIFRpbmdnaSBJbG11IEVrb25vbWkgUGFyaXdpc2F0YSBJbmRvbmVzaWEgU2VtYXJhbmciLCJpc3N1ZSI6IjMiLCJ2b2x1bWUiOiI1IiwiY29udGFpbmVyLXRpdGxlLXNob3J0IjoiIn0sImlzVGVtcG9yYXJ5IjpmYWxzZX1dfQ==&quot;,&quot;citationItems&quot;:[{&quot;id&quot;:&quot;c2fa3b45-46a0-38b9-8607-d10cb4fc50a9&quot;,&quot;itemData&quot;:{&quot;type&quot;:&quot;article-journal&quot;,&quot;id&quot;:&quot;c2fa3b45-46a0-38b9-8607-d10cb4fc50a9&quot;,&quot;title&quot;:&quot;Pengaruh Sistem Pajak, Keadilan Pajak, dan Love Of Money terhadap Persepsi Mahasiswa Akuntansi tentang Penggelapan Pajak (Tax Evasion)&quot;,&quot;author&quot;:[{&quot;family&quot;:&quot;Maria Magdalena Data&quot;,&quot;given&quot;:&quot;&quot;,&quot;parse-names&quot;:false,&quot;dropping-particle&quot;:&quot;&quot;,&quot;non-dropping-particle&quot;:&quot;&quot;},{&quot;family&quot;:&quot;Yohanes Demu&quot;,&quot;given&quot;:&quot;&quot;,&quot;parse-names&quot;:false,&quot;dropping-particle&quot;:&quot;&quot;,&quot;non-dropping-particle&quot;:&quot;&quot;},{&quot;family&quot;:&quot;Yohana Febiani Angi&quot;,&quot;given&quot;:&quot;&quot;,&quot;parse-names&quot;:false,&quot;dropping-particle&quot;:&quot;&quot;,&quot;non-dropping-particle&quot;:&quot;&quot;}],&quot;container-title&quot;:&quot;GEMILANG: Jurnal Manajemen dan Akuntansi&quot;,&quot;DOI&quot;:&quot;10.56910/gemilang.v5i3.2460&quot;,&quot;ISSN&quot;:&quot;2962-4428&quot;,&quot;issued&quot;:{&quot;date-parts&quot;:[[2025,6,10]]},&quot;page&quot;:&quot;668-681&quot;,&quot;abstract&quot;:&quot;This study aims to analyze the effect of the taxation system, tax justice, and love of money on accounting students' perceptions of tax evasion. The research was conducted on students of accounting study programs in several universities in Kupang City. The research approach used is quantitative with survey method. Data were collected through questionnaires distributed to 85 respondents selected using purposive sampling technique. Data analysis was performed with multiple linear regression using SPSS. The results showed that tax justice and love of money had a significant effect on students' perceptions of tax evasion, while the tax system had no significant effect. This finding indicates that students' perceptions of tax evasion are more influenced by perceptions of tax justice and personal orientation towards money, rather than an understanding of the tax system itself. Other results also show that simultaneously the tax system variables, tax justice and love of money have a joint effect on accounting students' perceptions of tax evasion. Therefore, the formation of fair perceptions and education of ethical values is important in minimizing the tendency to justify tax evasion.&quot;,&quot;publisher&quot;:&quot;Sekolah Tinggi Ilmu Ekonomi Pariwisata Indonesia Semarang&quot;,&quot;issue&quot;:&quot;3&quot;,&quot;volume&quot;:&quot;5&quot;,&quot;container-title-short&quot;:&quot;&quot;},&quot;isTemporary&quot;:false}]},{&quot;citationID&quot;:&quot;MENDELEY_CITATION_97901e39-4d67-4dc8-b8b8-d1769ab07cc8&quot;,&quot;properties&quot;:{&quot;noteIndex&quot;:0},&quot;isEdited&quot;:false,&quot;manualOverride&quot;:{&quot;isManuallyOverridden&quot;:true,&quot;citeprocText&quot;:&quot;(&lt;i&gt;1343-9144-1-PB&lt;/i&gt;, n.d.)&quot;,&quot;manualOverrideText&quot;:&quot;(Kamil, 2021)&quot;},&quot;citationTag&quot;:&quot;MENDELEY_CITATION_v3_eyJjaXRhdGlvbklEIjoiTUVOREVMRVlfQ0lUQVRJT05fOTc5MDFlMzktNGQ2Ny00ZGM4LWI4YjgtZDE3NjlhYjA3Y2M4IiwicHJvcGVydGllcyI6eyJub3RlSW5kZXgiOjB9LCJpc0VkaXRlZCI6ZmFsc2UsIm1hbnVhbE92ZXJyaWRlIjp7ImlzTWFudWFsbHlPdmVycmlkZGVuIjp0cnVlLCJjaXRlcHJvY1RleHQiOiIoPGk+MTM0My05MTQ0LTEtUEI8L2k+LCBuLmQuKSIsIm1hbnVhbE92ZXJyaWRlVGV4dCI6IihLYW1pbCwgMjAyMSkifSwiY2l0YXRpb25JdGVtcyI6W3siaWQiOiJmYzc1MmQ1Ni1lNzYxLTNhM2QtOWMxYi1iNzE2ZTczODczYTkiLCJpdGVtRGF0YSI6eyJ0eXBlIjoiYXJ0aWNsZS1qb3VybmFsIiwiaWQiOiJmYzc1MmQ1Ni1lNzYxLTNhM2QtOWMxYi1iNzE2ZTczODczYTkiLCJ0aXRsZSI6IjEzNDMtOTE0NC0xLVBCIiwiY29udGFpbmVyLXRpdGxlLXNob3J0IjoiIn0sImlzVGVtcG9yYXJ5IjpmYWxzZX1dfQ==&quot;,&quot;citationItems&quot;:[{&quot;id&quot;:&quot;fc752d56-e761-3a3d-9c1b-b716e73873a9&quot;,&quot;itemData&quot;:{&quot;type&quot;:&quot;article-journal&quot;,&quot;id&quot;:&quot;fc752d56-e761-3a3d-9c1b-b716e73873a9&quot;,&quot;title&quot;:&quot;1343-9144-1-PB&quot;,&quot;container-title-short&quot;:&quot;&quot;},&quot;isTemporary&quot;:false}]},{&quot;citationID&quot;:&quot;MENDELEY_CITATION_e10c89b9-e978-46c7-8483-1ce43969c233&quot;,&quot;properties&quot;:{&quot;noteIndex&quot;:0},&quot;isEdited&quot;:false,&quot;manualOverride&quot;:{&quot;isManuallyOverridden&quot;:true,&quot;citeprocText&quot;:&quot;(Maria Magdalena Data et al., 2025)&quot;,&quot;manualOverrideText&quot;:&quot;(Maria Magdalena et al., 2025)&quot;},&quot;citationTag&quot;:&quot;MENDELEY_CITATION_v3_eyJjaXRhdGlvbklEIjoiTUVOREVMRVlfQ0lUQVRJT05fZTEwYzg5YjktZTk3OC00NmM3LTg0ODMtMWNlNDM5NjljMjMzIiwicHJvcGVydGllcyI6eyJub3RlSW5kZXgiOjB9LCJpc0VkaXRlZCI6ZmFsc2UsIm1hbnVhbE92ZXJyaWRlIjp7ImlzTWFudWFsbHlPdmVycmlkZGVuIjp0cnVlLCJjaXRlcHJvY1RleHQiOiIoTWFyaWEgTWFnZGFsZW5hIERhdGEgZXQgYWwuLCAyMDI1KSIsIm1hbnVhbE92ZXJyaWRlVGV4dCI6IihNYXJpYSBNYWdkYWxlbmEgZXQgYWwuLCAyMDI1KSJ9LCJjaXRhdGlvbkl0ZW1zIjpbeyJpZCI6ImMyZmEzYjQ1LTQ2YTAtMzhiOS04NjA3LWQxMGNiNGZjNTBhOSIsIml0ZW1EYXRhIjp7InR5cGUiOiJhcnRpY2xlLWpvdXJuYWwiLCJpZCI6ImMyZmEzYjQ1LTQ2YTAtMzhiOS04NjA3LWQxMGNiNGZjNTBhOSIsInRpdGxlIjoiUGVuZ2FydWggU2lzdGVtIFBhamFrLCBLZWFkaWxhbiBQYWphaywgZGFuIExvdmUgT2YgTW9uZXkgdGVyaGFkYXAgUGVyc2Vwc2kgTWFoYXNpc3dhIEFrdW50YW5zaSB0ZW50YW5nIFBlbmdnZWxhcGFuIFBhamFrIChUYXggRXZhc2lvbikiLCJhdXRob3IiOlt7ImZhbWlseSI6Ik1hcmlhIE1hZ2RhbGVuYSBEYXRhIiwiZ2l2ZW4iOiIiLCJwYXJzZS1uYW1lcyI6ZmFsc2UsImRyb3BwaW5nLXBhcnRpY2xlIjoiIiwibm9uLWRyb3BwaW5nLXBhcnRpY2xlIjoiIn0seyJmYW1pbHkiOiJZb2hhbmVzIERlbXUiLCJnaXZlbiI6IiIsInBhcnNlLW5hbWVzIjpmYWxzZSwiZHJvcHBpbmctcGFydGljbGUiOiIiLCJub24tZHJvcHBpbmctcGFydGljbGUiOiIifSx7ImZhbWlseSI6IllvaGFuYSBGZWJpYW5pIEFuZ2kiLCJnaXZlbiI6IiIsInBhcnNlLW5hbWVzIjpmYWxzZSwiZHJvcHBpbmctcGFydGljbGUiOiIiLCJub24tZHJvcHBpbmctcGFydGljbGUiOiIifV0sImNvbnRhaW5lci10aXRsZSI6IkdFTUlMQU5HOiBKdXJuYWwgTWFuYWplbWVuIGRhbiBBa3VudGFuc2kiLCJET0kiOiIxMC41NjkxMC9nZW1pbGFuZy52NWkzLjI0NjAiLCJJU1NOIjoiMjk2Mi00NDI4IiwiaXNzdWVkIjp7ImRhdGUtcGFydHMiOltbMjAyNSw2LDEwXV19LCJwYWdlIjoiNjY4LTY4MSIsImFic3RyYWN0IjoiVGhpcyBzdHVkeSBhaW1zIHRvIGFuYWx5emUgdGhlIGVmZmVjdCBvZiB0aGUgdGF4YXRpb24gc3lzdGVtLCB0YXgganVzdGljZSwgYW5kIGxvdmUgb2YgbW9uZXkgb24gYWNjb3VudGluZyBzdHVkZW50cycgcGVyY2VwdGlvbnMgb2YgdGF4IGV2YXNpb24uIFRoZSByZXNlYXJjaCB3YXMgY29uZHVjdGVkIG9uIHN0dWRlbnRzIG9mIGFjY291bnRpbmcgc3R1ZHkgcHJvZ3JhbXMgaW4gc2V2ZXJhbCB1bml2ZXJzaXRpZXMgaW4gS3VwYW5nIENpdHkuIFRoZSByZXNlYXJjaCBhcHByb2FjaCB1c2VkIGlzIHF1YW50aXRhdGl2ZSB3aXRoIHN1cnZleSBtZXRob2QuIERhdGEgd2VyZSBjb2xsZWN0ZWQgdGhyb3VnaCBxdWVzdGlvbm5haXJlcyBkaXN0cmlidXRlZCB0byA4NSByZXNwb25kZW50cyBzZWxlY3RlZCB1c2luZyBwdXJwb3NpdmUgc2FtcGxpbmcgdGVjaG5pcXVlLiBEYXRhIGFuYWx5c2lzIHdhcyBwZXJmb3JtZWQgd2l0aCBtdWx0aXBsZSBsaW5lYXIgcmVncmVzc2lvbiB1c2luZyBTUFNTLiBUaGUgcmVzdWx0cyBzaG93ZWQgdGhhdCB0YXgganVzdGljZSBhbmQgbG92ZSBvZiBtb25leSBoYWQgYSBzaWduaWZpY2FudCBlZmZlY3Qgb24gc3R1ZGVudHMnIHBlcmNlcHRpb25zIG9mIHRheCBldmFzaW9uLCB3aGlsZSB0aGUgdGF4IHN5c3RlbSBoYWQgbm8gc2lnbmlmaWNhbnQgZWZmZWN0LiBUaGlzIGZpbmRpbmcgaW5kaWNhdGVzIHRoYXQgc3R1ZGVudHMnIHBlcmNlcHRpb25zIG9mIHRheCBldmFzaW9uIGFyZSBtb3JlIGluZmx1ZW5jZWQgYnkgcGVyY2VwdGlvbnMgb2YgdGF4IGp1c3RpY2UgYW5kIHBlcnNvbmFsIG9yaWVudGF0aW9uIHRvd2FyZHMgbW9uZXksIHJhdGhlciB0aGFuIGFuIHVuZGVyc3RhbmRpbmcgb2YgdGhlIHRheCBzeXN0ZW0gaXRzZWxmLiBPdGhlciByZXN1bHRzIGFsc28gc2hvdyB0aGF0IHNpbXVsdGFuZW91c2x5IHRoZSB0YXggc3lzdGVtIHZhcmlhYmxlcywgdGF4IGp1c3RpY2UgYW5kIGxvdmUgb2YgbW9uZXkgaGF2ZSBhIGpvaW50IGVmZmVjdCBvbiBhY2NvdW50aW5nIHN0dWRlbnRzJyBwZXJjZXB0aW9ucyBvZiB0YXggZXZhc2lvbi4gVGhlcmVmb3JlLCB0aGUgZm9ybWF0aW9uIG9mIGZhaXIgcGVyY2VwdGlvbnMgYW5kIGVkdWNhdGlvbiBvZiBldGhpY2FsIHZhbHVlcyBpcyBpbXBvcnRhbnQgaW4gbWluaW1pemluZyB0aGUgdGVuZGVuY3kgdG8ganVzdGlmeSB0YXggZXZhc2lvbi4iLCJwdWJsaXNoZXIiOiJTZWtvbGFoIFRpbmdnaSBJbG11IEVrb25vbWkgUGFyaXdpc2F0YSBJbmRvbmVzaWEgU2VtYXJhbmciLCJpc3N1ZSI6IjMiLCJ2b2x1bWUiOiI1IiwiY29udGFpbmVyLXRpdGxlLXNob3J0IjoiIn0sImlzVGVtcG9yYXJ5IjpmYWxzZX1dfQ==&quot;,&quot;citationItems&quot;:[{&quot;id&quot;:&quot;c2fa3b45-46a0-38b9-8607-d10cb4fc50a9&quot;,&quot;itemData&quot;:{&quot;type&quot;:&quot;article-journal&quot;,&quot;id&quot;:&quot;c2fa3b45-46a0-38b9-8607-d10cb4fc50a9&quot;,&quot;title&quot;:&quot;Pengaruh Sistem Pajak, Keadilan Pajak, dan Love Of Money terhadap Persepsi Mahasiswa Akuntansi tentang Penggelapan Pajak (Tax Evasion)&quot;,&quot;author&quot;:[{&quot;family&quot;:&quot;Maria Magdalena Data&quot;,&quot;given&quot;:&quot;&quot;,&quot;parse-names&quot;:false,&quot;dropping-particle&quot;:&quot;&quot;,&quot;non-dropping-particle&quot;:&quot;&quot;},{&quot;family&quot;:&quot;Yohanes Demu&quot;,&quot;given&quot;:&quot;&quot;,&quot;parse-names&quot;:false,&quot;dropping-particle&quot;:&quot;&quot;,&quot;non-dropping-particle&quot;:&quot;&quot;},{&quot;family&quot;:&quot;Yohana Febiani Angi&quot;,&quot;given&quot;:&quot;&quot;,&quot;parse-names&quot;:false,&quot;dropping-particle&quot;:&quot;&quot;,&quot;non-dropping-particle&quot;:&quot;&quot;}],&quot;container-title&quot;:&quot;GEMILANG: Jurnal Manajemen dan Akuntansi&quot;,&quot;DOI&quot;:&quot;10.56910/gemilang.v5i3.2460&quot;,&quot;ISSN&quot;:&quot;2962-4428&quot;,&quot;issued&quot;:{&quot;date-parts&quot;:[[2025,6,10]]},&quot;page&quot;:&quot;668-681&quot;,&quot;abstract&quot;:&quot;This study aims to analyze the effect of the taxation system, tax justice, and love of money on accounting students' perceptions of tax evasion. The research was conducted on students of accounting study programs in several universities in Kupang City. The research approach used is quantitative with survey method. Data were collected through questionnaires distributed to 85 respondents selected using purposive sampling technique. Data analysis was performed with multiple linear regression using SPSS. The results showed that tax justice and love of money had a significant effect on students' perceptions of tax evasion, while the tax system had no significant effect. This finding indicates that students' perceptions of tax evasion are more influenced by perceptions of tax justice and personal orientation towards money, rather than an understanding of the tax system itself. Other results also show that simultaneously the tax system variables, tax justice and love of money have a joint effect on accounting students' perceptions of tax evasion. Therefore, the formation of fair perceptions and education of ethical values is important in minimizing the tendency to justify tax evasion.&quot;,&quot;publisher&quot;:&quot;Sekolah Tinggi Ilmu Ekonomi Pariwisata Indonesia Semarang&quot;,&quot;issue&quot;:&quot;3&quot;,&quot;volume&quot;:&quot;5&quot;,&quot;container-title-short&quot;:&quot;&quot;},&quot;isTemporary&quot;:false}]},{&quot;citationID&quot;:&quot;MENDELEY_CITATION_a178b3aa-bbef-4c97-afe1-83655fd344f1&quot;,&quot;properties&quot;:{&quot;noteIndex&quot;:0},&quot;isEdited&quot;:false,&quot;manualOverride&quot;:{&quot;isManuallyOverridden&quot;:true,&quot;citeprocText&quot;:&quot;(Love Money et al., n.d.)&quot;,&quot;manualOverrideText&quot;:&quot;(Karlina et al., 2020)&quot;},&quot;citationTag&quot;:&quot;MENDELEY_CITATION_v3_eyJjaXRhdGlvbklEIjoiTUVOREVMRVlfQ0lUQVRJT05fYTE3OGIzYWEtYmJlZi00Yzk3LWFmZTEtODM2NTVmZDM0NGYxIiwicHJvcGVydGllcyI6eyJub3RlSW5kZXgiOjB9LCJpc0VkaXRlZCI6ZmFsc2UsIm1hbnVhbE92ZXJyaWRlIjp7ImlzTWFudWFsbHlPdmVycmlkZGVuIjp0cnVlLCJjaXRlcHJvY1RleHQiOiIoTG92ZSBNb25leSBldCBhbC4sIG4uZC4pIiwibWFudWFsT3ZlcnJpZGVUZXh0IjoiKEthcmxpbmEgZXQgYWwuLCAyMDIwKSJ9LCJjaXRhdGlvbkl0ZW1zIjpbeyJpZCI6ImQ1YTdmNzc0LTJkZjAtM2Y1YS1hZmVkLWJhZjljNWUwNTNmNCIsIml0ZW1EYXRhIjp7InR5cGUiOiJyZXBvcnQiLCJpZCI6ImQ1YTdmNzc0LTJkZjAtM2Y1YS1hZmVkLWJhZjljNWUwNTNmNCIsInRpdGxlIjoiUHJpc21hIChQbGF0Zm9ybSBSaXNldCBNYWhhc2lzd2EgQWt1bnRhbnNpKSIsImF1dGhvciI6W3siZmFtaWx5IjoiTG92ZSBNb25leSIsImdpdmVuIjoiUGVuZ2FydWggT0YiLCJwYXJzZS1uYW1lcyI6ZmFsc2UsImRyb3BwaW5nLXBhcnRpY2xlIjoiIiwibm9uLWRyb3BwaW5nLXBhcnRpY2xlIjoiIn0seyJmYW1pbHkiOiJQZXJwYWpha2FuIiwiZ2l2ZW4iOiJTaXN0ZW0iLCJwYXJzZS1uYW1lcyI6ZmFsc2UsImRyb3BwaW5nLXBhcnRpY2xlIjoiIiwibm9uLWRyb3BwaW5nLXBhcnRpY2xlIjoiIn0seyJmYW1pbHkiOiJQZXJwYWpha2FuIiwiZ2l2ZW4iOiJLZWFkaWxhbiIsInBhcnNlLW5hbWVzIjpmYWxzZSwiZHJvcHBpbmctcGFydGljbGUiOiIiLCJub24tZHJvcHBpbmctcGFydGljbGUiOiIifSx7ImZhbWlseSI6IlBlcnBhamFrYW4iLCJnaXZlbiI6IkRpc2tyaW1pbmFzaSIsInBhcnNlLW5hbWVzIjpmYWxzZSwiZHJvcHBpbmctcGFydGljbGUiOiIiLCJub24tZHJvcHBpbmctcGFydGljbGUiOiIifSx7ImZhbWlseSI6IlBlcnBhamFrYW4iLCJnaXZlbiI6IlBlbWFoYW1hbiIsInBhcnNlLW5hbWVzIjpmYWxzZSwiZHJvcHBpbmctcGFydGljbGUiOiIiLCJub24tZHJvcHBpbmctcGFydGljbGUiOiIifSx7ImZhbWlseSI6IlBFUlBBSkFLQU4gREFOIFJFTElHSVVTSVRBUyBURVJIQURBUCBQRU5HR0VMQVBBTiBQQUpBSyBZdWxpYW5pIEthcmxpbmEiLCJnaXZlbiI6IlNhbmtzaSIsInBhcnNlLW5hbWVzIjpmYWxzZSwiZHJvcHBpbmctcGFydGljbGUiOiIiLCJub24tZHJvcHBpbmctcGFydGljbGUiOiIifV0sIlVSTCI6Imh0dHBzOi8vb2pzLnN0aWVzYS5hYy5pZC9pbmRleC5waHAvcHJpc21hIiwiY29udGFpbmVyLXRpdGxlLXNob3J0IjoiIn0sImlzVGVtcG9yYXJ5IjpmYWxzZX1dfQ==&quot;,&quot;citationItems&quot;:[{&quot;id&quot;:&quot;d5a7f774-2df0-3f5a-afed-baf9c5e053f4&quot;,&quot;itemData&quot;:{&quot;type&quot;:&quot;report&quot;,&quot;id&quot;:&quot;d5a7f774-2df0-3f5a-afed-baf9c5e053f4&quot;,&quot;title&quot;:&quot;Prisma (Platform Riset Mahasiswa Akuntansi)&quot;,&quot;author&quot;:[{&quot;family&quot;:&quot;Love Money&quot;,&quot;given&quot;:&quot;Pengaruh OF&quot;,&quot;parse-names&quot;:false,&quot;dropping-particle&quot;:&quot;&quot;,&quot;non-dropping-particle&quot;:&quot;&quot;},{&quot;family&quot;:&quot;Perpajakan&quot;,&quot;given&quot;:&quot;Sistem&quot;,&quot;parse-names&quot;:false,&quot;dropping-particle&quot;:&quot;&quot;,&quot;non-dropping-particle&quot;:&quot;&quot;},{&quot;family&quot;:&quot;Perpajakan&quot;,&quot;given&quot;:&quot;Keadilan&quot;,&quot;parse-names&quot;:false,&quot;dropping-particle&quot;:&quot;&quot;,&quot;non-dropping-particle&quot;:&quot;&quot;},{&quot;family&quot;:&quot;Perpajakan&quot;,&quot;given&quot;:&quot;Diskriminasi&quot;,&quot;parse-names&quot;:false,&quot;dropping-particle&quot;:&quot;&quot;,&quot;non-dropping-particle&quot;:&quot;&quot;},{&quot;family&quot;:&quot;Perpajakan&quot;,&quot;given&quot;:&quot;Pemahaman&quot;,&quot;parse-names&quot;:false,&quot;dropping-particle&quot;:&quot;&quot;,&quot;non-dropping-particle&quot;:&quot;&quot;},{&quot;family&quot;:&quot;PERPAJAKAN DAN RELIGIUSITAS TERHADAP PENGGELAPAN PAJAK Yuliani Karlina&quot;,&quot;given&quot;:&quot;Sanksi&quot;,&quot;parse-names&quot;:false,&quot;dropping-particle&quot;:&quot;&quot;,&quot;non-dropping-particle&quot;:&quot;&quot;}],&quot;URL&quot;:&quot;https://ojs.stiesa.ac.id/index.php/prisma&quot;,&quot;container-title-short&quot;:&quot;&quot;},&quot;isTemporary&quot;:false}]},{&quot;citationID&quot;:&quot;MENDELEY_CITATION_4866eb1a-661b-4bc6-b48f-0ae9eec71e58&quot;,&quot;properties&quot;:{&quot;noteIndex&quot;:0},&quot;isEdited&quot;:false,&quot;manualOverride&quot;:{&quot;isManuallyOverridden&quot;:true,&quot;citeprocText&quot;:&quot;(&lt;i&gt;1744-Article Text-3818-1-10-20210415&lt;/i&gt;, n.d.)&quot;,&quot;manualOverrideText&quot;:&quot;(Kurniawati et al, 2021)&quot;},&quot;citationTag&quot;:&quot;MENDELEY_CITATION_v3_eyJjaXRhdGlvbklEIjoiTUVOREVMRVlfQ0lUQVRJT05fNDg2NmViMWEtNjYxYi00YmM2LWI0OGYtMGFlOWVlYzcxZTU4IiwicHJvcGVydGllcyI6eyJub3RlSW5kZXgiOjB9LCJpc0VkaXRlZCI6ZmFsc2UsIm1hbnVhbE92ZXJyaWRlIjp7ImlzTWFudWFsbHlPdmVycmlkZGVuIjp0cnVlLCJjaXRlcHJvY1RleHQiOiIoPGk+MTc0NC1BcnRpY2xlIFRleHQtMzgxOC0xLTEwLTIwMjEwNDE1PC9pPiwgbi5kLikiLCJtYW51YWxPdmVycmlkZVRleHQiOiIoS3Vybmlhd2F0aSBldCBhbCwgMjAyMSkifSwiY2l0YXRpb25JdGVtcyI6W3siaWQiOiJmNzYyMTdkMy01YTM2LTNiMmMtYWM1NC1hMmM1ZTIzNWM2OTgiLCJpdGVtRGF0YSI6eyJ0eXBlIjoiYXJ0aWNsZS1qb3VybmFsIiwiaWQiOiJmNzYyMTdkMy01YTM2LTNiMmMtYWM1NC1hMmM1ZTIzNWM2OTgiLCJ0aXRsZSI6IjE3NDQtQXJ0aWNsZSBUZXh0LTM4MTgtMS0xMC0yMDIxMDQxNSIsImNvbnRhaW5lci10aXRsZS1zaG9ydCI6IiJ9LCJpc1RlbXBvcmFyeSI6ZmFsc2V9XX0=&quot;,&quot;citationItems&quot;:[{&quot;id&quot;:&quot;f76217d3-5a36-3b2c-ac54-a2c5e235c698&quot;,&quot;itemData&quot;:{&quot;type&quot;:&quot;article-journal&quot;,&quot;id&quot;:&quot;f76217d3-5a36-3b2c-ac54-a2c5e235c698&quot;,&quot;title&quot;:&quot;1744-Article Text-3818-1-10-20210415&quot;,&quot;container-title-short&quot;:&quot;&quot;},&quot;isTemporary&quot;:false}]},{&quot;citationID&quot;:&quot;MENDELEY_CITATION_592db997-dcb6-415b-b068-bef64e7bc878&quot;,&quot;properties&quot;:{&quot;noteIndex&quot;:0},&quot;isEdited&quot;:false,&quot;manualOverride&quot;:{&quot;isManuallyOverridden&quot;:true,&quot;citeprocText&quot;:&quot;(&lt;i&gt;1343-9144-1-PB&lt;/i&gt;, n.d.)&quot;,&quot;manualOverrideText&quot;:&quot;(Kamil, 2021)&quot;},&quot;citationTag&quot;:&quot;MENDELEY_CITATION_v3_eyJjaXRhdGlvbklEIjoiTUVOREVMRVlfQ0lUQVRJT05fNTkyZGI5OTctZGNiNi00MTViLWIwNjgtYmVmNjRlN2JjODc4IiwicHJvcGVydGllcyI6eyJub3RlSW5kZXgiOjB9LCJpc0VkaXRlZCI6ZmFsc2UsIm1hbnVhbE92ZXJyaWRlIjp7ImlzTWFudWFsbHlPdmVycmlkZGVuIjp0cnVlLCJjaXRlcHJvY1RleHQiOiIoPGk+MTM0My05MTQ0LTEtUEI8L2k+LCBuLmQuKSIsIm1hbnVhbE92ZXJyaWRlVGV4dCI6IihLYW1pbCwgMjAyMSkifSwiY2l0YXRpb25JdGVtcyI6W3siaWQiOiJmYzc1MmQ1Ni1lNzYxLTNhM2QtOWMxYi1iNzE2ZTczODczYTkiLCJpdGVtRGF0YSI6eyJ0eXBlIjoiYXJ0aWNsZS1qb3VybmFsIiwiaWQiOiJmYzc1MmQ1Ni1lNzYxLTNhM2QtOWMxYi1iNzE2ZTczODczYTkiLCJ0aXRsZSI6IjEzNDMtOTE0NC0xLVBCIiwiY29udGFpbmVyLXRpdGxlLXNob3J0IjoiIn0sImlzVGVtcG9yYXJ5IjpmYWxzZX1dfQ==&quot;,&quot;citationItems&quot;:[{&quot;id&quot;:&quot;fc752d56-e761-3a3d-9c1b-b716e73873a9&quot;,&quot;itemData&quot;:{&quot;type&quot;:&quot;article-journal&quot;,&quot;id&quot;:&quot;fc752d56-e761-3a3d-9c1b-b716e73873a9&quot;,&quot;title&quot;:&quot;1343-9144-1-PB&quot;,&quot;container-title-short&quot;:&quot;&quot;},&quot;isTemporary&quot;:false}]},{&quot;citationID&quot;:&quot;MENDELEY_CITATION_7174f455-029c-49eb-a003-db985e340ef2&quot;,&quot;properties&quot;:{&quot;noteIndex&quot;:0},&quot;isEdited&quot;:false,&quot;manualOverride&quot;:{&quot;isManuallyOverridden&quot;:true,&quot;citeprocText&quot;:&quot;(&lt;i&gt;Citation: Hauptman, Lidija, Berislav&lt;/i&gt;, 2024)&quot;,&quot;manualOverrideText&quot;:&quot;(Hauptman et al, 2024)&quot;},&quot;citationTag&quot;:&quot;MENDELEY_CITATION_v3_eyJjaXRhdGlvbklEIjoiTUVOREVMRVlfQ0lUQVRJT05fNzE3NGY0NTUtMDI5Yy00OWViLWEwMDMtZGI5ODVlMzQwZWYyIiwicHJvcGVydGllcyI6eyJub3RlSW5kZXgiOjB9LCJpc0VkaXRlZCI6ZmFsc2UsIm1hbnVhbE92ZXJyaWRlIjp7ImlzTWFudWFsbHlPdmVycmlkZGVuIjp0cnVlLCJjaXRlcHJvY1RleHQiOiIoPGk+Q2l0YXRpb246IEhhdXB0bWFuLCBMaWRpamEsIEJlcmlzbGF2PC9pPiwgMjAyNCkiLCJtYW51YWxPdmVycmlkZVRleHQiOiIoSGF1cHRtYW4gZXQgYWwsIDIwMjQpIn0sImNpdGF0aW9uSXRlbXMiOlt7ImlkIjoiMzNiOTM3ODMtODRjZS0zMzY1LWEzOWMtNGY1MzM3ZGNkMGMzIiwiaXRlbURhdGEiOnsidHlwZSI6ImFydGljbGUtam91cm5hbCIsImlkIjoiMzNiOTM3ODMtODRjZS0zMzY1LWEzOWMtNGY1MzM3ZGNkMGMzIiwidGl0bGUiOiJDaXRhdGlvbjogSGF1cHRtYW4sIExpZGlqYSwgQmVyaXNsYXYiLCJET0kiOiIxMC4zMzkwL2pyZm0iLCJVUkwiOiJodHRwczovL2RvaS5vcmcvMTAuMzM5MC9qcmZtMTcwMzAwODkiLCJpc3N1ZWQiOnsiZGF0ZS1wYXJ0cyI6W1syMDI0XV19fSwiaXNUZW1wb3JhcnkiOmZhbHNlfV19&quot;,&quot;citationItems&quot;:[{&quot;id&quot;:&quot;33b93783-84ce-3365-a39c-4f5337dcd0c3&quot;,&quot;itemData&quot;:{&quot;type&quot;:&quot;article-journal&quot;,&quot;id&quot;:&quot;33b93783-84ce-3365-a39c-4f5337dcd0c3&quot;,&quot;title&quot;:&quot;Citation: Hauptman, Lidija, Berislav&quot;,&quot;DOI&quot;:&quot;10.3390/jrfm&quot;,&quot;URL&quot;:&quot;https://doi.org/10.3390/jrfm17030089&quot;,&quot;issued&quot;:{&quot;date-parts&quot;:[[2024]]}},&quot;isTemporary&quot;:false}]},{&quot;citationID&quot;:&quot;MENDELEY_CITATION_9c90af70-9b47-42e0-a790-88f054d0b489&quot;,&quot;properties&quot;:{&quot;noteIndex&quot;:0},&quot;isEdited&quot;:false,&quot;manualOverride&quot;:{&quot;isManuallyOverridden&quot;:true,&quot;citeprocText&quot;:&quot;(&lt;i&gt;Citation: Hauptman, Lidija, Berislav&lt;/i&gt;, 2024)&quot;,&quot;manualOverrideText&quot;:&quot;(Hauptman et al, 2024)&quot;},&quot;citationTag&quot;:&quot;MENDELEY_CITATION_v3_eyJjaXRhdGlvbklEIjoiTUVOREVMRVlfQ0lUQVRJT05fOWM5MGFmNzAtOWI0Ny00MmUwLWE3OTAtODhmMDU0ZDBiNDg5IiwicHJvcGVydGllcyI6eyJub3RlSW5kZXgiOjB9LCJpc0VkaXRlZCI6ZmFsc2UsIm1hbnVhbE92ZXJyaWRlIjp7ImlzTWFudWFsbHlPdmVycmlkZGVuIjp0cnVlLCJjaXRlcHJvY1RleHQiOiIoPGk+Q2l0YXRpb246IEhhdXB0bWFuLCBMaWRpamEsIEJlcmlzbGF2PC9pPiwgMjAyNCkiLCJtYW51YWxPdmVycmlkZVRleHQiOiIoSGF1cHRtYW4gZXQgYWwsIDIwMjQpIn0sImNpdGF0aW9uSXRlbXMiOlt7ImlkIjoiMzNiOTM3ODMtODRjZS0zMzY1LWEzOWMtNGY1MzM3ZGNkMGMzIiwiaXRlbURhdGEiOnsidHlwZSI6ImFydGljbGUtam91cm5hbCIsImlkIjoiMzNiOTM3ODMtODRjZS0zMzY1LWEzOWMtNGY1MzM3ZGNkMGMzIiwidGl0bGUiOiJDaXRhdGlvbjogSGF1cHRtYW4sIExpZGlqYSwgQmVyaXNsYXYiLCJET0kiOiIxMC4zMzkwL2pyZm0iLCJVUkwiOiJodHRwczovL2RvaS5vcmcvMTAuMzM5MC9qcmZtMTcwMzAwODkiLCJpc3N1ZWQiOnsiZGF0ZS1wYXJ0cyI6W1syMDI0XV19fSwiaXNUZW1wb3JhcnkiOmZhbHNlfV19&quot;,&quot;citationItems&quot;:[{&quot;id&quot;:&quot;33b93783-84ce-3365-a39c-4f5337dcd0c3&quot;,&quot;itemData&quot;:{&quot;type&quot;:&quot;article-journal&quot;,&quot;id&quot;:&quot;33b93783-84ce-3365-a39c-4f5337dcd0c3&quot;,&quot;title&quot;:&quot;Citation: Hauptman, Lidija, Berislav&quot;,&quot;DOI&quot;:&quot;10.3390/jrfm&quot;,&quot;URL&quot;:&quot;https://doi.org/10.3390/jrfm17030089&quot;,&quot;issued&quot;:{&quot;date-parts&quot;:[[2024]]}},&quot;isTemporary&quot;:false}]},{&quot;citationID&quot;:&quot;MENDELEY_CITATION_eaf7ab8e-91af-4bf4-a949-fc291fcad713&quot;,&quot;properties&quot;:{&quot;noteIndex&quot;:0},&quot;isEdited&quot;:false,&quot;manualOverride&quot;:{&quot;isManuallyOverridden&quot;:false,&quot;citeprocText&quot;:&quot;(Riningsih, 2024)&quot;,&quot;manualOverrideText&quot;:&quot;&quot;},&quot;citationTag&quot;:&quot;MENDELEY_CITATION_v3_eyJjaXRhdGlvbklEIjoiTUVOREVMRVlfQ0lUQVRJT05fZWFmN2FiOGUtOTFhZi00YmY0LWE5NDktZmMyOTFmY2FkNzEzIiwicHJvcGVydGllcyI6eyJub3RlSW5kZXgiOjB9LCJpc0VkaXRlZCI6ZmFsc2UsIm1hbnVhbE92ZXJyaWRlIjp7ImlzTWFudWFsbHlPdmVycmlkZGVuIjpmYWxzZSwiY2l0ZXByb2NUZXh0IjoiKFJpbmluZ3NpaCwgMjAyNCkiLCJtYW51YWxPdmVycmlkZVRleHQiOiIifSwiY2l0YXRpb25JdGVtcyI6W3siaWQiOiI5YjJhMDcxOC1jYmZiLTNmZGQtODU3Ny00YTU1NDU1NzFkZjYiLCJpdGVtRGF0YSI6eyJ0eXBlIjoiYXJ0aWNsZS1qb3VybmFsIiwiaWQiOiI5YjJhMDcxOC1jYmZiLTNmZGQtODU3Ny00YTU1NDU1NzFkZjYiLCJ0aXRsZSI6IlBlbmdhcnVoIHBlcnNlcHNpIGtvcnVwc2kgZGFuIGtlcGVyY2F5YWFuIGtlcGFkYSBwZW1lcmludGFoIHRlcmhhZGFwIHRheCBtb3JhbGU6IFBlcmFuIG1lZGlhc2kgcGVuZ2V0YWh1YW4gcGVycGFqYWthbiIsImF1dGhvciI6W3siZmFtaWx5IjoiUmluaW5nc2loIiwiZ2l2ZW4iOiJEdXdpIiwicGFyc2UtbmFtZXMiOmZhbHNlLCJkcm9wcGluZy1wYXJ0aWNsZSI6IiIsIm5vbi1kcm9wcGluZy1wYXJ0aWNsZSI6IiJ9XSwiY29udGFpbmVyLXRpdGxlIjoiS2ViZXJsYW5qdXRhbiA6IEp1cm5hbCBNYW5hamVtZW4gZGFuIEp1cm5hbCBBa3VudGFuc2kiLCJET0kiOiIxMC4zMjQ5My9rZWJlcmxhbmp1dGFuLnY5aTIueTIwMjQucDExNS0xMzEiLCJJU1NOIjoiMjUyOC01NTk5IiwiaXNzdWVkIjp7ImRhdGUtcGFydHMiOltbMjAyNCwxMiwzMV1dfSwicGFnZSI6IjExNS0xMzEiLCJhYnN0cmFjdCI6IlBlbmVsaXRpYW4gaW5pIGJlcnR1anVhbiBtZW5nYW5hbGlzaXMgcGVuZ2FydWggcGVyc2Vwc2kga29ydXBzaSBkYW4ga2VwZXJjYXlhYW4ga2VwYWRhIHBlbWVyaW50YWggdGVyaGFkYXAgdGF4IG1vcmFsZSB3YWppYiBwYWphayBVTUtNIGRpIEtvdGEgS2VkaXJpLCBkZW5nYW4gcGVuZ2V0YWh1YW4gcGVycGFqYWthbiBzZWJhZ2FpIHZhcmlhYmVsIGludGVydmVuaW5nLiBNZXRvZGUga3VhbnRpdGF0aWYgZGlndW5ha2FuIGRlbmdhbiBwZW5kZWthdGFuIFBhcnRpYWwgTGVhc3QgU3F1YXJlcyAoUExTKSB1bnR1ayBtZW5nb2xhaCBkYXRhIGRhcmkgMTAwIHJlc3BvbmRlbiBVTUtNLiBIYXNpbCBwZW5lbGl0aWFuIG1lbnVuanVra2FuIGJhaHdhIHBlcnNlcHNpIGtvcnVwc2kgYmVycGVuZ2FydWggcG9zaXRpZiBkYW4gc2lnbmlmaWthbiB0ZXJoYWRhcCB0YXggbW9yYWxlLCBzZWRhbmdrYW4ga2VwZXJjYXlhYW4ga2VwYWRhIHBlbWVyaW50YWgganVnYSBtZW1pbGlraSBwZW5nYXJ1aCBwb3NpdGlmIHRlcmhhZGFwIHRheCBtb3JhbGUsIG1lc2tpIHJlbGF0aWYga2VjaWwuIFBlbmdldGFodWFuIHBlcnBhamFrYW4gbWVuamFkaSB2YXJpYWJlbCBwYWxpbmcgc2lnbmlmaWthbiB5YW5nIG1lbWVuZ2FydWhpIHRheCBtb3JhbGUsIHNlcnRhIG1lbXBlcmt1YXQgaHVidW5nYW4gYW50YXJhIGtlcGVyY2F5YWFuIGtlcGFkYSBwZW1lcmludGFoIGRhbiB0YXggbW9yYWxlLiBOYW11biwgcGVyc2Vwc2kga29ydXBzaSB0aWRhayBiZXJwZW5nYXJ1aCBzaWduaWZpa2FuIHRlcmhhZGFwIHBlbmdldGFodWFuIHBlcnBhamFrYW4uIFBlbmVsaXRpYW4gaW5pIG1lbmVrYW5rYW4gcGVudGluZ255YSB0cmFuc3BhcmFuc2ksIGVkdWthc2kgcGVycGFqYWthbiwgZGFuIHBlbmluZ2thdGFuIGFrdW50YWJpbGl0YXMgcGVtZXJpbnRhaCB1bnR1ayBtZW5jaXB0YWthbiBzaXN0ZW0gcGVycGFqYWthbiB5YW5nIGxlYmloIGlua2x1c2lmIGRhbiBtZW5pbmdrYXRrYW4ga2VwYXR1aGFuIHdhamliIHBhamFrIiwicHVibGlzaGVyIjoiVW5pdmVyc2l0YXMgUGFtdWxhbmciLCJpc3N1ZSI6IjIiLCJ2b2x1bWUiOiI5IiwiY29udGFpbmVyLXRpdGxlLXNob3J0IjoiIn0sImlzVGVtcG9yYXJ5IjpmYWxzZX1dfQ==&quot;,&quot;citationItems&quot;:[{&quot;id&quot;:&quot;9b2a0718-cbfb-3fdd-8577-4a5545571df6&quot;,&quot;itemData&quot;:{&quot;type&quot;:&quot;article-journal&quot;,&quot;id&quot;:&quot;9b2a0718-cbfb-3fdd-8577-4a5545571df6&quot;,&quot;title&quot;:&quot;Pengaruh persepsi korupsi dan kepercayaan kepada pemerintah terhadap tax morale: Peran mediasi pengetahuan perpajakan&quot;,&quot;author&quot;:[{&quot;family&quot;:&quot;Riningsih&quot;,&quot;given&quot;:&quot;Duwi&quot;,&quot;parse-names&quot;:false,&quot;dropping-particle&quot;:&quot;&quot;,&quot;non-dropping-particle&quot;:&quot;&quot;}],&quot;container-title&quot;:&quot;Keberlanjutan : Jurnal Manajemen dan Jurnal Akuntansi&quot;,&quot;DOI&quot;:&quot;10.32493/keberlanjutan.v9i2.y2024.p115-131&quot;,&quot;ISSN&quot;:&quot;2528-5599&quot;,&quot;issued&quot;:{&quot;date-parts&quot;:[[2024,12,31]]},&quot;page&quot;:&quot;115-131&quot;,&quot;abstract&quot;:&quot;Penelitian ini bertujuan menganalisis pengaruh persepsi korupsi dan kepercayaan kepada pemerintah terhadap tax morale wajib pajak UMKM di Kota Kediri, dengan pengetahuan perpajakan sebagai variabel intervening. Metode kuantitatif digunakan dengan pendekatan Partial Least Squares (PLS) untuk mengolah data dari 100 responden UMKM. Hasil penelitian menunjukkan bahwa persepsi korupsi berpengaruh positif dan signifikan terhadap tax morale, sedangkan kepercayaan kepada pemerintah juga memiliki pengaruh positif terhadap tax morale, meski relatif kecil. Pengetahuan perpajakan menjadi variabel paling signifikan yang memengaruhi tax morale, serta memperkuat hubungan antara kepercayaan kepada pemerintah dan tax morale. Namun, persepsi korupsi tidak berpengaruh signifikan terhadap pengetahuan perpajakan. Penelitian ini menekankan pentingnya transparansi, edukasi perpajakan, dan peningkatan akuntabilitas pemerintah untuk menciptakan sistem perpajakan yang lebih inklusif dan meningkatkan kepatuhan wajib pajak&quot;,&quot;publisher&quot;:&quot;Universitas Pamulang&quot;,&quot;issue&quot;:&quot;2&quot;,&quot;volume&quot;:&quot;9&quot;,&quot;container-title-short&quot;:&quot;&quot;},&quot;isTemporary&quot;:false}]},{&quot;citationID&quot;:&quot;MENDELEY_CITATION_d0a4ec62-f92b-4b88-a7be-3f6b1b63e45c&quot;,&quot;properties&quot;:{&quot;noteIndex&quot;:0},&quot;isEdited&quot;:false,&quot;manualOverride&quot;:{&quot;isManuallyOverridden&quot;:false,&quot;citeprocText&quot;:&quot;(Khairunnisa et al., 2024)&quot;,&quot;manualOverrideText&quot;:&quot;&quot;},&quot;citationTag&quot;:&quot;MENDELEY_CITATION_v3_eyJjaXRhdGlvbklEIjoiTUVOREVMRVlfQ0lUQVRJT05fZDBhNGVjNjItZjkyYi00Yjg4LWE3YmUtM2Y2YjFiNjNlNDVjIiwicHJvcGVydGllcyI6eyJub3RlSW5kZXgiOjB9LCJpc0VkaXRlZCI6ZmFsc2UsIm1hbnVhbE92ZXJyaWRlIjp7ImlzTWFudWFsbHlPdmVycmlkZGVuIjpmYWxzZSwiY2l0ZXByb2NUZXh0IjoiKEtoYWlydW5uaXNhIGV0IGFsLiwgMjAyNCkiLCJtYW51YWxPdmVycmlkZVRleHQiOiIifSwiY2l0YXRpb25JdGVtcyI6W3siaWQiOiIyNjZiYmFhOC02MzBkLTNmMjYtYmJhNC1iZDhhYTMxZmYwZWEiLCJpdGVtRGF0YSI6eyJ0eXBlIjoiYXJ0aWNsZS1qb3VybmFsIiwiaWQiOiIyNjZiYmFhOC02MzBkLTNmMjYtYmJhNC1iZDhhYTMxZmYwZWEiLCJ0aXRsZSI6IlBlbmdhcnVoIElrYXRhbiBLZWx1YXJnYSBkYW4gS2VwZXJjYXlhYW4gcGFkYSBQZW1lcmludGFoIHRlcmhhZGFwIEtlcGF0dWhhbiBQYWphayBkZW5nYW4gTW9yYWxpdGFzIFBhamFrIHNlYmFnYWkgVmFyaWFiZWwgTW9kZXJhc2kiLCJhdXRob3IiOlt7ImZhbWlseSI6IktoYWlydW5uaXNhIiwiZ2l2ZW4iOiJSaWZhIEF1cmVsIiwicGFyc2UtbmFtZXMiOmZhbHNlLCJkcm9wcGluZy1wYXJ0aWNsZSI6IiIsIm5vbi1kcm9wcGluZy1wYXJ0aWNsZSI6IiJ9LHsiZmFtaWx5IjoiU2VwdGlhbiBBcm1lbCIsImdpdmVuIjoiUiIsInBhcnNlLW5hbWVzIjpmYWxzZSwiZHJvcHBpbmctcGFydGljbGUiOiIiLCJub24tZHJvcHBpbmctcGFydGljbGUiOiIifSx7ImZhbWlseSI6IkhldHJpIiwiZ2l2ZW4iOiJMaW5kYSIsInBhcnNlLW5hbWVzIjpmYWxzZSwiZHJvcHBpbmctcGFydGljbGUiOiIiLCJub24tZHJvcHBpbmctcGFydGljbGUiOiIifSx7ImZhbWlseSI6IlBlbmdhcnVoIiwiZ2l2ZW4iOiJTdXJpeWFudGkgOiIsInBhcnNlLW5hbWVzIjpmYWxzZSwiZHJvcHBpbmctcGFydGljbGUiOiIiLCJub24tZHJvcHBpbmctcGFydGljbGUiOiIifSx7ImZhbWlseSI6IktlbHVhcmdhIiwiZ2l2ZW4iOiJJa2F0YW4iLCJwYXJzZS1uYW1lcyI6ZmFsc2UsImRyb3BwaW5nLXBhcnRpY2xlIjoiIiwibm9uLWRyb3BwaW5nLXBhcnRpY2xlIjoiIn0seyJmYW1pbHkiOiJTdXJpeWFudGkiLCJnaXZlbiI6IkxpbmRhIEhldHJpIiwicGFyc2UtbmFtZXMiOmZhbHNlLCJkcm9wcGluZy1wYXJ0aWNsZSI6IiIsIm5vbi1kcm9wcGluZy1wYXJ0aWNsZSI6IiJ9LHsiZmFtaWx5IjoiUmlhdSIsImdpdmVuIjoiVW5pdmVyc2l0YXMgTXVoYW1tYWRpeWFoIiwicGFyc2UtbmFtZXMiOmZhbHNlLCJkcm9wcGluZy1wYXJ0aWNsZSI6IiIsIm5vbi1kcm9wcGluZy1wYXJ0aWNsZSI6IiJ9XSwiRE9JIjoiMTAuMjQ5MDUvbWx0LnY2aTIuMTYxIiwiSVNTTiI6IjI3NDYtNTk0MiIsImlzc3VlZCI6eyJkYXRlLXBhcnRzIjpbWzIwMjRdXX0sImNvbnRhaW5lci10aXRsZS1zaG9ydCI6IiJ9LCJpc1RlbXBvcmFyeSI6ZmFsc2V9XX0=&quot;,&quot;citationItems&quot;:[{&quot;id&quot;:&quot;266bbaa8-630d-3f26-bba4-bd8aa31ff0ea&quot;,&quot;itemData&quot;:{&quot;type&quot;:&quot;article-journal&quot;,&quot;id&quot;:&quot;266bbaa8-630d-3f26-bba4-bd8aa31ff0ea&quot;,&quot;title&quot;:&quot;Pengaruh Ikatan Keluarga dan Kepercayaan pada Pemerintah terhadap Kepatuhan Pajak dengan Moralitas Pajak sebagai Variabel Moderasi&quot;,&quot;author&quot;:[{&quot;family&quot;:&quot;Khairunnisa&quot;,&quot;given&quot;:&quot;Rifa Aurel&quot;,&quot;parse-names&quot;:false,&quot;dropping-particle&quot;:&quot;&quot;,&quot;non-dropping-particle&quot;:&quot;&quot;},{&quot;family&quot;:&quot;Septian Armel&quot;,&quot;given&quot;:&quot;R&quot;,&quot;parse-names&quot;:false,&quot;dropping-particle&quot;:&quot;&quot;,&quot;non-dropping-particle&quot;:&quot;&quot;},{&quot;family&quot;:&quot;Hetri&quot;,&quot;given&quot;:&quot;Linda&quot;,&quot;parse-names&quot;:false,&quot;dropping-particle&quot;:&quot;&quot;,&quot;non-dropping-particle&quot;:&quot;&quot;},{&quot;family&quot;:&quot;Pengaruh&quot;,&quot;given&quot;:&quot;Suriyanti :&quot;,&quot;parse-names&quot;:false,&quot;dropping-particle&quot;:&quot;&quot;,&quot;non-dropping-particle&quot;:&quot;&quot;},{&quot;family&quot;:&quot;Keluarga&quot;,&quot;given&quot;:&quot;Ikatan&quot;,&quot;parse-names&quot;:false,&quot;dropping-particle&quot;:&quot;&quot;,&quot;non-dropping-particle&quot;:&quot;&quot;},{&quot;family&quot;:&quot;Suriyanti&quot;,&quot;given&quot;:&quot;Linda Hetri&quot;,&quot;parse-names&quot;:false,&quot;dropping-particle&quot;:&quot;&quot;,&quot;non-dropping-particle&quot;:&quot;&quot;},{&quot;family&quot;:&quot;Riau&quot;,&quot;given&quot;:&quot;Universitas Muhammadiyah&quot;,&quot;parse-names&quot;:false,&quot;dropping-particle&quot;:&quot;&quot;,&quot;non-dropping-particle&quot;:&quot;&quot;}],&quot;DOI&quot;:&quot;10.24905/mlt.v6i2.161&quot;,&quot;ISSN&quot;:&quot;2746-5942&quot;,&quot;issued&quot;:{&quot;date-parts&quot;:[[2024]]},&quot;container-title-short&quot;:&quot;&quot;},&quot;isTemporary&quot;:false}]},{&quot;citationID&quot;:&quot;MENDELEY_CITATION_1af03714-9e67-4f61-ac90-6f87663e86a6&quot;,&quot;properties&quot;:{&quot;noteIndex&quot;:0},&quot;isEdited&quot;:false,&quot;manualOverride&quot;:{&quot;isManuallyOverridden&quot;:false,&quot;citeprocText&quot;:&quot;(Riningsih, 2024)&quot;,&quot;manualOverrideText&quot;:&quot;&quot;},&quot;citationTag&quot;:&quot;MENDELEY_CITATION_v3_eyJjaXRhdGlvbklEIjoiTUVOREVMRVlfQ0lUQVRJT05fMWFmMDM3MTQtOWU2Ny00ZjYxLWFjOTAtNmY4NzY2M2U4NmE2IiwicHJvcGVydGllcyI6eyJub3RlSW5kZXgiOjB9LCJpc0VkaXRlZCI6ZmFsc2UsIm1hbnVhbE92ZXJyaWRlIjp7ImlzTWFudWFsbHlPdmVycmlkZGVuIjpmYWxzZSwiY2l0ZXByb2NUZXh0IjoiKFJpbmluZ3NpaCwgMjAyNCkiLCJtYW51YWxPdmVycmlkZVRleHQiOiIifSwiY2l0YXRpb25JdGVtcyI6W3siaWQiOiI5YjJhMDcxOC1jYmZiLTNmZGQtODU3Ny00YTU1NDU1NzFkZjYiLCJpdGVtRGF0YSI6eyJ0eXBlIjoiYXJ0aWNsZS1qb3VybmFsIiwiaWQiOiI5YjJhMDcxOC1jYmZiLTNmZGQtODU3Ny00YTU1NDU1NzFkZjYiLCJ0aXRsZSI6IlBlbmdhcnVoIHBlcnNlcHNpIGtvcnVwc2kgZGFuIGtlcGVyY2F5YWFuIGtlcGFkYSBwZW1lcmludGFoIHRlcmhhZGFwIHRheCBtb3JhbGU6IFBlcmFuIG1lZGlhc2kgcGVuZ2V0YWh1YW4gcGVycGFqYWthbiIsImF1dGhvciI6W3siZmFtaWx5IjoiUmluaW5nc2loIiwiZ2l2ZW4iOiJEdXdpIiwicGFyc2UtbmFtZXMiOmZhbHNlLCJkcm9wcGluZy1wYXJ0aWNsZSI6IiIsIm5vbi1kcm9wcGluZy1wYXJ0aWNsZSI6IiJ9XSwiY29udGFpbmVyLXRpdGxlIjoiS2ViZXJsYW5qdXRhbiA6IEp1cm5hbCBNYW5hamVtZW4gZGFuIEp1cm5hbCBBa3VudGFuc2kiLCJET0kiOiIxMC4zMjQ5My9rZWJlcmxhbmp1dGFuLnY5aTIueTIwMjQucDExNS0xMzEiLCJJU1NOIjoiMjUyOC01NTk5IiwiaXNzdWVkIjp7ImRhdGUtcGFydHMiOltbMjAyNCwxMiwzMV1dfSwicGFnZSI6IjExNS0xMzEiLCJhYnN0cmFjdCI6IlBlbmVsaXRpYW4gaW5pIGJlcnR1anVhbiBtZW5nYW5hbGlzaXMgcGVuZ2FydWggcGVyc2Vwc2kga29ydXBzaSBkYW4ga2VwZXJjYXlhYW4ga2VwYWRhIHBlbWVyaW50YWggdGVyaGFkYXAgdGF4IG1vcmFsZSB3YWppYiBwYWphayBVTUtNIGRpIEtvdGEgS2VkaXJpLCBkZW5nYW4gcGVuZ2V0YWh1YW4gcGVycGFqYWthbiBzZWJhZ2FpIHZhcmlhYmVsIGludGVydmVuaW5nLiBNZXRvZGUga3VhbnRpdGF0aWYgZGlndW5ha2FuIGRlbmdhbiBwZW5kZWthdGFuIFBhcnRpYWwgTGVhc3QgU3F1YXJlcyAoUExTKSB1bnR1ayBtZW5nb2xhaCBkYXRhIGRhcmkgMTAwIHJlc3BvbmRlbiBVTUtNLiBIYXNpbCBwZW5lbGl0aWFuIG1lbnVuanVra2FuIGJhaHdhIHBlcnNlcHNpIGtvcnVwc2kgYmVycGVuZ2FydWggcG9zaXRpZiBkYW4gc2lnbmlmaWthbiB0ZXJoYWRhcCB0YXggbW9yYWxlLCBzZWRhbmdrYW4ga2VwZXJjYXlhYW4ga2VwYWRhIHBlbWVyaW50YWgganVnYSBtZW1pbGlraSBwZW5nYXJ1aCBwb3NpdGlmIHRlcmhhZGFwIHRheCBtb3JhbGUsIG1lc2tpIHJlbGF0aWYga2VjaWwuIFBlbmdldGFodWFuIHBlcnBhamFrYW4gbWVuamFkaSB2YXJpYWJlbCBwYWxpbmcgc2lnbmlmaWthbiB5YW5nIG1lbWVuZ2FydWhpIHRheCBtb3JhbGUsIHNlcnRhIG1lbXBlcmt1YXQgaHVidW5nYW4gYW50YXJhIGtlcGVyY2F5YWFuIGtlcGFkYSBwZW1lcmludGFoIGRhbiB0YXggbW9yYWxlLiBOYW11biwgcGVyc2Vwc2kga29ydXBzaSB0aWRhayBiZXJwZW5nYXJ1aCBzaWduaWZpa2FuIHRlcmhhZGFwIHBlbmdldGFodWFuIHBlcnBhamFrYW4uIFBlbmVsaXRpYW4gaW5pIG1lbmVrYW5rYW4gcGVudGluZ255YSB0cmFuc3BhcmFuc2ksIGVkdWthc2kgcGVycGFqYWthbiwgZGFuIHBlbmluZ2thdGFuIGFrdW50YWJpbGl0YXMgcGVtZXJpbnRhaCB1bnR1ayBtZW5jaXB0YWthbiBzaXN0ZW0gcGVycGFqYWthbiB5YW5nIGxlYmloIGlua2x1c2lmIGRhbiBtZW5pbmdrYXRrYW4ga2VwYXR1aGFuIHdhamliIHBhamFrIiwicHVibGlzaGVyIjoiVW5pdmVyc2l0YXMgUGFtdWxhbmciLCJpc3N1ZSI6IjIiLCJ2b2x1bWUiOiI5IiwiY29udGFpbmVyLXRpdGxlLXNob3J0IjoiIn0sImlzVGVtcG9yYXJ5IjpmYWxzZX1dfQ==&quot;,&quot;citationItems&quot;:[{&quot;id&quot;:&quot;9b2a0718-cbfb-3fdd-8577-4a5545571df6&quot;,&quot;itemData&quot;:{&quot;type&quot;:&quot;article-journal&quot;,&quot;id&quot;:&quot;9b2a0718-cbfb-3fdd-8577-4a5545571df6&quot;,&quot;title&quot;:&quot;Pengaruh persepsi korupsi dan kepercayaan kepada pemerintah terhadap tax morale: Peran mediasi pengetahuan perpajakan&quot;,&quot;author&quot;:[{&quot;family&quot;:&quot;Riningsih&quot;,&quot;given&quot;:&quot;Duwi&quot;,&quot;parse-names&quot;:false,&quot;dropping-particle&quot;:&quot;&quot;,&quot;non-dropping-particle&quot;:&quot;&quot;}],&quot;container-title&quot;:&quot;Keberlanjutan : Jurnal Manajemen dan Jurnal Akuntansi&quot;,&quot;DOI&quot;:&quot;10.32493/keberlanjutan.v9i2.y2024.p115-131&quot;,&quot;ISSN&quot;:&quot;2528-5599&quot;,&quot;issued&quot;:{&quot;date-parts&quot;:[[2024,12,31]]},&quot;page&quot;:&quot;115-131&quot;,&quot;abstract&quot;:&quot;Penelitian ini bertujuan menganalisis pengaruh persepsi korupsi dan kepercayaan kepada pemerintah terhadap tax morale wajib pajak UMKM di Kota Kediri, dengan pengetahuan perpajakan sebagai variabel intervening. Metode kuantitatif digunakan dengan pendekatan Partial Least Squares (PLS) untuk mengolah data dari 100 responden UMKM. Hasil penelitian menunjukkan bahwa persepsi korupsi berpengaruh positif dan signifikan terhadap tax morale, sedangkan kepercayaan kepada pemerintah juga memiliki pengaruh positif terhadap tax morale, meski relatif kecil. Pengetahuan perpajakan menjadi variabel paling signifikan yang memengaruhi tax morale, serta memperkuat hubungan antara kepercayaan kepada pemerintah dan tax morale. Namun, persepsi korupsi tidak berpengaruh signifikan terhadap pengetahuan perpajakan. Penelitian ini menekankan pentingnya transparansi, edukasi perpajakan, dan peningkatan akuntabilitas pemerintah untuk menciptakan sistem perpajakan yang lebih inklusif dan meningkatkan kepatuhan wajib pajak&quot;,&quot;publisher&quot;:&quot;Universitas Pamulang&quot;,&quot;issue&quot;:&quot;2&quot;,&quot;volume&quot;:&quot;9&quot;,&quot;container-title-short&quot;:&quot;&quot;},&quot;isTemporary&quot;:false}]},{&quot;citationID&quot;:&quot;MENDELEY_CITATION_bde289be-0112-4da0-99ce-1125e31070db&quot;,&quot;properties&quot;:{&quot;noteIndex&quot;:0},&quot;isEdited&quot;:false,&quot;manualOverride&quot;:{&quot;isManuallyOverridden&quot;:true,&quot;citeprocText&quot;:&quot;(Budiadnyani &amp;#38; Wirawan, 2025a)&quot;,&quot;manualOverrideText&quot;:&quot;(Budiadnyani &amp; Wirawan, 2025)&quot;},&quot;citationTag&quot;:&quot;MENDELEY_CITATION_v3_eyJjaXRhdGlvbklEIjoiTUVOREVMRVlfQ0lUQVRJT05fYmRlMjg5YmUtMDExMi00ZGEwLTk5Y2UtMTEyNWUzMTA3MGRiIiwicHJvcGVydGllcyI6eyJub3RlSW5kZXgiOjB9LCJpc0VkaXRlZCI6ZmFsc2UsIm1hbnVhbE92ZXJyaWRlIjp7ImlzTWFudWFsbHlPdmVycmlkZGVuIjp0cnVlLCJjaXRlcHJvY1RleHQiOiIoQnVkaWFkbnlhbmkgJiMzODsgV2lyYXdhbiwgMjAyNWEpIiwibWFudWFsT3ZlcnJpZGVUZXh0IjoiKEJ1ZGlhZG55YW5pICYgV2lyYXdhbiwgMjAyNSkifSwiY2l0YXRpb25JdGVtcyI6W3siaWQiOiJiZTY2NWMyOS1lYmFiLTMwMTMtOGY0MC1iNjcwODVjMzRmN2YiLCJpdGVtRGF0YSI6eyJ0eXBlIjoiYXJ0aWNsZS1qb3VybmFsIiwiaWQiOiJiZTY2NWMyOS1lYmFiLTMwMTMtOGY0MC1iNjcwODVjMzRmN2YiLCJ0aXRsZSI6IlRBWCBNT1JBTEUgQVMgQSBQSUxMQVIgT0YgR09PRCBHT1ZFUk5BTkNFOiBBTiBBTkFMWVNJUyBPRiBQRVJDRUlWRUQgRkFJUk5FU1MsIFRBWCBTWVNURU0sIEFORCBUUlVTVCBJTiBHT1ZFUk5NRU5UIiwiYXV0aG9yIjpbeyJmYW1pbHkiOiJCdWRpYWRueWFuaSIsImdpdmVuIjoiTmkgUHV0dSIsInBhcnNlLW5hbWVzIjpmYWxzZSwiZHJvcHBpbmctcGFydGljbGUiOiIiLCJub24tZHJvcHBpbmctcGFydGljbGUiOiIifSx7ImZhbWlseSI6IldpcmF3YW4iLCJnaXZlbiI6IkkgTWFkZSBEd2kgU3VtYmEiLCJwYXJzZS1uYW1lcyI6ZmFsc2UsImRyb3BwaW5nLXBhcnRpY2xlIjoiIiwibm9uLWRyb3BwaW5nLXBhcnRpY2xlIjoiIn1dLCJjb250YWluZXItdGl0bGUiOiJWZXJlZGFzIGRvIERpcmVpdG8iLCJET0kiOiIxMC4xODYyMy9ydmQudjIyLm4yLjMyMDciLCJJU1NOIjoiMjE3OS04Njk5IiwiVVJMIjoiaHR0cHM6Ly9yZXZpc3RhLmRvbWhlbGRlci5lZHUuYnIvaW5kZXgucGhwL3ZlcmVkYXMvYXJ0aWNsZS92aWV3LzMyMDciLCJpc3N1ZWQiOnsiZGF0ZS1wYXJ0cyI6W1syMDI1LDEwLDEwXV19LCJwYWdlIjoiZTMyMDciLCJhYnN0cmFjdCI6IjxwPk9iamVjdGl2ZTogVGhpcyBzdHVkeSBsb29rcyBhdCB3aHkgcGVvcGxlIHBheSB0YXhlcywgZm9jdXNpbmcgb24gZmFpcm5lc3MsIHRoZSB0YXggc3lzdGVtLCBhbmQgdHJ1c3QgaW4gdGhlIGdvdmVybm1lbnQuIEl0IGFpbXMgdG8gZmluZCBvdXQgd2hhdCBtYWtlcyBwZW9wbGUgZm9sbG93IHRheCBsYXdzLCB3aGljaCBoZWxwcyB3aXRoIFN1c3RhaW5hYmxlIERldmVsb3BtZW50IEdvYWwgMTYsIGFib3V0IHBlYWNlZnVsLCBmYWlyLCBhbmQgc3Ryb25nIG9yZ2FuaXphdGlvbnMuIFRoZW9yZXRpY2FsIEZyYW1ld29yazogVGhpcyByZXNlYXJjaCB1c2VzIHRoZSBUaGVvcnkgb2YgUGxhbm5lZCBCZWhhdmlvciB0byB1bmRlcnN0YW5kIHRheHBheWVyIGJlaGF2aW9yLiBUaGUgdGhlb3J5IHNheXMgdGhhdCBiZWxpZWZzLCBzb2NpYWwgbm9ybXMsIGFuZCBjb250cm9sIGluZmx1ZW5jZSBhY3Rpb25zIGxpa2UgdGF4IGNvbXBsaWFuY2UuIFJlbGF0aW5nIHRvIFNERyAxNiwgdGhlIHN0dWR5IHNob3dzIHRoYXQgZmFpciBhbmQgdHJhbnNwYXJlbnQgaW5zdGl0dXRpb25zIGFyZSBrZXkgdG8gZWZmZWN0aXZlIGdvdmVybmFuY2UuIE1ldGhvZDogVGhpcyBzdHVkeSB1c2VkIGEgcXVhbnRpdGF0aXZlIGFwcHJvYWNoIHRvIHNlZSBob3cgZmFpcm5lc3MgYW5kIHRoZSB0YXggc3lzdGVtIGFmZmVjdCBob3cgd2lsbGluZyBmdXR1cmUgdGF4cGF5ZXJzIGFyZSB0byBwYXkgdGF4ZXMuIEl0IGFsc28gbG9va2VkIGF0IGhvdyBtdWNoIHRydXN0IGluIHRoZSBnb3Zlcm5tZW50IG1hdHRlcnMuIFJlc3VsdCBhbmQgRGlzY3Vzc2lvbjogVGhlIHN0dWR5IHJldmVhbHMgdGhhdCB0aGUgcGVyY2VpdmVkIGZhaXJuZXNzIG9mIHRoZSB0YXggc3lzdGVtIGFuZCBpdHMgc3BlY2lmaWMgcnVsZXMgc2lnbmlmaWNhbnRseSBpbXBhY3QgcGVvcGxlJ3Mgd2lsbGluZ25lc3MgdG8gcGF5IHRheGVzLiBUcnVzdCBpbiB0aGUgZ292ZXJubWVudCBjYW4gbm90IG1vZGVyYXRlIHRoZSBjb25uZWN0aW9uIGJldHdlZW4gcGVyY2VpdmVkIGZhaXJuZXNzIGFuZCBUYXggU3lzdGVtIG9uIHRheCBtb3JhbGUuwqAgUmVzZWFyY2ggSW1wbGljYXRpb25zOiBUaGlzIHN0dWR5IGhlbHBzIHVzIGJldHRlciB1bmRlcnN0YW5kIHdoYXQgbWFrZXMgcGVvcGxlIHdpbGxpbmcgdG8gcGF5IHRheGVzLiBJdCBzaG93cyB0aGF0IGl0J3MgaW1wb3J0YW50IGZvciB0aGUgdGF4IHN5c3RlbSB0byBzZWVtIGZhaXIgYW5kIG9wZW4sIGFuZCBmb3IgcGVvcGxlIHRvIHRydXN0IHRoZSBnb3Zlcm5tZW50LCB0byBnZXQgbW9yZSBwZW9wbGUgdG8gcGF5IHRoZWlyIHRheGVzLiBPcmlnaW5hbGl0eS9WYWx1ZTpUaGlzIHN0dWR5IGV4cGxhaW5zIHdoYXQgbWFrZXMgZnV0dXJlIHRheHBheWVycyBpbiBJbmRvbmVzaWEgd2lsbGluZyB0byBwYXkgdGF4ZXMuIFRoZSByZXN1bHRzIHN1Z2dlc3Qgd2F5cyBmb3IgcG9saWN5bWFrZXJzIHRvIGltcHJvdmUgdGF4IHN5c3RlbXMgYW5kIGluY3JlYXNlIHB1YmxpYyB0cnVzdCwgd2hpY2ggaXMga2V5IHRvIGFjaGlldmluZyBTREcgMTYncyBnb2FscyBmb3IgZ29vZCBnb3Zlcm5hbmNlLjwvcD4iLCJpc3N1ZSI6IjIiLCJ2b2x1bWUiOiIyMiIsImNvbnRhaW5lci10aXRsZS1zaG9ydCI6IiJ9LCJpc1RlbXBvcmFyeSI6ZmFsc2V9XX0=&quot;,&quot;citationItems&quot;:[{&quot;id&quot;:&quot;be665c29-ebab-3013-8f40-b67085c34f7f&quot;,&quot;itemData&quot;:{&quot;type&quot;:&quot;article-journal&quot;,&quot;id&quot;:&quot;be665c29-ebab-3013-8f40-b67085c34f7f&quot;,&quot;title&quot;:&quot;TAX MORALE AS A PILLAR OF GOOD GOVERNANCE: AN ANALYSIS OF PERCEIVED FAIRNESS, TAX SYSTEM, AND TRUST IN GOVERNMENT&quot;,&quot;author&quot;:[{&quot;family&quot;:&quot;Budiadnyani&quot;,&quot;given&quot;:&quot;Ni Putu&quot;,&quot;parse-names&quot;:false,&quot;dropping-particle&quot;:&quot;&quot;,&quot;non-dropping-particle&quot;:&quot;&quot;},{&quot;family&quot;:&quot;Wirawan&quot;,&quot;given&quot;:&quot;I Made Dwi Sumba&quot;,&quot;parse-names&quot;:false,&quot;dropping-particle&quot;:&quot;&quot;,&quot;non-dropping-particle&quot;:&quot;&quot;}],&quot;container-title&quot;:&quot;Veredas do Direito&quot;,&quot;DOI&quot;:&quot;10.18623/rvd.v22.n2.3207&quot;,&quot;ISSN&quot;:&quot;2179-8699&quot;,&quot;URL&quot;:&quot;https://revista.domhelder.edu.br/index.php/veredas/article/view/3207&quot;,&quot;issued&quot;:{&quot;date-parts&quot;:[[2025,10,10]]},&quot;page&quot;:&quot;e3207&quot;,&quot;abstract&quot;:&quot;&lt;p&gt;Objective: This study looks at why people pay taxes, focusing on fairness, the tax system, and trust in the government. It aims to find out what makes people follow tax laws, which helps with Sustainable Development Goal 16, about peaceful, fair, and strong organizations. Theoretical Framework: This research uses the Theory of Planned Behavior to understand taxpayer behavior. The theory says that beliefs, social norms, and control influence actions like tax compliance. Relating to SDG 16, the study shows that fair and transparent institutions are key to effective governance. Method: This study used a quantitative approach to see how fairness and the tax system affect how willing future taxpayers are to pay taxes. It also looked at how much trust in the government matters. Result and Discussion: The study reveals that the perceived fairness of the tax system and its specific rules significantly impact people's willingness to pay taxes. Trust in the government can not moderate the connection between perceived fairness and Tax System on tax morale.  Research Implications: This study helps us better understand what makes people willing to pay taxes. It shows that it's important for the tax system to seem fair and open, and for people to trust the government, to get more people to pay their taxes. Originality/Value:This study explains what makes future taxpayers in Indonesia willing to pay taxes. The results suggest ways for policymakers to improve tax systems and increase public trust, which is key to achieving SDG 16's goals for good governance.&lt;/p&gt;&quot;,&quot;issue&quot;:&quot;2&quot;,&quot;volume&quot;:&quot;22&quot;,&quot;container-title-short&quot;:&quot;&quot;},&quot;isTemporary&quot;:false}]},{&quot;citationID&quot;:&quot;MENDELEY_CITATION_1a239243-e4ba-4c24-86ad-2ede9fa41352&quot;,&quot;properties&quot;:{&quot;noteIndex&quot;:0},&quot;isEdited&quot;:false,&quot;manualOverride&quot;:{&quot;isManuallyOverridden&quot;:false,&quot;citeprocText&quot;:&quot;(Khairunnisa et al., 2024)&quot;,&quot;manualOverrideText&quot;:&quot;&quot;},&quot;citationTag&quot;:&quot;MENDELEY_CITATION_v3_eyJjaXRhdGlvbklEIjoiTUVOREVMRVlfQ0lUQVRJT05fMWEyMzkyNDMtZTRiYS00YzI0LTg2YWQtMmVkZTlmYTQxMzUyIiwicHJvcGVydGllcyI6eyJub3RlSW5kZXgiOjB9LCJpc0VkaXRlZCI6ZmFsc2UsIm1hbnVhbE92ZXJyaWRlIjp7ImlzTWFudWFsbHlPdmVycmlkZGVuIjpmYWxzZSwiY2l0ZXByb2NUZXh0IjoiKEtoYWlydW5uaXNhIGV0IGFsLiwgMjAyNCkiLCJtYW51YWxPdmVycmlkZVRleHQiOiIifSwiY2l0YXRpb25JdGVtcyI6W3siaWQiOiIyNjZiYmFhOC02MzBkLTNmMjYtYmJhNC1iZDhhYTMxZmYwZWEiLCJpdGVtRGF0YSI6eyJ0eXBlIjoiYXJ0aWNsZS1qb3VybmFsIiwiaWQiOiIyNjZiYmFhOC02MzBkLTNmMjYtYmJhNC1iZDhhYTMxZmYwZWEiLCJ0aXRsZSI6IlBlbmdhcnVoIElrYXRhbiBLZWx1YXJnYSBkYW4gS2VwZXJjYXlhYW4gcGFkYSBQZW1lcmludGFoIHRlcmhhZGFwIEtlcGF0dWhhbiBQYWphayBkZW5nYW4gTW9yYWxpdGFzIFBhamFrIHNlYmFnYWkgVmFyaWFiZWwgTW9kZXJhc2kiLCJhdXRob3IiOlt7ImZhbWlseSI6IktoYWlydW5uaXNhIiwiZ2l2ZW4iOiJSaWZhIEF1cmVsIiwicGFyc2UtbmFtZXMiOmZhbHNlLCJkcm9wcGluZy1wYXJ0aWNsZSI6IiIsIm5vbi1kcm9wcGluZy1wYXJ0aWNsZSI6IiJ9LHsiZmFtaWx5IjoiU2VwdGlhbiBBcm1lbCIsImdpdmVuIjoiUiIsInBhcnNlLW5hbWVzIjpmYWxzZSwiZHJvcHBpbmctcGFydGljbGUiOiIiLCJub24tZHJvcHBpbmctcGFydGljbGUiOiIifSx7ImZhbWlseSI6IkhldHJpIiwiZ2l2ZW4iOiJMaW5kYSIsInBhcnNlLW5hbWVzIjpmYWxzZSwiZHJvcHBpbmctcGFydGljbGUiOiIiLCJub24tZHJvcHBpbmctcGFydGljbGUiOiIifSx7ImZhbWlseSI6IlBlbmdhcnVoIiwiZ2l2ZW4iOiJTdXJpeWFudGkgOiIsInBhcnNlLW5hbWVzIjpmYWxzZSwiZHJvcHBpbmctcGFydGljbGUiOiIiLCJub24tZHJvcHBpbmctcGFydGljbGUiOiIifSx7ImZhbWlseSI6IktlbHVhcmdhIiwiZ2l2ZW4iOiJJa2F0YW4iLCJwYXJzZS1uYW1lcyI6ZmFsc2UsImRyb3BwaW5nLXBhcnRpY2xlIjoiIiwibm9uLWRyb3BwaW5nLXBhcnRpY2xlIjoiIn0seyJmYW1pbHkiOiJTdXJpeWFudGkiLCJnaXZlbiI6IkxpbmRhIEhldHJpIiwicGFyc2UtbmFtZXMiOmZhbHNlLCJkcm9wcGluZy1wYXJ0aWNsZSI6IiIsIm5vbi1kcm9wcGluZy1wYXJ0aWNsZSI6IiJ9LHsiZmFtaWx5IjoiUmlhdSIsImdpdmVuIjoiVW5pdmVyc2l0YXMgTXVoYW1tYWRpeWFoIiwicGFyc2UtbmFtZXMiOmZhbHNlLCJkcm9wcGluZy1wYXJ0aWNsZSI6IiIsIm5vbi1kcm9wcGluZy1wYXJ0aWNsZSI6IiJ9XSwiRE9JIjoiMTAuMjQ5MDUvbWx0LnY2aTIuMTYxIiwiSVNTTiI6IjI3NDYtNTk0MiIsImlzc3VlZCI6eyJkYXRlLXBhcnRzIjpbWzIwMjRdXX0sImNvbnRhaW5lci10aXRsZS1zaG9ydCI6IiJ9LCJpc1RlbXBvcmFyeSI6ZmFsc2V9XX0=&quot;,&quot;citationItems&quot;:[{&quot;id&quot;:&quot;266bbaa8-630d-3f26-bba4-bd8aa31ff0ea&quot;,&quot;itemData&quot;:{&quot;type&quot;:&quot;article-journal&quot;,&quot;id&quot;:&quot;266bbaa8-630d-3f26-bba4-bd8aa31ff0ea&quot;,&quot;title&quot;:&quot;Pengaruh Ikatan Keluarga dan Kepercayaan pada Pemerintah terhadap Kepatuhan Pajak dengan Moralitas Pajak sebagai Variabel Moderasi&quot;,&quot;author&quot;:[{&quot;family&quot;:&quot;Khairunnisa&quot;,&quot;given&quot;:&quot;Rifa Aurel&quot;,&quot;parse-names&quot;:false,&quot;dropping-particle&quot;:&quot;&quot;,&quot;non-dropping-particle&quot;:&quot;&quot;},{&quot;family&quot;:&quot;Septian Armel&quot;,&quot;given&quot;:&quot;R&quot;,&quot;parse-names&quot;:false,&quot;dropping-particle&quot;:&quot;&quot;,&quot;non-dropping-particle&quot;:&quot;&quot;},{&quot;family&quot;:&quot;Hetri&quot;,&quot;given&quot;:&quot;Linda&quot;,&quot;parse-names&quot;:false,&quot;dropping-particle&quot;:&quot;&quot;,&quot;non-dropping-particle&quot;:&quot;&quot;},{&quot;family&quot;:&quot;Pengaruh&quot;,&quot;given&quot;:&quot;Suriyanti :&quot;,&quot;parse-names&quot;:false,&quot;dropping-particle&quot;:&quot;&quot;,&quot;non-dropping-particle&quot;:&quot;&quot;},{&quot;family&quot;:&quot;Keluarga&quot;,&quot;given&quot;:&quot;Ikatan&quot;,&quot;parse-names&quot;:false,&quot;dropping-particle&quot;:&quot;&quot;,&quot;non-dropping-particle&quot;:&quot;&quot;},{&quot;family&quot;:&quot;Suriyanti&quot;,&quot;given&quot;:&quot;Linda Hetri&quot;,&quot;parse-names&quot;:false,&quot;dropping-particle&quot;:&quot;&quot;,&quot;non-dropping-particle&quot;:&quot;&quot;},{&quot;family&quot;:&quot;Riau&quot;,&quot;given&quot;:&quot;Universitas Muhammadiyah&quot;,&quot;parse-names&quot;:false,&quot;dropping-particle&quot;:&quot;&quot;,&quot;non-dropping-particle&quot;:&quot;&quot;}],&quot;DOI&quot;:&quot;10.24905/mlt.v6i2.161&quot;,&quot;ISSN&quot;:&quot;2746-5942&quot;,&quot;issued&quot;:{&quot;date-parts&quot;:[[2024]]},&quot;container-title-short&quot;:&quot;&quot;},&quot;isTemporary&quot;:false}]},{&quot;citationID&quot;:&quot;MENDELEY_CITATION_8dc79fde-09be-40ac-b02d-e17d7228cfbd&quot;,&quot;properties&quot;:{&quot;noteIndex&quot;:0},&quot;isEdited&quot;:false,&quot;manualOverride&quot;:{&quot;isManuallyOverridden&quot;:true,&quot;citeprocText&quot;:&quot;(Ma et al., n.d.)&quot;,&quot;manualOverrideText&quot;:&quot;(Ma Fardan et al., 2022)&quot;},&quot;citationTag&quot;:&quot;MENDELEY_CITATION_v3_eyJjaXRhdGlvbklEIjoiTUVOREVMRVlfQ0lUQVRJT05fOGRjNzlmZGUtMDliZS00MGFjLWIwMmQtZTE3ZDcyMjhjZmJkIiwicHJvcGVydGllcyI6eyJub3RlSW5kZXgiOjB9LCJpc0VkaXRlZCI6ZmFsc2UsIm1hbnVhbE92ZXJyaWRlIjp7ImlzTWFudWFsbHlPdmVycmlkZGVuIjp0cnVlLCJjaXRlcHJvY1RleHQiOiIoTWEgZXQgYWwuLCBuLmQuKSIsIm1hbnVhbE92ZXJyaWRlVGV4dCI6IihNYSBGYXJkYW4gZXQgYWwuLCAyMDIyKSJ9LCJjaXRhdGlvbkl0ZW1zIjpbeyJpZCI6ImJkYzg2ZTQwLTliYjgtM2VkYy1hNWYyLTc1ODNkZGU5ODIwYiIsIml0ZW1EYXRhIjp7InR5cGUiOiJyZXBvcnQiLCJpZCI6ImJkYzg2ZTQwLTliYjgtM2VkYy1hNWYyLTc1ODNkZGU5ODIwYiIsInRpdGxlIjoiUEVOR0FSVUggS0VQRVJDQVlBQU4gS0VQQURBIFBFTUVSSU5UQUggVEVSSEFEQVAgS0VQQVRVSEFOIFBBSkFLIERFTkdBTiBQRVJTRVBTSSBLRUFESUxBTiBQQUpBSyBTRUJBR0FJIFZBUklBQkVMIElOVEVSVkVOSU5HIiwiYXV0aG9yIjpbeyJmYW1pbHkiOiJNYSIsImdpdmVuIjoiRmFyZGFuIiwicGFyc2UtbmFtZXMiOmZhbHNlLCJkcm9wcGluZy1wYXJ0aWNsZSI6IiIsIm5vbi1kcm9wcGluZy1wYXJ0aWNsZSI6IiJ9LHsiZmFtaWx5IjoiWmFpbnVkaW4gUG9saXRla25payBLZXVhbmdhbiBOZWdhcmEgU1RBTiIsImdpdmVuIjoicnVmIiwicGFyc2UtbmFtZXMiOmZhbHNlLCJkcm9wcGluZy1wYXJ0aWNsZSI6IiIsIm5vbi1kcm9wcGluZy1wYXJ0aWNsZSI6IiJ9LHsiZmFtaWx5IjoiUmFoYWRpIE51Z3JvaG8gUG9saXRla25payBLZXVhbmdhbiBOZWdhcmEgU1RBTiIsImdpdmVuIjoiSW5kb25lc2lhIiwicGFyc2UtbmFtZXMiOmZhbHNlLCJkcm9wcGluZy1wYXJ0aWNsZSI6IiIsIm5vbi1kcm9wcGluZy1wYXJ0aWNsZSI6IiJ9LHsiZmFtaWx5IjoiSGFuaWsgU3VzaWxhd2F0aSBNdWFtYXJhaCBQb2xpdGVrbmlrIEtldWFuZ2FuIE5lZ2FyYSBTVEFOIiwiZ2l2ZW4iOiJJbmRvbmVzaWEiLCJwYXJzZS1uYW1lcyI6ZmFsc2UsImRyb3BwaW5nLXBhcnRpY2xlIjoiIiwibm9uLWRyb3BwaW5nLXBhcnRpY2xlIjoiIn1dLCJVUkwiOiJ3d3cuanVybmFsLnBrbnN0YW4uYWMuaWQvaW5kZXgucGhwL0pQSSIsImNvbnRhaW5lci10aXRsZS1zaG9ydCI6IiJ9LCJpc1RlbXBvcmFyeSI6ZmFsc2V9XX0=&quot;,&quot;citationItems&quot;:[{&quot;id&quot;:&quot;bdc86e40-9bb8-3edc-a5f2-7583dde9820b&quot;,&quot;itemData&quot;:{&quot;type&quot;:&quot;report&quot;,&quot;id&quot;:&quot;bdc86e40-9bb8-3edc-a5f2-7583dde9820b&quot;,&quot;title&quot;:&quot;PENGARUH KEPERCAYAAN KEPADA PEMERINTAH TERHADAP KEPATUHAN PAJAK DENGAN PERSEPSI KEADILAN PAJAK SEBAGAI VARIABEL INTERVENING&quot;,&quot;author&quot;:[{&quot;family&quot;:&quot;Ma&quot;,&quot;given&quot;:&quot;Fardan&quot;,&quot;parse-names&quot;:false,&quot;dropping-particle&quot;:&quot;&quot;,&quot;non-dropping-particle&quot;:&quot;&quot;},{&quot;family&quot;:&quot;Zainudin Politeknik Keuangan Negara STAN&quot;,&quot;given&quot;:&quot;ruf&quot;,&quot;parse-names&quot;:false,&quot;dropping-particle&quot;:&quot;&quot;,&quot;non-dropping-particle&quot;:&quot;&quot;},{&quot;family&quot;:&quot;Rahadi Nugroho Politeknik Keuangan Negara STAN&quot;,&quot;given&quot;:&quot;Indonesia&quot;,&quot;parse-names&quot;:false,&quot;dropping-particle&quot;:&quot;&quot;,&quot;non-dropping-particle&quot;:&quot;&quot;},{&quot;family&quot;:&quot;Hanik Susilawati Muamarah Politeknik Keuangan Negara STAN&quot;,&quot;given&quot;:&quot;Indonesia&quot;,&quot;parse-names&quot;:false,&quot;dropping-particle&quot;:&quot;&quot;,&quot;non-dropping-particle&quot;:&quot;&quot;}],&quot;URL&quot;:&quot;www.jurnal.pknstan.ac.id/index.php/JPI&quot;,&quot;container-title-short&quot;:&quot;&quot;},&quot;isTemporary&quot;:false}]},{&quot;citationID&quot;:&quot;MENDELEY_CITATION_7e36d103-5040-41aa-9dd2-d470c34a5034&quot;,&quot;properties&quot;:{&quot;noteIndex&quot;:0},&quot;isEdited&quot;:false,&quot;manualOverride&quot;:{&quot;isManuallyOverridden&quot;:true,&quot;citeprocText&quot;:&quot;(&lt;i&gt;Novisbudiarso,+Angelika+Parengkuan_342-353 (5)&lt;/i&gt;, n.d.)&quot;,&quot;manualOverrideText&quot;:&quot;(Angelika et al, 2021)&quot;},&quot;citationTag&quot;:&quot;MENDELEY_CITATION_v3_eyJjaXRhdGlvbklEIjoiTUVOREVMRVlfQ0lUQVRJT05fN2UzNmQxMDMtNTA0MC00MWFhLTlkZDItZDQ3MGMzNGE1MDM0IiwicHJvcGVydGllcyI6eyJub3RlSW5kZXgiOjB9LCJpc0VkaXRlZCI6ZmFsc2UsIm1hbnVhbE92ZXJyaWRlIjp7ImlzTWFudWFsbHlPdmVycmlkZGVuIjp0cnVlLCJjaXRlcHJvY1RleHQiOiIoPGk+Tm92aXNidWRpYXJzbywrQW5nZWxpa2ErUGFyZW5na3Vhbl8zNDItMzUzICg1KTwvaT4sIG4uZC4pIiwibWFudWFsT3ZlcnJpZGVUZXh0IjoiKEFuZ2VsaWthIGV0IGFsLCAyMDIxKSJ9LCJjaXRhdGlvbkl0ZW1zIjpbeyJpZCI6ImEzNTUzNWQwLTgzNDUtM2U0Mi05OGY4LWViOGFjMjlmYmI5OCIsIml0ZW1EYXRhIjp7InR5cGUiOiJhcnRpY2xlLWpvdXJuYWwiLCJpZCI6ImEzNTUzNWQwLTgzNDUtM2U0Mi05OGY4LWViOGFjMjlmYmI5OCIsInRpdGxlIjoibm92aXNidWRpYXJzbywrQW5nZWxpa2ErUGFyZW5na3Vhbl8zNDItMzUzICg1KSIsImNvbnRhaW5lci10aXRsZS1zaG9ydCI6IiJ9LCJpc1RlbXBvcmFyeSI6ZmFsc2V9XX0=&quot;,&quot;citationItems&quot;:[{&quot;id&quot;:&quot;a35535d0-8345-3e42-98f8-eb8ac29fbb98&quot;,&quot;itemData&quot;:{&quot;type&quot;:&quot;article-journal&quot;,&quot;id&quot;:&quot;a35535d0-8345-3e42-98f8-eb8ac29fbb98&quot;,&quot;title&quot;:&quot;novisbudiarso,+Angelika+Parengkuan_342-353 (5)&quot;,&quot;container-title-short&quot;:&quot;&quot;},&quot;isTemporary&quot;:false}]},{&quot;citationID&quot;:&quot;MENDELEY_CITATION_1579490a-6d50-46af-9faf-0ce90509579f&quot;,&quot;properties&quot;:{&quot;noteIndex&quot;:0},&quot;isEdited&quot;:false,&quot;manualOverride&quot;:{&quot;isManuallyOverridden&quot;:true,&quot;citeprocText&quot;:&quot;(Bahtiar &amp;#38; Tambunan, 1945b)&quot;,&quot;manualOverrideText&quot;:&quot;(Bahtiar &amp; Tambunan, 2019)&quot;},&quot;citationTag&quot;:&quot;MENDELEY_CITATION_v3_eyJjaXRhdGlvbklEIjoiTUVOREVMRVlfQ0lUQVRJT05fMTU3OTQ5MGEtNmQ1MC00NmFmLTlmYWYtMGNlOTA1MDk1NzlmIiwicHJvcGVydGllcyI6eyJub3RlSW5kZXgiOjB9LCJpc0VkaXRlZCI6ZmFsc2UsIm1hbnVhbE92ZXJyaWRlIjp7ImlzTWFudWFsbHlPdmVycmlkZGVuIjp0cnVlLCJjaXRlcHJvY1RleHQiOiIoQmFodGlhciAmIzM4OyBUYW1idW5hbiwgMTk0NWIpIiwibWFudWFsT3ZlcnJpZGVUZXh0IjoiKEJhaHRpYXIgJiBUYW1idW5hbiwgMjAxOSkifSwiY2l0YXRpb25JdGVtcyI6W3siaWQiOiJhOTlkNTYxMS04MDY4LTM0OTktYTcwNS00YWFmMWE3M2ZkNWIiLCJpdGVtRGF0YSI6eyJ0eXBlIjoicmVwb3J0IiwiaWQiOiJhOTlkNTYxMS04MDY4LTM0OTktYTcwNS00YWFmMWE3M2ZkNWIiLCJ0aXRsZSI6IlBlbmdhcnVoIFBlbWFoYW1hbiBGdW5nc2kgUGFqYWsgZGFuIE1hbmZhYXQgUGFqYWsgVGVyaGFkYXAgU2lrYXAgTmFzaW9uYWxpc21lIFNlcnRhIERhbXBha255YSBUZXJoYWRhcCBOaWF0IE1lbmphZGkgV2FqaWIgUGFqYWsgeWFuZyBQYXR1aCIsImF1dGhvciI6W3siZmFtaWx5IjoiQmFodGlhciIsImdpdmVuIjoiRXJ3aW4iLCJwYXJzZS1uYW1lcyI6ZmFsc2UsImRyb3BwaW5nLXBhcnRpY2xlIjoiIiwibm9uLWRyb3BwaW5nLXBhcnRpY2xlIjoiIn0seyJmYW1pbHkiOiJUYW1idW5hbiIsImdpdmVuIjoiU2loYXIiLCJwYXJzZS1uYW1lcyI6ZmFsc2UsImRyb3BwaW5nLXBhcnRpY2xlIjoiIiwibm9uLWRyb3BwaW5nLXBhcnRpY2xlIjoiIn1dLCJVUkwiOiJodHRwOi8vam91cm5hbC51dGE0NWpha2FydGEuYWMuaWQvaW5kZXgucGhwL01BUCIsImlzc3VlZCI6eyJkYXRlLXBhcnRzIjpbWzE5NDVdXX0sIm51bWJlci1vZi1wYWdlcyI6IjI1MjctOTUzIiwiYWJzdHJhY3QiOiJUaGlzIHN0dWR5IGFpbXMgdG8gZXhhbWluZSB0aGUga25vd2xlZGdlIG9mIHRoZSBUYXggRnVuY3Rpb24gYW5kIFRheCBCZW5lZml0cyBvbiB0aGUgQXR0aXR1ZGUgb2YgTmF0aW9uYWxpc20gYW5kIEl0cyBJbXBhY3Qgb24gdGhlIEludGVudGlvbiBvZiBCZWNvbWluZyBhIENvbXBsaWFudCBUYXhwYXllci4gVGhpcyBzdHVkeSB1c2VzIHByaW1hcnkgZGF0YSB1c2luZyB0aGUgcXVlc3Rpb25uYWlyZSBkaXN0cmlidXRpb24gbWV0aG9kLiBUaGUgc2FtcGxlIHVzZWQgaW4gdGhpcyBzdHVkeSB3ZXJlIHRoZSBhY3RvcnMgd2hvIHdlcmUgY29tcGxpYW50IHRheHBheWVycyBpbiBKYWthcnRhIHdpdGggYSBzYW1wbGUgb2YgNjAgcmVzcG9uZGVudHMuIFRoZSByZXN1bHRzIG9mIHRoaXMgc3R1ZHkgc3RhdGUgdGhhdCB0YXhhdGlvbiBoYXMgYSBwb3NpdGl2ZSBhbmQgc2lnbmlmaWNhbnQgZWZmZWN0IiwiaXNzdWUiOiIyIiwidm9sdW1lIjoiNCIsImNvbnRhaW5lci10aXRsZS1zaG9ydCI6IiJ9LCJpc1RlbXBvcmFyeSI6ZmFsc2V9XX0=&quot;,&quot;citationItems&quot;:[{&quot;id&quot;:&quot;a99d5611-8068-3499-a705-4aaf1a73fd5b&quot;,&quot;itemData&quot;:{&quot;type&quot;:&quot;report&quot;,&quot;id&quot;:&quot;a99d5611-8068-3499-a705-4aaf1a73fd5b&quot;,&quot;title&quot;:&quot;Pengaruh Pemahaman Fungsi Pajak dan Manfaat Pajak Terhadap Sikap Nasionalisme Serta Dampaknya Terhadap Niat Menjadi Wajib Pajak yang Patuh&quot;,&quot;author&quot;:[{&quot;family&quot;:&quot;Bahtiar&quot;,&quot;given&quot;:&quot;Erwin&quot;,&quot;parse-names&quot;:false,&quot;dropping-particle&quot;:&quot;&quot;,&quot;non-dropping-particle&quot;:&quot;&quot;},{&quot;family&quot;:&quot;Tambunan&quot;,&quot;given&quot;:&quot;Sihar&quot;,&quot;parse-names&quot;:false,&quot;dropping-particle&quot;:&quot;&quot;,&quot;non-dropping-particle&quot;:&quot;&quot;}],&quot;URL&quot;:&quot;http://journal.uta45jakarta.ac.id/index.php/MAP&quot;,&quot;issued&quot;:{&quot;date-parts&quot;:[[1945]]},&quot;number-of-pages&quot;:&quot;2527-953&quot;,&quot;abstract&quot;:&quot;This study aims to examine the knowledge of the Tax Function and Tax Benefits on the Attitude of Nationalism and Its Impact on the Intention of Becoming a Compliant Taxpayer. This study uses primary data using the questionnaire distribution method. The sample used in this study were the actors who were compliant taxpayers in Jakarta with a sample of 60 respondents. The results of this study state that taxation has a positive and significant effect&quot;,&quot;issue&quot;:&quot;2&quot;,&quot;volume&quot;:&quot;4&quot;,&quot;container-title-short&quot;:&quot;&quot;},&quot;isTemporary&quot;:false}]},{&quot;citationID&quot;:&quot;MENDELEY_CITATION_f1ec48c0-e429-402b-bc9f-a8e9566cc2a1&quot;,&quot;properties&quot;:{&quot;noteIndex&quot;:0},&quot;isEdited&quot;:false,&quot;manualOverride&quot;:{&quot;isManuallyOverridden&quot;:true,&quot;citeprocText&quot;:&quot;(Bahtiar &amp;#38; Tambunan, 1945b)&quot;,&quot;manualOverrideText&quot;:&quot;(Bahtiar &amp; Tambunan, 2019)&quot;},&quot;citationTag&quot;:&quot;MENDELEY_CITATION_v3_eyJjaXRhdGlvbklEIjoiTUVOREVMRVlfQ0lUQVRJT05fZjFlYzQ4YzAtZTQyOS00MDJiLWJjOWYtYThlOTU2NmNjMmExIiwicHJvcGVydGllcyI6eyJub3RlSW5kZXgiOjB9LCJpc0VkaXRlZCI6ZmFsc2UsIm1hbnVhbE92ZXJyaWRlIjp7ImlzTWFudWFsbHlPdmVycmlkZGVuIjp0cnVlLCJjaXRlcHJvY1RleHQiOiIoQmFodGlhciAmIzM4OyBUYW1idW5hbiwgMTk0NWIpIiwibWFudWFsT3ZlcnJpZGVUZXh0IjoiKEJhaHRpYXIgJiBUYW1idW5hbiwgMjAxOSkifSwiY2l0YXRpb25JdGVtcyI6W3siaWQiOiJhOTlkNTYxMS04MDY4LTM0OTktYTcwNS00YWFmMWE3M2ZkNWIiLCJpdGVtRGF0YSI6eyJ0eXBlIjoicmVwb3J0IiwiaWQiOiJhOTlkNTYxMS04MDY4LTM0OTktYTcwNS00YWFmMWE3M2ZkNWIiLCJ0aXRsZSI6IlBlbmdhcnVoIFBlbWFoYW1hbiBGdW5nc2kgUGFqYWsgZGFuIE1hbmZhYXQgUGFqYWsgVGVyaGFkYXAgU2lrYXAgTmFzaW9uYWxpc21lIFNlcnRhIERhbXBha255YSBUZXJoYWRhcCBOaWF0IE1lbmphZGkgV2FqaWIgUGFqYWsgeWFuZyBQYXR1aCIsImF1dGhvciI6W3siZmFtaWx5IjoiQmFodGlhciIsImdpdmVuIjoiRXJ3aW4iLCJwYXJzZS1uYW1lcyI6ZmFsc2UsImRyb3BwaW5nLXBhcnRpY2xlIjoiIiwibm9uLWRyb3BwaW5nLXBhcnRpY2xlIjoiIn0seyJmYW1pbHkiOiJUYW1idW5hbiIsImdpdmVuIjoiU2loYXIiLCJwYXJzZS1uYW1lcyI6ZmFsc2UsImRyb3BwaW5nLXBhcnRpY2xlIjoiIiwibm9uLWRyb3BwaW5nLXBhcnRpY2xlIjoiIn1dLCJVUkwiOiJodHRwOi8vam91cm5hbC51dGE0NWpha2FydGEuYWMuaWQvaW5kZXgucGhwL01BUCIsImlzc3VlZCI6eyJkYXRlLXBhcnRzIjpbWzE5NDVdXX0sIm51bWJlci1vZi1wYWdlcyI6IjI1MjctOTUzIiwiYWJzdHJhY3QiOiJUaGlzIHN0dWR5IGFpbXMgdG8gZXhhbWluZSB0aGUga25vd2xlZGdlIG9mIHRoZSBUYXggRnVuY3Rpb24gYW5kIFRheCBCZW5lZml0cyBvbiB0aGUgQXR0aXR1ZGUgb2YgTmF0aW9uYWxpc20gYW5kIEl0cyBJbXBhY3Qgb24gdGhlIEludGVudGlvbiBvZiBCZWNvbWluZyBhIENvbXBsaWFudCBUYXhwYXllci4gVGhpcyBzdHVkeSB1c2VzIHByaW1hcnkgZGF0YSB1c2luZyB0aGUgcXVlc3Rpb25uYWlyZSBkaXN0cmlidXRpb24gbWV0aG9kLiBUaGUgc2FtcGxlIHVzZWQgaW4gdGhpcyBzdHVkeSB3ZXJlIHRoZSBhY3RvcnMgd2hvIHdlcmUgY29tcGxpYW50IHRheHBheWVycyBpbiBKYWthcnRhIHdpdGggYSBzYW1wbGUgb2YgNjAgcmVzcG9uZGVudHMuIFRoZSByZXN1bHRzIG9mIHRoaXMgc3R1ZHkgc3RhdGUgdGhhdCB0YXhhdGlvbiBoYXMgYSBwb3NpdGl2ZSBhbmQgc2lnbmlmaWNhbnQgZWZmZWN0IiwiaXNzdWUiOiIyIiwidm9sdW1lIjoiNCIsImNvbnRhaW5lci10aXRsZS1zaG9ydCI6IiJ9LCJpc1RlbXBvcmFyeSI6ZmFsc2V9XX0=&quot;,&quot;citationItems&quot;:[{&quot;id&quot;:&quot;a99d5611-8068-3499-a705-4aaf1a73fd5b&quot;,&quot;itemData&quot;:{&quot;type&quot;:&quot;report&quot;,&quot;id&quot;:&quot;a99d5611-8068-3499-a705-4aaf1a73fd5b&quot;,&quot;title&quot;:&quot;Pengaruh Pemahaman Fungsi Pajak dan Manfaat Pajak Terhadap Sikap Nasionalisme Serta Dampaknya Terhadap Niat Menjadi Wajib Pajak yang Patuh&quot;,&quot;author&quot;:[{&quot;family&quot;:&quot;Bahtiar&quot;,&quot;given&quot;:&quot;Erwin&quot;,&quot;parse-names&quot;:false,&quot;dropping-particle&quot;:&quot;&quot;,&quot;non-dropping-particle&quot;:&quot;&quot;},{&quot;family&quot;:&quot;Tambunan&quot;,&quot;given&quot;:&quot;Sihar&quot;,&quot;parse-names&quot;:false,&quot;dropping-particle&quot;:&quot;&quot;,&quot;non-dropping-particle&quot;:&quot;&quot;}],&quot;URL&quot;:&quot;http://journal.uta45jakarta.ac.id/index.php/MAP&quot;,&quot;issued&quot;:{&quot;date-parts&quot;:[[1945]]},&quot;number-of-pages&quot;:&quot;2527-953&quot;,&quot;abstract&quot;:&quot;This study aims to examine the knowledge of the Tax Function and Tax Benefits on the Attitude of Nationalism and Its Impact on the Intention of Becoming a Compliant Taxpayer. This study uses primary data using the questionnaire distribution method. The sample used in this study were the actors who were compliant taxpayers in Jakarta with a sample of 60 respondents. The results of this study state that taxation has a positive and significant effect&quot;,&quot;issue&quot;:&quot;2&quot;,&quot;volume&quot;:&quot;4&quot;,&quot;container-title-short&quot;:&quot;&quot;},&quot;isTemporary&quot;:false}]},{&quot;citationID&quot;:&quot;MENDELEY_CITATION_72bdb5eb-6ffd-44d0-aef6-33d0442eba31&quot;,&quot;properties&quot;:{&quot;noteIndex&quot;:0},&quot;isEdited&quot;:false,&quot;manualOverride&quot;:{&quot;isManuallyOverridden&quot;:true,&quot;citeprocText&quot;:&quot;(&lt;i&gt;Admin,+Journal+manager,+Jurnal+-+Trida&lt;/i&gt;, n.d.)&quot;,&quot;manualOverrideText&quot;:&quot;(Trida &amp; Jenni, 2020)&quot;},&quot;citationTag&quot;:&quot;MENDELEY_CITATION_v3_eyJjaXRhdGlvbklEIjoiTUVOREVMRVlfQ0lUQVRJT05fNzJiZGI1ZWItNmZmZC00NGQwLWFlZjYtMzNkMDQ0MmViYTMxIiwicHJvcGVydGllcyI6eyJub3RlSW5kZXgiOjB9LCJpc0VkaXRlZCI6ZmFsc2UsIm1hbnVhbE92ZXJyaWRlIjp7ImlzTWFudWFsbHlPdmVycmlkZGVuIjp0cnVlLCJjaXRlcHJvY1RleHQiOiIoPGk+QWRtaW4sK0pvdXJuYWwrbWFuYWdlciwrSnVybmFsKy0rVHJpZGE8L2k+LCBuLmQuKSIsIm1hbnVhbE92ZXJyaWRlVGV4dCI6IihUcmlkYSAmIEplbm5pLCAyMDIwKSJ9LCJjaXRhdGlvbkl0ZW1zIjpbeyJpZCI6IjdiNGQyZjVjLTEzM2EtM2RmNC1iNWIxLWY5MjQ1MDFhYWZmMiIsIml0ZW1EYXRhIjp7InR5cGUiOiJhcnRpY2xlLWpvdXJuYWwiLCJpZCI6IjdiNGQyZjVjLTEzM2EtM2RmNC1iNWIxLWY5MjQ1MDFhYWZmMiIsInRpdGxlIjoiYWRtaW4sK0pvdXJuYWwrbWFuYWdlciwrSnVybmFsKy0rVHJpZGEiLCJjb250YWluZXItdGl0bGUtc2hvcnQiOiIifSwiaXNUZW1wb3JhcnkiOmZhbHNlfV19&quot;,&quot;citationItems&quot;:[{&quot;id&quot;:&quot;7b4d2f5c-133a-3df4-b5b1-f924501aaff2&quot;,&quot;itemData&quot;:{&quot;type&quot;:&quot;article-journal&quot;,&quot;id&quot;:&quot;7b4d2f5c-133a-3df4-b5b1-f924501aaff2&quot;,&quot;title&quot;:&quot;admin,+Journal+manager,+Jurnal+-+Trida&quot;,&quot;container-title-short&quot;:&quot;&quot;},&quot;isTemporary&quot;:false}]},{&quot;citationID&quot;:&quot;MENDELEY_CITATION_3dc90350-ce42-4ef5-a641-e404faced255&quot;,&quot;properties&quot;:{&quot;noteIndex&quot;:0},&quot;isEdited&quot;:false,&quot;manualOverride&quot;:{&quot;isManuallyOverridden&quot;:false,&quot;citeprocText&quot;:&quot;(Kemme et al., 2020)&quot;,&quot;manualOverrideText&quot;:&quot;&quot;},&quot;citationTag&quot;:&quot;MENDELEY_CITATION_v3_eyJjaXRhdGlvbklEIjoiTUVOREVMRVlfQ0lUQVRJT05fM2RjOTAzNTAtY2U0Mi00ZWY1LWE2NDEtZTQwNGZhY2VkMjU1IiwicHJvcGVydGllcyI6eyJub3RlSW5kZXgiOjB9LCJpc0VkaXRlZCI6ZmFsc2UsIm1hbnVhbE92ZXJyaWRlIjp7ImlzTWFudWFsbHlPdmVycmlkZGVuIjpmYWxzZSwiY2l0ZXByb2NUZXh0IjoiKEtlbW1lIGV0IGFsLiwgMjAyMCkiLCJtYW51YWxPdmVycmlkZVRleHQiOiIifSwiY2l0YXRpb25JdGVtcyI6W3siaWQiOiIwZjlhOWVkZi03YmY4LTM1M2YtYjk4OC0xM2MyMjI2MTk0YjIiLCJpdGVtRGF0YSI6eyJ0eXBlIjoiYXJ0aWNsZS1qb3VybmFsIiwiaWQiOiIwZjlhOWVkZi03YmY4LTM1M2YtYjk4OC0xM2MyMjI2MTk0YjIiLCJ0aXRsZSI6IlRheCBNb3JhbGUgYW5kIEludGVybmF0aW9uYWwgVGF4IEV2YXNpb24iLCJhdXRob3IiOlt7ImZhbWlseSI6IktlbW1lIiwiZ2l2ZW4iOiJEYXZpZCBNLiIsInBhcnNlLW5hbWVzIjpmYWxzZSwiZHJvcHBpbmctcGFydGljbGUiOiIiLCJub24tZHJvcHBpbmctcGFydGljbGUiOiIifSx7ImZhbWlseSI6IlBhcmlraCIsImdpdmVuIjoiQmhhdmlrIiwicGFyc2UtbmFtZXMiOmZhbHNlLCJkcm9wcGluZy1wYXJ0aWNsZSI6IiIsIm5vbi1kcm9wcGluZy1wYXJ0aWNsZSI6IiJ9LHsiZmFtaWx5IjoiU3RlaWduZXIiLCJnaXZlbiI6IlRhbmphIiwicGFyc2UtbmFtZXMiOmZhbHNlLCJkcm9wcGluZy1wYXJ0aWNsZSI6IiIsIm5vbi1kcm9wcGluZy1wYXJ0aWNsZSI6IiJ9XSwiY29udGFpbmVyLXRpdGxlIjoiSm91cm5hbCBvZiBXb3JsZCBCdXNpbmVzcyIsIkRPSSI6IjEwLjEwMTYvai5qd2IuMjAxOS4xMDEwNTIiLCJJU1NOIjoiMTA5MDk1MTYiLCJpc3N1ZWQiOnsiZGF0ZS1wYXJ0cyI6W1syMDIwLDQsMV1dfSwiYWJzdHJhY3QiOiJMb3cgdGF4IG1vcmFsZSBpcyBhc3NvY2lhdGVkIHdpdGggZG9tZXN0aWMgdGF4IGV2YXNpb24uIFdlIGZpbmQgZXZpZGVuY2Ugb2YgY3Jvc3MtYm9yZGVyIGVxdWl0eSBmbG93cyBkZXNpZ25lZCB0byBldmFkZSB0YXhlcyBpbiBsb3cgdGF4IG1vcmFsZSBjb3VudHJpZXMuIFVzaW5nIEZvcmVpZ24gUG9ydGZvbGlvIEVxdWl0eSBJbnZlc3RtZW50IChGUEkpIGZsb3dzIGludG8gMjEgT0VDRCBjb3VudHJpZXMgZnJvbSAxMzggc291cmNlIGNvdW50cmllcyBhbmQgYW4gaW5kZXggb2YgdGF4IG1vcmFsZSBmcm9tIHRoZSBXb3JsZCBWYWx1ZSBTdXJ2ZXkgKFdWUyksIHdlIHNob3cgdGhhdCBpbmRpdmlkdWFscyBpbiBjb3VudHJpZXMgd2l0aCBsb3cgdGF4IG1vcmFsZSBlbmdhZ2UgaW4gdGF4IGV2YXNpb24gdmlhIHJvdW5kdHJpcHBpbmcgdGhyb3VnaCB0YXggaGF2ZW5zLiBUaGlzIGFsbG93cyB0aGVtIHRvIGJlbmVmaXQgZnJvbSBkaWZmZXJlbnRpYWwgdGF4ZXMgYXBwbGllZCB0byBmb3JlaWduIGludmVzdG9ycyB2aXMtYS12aXMgZG9tZXN0aWMgaW52ZXN0b3JzLiBPdXIgcmVzdWx0cyByZW1haW4gcm9idXN0IHRvIHZhcmlvdXMgbWVhc3VyZXMgb2YgdGF4IG1vcmFsZSBhbmQgZGlzdGluY3Qgc3Vic2FtcGxlcy4iLCJwdWJsaXNoZXIiOiJFbHNldmllciBJbmMuIiwiaXNzdWUiOiIzIiwidm9sdW1lIjoiNTUiLCJjb250YWluZXItdGl0bGUtc2hvcnQiOiIifSwiaXNUZW1wb3JhcnkiOmZhbHNlfV19&quot;,&quot;citationItems&quot;:[{&quot;id&quot;:&quot;0f9a9edf-7bf8-353f-b988-13c2226194b2&quot;,&quot;itemData&quot;:{&quot;type&quot;:&quot;article-journal&quot;,&quot;id&quot;:&quot;0f9a9edf-7bf8-353f-b988-13c2226194b2&quot;,&quot;title&quot;:&quot;Tax Morale and International Tax Evasion&quot;,&quot;author&quot;:[{&quot;family&quot;:&quot;Kemme&quot;,&quot;given&quot;:&quot;David M.&quot;,&quot;parse-names&quot;:false,&quot;dropping-particle&quot;:&quot;&quot;,&quot;non-dropping-particle&quot;:&quot;&quot;},{&quot;family&quot;:&quot;Parikh&quot;,&quot;given&quot;:&quot;Bhavik&quot;,&quot;parse-names&quot;:false,&quot;dropping-particle&quot;:&quot;&quot;,&quot;non-dropping-particle&quot;:&quot;&quot;},{&quot;family&quot;:&quot;Steigner&quot;,&quot;given&quot;:&quot;Tanja&quot;,&quot;parse-names&quot;:false,&quot;dropping-particle&quot;:&quot;&quot;,&quot;non-dropping-particle&quot;:&quot;&quot;}],&quot;container-title&quot;:&quot;Journal of World Business&quot;,&quot;DOI&quot;:&quot;10.1016/j.jwb.2019.101052&quot;,&quot;ISSN&quot;:&quot;10909516&quot;,&quot;issued&quot;:{&quot;date-parts&quot;:[[2020,4,1]]},&quot;abstract&quot;:&quot;Low tax morale is associated with domestic tax evasion. We find evidence of cross-border equity flows designed to evade taxes in low tax morale countries. Using Foreign Portfolio Equity Investment (FPI) flows into 21 OECD countries from 138 source countries and an index of tax morale from the World Value Survey (WVS), we show that individuals in countries with low tax morale engage in tax evasion via roundtripping through tax havens. This allows them to benefit from differential taxes applied to foreign investors vis-a-vis domestic investors. Our results remain robust to various measures of tax morale and distinct subsamples.&quot;,&quot;publisher&quot;:&quot;Elsevier Inc.&quot;,&quot;issue&quot;:&quot;3&quot;,&quot;volume&quot;:&quot;55&quot;,&quot;container-title-short&quot;:&quot;&quot;},&quot;isTemporary&quot;:false}]},{&quot;citationID&quot;:&quot;MENDELEY_CITATION_337d7845-dbc8-4e32-82e1-89cbf53b2d1b&quot;,&quot;properties&quot;:{&quot;noteIndex&quot;:0},&quot;isEdited&quot;:false,&quot;manualOverride&quot;:{&quot;isManuallyOverridden&quot;:true,&quot;citeprocText&quot;:&quot;(Gusti et al., n.d.)&quot;,&quot;manualOverrideText&quot;:&quot;(Gusti et al., 2018)&quot;},&quot;citationTag&quot;:&quot;MENDELEY_CITATION_v3_eyJjaXRhdGlvbklEIjoiTUVOREVMRVlfQ0lUQVRJT05fMzM3ZDc4NDUtZGJjOC00ZTMyLTgyZTEtODljYmY1M2IyZDFiIiwicHJvcGVydGllcyI6eyJub3RlSW5kZXgiOjB9LCJpc0VkaXRlZCI6ZmFsc2UsIm1hbnVhbE92ZXJyaWRlIjp7ImlzTWFudWFsbHlPdmVycmlkZGVuIjp0cnVlLCJjaXRlcHJvY1RleHQiOiIoR3VzdGkgZXQgYWwuLCBuLmQuKSIsIm1hbnVhbE92ZXJyaWRlVGV4dCI6IihHdXN0aSBldCBhbC4sIDIwMTgpIn0sImNpdGF0aW9uSXRlbXMiOlt7ImlkIjoiZmMyOWNjM2MtMjBhMC0zMzIyLWFkYmItZjdhZDA3NjIyMmIxIiwiaXRlbURhdGEiOnsidHlwZSI6InJlcG9ydCIsImlkIjoiZmMyOWNjM2MtMjBhMC0zMzIyLWFkYmItZjdhZDA3NjIyMmIxIiwidGl0bGUiOiJQRU5HQVJVSCBQRVJTRVBTSSBLRUFESUxBTiwgQVRVUkFOIE1PUkFMLCBEQU4gVElOR0tBVCBLRVBFUkNBWUFBTiBURVJIQURBUCBUQVggTU9SQUxFIChTVFVESSBQQURBIE1BSEFTSVNXQSBKVVJVU0FOIEFLVU5UQU5TSSBGQUtVTFRBUyBFS09OT01JIERBTiBCSVNOSVMgVU5JVkVSU0lUQVMgQlJBV0lKQVlBKSIsImF1dGhvciI6W3siZmFtaWx5IjoiR3VzdGkiLCJnaXZlbiI6IkkiLCJwYXJzZS1uYW1lcyI6ZmFsc2UsImRyb3BwaW5nLXBhcnRpY2xlIjoiIiwibm9uLWRyb3BwaW5nLXBhcnRpY2xlIjoiIn0seyJmYW1pbHkiOiJQdXR1IiwiZ2l2ZW4iOiJBZ3VuZyIsInBhcnNlLW5hbWVzIjpmYWxzZSwiZHJvcHBpbmctcGFydGljbGUiOiIiLCJub24tZHJvcHBpbmctcGFydGljbGUiOiIifSx7ImZhbWlseSI6IlN1cGFyZGkiLCJnaXZlbiI6IkFndXMiLCJwYXJzZS1uYW1lcyI6ZmFsc2UsImRyb3BwaW5nLXBhcnRpY2xlIjoiIiwibm9uLWRyb3BwaW5nLXBhcnRpY2xlIjoiIn1dLCJjb250YWluZXItdGl0bGUtc2hvcnQiOiIifSwiaXNUZW1wb3JhcnkiOmZhbHNlfV19&quot;,&quot;citationItems&quot;:[{&quot;id&quot;:&quot;fc29cc3c-20a0-3322-adbb-f7ad076222b1&quot;,&quot;itemData&quot;:{&quot;type&quot;:&quot;report&quot;,&quot;id&quot;:&quot;fc29cc3c-20a0-3322-adbb-f7ad076222b1&quot;,&quot;title&quot;:&quot;PENGARUH PERSEPSI KEADILAN, ATURAN MORAL, DAN TINGKAT KEPERCAYAAN TERHADAP TAX MORALE (STUDI PADA MAHASISWA JURUSAN AKUNTANSI FAKULTAS EKONOMI DAN BISNIS UNIVERSITAS BRAWIJAYA)&quot;,&quot;author&quot;:[{&quot;family&quot;:&quot;Gusti&quot;,&quot;given&quot;:&quot;I&quot;,&quot;parse-names&quot;:false,&quot;dropping-particle&quot;:&quot;&quot;,&quot;non-dropping-particle&quot;:&quot;&quot;},{&quot;family&quot;:&quot;Putu&quot;,&quot;given&quot;:&quot;Agung&quot;,&quot;parse-names&quot;:false,&quot;dropping-particle&quot;:&quot;&quot;,&quot;non-dropping-particle&quot;:&quot;&quot;},{&quot;family&quot;:&quot;Supardi&quot;,&quot;given&quot;:&quot;Agus&quot;,&quot;parse-names&quot;:false,&quot;dropping-particle&quot;:&quot;&quot;,&quot;non-dropping-particle&quot;:&quot;&quot;}],&quot;container-title-short&quot;:&quot;&quot;},&quot;isTemporary&quot;:false}]},{&quot;citationID&quot;:&quot;MENDELEY_CITATION_b2a60fca-f098-4b6f-b3d4-edb9834864cf&quot;,&quot;properties&quot;:{&quot;noteIndex&quot;:0},&quot;isEdited&quot;:false,&quot;manualOverride&quot;:{&quot;isManuallyOverridden&quot;:false,&quot;citeprocText&quot;:&quot;(Febrianti, 2020)&quot;,&quot;manualOverrideText&quot;:&quot;&quot;},&quot;citationTag&quot;:&quot;MENDELEY_CITATION_v3_eyJjaXRhdGlvbklEIjoiTUVOREVMRVlfQ0lUQVRJT05fYjJhNjBmY2EtZjA5OC00YjZmLWIzZDQtZWRiOTgzNDg2NGNmIiwicHJvcGVydGllcyI6eyJub3RlSW5kZXgiOjB9LCJpc0VkaXRlZCI6ZmFsc2UsIm1hbnVhbE92ZXJyaWRlIjp7ImlzTWFudWFsbHlPdmVycmlkZGVuIjpmYWxzZSwiY2l0ZXByb2NUZXh0IjoiKEZlYnJpYW50aSwgMjAyMCkiLCJtYW51YWxPdmVycmlkZVRleHQiOiIifSwiY2l0YXRpb25JdGVtcyI6W3siaWQiOiJiODAwYzI3NC1hOGMyLTNkZDEtYjdjMy1jNDg3MDYwODI3MDMiLCJpdGVtRGF0YSI6eyJ0eXBlIjoiYXJ0aWNsZS1qb3VybmFsIiwiaWQiOiJiODAwYzI3NC1hOGMyLTNkZDEtYjdjMy1jNDg3MDYwODI3MDMiLCJ0aXRsZSI6IlBFTkdBUlVIIFJFTElHSVVTSVRBUywgUEVSU0VQU0kgS0VBRElMQU4gUEFKQUsgREFOIEtFUEVSQ0FZQUFOIEtFUEFEQSBQRU1FUklOVEFIIFRFUkhBREFQIFBFUlNFUFNJIFRBWCBNT1JBTEUgTUFIQVNJU1dBIChTdHVkaSBLYXN1cyBwYWRhIE1haGFzaXN3YSBBa3VudGFuc2kgU1RJRSBQZXJiYW5hcyBTdXJhYmF5YSBkYW4gU1RJRVNJQSkiLCJhdXRob3IiOlt7ImZhbWlseSI6IkZlYnJpYW50aSIsImdpdmVuIjoiRGl0YSIsInBhcnNlLW5hbWVzIjpmYWxzZSwiZHJvcHBpbmctcGFydGljbGUiOiIiLCJub24tZHJvcHBpbmctcGFydGljbGUiOiIifV0sImNvbnRhaW5lci10aXRsZSI6IlNUSUUgUGVyYmFuYXMgU3VyYWJheWEiLCJpc3N1ZWQiOnsiZGF0ZS1wYXJ0cyI6W1syMDIwXV19LCJhYnN0cmFjdCI6IlRoZSBwdXJwb3NlIG9mIHRoaXMgc3R1ZHkgaXMgdG8gYW5hbHl6ZSB0aGUgZWZmZWN0IG9mIHJlbGlnaW9zaXR5LCB0YXgganVzdGljZSBwZXJjZXB0aW9uIGFuZCB0cnVzdCB0byBnb3Zlcm5tZW50IG9uIHN0dWRlbnQgdGF4IG1vcmFsZSBwZXJjZXB0aW9uLiBUaGUgaW5kZXBlbmRlbnQgdmFyaWFibGVzIGluIHRoaXMgc3R1ZHkgYXJlIHJlbGlnaW9zaXR5LCB0YXgganVzdGljZSBwZXJjZXB0aW9uIGFuZCB0cnVzdCB0byBnb3Zlcm5tZW50LCB0aGUgZGVwZW5kZW50IHZhcmlhYmxlIHVzZWQgaXMgc3R1ZGVudCB0YXggbW9yYWxlIHBlcmNlcHRpb24gaW4gU1RJRSBQZXJiYW5hcyBTdXJhYmF5YSBhbmQgU2Vrb2xhaCBUaW5nZ2kgSWxtdSBFa29ub21pIEluZG9uZWlzYSAoU1RJRVNJQSkuIFRoZSBzYW1wbGUgdGVjaG5pcXVlIGluIHRoaXMgc3R1ZHkgdXNlZCBwdXJwb3NpdmUgc2FtcGxpbmcgdGVjaG5pcXVlLCBzbyB0aGF0IGEgc2FtcGxlIGFyZSA5NyBmcm9tIFNUSUUgUGVyYmFuYXMgU3VyYWJheWEgYW5kIDk4IGZyb20gU2Vrb2xhaCBUaW5nZ2kgSWxtdSBFa29ub21pIEluZG9uZWlzYSAoU1RJRVNJQSkuIFRoZSB0ZWNobmljYWwgZGF0YSBhbmFseXNpcyB1c2VkIGluIHRoaXMgc3R1ZHkgaXMgdXNlZCBQYXJ0aWFsIExlYXN0IFNxdWFyZSB3aXRoIFdhcnBQTFMgNi4wLiBUaGUgcmVzdWx0cyBzaG93ZWQgdGhhdCByZWxpZ2lvc2l0eSBhbmQgdGF4IGp1c3RpY2UgcGVyY2VwdGlvbiBoYWQgYW4gZWZmZWN0IG9uIHN0dWRlbnQgdGF4IG1vcmFsZSBwZXJjZXB0aW9uLCB3aGlsZSB0cnVzdCB0byBnb3Zlcm5tZW50IGRpZCBub3QgYWZmZWN0IG9uIHN0dWRlbnQgdGF4IG1vcmFsZSBwZXJjZXB0aW9uLiIsImNvbnRhaW5lci10aXRsZS1zaG9ydCI6IiJ9LCJpc1RlbXBvcmFyeSI6ZmFsc2V9XX0=&quot;,&quot;citationItems&quot;:[{&quot;id&quot;:&quot;b800c274-a8c2-3dd1-b7c3-c48706082703&quot;,&quot;itemData&quot;:{&quot;type&quot;:&quot;article-journal&quot;,&quot;id&quot;:&quot;b800c274-a8c2-3dd1-b7c3-c48706082703&quot;,&quot;title&quot;:&quot;PENGARUH RELIGIUSITAS, PERSEPSI KEADILAN PAJAK DAN KEPERCAYAAN KEPADA PEMERINTAH TERHADAP PERSEPSI TAX MORALE MAHASISWA (Studi Kasus pada Mahasiswa Akuntansi STIE Perbanas Surabaya dan STIESIA)&quot;,&quot;author&quot;:[{&quot;family&quot;:&quot;Febrianti&quot;,&quot;given&quot;:&quot;Dita&quot;,&quot;parse-names&quot;:false,&quot;dropping-particle&quot;:&quot;&quot;,&quot;non-dropping-particle&quot;:&quot;&quot;}],&quot;container-title&quot;:&quot;STIE Perbanas Surabaya&quot;,&quot;issued&quot;:{&quot;date-parts&quot;:[[2020]]},&quot;abstract&quot;:&quot;The purpose of this study is to analyze the effect of religiosity, tax justice perception and trust to government on student tax morale perception. The independent variables in this study are religiosity, tax justice perception and trust to government, the dependent variable used is student tax morale perception in STIE Perbanas Surabaya and Sekolah Tinggi Ilmu Ekonomi Indoneisa (STIESIA). The sample technique in this study used purposive sampling technique, so that a sample are 97 from STIE Perbanas Surabaya and 98 from Sekolah Tinggi Ilmu Ekonomi Indoneisa (STIESIA). The technical data analysis used in this study is used Partial Least Square with WarpPLS 6.0. The results showed that religiosity and tax justice perception had an effect on student tax morale perception, while trust to government did not affect on student tax morale perception.&quot;,&quot;container-title-short&quot;:&quot;&quot;},&quot;isTemporary&quot;:false}]},{&quot;citationID&quot;:&quot;MENDELEY_CITATION_08b1ff13-df86-4f71-8c4e-ee7776207371&quot;,&quot;properties&quot;:{&quot;noteIndex&quot;:0},&quot;isEdited&quot;:false,&quot;manualOverride&quot;:{&quot;isManuallyOverridden&quot;:false,&quot;citeprocText&quot;:&quot;(Agatha &amp;#38; Buddhi Dharma, 2022)&quot;,&quot;manualOverrideText&quot;:&quot;&quot;},&quot;citationTag&quot;:&quot;MENDELEY_CITATION_v3_eyJjaXRhdGlvbklEIjoiTUVOREVMRVlfQ0lUQVRJT05fMDhiMWZmMTMtZGY4Ni00ZjcxLThjNGUtZWU3Nzc2MjA3MzcxIiwicHJvcGVydGllcyI6eyJub3RlSW5kZXgiOjB9LCJpc0VkaXRlZCI6ZmFsc2UsIm1hbnVhbE92ZXJyaWRlIjp7ImlzTWFudWFsbHlPdmVycmlkZGVuIjpmYWxzZSwiY2l0ZXByb2NUZXh0IjoiKEFnYXRoYSAmIzM4OyBCdWRkaGkgRGhhcm1hLCAyMDIyKSIsIm1hbnVhbE92ZXJyaWRlVGV4dCI6IiJ9LCJjaXRhdGlvbkl0ZW1zIjpbeyJpZCI6IjkxZDc3ZTc0LTc2N2EtMzA2Yy1iZTA1LTUwMjA0ZjU5OGYyMSIsIml0ZW1EYXRhIjp7InR5cGUiOiJyZXBvcnQiLCJpZCI6IjkxZDc3ZTc0LTc2N2EtMzA2Yy1iZTA1LTUwMjA0ZjU5OGYyMSIsInRpdGxlIjoiUGVuZ2FydWggUGVyc2Vwc2kgS2VhZGlsYW4sIFJhc2EgTmFzaW9uYWxpc21lLCBkYW4gS2VwZXJjYXlhYW4ga2VwYWRhIFBlbWVyaW50YWggVGVyaGFkYXAgVGF4IE1vcmFsZSBDYWxvbiBXYWppYiBQYWphayBQb3RlbnNpYWwgKFN0dWRpIHBhZGEgTWFoYXNpc3dhIEp1cnVzYW4gQWt1bnRhbnNpIEZha3VsdGFzIEJpc25pcyBVbml2ZXJzaXRhcyBCdWRkaGkgRGhhcm1hKSIsImF1dGhvciI6W3siZmFtaWx5IjoiQWdhdGhhIiwiZ2l2ZW4iOiJBdGhhbGlhIiwicGFyc2UtbmFtZXMiOmZhbHNlLCJkcm9wcGluZy1wYXJ0aWNsZSI6IiIsIm5vbi1kcm9wcGluZy1wYXJ0aWNsZSI6IiJ9LHsiZmFtaWx5IjoiQnVkZGhpIERoYXJtYSIsImdpdmVuIjoiVW5pdmVyc2l0YXMiLCJwYXJzZS1uYW1lcyI6ZmFsc2UsImRyb3BwaW5nLXBhcnRpY2xlIjoiIiwibm9uLWRyb3BwaW5nLXBhcnRpY2xlIjoiIn1dLCJVUkwiOiJodHRwczovL2p1cm5hbC51YmQuYWMuaWQvaW5kZXgucGhwL2dhIiwiaXNzdWVkIjp7ImRhdGUtcGFydHMiOltbMjAyMl1dfSwiaXNzdWUiOiIzIiwidm9sdW1lIjoiMSIsImNvbnRhaW5lci10aXRsZS1zaG9ydCI6IiJ9LCJpc1RlbXBvcmFyeSI6ZmFsc2V9XX0=&quot;,&quot;citationItems&quot;:[{&quot;id&quot;:&quot;91d77e74-767a-306c-be05-50204f598f21&quot;,&quot;itemData&quot;:{&quot;type&quot;:&quot;report&quot;,&quot;id&quot;:&quot;91d77e74-767a-306c-be05-50204f598f21&quot;,&quot;title&quot;:&quot;Pengaruh Persepsi Keadilan, Rasa Nasionalisme, dan Kepercayaan kepada Pemerintah Terhadap Tax Morale Calon Wajib Pajak Potensial (Studi pada Mahasiswa Jurusan Akuntansi Fakultas Bisnis Universitas Buddhi Dharma)&quot;,&quot;author&quot;:[{&quot;family&quot;:&quot;Agatha&quot;,&quot;given&quot;:&quot;Athalia&quot;,&quot;parse-names&quot;:false,&quot;dropping-particle&quot;:&quot;&quot;,&quot;non-dropping-particle&quot;:&quot;&quot;},{&quot;family&quot;:&quot;Buddhi Dharma&quot;,&quot;given&quot;:&quot;Universitas&quot;,&quot;parse-names&quot;:false,&quot;dropping-particle&quot;:&quot;&quot;,&quot;non-dropping-particle&quot;:&quot;&quot;}],&quot;URL&quot;:&quot;https://jurnal.ubd.ac.id/index.php/ga&quot;,&quot;issued&quot;:{&quot;date-parts&quot;:[[2022]]},&quot;issue&quot;:&quot;3&quot;,&quot;volume&quot;:&quot;1&quot;,&quot;container-title-short&quot;:&quot;&quot;},&quot;isTemporary&quot;:false}]},{&quot;citationID&quot;:&quot;MENDELEY_CITATION_cb4e4644-11fa-4743-817f-a96cf7b1b5cc&quot;,&quot;properties&quot;:{&quot;noteIndex&quot;:0},&quot;isEdited&quot;:false,&quot;manualOverride&quot;:{&quot;isManuallyOverridden&quot;:false,&quot;citeprocText&quot;:&quot;(Ajzen, 1991)&quot;,&quot;manualOverrideText&quot;:&quot;&quot;},&quot;citationTag&quot;:&quot;MENDELEY_CITATION_v3_eyJjaXRhdGlvbklEIjoiTUVOREVMRVlfQ0lUQVRJT05fY2I0ZTQ2NDQtMTFmYS00NzQzLTgxN2YtYTk2Y2Y3YjFiNWNjIiwicHJvcGVydGllcyI6eyJub3RlSW5kZXgiOjB9LCJpc0VkaXRlZCI6ZmFsc2UsIm1hbnVhbE92ZXJyaWRlIjp7ImlzTWFudWFsbHlPdmVycmlkZGVuIjpmYWxzZSwiY2l0ZXByb2NUZXh0IjoiKEFqemVuLCAxOTkxKSIsIm1hbnVhbE92ZXJyaWRlVGV4dCI6IiJ9LCJjaXRhdGlvbkl0ZW1zIjpbeyJpZCI6ImZjMzJkZTdhLThjZWYtM2IzYS05MTEwLTY5Mjc5NzMyZWM2NiIsIml0ZW1EYXRhIjp7InR5cGUiOiJhcnRpY2xlLWpvdXJuYWwiLCJpZCI6ImZjMzJkZTdhLThjZWYtM2IzYS05MTEwLTY5Mjc5NzMyZWM2NiIsInRpdGxlIjoiVGhlIFRoZW9yeSBvZiBQbGFubmVkIEJlaGF2aW9yIDogT3JnYW5pemF0aW9uYWwgQmVoYXZpb3IgYW5kIEh1bWFuIERlY2lzaW9uIFByb2Nlc3Nlcy4iLCJhdXRob3IiOlt7ImZhbWlseSI6IkFqemVuIiwiZ2l2ZW4iOiJJIiwicGFyc2UtbmFtZXMiOmZhbHNlLCJkcm9wcGluZy1wYXJ0aWNsZSI6IiIsIm5vbi1kcm9wcGluZy1wYXJ0aWNsZSI6IiJ9XSwiY29udGFpbmVyLXRpdGxlIjoiVW5pdmVyc2l0eSBvZiBNYXNzYWNodXNldHRzIGF0IEFtaGVyc3Qi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nZvbHVtZSI6IjUwIiwiY29udGFpbmVyLXRpdGxlLXNob3J0IjoiIn0sImlzVGVtcG9yYXJ5IjpmYWxzZX1dfQ==&quot;,&quot;citationItems&quot;:[{&quot;id&quot;:&quot;fc32de7a-8cef-3b3a-9110-69279732ec66&quot;,&quot;itemData&quot;:{&quot;type&quot;:&quot;article-journal&quot;,&quot;id&quot;:&quot;fc32de7a-8cef-3b3a-9110-69279732ec66&quot;,&quot;title&quot;:&quot;The Theory of Planned Behavior : Organizational Behavior and Human Decision Processes.&quot;,&quot;author&quot;:[{&quot;family&quot;:&quot;Ajzen&quot;,&quot;given&quot;:&quot;I&quot;,&quot;parse-names&quot;:false,&quot;dropping-particle&quot;:&quot;&quot;,&quot;non-dropping-particle&quot;:&quot;&quot;}],&quot;container-title&quot;:&quot;University of Massachusetts at Amhers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volume&quot;:&quot;50&quot;,&quot;container-title-short&quot;:&quot;&quot;},&quot;isTemporary&quot;:false}]},{&quot;citationID&quot;:&quot;MENDELEY_CITATION_e7e8832e-5342-4fc1-9028-579565e23f5b&quot;,&quot;properties&quot;:{&quot;noteIndex&quot;:0},&quot;isEdited&quot;:false,&quot;manualOverride&quot;:{&quot;isManuallyOverridden&quot;:false,&quot;citeprocText&quot;:&quot;(Riningsih, 2024)&quot;,&quot;manualOverrideText&quot;:&quot;&quot;},&quot;citationTag&quot;:&quot;MENDELEY_CITATION_v3_eyJjaXRhdGlvbklEIjoiTUVOREVMRVlfQ0lUQVRJT05fZTdlODgzMmUtNTM0Mi00ZmMxLTkwMjgtNTc5NTY1ZTIzZjViIiwicHJvcGVydGllcyI6eyJub3RlSW5kZXgiOjB9LCJpc0VkaXRlZCI6ZmFsc2UsIm1hbnVhbE92ZXJyaWRlIjp7ImlzTWFudWFsbHlPdmVycmlkZGVuIjpmYWxzZSwiY2l0ZXByb2NUZXh0IjoiKFJpbmluZ3NpaCwgMjAyNCkiLCJtYW51YWxPdmVycmlkZVRleHQiOiIifSwiY2l0YXRpb25JdGVtcyI6W3siaWQiOiI5YjJhMDcxOC1jYmZiLTNmZGQtODU3Ny00YTU1NDU1NzFkZjYiLCJpdGVtRGF0YSI6eyJ0eXBlIjoiYXJ0aWNsZS1qb3VybmFsIiwiaWQiOiI5YjJhMDcxOC1jYmZiLTNmZGQtODU3Ny00YTU1NDU1NzFkZjYiLCJ0aXRsZSI6IlBlbmdhcnVoIHBlcnNlcHNpIGtvcnVwc2kgZGFuIGtlcGVyY2F5YWFuIGtlcGFkYSBwZW1lcmludGFoIHRlcmhhZGFwIHRheCBtb3JhbGU6IFBlcmFuIG1lZGlhc2kgcGVuZ2V0YWh1YW4gcGVycGFqYWthbiIsImF1dGhvciI6W3siZmFtaWx5IjoiUmluaW5nc2loIiwiZ2l2ZW4iOiJEdXdpIiwicGFyc2UtbmFtZXMiOmZhbHNlLCJkcm9wcGluZy1wYXJ0aWNsZSI6IiIsIm5vbi1kcm9wcGluZy1wYXJ0aWNsZSI6IiJ9XSwiY29udGFpbmVyLXRpdGxlIjoiS2ViZXJsYW5qdXRhbiA6IEp1cm5hbCBNYW5hamVtZW4gZGFuIEp1cm5hbCBBa3VudGFuc2kiLCJET0kiOiIxMC4zMjQ5My9rZWJlcmxhbmp1dGFuLnY5aTIueTIwMjQucDExNS0xMzEiLCJJU1NOIjoiMjUyOC01NTk5IiwiaXNzdWVkIjp7ImRhdGUtcGFydHMiOltbMjAyNCwxMiwzMV1dfSwicGFnZSI6IjExNS0xMzEiLCJhYnN0cmFjdCI6IlBlbmVsaXRpYW4gaW5pIGJlcnR1anVhbiBtZW5nYW5hbGlzaXMgcGVuZ2FydWggcGVyc2Vwc2kga29ydXBzaSBkYW4ga2VwZXJjYXlhYW4ga2VwYWRhIHBlbWVyaW50YWggdGVyaGFkYXAgdGF4IG1vcmFsZSB3YWppYiBwYWphayBVTUtNIGRpIEtvdGEgS2VkaXJpLCBkZW5nYW4gcGVuZ2V0YWh1YW4gcGVycGFqYWthbiBzZWJhZ2FpIHZhcmlhYmVsIGludGVydmVuaW5nLiBNZXRvZGUga3VhbnRpdGF0aWYgZGlndW5ha2FuIGRlbmdhbiBwZW5kZWthdGFuIFBhcnRpYWwgTGVhc3QgU3F1YXJlcyAoUExTKSB1bnR1ayBtZW5nb2xhaCBkYXRhIGRhcmkgMTAwIHJlc3BvbmRlbiBVTUtNLiBIYXNpbCBwZW5lbGl0aWFuIG1lbnVuanVra2FuIGJhaHdhIHBlcnNlcHNpIGtvcnVwc2kgYmVycGVuZ2FydWggcG9zaXRpZiBkYW4gc2lnbmlmaWthbiB0ZXJoYWRhcCB0YXggbW9yYWxlLCBzZWRhbmdrYW4ga2VwZXJjYXlhYW4ga2VwYWRhIHBlbWVyaW50YWgganVnYSBtZW1pbGlraSBwZW5nYXJ1aCBwb3NpdGlmIHRlcmhhZGFwIHRheCBtb3JhbGUsIG1lc2tpIHJlbGF0aWYga2VjaWwuIFBlbmdldGFodWFuIHBlcnBhamFrYW4gbWVuamFkaSB2YXJpYWJlbCBwYWxpbmcgc2lnbmlmaWthbiB5YW5nIG1lbWVuZ2FydWhpIHRheCBtb3JhbGUsIHNlcnRhIG1lbXBlcmt1YXQgaHVidW5nYW4gYW50YXJhIGtlcGVyY2F5YWFuIGtlcGFkYSBwZW1lcmludGFoIGRhbiB0YXggbW9yYWxlLiBOYW11biwgcGVyc2Vwc2kga29ydXBzaSB0aWRhayBiZXJwZW5nYXJ1aCBzaWduaWZpa2FuIHRlcmhhZGFwIHBlbmdldGFodWFuIHBlcnBhamFrYW4uIFBlbmVsaXRpYW4gaW5pIG1lbmVrYW5rYW4gcGVudGluZ255YSB0cmFuc3BhcmFuc2ksIGVkdWthc2kgcGVycGFqYWthbiwgZGFuIHBlbmluZ2thdGFuIGFrdW50YWJpbGl0YXMgcGVtZXJpbnRhaCB1bnR1ayBtZW5jaXB0YWthbiBzaXN0ZW0gcGVycGFqYWthbiB5YW5nIGxlYmloIGlua2x1c2lmIGRhbiBtZW5pbmdrYXRrYW4ga2VwYXR1aGFuIHdhamliIHBhamFrIiwicHVibGlzaGVyIjoiVW5pdmVyc2l0YXMgUGFtdWxhbmciLCJpc3N1ZSI6IjIiLCJ2b2x1bWUiOiI5IiwiY29udGFpbmVyLXRpdGxlLXNob3J0IjoiIn0sImlzVGVtcG9yYXJ5IjpmYWxzZX1dfQ==&quot;,&quot;citationItems&quot;:[{&quot;id&quot;:&quot;9b2a0718-cbfb-3fdd-8577-4a5545571df6&quot;,&quot;itemData&quot;:{&quot;type&quot;:&quot;article-journal&quot;,&quot;id&quot;:&quot;9b2a0718-cbfb-3fdd-8577-4a5545571df6&quot;,&quot;title&quot;:&quot;Pengaruh persepsi korupsi dan kepercayaan kepada pemerintah terhadap tax morale: Peran mediasi pengetahuan perpajakan&quot;,&quot;author&quot;:[{&quot;family&quot;:&quot;Riningsih&quot;,&quot;given&quot;:&quot;Duwi&quot;,&quot;parse-names&quot;:false,&quot;dropping-particle&quot;:&quot;&quot;,&quot;non-dropping-particle&quot;:&quot;&quot;}],&quot;container-title&quot;:&quot;Keberlanjutan : Jurnal Manajemen dan Jurnal Akuntansi&quot;,&quot;DOI&quot;:&quot;10.32493/keberlanjutan.v9i2.y2024.p115-131&quot;,&quot;ISSN&quot;:&quot;2528-5599&quot;,&quot;issued&quot;:{&quot;date-parts&quot;:[[2024,12,31]]},&quot;page&quot;:&quot;115-131&quot;,&quot;abstract&quot;:&quot;Penelitian ini bertujuan menganalisis pengaruh persepsi korupsi dan kepercayaan kepada pemerintah terhadap tax morale wajib pajak UMKM di Kota Kediri, dengan pengetahuan perpajakan sebagai variabel intervening. Metode kuantitatif digunakan dengan pendekatan Partial Least Squares (PLS) untuk mengolah data dari 100 responden UMKM. Hasil penelitian menunjukkan bahwa persepsi korupsi berpengaruh positif dan signifikan terhadap tax morale, sedangkan kepercayaan kepada pemerintah juga memiliki pengaruh positif terhadap tax morale, meski relatif kecil. Pengetahuan perpajakan menjadi variabel paling signifikan yang memengaruhi tax morale, serta memperkuat hubungan antara kepercayaan kepada pemerintah dan tax morale. Namun, persepsi korupsi tidak berpengaruh signifikan terhadap pengetahuan perpajakan. Penelitian ini menekankan pentingnya transparansi, edukasi perpajakan, dan peningkatan akuntabilitas pemerintah untuk menciptakan sistem perpajakan yang lebih inklusif dan meningkatkan kepatuhan wajib pajak&quot;,&quot;publisher&quot;:&quot;Universitas Pamulang&quot;,&quot;issue&quot;:&quot;2&quot;,&quot;volume&quot;:&quot;9&quot;,&quot;container-title-short&quot;:&quot;&quot;},&quot;isTemporary&quot;:false}]},{&quot;citationID&quot;:&quot;MENDELEY_CITATION_1c8f8eeb-9cc5-4011-a2ac-aa19b078116f&quot;,&quot;properties&quot;:{&quot;noteIndex&quot;:0},&quot;isEdited&quot;:false,&quot;manualOverride&quot;:{&quot;isManuallyOverridden&quot;:false,&quot;citeprocText&quot;:&quot;(Khairunnisa et al., 2024)&quot;,&quot;manualOverrideText&quot;:&quot;&quot;},&quot;citationTag&quot;:&quot;MENDELEY_CITATION_v3_eyJjaXRhdGlvbklEIjoiTUVOREVMRVlfQ0lUQVRJT05fMWM4ZjhlZWItOWNjNS00MDExLWEyYWMtYWExOWIwNzgxMTZmIiwicHJvcGVydGllcyI6eyJub3RlSW5kZXgiOjB9LCJpc0VkaXRlZCI6ZmFsc2UsIm1hbnVhbE92ZXJyaWRlIjp7ImlzTWFudWFsbHlPdmVycmlkZGVuIjpmYWxzZSwiY2l0ZXByb2NUZXh0IjoiKEtoYWlydW5uaXNhIGV0IGFsLiwgMjAyNCkiLCJtYW51YWxPdmVycmlkZVRleHQiOiIifSwiY2l0YXRpb25JdGVtcyI6W3siaWQiOiIyNjZiYmFhOC02MzBkLTNmMjYtYmJhNC1iZDhhYTMxZmYwZWEiLCJpdGVtRGF0YSI6eyJ0eXBlIjoiYXJ0aWNsZS1qb3VybmFsIiwiaWQiOiIyNjZiYmFhOC02MzBkLTNmMjYtYmJhNC1iZDhhYTMxZmYwZWEiLCJ0aXRsZSI6IlBlbmdhcnVoIElrYXRhbiBLZWx1YXJnYSBkYW4gS2VwZXJjYXlhYW4gcGFkYSBQZW1lcmludGFoIHRlcmhhZGFwIEtlcGF0dWhhbiBQYWphayBkZW5nYW4gTW9yYWxpdGFzIFBhamFrIHNlYmFnYWkgVmFyaWFiZWwgTW9kZXJhc2kiLCJhdXRob3IiOlt7ImZhbWlseSI6IktoYWlydW5uaXNhIiwiZ2l2ZW4iOiJSaWZhIEF1cmVsIiwicGFyc2UtbmFtZXMiOmZhbHNlLCJkcm9wcGluZy1wYXJ0aWNsZSI6IiIsIm5vbi1kcm9wcGluZy1wYXJ0aWNsZSI6IiJ9LHsiZmFtaWx5IjoiU2VwdGlhbiBBcm1lbCIsImdpdmVuIjoiUiIsInBhcnNlLW5hbWVzIjpmYWxzZSwiZHJvcHBpbmctcGFydGljbGUiOiIiLCJub24tZHJvcHBpbmctcGFydGljbGUiOiIifSx7ImZhbWlseSI6IkhldHJpIiwiZ2l2ZW4iOiJMaW5kYSIsInBhcnNlLW5hbWVzIjpmYWxzZSwiZHJvcHBpbmctcGFydGljbGUiOiIiLCJub24tZHJvcHBpbmctcGFydGljbGUiOiIifSx7ImZhbWlseSI6IlBlbmdhcnVoIiwiZ2l2ZW4iOiJTdXJpeWFudGkgOiIsInBhcnNlLW5hbWVzIjpmYWxzZSwiZHJvcHBpbmctcGFydGljbGUiOiIiLCJub24tZHJvcHBpbmctcGFydGljbGUiOiIifSx7ImZhbWlseSI6IktlbHVhcmdhIiwiZ2l2ZW4iOiJJa2F0YW4iLCJwYXJzZS1uYW1lcyI6ZmFsc2UsImRyb3BwaW5nLXBhcnRpY2xlIjoiIiwibm9uLWRyb3BwaW5nLXBhcnRpY2xlIjoiIn0seyJmYW1pbHkiOiJTdXJpeWFudGkiLCJnaXZlbiI6IkxpbmRhIEhldHJpIiwicGFyc2UtbmFtZXMiOmZhbHNlLCJkcm9wcGluZy1wYXJ0aWNsZSI6IiIsIm5vbi1kcm9wcGluZy1wYXJ0aWNsZSI6IiJ9LHsiZmFtaWx5IjoiUmlhdSIsImdpdmVuIjoiVW5pdmVyc2l0YXMgTXVoYW1tYWRpeWFoIiwicGFyc2UtbmFtZXMiOmZhbHNlLCJkcm9wcGluZy1wYXJ0aWNsZSI6IiIsIm5vbi1kcm9wcGluZy1wYXJ0aWNsZSI6IiJ9XSwiRE9JIjoiMTAuMjQ5MDUvbWx0LnY2aTIuMTYxIiwiSVNTTiI6IjI3NDYtNTk0MiIsImlzc3VlZCI6eyJkYXRlLXBhcnRzIjpbWzIwMjRdXX0sImNvbnRhaW5lci10aXRsZS1zaG9ydCI6IiJ9LCJpc1RlbXBvcmFyeSI6ZmFsc2V9XX0=&quot;,&quot;citationItems&quot;:[{&quot;id&quot;:&quot;266bbaa8-630d-3f26-bba4-bd8aa31ff0ea&quot;,&quot;itemData&quot;:{&quot;type&quot;:&quot;article-journal&quot;,&quot;id&quot;:&quot;266bbaa8-630d-3f26-bba4-bd8aa31ff0ea&quot;,&quot;title&quot;:&quot;Pengaruh Ikatan Keluarga dan Kepercayaan pada Pemerintah terhadap Kepatuhan Pajak dengan Moralitas Pajak sebagai Variabel Moderasi&quot;,&quot;author&quot;:[{&quot;family&quot;:&quot;Khairunnisa&quot;,&quot;given&quot;:&quot;Rifa Aurel&quot;,&quot;parse-names&quot;:false,&quot;dropping-particle&quot;:&quot;&quot;,&quot;non-dropping-particle&quot;:&quot;&quot;},{&quot;family&quot;:&quot;Septian Armel&quot;,&quot;given&quot;:&quot;R&quot;,&quot;parse-names&quot;:false,&quot;dropping-particle&quot;:&quot;&quot;,&quot;non-dropping-particle&quot;:&quot;&quot;},{&quot;family&quot;:&quot;Hetri&quot;,&quot;given&quot;:&quot;Linda&quot;,&quot;parse-names&quot;:false,&quot;dropping-particle&quot;:&quot;&quot;,&quot;non-dropping-particle&quot;:&quot;&quot;},{&quot;family&quot;:&quot;Pengaruh&quot;,&quot;given&quot;:&quot;Suriyanti :&quot;,&quot;parse-names&quot;:false,&quot;dropping-particle&quot;:&quot;&quot;,&quot;non-dropping-particle&quot;:&quot;&quot;},{&quot;family&quot;:&quot;Keluarga&quot;,&quot;given&quot;:&quot;Ikatan&quot;,&quot;parse-names&quot;:false,&quot;dropping-particle&quot;:&quot;&quot;,&quot;non-dropping-particle&quot;:&quot;&quot;},{&quot;family&quot;:&quot;Suriyanti&quot;,&quot;given&quot;:&quot;Linda Hetri&quot;,&quot;parse-names&quot;:false,&quot;dropping-particle&quot;:&quot;&quot;,&quot;non-dropping-particle&quot;:&quot;&quot;},{&quot;family&quot;:&quot;Riau&quot;,&quot;given&quot;:&quot;Universitas Muhammadiyah&quot;,&quot;parse-names&quot;:false,&quot;dropping-particle&quot;:&quot;&quot;,&quot;non-dropping-particle&quot;:&quot;&quot;}],&quot;DOI&quot;:&quot;10.24905/mlt.v6i2.161&quot;,&quot;ISSN&quot;:&quot;2746-5942&quot;,&quot;issued&quot;:{&quot;date-parts&quot;:[[2024]]},&quot;container-title-short&quot;:&quot;&quot;},&quot;isTemporary&quot;:false}]},{&quot;citationID&quot;:&quot;MENDELEY_CITATION_cb342b84-a53d-4888-b67b-a895a018dc08&quot;,&quot;properties&quot;:{&quot;noteIndex&quot;:0},&quot;isEdited&quot;:false,&quot;manualOverride&quot;:{&quot;isManuallyOverridden&quot;:false,&quot;citeprocText&quot;:&quot;(Torgler, 2004)&quot;,&quot;manualOverrideText&quot;:&quot;&quot;},&quot;citationTag&quot;:&quot;MENDELEY_CITATION_v3_eyJjaXRhdGlvbklEIjoiTUVOREVMRVlfQ0lUQVRJT05fY2IzNDJiODQtYTUzZC00ODg4LWI2N2ItYTg5NWEwMThkYzA4IiwicHJvcGVydGllcyI6eyJub3RlSW5kZXgiOjB9LCJpc0VkaXRlZCI6ZmFsc2UsIm1hbnVhbE92ZXJyaWRlIjp7ImlzTWFudWFsbHlPdmVycmlkZGVuIjpmYWxzZSwiY2l0ZXByb2NUZXh0IjoiKFRvcmdsZXIsIDIwMDQpIiwibWFudWFsT3ZlcnJpZGVUZXh0IjoiIn0sImNpdGF0aW9uSXRlbXMiOlt7ImlkIjoiODcyNDBhZTEtY2I4OS0zNjZkLTgyZTMtMmE1NjZkMWUxYjhlIiwiaXRlbURhdGEiOnsidHlwZSI6ImFydGljbGUtam91cm5hbCIsImlkIjoiODcyNDBhZTEtY2I4OS0zNjZkLTgyZTMtMmE1NjZkMWUxYjhlIiwidGl0bGUiOiJUYXggbW9yYWxlIGluIEFzaWFuIGNvdW50cmllcyIsImF1dGhvciI6W3siZmFtaWx5IjoiVG9yZ2xlciIsImdpdmVuIjoiQmVubm8iLCJwYXJzZS1uYW1lcyI6ZmFsc2UsImRyb3BwaW5nLXBhcnRpY2xlIjoiIiwibm9uLWRyb3BwaW5nLXBhcnRpY2xlIjoiIn1dLCJjb250YWluZXItdGl0bGUiOiJKb3VybmFsIG9mIEFzaWFuIEVjb25vbWljcyIsImNvbnRhaW5lci10aXRsZS1zaG9ydCI6IkouIEFzaWFuIEVjb24uIiwiRE9JIjoiMTAuMTAxNi9qLmFzaWVjby4yMDA0LjAyLjAwMSIsIklTU04iOiIxMDQ5MDA3OCIsImlzc3VlZCI6eyJkYXRlLXBhcnRzIjpbWzIwMDRdXX0sImFic3RyYWN0IjoiVGhpcyBwYXBlciBhbmFseXNlcyB0YXggbW9yYWxlIGluIHNldmVyYWwgQXNpYW4gY291bnRyaWVzLiBUaGUgZGVzY3JpcHRpdmUgYW5hbHlzaXMgaW5kaWNhdGVzIHRoYXQgdGF4IG1vcmFsZSBpcyB2ZXJ5IGxvdyBpbiB0aGUgUGhpbGlwcGluZXMgYW5kIHJlbGF0aXZlbHkgaGlnaCBpbiBKYXBhbiwgQ2hpbmEsIGFuZCBCYW5nbGFkZXNoLiBJbiBnZW5lcmFsIEFzaWEgaGFzIGEgaGlnaGVyIHRheCBtb3JhbGUgdGhhbiBPRUNEIGNvdW50cmllcywgd2hpY2ggbWlnaHQgaW5kaWNhdGUgY3VsdHVyYWwgZGlmZmVyZW5jZXMuIFRoZSBwYXBlciBhbHNvIGFuYWx5c2VzIHRheCBtb3JhbGUgYXMgYSBkZXBlbmRlbnQgdmFyaWFibGUgYW5kIHRodXMgZ2l2ZXMgYW5zd2VycyB0byB3aGF0IHNoYXBlcyB0YXggbW9yYWxlLiBQb29saW5nIHRoZSBBc2lhbiBjb3VudHJpZXMgd2UgZmluZCwgZS5nLiwgdGhhdCB0cnVzdCBpbiB0aGUgZ292ZXJubWVudCBhbmQgdGhlIGxlZ2FsIHN5c3RlbSBoYXZlIGEgcG9zaXRpdmUgZWZmZWN0IG9uIHRheCBtb3JhbGUuIFRoZXNlIHJlc3VsdHMgcmVtYWluIHJvYnVzdCBmb3IgSW5kaWEgYW5kIEphcGFuIGluIGEgdGltZSBzZXJpZXMgYW5hbHlzaXMuIMKpIDIwMDQgRWxzZXZpZXIgSW5jLiBBbGwgcmlnaHRzIHJlc2VydmVkLiIsImlzc3VlIjoiMiIsInZvbHVtZSI6IjE1In0sImlzVGVtcG9yYXJ5IjpmYWxzZX1dfQ==&quot;,&quot;citationItems&quot;:[{&quot;id&quot;:&quot;87240ae1-cb89-366d-82e3-2a566d1e1b8e&quot;,&quot;itemData&quot;:{&quot;type&quot;:&quot;article-journal&quot;,&quot;id&quot;:&quot;87240ae1-cb89-366d-82e3-2a566d1e1b8e&quot;,&quot;title&quot;:&quot;Tax morale in Asian countries&quot;,&quot;author&quot;:[{&quot;family&quot;:&quot;Torgler&quot;,&quot;given&quot;:&quot;Benno&quot;,&quot;parse-names&quot;:false,&quot;dropping-particle&quot;:&quot;&quot;,&quot;non-dropping-particle&quot;:&quot;&quot;}],&quot;container-title&quot;:&quot;Journal of Asian Economics&quot;,&quot;container-title-short&quot;:&quot;J. Asian Econ.&quot;,&quot;DOI&quot;:&quot;10.1016/j.asieco.2004.02.001&quot;,&quot;ISSN&quot;:&quot;10490078&quot;,&quot;issued&quot;:{&quot;date-parts&quot;:[[2004]]},&quot;abstract&quot;:&quot;This paper analyses tax morale in several Asian countries. The descriptive analysis indicates that tax morale is very low in the Philippines and relatively high in Japan, China, and Bangladesh. In general Asia has a higher tax morale than OECD countries, which might indicate cultural differences. The paper also analyses tax morale as a dependent variable and thus gives answers to what shapes tax morale. Pooling the Asian countries we find, e.g., that trust in the government and the legal system have a positive effect on tax morale. These results remain robust for India and Japan in a time series analysis. © 2004 Elsevier Inc. All rights reserved.&quot;,&quot;issue&quot;:&quot;2&quot;,&quot;volume&quot;:&quot;15&quot;},&quot;isTemporary&quot;:false}]},{&quot;citationID&quot;:&quot;MENDELEY_CITATION_bc8b7d98-9399-49a9-93ac-bd6c33d0ed91&quot;,&quot;properties&quot;:{&quot;noteIndex&quot;:0},&quot;isEdited&quot;:false,&quot;manualOverride&quot;:{&quot;isManuallyOverridden&quot;:true,&quot;citeprocText&quot;:&quot;(Gusti et al., n.d.)&quot;,&quot;manualOverrideText&quot;:&quot;(Gusti et al., 2018)&quot;},&quot;citationTag&quot;:&quot;MENDELEY_CITATION_v3_eyJjaXRhdGlvbklEIjoiTUVOREVMRVlfQ0lUQVRJT05fYmM4YjdkOTgtOTM5OS00OWE5LTkzYWMtYmQ2YzMzZDBlZDkxIiwicHJvcGVydGllcyI6eyJub3RlSW5kZXgiOjB9LCJpc0VkaXRlZCI6ZmFsc2UsIm1hbnVhbE92ZXJyaWRlIjp7ImlzTWFudWFsbHlPdmVycmlkZGVuIjp0cnVlLCJjaXRlcHJvY1RleHQiOiIoR3VzdGkgZXQgYWwuLCBuLmQuKSIsIm1hbnVhbE92ZXJyaWRlVGV4dCI6IihHdXN0aSBldCBhbC4sIDIwMTgpIn0sImNpdGF0aW9uSXRlbXMiOlt7ImlkIjoiZmMyOWNjM2MtMjBhMC0zMzIyLWFkYmItZjdhZDA3NjIyMmIxIiwiaXRlbURhdGEiOnsidHlwZSI6InJlcG9ydCIsImlkIjoiZmMyOWNjM2MtMjBhMC0zMzIyLWFkYmItZjdhZDA3NjIyMmIxIiwidGl0bGUiOiJQRU5HQVJVSCBQRVJTRVBTSSBLRUFESUxBTiwgQVRVUkFOIE1PUkFMLCBEQU4gVElOR0tBVCBLRVBFUkNBWUFBTiBURVJIQURBUCBUQVggTU9SQUxFIChTVFVESSBQQURBIE1BSEFTSVNXQSBKVVJVU0FOIEFLVU5UQU5TSSBGQUtVTFRBUyBFS09OT01JIERBTiBCSVNOSVMgVU5JVkVSU0lUQVMgQlJBV0lKQVlBKSIsImF1dGhvciI6W3siZmFtaWx5IjoiR3VzdGkiLCJnaXZlbiI6IkkiLCJwYXJzZS1uYW1lcyI6ZmFsc2UsImRyb3BwaW5nLXBhcnRpY2xlIjoiIiwibm9uLWRyb3BwaW5nLXBhcnRpY2xlIjoiIn0seyJmYW1pbHkiOiJQdXR1IiwiZ2l2ZW4iOiJBZ3VuZyIsInBhcnNlLW5hbWVzIjpmYWxzZSwiZHJvcHBpbmctcGFydGljbGUiOiIiLCJub24tZHJvcHBpbmctcGFydGljbGUiOiIifSx7ImZhbWlseSI6IlN1cGFyZGkiLCJnaXZlbiI6IkFndXMiLCJwYXJzZS1uYW1lcyI6ZmFsc2UsImRyb3BwaW5nLXBhcnRpY2xlIjoiIiwibm9uLWRyb3BwaW5nLXBhcnRpY2xlIjoiIn1dLCJjb250YWluZXItdGl0bGUtc2hvcnQiOiIifSwiaXNUZW1wb3JhcnkiOmZhbHNlfV19&quot;,&quot;citationItems&quot;:[{&quot;id&quot;:&quot;fc29cc3c-20a0-3322-adbb-f7ad076222b1&quot;,&quot;itemData&quot;:{&quot;type&quot;:&quot;report&quot;,&quot;id&quot;:&quot;fc29cc3c-20a0-3322-adbb-f7ad076222b1&quot;,&quot;title&quot;:&quot;PENGARUH PERSEPSI KEADILAN, ATURAN MORAL, DAN TINGKAT KEPERCAYAAN TERHADAP TAX MORALE (STUDI PADA MAHASISWA JURUSAN AKUNTANSI FAKULTAS EKONOMI DAN BISNIS UNIVERSITAS BRAWIJAYA)&quot;,&quot;author&quot;:[{&quot;family&quot;:&quot;Gusti&quot;,&quot;given&quot;:&quot;I&quot;,&quot;parse-names&quot;:false,&quot;dropping-particle&quot;:&quot;&quot;,&quot;non-dropping-particle&quot;:&quot;&quot;},{&quot;family&quot;:&quot;Putu&quot;,&quot;given&quot;:&quot;Agung&quot;,&quot;parse-names&quot;:false,&quot;dropping-particle&quot;:&quot;&quot;,&quot;non-dropping-particle&quot;:&quot;&quot;},{&quot;family&quot;:&quot;Supardi&quot;,&quot;given&quot;:&quot;Agus&quot;,&quot;parse-names&quot;:false,&quot;dropping-particle&quot;:&quot;&quot;,&quot;non-dropping-particle&quot;:&quot;&quot;}],&quot;container-title-short&quot;:&quot;&quot;},&quot;isTemporary&quot;:false}]},{&quot;citationID&quot;:&quot;MENDELEY_CITATION_944fb8fd-7ab6-481d-86a5-4e1a00272a31&quot;,&quot;properties&quot;:{&quot;noteIndex&quot;:0},&quot;isEdited&quot;:false,&quot;manualOverride&quot;:{&quot;isManuallyOverridden&quot;:false,&quot;citeprocText&quot;:&quot;(Febrianti, 2020)&quot;,&quot;manualOverrideText&quot;:&quot;&quot;},&quot;citationTag&quot;:&quot;MENDELEY_CITATION_v3_eyJjaXRhdGlvbklEIjoiTUVOREVMRVlfQ0lUQVRJT05fOTQ0ZmI4ZmQtN2FiNi00ODFkLTg2YTUtNGUxYTAwMjcyYTMxIiwicHJvcGVydGllcyI6eyJub3RlSW5kZXgiOjB9LCJpc0VkaXRlZCI6ZmFsc2UsIm1hbnVhbE92ZXJyaWRlIjp7ImlzTWFudWFsbHlPdmVycmlkZGVuIjpmYWxzZSwiY2l0ZXByb2NUZXh0IjoiKEZlYnJpYW50aSwgMjAyMCkiLCJtYW51YWxPdmVycmlkZVRleHQiOiIifSwiY2l0YXRpb25JdGVtcyI6W3siaWQiOiJiODAwYzI3NC1hOGMyLTNkZDEtYjdjMy1jNDg3MDYwODI3MDMiLCJpdGVtRGF0YSI6eyJ0eXBlIjoiYXJ0aWNsZS1qb3VybmFsIiwiaWQiOiJiODAwYzI3NC1hOGMyLTNkZDEtYjdjMy1jNDg3MDYwODI3MDMiLCJ0aXRsZSI6IlBFTkdBUlVIIFJFTElHSVVTSVRBUywgUEVSU0VQU0kgS0VBRElMQU4gUEFKQUsgREFOIEtFUEVSQ0FZQUFOIEtFUEFEQSBQRU1FUklOVEFIIFRFUkhBREFQIFBFUlNFUFNJIFRBWCBNT1JBTEUgTUFIQVNJU1dBIChTdHVkaSBLYXN1cyBwYWRhIE1haGFzaXN3YSBBa3VudGFuc2kgU1RJRSBQZXJiYW5hcyBTdXJhYmF5YSBkYW4gU1RJRVNJQSkiLCJhdXRob3IiOlt7ImZhbWlseSI6IkZlYnJpYW50aSIsImdpdmVuIjoiRGl0YSIsInBhcnNlLW5hbWVzIjpmYWxzZSwiZHJvcHBpbmctcGFydGljbGUiOiIiLCJub24tZHJvcHBpbmctcGFydGljbGUiOiIifV0sImNvbnRhaW5lci10aXRsZSI6IlNUSUUgUGVyYmFuYXMgU3VyYWJheWEiLCJpc3N1ZWQiOnsiZGF0ZS1wYXJ0cyI6W1syMDIwXV19LCJhYnN0cmFjdCI6IlRoZSBwdXJwb3NlIG9mIHRoaXMgc3R1ZHkgaXMgdG8gYW5hbHl6ZSB0aGUgZWZmZWN0IG9mIHJlbGlnaW9zaXR5LCB0YXgganVzdGljZSBwZXJjZXB0aW9uIGFuZCB0cnVzdCB0byBnb3Zlcm5tZW50IG9uIHN0dWRlbnQgdGF4IG1vcmFsZSBwZXJjZXB0aW9uLiBUaGUgaW5kZXBlbmRlbnQgdmFyaWFibGVzIGluIHRoaXMgc3R1ZHkgYXJlIHJlbGlnaW9zaXR5LCB0YXgganVzdGljZSBwZXJjZXB0aW9uIGFuZCB0cnVzdCB0byBnb3Zlcm5tZW50LCB0aGUgZGVwZW5kZW50IHZhcmlhYmxlIHVzZWQgaXMgc3R1ZGVudCB0YXggbW9yYWxlIHBlcmNlcHRpb24gaW4gU1RJRSBQZXJiYW5hcyBTdXJhYmF5YSBhbmQgU2Vrb2xhaCBUaW5nZ2kgSWxtdSBFa29ub21pIEluZG9uZWlzYSAoU1RJRVNJQSkuIFRoZSBzYW1wbGUgdGVjaG5pcXVlIGluIHRoaXMgc3R1ZHkgdXNlZCBwdXJwb3NpdmUgc2FtcGxpbmcgdGVjaG5pcXVlLCBzbyB0aGF0IGEgc2FtcGxlIGFyZSA5NyBmcm9tIFNUSUUgUGVyYmFuYXMgU3VyYWJheWEgYW5kIDk4IGZyb20gU2Vrb2xhaCBUaW5nZ2kgSWxtdSBFa29ub21pIEluZG9uZWlzYSAoU1RJRVNJQSkuIFRoZSB0ZWNobmljYWwgZGF0YSBhbmFseXNpcyB1c2VkIGluIHRoaXMgc3R1ZHkgaXMgdXNlZCBQYXJ0aWFsIExlYXN0IFNxdWFyZSB3aXRoIFdhcnBQTFMgNi4wLiBUaGUgcmVzdWx0cyBzaG93ZWQgdGhhdCByZWxpZ2lvc2l0eSBhbmQgdGF4IGp1c3RpY2UgcGVyY2VwdGlvbiBoYWQgYW4gZWZmZWN0IG9uIHN0dWRlbnQgdGF4IG1vcmFsZSBwZXJjZXB0aW9uLCB3aGlsZSB0cnVzdCB0byBnb3Zlcm5tZW50IGRpZCBub3QgYWZmZWN0IG9uIHN0dWRlbnQgdGF4IG1vcmFsZSBwZXJjZXB0aW9uLiIsImNvbnRhaW5lci10aXRsZS1zaG9ydCI6IiJ9LCJpc1RlbXBvcmFyeSI6ZmFsc2V9XX0=&quot;,&quot;citationItems&quot;:[{&quot;id&quot;:&quot;b800c274-a8c2-3dd1-b7c3-c48706082703&quot;,&quot;itemData&quot;:{&quot;type&quot;:&quot;article-journal&quot;,&quot;id&quot;:&quot;b800c274-a8c2-3dd1-b7c3-c48706082703&quot;,&quot;title&quot;:&quot;PENGARUH RELIGIUSITAS, PERSEPSI KEADILAN PAJAK DAN KEPERCAYAAN KEPADA PEMERINTAH TERHADAP PERSEPSI TAX MORALE MAHASISWA (Studi Kasus pada Mahasiswa Akuntansi STIE Perbanas Surabaya dan STIESIA)&quot;,&quot;author&quot;:[{&quot;family&quot;:&quot;Febrianti&quot;,&quot;given&quot;:&quot;Dita&quot;,&quot;parse-names&quot;:false,&quot;dropping-particle&quot;:&quot;&quot;,&quot;non-dropping-particle&quot;:&quot;&quot;}],&quot;container-title&quot;:&quot;STIE Perbanas Surabaya&quot;,&quot;issued&quot;:{&quot;date-parts&quot;:[[2020]]},&quot;abstract&quot;:&quot;The purpose of this study is to analyze the effect of religiosity, tax justice perception and trust to government on student tax morale perception. The independent variables in this study are religiosity, tax justice perception and trust to government, the dependent variable used is student tax morale perception in STIE Perbanas Surabaya and Sekolah Tinggi Ilmu Ekonomi Indoneisa (STIESIA). The sample technique in this study used purposive sampling technique, so that a sample are 97 from STIE Perbanas Surabaya and 98 from Sekolah Tinggi Ilmu Ekonomi Indoneisa (STIESIA). The technical data analysis used in this study is used Partial Least Square with WarpPLS 6.0. The results showed that religiosity and tax justice perception had an effect on student tax morale perception, while trust to government did not affect on student tax morale perception.&quot;,&quot;container-title-short&quot;:&quot;&quot;},&quot;isTemporary&quot;:false}]},{&quot;citationID&quot;:&quot;MENDELEY_CITATION_23e4db7e-c4b6-40d7-98e7-a9549834f6e8&quot;,&quot;properties&quot;:{&quot;noteIndex&quot;:0},&quot;isEdited&quot;:false,&quot;manualOverride&quot;:{&quot;isManuallyOverridden&quot;:true,&quot;citeprocText&quot;:&quot;(Budiadnyani &amp;#38; Wirawan, 2025b)&quot;,&quot;manualOverrideText&quot;:&quot;(Budiadnyani &amp; Wirawan, 2025)&quot;},&quot;citationTag&quot;:&quot;MENDELEY_CITATION_v3_eyJjaXRhdGlvbklEIjoiTUVOREVMRVlfQ0lUQVRJT05fMjNlNGRiN2UtYzRiNi00MGQ3LTk4ZTctYTk1NDk4MzRmNmU4IiwicHJvcGVydGllcyI6eyJub3RlSW5kZXgiOjB9LCJpc0VkaXRlZCI6ZmFsc2UsIm1hbnVhbE92ZXJyaWRlIjp7ImlzTWFudWFsbHlPdmVycmlkZGVuIjp0cnVlLCJjaXRlcHJvY1RleHQiOiIoQnVkaWFkbnlhbmkgJiMzODsgV2lyYXdhbiwgMjAyNWIpIiwibWFudWFsT3ZlcnJpZGVUZXh0IjoiKEJ1ZGlhZG55YW5pICYgV2lyYXdhbiwgMjAyNSkifSwiY2l0YXRpb25JdGVtcyI6W3siaWQiOiJjOGNlY2EyOS05NTAwLTNiMjMtOTdjNi02MWM5Mzc3ODc1OGIiLCJpdGVtRGF0YSI6eyJ0eXBlIjoiYXJ0aWNsZS1qb3VybmFsIiwiaWQiOiJjOGNlY2EyOS05NTAwLTNiMjMtOTdjNi02MWM5Mzc3ODc1OGIiLCJ0aXRsZSI6IlRBWCBNT1JBTEUgQVMgQSBQSUxMQVIgT0YgR09PRCBHT1ZFUk5BTkNFOiBBTiBBTkFMWVNJUyBPRiBQRVJDRUlWRUQgRkFJUk5FU1MsIFRBWCBTWVNURU0sIEFORCBUUlVTVCBJTiBHT1ZFUk5NRU5UIiwiYXV0aG9yIjpbeyJmYW1pbHkiOiJCdWRpYWRueWFuaSIsImdpdmVuIjoiTmkgUHV0dSIsInBhcnNlLW5hbWVzIjpmYWxzZSwiZHJvcHBpbmctcGFydGljbGUiOiIiLCJub24tZHJvcHBpbmctcGFydGljbGUiOiIifSx7ImZhbWlseSI6IldpcmF3YW4iLCJnaXZlbiI6IkkgTWFkZSBEd2kgU3VtYmEiLCJwYXJzZS1uYW1lcyI6ZmFsc2UsImRyb3BwaW5nLXBhcnRpY2xlIjoiIiwibm9uLWRyb3BwaW5nLXBhcnRpY2xlIjoiIn1dLCJjb250YWluZXItdGl0bGUiOiJWZXJlZGFzIGRvIERpcmVpdG8iLCJET0kiOiIxMC4xODYyMy9ydmQudjIyLm4yLjMyMDciLCJJU1NOIjoiMjE3OS04Njk5IiwiVVJMIjoiaHR0cHM6Ly9yZXZpc3RhLmRvbWhlbGRlci5lZHUuYnIvaW5kZXgucGhwL3ZlcmVkYXMvYXJ0aWNsZS92aWV3LzMyMDciLCJpc3N1ZWQiOnsiZGF0ZS1wYXJ0cyI6W1syMDI1LDEwLDEwXV19LCJwYWdlIjoiZTMyMDciLCJhYnN0cmFjdCI6IjxwPk9iamVjdGl2ZTogVGhpcyBzdHVkeSBsb29rcyBhdCB3aHkgcGVvcGxlIHBheSB0YXhlcywgZm9jdXNpbmcgb24gZmFpcm5lc3MsIHRoZSB0YXggc3lzdGVtLCBhbmQgdHJ1c3QgaW4gdGhlIGdvdmVybm1lbnQuIEl0IGFpbXMgdG8gZmluZCBvdXQgd2hhdCBtYWtlcyBwZW9wbGUgZm9sbG93IHRheCBsYXdzLCB3aGljaCBoZWxwcyB3aXRoIFN1c3RhaW5hYmxlIERldmVsb3BtZW50IEdvYWwgMTYsIGFib3V0IHBlYWNlZnVsLCBmYWlyLCBhbmQgc3Ryb25nIG9yZ2FuaXphdGlvbnMuIFRoZW9yZXRpY2FsIEZyYW1ld29yazogVGhpcyByZXNlYXJjaCB1c2VzIHRoZSBUaGVvcnkgb2YgUGxhbm5lZCBCZWhhdmlvciB0byB1bmRlcnN0YW5kIHRheHBheWVyIGJlaGF2aW9yLiBUaGUgdGhlb3J5IHNheXMgdGhhdCBiZWxpZWZzLCBzb2NpYWwgbm9ybXMsIGFuZCBjb250cm9sIGluZmx1ZW5jZSBhY3Rpb25zIGxpa2UgdGF4IGNvbXBsaWFuY2UuIFJlbGF0aW5nIHRvIFNERyAxNiwgdGhlIHN0dWR5IHNob3dzIHRoYXQgZmFpciBhbmQgdHJhbnNwYXJlbnQgaW5zdGl0dXRpb25zIGFyZSBrZXkgdG8gZWZmZWN0aXZlIGdvdmVybmFuY2UuIE1ldGhvZDogVGhpcyBzdHVkeSB1c2VkIGEgcXVhbnRpdGF0aXZlIGFwcHJvYWNoIHRvIHNlZSBob3cgZmFpcm5lc3MgYW5kIHRoZSB0YXggc3lzdGVtIGFmZmVjdCBob3cgd2lsbGluZyBmdXR1cmUgdGF4cGF5ZXJzIGFyZSB0byBwYXkgdGF4ZXMuIEl0IGFsc28gbG9va2VkIGF0IGhvdyBtdWNoIHRydXN0IGluIHRoZSBnb3Zlcm5tZW50IG1hdHRlcnMuIFJlc3VsdCBhbmQgRGlzY3Vzc2lvbjogVGhlIHN0dWR5IHJldmVhbHMgdGhhdCB0aGUgcGVyY2VpdmVkIGZhaXJuZXNzIG9mIHRoZSB0YXggc3lzdGVtIGFuZCBpdHMgc3BlY2lmaWMgcnVsZXMgc2lnbmlmaWNhbnRseSBpbXBhY3QgcGVvcGxlJ3Mgd2lsbGluZ25lc3MgdG8gcGF5IHRheGVzLiBUcnVzdCBpbiB0aGUgZ292ZXJubWVudCBjYW4gbm90IG1vZGVyYXRlIHRoZSBjb25uZWN0aW9uIGJldHdlZW4gcGVyY2VpdmVkIGZhaXJuZXNzIGFuZCBUYXggU3lzdGVtIG9uIHRheCBtb3JhbGUuwqAgUmVzZWFyY2ggSW1wbGljYXRpb25zOiBUaGlzIHN0dWR5IGhlbHBzIHVzIGJldHRlciB1bmRlcnN0YW5kIHdoYXQgbWFrZXMgcGVvcGxlIHdpbGxpbmcgdG8gcGF5IHRheGVzLiBJdCBzaG93cyB0aGF0IGl0J3MgaW1wb3J0YW50IGZvciB0aGUgdGF4IHN5c3RlbSB0byBzZWVtIGZhaXIgYW5kIG9wZW4sIGFuZCBmb3IgcGVvcGxlIHRvIHRydXN0IHRoZSBnb3Zlcm5tZW50LCB0byBnZXQgbW9yZSBwZW9wbGUgdG8gcGF5IHRoZWlyIHRheGVzLiBPcmlnaW5hbGl0eS9WYWx1ZTpUaGlzIHN0dWR5IGV4cGxhaW5zIHdoYXQgbWFrZXMgZnV0dXJlIHRheHBheWVycyBpbiBJbmRvbmVzaWEgd2lsbGluZyB0byBwYXkgdGF4ZXMuIFRoZSByZXN1bHRzIHN1Z2dlc3Qgd2F5cyBmb3IgcG9saWN5bWFrZXJzIHRvIGltcHJvdmUgdGF4IHN5c3RlbXMgYW5kIGluY3JlYXNlIHB1YmxpYyB0cnVzdCwgd2hpY2ggaXMga2V5IHRvIGFjaGlldmluZyBTREcgMTYncyBnb2FscyBmb3IgZ29vZCBnb3Zlcm5hbmNlLjwvcD4iLCJpc3N1ZSI6IjIiLCJ2b2x1bWUiOiIyMiIsImNvbnRhaW5lci10aXRsZS1zaG9ydCI6IiJ9LCJpc1RlbXBvcmFyeSI6ZmFsc2V9XX0=&quot;,&quot;citationItems&quot;:[{&quot;id&quot;:&quot;c8ceca29-9500-3b23-97c6-61c93778758b&quot;,&quot;itemData&quot;:{&quot;type&quot;:&quot;article-journal&quot;,&quot;id&quot;:&quot;c8ceca29-9500-3b23-97c6-61c93778758b&quot;,&quot;title&quot;:&quot;TAX MORALE AS A PILLAR OF GOOD GOVERNANCE: AN ANALYSIS OF PERCEIVED FAIRNESS, TAX SYSTEM, AND TRUST IN GOVERNMENT&quot;,&quot;author&quot;:[{&quot;family&quot;:&quot;Budiadnyani&quot;,&quot;given&quot;:&quot;Ni Putu&quot;,&quot;parse-names&quot;:false,&quot;dropping-particle&quot;:&quot;&quot;,&quot;non-dropping-particle&quot;:&quot;&quot;},{&quot;family&quot;:&quot;Wirawan&quot;,&quot;given&quot;:&quot;I Made Dwi Sumba&quot;,&quot;parse-names&quot;:false,&quot;dropping-particle&quot;:&quot;&quot;,&quot;non-dropping-particle&quot;:&quot;&quot;}],&quot;container-title&quot;:&quot;Veredas do Direito&quot;,&quot;DOI&quot;:&quot;10.18623/rvd.v22.n2.3207&quot;,&quot;ISSN&quot;:&quot;2179-8699&quot;,&quot;URL&quot;:&quot;https://revista.domhelder.edu.br/index.php/veredas/article/view/3207&quot;,&quot;issued&quot;:{&quot;date-parts&quot;:[[2025,10,10]]},&quot;page&quot;:&quot;e3207&quot;,&quot;abstract&quot;:&quot;&lt;p&gt;Objective: This study looks at why people pay taxes, focusing on fairness, the tax system, and trust in the government. It aims to find out what makes people follow tax laws, which helps with Sustainable Development Goal 16, about peaceful, fair, and strong organizations. Theoretical Framework: This research uses the Theory of Planned Behavior to understand taxpayer behavior. The theory says that beliefs, social norms, and control influence actions like tax compliance. Relating to SDG 16, the study shows that fair and transparent institutions are key to effective governance. Method: This study used a quantitative approach to see how fairness and the tax system affect how willing future taxpayers are to pay taxes. It also looked at how much trust in the government matters. Result and Discussion: The study reveals that the perceived fairness of the tax system and its specific rules significantly impact people's willingness to pay taxes. Trust in the government can not moderate the connection between perceived fairness and Tax System on tax morale.  Research Implications: This study helps us better understand what makes people willing to pay taxes. It shows that it's important for the tax system to seem fair and open, and for people to trust the government, to get more people to pay their taxes. Originality/Value:This study explains what makes future taxpayers in Indonesia willing to pay taxes. The results suggest ways for policymakers to improve tax systems and increase public trust, which is key to achieving SDG 16's goals for good governance.&lt;/p&gt;&quot;,&quot;issue&quot;:&quot;2&quot;,&quot;volume&quot;:&quot;22&quot;,&quot;container-title-short&quot;:&quot;&quot;},&quot;isTemporary&quot;:false}]},{&quot;citationID&quot;:&quot;MENDELEY_CITATION_056bc074-9f87-4d5b-bd1f-7d8cf425d45e&quot;,&quot;properties&quot;:{&quot;noteIndex&quot;:0},&quot;isEdited&quot;:false,&quot;manualOverride&quot;:{&quot;isManuallyOverridden&quot;:false,&quot;citeprocText&quot;:&quot;(Ajzen, 1991)&quot;,&quot;manualOverrideText&quot;:&quot;&quot;},&quot;citationTag&quot;:&quot;MENDELEY_CITATION_v3_eyJjaXRhdGlvbklEIjoiTUVOREVMRVlfQ0lUQVRJT05fMDU2YmMwNzQtOWY4Ny00ZDViLWJkMWYtN2Q4Y2Y0MjVkNDVlIiwicHJvcGVydGllcyI6eyJub3RlSW5kZXgiOjB9LCJpc0VkaXRlZCI6ZmFsc2UsIm1hbnVhbE92ZXJyaWRlIjp7ImlzTWFudWFsbHlPdmVycmlkZGVuIjpmYWxzZSwiY2l0ZXByb2NUZXh0IjoiKEFqemVuLCAxOTkxKSIsIm1hbnVhbE92ZXJyaWRlVGV4dCI6IiJ9LCJjaXRhdGlvbkl0ZW1zIjpbeyJpZCI6ImZjMzJkZTdhLThjZWYtM2IzYS05MTEwLTY5Mjc5NzMyZWM2NiIsIml0ZW1EYXRhIjp7InR5cGUiOiJhcnRpY2xlLWpvdXJuYWwiLCJpZCI6ImZjMzJkZTdhLThjZWYtM2IzYS05MTEwLTY5Mjc5NzMyZWM2NiIsInRpdGxlIjoiVGhlIFRoZW9yeSBvZiBQbGFubmVkIEJlaGF2aW9yIDogT3JnYW5pemF0aW9uYWwgQmVoYXZpb3IgYW5kIEh1bWFuIERlY2lzaW9uIFByb2Nlc3Nlcy4iLCJhdXRob3IiOlt7ImZhbWlseSI6IkFqemVuIiwiZ2l2ZW4iOiJJIiwicGFyc2UtbmFtZXMiOmZhbHNlLCJkcm9wcGluZy1wYXJ0aWNsZSI6IiIsIm5vbi1kcm9wcGluZy1wYXJ0aWNsZSI6IiJ9XSwiY29udGFpbmVyLXRpdGxlIjoiVW5pdmVyc2l0eSBvZiBNYXNzYWNodXNldHRzIGF0IEFtaGVyc3QiLCJpc3N1ZWQiOnsiZGF0ZS1wYXJ0cyI6W1sxOTkxXV19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LW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o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gLiIsInZvbHVtZSI6IjUwIiwiY29udGFpbmVyLXRpdGxlLXNob3J0IjoiIn0sImlzVGVtcG9yYXJ5IjpmYWxzZX1dfQ==&quot;,&quot;citationItems&quot;:[{&quot;id&quot;:&quot;fc32de7a-8cef-3b3a-9110-69279732ec66&quot;,&quot;itemData&quot;:{&quot;type&quot;:&quot;article-journal&quot;,&quot;id&quot;:&quot;fc32de7a-8cef-3b3a-9110-69279732ec66&quot;,&quot;title&quot;:&quot;The Theory of Planned Behavior : Organizational Behavior and Human Decision Processes.&quot;,&quot;author&quot;:[{&quot;family&quot;:&quot;Ajzen&quot;,&quot;given&quot;:&quot;I&quot;,&quot;parse-names&quot;:false,&quot;dropping-particle&quot;:&quot;&quot;,&quot;non-dropping-particle&quot;:&quot;&quot;}],&quot;container-title&quot;:&quot;University of Massachusetts at Amhers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volume&quot;:&quot;50&quot;,&quot;container-title-short&quot;:&quot;&quot;},&quot;isTemporary&quot;:false}]},{&quot;citationID&quot;:&quot;MENDELEY_CITATION_04063c92-423d-41c3-9c04-084f774bf02a&quot;,&quot;properties&quot;:{&quot;noteIndex&quot;:0},&quot;isEdited&quot;:false,&quot;manualOverride&quot;:{&quot;isManuallyOverridden&quot;:true,&quot;citeprocText&quot;:&quot;(Bahtiar &amp;#38; Tambunan, 1945b)&quot;,&quot;manualOverrideText&quot;:&quot;(Bahtiar &amp; Tambunan, 2019)&quot;},&quot;citationTag&quot;:&quot;MENDELEY_CITATION_v3_eyJjaXRhdGlvbklEIjoiTUVOREVMRVlfQ0lUQVRJT05fMDQwNjNjOTItNDIzZC00MWMzLTljMDQtMDg0Zjc3NGJmMDJhIiwicHJvcGVydGllcyI6eyJub3RlSW5kZXgiOjB9LCJpc0VkaXRlZCI6ZmFsc2UsIm1hbnVhbE92ZXJyaWRlIjp7ImlzTWFudWFsbHlPdmVycmlkZGVuIjp0cnVlLCJjaXRlcHJvY1RleHQiOiIoQmFodGlhciAmIzM4OyBUYW1idW5hbiwgMTk0NWIpIiwibWFudWFsT3ZlcnJpZGVUZXh0IjoiKEJhaHRpYXIgJiBUYW1idW5hbiwgMjAxOSkifSwiY2l0YXRpb25JdGVtcyI6W3siaWQiOiJhOTlkNTYxMS04MDY4LTM0OTktYTcwNS00YWFmMWE3M2ZkNWIiLCJpdGVtRGF0YSI6eyJ0eXBlIjoicmVwb3J0IiwiaWQiOiJhOTlkNTYxMS04MDY4LTM0OTktYTcwNS00YWFmMWE3M2ZkNWIiLCJ0aXRsZSI6IlBlbmdhcnVoIFBlbWFoYW1hbiBGdW5nc2kgUGFqYWsgZGFuIE1hbmZhYXQgUGFqYWsgVGVyaGFkYXAgU2lrYXAgTmFzaW9uYWxpc21lIFNlcnRhIERhbXBha255YSBUZXJoYWRhcCBOaWF0IE1lbmphZGkgV2FqaWIgUGFqYWsgeWFuZyBQYXR1aCIsImF1dGhvciI6W3siZmFtaWx5IjoiQmFodGlhciIsImdpdmVuIjoiRXJ3aW4iLCJwYXJzZS1uYW1lcyI6ZmFsc2UsImRyb3BwaW5nLXBhcnRpY2xlIjoiIiwibm9uLWRyb3BwaW5nLXBhcnRpY2xlIjoiIn0seyJmYW1pbHkiOiJUYW1idW5hbiIsImdpdmVuIjoiU2loYXIiLCJwYXJzZS1uYW1lcyI6ZmFsc2UsImRyb3BwaW5nLXBhcnRpY2xlIjoiIiwibm9uLWRyb3BwaW5nLXBhcnRpY2xlIjoiIn1dLCJVUkwiOiJodHRwOi8vam91cm5hbC51dGE0NWpha2FydGEuYWMuaWQvaW5kZXgucGhwL01BUCIsImlzc3VlZCI6eyJkYXRlLXBhcnRzIjpbWzE5NDVdXX0sIm51bWJlci1vZi1wYWdlcyI6IjI1MjctOTUzIiwiYWJzdHJhY3QiOiJUaGlzIHN0dWR5IGFpbXMgdG8gZXhhbWluZSB0aGUga25vd2xlZGdlIG9mIHRoZSBUYXggRnVuY3Rpb24gYW5kIFRheCBCZW5lZml0cyBvbiB0aGUgQXR0aXR1ZGUgb2YgTmF0aW9uYWxpc20gYW5kIEl0cyBJbXBhY3Qgb24gdGhlIEludGVudGlvbiBvZiBCZWNvbWluZyBhIENvbXBsaWFudCBUYXhwYXllci4gVGhpcyBzdHVkeSB1c2VzIHByaW1hcnkgZGF0YSB1c2luZyB0aGUgcXVlc3Rpb25uYWlyZSBkaXN0cmlidXRpb24gbWV0aG9kLiBUaGUgc2FtcGxlIHVzZWQgaW4gdGhpcyBzdHVkeSB3ZXJlIHRoZSBhY3RvcnMgd2hvIHdlcmUgY29tcGxpYW50IHRheHBheWVycyBpbiBKYWthcnRhIHdpdGggYSBzYW1wbGUgb2YgNjAgcmVzcG9uZGVudHMuIFRoZSByZXN1bHRzIG9mIHRoaXMgc3R1ZHkgc3RhdGUgdGhhdCB0YXhhdGlvbiBoYXMgYSBwb3NpdGl2ZSBhbmQgc2lnbmlmaWNhbnQgZWZmZWN0IiwiaXNzdWUiOiIyIiwidm9sdW1lIjoiNCIsImNvbnRhaW5lci10aXRsZS1zaG9ydCI6IiJ9LCJpc1RlbXBvcmFyeSI6ZmFsc2V9XX0=&quot;,&quot;citationItems&quot;:[{&quot;id&quot;:&quot;a99d5611-8068-3499-a705-4aaf1a73fd5b&quot;,&quot;itemData&quot;:{&quot;type&quot;:&quot;report&quot;,&quot;id&quot;:&quot;a99d5611-8068-3499-a705-4aaf1a73fd5b&quot;,&quot;title&quot;:&quot;Pengaruh Pemahaman Fungsi Pajak dan Manfaat Pajak Terhadap Sikap Nasionalisme Serta Dampaknya Terhadap Niat Menjadi Wajib Pajak yang Patuh&quot;,&quot;author&quot;:[{&quot;family&quot;:&quot;Bahtiar&quot;,&quot;given&quot;:&quot;Erwin&quot;,&quot;parse-names&quot;:false,&quot;dropping-particle&quot;:&quot;&quot;,&quot;non-dropping-particle&quot;:&quot;&quot;},{&quot;family&quot;:&quot;Tambunan&quot;,&quot;given&quot;:&quot;Sihar&quot;,&quot;parse-names&quot;:false,&quot;dropping-particle&quot;:&quot;&quot;,&quot;non-dropping-particle&quot;:&quot;&quot;}],&quot;URL&quot;:&quot;http://journal.uta45jakarta.ac.id/index.php/MAP&quot;,&quot;issued&quot;:{&quot;date-parts&quot;:[[1945]]},&quot;number-of-pages&quot;:&quot;2527-953&quot;,&quot;abstract&quot;:&quot;This study aims to examine the knowledge of the Tax Function and Tax Benefits on the Attitude of Nationalism and Its Impact on the Intention of Becoming a Compliant Taxpayer. This study uses primary data using the questionnaire distribution method. The sample used in this study were the actors who were compliant taxpayers in Jakarta with a sample of 60 respondents. The results of this study state that taxation has a positive and significant effect&quot;,&quot;issue&quot;:&quot;2&quot;,&quot;volume&quot;:&quot;4&quot;,&quot;container-title-short&quot;:&quot;&quot;},&quot;isTemporary&quot;:false}]},{&quot;citationID&quot;:&quot;MENDELEY_CITATION_6a3c162c-7af5-4ee9-ab1e-39289a4f5185&quot;,&quot;properties&quot;:{&quot;noteIndex&quot;:0},&quot;isEdited&quot;:false,&quot;manualOverride&quot;:{&quot;isManuallyOverridden&quot;:false,&quot;citeprocText&quot;:&quot;(Muamarah et al., 2025)&quot;,&quot;manualOverrideText&quot;:&quot;&quot;},&quot;citationTag&quot;:&quot;MENDELEY_CITATION_v3_eyJjaXRhdGlvbklEIjoiTUVOREVMRVlfQ0lUQVRJT05fNmEzYzE2MmMtN2FmNS00ZWU5LWFiMWUtMzkyODlhNGY1MTg1IiwicHJvcGVydGllcyI6eyJub3RlSW5kZXgiOjB9LCJpc0VkaXRlZCI6ZmFsc2UsIm1hbnVhbE92ZXJyaWRlIjp7ImlzTWFudWFsbHlPdmVycmlkZGVuIjpmYWxzZSwiY2l0ZXByb2NUZXh0IjoiKE11YW1hcmFoIGV0IGFsLiwgMjAyNSkiLCJtYW51YWxPdmVycmlkZVRleHQiOiIifSwiY2l0YXRpb25JdGVtcyI6W3siaWQiOiJiNmZkMDIxNi01YjhlLTM1NTEtYWQzNS1kN2MyMTk2ZTM0OTciLCJpdGVtRGF0YSI6eyJ0eXBlIjoiYXJ0aWNsZS1qb3VybmFsIiwiaWQiOiJiNmZkMDIxNi01YjhlLTM1NTEtYWQzNS1kN2MyMTk2ZTM0OTciLCJ0aXRsZSI6IlBVQkxJQyBTVUJTSURJRVMgQU5EIFRBWCBNT1JBTEU6IEVWSURFTkNFIEZST00gVU5JVkVSU0lUWSBTVFVERU5UUyIsImF1dGhvciI6W3siZmFtaWx5IjoiTXVhbWFyYWgiLCJnaXZlbiI6IkhhbmlrIFN1c2lsYXdhdGkiLCJwYXJzZS1uYW1lcyI6ZmFsc2UsImRyb3BwaW5nLXBhcnRpY2xlIjoiIiwibm9uLWRyb3BwaW5nLXBhcnRpY2xlIjoiIn0seyJmYW1pbHkiOiJBcHJpbGlhc2FyaSIsImdpdmVuIjoiVml0YSIsInBhcnNlLW5hbWVzIjpmYWxzZSwiZHJvcHBpbmctcGFydGljbGUiOiIiLCJub24tZHJvcHBpbmctcGFydGljbGUiOiIifSx7ImZhbWlseSI6IlNhZml0cmEiLCJnaXZlbiI6IkRoaWFuIEFkaGV0aXlhIiwicGFyc2UtbmFtZXMiOmZhbHNlLCJkcm9wcGluZy1wYXJ0aWNsZSI6IiIsIm5vbi1kcm9wcGluZy1wYXJ0aWNsZSI6IiJ9LHsiZmFtaWx5IjoiU2FudG9zbyIsImdpdmVuIjoiRHdpIExhbmdnZW5nIiwicGFyc2UtbmFtZXMiOmZhbHNlLCJkcm9wcGluZy1wYXJ0aWNsZSI6IiIsIm5vbi1kcm9wcGluZy1wYXJ0aWNsZSI6IiJ9XSwiY29udGFpbmVyLXRpdGxlIjoiUmlzZXQiLCJET0kiOiIxMC4zNzY0MS9yaXNldC52N2kyLjI3MTMiLCJJU1NOIjoiMjc5Ny00MDU3IiwiaXNzdWVkIjp7ImRhdGUtcGFydHMiOltbMjAyNSw5LDI5XV19LCJwYWdlIjoiMTM1LTE0OCIsImFic3RyYWN0IjoiVGhlIHBoZW5vbWVub24gb2YgaW5kaXZpZHVhbHMgZW5qb3lpbmcgZGlyZWN0IHRheCBiZW5lZml0cyB5ZXQgZXhoaWJpdGluZyBsb3cgY29tcGxpYW5jZSBpbnRlbnRpb24gcHJvdmlkZXMgdGhlIGNvbnRleHQgZm9yIHRoaXMgcmVzZWFyY2guIFN0dWRlbnRzIGF0IGdvdmVybm1lbnQtYWZmaWxpYXRlZCBjb2xsZWdlcyAoUGVyZ3VydWFuIFRpbmdnaSBLZW1lbnRlcmlhbiBMYWluLyBQVEtMKSBhcmUgYSB1bmlxdWUgZ3JvdXAgdGhhdCBiZW5lZml0cyBmcm9tIHRheC1mdW5kZWQgZWR1Y2F0aW9uLCBzdWNoIGFzIGZ1bGwgdHVpdGlvbiB3YWl2ZXJzLiBIb3dldmVyLCBwcmlvciBzdHVkaWVzIGluZGljYXRlIHRoYXQgdGhlaXIgd2lsbGluZ25lc3MgdG8gdW5kZXJyZXBvcnQgaW5jb21lIHJlbWFpbnMgaGlnaC4gVGhpcyBzdHVkeSBpbnZlc3RpZ2F0ZXMgdGhlIGRldGVybWluYW50cyBvZiB0YXggbW9yYWxlIGFtb25nIHRoZXNlIHN0dWRlbnRzLiBFbXBsb3lpbmcgYSBxdWFudGl0YXRpdmUgYXBwcm9hY2gsIHN1cnZleSBkYXRhIGZyb20gMSwzNDEgc3R1ZGVudHMgd2VyZSBhbmFseXplZCB1c2luZyByZWdyZXNzaW9uIG1vZGVscy4gVGhlIGZpbmRpbmdzIGluZGljYXRlIHRoYXQgdGF4IGF3YXJlbmVzcywgZmFpcm5lc3MsIGFuZCBnZW5kZXIgc2lnbmlmaWNhbnRseSBwcmVkaWN0IHRheCBtb3JhbGUuIEl0IGltcGxpZXMgdGhhdCByZWNlaXZpbmcgZGlyZWN0IGJlbmVmaXRzIGZyb20gdGF4cGF5ZXIgbW9uZXkgY2FuIGZvc3RlciBoaWdoZXIgdGF4IG1vcmFsZS4gVGhlIERpcmVjdG9yYXRlIEdlbmVyYWwgb2YgVGF4ZXMgKERHVCkgc2hvdWxkIGRldmVsb3AgdGFpbG9yZWQgdGF4IGVkdWNhdGlvbiBwcm9ncmFtcyBieSBoaWdobGlnaHRpbmcgdGhlc2UgYmVuZWZpdHMuIFByYWN0aWNhbCByZWNvbW1lbmRhdGlvbnMgaW5jbHVkZSBjdXJyaWN1bGFyIGludGVncmF0aW9uIGFuZCB0YXJnZXRlZCBvdXRyZWFjaCB2aWEgY2FtcHVzIHRheCBjZW50ZXJzIGFuZCBzb2NpYWwgbWVkaWEuIFRoZSBzdHVkeeKAmXMgdW5pcXVlIGNvbnRyaWJ1dGlvbiBpcyBpdHMgZm9jdXMgb24gc3R1ZGVudHMgcmVjZWl2aW5nIGRpcmVjdCB0YXgtZnVuZGVkIGJlbmVmaXRzLCBpbiBjb250cmFzdCB0byBwcmlvciByZXNlYXJjaCBvbiBzZWxmLWZ1bmRlZCBzdHVkZW50cy4gSXQgb2ZmZXJzIG5vdmVsIGluc2lnaHRzIGludG8gaG93IHBlcmNlaXZlZCBwZXJzb25hbCBiZW5lZml0cyBzaGFwZSB0YXggbW9yYWxlLiBLZXkgbGltaXRhdGlvbnMgaW5jbHVkZSB0aGUgdXNlIG9mIG5vbi1wcm9iYWJpbGlzdGljIHNhbXBsaW5nIGFuZCBhIGZvY3VzIG9uIGEgc3BlY2lmaWMgc3R1ZGVudCBjb250ZXh0LCBsaW1pdGluZyB0aGUgZ2VuZXJhbGl6YWJpbGl0eSBvZiB0aGUgZmluZGluZ3MuIiwicHVibGlzaGVyIjoiSW5zdGl0dXQgQmlzbmlzIGRhbiBJbmZvcm1hdGlrYSBLZXNhdHVhbiIsImlzc3VlIjoiMiIsInZvbHVtZSI6IjciLCJjb250YWluZXItdGl0bGUtc2hvcnQiOiIifSwiaXNUZW1wb3JhcnkiOmZhbHNlfV19&quot;,&quot;citationItems&quot;:[{&quot;id&quot;:&quot;b6fd0216-5b8e-3551-ad35-d7c2196e3497&quot;,&quot;itemData&quot;:{&quot;type&quot;:&quot;article-journal&quot;,&quot;id&quot;:&quot;b6fd0216-5b8e-3551-ad35-d7c2196e3497&quot;,&quot;title&quot;:&quot;PUBLIC SUBSIDIES AND TAX MORALE: EVIDENCE FROM UNIVERSITY STUDENTS&quot;,&quot;author&quot;:[{&quot;family&quot;:&quot;Muamarah&quot;,&quot;given&quot;:&quot;Hanik Susilawati&quot;,&quot;parse-names&quot;:false,&quot;dropping-particle&quot;:&quot;&quot;,&quot;non-dropping-particle&quot;:&quot;&quot;},{&quot;family&quot;:&quot;Apriliasari&quot;,&quot;given&quot;:&quot;Vita&quot;,&quot;parse-names&quot;:false,&quot;dropping-particle&quot;:&quot;&quot;,&quot;non-dropping-particle&quot;:&quot;&quot;},{&quot;family&quot;:&quot;Safitra&quot;,&quot;given&quot;:&quot;Dhian Adhetiya&quot;,&quot;parse-names&quot;:false,&quot;dropping-particle&quot;:&quot;&quot;,&quot;non-dropping-particle&quot;:&quot;&quot;},{&quot;family&quot;:&quot;Santoso&quot;,&quot;given&quot;:&quot;Dwi Langgeng&quot;,&quot;parse-names&quot;:false,&quot;dropping-particle&quot;:&quot;&quot;,&quot;non-dropping-particle&quot;:&quot;&quot;}],&quot;container-title&quot;:&quot;Riset&quot;,&quot;DOI&quot;:&quot;10.37641/riset.v7i2.2713&quot;,&quot;ISSN&quot;:&quot;2797-4057&quot;,&quot;issued&quot;:{&quot;date-parts&quot;:[[2025,9,29]]},&quot;page&quot;:&quot;135-148&quot;,&quot;abstract&quot;:&quot;The phenomenon of individuals enjoying direct tax benefits yet exhibiting low compliance intention provides the context for this research. Students at government-affiliated colleges (Perguruan Tinggi Kementerian Lain/ PTKL) are a unique group that benefits from tax-funded education, such as full tuition waivers. However, prior studies indicate that their willingness to underreport income remains high. This study investigates the determinants of tax morale among these students. Employing a quantitative approach, survey data from 1,341 students were analyzed using regression models. The findings indicate that tax awareness, fairness, and gender significantly predict tax morale. It implies that receiving direct benefits from taxpayer money can foster higher tax morale. The Directorate General of Taxes (DGT) should develop tailored tax education programs by highlighting these benefits. Practical recommendations include curricular integration and targeted outreach via campus tax centers and social media. The study’s unique contribution is its focus on students receiving direct tax-funded benefits, in contrast to prior research on self-funded students. It offers novel insights into how perceived personal benefits shape tax morale. Key limitations include the use of non-probabilistic sampling and a focus on a specific student context, limiting the generalizability of the findings.&quot;,&quot;publisher&quot;:&quot;Institut Bisnis dan Informatika Kesatuan&quot;,&quot;issue&quot;:&quot;2&quot;,&quot;volume&quot;:&quot;7&quot;,&quot;container-title-short&quot;:&quot;&quot;},&quot;isTemporary&quot;:false}]},{&quot;citationID&quot;:&quot;MENDELEY_CITATION_78693677-7a16-46c7-9371-2f1bad82b431&quot;,&quot;properties&quot;:{&quot;noteIndex&quot;:0},&quot;isEdited&quot;:false,&quot;manualOverride&quot;:{&quot;isManuallyOverridden&quot;:true,&quot;citeprocText&quot;:&quot;(Erika Wati &amp;#38; Pujiati, n.d.)&quot;,&quot;manualOverrideText&quot;:&quot;(Erika Wati &amp; Pujiati, 2025)&quot;},&quot;citationTag&quot;:&quot;MENDELEY_CITATION_v3_eyJjaXRhdGlvbklEIjoiTUVOREVMRVlfQ0lUQVRJT05fNzg2OTM2NzctN2ExNi00NmM3LTkzNzEtMmYxYmFkODJiNDMxIiwicHJvcGVydGllcyI6eyJub3RlSW5kZXgiOjB9LCJpc0VkaXRlZCI6ZmFsc2UsIm1hbnVhbE92ZXJyaWRlIjp7ImlzTWFudWFsbHlPdmVycmlkZGVuIjp0cnVlLCJjaXRlcHJvY1RleHQiOiIoRXJpa2EgV2F0aSAmIzM4OyBQdWppYXRpLCBuLmQuKSIsIm1hbnVhbE92ZXJyaWRlVGV4dCI6IihFcmlrYSBXYXRpICYgUHVqaWF0aSwgMjAyNSkifSwiY2l0YXRpb25JdGVtcyI6W3siaWQiOiI4Zjk2OGNiOC05OGJhLTM5ZjMtYWU5ZC0yNzE2ZmEyY2QxMWUiLCJpdGVtRGF0YSI6eyJ0eXBlIjoiYXJ0aWNsZS1qb3VybmFsIiwiaWQiOiI4Zjk2OGNiOC05OGJhLTM5ZjMtYWU5ZC0yNzE2ZmEyY2QxMWUiLCJ0aXRsZSI6IkZFTk9NRU5BIFRBWCBNT1JBTEUgUEFEQSBVTUtNIERBTiBGQUtUT1IgWUFORyBNRU1QRU5HQVJVSEkiLCJhdXRob3IiOlt7ImZhbWlseSI6IkVyaWthIFdhdGkiLCJnaXZlbiI6IkljaGEiLCJwYXJzZS1uYW1lcyI6ZmFsc2UsImRyb3BwaW5nLXBhcnRpY2xlIjoiIiwibm9uLWRyb3BwaW5nLXBhcnRpY2xlIjoiIn0seyJmYW1pbHkiOiJQdWppYXRpIiwiZ2l2ZW4iOiJEaXlhaCIsInBhcnNlLW5hbWVzIjpmYWxzZSwiZHJvcHBpbmctcGFydGljbGUiOiIiLCJub24tZHJvcHBpbmctcGFydGljbGUiOiIifV0sIklTU04iOiIyNjIxLTUzMDYiLCJwYWdlIjoiMjAyNSIsImlzc3VlIjoiMSIsInZvbHVtZSI6IjkiLCJjb250YWluZXItdGl0bGUtc2hvcnQiOiIifSwiaXNUZW1wb3JhcnkiOmZhbHNlfV19&quot;,&quot;citationItems&quot;:[{&quot;id&quot;:&quot;8f968cb8-98ba-39f3-ae9d-2716fa2cd11e&quot;,&quot;itemData&quot;:{&quot;type&quot;:&quot;article-journal&quot;,&quot;id&quot;:&quot;8f968cb8-98ba-39f3-ae9d-2716fa2cd11e&quot;,&quot;title&quot;:&quot;FENOMENA TAX MORALE PADA UMKM DAN FAKTOR YANG MEMPENGARUHI&quot;,&quot;author&quot;:[{&quot;family&quot;:&quot;Erika Wati&quot;,&quot;given&quot;:&quot;Icha&quot;,&quot;parse-names&quot;:false,&quot;dropping-particle&quot;:&quot;&quot;,&quot;non-dropping-particle&quot;:&quot;&quot;},{&quot;family&quot;:&quot;Pujiati&quot;,&quot;given&quot;:&quot;Diyah&quot;,&quot;parse-names&quot;:false,&quot;dropping-particle&quot;:&quot;&quot;,&quot;non-dropping-particle&quot;:&quot;&quot;}],&quot;ISSN&quot;:&quot;2621-5306&quot;,&quot;page&quot;:&quot;2025&quot;,&quot;issue&quot;:&quot;1&quot;,&quot;volume&quot;:&quot;9&quot;,&quot;container-title-short&quot;:&quot;&quot;},&quot;isTemporary&quot;:false}]},{&quot;citationID&quot;:&quot;MENDELEY_CITATION_70681a4e-ac37-4015-92df-b36027f7075a&quot;,&quot;properties&quot;:{&quot;noteIndex&quot;:0},&quot;isEdited&quot;:false,&quot;manualOverride&quot;:{&quot;isManuallyOverridden&quot;:true,&quot;citeprocText&quot;:&quot;(&lt;i&gt;Novisbudiarso,+Angelika+Parengkuan_342-353 (5)&lt;/i&gt;, n.d.)&quot;,&quot;manualOverrideText&quot;:&quot;Angelika et al, 2021)&quot;},&quot;citationTag&quot;:&quot;MENDELEY_CITATION_v3_eyJjaXRhdGlvbklEIjoiTUVOREVMRVlfQ0lUQVRJT05fNzA2ODFhNGUtYWMzNy00MDE1LTkyZGYtYjM2MDI3ZjcwNzVhIiwicHJvcGVydGllcyI6eyJub3RlSW5kZXgiOjB9LCJpc0VkaXRlZCI6ZmFsc2UsIm1hbnVhbE92ZXJyaWRlIjp7ImlzTWFudWFsbHlPdmVycmlkZGVuIjp0cnVlLCJjaXRlcHJvY1RleHQiOiIoPGk+Tm92aXNidWRpYXJzbywrQW5nZWxpa2ErUGFyZW5na3Vhbl8zNDItMzUzICg1KTwvaT4sIG4uZC4pIiwibWFudWFsT3ZlcnJpZGVUZXh0IjoiQW5nZWxpa2EgZXQgYWwsIDIwMjEpIn0sImNpdGF0aW9uSXRlbXMiOlt7ImlkIjoiYTM1NTM1ZDAtODM0NS0zZTQyLTk4ZjgtZWI4YWMyOWZiYjk4IiwiaXRlbURhdGEiOnsidHlwZSI6ImFydGljbGUtam91cm5hbCIsImlkIjoiYTM1NTM1ZDAtODM0NS0zZTQyLTk4ZjgtZWI4YWMyOWZiYjk4IiwidGl0bGUiOiJub3Zpc2J1ZGlhcnNvLCtBbmdlbGlrYStQYXJlbmdrdWFuXzM0Mi0zNTMgKDUpIiwiY29udGFpbmVyLXRpdGxlLXNob3J0IjoiIn0sImlzVGVtcG9yYXJ5IjpmYWxzZX1dfQ==&quot;,&quot;citationItems&quot;:[{&quot;id&quot;:&quot;a35535d0-8345-3e42-98f8-eb8ac29fbb98&quot;,&quot;itemData&quot;:{&quot;type&quot;:&quot;article-journal&quot;,&quot;id&quot;:&quot;a35535d0-8345-3e42-98f8-eb8ac29fbb98&quot;,&quot;title&quot;:&quot;novisbudiarso,+Angelika+Parengkuan_342-353 (5)&quot;,&quot;container-title-short&quot;:&quot;&quot;},&quot;isTemporary&quot;:false}]},{&quot;citationID&quot;:&quot;MENDELEY_CITATION_33a05fb7-8463-47bc-aa74-f450693d587b&quot;,&quot;properties&quot;:{&quot;noteIndex&quot;:0},&quot;isEdited&quot;:false,&quot;manualOverride&quot;:{&quot;isManuallyOverridden&quot;:false,&quot;citeprocText&quot;:&quot;(PDDIKTI, 2024)&quot;,&quot;manualOverrideText&quot;:&quot;&quot;},&quot;citationTag&quot;:&quot;MENDELEY_CITATION_v3_eyJjaXRhdGlvbklEIjoiTUVOREVMRVlfQ0lUQVRJT05fMzNhMDVmYjctODQ2My00N2JjLWFhNzQtZjQ1MDY5M2Q1ODdiIiwicHJvcGVydGllcyI6eyJub3RlSW5kZXgiOjB9LCJpc0VkaXRlZCI6ZmFsc2UsIm1hbnVhbE92ZXJyaWRlIjp7ImlzTWFudWFsbHlPdmVycmlkZGVuIjpmYWxzZSwiY2l0ZXByb2NUZXh0IjoiKFBERElLVEksIDIwMjQpIiwibWFudWFsT3ZlcnJpZGVUZXh0IjoiIn0sImNpdGF0aW9uSXRlbXMiOlt7ImlkIjoiNDEyMmE2OTEtZDVjYi0zYjEwLWI5MDctZTY3Y2EwNGE2NGI5IiwiaXRlbURhdGEiOnsidHlwZSI6IndlYnBhZ2UiLCJpZCI6IjQxMjJhNjkxLWQ1Y2ItM2IxMC1iOTA3LWU2N2NhMDRhNjRiOSIsInRpdGxlIjoiR3JhZmlrIEp1bWxhaCBNYWhhc2lzd2EgQWt0aWYgVW5pdmVyc2l0YXMgTXVsYXdhcm1hbiIsImF1dGhvciI6W3siZmFtaWx5IjoiUERESUtUSSIsImdpdmVuIjoiIiwicGFyc2UtbmFtZXMiOmZhbHNlLCJkcm9wcGluZy1wYXJ0aWNsZSI6IiIsIm5vbi1kcm9wcGluZy1wYXJ0aWNsZSI6IiJ9XSwiY29udGFpbmVyLXRpdGxlIjoicGRkaWt0aS5rZW1kaWt0aXNhaW50ZWsuZ28uaWQiLCJpc3N1ZWQiOnsiZGF0ZS1wYXJ0cyI6W1syMDI0XV19LCJjb250YWluZXItdGl0bGUtc2hvcnQiOiIifSwiaXNUZW1wb3JhcnkiOmZhbHNlfV19&quot;,&quot;citationItems&quot;:[{&quot;id&quot;:&quot;4122a691-d5cb-3b10-b907-e67ca04a64b9&quot;,&quot;itemData&quot;:{&quot;type&quot;:&quot;webpage&quot;,&quot;id&quot;:&quot;4122a691-d5cb-3b10-b907-e67ca04a64b9&quot;,&quot;title&quot;:&quot;Grafik Jumlah Mahasiswa Aktif Universitas Mulawarman&quot;,&quot;author&quot;:[{&quot;family&quot;:&quot;PDDIKTI&quot;,&quot;given&quot;:&quot;&quot;,&quot;parse-names&quot;:false,&quot;dropping-particle&quot;:&quot;&quot;,&quot;non-dropping-particle&quot;:&quot;&quot;}],&quot;container-title&quot;:&quot;pddikti.kemdiktisaintek.go.id&quot;,&quot;issued&quot;:{&quot;date-parts&quot;:[[2024]]},&quot;container-title-short&quot;:&quot;&quot;},&quot;isTemporary&quot;:false}]},{&quot;citationID&quot;:&quot;MENDELEY_CITATION_9429d8ce-e803-446b-997f-f98cb77473b6&quot;,&quot;properties&quot;:{&quot;noteIndex&quot;:0},&quot;isEdited&quot;:false,&quot;manualOverride&quot;:{&quot;isManuallyOverridden&quot;:false,&quot;citeprocText&quot;:&quot;(Sugiyono, 2018)&quot;,&quot;manualOverrideText&quot;:&quot;&quot;},&quot;citationTag&quot;:&quot;MENDELEY_CITATION_v3_eyJjaXRhdGlvbklEIjoiTUVOREVMRVlfQ0lUQVRJT05fOTQyOWQ4Y2UtZTgwMy00NDZiLTk5N2YtZjk4Y2I3NzQ3M2I2IiwicHJvcGVydGllcyI6eyJub3RlSW5kZXgiOjB9LCJpc0VkaXRlZCI6ZmFsc2UsIm1hbnVhbE92ZXJyaWRlIjp7ImlzTWFudWFsbHlPdmVycmlkZGVuIjpmYWxzZSwiY2l0ZXByb2NUZXh0IjoiKFN1Z2l5b25vLCAyMDE4KSIsIm1hbnVhbE92ZXJyaWRlVGV4dCI6IiJ9LCJjaXRhdGlvbkl0ZW1zIjpbeyJpZCI6IjhlZmExYzlmLTYwMDgtMzRiZi05OTZhLTQzNjNmZjMzODI2YSIsIml0ZW1EYXRhIjp7InR5cGUiOiJib29rIiwiaWQiOiI4ZWZhMWM5Zi02MDA4LTM0YmYtOTk2YS00MzYzZmYzMzgyNmEiLCJ0aXRsZSI6Ik1ldG9kZSBQZW5lbGl0aWFuIEt1YWxpdGF0aWYgZGFuIFIgYW5kIEQiLCJhdXRob3IiOlt7ImZhbWlseSI6IlN1Z2l5b25vIiwiZ2l2ZW4iOiIiLCJwYXJzZS1uYW1lcyI6ZmFsc2UsImRyb3BwaW5nLXBhcnRpY2xlIjoiIiwibm9uLWRyb3BwaW5nLXBhcnRpY2xlIjoiIn1dLCJjb250YWluZXItdGl0bGUiOiJCYW5kdW5nOiBBbGZhYmV0YSIsImlzc3VlZCI6eyJkYXRlLXBhcnRzIjpbWzIwMThdXX0sImFic3RyYWN0IjoiTWVudXJ1dCBTdWdpeW9ubywgbWV0b2RlIHBlbmVsaXRpYW4ga3VhbnRpdGF0aWYgZGFwYXQgZGlhcnRpa2FuIHNlYmFnYWkgbWV0b2RlIHBlbmVsaXRpYW4geWFuZyBiZXJsYW5kYXNrYW4gcGFkYSBmaWxzYWZhdCBwb3NpdGl2aXNtZSwgZGlndW5ha2FuIHVudHVrIG1lbmVsaXRpIHBhZGEgcG9wdWxhc2kgYXRhdSBzYW1wZWwgdGVydGVudHUuIFRla25payBwZW5nYW1iaWxhbiBzYW1wZWwgcGFkYSB1bXVtbnlhIGRpbGFrdWthbiBzZWNhcmEgcmFuZG9tLCBwZW5ndW1wdWxhbiBkYXRhIG1lbmdndW5ha2FuIGluc3RydW1lbiBwZW5lbGl0aWFuLCBhbmFsaXNpcyBkYXRhIGJlcnNpZmF0IGt1YW50aXRhdGlmL3N0YXRpc3RpayBkZW5nYW4gdHVqdWFuIHVudHVrIG1lbmd1amkgaGlwb3Rlc2lzIHlhbmcgdGVsYWggZGl0ZXRhcGthbiIsImlzc3VlIjoiQXByaWwiLCJ2b2x1bWUiOiIzIiwiY29udGFpbmVyLXRpdGxlLXNob3J0IjoiIn0sImlzVGVtcG9yYXJ5IjpmYWxzZX1dfQ==&quot;,&quot;citationItems&quot;:[{&quot;id&quot;:&quot;8efa1c9f-6008-34bf-996a-4363ff33826a&quot;,&quot;itemData&quot;:{&quot;type&quot;:&quot;book&quot;,&quot;id&quot;:&quot;8efa1c9f-6008-34bf-996a-4363ff33826a&quot;,&quot;title&quot;:&quot;Metode Penelitian Kualitatif dan R and D&quot;,&quot;author&quot;:[{&quot;family&quot;:&quot;Sugiyono&quot;,&quot;given&quot;:&quot;&quot;,&quot;parse-names&quot;:false,&quot;dropping-particle&quot;:&quot;&quot;,&quot;non-dropping-particle&quot;:&quot;&quot;}],&quot;container-title&quot;:&quot;Bandung: Alfabeta&quot;,&quot;issued&quot;:{&quot;date-parts&quot;:[[2018]]},&quot;abstract&quot;:&quo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quot;,&quot;issue&quot;:&quot;April&quot;,&quot;volume&quot;:&quot;3&quot;,&quot;container-title-short&quot;:&quot;&quot;},&quot;isTemporary&quot;:false}]},{&quot;citationID&quot;:&quot;MENDELEY_CITATION_d204c037-f340-441b-90f6-bf75c65572b0&quot;,&quot;properties&quot;:{&quot;noteIndex&quot;:0},&quot;isEdited&quot;:false,&quot;manualOverride&quot;:{&quot;isManuallyOverridden&quot;:false,&quot;citeprocText&quot;:&quot;(Imam Ghozali, 2015)&quot;,&quot;manualOverrideText&quot;:&quot;&quot;},&quot;citationTag&quot;:&quot;MENDELEY_CITATION_v3_eyJjaXRhdGlvbklEIjoiTUVOREVMRVlfQ0lUQVRJT05fZDIwNGMwMzctZjM0MC00NDFiLTkwZjYtYmY3NWM2NTU3MmIwIiwicHJvcGVydGllcyI6eyJub3RlSW5kZXgiOjB9LCJpc0VkaXRlZCI6ZmFsc2UsIm1hbnVhbE92ZXJyaWRlIjp7ImlzTWFudWFsbHlPdmVycmlkZGVuIjpmYWxzZSwiY2l0ZXByb2NUZXh0IjoiKEltYW0gR2hvemFsaSwgMjAxNSkiLCJtYW51YWxPdmVycmlkZVRleHQiOiIifSwiY2l0YXRpb25JdGVtcyI6W3siaWQiOiI4N2NhM2NlMC00MzI4LTMzNjItYjBiZC04NzRiODEzNmI4MjEiLCJpdGVtRGF0YSI6eyJ0eXBlIjoiYXJ0aWNsZS1qb3VybmFsIiwiaWQiOiI4N2NhM2NlMC00MzI4LTMzNjItYjBiZC04NzRiODEzNmI4MjEiLCJ0aXRsZSI6IlBhcnRpYWwgTGVhc3QgU3F1YXJlcyhTbWFydCBQTFMgMy4wKS4gU2VtYXJhbmc6IFVuaXZlcnNpdGFzIERpcG9uZWdvcm8iLCJhdXRob3IiOlt7ImZhbWlseSI6IkltYW0gR2hvemFsaSIsImdpdmVuIjoiSGVua3kgTGF0YW4iLCJwYXJzZS1uYW1lcyI6ZmFsc2UsImRyb3BwaW5nLXBhcnRpY2xlIjoiIiwibm9uLWRyb3BwaW5nLXBhcnRpY2xlIjoiIn1dLCJjb250YWluZXItdGl0bGUiOiJKdXJuYWwgTWFuZWtzaSIsIklTU04iOiIyNTk3LTQ1OTkiLCJpc3N1ZWQiOnsiZGF0ZS1wYXJ0cyI6W1syMDE1XV19LCJhYnN0cmFjdCI6IkNvbXBldGl0aW9uIGluIHRoZSByZXRhaWwgYnVzaW5lc3MgbWFrZXMgY29tcGFuaWVzIG9mZmVyIHRoZSBhZHZhbnRhZ2VzIG9mIHRoZWlyIHJlc3BlY3RpdmUgcHJvZHVjdHMuIENvbnN1bWVycyBjaG9vc2UgaW4gY2hvb3NpbmcgYW4gaXRlbSB0aGF0IGlzIG5lZWRlZC4gVGhlcmVmb3JlLCByZXRhaWwgY29tcGFuaWVzIG11c3QgYmUgYWJsZSB0byBmdWxmaWwgY29uc3VtZXIgbmVlZHMgd2l0aCB0aGUgcmlnaHQgc3RyYXRlZ3kgaW4gb3JkZXIgdG8gYmUgYWJsZSB0byBjb21wZXRlIGNvbXBldGl0aXZlbHkuIFJldGFpbCBjb21wYW55IHBlcmZvcm1zIHRoZSBmdW5jdGlvbiB3ZWxsIGlmIHRoZXkgYXJlIGFibGUgdG8gc2VsbCBwcm9kdWN0cyBhbmQgZWFybiBhcyBtdWNoIHByb2ZpdCBhcyBwb3NzaWJsZS4gVGhpcyBzdHVkeSBhaW1zIHRvIGFuYWx5emUgdGhlIGVmZmVjdCBvZiBwcm9kdWN0IHF1YWxpdHkgb24gY3VzdG9tZXIgc2F0aXNmYWN0aW9uIGFuZCBjdXN0b21lciBsb3lhbHR5LCBhcyB3ZWxsIGFzIHRoZSBlZmZlY3Qgb2YgcHJvZHVjdCBxdWFsaXR5IG9uIGN1c3RvbWVyIGxveWFsdHkgbWVkaWF0ZWQgYnkgY3VzdG9tZXIgc2F0aXNmYWN0aW9uIG9mIFByaW1hIEZyZXNobWFydCBDaXJlYm9uIHZpc2l0b3JzLiBTYW1wbGluZyB0ZWNobmlxdWUgdXNpbmcgQWNjaWRlbnRhbCBTYW1wbGluZy4gRGF0YSBhbmFseXNpcyB1c2luZyBTdHJ1Y3R1cmFsIEVxdWF0aW9uIE1vZGVsaW5nIChTRU0pIHVzaW5nIFBhcnRpYWwgTGVhc3QgU3F1YXJlIChQTFMpIGFzIGEgZGF0YSBhbmFseXNpcyB0b29sLiBUaGUgcmVzdWx0IGFyZSBwcm9kdWN0IHF1YWxpdHkgaGFzIGEgc2lnbmlmaWNhbnQgZWZmZWN0IG9uIGN1c3RvbWVyIHNhdGlzZmFjdGlvbiBhbmQgY3VzdG9tZXIgbG95YWx0eTsgY3VzdG9tZXIgc2F0aXNmYWN0aW9uIGhhcyBhIHNpZ25pZmljYW50IGVmZmVjdCBvbiBjdXN0b21lciBsb3lhbHR5OyBhbmQgY3VzdG9tZXIgc2F0aXNmYWN0aW9uIG1lZGlhdGVzIHByb2R1Y3QgcXVhbGl0eSBvbiBjdXN0b21lciBsb3lhbHR5LiIsImlzc3VlIjoiMSIsInZvbHVtZSI6IjExIiwiY29udGFpbmVyLXRpdGxlLXNob3J0IjoiIn0sImlzVGVtcG9yYXJ5IjpmYWxzZX1dfQ==&quot;,&quot;citationItems&quot;:[{&quot;id&quot;:&quot;87ca3ce0-4328-3362-b0bd-874b8136b821&quot;,&quot;itemData&quot;:{&quot;type&quot;:&quot;article-journal&quot;,&quot;id&quot;:&quot;87ca3ce0-4328-3362-b0bd-874b8136b821&quot;,&quot;title&quot;:&quot;Partial Least Squares(Smart PLS 3.0). Semarang: Universitas Diponegoro&quot;,&quot;author&quot;:[{&quot;family&quot;:&quot;Imam Ghozali&quot;,&quot;given&quot;:&quot;Henky Latan&quot;,&quot;parse-names&quot;:false,&quot;dropping-particle&quot;:&quot;&quot;,&quot;non-dropping-particle&quot;:&quot;&quot;}],&quot;container-title&quot;:&quot;Jurnal Maneksi&quot;,&quot;ISSN&quot;:&quot;2597-4599&quot;,&quot;issued&quot;:{&quot;date-parts&quot;:[[2015]]},&quot;abstract&quot;:&quot;Competition in the retail business makes companies offer the advantages of their respective products. Consumers choose in choosing an item that is needed. Therefore, retail companies must be able to fulfil consumer needs with the right strategy in order to be able to compete competitively. Retail company performs the function well if they are able to sell products and earn as much profit as possible. This study aims to analyze the effect of product quality on customer satisfaction and customer loyalty, as well as the effect of product quality on customer loyalty mediated by customer satisfaction of Prima Freshmart Cirebon visitors. Sampling technique using Accidental Sampling. Data analysis using Structural Equation Modeling (SEM) using Partial Least Square (PLS) as a data analysis tool. The result are product quality has a significant effect on customer satisfaction and customer loyalty; customer satisfaction has a significant effect on customer loyalty; and customer satisfaction mediates product quality on customer loyalty.&quot;,&quot;issue&quot;:&quot;1&quot;,&quot;volume&quot;:&quot;11&quot;,&quot;container-title-short&quot;:&quot;&quot;},&quot;isTemporary&quot;:false}]},{&quot;citationID&quot;:&quot;MENDELEY_CITATION_ff335f0c-c4c0-4cbd-81c0-40d395991d7c&quot;,&quot;properties&quot;:{&quot;noteIndex&quot;:0},&quot;isEdited&quot;:false,&quot;manualOverride&quot;:{&quot;isManuallyOverridden&quot;:false,&quot;citeprocText&quot;:&quot;(Ghozali, 2018)&quot;,&quot;manualOverrideText&quot;:&quot;&quot;},&quot;citationTag&quot;:&quot;MENDELEY_CITATION_v3_eyJjaXRhdGlvbklEIjoiTUVOREVMRVlfQ0lUQVRJT05fZmYzMzVmMGMtYzRjMC00Y2JkLTgxYzAtNDBkMzk1OTkxZDdjIiwicHJvcGVydGllcyI6eyJub3RlSW5kZXgiOjB9LCJpc0VkaXRlZCI6ZmFsc2UsIm1hbnVhbE92ZXJyaWRlIjp7ImlzTWFudWFsbHlPdmVycmlkZGVuIjpmYWxzZSwiY2l0ZXByb2NUZXh0IjoiKEdob3phbGksIDIwMTgpIiwibWFudWFsT3ZlcnJpZGVUZXh0IjoiIn0sImNpdGF0aW9uSXRlbXMiOlt7ImlkIjoiYzQyZTJmMjYtZmYyMy0zYjAxLWFjZDYtMWRkMTFkZjA0ZjEwIiwiaXRlbURhdGEiOnsidHlwZSI6ImJvb2siLCJpZCI6ImM0MmUyZjI2LWZmMjMtM2IwMS1hY2Q2LTFkZDExZGYwNGYxMCIsInRpdGxlIjoiR2hvemFsaSAyMDE4IChlZGlzaSA5KSIsImF1dGhvciI6W3siZmFtaWx5IjoiR2hvemFsaSIsImdpdmVuIjoiSW1hbSIsInBhcnNlLW5hbWVzIjpmYWxzZSwiZHJvcHBpbmctcGFydGljbGUiOiIiLCJub24tZHJvcHBpbmctcGFydGljbGUiOiIifV0sImNvbnRhaW5lci10aXRsZSI6IkFwbGlrYXNpIEFuYWxpc2lzIE11bHRpdmFyaWF0ZSBkZW5nYW4gUHJvZ3JhbSBJQk0gU1BTUyAyNS4gQmFkYW4gUGVuZXJiaXQgVW5pdmVyc2l0YXMgRGlwb25lZ29ybzogU2VtYXJhbmciLCJJU1NOIjoiMDM2MDEzMTUiLCJpc3N1ZWQiOnsiZGF0ZS1wYXJ0cyI6W1syMDE4XV19LCJhYnN0cmFjdCI6IlpuU24oT0gpNiBoaWVyYXJjaGljYWwgY3ViZXMgYW5kIFpuMlNuTzQgb2N0YWhlZHJhIGhhdmUgYmVlbiBzeW50aGVzaXplZCB0aHJvdWdoIGEgcmFwaWQsIHRlbXBsYXRlLWZyZWUsIG9uZS1wb3QgaHlkcm90aGVybWFsIGFwcHJvYWNoIHVzaW5nIHppbmMgYWNldGF0ZSwgdGluIGNobG9yaWRlIGFuZCBzb2RpdW0gaHlkcm94aWRlLiBablNuKE9IKTYgYWdncmVnYXRlcyB3aXRoIGN1YmljIG1vcnBob2xvZ3kgYW5kIHVuaWZvcm0gc2l6ZSBkaXN0cmlidXRpb24gaGF2ZSBiZWVuIHN1Y2Nlc3NmdWxseSBzeW50aGVzaXplZCB2aWEgYWdncmVnYXRpb24tbWVkaWF0ZWQgY3J5c3RhbGxpemF0aW9uLiBUaHJvdWdoIGFkanVzdGluZyB0aGUgaHlkcm90aGVybWFsIHBhcmFtZXRlcnMsIFpuIDJTbk80IG9jdGFoZWRyYSB3ZXJlIG9idGFpbmVkIGF0IGEgaGlnaGVyIHRlbXBlcmF0dXJlLiBUaGUgZm9ybWF0aW9uIG9mIFpuMlNuTzQgb2N0YWhlZHJhIHVuZGVyZ29uZSBhIHRyYW5zZm9ybWF0aW9uIGZyb20gWm5TbihPSCkgNiBjdWJlcy4gVGhlIGFzLXN5bnRoZXNpemVkIHByb2R1Y3RzIHdlcmUgY2hhcmFjdGVyaXplZCBieSBwb3dkZXIgWC1yYXkgZGlmZnJhY3Rpb24gKFhSRCksIHNjYW5uaW5nIGVsZWN0cm9uIG1pY3Jvc2NvcHkgKFNFTSkgYW5kIGRpZmZlcmVudGlhbCBzY2FubmluZyBjYWxvcmltZXRyaWMgYW5hbHlzaXMgKERTQykgYW5kIHRoZXJtb2dyYXZpbWV0cmljIGFuYWx5c2lzIChURykuIMKpICgyMDExKSBUcmFucyBUZWNoIFB1YmxpY2F0aW9ucy4iLCJjb250YWluZXItdGl0bGUtc2hvcnQiOiIifSwiaXNUZW1wb3JhcnkiOmZhbHNlfV19&quot;,&quot;citationItems&quot;:[{&quot;id&quot;:&quot;c42e2f26-ff23-3b01-acd6-1dd11df04f10&quot;,&quot;itemData&quot;:{&quot;type&quot;:&quot;book&quot;,&quot;id&quot;:&quot;c42e2f26-ff23-3b01-acd6-1dd11df04f10&quot;,&quot;title&quot;:&quot;Ghozali 2018 (edisi 9)&quot;,&quot;author&quot;:[{&quot;family&quot;:&quot;Ghozali&quot;,&quot;given&quot;:&quot;Imam&quot;,&quot;parse-names&quot;:false,&quot;dropping-particle&quot;:&quot;&quot;,&quot;non-dropping-particle&quot;:&quot;&quot;}],&quot;container-title&quot;:&quot;Aplikasi Analisis Multivariate dengan Program IBM SPSS 25. Badan Penerbit Universitas Diponegoro: Semarang&quot;,&quot;ISSN&quot;:&quot;03601315&quot;,&quot;issued&quot;:{&quot;date-parts&quot;:[[2018]]},&quot;abstract&quot;:&quo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quot;,&quot;container-title-short&quot;:&quot;&quot;},&quot;isTemporary&quot;:false}]},{&quot;citationID&quot;:&quot;MENDELEY_CITATION_a86b0878-2ee5-4719-9bf8-fba241fb7642&quot;,&quot;properties&quot;:{&quot;noteIndex&quot;:0},&quot;isEdited&quot;:false,&quot;manualOverride&quot;:{&quot;isManuallyOverridden&quot;:false,&quot;citeprocText&quot;:&quot;(Imam Ghozali, 2015)&quot;,&quot;manualOverrideText&quot;:&quot;&quot;},&quot;citationTag&quot;:&quot;MENDELEY_CITATION_v3_eyJjaXRhdGlvbklEIjoiTUVOREVMRVlfQ0lUQVRJT05fYTg2YjA4NzgtMmVlNS00NzE5LTliZjgtZmJhMjQxZmI3NjQyIiwicHJvcGVydGllcyI6eyJub3RlSW5kZXgiOjB9LCJpc0VkaXRlZCI6ZmFsc2UsIm1hbnVhbE92ZXJyaWRlIjp7ImlzTWFudWFsbHlPdmVycmlkZGVuIjpmYWxzZSwiY2l0ZXByb2NUZXh0IjoiKEltYW0gR2hvemFsaSwgMjAxNSkiLCJtYW51YWxPdmVycmlkZVRleHQiOiIifSwiY2l0YXRpb25JdGVtcyI6W3siaWQiOiI4N2NhM2NlMC00MzI4LTMzNjItYjBiZC04NzRiODEzNmI4MjEiLCJpdGVtRGF0YSI6eyJ0eXBlIjoiYXJ0aWNsZS1qb3VybmFsIiwiaWQiOiI4N2NhM2NlMC00MzI4LTMzNjItYjBiZC04NzRiODEzNmI4MjEiLCJ0aXRsZSI6IlBhcnRpYWwgTGVhc3QgU3F1YXJlcyhTbWFydCBQTFMgMy4wKS4gU2VtYXJhbmc6IFVuaXZlcnNpdGFzIERpcG9uZWdvcm8iLCJhdXRob3IiOlt7ImZhbWlseSI6IkltYW0gR2hvemFsaSIsImdpdmVuIjoiSGVua3kgTGF0YW4iLCJwYXJzZS1uYW1lcyI6ZmFsc2UsImRyb3BwaW5nLXBhcnRpY2xlIjoiIiwibm9uLWRyb3BwaW5nLXBhcnRpY2xlIjoiIn1dLCJjb250YWluZXItdGl0bGUiOiJKdXJuYWwgTWFuZWtzaSIsIklTU04iOiIyNTk3LTQ1OTkiLCJpc3N1ZWQiOnsiZGF0ZS1wYXJ0cyI6W1syMDE1XV19LCJhYnN0cmFjdCI6IkNvbXBldGl0aW9uIGluIHRoZSByZXRhaWwgYnVzaW5lc3MgbWFrZXMgY29tcGFuaWVzIG9mZmVyIHRoZSBhZHZhbnRhZ2VzIG9mIHRoZWlyIHJlc3BlY3RpdmUgcHJvZHVjdHMuIENvbnN1bWVycyBjaG9vc2UgaW4gY2hvb3NpbmcgYW4gaXRlbSB0aGF0IGlzIG5lZWRlZC4gVGhlcmVmb3JlLCByZXRhaWwgY29tcGFuaWVzIG11c3QgYmUgYWJsZSB0byBmdWxmaWwgY29uc3VtZXIgbmVlZHMgd2l0aCB0aGUgcmlnaHQgc3RyYXRlZ3kgaW4gb3JkZXIgdG8gYmUgYWJsZSB0byBjb21wZXRlIGNvbXBldGl0aXZlbHkuIFJldGFpbCBjb21wYW55IHBlcmZvcm1zIHRoZSBmdW5jdGlvbiB3ZWxsIGlmIHRoZXkgYXJlIGFibGUgdG8gc2VsbCBwcm9kdWN0cyBhbmQgZWFybiBhcyBtdWNoIHByb2ZpdCBhcyBwb3NzaWJsZS4gVGhpcyBzdHVkeSBhaW1zIHRvIGFuYWx5emUgdGhlIGVmZmVjdCBvZiBwcm9kdWN0IHF1YWxpdHkgb24gY3VzdG9tZXIgc2F0aXNmYWN0aW9uIGFuZCBjdXN0b21lciBsb3lhbHR5LCBhcyB3ZWxsIGFzIHRoZSBlZmZlY3Qgb2YgcHJvZHVjdCBxdWFsaXR5IG9uIGN1c3RvbWVyIGxveWFsdHkgbWVkaWF0ZWQgYnkgY3VzdG9tZXIgc2F0aXNmYWN0aW9uIG9mIFByaW1hIEZyZXNobWFydCBDaXJlYm9uIHZpc2l0b3JzLiBTYW1wbGluZyB0ZWNobmlxdWUgdXNpbmcgQWNjaWRlbnRhbCBTYW1wbGluZy4gRGF0YSBhbmFseXNpcyB1c2luZyBTdHJ1Y3R1cmFsIEVxdWF0aW9uIE1vZGVsaW5nIChTRU0pIHVzaW5nIFBhcnRpYWwgTGVhc3QgU3F1YXJlIChQTFMpIGFzIGEgZGF0YSBhbmFseXNpcyB0b29sLiBUaGUgcmVzdWx0IGFyZSBwcm9kdWN0IHF1YWxpdHkgaGFzIGEgc2lnbmlmaWNhbnQgZWZmZWN0IG9uIGN1c3RvbWVyIHNhdGlzZmFjdGlvbiBhbmQgY3VzdG9tZXIgbG95YWx0eTsgY3VzdG9tZXIgc2F0aXNmYWN0aW9uIGhhcyBhIHNpZ25pZmljYW50IGVmZmVjdCBvbiBjdXN0b21lciBsb3lhbHR5OyBhbmQgY3VzdG9tZXIgc2F0aXNmYWN0aW9uIG1lZGlhdGVzIHByb2R1Y3QgcXVhbGl0eSBvbiBjdXN0b21lciBsb3lhbHR5LiIsImlzc3VlIjoiMSIsInZvbHVtZSI6IjExIiwiY29udGFpbmVyLXRpdGxlLXNob3J0IjoiIn0sImlzVGVtcG9yYXJ5IjpmYWxzZX1dfQ==&quot;,&quot;citationItems&quot;:[{&quot;id&quot;:&quot;87ca3ce0-4328-3362-b0bd-874b8136b821&quot;,&quot;itemData&quot;:{&quot;type&quot;:&quot;article-journal&quot;,&quot;id&quot;:&quot;87ca3ce0-4328-3362-b0bd-874b8136b821&quot;,&quot;title&quot;:&quot;Partial Least Squares(Smart PLS 3.0). Semarang: Universitas Diponegoro&quot;,&quot;author&quot;:[{&quot;family&quot;:&quot;Imam Ghozali&quot;,&quot;given&quot;:&quot;Henky Latan&quot;,&quot;parse-names&quot;:false,&quot;dropping-particle&quot;:&quot;&quot;,&quot;non-dropping-particle&quot;:&quot;&quot;}],&quot;container-title&quot;:&quot;Jurnal Maneksi&quot;,&quot;ISSN&quot;:&quot;2597-4599&quot;,&quot;issued&quot;:{&quot;date-parts&quot;:[[2015]]},&quot;abstract&quot;:&quot;Competition in the retail business makes companies offer the advantages of their respective products. Consumers choose in choosing an item that is needed. Therefore, retail companies must be able to fulfil consumer needs with the right strategy in order to be able to compete competitively. Retail company performs the function well if they are able to sell products and earn as much profit as possible. This study aims to analyze the effect of product quality on customer satisfaction and customer loyalty, as well as the effect of product quality on customer loyalty mediated by customer satisfaction of Prima Freshmart Cirebon visitors. Sampling technique using Accidental Sampling. Data analysis using Structural Equation Modeling (SEM) using Partial Least Square (PLS) as a data analysis tool. The result are product quality has a significant effect on customer satisfaction and customer loyalty; customer satisfaction has a significant effect on customer loyalty; and customer satisfaction mediates product quality on customer loyalty.&quot;,&quot;issue&quot;:&quot;1&quot;,&quot;volume&quot;:&quot;11&quot;,&quot;container-title-short&quot;:&quot;&quot;},&quot;isTemporary&quot;:false}]},{&quot;citationID&quot;:&quot;MENDELEY_CITATION_577e2960-56a1-40e7-8c1b-662e460761c7&quot;,&quot;properties&quot;:{&quot;noteIndex&quot;:0},&quot;isEdited&quot;:false,&quot;manualOverride&quot;:{&quot;isManuallyOverridden&quot;:false,&quot;citeprocText&quot;:&quot;(Imam Ghozali, 2015)&quot;,&quot;manualOverrideText&quot;:&quot;&quot;},&quot;citationTag&quot;:&quot;MENDELEY_CITATION_v3_eyJjaXRhdGlvbklEIjoiTUVOREVMRVlfQ0lUQVRJT05fNTc3ZTI5NjAtNTZhMS00MGU3LThjMWItNjYyZTQ2MDc2MWM3IiwicHJvcGVydGllcyI6eyJub3RlSW5kZXgiOjB9LCJpc0VkaXRlZCI6ZmFsc2UsIm1hbnVhbE92ZXJyaWRlIjp7ImlzTWFudWFsbHlPdmVycmlkZGVuIjpmYWxzZSwiY2l0ZXByb2NUZXh0IjoiKEltYW0gR2hvemFsaSwgMjAxNSkiLCJtYW51YWxPdmVycmlkZVRleHQiOiIifSwiY2l0YXRpb25JdGVtcyI6W3siaWQiOiI4N2NhM2NlMC00MzI4LTMzNjItYjBiZC04NzRiODEzNmI4MjEiLCJpdGVtRGF0YSI6eyJ0eXBlIjoiYXJ0aWNsZS1qb3VybmFsIiwiaWQiOiI4N2NhM2NlMC00MzI4LTMzNjItYjBiZC04NzRiODEzNmI4MjEiLCJ0aXRsZSI6IlBhcnRpYWwgTGVhc3QgU3F1YXJlcyhTbWFydCBQTFMgMy4wKS4gU2VtYXJhbmc6IFVuaXZlcnNpdGFzIERpcG9uZWdvcm8iLCJhdXRob3IiOlt7ImZhbWlseSI6IkltYW0gR2hvemFsaSIsImdpdmVuIjoiSGVua3kgTGF0YW4iLCJwYXJzZS1uYW1lcyI6ZmFsc2UsImRyb3BwaW5nLXBhcnRpY2xlIjoiIiwibm9uLWRyb3BwaW5nLXBhcnRpY2xlIjoiIn1dLCJjb250YWluZXItdGl0bGUiOiJKdXJuYWwgTWFuZWtzaSIsIklTU04iOiIyNTk3LTQ1OTkiLCJpc3N1ZWQiOnsiZGF0ZS1wYXJ0cyI6W1syMDE1XV19LCJhYnN0cmFjdCI6IkNvbXBldGl0aW9uIGluIHRoZSByZXRhaWwgYnVzaW5lc3MgbWFrZXMgY29tcGFuaWVzIG9mZmVyIHRoZSBhZHZhbnRhZ2VzIG9mIHRoZWlyIHJlc3BlY3RpdmUgcHJvZHVjdHMuIENvbnN1bWVycyBjaG9vc2UgaW4gY2hvb3NpbmcgYW4gaXRlbSB0aGF0IGlzIG5lZWRlZC4gVGhlcmVmb3JlLCByZXRhaWwgY29tcGFuaWVzIG11c3QgYmUgYWJsZSB0byBmdWxmaWwgY29uc3VtZXIgbmVlZHMgd2l0aCB0aGUgcmlnaHQgc3RyYXRlZ3kgaW4gb3JkZXIgdG8gYmUgYWJsZSB0byBjb21wZXRlIGNvbXBldGl0aXZlbHkuIFJldGFpbCBjb21wYW55IHBlcmZvcm1zIHRoZSBmdW5jdGlvbiB3ZWxsIGlmIHRoZXkgYXJlIGFibGUgdG8gc2VsbCBwcm9kdWN0cyBhbmQgZWFybiBhcyBtdWNoIHByb2ZpdCBhcyBwb3NzaWJsZS4gVGhpcyBzdHVkeSBhaW1zIHRvIGFuYWx5emUgdGhlIGVmZmVjdCBvZiBwcm9kdWN0IHF1YWxpdHkgb24gY3VzdG9tZXIgc2F0aXNmYWN0aW9uIGFuZCBjdXN0b21lciBsb3lhbHR5LCBhcyB3ZWxsIGFzIHRoZSBlZmZlY3Qgb2YgcHJvZHVjdCBxdWFsaXR5IG9uIGN1c3RvbWVyIGxveWFsdHkgbWVkaWF0ZWQgYnkgY3VzdG9tZXIgc2F0aXNmYWN0aW9uIG9mIFByaW1hIEZyZXNobWFydCBDaXJlYm9uIHZpc2l0b3JzLiBTYW1wbGluZyB0ZWNobmlxdWUgdXNpbmcgQWNjaWRlbnRhbCBTYW1wbGluZy4gRGF0YSBhbmFseXNpcyB1c2luZyBTdHJ1Y3R1cmFsIEVxdWF0aW9uIE1vZGVsaW5nIChTRU0pIHVzaW5nIFBhcnRpYWwgTGVhc3QgU3F1YXJlIChQTFMpIGFzIGEgZGF0YSBhbmFseXNpcyB0b29sLiBUaGUgcmVzdWx0IGFyZSBwcm9kdWN0IHF1YWxpdHkgaGFzIGEgc2lnbmlmaWNhbnQgZWZmZWN0IG9uIGN1c3RvbWVyIHNhdGlzZmFjdGlvbiBhbmQgY3VzdG9tZXIgbG95YWx0eTsgY3VzdG9tZXIgc2F0aXNmYWN0aW9uIGhhcyBhIHNpZ25pZmljYW50IGVmZmVjdCBvbiBjdXN0b21lciBsb3lhbHR5OyBhbmQgY3VzdG9tZXIgc2F0aXNmYWN0aW9uIG1lZGlhdGVzIHByb2R1Y3QgcXVhbGl0eSBvbiBjdXN0b21lciBsb3lhbHR5LiIsImlzc3VlIjoiMSIsInZvbHVtZSI6IjExIiwiY29udGFpbmVyLXRpdGxlLXNob3J0IjoiIn0sImlzVGVtcG9yYXJ5IjpmYWxzZX1dfQ==&quot;,&quot;citationItems&quot;:[{&quot;id&quot;:&quot;87ca3ce0-4328-3362-b0bd-874b8136b821&quot;,&quot;itemData&quot;:{&quot;type&quot;:&quot;article-journal&quot;,&quot;id&quot;:&quot;87ca3ce0-4328-3362-b0bd-874b8136b821&quot;,&quot;title&quot;:&quot;Partial Least Squares(Smart PLS 3.0). Semarang: Universitas Diponegoro&quot;,&quot;author&quot;:[{&quot;family&quot;:&quot;Imam Ghozali&quot;,&quot;given&quot;:&quot;Henky Latan&quot;,&quot;parse-names&quot;:false,&quot;dropping-particle&quot;:&quot;&quot;,&quot;non-dropping-particle&quot;:&quot;&quot;}],&quot;container-title&quot;:&quot;Jurnal Maneksi&quot;,&quot;ISSN&quot;:&quot;2597-4599&quot;,&quot;issued&quot;:{&quot;date-parts&quot;:[[2015]]},&quot;abstract&quot;:&quot;Competition in the retail business makes companies offer the advantages of their respective products. Consumers choose in choosing an item that is needed. Therefore, retail companies must be able to fulfil consumer needs with the right strategy in order to be able to compete competitively. Retail company performs the function well if they are able to sell products and earn as much profit as possible. This study aims to analyze the effect of product quality on customer satisfaction and customer loyalty, as well as the effect of product quality on customer loyalty mediated by customer satisfaction of Prima Freshmart Cirebon visitors. Sampling technique using Accidental Sampling. Data analysis using Structural Equation Modeling (SEM) using Partial Least Square (PLS) as a data analysis tool. The result are product quality has a significant effect on customer satisfaction and customer loyalty; customer satisfaction has a significant effect on customer loyalty; and customer satisfaction mediates product quality on customer loyalty.&quot;,&quot;issue&quot;:&quot;1&quot;,&quot;volume&quot;:&quot;11&quot;,&quot;container-title-short&quot;:&quot;&quot;},&quot;isTemporary&quot;:false}]},{&quot;citationID&quot;:&quot;MENDELEY_CITATION_721abe91-2977-4f84-bd09-ce39542ff217&quot;,&quot;properties&quot;:{&quot;noteIndex&quot;:0},&quot;isEdited&quot;:false,&quot;manualOverride&quot;:{&quot;isManuallyOverridden&quot;:false,&quot;citeprocText&quot;:&quot;(Imam Ghozali, 2015)&quot;,&quot;manualOverrideText&quot;:&quot;&quot;},&quot;citationTag&quot;:&quot;MENDELEY_CITATION_v3_eyJjaXRhdGlvbklEIjoiTUVOREVMRVlfQ0lUQVRJT05fNzIxYWJlOTEtMjk3Ny00Zjg0LWJkMDktY2UzOTU0MmZmMjE3IiwicHJvcGVydGllcyI6eyJub3RlSW5kZXgiOjB9LCJpc0VkaXRlZCI6ZmFsc2UsIm1hbnVhbE92ZXJyaWRlIjp7ImlzTWFudWFsbHlPdmVycmlkZGVuIjpmYWxzZSwiY2l0ZXByb2NUZXh0IjoiKEltYW0gR2hvemFsaSwgMjAxNSkiLCJtYW51YWxPdmVycmlkZVRleHQiOiIifSwiY2l0YXRpb25JdGVtcyI6W3siaWQiOiI4N2NhM2NlMC00MzI4LTMzNjItYjBiZC04NzRiODEzNmI4MjEiLCJpdGVtRGF0YSI6eyJ0eXBlIjoiYXJ0aWNsZS1qb3VybmFsIiwiaWQiOiI4N2NhM2NlMC00MzI4LTMzNjItYjBiZC04NzRiODEzNmI4MjEiLCJ0aXRsZSI6IlBhcnRpYWwgTGVhc3QgU3F1YXJlcyhTbWFydCBQTFMgMy4wKS4gU2VtYXJhbmc6IFVuaXZlcnNpdGFzIERpcG9uZWdvcm8iLCJhdXRob3IiOlt7ImZhbWlseSI6IkltYW0gR2hvemFsaSIsImdpdmVuIjoiSGVua3kgTGF0YW4iLCJwYXJzZS1uYW1lcyI6ZmFsc2UsImRyb3BwaW5nLXBhcnRpY2xlIjoiIiwibm9uLWRyb3BwaW5nLXBhcnRpY2xlIjoiIn1dLCJjb250YWluZXItdGl0bGUiOiJKdXJuYWwgTWFuZWtzaSIsIklTU04iOiIyNTk3LTQ1OTkiLCJpc3N1ZWQiOnsiZGF0ZS1wYXJ0cyI6W1syMDE1XV19LCJhYnN0cmFjdCI6IkNvbXBldGl0aW9uIGluIHRoZSByZXRhaWwgYnVzaW5lc3MgbWFrZXMgY29tcGFuaWVzIG9mZmVyIHRoZSBhZHZhbnRhZ2VzIG9mIHRoZWlyIHJlc3BlY3RpdmUgcHJvZHVjdHMuIENvbnN1bWVycyBjaG9vc2UgaW4gY2hvb3NpbmcgYW4gaXRlbSB0aGF0IGlzIG5lZWRlZC4gVGhlcmVmb3JlLCByZXRhaWwgY29tcGFuaWVzIG11c3QgYmUgYWJsZSB0byBmdWxmaWwgY29uc3VtZXIgbmVlZHMgd2l0aCB0aGUgcmlnaHQgc3RyYXRlZ3kgaW4gb3JkZXIgdG8gYmUgYWJsZSB0byBjb21wZXRlIGNvbXBldGl0aXZlbHkuIFJldGFpbCBjb21wYW55IHBlcmZvcm1zIHRoZSBmdW5jdGlvbiB3ZWxsIGlmIHRoZXkgYXJlIGFibGUgdG8gc2VsbCBwcm9kdWN0cyBhbmQgZWFybiBhcyBtdWNoIHByb2ZpdCBhcyBwb3NzaWJsZS4gVGhpcyBzdHVkeSBhaW1zIHRvIGFuYWx5emUgdGhlIGVmZmVjdCBvZiBwcm9kdWN0IHF1YWxpdHkgb24gY3VzdG9tZXIgc2F0aXNmYWN0aW9uIGFuZCBjdXN0b21lciBsb3lhbHR5LCBhcyB3ZWxsIGFzIHRoZSBlZmZlY3Qgb2YgcHJvZHVjdCBxdWFsaXR5IG9uIGN1c3RvbWVyIGxveWFsdHkgbWVkaWF0ZWQgYnkgY3VzdG9tZXIgc2F0aXNmYWN0aW9uIG9mIFByaW1hIEZyZXNobWFydCBDaXJlYm9uIHZpc2l0b3JzLiBTYW1wbGluZyB0ZWNobmlxdWUgdXNpbmcgQWNjaWRlbnRhbCBTYW1wbGluZy4gRGF0YSBhbmFseXNpcyB1c2luZyBTdHJ1Y3R1cmFsIEVxdWF0aW9uIE1vZGVsaW5nIChTRU0pIHVzaW5nIFBhcnRpYWwgTGVhc3QgU3F1YXJlIChQTFMpIGFzIGEgZGF0YSBhbmFseXNpcyB0b29sLiBUaGUgcmVzdWx0IGFyZSBwcm9kdWN0IHF1YWxpdHkgaGFzIGEgc2lnbmlmaWNhbnQgZWZmZWN0IG9uIGN1c3RvbWVyIHNhdGlzZmFjdGlvbiBhbmQgY3VzdG9tZXIgbG95YWx0eTsgY3VzdG9tZXIgc2F0aXNmYWN0aW9uIGhhcyBhIHNpZ25pZmljYW50IGVmZmVjdCBvbiBjdXN0b21lciBsb3lhbHR5OyBhbmQgY3VzdG9tZXIgc2F0aXNmYWN0aW9uIG1lZGlhdGVzIHByb2R1Y3QgcXVhbGl0eSBvbiBjdXN0b21lciBsb3lhbHR5LiIsImlzc3VlIjoiMSIsInZvbHVtZSI6IjExIiwiY29udGFpbmVyLXRpdGxlLXNob3J0IjoiIn0sImlzVGVtcG9yYXJ5IjpmYWxzZX1dfQ==&quot;,&quot;citationItems&quot;:[{&quot;id&quot;:&quot;87ca3ce0-4328-3362-b0bd-874b8136b821&quot;,&quot;itemData&quot;:{&quot;type&quot;:&quot;article-journal&quot;,&quot;id&quot;:&quot;87ca3ce0-4328-3362-b0bd-874b8136b821&quot;,&quot;title&quot;:&quot;Partial Least Squares(Smart PLS 3.0). Semarang: Universitas Diponegoro&quot;,&quot;author&quot;:[{&quot;family&quot;:&quot;Imam Ghozali&quot;,&quot;given&quot;:&quot;Henky Latan&quot;,&quot;parse-names&quot;:false,&quot;dropping-particle&quot;:&quot;&quot;,&quot;non-dropping-particle&quot;:&quot;&quot;}],&quot;container-title&quot;:&quot;Jurnal Maneksi&quot;,&quot;ISSN&quot;:&quot;2597-4599&quot;,&quot;issued&quot;:{&quot;date-parts&quot;:[[2015]]},&quot;abstract&quot;:&quot;Competition in the retail business makes companies offer the advantages of their respective products. Consumers choose in choosing an item that is needed. Therefore, retail companies must be able to fulfil consumer needs with the right strategy in order to be able to compete competitively. Retail company performs the function well if they are able to sell products and earn as much profit as possible. This study aims to analyze the effect of product quality on customer satisfaction and customer loyalty, as well as the effect of product quality on customer loyalty mediated by customer satisfaction of Prima Freshmart Cirebon visitors. Sampling technique using Accidental Sampling. Data analysis using Structural Equation Modeling (SEM) using Partial Least Square (PLS) as a data analysis tool. The result are product quality has a significant effect on customer satisfaction and customer loyalty; customer satisfaction has a significant effect on customer loyalty; and customer satisfaction mediates product quality on customer loyalty.&quot;,&quot;issue&quot;:&quot;1&quot;,&quot;volume&quot;:&quot;11&quot;,&quot;container-title-short&quot;:&quot;&quot;},&quot;isTemporary&quot;:false}]},{&quot;citationID&quot;:&quot;MENDELEY_CITATION_6d925846-5a91-4e24-938f-38972e2c2a89&quot;,&quot;properties&quot;:{&quot;noteIndex&quot;:0},&quot;isEdited&quot;:false,&quot;manualOverride&quot;:{&quot;isManuallyOverridden&quot;:false,&quot;citeprocText&quot;:&quot;(Imam Ghozali, 2015)&quot;,&quot;manualOverrideText&quot;:&quot;&quot;},&quot;citationTag&quot;:&quot;MENDELEY_CITATION_v3_eyJjaXRhdGlvbklEIjoiTUVOREVMRVlfQ0lUQVRJT05fNmQ5MjU4NDYtNWE5MS00ZTI0LTkzOGYtMzg5NzJlMmMyYTg5IiwicHJvcGVydGllcyI6eyJub3RlSW5kZXgiOjB9LCJpc0VkaXRlZCI6ZmFsc2UsIm1hbnVhbE92ZXJyaWRlIjp7ImlzTWFudWFsbHlPdmVycmlkZGVuIjpmYWxzZSwiY2l0ZXByb2NUZXh0IjoiKEltYW0gR2hvemFsaSwgMjAxNSkiLCJtYW51YWxPdmVycmlkZVRleHQiOiIifSwiY2l0YXRpb25JdGVtcyI6W3siaWQiOiI4N2NhM2NlMC00MzI4LTMzNjItYjBiZC04NzRiODEzNmI4MjEiLCJpdGVtRGF0YSI6eyJ0eXBlIjoiYXJ0aWNsZS1qb3VybmFsIiwiaWQiOiI4N2NhM2NlMC00MzI4LTMzNjItYjBiZC04NzRiODEzNmI4MjEiLCJ0aXRsZSI6IlBhcnRpYWwgTGVhc3QgU3F1YXJlcyhTbWFydCBQTFMgMy4wKS4gU2VtYXJhbmc6IFVuaXZlcnNpdGFzIERpcG9uZWdvcm8iLCJhdXRob3IiOlt7ImZhbWlseSI6IkltYW0gR2hvemFsaSIsImdpdmVuIjoiSGVua3kgTGF0YW4iLCJwYXJzZS1uYW1lcyI6ZmFsc2UsImRyb3BwaW5nLXBhcnRpY2xlIjoiIiwibm9uLWRyb3BwaW5nLXBhcnRpY2xlIjoiIn1dLCJjb250YWluZXItdGl0bGUiOiJKdXJuYWwgTWFuZWtzaSIsIklTU04iOiIyNTk3LTQ1OTkiLCJpc3N1ZWQiOnsiZGF0ZS1wYXJ0cyI6W1syMDE1XV19LCJhYnN0cmFjdCI6IkNvbXBldGl0aW9uIGluIHRoZSByZXRhaWwgYnVzaW5lc3MgbWFrZXMgY29tcGFuaWVzIG9mZmVyIHRoZSBhZHZhbnRhZ2VzIG9mIHRoZWlyIHJlc3BlY3RpdmUgcHJvZHVjdHMuIENvbnN1bWVycyBjaG9vc2UgaW4gY2hvb3NpbmcgYW4gaXRlbSB0aGF0IGlzIG5lZWRlZC4gVGhlcmVmb3JlLCByZXRhaWwgY29tcGFuaWVzIG11c3QgYmUgYWJsZSB0byBmdWxmaWwgY29uc3VtZXIgbmVlZHMgd2l0aCB0aGUgcmlnaHQgc3RyYXRlZ3kgaW4gb3JkZXIgdG8gYmUgYWJsZSB0byBjb21wZXRlIGNvbXBldGl0aXZlbHkuIFJldGFpbCBjb21wYW55IHBlcmZvcm1zIHRoZSBmdW5jdGlvbiB3ZWxsIGlmIHRoZXkgYXJlIGFibGUgdG8gc2VsbCBwcm9kdWN0cyBhbmQgZWFybiBhcyBtdWNoIHByb2ZpdCBhcyBwb3NzaWJsZS4gVGhpcyBzdHVkeSBhaW1zIHRvIGFuYWx5emUgdGhlIGVmZmVjdCBvZiBwcm9kdWN0IHF1YWxpdHkgb24gY3VzdG9tZXIgc2F0aXNmYWN0aW9uIGFuZCBjdXN0b21lciBsb3lhbHR5LCBhcyB3ZWxsIGFzIHRoZSBlZmZlY3Qgb2YgcHJvZHVjdCBxdWFsaXR5IG9uIGN1c3RvbWVyIGxveWFsdHkgbWVkaWF0ZWQgYnkgY3VzdG9tZXIgc2F0aXNmYWN0aW9uIG9mIFByaW1hIEZyZXNobWFydCBDaXJlYm9uIHZpc2l0b3JzLiBTYW1wbGluZyB0ZWNobmlxdWUgdXNpbmcgQWNjaWRlbnRhbCBTYW1wbGluZy4gRGF0YSBhbmFseXNpcyB1c2luZyBTdHJ1Y3R1cmFsIEVxdWF0aW9uIE1vZGVsaW5nIChTRU0pIHVzaW5nIFBhcnRpYWwgTGVhc3QgU3F1YXJlIChQTFMpIGFzIGEgZGF0YSBhbmFseXNpcyB0b29sLiBUaGUgcmVzdWx0IGFyZSBwcm9kdWN0IHF1YWxpdHkgaGFzIGEgc2lnbmlmaWNhbnQgZWZmZWN0IG9uIGN1c3RvbWVyIHNhdGlzZmFjdGlvbiBhbmQgY3VzdG9tZXIgbG95YWx0eTsgY3VzdG9tZXIgc2F0aXNmYWN0aW9uIGhhcyBhIHNpZ25pZmljYW50IGVmZmVjdCBvbiBjdXN0b21lciBsb3lhbHR5OyBhbmQgY3VzdG9tZXIgc2F0aXNmYWN0aW9uIG1lZGlhdGVzIHByb2R1Y3QgcXVhbGl0eSBvbiBjdXN0b21lciBsb3lhbHR5LiIsImlzc3VlIjoiMSIsInZvbHVtZSI6IjExIiwiY29udGFpbmVyLXRpdGxlLXNob3J0IjoiIn0sImlzVGVtcG9yYXJ5IjpmYWxzZX1dfQ==&quot;,&quot;citationItems&quot;:[{&quot;id&quot;:&quot;87ca3ce0-4328-3362-b0bd-874b8136b821&quot;,&quot;itemData&quot;:{&quot;type&quot;:&quot;article-journal&quot;,&quot;id&quot;:&quot;87ca3ce0-4328-3362-b0bd-874b8136b821&quot;,&quot;title&quot;:&quot;Partial Least Squares(Smart PLS 3.0). Semarang: Universitas Diponegoro&quot;,&quot;author&quot;:[{&quot;family&quot;:&quot;Imam Ghozali&quot;,&quot;given&quot;:&quot;Henky Latan&quot;,&quot;parse-names&quot;:false,&quot;dropping-particle&quot;:&quot;&quot;,&quot;non-dropping-particle&quot;:&quot;&quot;}],&quot;container-title&quot;:&quot;Jurnal Maneksi&quot;,&quot;ISSN&quot;:&quot;2597-4599&quot;,&quot;issued&quot;:{&quot;date-parts&quot;:[[2015]]},&quot;abstract&quot;:&quot;Competition in the retail business makes companies offer the advantages of their respective products. Consumers choose in choosing an item that is needed. Therefore, retail companies must be able to fulfil consumer needs with the right strategy in order to be able to compete competitively. Retail company performs the function well if they are able to sell products and earn as much profit as possible. This study aims to analyze the effect of product quality on customer satisfaction and customer loyalty, as well as the effect of product quality on customer loyalty mediated by customer satisfaction of Prima Freshmart Cirebon visitors. Sampling technique using Accidental Sampling. Data analysis using Structural Equation Modeling (SEM) using Partial Least Square (PLS) as a data analysis tool. The result are product quality has a significant effect on customer satisfaction and customer loyalty; customer satisfaction has a significant effect on customer loyalty; and customer satisfaction mediates product quality on customer loyalty.&quot;,&quot;issue&quot;:&quot;1&quot;,&quot;volume&quot;:&quot;11&quot;,&quot;container-title-short&quot;:&quot;&quot;},&quot;isTemporary&quot;:false}]},{&quot;citationID&quot;:&quot;MENDELEY_CITATION_bd1d0a32-25c8-420f-9f0a-65ff2fcc22ec&quot;,&quot;properties&quot;:{&quot;noteIndex&quot;:0},&quot;isEdited&quot;:false,&quot;manualOverride&quot;:{&quot;isManuallyOverridden&quot;:false,&quot;citeprocText&quot;:&quot;(Ghozali, 2018)&quot;,&quot;manualOverrideText&quot;:&quot;&quot;},&quot;citationTag&quot;:&quot;MENDELEY_CITATION_v3_eyJjaXRhdGlvbklEIjoiTUVOREVMRVlfQ0lUQVRJT05fYmQxZDBhMzItMjVjOC00MjBmLTlmMGEtNjVmZjJmY2MyMmVjIiwicHJvcGVydGllcyI6eyJub3RlSW5kZXgiOjB9LCJpc0VkaXRlZCI6ZmFsc2UsIm1hbnVhbE92ZXJyaWRlIjp7ImlzTWFudWFsbHlPdmVycmlkZGVuIjpmYWxzZSwiY2l0ZXByb2NUZXh0IjoiKEdob3phbGksIDIwMTgpIiwibWFudWFsT3ZlcnJpZGVUZXh0IjoiIn0sImNpdGF0aW9uSXRlbXMiOlt7ImlkIjoiYzQyZTJmMjYtZmYyMy0zYjAxLWFjZDYtMWRkMTFkZjA0ZjEwIiwiaXRlbURhdGEiOnsidHlwZSI6ImJvb2siLCJpZCI6ImM0MmUyZjI2LWZmMjMtM2IwMS1hY2Q2LTFkZDExZGYwNGYxMCIsInRpdGxlIjoiR2hvemFsaSAyMDE4IChlZGlzaSA5KSIsImF1dGhvciI6W3siZmFtaWx5IjoiR2hvemFsaSIsImdpdmVuIjoiSW1hbSIsInBhcnNlLW5hbWVzIjpmYWxzZSwiZHJvcHBpbmctcGFydGljbGUiOiIiLCJub24tZHJvcHBpbmctcGFydGljbGUiOiIifV0sImNvbnRhaW5lci10aXRsZSI6IkFwbGlrYXNpIEFuYWxpc2lzIE11bHRpdmFyaWF0ZSBkZW5nYW4gUHJvZ3JhbSBJQk0gU1BTUyAyNS4gQmFkYW4gUGVuZXJiaXQgVW5pdmVyc2l0YXMgRGlwb25lZ29ybzogU2VtYXJhbmciLCJJU1NOIjoiMDM2MDEzMTUiLCJpc3N1ZWQiOnsiZGF0ZS1wYXJ0cyI6W1syMDE4XV19LCJhYnN0cmFjdCI6IlpuU24oT0gpNiBoaWVyYXJjaGljYWwgY3ViZXMgYW5kIFpuMlNuTzQgb2N0YWhlZHJhIGhhdmUgYmVlbiBzeW50aGVzaXplZCB0aHJvdWdoIGEgcmFwaWQsIHRlbXBsYXRlLWZyZWUsIG9uZS1wb3QgaHlkcm90aGVybWFsIGFwcHJvYWNoIHVzaW5nIHppbmMgYWNldGF0ZSwgdGluIGNobG9yaWRlIGFuZCBzb2RpdW0gaHlkcm94aWRlLiBablNuKE9IKTYgYWdncmVnYXRlcyB3aXRoIGN1YmljIG1vcnBob2xvZ3kgYW5kIHVuaWZvcm0gc2l6ZSBkaXN0cmlidXRpb24gaGF2ZSBiZWVuIHN1Y2Nlc3NmdWxseSBzeW50aGVzaXplZCB2aWEgYWdncmVnYXRpb24tbWVkaWF0ZWQgY3J5c3RhbGxpemF0aW9uLiBUaHJvdWdoIGFkanVzdGluZyB0aGUgaHlkcm90aGVybWFsIHBhcmFtZXRlcnMsIFpuIDJTbk80IG9jdGFoZWRyYSB3ZXJlIG9idGFpbmVkIGF0IGEgaGlnaGVyIHRlbXBlcmF0dXJlLiBUaGUgZm9ybWF0aW9uIG9mIFpuMlNuTzQgb2N0YWhlZHJhIHVuZGVyZ29uZSBhIHRyYW5zZm9ybWF0aW9uIGZyb20gWm5TbihPSCkgNiBjdWJlcy4gVGhlIGFzLXN5bnRoZXNpemVkIHByb2R1Y3RzIHdlcmUgY2hhcmFjdGVyaXplZCBieSBwb3dkZXIgWC1yYXkgZGlmZnJhY3Rpb24gKFhSRCksIHNjYW5uaW5nIGVsZWN0cm9uIG1pY3Jvc2NvcHkgKFNFTSkgYW5kIGRpZmZlcmVudGlhbCBzY2FubmluZyBjYWxvcmltZXRyaWMgYW5hbHlzaXMgKERTQykgYW5kIHRoZXJtb2dyYXZpbWV0cmljIGFuYWx5c2lzIChURykuIMKpICgyMDExKSBUcmFucyBUZWNoIFB1YmxpY2F0aW9ucy4iLCJjb250YWluZXItdGl0bGUtc2hvcnQiOiIifSwiaXNUZW1wb3JhcnkiOmZhbHNlfV19&quot;,&quot;citationItems&quot;:[{&quot;id&quot;:&quot;c42e2f26-ff23-3b01-acd6-1dd11df04f10&quot;,&quot;itemData&quot;:{&quot;type&quot;:&quot;book&quot;,&quot;id&quot;:&quot;c42e2f26-ff23-3b01-acd6-1dd11df04f10&quot;,&quot;title&quot;:&quot;Ghozali 2018 (edisi 9)&quot;,&quot;author&quot;:[{&quot;family&quot;:&quot;Ghozali&quot;,&quot;given&quot;:&quot;Imam&quot;,&quot;parse-names&quot;:false,&quot;dropping-particle&quot;:&quot;&quot;,&quot;non-dropping-particle&quot;:&quot;&quot;}],&quot;container-title&quot;:&quot;Aplikasi Analisis Multivariate dengan Program IBM SPSS 25. Badan Penerbit Universitas Diponegoro: Semarang&quot;,&quot;ISSN&quot;:&quot;03601315&quot;,&quot;issued&quot;:{&quot;date-parts&quot;:[[2018]]},&quot;abstract&quot;:&quo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2558D-F179-4BE3-A602-1740E58F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28011</Words>
  <Characters>159665</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Triani Rizky Sharfina</dc:creator>
  <cp:lastModifiedBy>Faiza Nabila</cp:lastModifiedBy>
  <cp:revision>3</cp:revision>
  <cp:lastPrinted>2026-02-27T01:52:00Z</cp:lastPrinted>
  <dcterms:created xsi:type="dcterms:W3CDTF">2026-03-11T07:11:00Z</dcterms:created>
  <dcterms:modified xsi:type="dcterms:W3CDTF">2026-03-11T07:12:00Z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http://www.zotero.org/styles/chicago-notes-bibliography-16th-edition</vt:lpwstr>
  </property>
  <property fmtid="{D5CDD505-2E9C-101B-9397-08002B2CF9AE}" pid="7" name="Mendeley Recent Style Name 2_1">
    <vt:lpwstr>Chicago Manual of Style 16th edition (notes and bibliography)</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4th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http://www.zotero.org/styles/sage-vancouver</vt:lpwstr>
  </property>
  <property fmtid="{D5CDD505-2E9C-101B-9397-08002B2CF9AE}" pid="17" name="Mendeley Recent Style Name 7_1">
    <vt:lpwstr>SAGE - Vancouver</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f22c7225-65ab-34da-92d5-975d51cb68bc</vt:lpwstr>
  </property>
  <property fmtid="{D5CDD505-2E9C-101B-9397-08002B2CF9AE}" pid="24" name="Mendeley Citation Style_1">
    <vt:lpwstr>http://www.zotero.org/styles/apa</vt:lpwstr>
  </property>
</Properties>
</file>