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2FB2F" w14:textId="22F385B1" w:rsidR="003B436D" w:rsidRDefault="003B436D" w:rsidP="003B436D">
      <w:pPr>
        <w:spacing w:line="360" w:lineRule="auto"/>
        <w:jc w:val="center"/>
        <w:rPr>
          <w:rFonts w:ascii="Times New Roman" w:hAnsi="Times New Roman" w:cs="Times New Roman"/>
          <w:b/>
          <w:color w:val="000000" w:themeColor="text1"/>
          <w:sz w:val="32"/>
          <w:szCs w:val="32"/>
          <w:lang w:val="id-ID"/>
        </w:rPr>
      </w:pPr>
      <w:bookmarkStart w:id="0" w:name="_Hlk151992018"/>
      <w:r w:rsidRPr="00145811">
        <w:rPr>
          <w:rFonts w:ascii="Times New Roman" w:hAnsi="Times New Roman" w:cs="Times New Roman"/>
          <w:b/>
          <w:color w:val="000000" w:themeColor="text1"/>
          <w:sz w:val="32"/>
          <w:szCs w:val="32"/>
          <w:lang w:val="id-ID"/>
        </w:rPr>
        <w:t>PENGARUH PENGETAHUN PERPAJAKAN, KESADARAN WAJIB PAJAK, DAN PENERAPAN E-FILING TERHADAP KEPATUHAN WAJIB PAJAK ORANG PRIBADI (STUDI KASUS KPP PRATAMA SAMARINDA)</w:t>
      </w:r>
    </w:p>
    <w:p w14:paraId="44492C9D" w14:textId="5CE7DA6E" w:rsidR="00C345D9" w:rsidRPr="00C345D9" w:rsidRDefault="00C345D9" w:rsidP="00C345D9">
      <w:pPr>
        <w:pStyle w:val="Heading1"/>
        <w:rPr>
          <w:color w:val="F8F8F8"/>
        </w:rPr>
      </w:pPr>
      <w:bookmarkStart w:id="1" w:name="_Toc199164585"/>
      <w:r w:rsidRPr="00C345D9">
        <w:rPr>
          <w:color w:val="F8F8F8"/>
          <w:sz w:val="2"/>
          <w:szCs w:val="2"/>
        </w:rPr>
        <w:t>HALAMAN SAMPUL UTAMA</w:t>
      </w:r>
      <w:bookmarkEnd w:id="1"/>
    </w:p>
    <w:p w14:paraId="7C6ADB80" w14:textId="208E973C" w:rsidR="00C345D9" w:rsidRPr="00C345D9" w:rsidRDefault="00C345D9" w:rsidP="00C345D9">
      <w:pPr>
        <w:spacing w:line="240" w:lineRule="auto"/>
        <w:jc w:val="center"/>
        <w:rPr>
          <w:rFonts w:ascii="Times New Roman" w:hAnsi="Times New Roman" w:cs="Times New Roman"/>
          <w:b/>
          <w:color w:val="000000" w:themeColor="text1"/>
          <w:sz w:val="32"/>
          <w:szCs w:val="24"/>
          <w:lang w:val="fi-FI"/>
        </w:rPr>
      </w:pPr>
      <w:r w:rsidRPr="00C345D9">
        <w:rPr>
          <w:rFonts w:ascii="Times New Roman" w:hAnsi="Times New Roman" w:cs="Times New Roman"/>
          <w:b/>
          <w:color w:val="000000" w:themeColor="text1"/>
          <w:sz w:val="32"/>
          <w:szCs w:val="24"/>
          <w:lang w:val="fi-FI"/>
        </w:rPr>
        <w:t>SKRIPSI</w:t>
      </w:r>
    </w:p>
    <w:p w14:paraId="7A28B971" w14:textId="77777777" w:rsidR="00C345D9" w:rsidRPr="00C345D9" w:rsidRDefault="00C345D9" w:rsidP="00C345D9">
      <w:pPr>
        <w:jc w:val="center"/>
        <w:rPr>
          <w:rFonts w:ascii="Times New Roman" w:hAnsi="Times New Roman" w:cs="Times New Roman"/>
          <w:sz w:val="28"/>
          <w:szCs w:val="28"/>
          <w:lang w:val="id-ID"/>
        </w:rPr>
      </w:pPr>
    </w:p>
    <w:p w14:paraId="0F9466E5" w14:textId="77777777" w:rsidR="003B436D" w:rsidRPr="00145811" w:rsidRDefault="003B436D" w:rsidP="003B436D">
      <w:pPr>
        <w:spacing w:line="240" w:lineRule="auto"/>
        <w:jc w:val="center"/>
        <w:rPr>
          <w:rFonts w:ascii="Times New Roman" w:hAnsi="Times New Roman" w:cs="Times New Roman"/>
          <w:color w:val="000000" w:themeColor="text1"/>
          <w:sz w:val="24"/>
          <w:lang w:val="id-ID"/>
        </w:rPr>
      </w:pPr>
      <w:r w:rsidRPr="00145811">
        <w:rPr>
          <w:rFonts w:ascii="Times New Roman" w:hAnsi="Times New Roman" w:cs="Times New Roman"/>
          <w:noProof/>
          <w:color w:val="000000" w:themeColor="text1"/>
        </w:rPr>
        <w:drawing>
          <wp:inline distT="0" distB="0" distL="0" distR="0" wp14:anchorId="3D3FFB23" wp14:editId="6429DA87">
            <wp:extent cx="1630018" cy="1630018"/>
            <wp:effectExtent l="0" t="0" r="8890" b="8890"/>
            <wp:docPr id="1" name="Picture 1" descr="unmul samarinda Logo Vector (.CD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mul samarinda Logo Vector (.CDR) Free Downlo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4057" cy="1644057"/>
                    </a:xfrm>
                    <a:prstGeom prst="rect">
                      <a:avLst/>
                    </a:prstGeom>
                    <a:noFill/>
                    <a:ln>
                      <a:noFill/>
                    </a:ln>
                  </pic:spPr>
                </pic:pic>
              </a:graphicData>
            </a:graphic>
          </wp:inline>
        </w:drawing>
      </w:r>
    </w:p>
    <w:p w14:paraId="4B3C087A" w14:textId="77777777" w:rsidR="003B436D" w:rsidRPr="00145811" w:rsidRDefault="003B436D" w:rsidP="003B436D">
      <w:pPr>
        <w:spacing w:line="240" w:lineRule="auto"/>
        <w:jc w:val="center"/>
        <w:rPr>
          <w:rFonts w:ascii="Times New Roman" w:hAnsi="Times New Roman" w:cs="Times New Roman"/>
          <w:color w:val="000000" w:themeColor="text1"/>
          <w:sz w:val="24"/>
          <w:lang w:val="id-ID"/>
        </w:rPr>
      </w:pPr>
    </w:p>
    <w:p w14:paraId="591E0D61" w14:textId="77777777" w:rsidR="003B436D" w:rsidRPr="00145811" w:rsidRDefault="003B436D" w:rsidP="003B436D">
      <w:pPr>
        <w:spacing w:line="240" w:lineRule="auto"/>
        <w:jc w:val="center"/>
        <w:rPr>
          <w:rFonts w:ascii="Times New Roman" w:hAnsi="Times New Roman" w:cs="Times New Roman"/>
          <w:color w:val="000000" w:themeColor="text1"/>
          <w:sz w:val="28"/>
          <w:lang w:val="id-ID"/>
        </w:rPr>
      </w:pPr>
      <w:r w:rsidRPr="00145811">
        <w:rPr>
          <w:rFonts w:ascii="Times New Roman" w:hAnsi="Times New Roman" w:cs="Times New Roman"/>
          <w:color w:val="000000" w:themeColor="text1"/>
          <w:sz w:val="28"/>
          <w:lang w:val="id-ID"/>
        </w:rPr>
        <w:t>Oleh:</w:t>
      </w:r>
    </w:p>
    <w:p w14:paraId="70F43301" w14:textId="77777777" w:rsidR="003B436D" w:rsidRPr="00145811" w:rsidRDefault="003B436D" w:rsidP="003B436D">
      <w:pPr>
        <w:spacing w:line="240" w:lineRule="auto"/>
        <w:jc w:val="center"/>
        <w:rPr>
          <w:rFonts w:ascii="Times New Roman" w:hAnsi="Times New Roman" w:cs="Times New Roman"/>
          <w:b/>
          <w:color w:val="000000" w:themeColor="text1"/>
          <w:sz w:val="28"/>
          <w:lang w:val="fi-FI"/>
        </w:rPr>
      </w:pPr>
      <w:r w:rsidRPr="00145811">
        <w:rPr>
          <w:rFonts w:ascii="Times New Roman" w:hAnsi="Times New Roman" w:cs="Times New Roman"/>
          <w:b/>
          <w:color w:val="000000" w:themeColor="text1"/>
          <w:sz w:val="28"/>
          <w:lang w:val="fi-FI"/>
        </w:rPr>
        <w:t xml:space="preserve">MUHAMMAD RAFLI ALVIAN </w:t>
      </w:r>
    </w:p>
    <w:p w14:paraId="6355955D" w14:textId="77777777" w:rsidR="003B436D" w:rsidRPr="00145811" w:rsidRDefault="003B436D" w:rsidP="003B436D">
      <w:pPr>
        <w:spacing w:line="240" w:lineRule="auto"/>
        <w:jc w:val="center"/>
        <w:rPr>
          <w:rFonts w:ascii="Times New Roman" w:hAnsi="Times New Roman" w:cs="Times New Roman"/>
          <w:b/>
          <w:color w:val="000000" w:themeColor="text1"/>
          <w:sz w:val="28"/>
          <w:lang w:val="fi-FI"/>
        </w:rPr>
      </w:pPr>
      <w:r w:rsidRPr="00145811">
        <w:rPr>
          <w:rFonts w:ascii="Times New Roman" w:hAnsi="Times New Roman" w:cs="Times New Roman"/>
          <w:b/>
          <w:color w:val="000000" w:themeColor="text1"/>
          <w:sz w:val="28"/>
          <w:lang w:val="fi-FI"/>
        </w:rPr>
        <w:t>2101036238</w:t>
      </w:r>
    </w:p>
    <w:p w14:paraId="654FEF1E" w14:textId="77777777" w:rsidR="003B436D" w:rsidRPr="00145811" w:rsidRDefault="003B436D" w:rsidP="003B436D">
      <w:pPr>
        <w:spacing w:line="240" w:lineRule="auto"/>
        <w:jc w:val="center"/>
        <w:rPr>
          <w:rFonts w:ascii="Times New Roman" w:hAnsi="Times New Roman" w:cs="Times New Roman"/>
          <w:b/>
          <w:color w:val="000000" w:themeColor="text1"/>
          <w:sz w:val="28"/>
          <w:lang w:val="id-ID"/>
        </w:rPr>
      </w:pPr>
      <w:r w:rsidRPr="00145811">
        <w:rPr>
          <w:rFonts w:ascii="Times New Roman" w:hAnsi="Times New Roman" w:cs="Times New Roman"/>
          <w:b/>
          <w:color w:val="000000" w:themeColor="text1"/>
          <w:sz w:val="28"/>
          <w:lang w:val="id-ID"/>
        </w:rPr>
        <w:t>S1 AKUNTANSI</w:t>
      </w:r>
    </w:p>
    <w:p w14:paraId="4695460A" w14:textId="77777777" w:rsidR="003B436D" w:rsidRPr="00145811" w:rsidRDefault="003B436D" w:rsidP="003B436D">
      <w:pPr>
        <w:spacing w:line="240" w:lineRule="auto"/>
        <w:jc w:val="center"/>
        <w:rPr>
          <w:rFonts w:ascii="Times New Roman" w:hAnsi="Times New Roman" w:cs="Times New Roman"/>
          <w:b/>
          <w:color w:val="000000" w:themeColor="text1"/>
          <w:sz w:val="24"/>
          <w:lang w:val="id-ID"/>
        </w:rPr>
      </w:pPr>
    </w:p>
    <w:p w14:paraId="67ACB5F0" w14:textId="77777777" w:rsidR="003B436D" w:rsidRPr="00145811" w:rsidRDefault="003B436D" w:rsidP="003B436D">
      <w:pPr>
        <w:spacing w:line="240" w:lineRule="auto"/>
        <w:jc w:val="center"/>
        <w:rPr>
          <w:rFonts w:ascii="Times New Roman" w:hAnsi="Times New Roman" w:cs="Times New Roman"/>
          <w:b/>
          <w:color w:val="000000" w:themeColor="text1"/>
          <w:sz w:val="32"/>
          <w:lang w:val="id-ID"/>
        </w:rPr>
      </w:pPr>
      <w:r w:rsidRPr="00145811">
        <w:rPr>
          <w:rFonts w:ascii="Times New Roman" w:hAnsi="Times New Roman" w:cs="Times New Roman"/>
          <w:b/>
          <w:color w:val="000000" w:themeColor="text1"/>
          <w:sz w:val="32"/>
          <w:lang w:val="id-ID"/>
        </w:rPr>
        <w:t>FAKULTAS EKONOMI DAN BISNIS</w:t>
      </w:r>
    </w:p>
    <w:p w14:paraId="67CC9CE4" w14:textId="77777777" w:rsidR="003B436D" w:rsidRPr="00145811" w:rsidRDefault="003B436D" w:rsidP="003B436D">
      <w:pPr>
        <w:spacing w:line="240" w:lineRule="auto"/>
        <w:jc w:val="center"/>
        <w:rPr>
          <w:rFonts w:ascii="Times New Roman" w:hAnsi="Times New Roman" w:cs="Times New Roman"/>
          <w:b/>
          <w:color w:val="000000" w:themeColor="text1"/>
          <w:sz w:val="32"/>
          <w:lang w:val="id-ID"/>
        </w:rPr>
      </w:pPr>
      <w:r w:rsidRPr="00145811">
        <w:rPr>
          <w:rFonts w:ascii="Times New Roman" w:hAnsi="Times New Roman" w:cs="Times New Roman"/>
          <w:b/>
          <w:color w:val="000000" w:themeColor="text1"/>
          <w:sz w:val="32"/>
          <w:lang w:val="id-ID"/>
        </w:rPr>
        <w:t>UNIVERSITAS MULAWARMAN</w:t>
      </w:r>
    </w:p>
    <w:p w14:paraId="2FABB577" w14:textId="77777777" w:rsidR="003B436D" w:rsidRPr="00145811" w:rsidRDefault="003B436D" w:rsidP="003B436D">
      <w:pPr>
        <w:spacing w:line="240" w:lineRule="auto"/>
        <w:jc w:val="center"/>
        <w:rPr>
          <w:rFonts w:ascii="Times New Roman" w:hAnsi="Times New Roman" w:cs="Times New Roman"/>
          <w:b/>
          <w:color w:val="000000" w:themeColor="text1"/>
          <w:sz w:val="32"/>
          <w:lang w:val="id-ID"/>
        </w:rPr>
      </w:pPr>
      <w:r w:rsidRPr="00145811">
        <w:rPr>
          <w:rFonts w:ascii="Times New Roman" w:hAnsi="Times New Roman" w:cs="Times New Roman"/>
          <w:b/>
          <w:color w:val="000000" w:themeColor="text1"/>
          <w:sz w:val="32"/>
          <w:lang w:val="id-ID"/>
        </w:rPr>
        <w:t>SAMARINDA</w:t>
      </w:r>
    </w:p>
    <w:p w14:paraId="5C876E2A" w14:textId="77777777" w:rsidR="00E14C9D" w:rsidRDefault="003B436D" w:rsidP="008646C1">
      <w:pPr>
        <w:spacing w:line="240" w:lineRule="auto"/>
        <w:jc w:val="center"/>
        <w:rPr>
          <w:rFonts w:ascii="Times New Roman" w:hAnsi="Times New Roman" w:cs="Times New Roman"/>
          <w:b/>
          <w:color w:val="000000" w:themeColor="text1"/>
          <w:sz w:val="32"/>
          <w:lang w:val="id-ID"/>
        </w:rPr>
      </w:pPr>
      <w:r w:rsidRPr="00145811">
        <w:rPr>
          <w:rFonts w:ascii="Times New Roman" w:hAnsi="Times New Roman" w:cs="Times New Roman"/>
          <w:b/>
          <w:color w:val="000000" w:themeColor="text1"/>
          <w:sz w:val="32"/>
          <w:lang w:val="id-ID"/>
        </w:rPr>
        <w:t>202</w:t>
      </w:r>
      <w:r w:rsidR="00EB5312">
        <w:rPr>
          <w:rFonts w:ascii="Times New Roman" w:hAnsi="Times New Roman" w:cs="Times New Roman"/>
          <w:b/>
          <w:color w:val="000000" w:themeColor="text1"/>
          <w:sz w:val="32"/>
          <w:lang w:val="id-ID"/>
        </w:rPr>
        <w:t>5</w:t>
      </w:r>
    </w:p>
    <w:p w14:paraId="7DD796B3" w14:textId="77777777" w:rsidR="00C345D9" w:rsidRDefault="00C345D9" w:rsidP="008646C1">
      <w:pPr>
        <w:spacing w:line="240" w:lineRule="auto"/>
        <w:jc w:val="center"/>
        <w:rPr>
          <w:rFonts w:ascii="Times New Roman" w:hAnsi="Times New Roman" w:cs="Times New Roman"/>
          <w:b/>
          <w:color w:val="000000" w:themeColor="text1"/>
          <w:sz w:val="32"/>
          <w:lang w:val="id-ID"/>
        </w:rPr>
      </w:pPr>
    </w:p>
    <w:p w14:paraId="52BD3CD9" w14:textId="77777777" w:rsidR="00C345D9" w:rsidRDefault="00C345D9" w:rsidP="00C345D9">
      <w:pPr>
        <w:spacing w:line="360" w:lineRule="auto"/>
        <w:jc w:val="center"/>
        <w:rPr>
          <w:rFonts w:ascii="Times New Roman" w:hAnsi="Times New Roman" w:cs="Times New Roman"/>
          <w:b/>
          <w:color w:val="000000" w:themeColor="text1"/>
          <w:sz w:val="32"/>
          <w:szCs w:val="32"/>
          <w:lang w:val="id-ID"/>
        </w:rPr>
      </w:pPr>
      <w:r w:rsidRPr="00145811">
        <w:rPr>
          <w:rFonts w:ascii="Times New Roman" w:hAnsi="Times New Roman" w:cs="Times New Roman"/>
          <w:b/>
          <w:color w:val="000000" w:themeColor="text1"/>
          <w:sz w:val="32"/>
          <w:szCs w:val="32"/>
          <w:lang w:val="id-ID"/>
        </w:rPr>
        <w:lastRenderedPageBreak/>
        <w:t>PENGARUH PENGETAHUN PERPAJAKAN, KESADARAN WAJIB PAJAK, DAN PENERAPAN E-FILING TERHADAP KEPATUHAN WAJIB PAJAK ORANG PRIBADI (STUDI KASUS KPP PRATAMA SAMARINDA)</w:t>
      </w:r>
    </w:p>
    <w:p w14:paraId="28A940CF" w14:textId="77777777" w:rsidR="00C345D9" w:rsidRPr="00C345D9" w:rsidRDefault="00C345D9" w:rsidP="00C345D9">
      <w:pPr>
        <w:spacing w:line="240" w:lineRule="auto"/>
        <w:jc w:val="center"/>
        <w:rPr>
          <w:rFonts w:ascii="Times New Roman" w:hAnsi="Times New Roman" w:cs="Times New Roman"/>
          <w:b/>
          <w:color w:val="000000" w:themeColor="text1"/>
          <w:sz w:val="32"/>
          <w:szCs w:val="24"/>
          <w:lang w:val="fi-FI"/>
        </w:rPr>
      </w:pPr>
      <w:r w:rsidRPr="00C345D9">
        <w:rPr>
          <w:rFonts w:ascii="Times New Roman" w:hAnsi="Times New Roman" w:cs="Times New Roman"/>
          <w:b/>
          <w:color w:val="000000" w:themeColor="text1"/>
          <w:sz w:val="32"/>
          <w:szCs w:val="24"/>
          <w:lang w:val="fi-FI"/>
        </w:rPr>
        <w:t>SKRIPSI</w:t>
      </w:r>
    </w:p>
    <w:p w14:paraId="00281C7F" w14:textId="77777777" w:rsidR="00C345D9" w:rsidRDefault="00C345D9" w:rsidP="00C345D9">
      <w:pPr>
        <w:jc w:val="center"/>
        <w:rPr>
          <w:rFonts w:ascii="Times New Roman" w:hAnsi="Times New Roman" w:cs="Times New Roman"/>
          <w:sz w:val="28"/>
          <w:szCs w:val="28"/>
          <w:lang w:val="fi-FI"/>
        </w:rPr>
      </w:pPr>
      <w:r w:rsidRPr="00C345D9">
        <w:rPr>
          <w:rFonts w:ascii="Times New Roman" w:hAnsi="Times New Roman" w:cs="Times New Roman"/>
          <w:sz w:val="28"/>
          <w:szCs w:val="28"/>
          <w:lang w:val="fi-FI"/>
        </w:rPr>
        <w:t>Sebagai salah satu persyaratan untuk memperoleh gelar Sarjana Akuntansi</w:t>
      </w:r>
    </w:p>
    <w:p w14:paraId="1DD9D8B4" w14:textId="61E8A980" w:rsidR="00C345D9" w:rsidRPr="00C345D9" w:rsidRDefault="00C345D9" w:rsidP="00C345D9">
      <w:pPr>
        <w:pStyle w:val="Heading1"/>
        <w:rPr>
          <w:color w:val="FFFFFF"/>
        </w:rPr>
      </w:pPr>
      <w:bookmarkStart w:id="2" w:name="_Toc199164586"/>
      <w:r w:rsidRPr="00C345D9">
        <w:rPr>
          <w:color w:val="FFFFFF"/>
          <w:sz w:val="2"/>
          <w:szCs w:val="2"/>
        </w:rPr>
        <w:t>HALAMAN SAMPUL PENDUKUN</w:t>
      </w:r>
      <w:bookmarkEnd w:id="2"/>
    </w:p>
    <w:p w14:paraId="495B3D72" w14:textId="77777777" w:rsidR="00C345D9" w:rsidRPr="00145811" w:rsidRDefault="00C345D9" w:rsidP="00C345D9">
      <w:pPr>
        <w:spacing w:line="240" w:lineRule="auto"/>
        <w:jc w:val="center"/>
        <w:rPr>
          <w:rFonts w:ascii="Times New Roman" w:hAnsi="Times New Roman" w:cs="Times New Roman"/>
          <w:color w:val="000000" w:themeColor="text1"/>
          <w:sz w:val="24"/>
          <w:lang w:val="id-ID"/>
        </w:rPr>
      </w:pPr>
      <w:r w:rsidRPr="00145811">
        <w:rPr>
          <w:rFonts w:ascii="Times New Roman" w:hAnsi="Times New Roman" w:cs="Times New Roman"/>
          <w:noProof/>
          <w:color w:val="000000" w:themeColor="text1"/>
        </w:rPr>
        <w:drawing>
          <wp:inline distT="0" distB="0" distL="0" distR="0" wp14:anchorId="0B8A243C" wp14:editId="4D9CBCCE">
            <wp:extent cx="1630018" cy="1630018"/>
            <wp:effectExtent l="0" t="0" r="8890" b="8890"/>
            <wp:docPr id="1225909507" name="Picture 1225909507" descr="unmul samarinda Logo Vector (.CD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mul samarinda Logo Vector (.CDR) Free Downlo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4057" cy="1644057"/>
                    </a:xfrm>
                    <a:prstGeom prst="rect">
                      <a:avLst/>
                    </a:prstGeom>
                    <a:noFill/>
                    <a:ln>
                      <a:noFill/>
                    </a:ln>
                  </pic:spPr>
                </pic:pic>
              </a:graphicData>
            </a:graphic>
          </wp:inline>
        </w:drawing>
      </w:r>
    </w:p>
    <w:p w14:paraId="4C510E4A" w14:textId="77777777" w:rsidR="00C345D9" w:rsidRPr="00145811" w:rsidRDefault="00C345D9" w:rsidP="00C345D9">
      <w:pPr>
        <w:spacing w:line="240" w:lineRule="auto"/>
        <w:jc w:val="center"/>
        <w:rPr>
          <w:rFonts w:ascii="Times New Roman" w:hAnsi="Times New Roman" w:cs="Times New Roman"/>
          <w:color w:val="000000" w:themeColor="text1"/>
          <w:sz w:val="24"/>
          <w:lang w:val="id-ID"/>
        </w:rPr>
      </w:pPr>
    </w:p>
    <w:p w14:paraId="5C9DF87C" w14:textId="77777777" w:rsidR="00C345D9" w:rsidRPr="00145811" w:rsidRDefault="00C345D9" w:rsidP="00C345D9">
      <w:pPr>
        <w:spacing w:line="240" w:lineRule="auto"/>
        <w:jc w:val="center"/>
        <w:rPr>
          <w:rFonts w:ascii="Times New Roman" w:hAnsi="Times New Roman" w:cs="Times New Roman"/>
          <w:color w:val="000000" w:themeColor="text1"/>
          <w:sz w:val="28"/>
          <w:lang w:val="id-ID"/>
        </w:rPr>
      </w:pPr>
      <w:r w:rsidRPr="00145811">
        <w:rPr>
          <w:rFonts w:ascii="Times New Roman" w:hAnsi="Times New Roman" w:cs="Times New Roman"/>
          <w:color w:val="000000" w:themeColor="text1"/>
          <w:sz w:val="28"/>
          <w:lang w:val="id-ID"/>
        </w:rPr>
        <w:t>Oleh:</w:t>
      </w:r>
    </w:p>
    <w:p w14:paraId="33529174" w14:textId="77777777" w:rsidR="00C345D9" w:rsidRPr="00145811" w:rsidRDefault="00C345D9" w:rsidP="00C345D9">
      <w:pPr>
        <w:spacing w:line="240" w:lineRule="auto"/>
        <w:jc w:val="center"/>
        <w:rPr>
          <w:rFonts w:ascii="Times New Roman" w:hAnsi="Times New Roman" w:cs="Times New Roman"/>
          <w:b/>
          <w:color w:val="000000" w:themeColor="text1"/>
          <w:sz w:val="28"/>
          <w:lang w:val="fi-FI"/>
        </w:rPr>
      </w:pPr>
      <w:r w:rsidRPr="00145811">
        <w:rPr>
          <w:rFonts w:ascii="Times New Roman" w:hAnsi="Times New Roman" w:cs="Times New Roman"/>
          <w:b/>
          <w:color w:val="000000" w:themeColor="text1"/>
          <w:sz w:val="28"/>
          <w:lang w:val="fi-FI"/>
        </w:rPr>
        <w:t xml:space="preserve">MUHAMMAD RAFLI ALVIAN </w:t>
      </w:r>
    </w:p>
    <w:p w14:paraId="01A2D1E8" w14:textId="77777777" w:rsidR="00C345D9" w:rsidRPr="00145811" w:rsidRDefault="00C345D9" w:rsidP="00C345D9">
      <w:pPr>
        <w:spacing w:line="240" w:lineRule="auto"/>
        <w:jc w:val="center"/>
        <w:rPr>
          <w:rFonts w:ascii="Times New Roman" w:hAnsi="Times New Roman" w:cs="Times New Roman"/>
          <w:b/>
          <w:color w:val="000000" w:themeColor="text1"/>
          <w:sz w:val="28"/>
          <w:lang w:val="fi-FI"/>
        </w:rPr>
      </w:pPr>
      <w:r w:rsidRPr="00145811">
        <w:rPr>
          <w:rFonts w:ascii="Times New Roman" w:hAnsi="Times New Roman" w:cs="Times New Roman"/>
          <w:b/>
          <w:color w:val="000000" w:themeColor="text1"/>
          <w:sz w:val="28"/>
          <w:lang w:val="fi-FI"/>
        </w:rPr>
        <w:t>2101036238</w:t>
      </w:r>
    </w:p>
    <w:p w14:paraId="5E5B5EB0" w14:textId="77777777" w:rsidR="00C345D9" w:rsidRPr="00145811" w:rsidRDefault="00C345D9" w:rsidP="00C345D9">
      <w:pPr>
        <w:spacing w:line="240" w:lineRule="auto"/>
        <w:jc w:val="center"/>
        <w:rPr>
          <w:rFonts w:ascii="Times New Roman" w:hAnsi="Times New Roman" w:cs="Times New Roman"/>
          <w:b/>
          <w:color w:val="000000" w:themeColor="text1"/>
          <w:sz w:val="28"/>
          <w:lang w:val="id-ID"/>
        </w:rPr>
      </w:pPr>
      <w:r w:rsidRPr="00145811">
        <w:rPr>
          <w:rFonts w:ascii="Times New Roman" w:hAnsi="Times New Roman" w:cs="Times New Roman"/>
          <w:b/>
          <w:color w:val="000000" w:themeColor="text1"/>
          <w:sz w:val="28"/>
          <w:lang w:val="id-ID"/>
        </w:rPr>
        <w:t>S1 AKUNTANSI</w:t>
      </w:r>
    </w:p>
    <w:p w14:paraId="724C629F" w14:textId="77777777" w:rsidR="00C345D9" w:rsidRPr="00145811" w:rsidRDefault="00C345D9" w:rsidP="00C345D9">
      <w:pPr>
        <w:spacing w:line="240" w:lineRule="auto"/>
        <w:jc w:val="center"/>
        <w:rPr>
          <w:rFonts w:ascii="Times New Roman" w:hAnsi="Times New Roman" w:cs="Times New Roman"/>
          <w:b/>
          <w:color w:val="000000" w:themeColor="text1"/>
          <w:sz w:val="24"/>
          <w:lang w:val="id-ID"/>
        </w:rPr>
      </w:pPr>
    </w:p>
    <w:p w14:paraId="77706D83" w14:textId="77777777" w:rsidR="00C345D9" w:rsidRPr="00145811" w:rsidRDefault="00C345D9" w:rsidP="00C345D9">
      <w:pPr>
        <w:spacing w:line="240" w:lineRule="auto"/>
        <w:jc w:val="center"/>
        <w:rPr>
          <w:rFonts w:ascii="Times New Roman" w:hAnsi="Times New Roman" w:cs="Times New Roman"/>
          <w:b/>
          <w:color w:val="000000" w:themeColor="text1"/>
          <w:sz w:val="32"/>
          <w:lang w:val="id-ID"/>
        </w:rPr>
      </w:pPr>
      <w:r w:rsidRPr="00145811">
        <w:rPr>
          <w:rFonts w:ascii="Times New Roman" w:hAnsi="Times New Roman" w:cs="Times New Roman"/>
          <w:b/>
          <w:color w:val="000000" w:themeColor="text1"/>
          <w:sz w:val="32"/>
          <w:lang w:val="id-ID"/>
        </w:rPr>
        <w:t>FAKULTAS EKONOMI DAN BISNIS</w:t>
      </w:r>
    </w:p>
    <w:p w14:paraId="2F262F41" w14:textId="77777777" w:rsidR="00C345D9" w:rsidRPr="00145811" w:rsidRDefault="00C345D9" w:rsidP="00C345D9">
      <w:pPr>
        <w:spacing w:line="240" w:lineRule="auto"/>
        <w:jc w:val="center"/>
        <w:rPr>
          <w:rFonts w:ascii="Times New Roman" w:hAnsi="Times New Roman" w:cs="Times New Roman"/>
          <w:b/>
          <w:color w:val="000000" w:themeColor="text1"/>
          <w:sz w:val="32"/>
          <w:lang w:val="id-ID"/>
        </w:rPr>
      </w:pPr>
      <w:r w:rsidRPr="00145811">
        <w:rPr>
          <w:rFonts w:ascii="Times New Roman" w:hAnsi="Times New Roman" w:cs="Times New Roman"/>
          <w:b/>
          <w:color w:val="000000" w:themeColor="text1"/>
          <w:sz w:val="32"/>
          <w:lang w:val="id-ID"/>
        </w:rPr>
        <w:t>UNIVERSITAS MULAWARMAN</w:t>
      </w:r>
    </w:p>
    <w:p w14:paraId="66EFA368" w14:textId="77777777" w:rsidR="00C345D9" w:rsidRPr="00145811" w:rsidRDefault="00C345D9" w:rsidP="00C345D9">
      <w:pPr>
        <w:spacing w:line="240" w:lineRule="auto"/>
        <w:jc w:val="center"/>
        <w:rPr>
          <w:rFonts w:ascii="Times New Roman" w:hAnsi="Times New Roman" w:cs="Times New Roman"/>
          <w:b/>
          <w:color w:val="000000" w:themeColor="text1"/>
          <w:sz w:val="32"/>
          <w:lang w:val="id-ID"/>
        </w:rPr>
      </w:pPr>
      <w:r w:rsidRPr="00145811">
        <w:rPr>
          <w:rFonts w:ascii="Times New Roman" w:hAnsi="Times New Roman" w:cs="Times New Roman"/>
          <w:b/>
          <w:color w:val="000000" w:themeColor="text1"/>
          <w:sz w:val="32"/>
          <w:lang w:val="id-ID"/>
        </w:rPr>
        <w:t>SAMARINDA</w:t>
      </w:r>
    </w:p>
    <w:p w14:paraId="7E017B36" w14:textId="77777777" w:rsidR="008E2303" w:rsidRDefault="00C345D9" w:rsidP="008E2303">
      <w:pPr>
        <w:spacing w:line="240" w:lineRule="auto"/>
        <w:jc w:val="center"/>
        <w:rPr>
          <w:rFonts w:ascii="Times New Roman" w:hAnsi="Times New Roman" w:cs="Times New Roman"/>
          <w:b/>
          <w:color w:val="000000" w:themeColor="text1"/>
          <w:sz w:val="32"/>
          <w:lang w:val="id-ID"/>
        </w:rPr>
      </w:pPr>
      <w:r w:rsidRPr="00145811">
        <w:rPr>
          <w:rFonts w:ascii="Times New Roman" w:hAnsi="Times New Roman" w:cs="Times New Roman"/>
          <w:b/>
          <w:color w:val="000000" w:themeColor="text1"/>
          <w:sz w:val="32"/>
          <w:lang w:val="id-ID"/>
        </w:rPr>
        <w:t>202</w:t>
      </w:r>
      <w:r>
        <w:rPr>
          <w:rFonts w:ascii="Times New Roman" w:hAnsi="Times New Roman" w:cs="Times New Roman"/>
          <w:b/>
          <w:color w:val="000000" w:themeColor="text1"/>
          <w:sz w:val="32"/>
          <w:lang w:val="id-ID"/>
        </w:rPr>
        <w:t>5</w:t>
      </w:r>
      <w:bookmarkStart w:id="3" w:name="_Toc199164587"/>
    </w:p>
    <w:p w14:paraId="607D0958" w14:textId="77777777" w:rsidR="008E2303" w:rsidRDefault="008E2303" w:rsidP="008E2303">
      <w:pPr>
        <w:spacing w:line="240" w:lineRule="auto"/>
        <w:jc w:val="center"/>
        <w:rPr>
          <w:rFonts w:ascii="Times New Roman" w:hAnsi="Times New Roman" w:cs="Times New Roman"/>
          <w:b/>
          <w:color w:val="000000" w:themeColor="text1"/>
          <w:sz w:val="32"/>
          <w:lang w:val="id-ID"/>
        </w:rPr>
      </w:pPr>
    </w:p>
    <w:p w14:paraId="4A5C9F4B" w14:textId="19E0CF4A" w:rsidR="00650EE1" w:rsidRPr="00650EE1" w:rsidRDefault="00650EE1" w:rsidP="008E2303">
      <w:pPr>
        <w:spacing w:line="240" w:lineRule="auto"/>
        <w:jc w:val="center"/>
        <w:rPr>
          <w:rFonts w:ascii="Times New Roman" w:hAnsi="Times New Roman" w:cs="Times New Roman"/>
          <w:b/>
          <w:color w:val="000000" w:themeColor="text1"/>
        </w:rPr>
      </w:pPr>
      <w:r w:rsidRPr="00650EE1">
        <w:rPr>
          <w:rFonts w:ascii="Times New Roman" w:hAnsi="Times New Roman" w:cs="Times New Roman"/>
          <w:b/>
          <w:color w:val="000000" w:themeColor="text1"/>
        </w:rPr>
        <w:lastRenderedPageBreak/>
        <w:t>LEMBAR PENGESAHAN</w:t>
      </w:r>
      <w:bookmarkEnd w:id="3"/>
    </w:p>
    <w:p w14:paraId="627785A2" w14:textId="77777777" w:rsidR="00650EE1" w:rsidRDefault="00650EE1" w:rsidP="00650EE1">
      <w:pPr>
        <w:tabs>
          <w:tab w:val="left" w:pos="2315"/>
        </w:tabs>
        <w:rPr>
          <w:rFonts w:ascii="Times New Roman" w:hAnsi="Times New Roman" w:cs="Times New Roman"/>
          <w:sz w:val="32"/>
          <w:lang w:val="id-ID"/>
        </w:rPr>
      </w:pPr>
      <w:r>
        <w:rPr>
          <w:rFonts w:ascii="Times New Roman" w:hAnsi="Times New Roman" w:cs="Times New Roman"/>
          <w:sz w:val="32"/>
          <w:lang w:val="id-ID"/>
        </w:rPr>
        <w:tab/>
      </w:r>
    </w:p>
    <w:p w14:paraId="47856A42" w14:textId="77777777" w:rsidR="00650EE1" w:rsidRDefault="00650EE1" w:rsidP="00650EE1">
      <w:pPr>
        <w:tabs>
          <w:tab w:val="left" w:pos="2315"/>
        </w:tabs>
        <w:rPr>
          <w:rFonts w:ascii="Times New Roman" w:hAnsi="Times New Roman" w:cs="Times New Roman"/>
          <w:sz w:val="32"/>
          <w:lang w:val="id-ID"/>
        </w:rPr>
      </w:pPr>
    </w:p>
    <w:p w14:paraId="10C0F81E" w14:textId="77777777" w:rsidR="00650EE1" w:rsidRDefault="00650EE1" w:rsidP="00650EE1">
      <w:pPr>
        <w:tabs>
          <w:tab w:val="left" w:pos="2315"/>
        </w:tabs>
        <w:rPr>
          <w:rFonts w:ascii="Times New Roman" w:hAnsi="Times New Roman" w:cs="Times New Roman"/>
          <w:sz w:val="32"/>
          <w:lang w:val="id-ID"/>
        </w:rPr>
      </w:pPr>
    </w:p>
    <w:p w14:paraId="2421D965" w14:textId="77777777" w:rsidR="00650EE1" w:rsidRDefault="00650EE1" w:rsidP="00650EE1">
      <w:pPr>
        <w:tabs>
          <w:tab w:val="left" w:pos="2315"/>
        </w:tabs>
        <w:rPr>
          <w:rFonts w:ascii="Times New Roman" w:hAnsi="Times New Roman" w:cs="Times New Roman"/>
          <w:sz w:val="32"/>
          <w:lang w:val="id-ID"/>
        </w:rPr>
      </w:pPr>
    </w:p>
    <w:p w14:paraId="5AC1CB03" w14:textId="77777777" w:rsidR="00650EE1" w:rsidRDefault="00650EE1" w:rsidP="00650EE1">
      <w:pPr>
        <w:tabs>
          <w:tab w:val="left" w:pos="2315"/>
        </w:tabs>
        <w:rPr>
          <w:rFonts w:ascii="Times New Roman" w:hAnsi="Times New Roman" w:cs="Times New Roman"/>
          <w:sz w:val="32"/>
          <w:lang w:val="id-ID"/>
        </w:rPr>
      </w:pPr>
    </w:p>
    <w:p w14:paraId="36148FF0" w14:textId="77777777" w:rsidR="00650EE1" w:rsidRDefault="00650EE1" w:rsidP="00650EE1">
      <w:pPr>
        <w:tabs>
          <w:tab w:val="left" w:pos="2315"/>
        </w:tabs>
        <w:rPr>
          <w:rFonts w:ascii="Times New Roman" w:hAnsi="Times New Roman" w:cs="Times New Roman"/>
          <w:sz w:val="32"/>
          <w:lang w:val="id-ID"/>
        </w:rPr>
      </w:pPr>
    </w:p>
    <w:p w14:paraId="10280AFA" w14:textId="77777777" w:rsidR="00650EE1" w:rsidRDefault="00650EE1" w:rsidP="00650EE1">
      <w:pPr>
        <w:tabs>
          <w:tab w:val="left" w:pos="2315"/>
        </w:tabs>
        <w:rPr>
          <w:rFonts w:ascii="Times New Roman" w:hAnsi="Times New Roman" w:cs="Times New Roman"/>
          <w:sz w:val="32"/>
          <w:lang w:val="id-ID"/>
        </w:rPr>
      </w:pPr>
    </w:p>
    <w:p w14:paraId="23371318" w14:textId="77777777" w:rsidR="00650EE1" w:rsidRDefault="00650EE1" w:rsidP="00650EE1">
      <w:pPr>
        <w:tabs>
          <w:tab w:val="left" w:pos="2315"/>
        </w:tabs>
        <w:rPr>
          <w:rFonts w:ascii="Times New Roman" w:hAnsi="Times New Roman" w:cs="Times New Roman"/>
          <w:sz w:val="32"/>
          <w:lang w:val="id-ID"/>
        </w:rPr>
      </w:pPr>
    </w:p>
    <w:p w14:paraId="5A61363F" w14:textId="77777777" w:rsidR="00650EE1" w:rsidRDefault="00650EE1" w:rsidP="00650EE1">
      <w:pPr>
        <w:tabs>
          <w:tab w:val="left" w:pos="2315"/>
        </w:tabs>
        <w:rPr>
          <w:rFonts w:ascii="Times New Roman" w:hAnsi="Times New Roman" w:cs="Times New Roman"/>
          <w:sz w:val="32"/>
          <w:lang w:val="id-ID"/>
        </w:rPr>
      </w:pPr>
    </w:p>
    <w:p w14:paraId="45F63EAC" w14:textId="77777777" w:rsidR="00650EE1" w:rsidRDefault="00650EE1" w:rsidP="00650EE1">
      <w:pPr>
        <w:tabs>
          <w:tab w:val="left" w:pos="2315"/>
        </w:tabs>
        <w:rPr>
          <w:rFonts w:ascii="Times New Roman" w:hAnsi="Times New Roman" w:cs="Times New Roman"/>
          <w:sz w:val="32"/>
          <w:lang w:val="id-ID"/>
        </w:rPr>
      </w:pPr>
    </w:p>
    <w:p w14:paraId="32DDEEB8" w14:textId="77777777" w:rsidR="00650EE1" w:rsidRDefault="00650EE1" w:rsidP="00650EE1">
      <w:pPr>
        <w:tabs>
          <w:tab w:val="left" w:pos="2315"/>
        </w:tabs>
        <w:rPr>
          <w:rFonts w:ascii="Times New Roman" w:hAnsi="Times New Roman" w:cs="Times New Roman"/>
          <w:sz w:val="32"/>
          <w:lang w:val="id-ID"/>
        </w:rPr>
      </w:pPr>
    </w:p>
    <w:p w14:paraId="50E30721" w14:textId="77777777" w:rsidR="00650EE1" w:rsidRDefault="00650EE1" w:rsidP="00650EE1">
      <w:pPr>
        <w:tabs>
          <w:tab w:val="left" w:pos="2315"/>
        </w:tabs>
        <w:rPr>
          <w:rFonts w:ascii="Times New Roman" w:hAnsi="Times New Roman" w:cs="Times New Roman"/>
          <w:sz w:val="32"/>
          <w:lang w:val="id-ID"/>
        </w:rPr>
      </w:pPr>
    </w:p>
    <w:p w14:paraId="6CF44BE4" w14:textId="77777777" w:rsidR="00650EE1" w:rsidRDefault="00650EE1" w:rsidP="00650EE1">
      <w:pPr>
        <w:tabs>
          <w:tab w:val="left" w:pos="2315"/>
        </w:tabs>
        <w:rPr>
          <w:rFonts w:ascii="Times New Roman" w:hAnsi="Times New Roman" w:cs="Times New Roman"/>
          <w:sz w:val="32"/>
          <w:lang w:val="id-ID"/>
        </w:rPr>
      </w:pPr>
    </w:p>
    <w:p w14:paraId="55EEDB9A" w14:textId="77777777" w:rsidR="00650EE1" w:rsidRDefault="00650EE1" w:rsidP="00650EE1">
      <w:pPr>
        <w:tabs>
          <w:tab w:val="left" w:pos="2315"/>
        </w:tabs>
        <w:rPr>
          <w:rFonts w:ascii="Times New Roman" w:hAnsi="Times New Roman" w:cs="Times New Roman"/>
          <w:sz w:val="32"/>
          <w:lang w:val="id-ID"/>
        </w:rPr>
      </w:pPr>
    </w:p>
    <w:p w14:paraId="04EC16AC" w14:textId="77777777" w:rsidR="00650EE1" w:rsidRDefault="00650EE1" w:rsidP="00650EE1">
      <w:pPr>
        <w:tabs>
          <w:tab w:val="left" w:pos="2315"/>
        </w:tabs>
        <w:rPr>
          <w:rFonts w:ascii="Times New Roman" w:hAnsi="Times New Roman" w:cs="Times New Roman"/>
          <w:sz w:val="32"/>
          <w:lang w:val="id-ID"/>
        </w:rPr>
      </w:pPr>
    </w:p>
    <w:p w14:paraId="4412CF24" w14:textId="77777777" w:rsidR="00650EE1" w:rsidRDefault="00650EE1" w:rsidP="00650EE1">
      <w:pPr>
        <w:tabs>
          <w:tab w:val="left" w:pos="2315"/>
        </w:tabs>
        <w:rPr>
          <w:rFonts w:ascii="Times New Roman" w:hAnsi="Times New Roman" w:cs="Times New Roman"/>
          <w:sz w:val="32"/>
          <w:lang w:val="id-ID"/>
        </w:rPr>
      </w:pPr>
    </w:p>
    <w:p w14:paraId="6A96AD52" w14:textId="77777777" w:rsidR="00650EE1" w:rsidRDefault="00650EE1" w:rsidP="00650EE1">
      <w:pPr>
        <w:tabs>
          <w:tab w:val="left" w:pos="2315"/>
        </w:tabs>
        <w:rPr>
          <w:rFonts w:ascii="Times New Roman" w:hAnsi="Times New Roman" w:cs="Times New Roman"/>
          <w:sz w:val="32"/>
          <w:lang w:val="id-ID"/>
        </w:rPr>
      </w:pPr>
    </w:p>
    <w:p w14:paraId="315CA8B1" w14:textId="77777777" w:rsidR="00650EE1" w:rsidRDefault="00650EE1" w:rsidP="00650EE1">
      <w:pPr>
        <w:tabs>
          <w:tab w:val="left" w:pos="2315"/>
        </w:tabs>
        <w:rPr>
          <w:rFonts w:ascii="Times New Roman" w:hAnsi="Times New Roman" w:cs="Times New Roman"/>
          <w:sz w:val="32"/>
          <w:lang w:val="id-ID"/>
        </w:rPr>
      </w:pPr>
    </w:p>
    <w:p w14:paraId="534DF467" w14:textId="77777777" w:rsidR="00650EE1" w:rsidRDefault="00650EE1" w:rsidP="00650EE1">
      <w:pPr>
        <w:tabs>
          <w:tab w:val="left" w:pos="2315"/>
        </w:tabs>
        <w:rPr>
          <w:rFonts w:ascii="Times New Roman" w:hAnsi="Times New Roman" w:cs="Times New Roman"/>
          <w:sz w:val="32"/>
          <w:lang w:val="id-ID"/>
        </w:rPr>
      </w:pPr>
    </w:p>
    <w:p w14:paraId="2AD07487" w14:textId="77777777" w:rsidR="00650EE1" w:rsidRDefault="00650EE1" w:rsidP="00650EE1">
      <w:pPr>
        <w:tabs>
          <w:tab w:val="left" w:pos="2315"/>
        </w:tabs>
        <w:rPr>
          <w:rFonts w:ascii="Times New Roman" w:hAnsi="Times New Roman" w:cs="Times New Roman"/>
          <w:sz w:val="32"/>
          <w:lang w:val="id-ID"/>
        </w:rPr>
      </w:pPr>
    </w:p>
    <w:p w14:paraId="6A63B6D9" w14:textId="77777777" w:rsidR="00650EE1" w:rsidRDefault="00650EE1" w:rsidP="00650EE1">
      <w:pPr>
        <w:tabs>
          <w:tab w:val="left" w:pos="2315"/>
        </w:tabs>
        <w:rPr>
          <w:rFonts w:ascii="Times New Roman" w:hAnsi="Times New Roman" w:cs="Times New Roman"/>
          <w:sz w:val="32"/>
          <w:lang w:val="id-ID"/>
        </w:rPr>
      </w:pPr>
    </w:p>
    <w:p w14:paraId="3922744A" w14:textId="77777777" w:rsidR="00650EE1" w:rsidRDefault="00650EE1" w:rsidP="00650EE1">
      <w:pPr>
        <w:tabs>
          <w:tab w:val="left" w:pos="2315"/>
        </w:tabs>
        <w:rPr>
          <w:rFonts w:ascii="Times New Roman" w:hAnsi="Times New Roman" w:cs="Times New Roman"/>
          <w:sz w:val="32"/>
          <w:lang w:val="id-ID"/>
        </w:rPr>
      </w:pPr>
    </w:p>
    <w:p w14:paraId="2260A291" w14:textId="77777777" w:rsidR="00650EE1" w:rsidRDefault="00650EE1" w:rsidP="00650EE1">
      <w:pPr>
        <w:pStyle w:val="Heading1"/>
        <w:spacing w:before="0"/>
        <w:jc w:val="center"/>
        <w:rPr>
          <w:rFonts w:ascii="Times New Roman" w:hAnsi="Times New Roman" w:cs="Times New Roman"/>
          <w:color w:val="000000" w:themeColor="text1"/>
        </w:rPr>
      </w:pPr>
      <w:bookmarkStart w:id="4" w:name="_Toc199164588"/>
      <w:r w:rsidRPr="00650EE1">
        <w:rPr>
          <w:rFonts w:ascii="Times New Roman" w:hAnsi="Times New Roman" w:cs="Times New Roman"/>
          <w:color w:val="000000" w:themeColor="text1"/>
        </w:rPr>
        <w:lastRenderedPageBreak/>
        <w:t>RIWAYAT HIDUP</w:t>
      </w:r>
      <w:bookmarkEnd w:id="4"/>
    </w:p>
    <w:p w14:paraId="489DD81B" w14:textId="011D12AA" w:rsidR="00650EE1" w:rsidRDefault="00650EE1" w:rsidP="00650EE1">
      <w:pPr>
        <w:rPr>
          <w:lang w:val="id-ID"/>
        </w:rPr>
      </w:pPr>
    </w:p>
    <w:p w14:paraId="24745496" w14:textId="43FC4ECA" w:rsidR="00650EE1" w:rsidRDefault="00650EE1" w:rsidP="00650EE1">
      <w:pPr>
        <w:rPr>
          <w:lang w:val="id-ID"/>
        </w:rPr>
      </w:pPr>
    </w:p>
    <w:p w14:paraId="739318CA" w14:textId="6BD11B31" w:rsidR="00650EE1" w:rsidRPr="00650EE1" w:rsidRDefault="00650EE1" w:rsidP="00650EE1">
      <w:pPr>
        <w:spacing w:line="360" w:lineRule="auto"/>
        <w:jc w:val="both"/>
        <w:rPr>
          <w:rFonts w:ascii="Times New Roman" w:hAnsi="Times New Roman" w:cs="Times New Roman"/>
          <w:sz w:val="24"/>
          <w:szCs w:val="24"/>
          <w:lang w:val="id-ID"/>
        </w:rPr>
      </w:pPr>
      <w:r>
        <w:rPr>
          <w:noProof/>
        </w:rPr>
        <w:drawing>
          <wp:anchor distT="0" distB="0" distL="114300" distR="114300" simplePos="0" relativeHeight="251750400" behindDoc="1" locked="0" layoutInCell="1" allowOverlap="1" wp14:anchorId="6BA6E873" wp14:editId="1EFF354B">
            <wp:simplePos x="0" y="0"/>
            <wp:positionH relativeFrom="column">
              <wp:posOffset>-39877</wp:posOffset>
            </wp:positionH>
            <wp:positionV relativeFrom="paragraph">
              <wp:posOffset>22884</wp:posOffset>
            </wp:positionV>
            <wp:extent cx="1012785" cy="1430587"/>
            <wp:effectExtent l="0" t="0" r="0" b="0"/>
            <wp:wrapTight wrapText="bothSides">
              <wp:wrapPolygon edited="0">
                <wp:start x="0" y="0"/>
                <wp:lineTo x="0" y="21293"/>
                <wp:lineTo x="21139" y="21293"/>
                <wp:lineTo x="21139" y="0"/>
                <wp:lineTo x="0" y="0"/>
              </wp:wrapPolygon>
            </wp:wrapTight>
            <wp:docPr id="77123897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2785" cy="1430587"/>
                    </a:xfrm>
                    <a:prstGeom prst="rect">
                      <a:avLst/>
                    </a:prstGeom>
                    <a:noFill/>
                    <a:ln>
                      <a:noFill/>
                    </a:ln>
                  </pic:spPr>
                </pic:pic>
              </a:graphicData>
            </a:graphic>
          </wp:anchor>
        </w:drawing>
      </w:r>
      <w:r w:rsidRPr="00650EE1">
        <w:rPr>
          <w:rFonts w:ascii="Times New Roman" w:hAnsi="Times New Roman" w:cs="Times New Roman"/>
          <w:sz w:val="24"/>
          <w:szCs w:val="24"/>
          <w:lang w:val="id-ID"/>
        </w:rPr>
        <w:t>Muhammad Rafli Alvian, lahir di Surabaya pada tanggal 21 April 2003. Penulis merupakan anak kedua dari tiga bersaudara dari pasangan Bapak Slamet</w:t>
      </w:r>
      <w:r w:rsidR="008E2303">
        <w:rPr>
          <w:rFonts w:ascii="Times New Roman" w:hAnsi="Times New Roman" w:cs="Times New Roman"/>
          <w:sz w:val="24"/>
          <w:szCs w:val="24"/>
          <w:lang w:val="id-ID"/>
        </w:rPr>
        <w:t xml:space="preserve"> Basuni</w:t>
      </w:r>
      <w:r w:rsidRPr="00650EE1">
        <w:rPr>
          <w:rFonts w:ascii="Times New Roman" w:hAnsi="Times New Roman" w:cs="Times New Roman"/>
          <w:sz w:val="24"/>
          <w:szCs w:val="24"/>
          <w:lang w:val="id-ID"/>
        </w:rPr>
        <w:t xml:space="preserve"> dan Ibu Ninik</w:t>
      </w:r>
      <w:r w:rsidR="008E2303">
        <w:rPr>
          <w:rFonts w:ascii="Times New Roman" w:hAnsi="Times New Roman" w:cs="Times New Roman"/>
          <w:sz w:val="24"/>
          <w:szCs w:val="24"/>
          <w:lang w:val="id-ID"/>
        </w:rPr>
        <w:t xml:space="preserve"> Rahayu</w:t>
      </w:r>
      <w:r w:rsidRPr="00650EE1">
        <w:rPr>
          <w:rFonts w:ascii="Times New Roman" w:hAnsi="Times New Roman" w:cs="Times New Roman"/>
          <w:sz w:val="24"/>
          <w:szCs w:val="24"/>
          <w:lang w:val="id-ID"/>
        </w:rPr>
        <w:t>. Penulis memulai pendidikan formal pada jenjang dasar di SD Negeri 0</w:t>
      </w:r>
      <w:r>
        <w:rPr>
          <w:rFonts w:ascii="Times New Roman" w:hAnsi="Times New Roman" w:cs="Times New Roman"/>
          <w:sz w:val="24"/>
          <w:szCs w:val="24"/>
          <w:lang w:val="id-ID"/>
        </w:rPr>
        <w:t>15</w:t>
      </w:r>
      <w:r w:rsidRPr="00650EE1">
        <w:rPr>
          <w:rFonts w:ascii="Times New Roman" w:hAnsi="Times New Roman" w:cs="Times New Roman"/>
          <w:sz w:val="24"/>
          <w:szCs w:val="24"/>
          <w:lang w:val="id-ID"/>
        </w:rPr>
        <w:t xml:space="preserve"> </w:t>
      </w:r>
      <w:r>
        <w:rPr>
          <w:rFonts w:ascii="Times New Roman" w:hAnsi="Times New Roman" w:cs="Times New Roman"/>
          <w:sz w:val="24"/>
          <w:szCs w:val="24"/>
          <w:lang w:val="id-ID"/>
        </w:rPr>
        <w:t>Samarinda</w:t>
      </w:r>
      <w:r w:rsidR="008E2303">
        <w:rPr>
          <w:rFonts w:ascii="Times New Roman" w:hAnsi="Times New Roman" w:cs="Times New Roman"/>
          <w:sz w:val="24"/>
          <w:szCs w:val="24"/>
          <w:lang w:val="id-ID"/>
        </w:rPr>
        <w:t xml:space="preserve"> Ilir</w:t>
      </w:r>
      <w:r w:rsidRPr="00650EE1">
        <w:rPr>
          <w:rFonts w:ascii="Times New Roman" w:hAnsi="Times New Roman" w:cs="Times New Roman"/>
          <w:sz w:val="24"/>
          <w:szCs w:val="24"/>
          <w:lang w:val="id-ID"/>
        </w:rPr>
        <w:t xml:space="preserve"> pada tahun 20</w:t>
      </w:r>
      <w:r w:rsidR="008E2303">
        <w:rPr>
          <w:rFonts w:ascii="Times New Roman" w:hAnsi="Times New Roman" w:cs="Times New Roman"/>
          <w:sz w:val="24"/>
          <w:szCs w:val="24"/>
          <w:lang w:val="id-ID"/>
        </w:rPr>
        <w:t>09</w:t>
      </w:r>
      <w:r w:rsidRPr="00650EE1">
        <w:rPr>
          <w:rFonts w:ascii="Times New Roman" w:hAnsi="Times New Roman" w:cs="Times New Roman"/>
          <w:sz w:val="24"/>
          <w:szCs w:val="24"/>
          <w:lang w:val="id-ID"/>
        </w:rPr>
        <w:t xml:space="preserve"> dan lulus pada tahun 201</w:t>
      </w:r>
      <w:r w:rsidR="008E2303">
        <w:rPr>
          <w:rFonts w:ascii="Times New Roman" w:hAnsi="Times New Roman" w:cs="Times New Roman"/>
          <w:sz w:val="24"/>
          <w:szCs w:val="24"/>
          <w:lang w:val="id-ID"/>
        </w:rPr>
        <w:t>5</w:t>
      </w:r>
      <w:r w:rsidRPr="00650EE1">
        <w:rPr>
          <w:rFonts w:ascii="Times New Roman" w:hAnsi="Times New Roman" w:cs="Times New Roman"/>
          <w:sz w:val="24"/>
          <w:szCs w:val="24"/>
          <w:lang w:val="id-ID"/>
        </w:rPr>
        <w:t>. Kemudia penulis melanjutkan ke jenjang menengah pertama di Mts muhammadiyah 15 lamongan pada tahun 2018 dan lulus pada tahun 2021. Lalu, penulis melanjutkan pendidikan pada jenjang menengah atas di Ma muhammadiyah 9 lamongan dan lulus pada tahun 2021. Penulis kembali melanjutkan pendidikan formal perguruan tinggi pada tahun 2021 hingga saat ini di Jurusan Akuntansi, Fakultas Ekonomi dan Bisnis, Universitas Mulawarman melalui jalur Mandiri</w:t>
      </w:r>
    </w:p>
    <w:p w14:paraId="6D2AEF92" w14:textId="77777777" w:rsidR="00650EE1" w:rsidRPr="00650EE1" w:rsidRDefault="00650EE1" w:rsidP="00650EE1">
      <w:pPr>
        <w:rPr>
          <w:lang w:val="id-ID"/>
        </w:rPr>
      </w:pPr>
    </w:p>
    <w:p w14:paraId="5E7CB7B1" w14:textId="77777777" w:rsidR="00650EE1" w:rsidRDefault="00650EE1" w:rsidP="00650EE1">
      <w:pPr>
        <w:rPr>
          <w:lang w:val="id-ID"/>
        </w:rPr>
      </w:pPr>
    </w:p>
    <w:p w14:paraId="214CD036" w14:textId="77777777" w:rsidR="00650EE1" w:rsidRDefault="00650EE1" w:rsidP="00650EE1">
      <w:pPr>
        <w:rPr>
          <w:lang w:val="id-ID"/>
        </w:rPr>
      </w:pPr>
    </w:p>
    <w:p w14:paraId="15965740" w14:textId="77777777" w:rsidR="00650EE1" w:rsidRDefault="00650EE1" w:rsidP="00650EE1">
      <w:pPr>
        <w:rPr>
          <w:lang w:val="id-ID"/>
        </w:rPr>
      </w:pPr>
    </w:p>
    <w:p w14:paraId="1F20789A" w14:textId="77777777" w:rsidR="00650EE1" w:rsidRDefault="00650EE1" w:rsidP="00650EE1">
      <w:pPr>
        <w:rPr>
          <w:lang w:val="id-ID"/>
        </w:rPr>
      </w:pPr>
    </w:p>
    <w:p w14:paraId="3A06E986" w14:textId="77777777" w:rsidR="00650EE1" w:rsidRDefault="00650EE1" w:rsidP="00650EE1">
      <w:pPr>
        <w:rPr>
          <w:lang w:val="id-ID"/>
        </w:rPr>
      </w:pPr>
    </w:p>
    <w:p w14:paraId="5A4A6213" w14:textId="77777777" w:rsidR="00650EE1" w:rsidRDefault="00650EE1" w:rsidP="00650EE1">
      <w:pPr>
        <w:rPr>
          <w:lang w:val="id-ID"/>
        </w:rPr>
      </w:pPr>
    </w:p>
    <w:p w14:paraId="307FECE7" w14:textId="77777777" w:rsidR="00650EE1" w:rsidRDefault="00650EE1" w:rsidP="00650EE1">
      <w:pPr>
        <w:rPr>
          <w:lang w:val="id-ID"/>
        </w:rPr>
      </w:pPr>
    </w:p>
    <w:p w14:paraId="2198E152" w14:textId="77777777" w:rsidR="00650EE1" w:rsidRDefault="00650EE1" w:rsidP="00650EE1">
      <w:pPr>
        <w:rPr>
          <w:lang w:val="id-ID"/>
        </w:rPr>
      </w:pPr>
    </w:p>
    <w:p w14:paraId="4B9B9DCD" w14:textId="77777777" w:rsidR="00650EE1" w:rsidRDefault="00650EE1" w:rsidP="00650EE1">
      <w:pPr>
        <w:rPr>
          <w:lang w:val="id-ID"/>
        </w:rPr>
      </w:pPr>
    </w:p>
    <w:p w14:paraId="52B63FF5" w14:textId="77777777" w:rsidR="00650EE1" w:rsidRDefault="00650EE1" w:rsidP="00650EE1">
      <w:pPr>
        <w:rPr>
          <w:lang w:val="id-ID"/>
        </w:rPr>
      </w:pPr>
    </w:p>
    <w:p w14:paraId="2D5DF1BC" w14:textId="77777777" w:rsidR="00650EE1" w:rsidRDefault="00650EE1" w:rsidP="00650EE1">
      <w:pPr>
        <w:rPr>
          <w:lang w:val="id-ID"/>
        </w:rPr>
      </w:pPr>
    </w:p>
    <w:p w14:paraId="589516FF" w14:textId="77777777" w:rsidR="00650EE1" w:rsidRDefault="00650EE1" w:rsidP="00650EE1">
      <w:pPr>
        <w:rPr>
          <w:lang w:val="id-ID"/>
        </w:rPr>
      </w:pPr>
    </w:p>
    <w:p w14:paraId="1D2C63E5" w14:textId="77777777" w:rsidR="00650EE1" w:rsidRDefault="00650EE1" w:rsidP="00650EE1">
      <w:pPr>
        <w:rPr>
          <w:lang w:val="id-ID"/>
        </w:rPr>
      </w:pPr>
    </w:p>
    <w:p w14:paraId="3F0D7699" w14:textId="77777777" w:rsidR="00650EE1" w:rsidRDefault="00650EE1" w:rsidP="00650EE1">
      <w:pPr>
        <w:rPr>
          <w:lang w:val="id-ID"/>
        </w:rPr>
      </w:pPr>
    </w:p>
    <w:p w14:paraId="1C10FF8A" w14:textId="77777777" w:rsidR="00650EE1" w:rsidRDefault="00650EE1" w:rsidP="00650EE1">
      <w:pPr>
        <w:pStyle w:val="Heading1"/>
        <w:spacing w:before="0"/>
        <w:jc w:val="center"/>
        <w:rPr>
          <w:rFonts w:ascii="Times New Roman" w:hAnsi="Times New Roman" w:cs="Times New Roman"/>
          <w:color w:val="000000" w:themeColor="text1"/>
        </w:rPr>
      </w:pPr>
      <w:bookmarkStart w:id="5" w:name="_Toc199164589"/>
      <w:r w:rsidRPr="00650EE1">
        <w:rPr>
          <w:rFonts w:ascii="Times New Roman" w:hAnsi="Times New Roman" w:cs="Times New Roman"/>
          <w:color w:val="000000" w:themeColor="text1"/>
        </w:rPr>
        <w:t>ABSTRAK</w:t>
      </w:r>
      <w:bookmarkEnd w:id="5"/>
    </w:p>
    <w:p w14:paraId="430BD1E9" w14:textId="77777777" w:rsidR="00650EE1" w:rsidRDefault="00650EE1" w:rsidP="00650EE1">
      <w:pPr>
        <w:rPr>
          <w:lang w:val="id-ID"/>
        </w:rPr>
      </w:pPr>
    </w:p>
    <w:p w14:paraId="6A7C2F80" w14:textId="2603ABF9" w:rsidR="00650EE1" w:rsidRPr="00650EE1" w:rsidRDefault="00650EE1" w:rsidP="00650EE1">
      <w:pPr>
        <w:spacing w:line="240" w:lineRule="auto"/>
        <w:jc w:val="both"/>
        <w:rPr>
          <w:rFonts w:ascii="Times New Roman" w:hAnsi="Times New Roman" w:cs="Times New Roman"/>
          <w:color w:val="000000" w:themeColor="text1"/>
          <w:sz w:val="24"/>
          <w:szCs w:val="24"/>
        </w:rPr>
      </w:pPr>
      <w:r w:rsidRPr="00650EE1">
        <w:rPr>
          <w:rFonts w:ascii="Times New Roman" w:hAnsi="Times New Roman" w:cs="Times New Roman"/>
          <w:color w:val="000000" w:themeColor="text1"/>
          <w:sz w:val="24"/>
          <w:szCs w:val="24"/>
        </w:rPr>
        <w:t xml:space="preserve">Penelitian ini bertujuan untuk menganalisis pengaruh pengetahuan perpajakan, kesadaran wajib pajak, dan penerapan e-filing terhadap kepatuhan wajib pajak orang pribadi yang terdaftar di KPP Pratama Samarinda. Latar belakang penelitian ini dilandasi oleh rendahnya tingkat kepatuhan pajak di beberapa kecamatan di Samarinda yang masih berada di bawah 50%. Penelitian ini menggunakan pendekatan kuantitatif dengan metode survei melalui penyebaran kuesioner kepada 1.058 wajib pajak yang dipilih menggunakan teknik stratified random sampling. Analisis data dilakukan dengan metode </w:t>
      </w:r>
      <w:r w:rsidRPr="00650EE1">
        <w:rPr>
          <w:rFonts w:ascii="Times New Roman" w:hAnsi="Times New Roman" w:cs="Times New Roman"/>
          <w:i/>
          <w:iCs/>
          <w:color w:val="000000" w:themeColor="text1"/>
          <w:sz w:val="24"/>
          <w:szCs w:val="24"/>
        </w:rPr>
        <w:t>Structural Equation Modelling Partial Least Square</w:t>
      </w:r>
      <w:r w:rsidRPr="00650EE1">
        <w:rPr>
          <w:rFonts w:ascii="Times New Roman" w:hAnsi="Times New Roman" w:cs="Times New Roman"/>
          <w:color w:val="000000" w:themeColor="text1"/>
          <w:sz w:val="24"/>
          <w:szCs w:val="24"/>
        </w:rPr>
        <w:t xml:space="preserve"> (SEM-PLS) menggunakan software SmartPLS 4.0. Hasil penelitian menunjukkan bahwa pengetahuan perpajakan, kesadaran wajib pajak, dan penerapan e-filing berpengaruh positif dan signifikan terhadap kepatuhan wajib pajak. Temuan ini mendukung teori </w:t>
      </w:r>
      <w:r w:rsidRPr="00650EE1">
        <w:rPr>
          <w:rFonts w:ascii="Times New Roman" w:hAnsi="Times New Roman" w:cs="Times New Roman"/>
          <w:i/>
          <w:iCs/>
          <w:color w:val="000000" w:themeColor="text1"/>
          <w:sz w:val="24"/>
          <w:szCs w:val="24"/>
        </w:rPr>
        <w:t>Planned Behavior</w:t>
      </w:r>
      <w:r w:rsidRPr="00650EE1">
        <w:rPr>
          <w:rFonts w:ascii="Times New Roman" w:hAnsi="Times New Roman" w:cs="Times New Roman"/>
          <w:color w:val="000000" w:themeColor="text1"/>
          <w:sz w:val="24"/>
          <w:szCs w:val="24"/>
        </w:rPr>
        <w:t xml:space="preserve"> yang menyatakan bahwa sikap, norma subjektif, dan kontrol perilaku yang dirasakan merupakan prediktor kuat terhadap niat dan perilaku aktual. Implikasi dari penelitian ini adalah perlunya peningkatan edukasi pajak dan pendampingan penggunaan e-filing secara berkelanjutan untuk meningkatkan kepatuhan wajib pajak di wilayah KPP Pratama Samarinda.</w:t>
      </w:r>
    </w:p>
    <w:p w14:paraId="39373437" w14:textId="77777777" w:rsidR="00650EE1" w:rsidRPr="00650EE1" w:rsidRDefault="00650EE1" w:rsidP="00650EE1">
      <w:pPr>
        <w:spacing w:line="240" w:lineRule="auto"/>
        <w:jc w:val="both"/>
        <w:rPr>
          <w:rFonts w:ascii="Times New Roman" w:hAnsi="Times New Roman" w:cs="Times New Roman"/>
          <w:sz w:val="24"/>
          <w:szCs w:val="24"/>
        </w:rPr>
      </w:pPr>
      <w:r w:rsidRPr="00650EE1">
        <w:rPr>
          <w:rFonts w:ascii="Times New Roman" w:hAnsi="Times New Roman" w:cs="Times New Roman"/>
          <w:b/>
          <w:bCs/>
          <w:sz w:val="24"/>
          <w:szCs w:val="24"/>
        </w:rPr>
        <w:t>Kata Kunci</w:t>
      </w:r>
      <w:r w:rsidRPr="00650EE1">
        <w:rPr>
          <w:rFonts w:ascii="Times New Roman" w:hAnsi="Times New Roman" w:cs="Times New Roman"/>
          <w:sz w:val="24"/>
          <w:szCs w:val="24"/>
        </w:rPr>
        <w:t>: Pengetahuan Perpajakan, Kesadaran Wajib Pajak, E-Filing, Kepatuhan, SEM-PLS.</w:t>
      </w:r>
    </w:p>
    <w:p w14:paraId="5F3CB2AF" w14:textId="77777777" w:rsidR="00650EE1" w:rsidRDefault="00650EE1" w:rsidP="00650EE1">
      <w:pPr>
        <w:rPr>
          <w:lang w:val="id-ID"/>
        </w:rPr>
      </w:pPr>
    </w:p>
    <w:p w14:paraId="29F014A5" w14:textId="77777777" w:rsidR="00650EE1" w:rsidRDefault="00650EE1" w:rsidP="00650EE1">
      <w:pPr>
        <w:rPr>
          <w:lang w:val="id-ID"/>
        </w:rPr>
      </w:pPr>
    </w:p>
    <w:p w14:paraId="23516C0E" w14:textId="77777777" w:rsidR="00650EE1" w:rsidRDefault="00650EE1" w:rsidP="00650EE1">
      <w:pPr>
        <w:rPr>
          <w:lang w:val="id-ID"/>
        </w:rPr>
      </w:pPr>
    </w:p>
    <w:p w14:paraId="10C727B5" w14:textId="77777777" w:rsidR="00650EE1" w:rsidRDefault="00650EE1" w:rsidP="00650EE1">
      <w:pPr>
        <w:rPr>
          <w:lang w:val="id-ID"/>
        </w:rPr>
      </w:pPr>
    </w:p>
    <w:p w14:paraId="3021A26F" w14:textId="77777777" w:rsidR="00650EE1" w:rsidRDefault="00650EE1" w:rsidP="00650EE1">
      <w:pPr>
        <w:rPr>
          <w:lang w:val="id-ID"/>
        </w:rPr>
      </w:pPr>
    </w:p>
    <w:p w14:paraId="4F19FE9F" w14:textId="77777777" w:rsidR="00650EE1" w:rsidRDefault="00650EE1" w:rsidP="00650EE1">
      <w:pPr>
        <w:rPr>
          <w:lang w:val="id-ID"/>
        </w:rPr>
      </w:pPr>
    </w:p>
    <w:p w14:paraId="3ABC4275" w14:textId="77777777" w:rsidR="00650EE1" w:rsidRDefault="00650EE1" w:rsidP="00650EE1">
      <w:pPr>
        <w:rPr>
          <w:lang w:val="id-ID"/>
        </w:rPr>
      </w:pPr>
    </w:p>
    <w:p w14:paraId="500B6FB6" w14:textId="77777777" w:rsidR="00650EE1" w:rsidRDefault="00650EE1" w:rsidP="00650EE1">
      <w:pPr>
        <w:rPr>
          <w:lang w:val="id-ID"/>
        </w:rPr>
      </w:pPr>
    </w:p>
    <w:p w14:paraId="069CC614" w14:textId="77777777" w:rsidR="00650EE1" w:rsidRDefault="00650EE1" w:rsidP="00650EE1">
      <w:pPr>
        <w:rPr>
          <w:lang w:val="id-ID"/>
        </w:rPr>
      </w:pPr>
    </w:p>
    <w:p w14:paraId="6E23E3F8" w14:textId="77777777" w:rsidR="00650EE1" w:rsidRDefault="00650EE1" w:rsidP="00650EE1">
      <w:pPr>
        <w:rPr>
          <w:lang w:val="id-ID"/>
        </w:rPr>
      </w:pPr>
    </w:p>
    <w:p w14:paraId="40E219EE" w14:textId="77777777" w:rsidR="00650EE1" w:rsidRDefault="00650EE1" w:rsidP="00650EE1">
      <w:pPr>
        <w:rPr>
          <w:lang w:val="id-ID"/>
        </w:rPr>
      </w:pPr>
    </w:p>
    <w:p w14:paraId="348A2DCD" w14:textId="77777777" w:rsidR="00650EE1" w:rsidRDefault="00650EE1" w:rsidP="00650EE1">
      <w:pPr>
        <w:rPr>
          <w:lang w:val="id-ID"/>
        </w:rPr>
      </w:pPr>
    </w:p>
    <w:p w14:paraId="46CABE4E" w14:textId="77777777" w:rsidR="00650EE1" w:rsidRDefault="00650EE1" w:rsidP="00650EE1">
      <w:pPr>
        <w:rPr>
          <w:lang w:val="id-ID"/>
        </w:rPr>
      </w:pPr>
    </w:p>
    <w:p w14:paraId="1F2246AD" w14:textId="0B96AD53" w:rsidR="00650EE1" w:rsidRDefault="00650EE1" w:rsidP="00650EE1">
      <w:pPr>
        <w:pStyle w:val="Heading1"/>
        <w:jc w:val="center"/>
        <w:rPr>
          <w:rFonts w:ascii="Times New Roman" w:hAnsi="Times New Roman" w:cs="Times New Roman"/>
          <w:color w:val="000000" w:themeColor="text1"/>
        </w:rPr>
      </w:pPr>
      <w:bookmarkStart w:id="6" w:name="_Toc199164590"/>
      <w:r w:rsidRPr="00650EE1">
        <w:rPr>
          <w:rFonts w:ascii="Times New Roman" w:hAnsi="Times New Roman" w:cs="Times New Roman"/>
          <w:color w:val="000000" w:themeColor="text1"/>
        </w:rPr>
        <w:lastRenderedPageBreak/>
        <w:t>ABSTRACT</w:t>
      </w:r>
      <w:bookmarkEnd w:id="6"/>
    </w:p>
    <w:p w14:paraId="2A2E42A5" w14:textId="6C453DF9" w:rsidR="00650EE1" w:rsidRPr="00650EE1" w:rsidRDefault="00650EE1" w:rsidP="00650EE1">
      <w:pPr>
        <w:spacing w:before="240" w:line="240" w:lineRule="auto"/>
        <w:jc w:val="both"/>
        <w:rPr>
          <w:rFonts w:ascii="Times New Roman" w:hAnsi="Times New Roman" w:cs="Times New Roman"/>
          <w:i/>
          <w:iCs/>
          <w:sz w:val="24"/>
          <w:szCs w:val="24"/>
        </w:rPr>
      </w:pPr>
      <w:r w:rsidRPr="00650EE1">
        <w:rPr>
          <w:rFonts w:ascii="Times New Roman" w:hAnsi="Times New Roman" w:cs="Times New Roman"/>
          <w:i/>
          <w:iCs/>
          <w:sz w:val="24"/>
          <w:szCs w:val="24"/>
        </w:rPr>
        <w:t>This study aims to analyze the influence of tax knowledge, taxpayer awareness, and the implementation of e-filing on individual taxpayer compliance registered at the Pratama Tax Office (KPP) in Samarinda. The research is motivated by the low level of tax compliance in several districts of Samarinda, many of which remain below 50. This quantitative study employed a survey method by distributing questionnaires to 1,058 individual taxpayers selected through stratified random sampling. Data were analyzed using Structural Equation Modelling Partial Least Squares (SEM-PLS) with SmartPLS 4.0 software. The results reveal that tax knowledge, taxpayer awareness, and the implementation of e-filing all have a positive and significant effect on taxpayer compliance. These findings align with the Theory of Planned Behavior, which states that attitude, subjective norms, and perceived behavioral control are strong predictors of intention and actual behavior. The study suggests that enhancing tax education and providing continuous assistance in using e-filing systems are essential to improving taxpayer compliance in the KPP Pratama Samarinda region.</w:t>
      </w:r>
    </w:p>
    <w:p w14:paraId="4BBF6F95" w14:textId="77777777" w:rsidR="00650EE1" w:rsidRPr="00650EE1" w:rsidRDefault="00650EE1" w:rsidP="00650EE1">
      <w:pPr>
        <w:spacing w:before="240" w:line="240" w:lineRule="auto"/>
        <w:jc w:val="both"/>
        <w:rPr>
          <w:rFonts w:ascii="Times New Roman" w:hAnsi="Times New Roman" w:cs="Times New Roman"/>
          <w:i/>
          <w:iCs/>
          <w:sz w:val="24"/>
          <w:szCs w:val="24"/>
        </w:rPr>
      </w:pPr>
      <w:r w:rsidRPr="00650EE1">
        <w:rPr>
          <w:rFonts w:ascii="Times New Roman" w:hAnsi="Times New Roman" w:cs="Times New Roman"/>
          <w:b/>
          <w:bCs/>
          <w:i/>
          <w:iCs/>
          <w:sz w:val="24"/>
          <w:szCs w:val="24"/>
        </w:rPr>
        <w:t>Keywords</w:t>
      </w:r>
      <w:r w:rsidRPr="00650EE1">
        <w:rPr>
          <w:rFonts w:ascii="Times New Roman" w:hAnsi="Times New Roman" w:cs="Times New Roman"/>
          <w:i/>
          <w:iCs/>
          <w:sz w:val="24"/>
          <w:szCs w:val="24"/>
        </w:rPr>
        <w:t>: Tax Knowledge, Taxpayer Awareness, E-Filing, Compliance, SEM-PLS.</w:t>
      </w:r>
    </w:p>
    <w:p w14:paraId="2F5D14B6" w14:textId="77777777" w:rsidR="00650EE1" w:rsidRPr="00650EE1" w:rsidRDefault="00650EE1" w:rsidP="00650EE1"/>
    <w:p w14:paraId="2D1C5BF7" w14:textId="77777777" w:rsidR="00650EE1" w:rsidRDefault="00650EE1" w:rsidP="00650EE1">
      <w:pPr>
        <w:rPr>
          <w:lang w:val="id-ID"/>
        </w:rPr>
      </w:pPr>
    </w:p>
    <w:p w14:paraId="1F33603D" w14:textId="77777777" w:rsidR="00650EE1" w:rsidRDefault="00650EE1" w:rsidP="00650EE1">
      <w:pPr>
        <w:rPr>
          <w:lang w:val="id-ID"/>
        </w:rPr>
      </w:pPr>
    </w:p>
    <w:p w14:paraId="3CEE4D0E" w14:textId="77777777" w:rsidR="00650EE1" w:rsidRDefault="00650EE1" w:rsidP="00650EE1">
      <w:pPr>
        <w:rPr>
          <w:lang w:val="id-ID"/>
        </w:rPr>
      </w:pPr>
    </w:p>
    <w:p w14:paraId="612E7CDA" w14:textId="77777777" w:rsidR="00650EE1" w:rsidRDefault="00650EE1" w:rsidP="00650EE1">
      <w:pPr>
        <w:rPr>
          <w:lang w:val="id-ID"/>
        </w:rPr>
      </w:pPr>
    </w:p>
    <w:p w14:paraId="621878A5" w14:textId="77777777" w:rsidR="00650EE1" w:rsidRDefault="00650EE1" w:rsidP="00650EE1">
      <w:pPr>
        <w:rPr>
          <w:lang w:val="id-ID"/>
        </w:rPr>
      </w:pPr>
    </w:p>
    <w:p w14:paraId="4E55C5D9" w14:textId="77777777" w:rsidR="008E2303" w:rsidRDefault="008E2303" w:rsidP="00650EE1">
      <w:pPr>
        <w:rPr>
          <w:lang w:val="id-ID"/>
        </w:rPr>
      </w:pPr>
    </w:p>
    <w:p w14:paraId="471D2A8E" w14:textId="77777777" w:rsidR="008E2303" w:rsidRDefault="008E2303" w:rsidP="00650EE1">
      <w:pPr>
        <w:rPr>
          <w:lang w:val="id-ID"/>
        </w:rPr>
      </w:pPr>
    </w:p>
    <w:p w14:paraId="54D7A1AB" w14:textId="77777777" w:rsidR="008E2303" w:rsidRDefault="008E2303" w:rsidP="00650EE1">
      <w:pPr>
        <w:rPr>
          <w:lang w:val="id-ID"/>
        </w:rPr>
      </w:pPr>
    </w:p>
    <w:p w14:paraId="1A1D57AC" w14:textId="77777777" w:rsidR="008E2303" w:rsidRDefault="008E2303" w:rsidP="00650EE1">
      <w:pPr>
        <w:rPr>
          <w:lang w:val="id-ID"/>
        </w:rPr>
      </w:pPr>
    </w:p>
    <w:p w14:paraId="3408E755" w14:textId="77777777" w:rsidR="008E2303" w:rsidRDefault="008E2303" w:rsidP="00650EE1">
      <w:pPr>
        <w:rPr>
          <w:lang w:val="id-ID"/>
        </w:rPr>
      </w:pPr>
    </w:p>
    <w:p w14:paraId="181CFD9D" w14:textId="77777777" w:rsidR="008E2303" w:rsidRDefault="008E2303" w:rsidP="00650EE1">
      <w:pPr>
        <w:rPr>
          <w:lang w:val="id-ID"/>
        </w:rPr>
      </w:pPr>
    </w:p>
    <w:p w14:paraId="2797E38D" w14:textId="77777777" w:rsidR="008E2303" w:rsidRDefault="008E2303" w:rsidP="00650EE1">
      <w:pPr>
        <w:rPr>
          <w:lang w:val="id-ID"/>
        </w:rPr>
      </w:pPr>
    </w:p>
    <w:p w14:paraId="6AF1F548" w14:textId="442362F0" w:rsidR="007833FB" w:rsidRPr="00145811" w:rsidRDefault="00E14C9D" w:rsidP="002809D9">
      <w:pPr>
        <w:pStyle w:val="Heading1"/>
        <w:jc w:val="center"/>
        <w:rPr>
          <w:rFonts w:ascii="Times New Roman" w:hAnsi="Times New Roman" w:cs="Times New Roman"/>
          <w:color w:val="000000" w:themeColor="text1"/>
        </w:rPr>
      </w:pPr>
      <w:bookmarkStart w:id="7" w:name="_Toc199164591"/>
      <w:r w:rsidRPr="00145811">
        <w:rPr>
          <w:rFonts w:ascii="Times New Roman" w:hAnsi="Times New Roman" w:cs="Times New Roman"/>
          <w:color w:val="000000" w:themeColor="text1"/>
        </w:rPr>
        <w:lastRenderedPageBreak/>
        <w:t>DAFTAR ISI</w:t>
      </w:r>
      <w:bookmarkEnd w:id="7"/>
    </w:p>
    <w:sdt>
      <w:sdtPr>
        <w:rPr>
          <w:rFonts w:ascii="Times New Roman" w:eastAsiaTheme="minorHAnsi" w:hAnsi="Times New Roman" w:cs="Times New Roman"/>
          <w:color w:val="000000" w:themeColor="text1"/>
          <w:sz w:val="22"/>
          <w:szCs w:val="22"/>
        </w:rPr>
        <w:id w:val="-425810851"/>
        <w:docPartObj>
          <w:docPartGallery w:val="Table of Contents"/>
          <w:docPartUnique/>
        </w:docPartObj>
      </w:sdtPr>
      <w:sdtEndPr>
        <w:rPr>
          <w:b/>
          <w:bCs/>
          <w:noProof/>
        </w:rPr>
      </w:sdtEndPr>
      <w:sdtContent>
        <w:p w14:paraId="2675F1B0" w14:textId="745DF782" w:rsidR="00E14C9D" w:rsidRPr="00145811" w:rsidRDefault="00E14C9D">
          <w:pPr>
            <w:pStyle w:val="TOCHeading"/>
            <w:rPr>
              <w:rFonts w:ascii="Times New Roman" w:hAnsi="Times New Roman" w:cs="Times New Roman"/>
              <w:color w:val="000000" w:themeColor="text1"/>
            </w:rPr>
          </w:pPr>
        </w:p>
        <w:p w14:paraId="6158E4CA" w14:textId="6E8D7799" w:rsidR="008E2303" w:rsidRPr="008E2303" w:rsidRDefault="00E14C9D">
          <w:pPr>
            <w:pStyle w:val="TOC1"/>
            <w:rPr>
              <w:rFonts w:ascii="Times New Roman" w:eastAsiaTheme="minorEastAsia" w:hAnsi="Times New Roman" w:cs="Times New Roman"/>
              <w:noProof/>
              <w:kern w:val="2"/>
              <w:sz w:val="24"/>
              <w:szCs w:val="24"/>
              <w:lang w:eastAsia="zh-CN"/>
              <w14:ligatures w14:val="standardContextual"/>
            </w:rPr>
          </w:pPr>
          <w:r w:rsidRPr="008E2303">
            <w:rPr>
              <w:rFonts w:ascii="Times New Roman" w:hAnsi="Times New Roman" w:cs="Times New Roman"/>
              <w:color w:val="000000" w:themeColor="text1"/>
              <w:sz w:val="24"/>
              <w:szCs w:val="24"/>
            </w:rPr>
            <w:fldChar w:fldCharType="begin"/>
          </w:r>
          <w:r w:rsidRPr="008E2303">
            <w:rPr>
              <w:rFonts w:ascii="Times New Roman" w:hAnsi="Times New Roman" w:cs="Times New Roman"/>
              <w:color w:val="000000" w:themeColor="text1"/>
              <w:sz w:val="24"/>
              <w:szCs w:val="24"/>
            </w:rPr>
            <w:instrText xml:space="preserve"> TOC \o "1-3" \h \z \u </w:instrText>
          </w:r>
          <w:r w:rsidRPr="008E2303">
            <w:rPr>
              <w:rFonts w:ascii="Times New Roman" w:hAnsi="Times New Roman" w:cs="Times New Roman"/>
              <w:color w:val="000000" w:themeColor="text1"/>
              <w:sz w:val="24"/>
              <w:szCs w:val="24"/>
            </w:rPr>
            <w:fldChar w:fldCharType="separate"/>
          </w:r>
          <w:hyperlink w:anchor="_Toc199164585" w:history="1">
            <w:r w:rsidR="008E2303" w:rsidRPr="008E2303">
              <w:rPr>
                <w:rStyle w:val="Hyperlink"/>
                <w:rFonts w:ascii="Times New Roman" w:hAnsi="Times New Roman" w:cs="Times New Roman"/>
                <w:noProof/>
                <w:sz w:val="24"/>
                <w:szCs w:val="24"/>
              </w:rPr>
              <w:t>HALAMAN SAMPUL UTAMA</w:t>
            </w:r>
            <w:r w:rsidR="008E2303" w:rsidRPr="008E2303">
              <w:rPr>
                <w:rFonts w:ascii="Times New Roman" w:hAnsi="Times New Roman" w:cs="Times New Roman"/>
                <w:noProof/>
                <w:webHidden/>
                <w:sz w:val="24"/>
                <w:szCs w:val="24"/>
              </w:rPr>
              <w:tab/>
            </w:r>
            <w:r w:rsidR="008E2303" w:rsidRPr="008E2303">
              <w:rPr>
                <w:rFonts w:ascii="Times New Roman" w:hAnsi="Times New Roman" w:cs="Times New Roman"/>
                <w:noProof/>
                <w:webHidden/>
                <w:sz w:val="24"/>
                <w:szCs w:val="24"/>
              </w:rPr>
              <w:fldChar w:fldCharType="begin"/>
            </w:r>
            <w:r w:rsidR="008E2303" w:rsidRPr="008E2303">
              <w:rPr>
                <w:rFonts w:ascii="Times New Roman" w:hAnsi="Times New Roman" w:cs="Times New Roman"/>
                <w:noProof/>
                <w:webHidden/>
                <w:sz w:val="24"/>
                <w:szCs w:val="24"/>
              </w:rPr>
              <w:instrText xml:space="preserve"> PAGEREF _Toc199164585 \h </w:instrText>
            </w:r>
            <w:r w:rsidR="008E2303" w:rsidRPr="008E2303">
              <w:rPr>
                <w:rFonts w:ascii="Times New Roman" w:hAnsi="Times New Roman" w:cs="Times New Roman"/>
                <w:noProof/>
                <w:webHidden/>
                <w:sz w:val="24"/>
                <w:szCs w:val="24"/>
              </w:rPr>
            </w:r>
            <w:r w:rsidR="008E2303"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i</w:t>
            </w:r>
            <w:r w:rsidR="008E2303" w:rsidRPr="008E2303">
              <w:rPr>
                <w:rFonts w:ascii="Times New Roman" w:hAnsi="Times New Roman" w:cs="Times New Roman"/>
                <w:noProof/>
                <w:webHidden/>
                <w:sz w:val="24"/>
                <w:szCs w:val="24"/>
              </w:rPr>
              <w:fldChar w:fldCharType="end"/>
            </w:r>
          </w:hyperlink>
        </w:p>
        <w:p w14:paraId="2A4DF925" w14:textId="4C970A7C" w:rsidR="008E2303" w:rsidRPr="008E2303" w:rsidRDefault="008E2303">
          <w:pPr>
            <w:pStyle w:val="TOC1"/>
            <w:rPr>
              <w:rFonts w:ascii="Times New Roman" w:eastAsiaTheme="minorEastAsia" w:hAnsi="Times New Roman" w:cs="Times New Roman"/>
              <w:noProof/>
              <w:kern w:val="2"/>
              <w:sz w:val="24"/>
              <w:szCs w:val="24"/>
              <w:lang w:eastAsia="zh-CN"/>
              <w14:ligatures w14:val="standardContextual"/>
            </w:rPr>
          </w:pPr>
          <w:hyperlink w:anchor="_Toc199164586" w:history="1">
            <w:r w:rsidRPr="008E2303">
              <w:rPr>
                <w:rStyle w:val="Hyperlink"/>
                <w:rFonts w:ascii="Times New Roman" w:hAnsi="Times New Roman" w:cs="Times New Roman"/>
                <w:noProof/>
                <w:sz w:val="24"/>
                <w:szCs w:val="24"/>
              </w:rPr>
              <w:t>HALAMAN SAMPUL PENDUKUNG</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_Toc199164586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ii</w:t>
            </w:r>
            <w:r w:rsidRPr="008E2303">
              <w:rPr>
                <w:rFonts w:ascii="Times New Roman" w:hAnsi="Times New Roman" w:cs="Times New Roman"/>
                <w:noProof/>
                <w:webHidden/>
                <w:sz w:val="24"/>
                <w:szCs w:val="24"/>
              </w:rPr>
              <w:fldChar w:fldCharType="end"/>
            </w:r>
          </w:hyperlink>
        </w:p>
        <w:p w14:paraId="0C5BB92A" w14:textId="3A42CD82" w:rsidR="008E2303" w:rsidRPr="008E2303" w:rsidRDefault="008E2303">
          <w:pPr>
            <w:pStyle w:val="TOC1"/>
            <w:rPr>
              <w:rFonts w:ascii="Times New Roman" w:eastAsiaTheme="minorEastAsia" w:hAnsi="Times New Roman" w:cs="Times New Roman"/>
              <w:noProof/>
              <w:kern w:val="2"/>
              <w:sz w:val="24"/>
              <w:szCs w:val="24"/>
              <w:lang w:eastAsia="zh-CN"/>
              <w14:ligatures w14:val="standardContextual"/>
            </w:rPr>
          </w:pPr>
          <w:hyperlink w:anchor="_Toc199164587" w:history="1">
            <w:r w:rsidRPr="008E2303">
              <w:rPr>
                <w:rStyle w:val="Hyperlink"/>
                <w:rFonts w:ascii="Times New Roman" w:hAnsi="Times New Roman" w:cs="Times New Roman"/>
                <w:noProof/>
                <w:sz w:val="24"/>
                <w:szCs w:val="24"/>
              </w:rPr>
              <w:t>LEMBAR PENGESAHAN</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_Toc199164587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iii</w:t>
            </w:r>
            <w:r w:rsidRPr="008E2303">
              <w:rPr>
                <w:rFonts w:ascii="Times New Roman" w:hAnsi="Times New Roman" w:cs="Times New Roman"/>
                <w:noProof/>
                <w:webHidden/>
                <w:sz w:val="24"/>
                <w:szCs w:val="24"/>
              </w:rPr>
              <w:fldChar w:fldCharType="end"/>
            </w:r>
          </w:hyperlink>
        </w:p>
        <w:p w14:paraId="35DB46FE" w14:textId="45DC0C7A" w:rsidR="008E2303" w:rsidRPr="008E2303" w:rsidRDefault="008E2303">
          <w:pPr>
            <w:pStyle w:val="TOC1"/>
            <w:rPr>
              <w:rFonts w:ascii="Times New Roman" w:eastAsiaTheme="minorEastAsia" w:hAnsi="Times New Roman" w:cs="Times New Roman"/>
              <w:noProof/>
              <w:kern w:val="2"/>
              <w:sz w:val="24"/>
              <w:szCs w:val="24"/>
              <w:lang w:eastAsia="zh-CN"/>
              <w14:ligatures w14:val="standardContextual"/>
            </w:rPr>
          </w:pPr>
          <w:hyperlink w:anchor="_Toc199164588" w:history="1">
            <w:r w:rsidRPr="008E2303">
              <w:rPr>
                <w:rStyle w:val="Hyperlink"/>
                <w:rFonts w:ascii="Times New Roman" w:hAnsi="Times New Roman" w:cs="Times New Roman"/>
                <w:noProof/>
                <w:sz w:val="24"/>
                <w:szCs w:val="24"/>
              </w:rPr>
              <w:t>RIWAYAT HIDUP</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_Toc199164588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iv</w:t>
            </w:r>
            <w:r w:rsidRPr="008E2303">
              <w:rPr>
                <w:rFonts w:ascii="Times New Roman" w:hAnsi="Times New Roman" w:cs="Times New Roman"/>
                <w:noProof/>
                <w:webHidden/>
                <w:sz w:val="24"/>
                <w:szCs w:val="24"/>
              </w:rPr>
              <w:fldChar w:fldCharType="end"/>
            </w:r>
          </w:hyperlink>
        </w:p>
        <w:p w14:paraId="383F43BC" w14:textId="5649657D" w:rsidR="008E2303" w:rsidRPr="008E2303" w:rsidRDefault="008E2303">
          <w:pPr>
            <w:pStyle w:val="TOC1"/>
            <w:rPr>
              <w:rFonts w:ascii="Times New Roman" w:eastAsiaTheme="minorEastAsia" w:hAnsi="Times New Roman" w:cs="Times New Roman"/>
              <w:noProof/>
              <w:kern w:val="2"/>
              <w:sz w:val="24"/>
              <w:szCs w:val="24"/>
              <w:lang w:eastAsia="zh-CN"/>
              <w14:ligatures w14:val="standardContextual"/>
            </w:rPr>
          </w:pPr>
          <w:hyperlink w:anchor="_Toc199164589" w:history="1">
            <w:r w:rsidRPr="008E2303">
              <w:rPr>
                <w:rStyle w:val="Hyperlink"/>
                <w:rFonts w:ascii="Times New Roman" w:hAnsi="Times New Roman" w:cs="Times New Roman"/>
                <w:noProof/>
                <w:sz w:val="24"/>
                <w:szCs w:val="24"/>
              </w:rPr>
              <w:t>ABSTRAK</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_Toc199164589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v</w:t>
            </w:r>
            <w:r w:rsidRPr="008E2303">
              <w:rPr>
                <w:rFonts w:ascii="Times New Roman" w:hAnsi="Times New Roman" w:cs="Times New Roman"/>
                <w:noProof/>
                <w:webHidden/>
                <w:sz w:val="24"/>
                <w:szCs w:val="24"/>
              </w:rPr>
              <w:fldChar w:fldCharType="end"/>
            </w:r>
          </w:hyperlink>
        </w:p>
        <w:p w14:paraId="6E164562" w14:textId="722C1C68" w:rsidR="008E2303" w:rsidRPr="008E2303" w:rsidRDefault="008E2303">
          <w:pPr>
            <w:pStyle w:val="TOC1"/>
            <w:rPr>
              <w:rFonts w:ascii="Times New Roman" w:eastAsiaTheme="minorEastAsia" w:hAnsi="Times New Roman" w:cs="Times New Roman"/>
              <w:noProof/>
              <w:kern w:val="2"/>
              <w:sz w:val="24"/>
              <w:szCs w:val="24"/>
              <w:lang w:eastAsia="zh-CN"/>
              <w14:ligatures w14:val="standardContextual"/>
            </w:rPr>
          </w:pPr>
          <w:hyperlink w:anchor="_Toc199164590" w:history="1">
            <w:r w:rsidRPr="008E2303">
              <w:rPr>
                <w:rStyle w:val="Hyperlink"/>
                <w:rFonts w:ascii="Times New Roman" w:hAnsi="Times New Roman" w:cs="Times New Roman"/>
                <w:noProof/>
                <w:sz w:val="24"/>
                <w:szCs w:val="24"/>
              </w:rPr>
              <w:t>ABSTRACT</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_Toc199164590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vi</w:t>
            </w:r>
            <w:r w:rsidRPr="008E2303">
              <w:rPr>
                <w:rFonts w:ascii="Times New Roman" w:hAnsi="Times New Roman" w:cs="Times New Roman"/>
                <w:noProof/>
                <w:webHidden/>
                <w:sz w:val="24"/>
                <w:szCs w:val="24"/>
              </w:rPr>
              <w:fldChar w:fldCharType="end"/>
            </w:r>
          </w:hyperlink>
        </w:p>
        <w:p w14:paraId="6770A262" w14:textId="4BCFD491" w:rsidR="008E2303" w:rsidRPr="008E2303" w:rsidRDefault="008E2303">
          <w:pPr>
            <w:pStyle w:val="TOC1"/>
            <w:rPr>
              <w:rFonts w:ascii="Times New Roman" w:eastAsiaTheme="minorEastAsia" w:hAnsi="Times New Roman" w:cs="Times New Roman"/>
              <w:noProof/>
              <w:kern w:val="2"/>
              <w:sz w:val="24"/>
              <w:szCs w:val="24"/>
              <w:lang w:eastAsia="zh-CN"/>
              <w14:ligatures w14:val="standardContextual"/>
            </w:rPr>
          </w:pPr>
          <w:hyperlink w:anchor="_Toc199164591" w:history="1">
            <w:r w:rsidRPr="008E2303">
              <w:rPr>
                <w:rStyle w:val="Hyperlink"/>
                <w:rFonts w:ascii="Times New Roman" w:hAnsi="Times New Roman" w:cs="Times New Roman"/>
                <w:noProof/>
                <w:sz w:val="24"/>
                <w:szCs w:val="24"/>
              </w:rPr>
              <w:t>DAFTAR ISI</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_Toc199164591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vii</w:t>
            </w:r>
            <w:r w:rsidRPr="008E2303">
              <w:rPr>
                <w:rFonts w:ascii="Times New Roman" w:hAnsi="Times New Roman" w:cs="Times New Roman"/>
                <w:noProof/>
                <w:webHidden/>
                <w:sz w:val="24"/>
                <w:szCs w:val="24"/>
              </w:rPr>
              <w:fldChar w:fldCharType="end"/>
            </w:r>
          </w:hyperlink>
        </w:p>
        <w:p w14:paraId="67126516" w14:textId="3B5F65DB" w:rsidR="008E2303" w:rsidRPr="008E2303" w:rsidRDefault="008E2303">
          <w:pPr>
            <w:pStyle w:val="TOC1"/>
            <w:rPr>
              <w:rFonts w:ascii="Times New Roman" w:eastAsiaTheme="minorEastAsia" w:hAnsi="Times New Roman" w:cs="Times New Roman"/>
              <w:noProof/>
              <w:kern w:val="2"/>
              <w:sz w:val="24"/>
              <w:szCs w:val="24"/>
              <w:lang w:eastAsia="zh-CN"/>
              <w14:ligatures w14:val="standardContextual"/>
            </w:rPr>
          </w:pPr>
          <w:hyperlink w:anchor="_Toc199164592" w:history="1">
            <w:r w:rsidRPr="008E2303">
              <w:rPr>
                <w:rStyle w:val="Hyperlink"/>
                <w:rFonts w:ascii="Times New Roman" w:hAnsi="Times New Roman" w:cs="Times New Roman"/>
                <w:noProof/>
                <w:sz w:val="24"/>
                <w:szCs w:val="24"/>
              </w:rPr>
              <w:t>DAFTAR TABEL</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_Toc199164592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x</w:t>
            </w:r>
            <w:r w:rsidRPr="008E2303">
              <w:rPr>
                <w:rFonts w:ascii="Times New Roman" w:hAnsi="Times New Roman" w:cs="Times New Roman"/>
                <w:noProof/>
                <w:webHidden/>
                <w:sz w:val="24"/>
                <w:szCs w:val="24"/>
              </w:rPr>
              <w:fldChar w:fldCharType="end"/>
            </w:r>
          </w:hyperlink>
        </w:p>
        <w:p w14:paraId="47BCF4E1" w14:textId="29C8B881" w:rsidR="008E2303" w:rsidRPr="008E2303" w:rsidRDefault="008E2303">
          <w:pPr>
            <w:pStyle w:val="TOC1"/>
            <w:rPr>
              <w:rFonts w:ascii="Times New Roman" w:eastAsiaTheme="minorEastAsia" w:hAnsi="Times New Roman" w:cs="Times New Roman"/>
              <w:noProof/>
              <w:kern w:val="2"/>
              <w:sz w:val="24"/>
              <w:szCs w:val="24"/>
              <w:lang w:eastAsia="zh-CN"/>
              <w14:ligatures w14:val="standardContextual"/>
            </w:rPr>
          </w:pPr>
          <w:hyperlink w:anchor="_Toc199164593" w:history="1">
            <w:r w:rsidRPr="008E2303">
              <w:rPr>
                <w:rStyle w:val="Hyperlink"/>
                <w:rFonts w:ascii="Times New Roman" w:hAnsi="Times New Roman" w:cs="Times New Roman"/>
                <w:noProof/>
                <w:sz w:val="24"/>
                <w:szCs w:val="24"/>
              </w:rPr>
              <w:t>DAFTAR GAMBAR</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_Toc199164593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xii</w:t>
            </w:r>
            <w:r w:rsidRPr="008E2303">
              <w:rPr>
                <w:rFonts w:ascii="Times New Roman" w:hAnsi="Times New Roman" w:cs="Times New Roman"/>
                <w:noProof/>
                <w:webHidden/>
                <w:sz w:val="24"/>
                <w:szCs w:val="24"/>
              </w:rPr>
              <w:fldChar w:fldCharType="end"/>
            </w:r>
          </w:hyperlink>
        </w:p>
        <w:p w14:paraId="370B2731" w14:textId="7E5A2FE5" w:rsidR="008E2303" w:rsidRPr="008E2303" w:rsidRDefault="008E2303">
          <w:pPr>
            <w:pStyle w:val="TOC1"/>
            <w:rPr>
              <w:rFonts w:ascii="Times New Roman" w:eastAsiaTheme="minorEastAsia" w:hAnsi="Times New Roman" w:cs="Times New Roman"/>
              <w:noProof/>
              <w:kern w:val="2"/>
              <w:sz w:val="24"/>
              <w:szCs w:val="24"/>
              <w:lang w:eastAsia="zh-CN"/>
              <w14:ligatures w14:val="standardContextual"/>
            </w:rPr>
          </w:pPr>
          <w:hyperlink w:anchor="_Toc199164594" w:history="1">
            <w:r w:rsidRPr="008E2303">
              <w:rPr>
                <w:rStyle w:val="Hyperlink"/>
                <w:rFonts w:ascii="Times New Roman" w:hAnsi="Times New Roman" w:cs="Times New Roman"/>
                <w:noProof/>
                <w:sz w:val="24"/>
                <w:szCs w:val="24"/>
              </w:rPr>
              <w:t>DAFTAR LAMPIRAN</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_Toc199164594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xiii</w:t>
            </w:r>
            <w:r w:rsidRPr="008E2303">
              <w:rPr>
                <w:rFonts w:ascii="Times New Roman" w:hAnsi="Times New Roman" w:cs="Times New Roman"/>
                <w:noProof/>
                <w:webHidden/>
                <w:sz w:val="24"/>
                <w:szCs w:val="24"/>
              </w:rPr>
              <w:fldChar w:fldCharType="end"/>
            </w:r>
          </w:hyperlink>
        </w:p>
        <w:p w14:paraId="41EB5945" w14:textId="59282737" w:rsidR="008E2303" w:rsidRPr="008E2303" w:rsidRDefault="008E2303">
          <w:pPr>
            <w:pStyle w:val="TOC1"/>
            <w:rPr>
              <w:rFonts w:ascii="Times New Roman" w:eastAsiaTheme="minorEastAsia" w:hAnsi="Times New Roman" w:cs="Times New Roman"/>
              <w:noProof/>
              <w:kern w:val="2"/>
              <w:sz w:val="24"/>
              <w:szCs w:val="24"/>
              <w:lang w:eastAsia="zh-CN"/>
              <w14:ligatures w14:val="standardContextual"/>
            </w:rPr>
          </w:pPr>
          <w:hyperlink w:anchor="_Toc199164595" w:history="1">
            <w:r w:rsidRPr="008E2303">
              <w:rPr>
                <w:rStyle w:val="Hyperlink"/>
                <w:rFonts w:ascii="Times New Roman" w:hAnsi="Times New Roman" w:cs="Times New Roman"/>
                <w:noProof/>
                <w:sz w:val="24"/>
                <w:szCs w:val="24"/>
              </w:rPr>
              <w:t>DAFTAR SINGKATAN</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_Toc199164595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xiv</w:t>
            </w:r>
            <w:r w:rsidRPr="008E2303">
              <w:rPr>
                <w:rFonts w:ascii="Times New Roman" w:hAnsi="Times New Roman" w:cs="Times New Roman"/>
                <w:noProof/>
                <w:webHidden/>
                <w:sz w:val="24"/>
                <w:szCs w:val="24"/>
              </w:rPr>
              <w:fldChar w:fldCharType="end"/>
            </w:r>
          </w:hyperlink>
        </w:p>
        <w:p w14:paraId="7CCC7711" w14:textId="55CCF334" w:rsidR="008E2303" w:rsidRPr="008E2303" w:rsidRDefault="008E2303">
          <w:pPr>
            <w:pStyle w:val="TOC1"/>
            <w:rPr>
              <w:rFonts w:ascii="Times New Roman" w:eastAsiaTheme="minorEastAsia" w:hAnsi="Times New Roman" w:cs="Times New Roman"/>
              <w:noProof/>
              <w:kern w:val="2"/>
              <w:sz w:val="24"/>
              <w:szCs w:val="24"/>
              <w:lang w:eastAsia="zh-CN"/>
              <w14:ligatures w14:val="standardContextual"/>
            </w:rPr>
          </w:pPr>
          <w:hyperlink w:anchor="_Toc199164596" w:history="1">
            <w:r w:rsidRPr="008E2303">
              <w:rPr>
                <w:rStyle w:val="Hyperlink"/>
                <w:rFonts w:ascii="Times New Roman" w:hAnsi="Times New Roman" w:cs="Times New Roman"/>
                <w:noProof/>
                <w:sz w:val="24"/>
                <w:szCs w:val="24"/>
              </w:rPr>
              <w:t>BAB I</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_Toc199164596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1</w:t>
            </w:r>
            <w:r w:rsidRPr="008E2303">
              <w:rPr>
                <w:rFonts w:ascii="Times New Roman" w:hAnsi="Times New Roman" w:cs="Times New Roman"/>
                <w:noProof/>
                <w:webHidden/>
                <w:sz w:val="24"/>
                <w:szCs w:val="24"/>
              </w:rPr>
              <w:fldChar w:fldCharType="end"/>
            </w:r>
          </w:hyperlink>
        </w:p>
        <w:p w14:paraId="4B00C08F" w14:textId="7F269603" w:rsidR="008E2303" w:rsidRPr="008E2303" w:rsidRDefault="008E2303">
          <w:pPr>
            <w:pStyle w:val="TOC1"/>
            <w:rPr>
              <w:rFonts w:ascii="Times New Roman" w:eastAsiaTheme="minorEastAsia" w:hAnsi="Times New Roman" w:cs="Times New Roman"/>
              <w:noProof/>
              <w:kern w:val="2"/>
              <w:sz w:val="24"/>
              <w:szCs w:val="24"/>
              <w:lang w:eastAsia="zh-CN"/>
              <w14:ligatures w14:val="standardContextual"/>
            </w:rPr>
          </w:pPr>
          <w:hyperlink w:anchor="_Toc199164597" w:history="1">
            <w:r w:rsidRPr="008E2303">
              <w:rPr>
                <w:rStyle w:val="Hyperlink"/>
                <w:rFonts w:ascii="Times New Roman" w:hAnsi="Times New Roman" w:cs="Times New Roman"/>
                <w:noProof/>
                <w:sz w:val="24"/>
                <w:szCs w:val="24"/>
              </w:rPr>
              <w:t>PENDAHULUAN</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_Toc199164597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1</w:t>
            </w:r>
            <w:r w:rsidRPr="008E2303">
              <w:rPr>
                <w:rFonts w:ascii="Times New Roman" w:hAnsi="Times New Roman" w:cs="Times New Roman"/>
                <w:noProof/>
                <w:webHidden/>
                <w:sz w:val="24"/>
                <w:szCs w:val="24"/>
              </w:rPr>
              <w:fldChar w:fldCharType="end"/>
            </w:r>
          </w:hyperlink>
        </w:p>
        <w:p w14:paraId="76E811AD" w14:textId="299DE16D" w:rsidR="008E2303" w:rsidRPr="008E2303" w:rsidRDefault="008E2303">
          <w:pPr>
            <w:pStyle w:val="TOC2"/>
            <w:tabs>
              <w:tab w:val="left" w:pos="96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598" w:history="1">
            <w:r w:rsidRPr="008E2303">
              <w:rPr>
                <w:rStyle w:val="Hyperlink"/>
                <w:rFonts w:ascii="Times New Roman" w:hAnsi="Times New Roman" w:cs="Times New Roman"/>
                <w:noProof/>
                <w:sz w:val="24"/>
                <w:szCs w:val="24"/>
              </w:rPr>
              <w:t>1.1</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Latar Belakang</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_Toc199164598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1</w:t>
            </w:r>
            <w:r w:rsidRPr="008E2303">
              <w:rPr>
                <w:rFonts w:ascii="Times New Roman" w:hAnsi="Times New Roman" w:cs="Times New Roman"/>
                <w:noProof/>
                <w:webHidden/>
                <w:sz w:val="24"/>
                <w:szCs w:val="24"/>
              </w:rPr>
              <w:fldChar w:fldCharType="end"/>
            </w:r>
          </w:hyperlink>
        </w:p>
        <w:p w14:paraId="3FFB10FC" w14:textId="62EFCB70" w:rsidR="008E2303" w:rsidRPr="008E2303" w:rsidRDefault="008E2303">
          <w:pPr>
            <w:pStyle w:val="TOC2"/>
            <w:tabs>
              <w:tab w:val="left" w:pos="96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599" w:history="1">
            <w:r w:rsidRPr="008E2303">
              <w:rPr>
                <w:rStyle w:val="Hyperlink"/>
                <w:rFonts w:ascii="Times New Roman" w:hAnsi="Times New Roman" w:cs="Times New Roman"/>
                <w:noProof/>
                <w:sz w:val="24"/>
                <w:szCs w:val="24"/>
              </w:rPr>
              <w:t>1.2</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Rumusan Masalah</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_Toc199164599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6</w:t>
            </w:r>
            <w:r w:rsidRPr="008E2303">
              <w:rPr>
                <w:rFonts w:ascii="Times New Roman" w:hAnsi="Times New Roman" w:cs="Times New Roman"/>
                <w:noProof/>
                <w:webHidden/>
                <w:sz w:val="24"/>
                <w:szCs w:val="24"/>
              </w:rPr>
              <w:fldChar w:fldCharType="end"/>
            </w:r>
          </w:hyperlink>
        </w:p>
        <w:p w14:paraId="1DC76632" w14:textId="09F348BE" w:rsidR="008E2303" w:rsidRPr="008E2303" w:rsidRDefault="008E2303">
          <w:pPr>
            <w:pStyle w:val="TOC2"/>
            <w:tabs>
              <w:tab w:val="left" w:pos="96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00" w:history="1">
            <w:r w:rsidRPr="008E2303">
              <w:rPr>
                <w:rStyle w:val="Hyperlink"/>
                <w:rFonts w:ascii="Times New Roman" w:hAnsi="Times New Roman" w:cs="Times New Roman"/>
                <w:noProof/>
                <w:sz w:val="24"/>
                <w:szCs w:val="24"/>
              </w:rPr>
              <w:t>1.3</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Tujuan Penelitian</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_Toc199164600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6</w:t>
            </w:r>
            <w:r w:rsidRPr="008E2303">
              <w:rPr>
                <w:rFonts w:ascii="Times New Roman" w:hAnsi="Times New Roman" w:cs="Times New Roman"/>
                <w:noProof/>
                <w:webHidden/>
                <w:sz w:val="24"/>
                <w:szCs w:val="24"/>
              </w:rPr>
              <w:fldChar w:fldCharType="end"/>
            </w:r>
          </w:hyperlink>
        </w:p>
        <w:p w14:paraId="05A84D0E" w14:textId="37757EF1" w:rsidR="008E2303" w:rsidRPr="008E2303" w:rsidRDefault="008E2303">
          <w:pPr>
            <w:pStyle w:val="TOC2"/>
            <w:tabs>
              <w:tab w:val="left" w:pos="96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01" w:history="1">
            <w:r w:rsidRPr="008E2303">
              <w:rPr>
                <w:rStyle w:val="Hyperlink"/>
                <w:rFonts w:ascii="Times New Roman" w:hAnsi="Times New Roman" w:cs="Times New Roman"/>
                <w:noProof/>
                <w:sz w:val="24"/>
                <w:szCs w:val="24"/>
              </w:rPr>
              <w:t>1.4</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Manfaat Penelitian</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_Toc199164601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7</w:t>
            </w:r>
            <w:r w:rsidRPr="008E2303">
              <w:rPr>
                <w:rFonts w:ascii="Times New Roman" w:hAnsi="Times New Roman" w:cs="Times New Roman"/>
                <w:noProof/>
                <w:webHidden/>
                <w:sz w:val="24"/>
                <w:szCs w:val="24"/>
              </w:rPr>
              <w:fldChar w:fldCharType="end"/>
            </w:r>
          </w:hyperlink>
        </w:p>
        <w:p w14:paraId="24A0D11A" w14:textId="0D200822" w:rsidR="008E2303" w:rsidRPr="008E2303" w:rsidRDefault="008E2303">
          <w:pPr>
            <w:pStyle w:val="TOC1"/>
            <w:rPr>
              <w:rFonts w:ascii="Times New Roman" w:eastAsiaTheme="minorEastAsia" w:hAnsi="Times New Roman" w:cs="Times New Roman"/>
              <w:noProof/>
              <w:kern w:val="2"/>
              <w:sz w:val="24"/>
              <w:szCs w:val="24"/>
              <w:lang w:eastAsia="zh-CN"/>
              <w14:ligatures w14:val="standardContextual"/>
            </w:rPr>
          </w:pPr>
          <w:hyperlink w:anchor="_Toc199164602" w:history="1">
            <w:r w:rsidRPr="008E2303">
              <w:rPr>
                <w:rStyle w:val="Hyperlink"/>
                <w:rFonts w:ascii="Times New Roman" w:hAnsi="Times New Roman" w:cs="Times New Roman"/>
                <w:noProof/>
                <w:sz w:val="24"/>
                <w:szCs w:val="24"/>
              </w:rPr>
              <w:t>BAB II</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_Toc199164602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8</w:t>
            </w:r>
            <w:r w:rsidRPr="008E2303">
              <w:rPr>
                <w:rFonts w:ascii="Times New Roman" w:hAnsi="Times New Roman" w:cs="Times New Roman"/>
                <w:noProof/>
                <w:webHidden/>
                <w:sz w:val="24"/>
                <w:szCs w:val="24"/>
              </w:rPr>
              <w:fldChar w:fldCharType="end"/>
            </w:r>
          </w:hyperlink>
        </w:p>
        <w:p w14:paraId="4882A311" w14:textId="7EBA15DE" w:rsidR="008E2303" w:rsidRPr="008E2303" w:rsidRDefault="008E2303">
          <w:pPr>
            <w:pStyle w:val="TOC1"/>
            <w:rPr>
              <w:rFonts w:ascii="Times New Roman" w:eastAsiaTheme="minorEastAsia" w:hAnsi="Times New Roman" w:cs="Times New Roman"/>
              <w:noProof/>
              <w:kern w:val="2"/>
              <w:sz w:val="24"/>
              <w:szCs w:val="24"/>
              <w:lang w:eastAsia="zh-CN"/>
              <w14:ligatures w14:val="standardContextual"/>
            </w:rPr>
          </w:pPr>
          <w:hyperlink w:anchor="_Toc199164603" w:history="1">
            <w:r w:rsidRPr="008E2303">
              <w:rPr>
                <w:rStyle w:val="Hyperlink"/>
                <w:rFonts w:ascii="Times New Roman" w:hAnsi="Times New Roman" w:cs="Times New Roman"/>
                <w:noProof/>
                <w:sz w:val="24"/>
                <w:szCs w:val="24"/>
              </w:rPr>
              <w:t>KAJIAN PUSTAKA</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_Toc199164603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8</w:t>
            </w:r>
            <w:r w:rsidRPr="008E2303">
              <w:rPr>
                <w:rFonts w:ascii="Times New Roman" w:hAnsi="Times New Roman" w:cs="Times New Roman"/>
                <w:noProof/>
                <w:webHidden/>
                <w:sz w:val="24"/>
                <w:szCs w:val="24"/>
              </w:rPr>
              <w:fldChar w:fldCharType="end"/>
            </w:r>
          </w:hyperlink>
        </w:p>
        <w:p w14:paraId="56B6AE19" w14:textId="661FC8F9" w:rsidR="008E2303" w:rsidRPr="008E2303" w:rsidRDefault="008E2303">
          <w:pPr>
            <w:pStyle w:val="TOC2"/>
            <w:tabs>
              <w:tab w:val="left" w:pos="96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04" w:history="1">
            <w:r w:rsidRPr="008E2303">
              <w:rPr>
                <w:rStyle w:val="Hyperlink"/>
                <w:rFonts w:ascii="Times New Roman" w:hAnsi="Times New Roman" w:cs="Times New Roman"/>
                <w:noProof/>
                <w:sz w:val="24"/>
                <w:szCs w:val="24"/>
              </w:rPr>
              <w:t xml:space="preserve">2.1 </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Landasan Teori</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_Toc199164604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8</w:t>
            </w:r>
            <w:r w:rsidRPr="008E2303">
              <w:rPr>
                <w:rFonts w:ascii="Times New Roman" w:hAnsi="Times New Roman" w:cs="Times New Roman"/>
                <w:noProof/>
                <w:webHidden/>
                <w:sz w:val="24"/>
                <w:szCs w:val="24"/>
              </w:rPr>
              <w:fldChar w:fldCharType="end"/>
            </w:r>
          </w:hyperlink>
        </w:p>
        <w:p w14:paraId="3941D6A4" w14:textId="4D18148C" w:rsidR="008E2303" w:rsidRPr="008E2303" w:rsidRDefault="008E2303">
          <w:pPr>
            <w:pStyle w:val="TOC3"/>
            <w:tabs>
              <w:tab w:val="left" w:pos="120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05" w:history="1">
            <w:r w:rsidRPr="008E2303">
              <w:rPr>
                <w:rStyle w:val="Hyperlink"/>
                <w:rFonts w:ascii="Times New Roman" w:hAnsi="Times New Roman" w:cs="Times New Roman"/>
                <w:noProof/>
                <w:sz w:val="24"/>
                <w:szCs w:val="24"/>
              </w:rPr>
              <w:t xml:space="preserve">2.1.1 </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i/>
                <w:iCs/>
                <w:noProof/>
                <w:sz w:val="24"/>
                <w:szCs w:val="24"/>
              </w:rPr>
              <w:t>Theory of Planned Behavior</w:t>
            </w:r>
            <w:r w:rsidRPr="008E2303">
              <w:rPr>
                <w:rStyle w:val="Hyperlink"/>
                <w:rFonts w:ascii="Times New Roman" w:hAnsi="Times New Roman" w:cs="Times New Roman"/>
                <w:noProof/>
                <w:sz w:val="24"/>
                <w:szCs w:val="24"/>
              </w:rPr>
              <w:t xml:space="preserve"> (TPB)</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_Toc199164605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8</w:t>
            </w:r>
            <w:r w:rsidRPr="008E2303">
              <w:rPr>
                <w:rFonts w:ascii="Times New Roman" w:hAnsi="Times New Roman" w:cs="Times New Roman"/>
                <w:noProof/>
                <w:webHidden/>
                <w:sz w:val="24"/>
                <w:szCs w:val="24"/>
              </w:rPr>
              <w:fldChar w:fldCharType="end"/>
            </w:r>
          </w:hyperlink>
        </w:p>
        <w:p w14:paraId="2DD41816" w14:textId="370297C9" w:rsidR="008E2303" w:rsidRPr="008E2303" w:rsidRDefault="008E2303">
          <w:pPr>
            <w:pStyle w:val="TOC3"/>
            <w:tabs>
              <w:tab w:val="left" w:pos="144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06" w:history="1">
            <w:r w:rsidRPr="008E2303">
              <w:rPr>
                <w:rStyle w:val="Hyperlink"/>
                <w:rFonts w:ascii="Times New Roman" w:hAnsi="Times New Roman" w:cs="Times New Roman"/>
                <w:noProof/>
                <w:sz w:val="24"/>
                <w:szCs w:val="24"/>
              </w:rPr>
              <w:t xml:space="preserve">2.1.2  </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Sistem Pemungutan Pajak</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_Toc199164606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10</w:t>
            </w:r>
            <w:r w:rsidRPr="008E2303">
              <w:rPr>
                <w:rFonts w:ascii="Times New Roman" w:hAnsi="Times New Roman" w:cs="Times New Roman"/>
                <w:noProof/>
                <w:webHidden/>
                <w:sz w:val="24"/>
                <w:szCs w:val="24"/>
              </w:rPr>
              <w:fldChar w:fldCharType="end"/>
            </w:r>
          </w:hyperlink>
        </w:p>
        <w:p w14:paraId="3CACDAE9" w14:textId="1D9376CE" w:rsidR="008E2303" w:rsidRPr="008E2303" w:rsidRDefault="008E2303">
          <w:pPr>
            <w:pStyle w:val="TOC3"/>
            <w:tabs>
              <w:tab w:val="left" w:pos="120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07" w:history="1">
            <w:r w:rsidRPr="008E2303">
              <w:rPr>
                <w:rStyle w:val="Hyperlink"/>
                <w:rFonts w:ascii="Times New Roman" w:hAnsi="Times New Roman" w:cs="Times New Roman"/>
                <w:noProof/>
                <w:sz w:val="24"/>
                <w:szCs w:val="24"/>
              </w:rPr>
              <w:t xml:space="preserve">2.1.3 </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i/>
                <w:noProof/>
                <w:sz w:val="24"/>
                <w:szCs w:val="24"/>
              </w:rPr>
              <w:t>E-System</w:t>
            </w:r>
            <w:r w:rsidRPr="008E2303">
              <w:rPr>
                <w:rStyle w:val="Hyperlink"/>
                <w:rFonts w:ascii="Times New Roman" w:hAnsi="Times New Roman" w:cs="Times New Roman"/>
                <w:noProof/>
                <w:sz w:val="24"/>
                <w:szCs w:val="24"/>
              </w:rPr>
              <w:t xml:space="preserve"> Perpajakan</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_Toc199164607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11</w:t>
            </w:r>
            <w:r w:rsidRPr="008E2303">
              <w:rPr>
                <w:rFonts w:ascii="Times New Roman" w:hAnsi="Times New Roman" w:cs="Times New Roman"/>
                <w:noProof/>
                <w:webHidden/>
                <w:sz w:val="24"/>
                <w:szCs w:val="24"/>
              </w:rPr>
              <w:fldChar w:fldCharType="end"/>
            </w:r>
          </w:hyperlink>
        </w:p>
        <w:p w14:paraId="4E56EB18" w14:textId="1358F4E9" w:rsidR="008E2303" w:rsidRPr="008E2303" w:rsidRDefault="008E2303">
          <w:pPr>
            <w:pStyle w:val="TOC3"/>
            <w:tabs>
              <w:tab w:val="left" w:pos="120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08" w:history="1">
            <w:r w:rsidRPr="008E2303">
              <w:rPr>
                <w:rStyle w:val="Hyperlink"/>
                <w:rFonts w:ascii="Times New Roman" w:hAnsi="Times New Roman" w:cs="Times New Roman"/>
                <w:noProof/>
                <w:sz w:val="24"/>
                <w:szCs w:val="24"/>
              </w:rPr>
              <w:t xml:space="preserve">2.1.4 </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Pengetahuan Perpajakan</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_Toc199164608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12</w:t>
            </w:r>
            <w:r w:rsidRPr="008E2303">
              <w:rPr>
                <w:rFonts w:ascii="Times New Roman" w:hAnsi="Times New Roman" w:cs="Times New Roman"/>
                <w:noProof/>
                <w:webHidden/>
                <w:sz w:val="24"/>
                <w:szCs w:val="24"/>
              </w:rPr>
              <w:fldChar w:fldCharType="end"/>
            </w:r>
          </w:hyperlink>
        </w:p>
        <w:p w14:paraId="7785D860" w14:textId="74CABC92" w:rsidR="008E2303" w:rsidRPr="008E2303" w:rsidRDefault="008E2303">
          <w:pPr>
            <w:pStyle w:val="TOC3"/>
            <w:tabs>
              <w:tab w:val="left" w:pos="120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09" w:history="1">
            <w:r w:rsidRPr="008E2303">
              <w:rPr>
                <w:rStyle w:val="Hyperlink"/>
                <w:rFonts w:ascii="Times New Roman" w:hAnsi="Times New Roman" w:cs="Times New Roman"/>
                <w:noProof/>
                <w:sz w:val="24"/>
                <w:szCs w:val="24"/>
              </w:rPr>
              <w:t xml:space="preserve">2.1.5 </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Kesadaran Wajib Pajak</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_Toc199164609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12</w:t>
            </w:r>
            <w:r w:rsidRPr="008E2303">
              <w:rPr>
                <w:rFonts w:ascii="Times New Roman" w:hAnsi="Times New Roman" w:cs="Times New Roman"/>
                <w:noProof/>
                <w:webHidden/>
                <w:sz w:val="24"/>
                <w:szCs w:val="24"/>
              </w:rPr>
              <w:fldChar w:fldCharType="end"/>
            </w:r>
          </w:hyperlink>
        </w:p>
        <w:p w14:paraId="64CAC0DA" w14:textId="46278C08" w:rsidR="008E2303" w:rsidRPr="008E2303" w:rsidRDefault="008E2303">
          <w:pPr>
            <w:pStyle w:val="TOC3"/>
            <w:tabs>
              <w:tab w:val="left" w:pos="120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10" w:history="1">
            <w:r w:rsidRPr="008E2303">
              <w:rPr>
                <w:rStyle w:val="Hyperlink"/>
                <w:rFonts w:ascii="Times New Roman" w:hAnsi="Times New Roman" w:cs="Times New Roman"/>
                <w:noProof/>
                <w:sz w:val="24"/>
                <w:szCs w:val="24"/>
              </w:rPr>
              <w:t xml:space="preserve">2.1.6 </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 xml:space="preserve">Penerapan </w:t>
            </w:r>
            <w:r w:rsidRPr="008E2303">
              <w:rPr>
                <w:rStyle w:val="Hyperlink"/>
                <w:rFonts w:ascii="Times New Roman" w:hAnsi="Times New Roman" w:cs="Times New Roman"/>
                <w:i/>
                <w:iCs/>
                <w:noProof/>
                <w:sz w:val="24"/>
                <w:szCs w:val="24"/>
              </w:rPr>
              <w:t>E-Filimg</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_Toc199164610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13</w:t>
            </w:r>
            <w:r w:rsidRPr="008E2303">
              <w:rPr>
                <w:rFonts w:ascii="Times New Roman" w:hAnsi="Times New Roman" w:cs="Times New Roman"/>
                <w:noProof/>
                <w:webHidden/>
                <w:sz w:val="24"/>
                <w:szCs w:val="24"/>
              </w:rPr>
              <w:fldChar w:fldCharType="end"/>
            </w:r>
          </w:hyperlink>
        </w:p>
        <w:p w14:paraId="51554D47" w14:textId="40E4D404" w:rsidR="008E2303" w:rsidRPr="008E2303" w:rsidRDefault="008E2303">
          <w:pPr>
            <w:pStyle w:val="TOC3"/>
            <w:tabs>
              <w:tab w:val="left" w:pos="120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11" w:history="1">
            <w:r w:rsidRPr="008E2303">
              <w:rPr>
                <w:rStyle w:val="Hyperlink"/>
                <w:rFonts w:ascii="Times New Roman" w:hAnsi="Times New Roman" w:cs="Times New Roman"/>
                <w:noProof/>
                <w:sz w:val="24"/>
                <w:szCs w:val="24"/>
              </w:rPr>
              <w:t xml:space="preserve">2.1.7 </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Kepatuhan Wajib Pajak</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_Toc199164611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15</w:t>
            </w:r>
            <w:r w:rsidRPr="008E2303">
              <w:rPr>
                <w:rFonts w:ascii="Times New Roman" w:hAnsi="Times New Roman" w:cs="Times New Roman"/>
                <w:noProof/>
                <w:webHidden/>
                <w:sz w:val="24"/>
                <w:szCs w:val="24"/>
              </w:rPr>
              <w:fldChar w:fldCharType="end"/>
            </w:r>
          </w:hyperlink>
        </w:p>
        <w:p w14:paraId="50826DB7" w14:textId="7D16171B" w:rsidR="008E2303" w:rsidRPr="008E2303" w:rsidRDefault="008E2303">
          <w:pPr>
            <w:pStyle w:val="TOC2"/>
            <w:tabs>
              <w:tab w:val="left" w:pos="96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12" w:history="1">
            <w:r w:rsidRPr="008E2303">
              <w:rPr>
                <w:rStyle w:val="Hyperlink"/>
                <w:rFonts w:ascii="Times New Roman" w:hAnsi="Times New Roman" w:cs="Times New Roman"/>
                <w:noProof/>
                <w:sz w:val="24"/>
                <w:szCs w:val="24"/>
              </w:rPr>
              <w:t>2.3</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lang w:val="fi-FI"/>
              </w:rPr>
              <w:t>Kerangka Konsep</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_Toc199164612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21</w:t>
            </w:r>
            <w:r w:rsidRPr="008E2303">
              <w:rPr>
                <w:rFonts w:ascii="Times New Roman" w:hAnsi="Times New Roman" w:cs="Times New Roman"/>
                <w:noProof/>
                <w:webHidden/>
                <w:sz w:val="24"/>
                <w:szCs w:val="24"/>
              </w:rPr>
              <w:fldChar w:fldCharType="end"/>
            </w:r>
          </w:hyperlink>
        </w:p>
        <w:p w14:paraId="36B7E5EA" w14:textId="26093376" w:rsidR="008E2303" w:rsidRPr="008E2303" w:rsidRDefault="008E2303">
          <w:pPr>
            <w:pStyle w:val="TOC2"/>
            <w:tabs>
              <w:tab w:val="left" w:pos="96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13" w:history="1">
            <w:r w:rsidRPr="008E2303">
              <w:rPr>
                <w:rStyle w:val="Hyperlink"/>
                <w:rFonts w:ascii="Times New Roman" w:hAnsi="Times New Roman" w:cs="Times New Roman"/>
                <w:noProof/>
                <w:sz w:val="24"/>
                <w:szCs w:val="24"/>
              </w:rPr>
              <w:t>2.4</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Pengembangan Hipotesis</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_Toc199164613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22</w:t>
            </w:r>
            <w:r w:rsidRPr="008E2303">
              <w:rPr>
                <w:rFonts w:ascii="Times New Roman" w:hAnsi="Times New Roman" w:cs="Times New Roman"/>
                <w:noProof/>
                <w:webHidden/>
                <w:sz w:val="24"/>
                <w:szCs w:val="24"/>
              </w:rPr>
              <w:fldChar w:fldCharType="end"/>
            </w:r>
          </w:hyperlink>
        </w:p>
        <w:p w14:paraId="47FC1314" w14:textId="2D953AE0" w:rsidR="008E2303" w:rsidRPr="008E2303" w:rsidRDefault="008E2303">
          <w:pPr>
            <w:pStyle w:val="TOC3"/>
            <w:tabs>
              <w:tab w:val="left" w:pos="120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14" w:history="1">
            <w:r w:rsidRPr="008E2303">
              <w:rPr>
                <w:rStyle w:val="Hyperlink"/>
                <w:rFonts w:ascii="Times New Roman" w:hAnsi="Times New Roman" w:cs="Times New Roman"/>
                <w:noProof/>
                <w:sz w:val="24"/>
                <w:szCs w:val="24"/>
              </w:rPr>
              <w:t xml:space="preserve">2.4.1 </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Mengidentifikasi Pengetahuan Perpajakan Dalam Meningkatkan Kepatuhan Wajib Pajak.</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_Toc199164614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22</w:t>
            </w:r>
            <w:r w:rsidRPr="008E2303">
              <w:rPr>
                <w:rFonts w:ascii="Times New Roman" w:hAnsi="Times New Roman" w:cs="Times New Roman"/>
                <w:noProof/>
                <w:webHidden/>
                <w:sz w:val="24"/>
                <w:szCs w:val="24"/>
              </w:rPr>
              <w:fldChar w:fldCharType="end"/>
            </w:r>
          </w:hyperlink>
        </w:p>
        <w:p w14:paraId="2C74D4A3" w14:textId="164A0CC6" w:rsidR="008E2303" w:rsidRPr="008E2303" w:rsidRDefault="008E2303">
          <w:pPr>
            <w:pStyle w:val="TOC3"/>
            <w:tabs>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15" w:history="1">
            <w:r w:rsidRPr="008E2303">
              <w:rPr>
                <w:rStyle w:val="Hyperlink"/>
                <w:rFonts w:ascii="Times New Roman" w:hAnsi="Times New Roman" w:cs="Times New Roman"/>
                <w:noProof/>
                <w:sz w:val="24"/>
                <w:szCs w:val="24"/>
              </w:rPr>
              <w:t>2.4.2 Mengidentifikasi Peran Kesadaran Wajib Pajak dalam Meningkatkan Kepatuhan</w:t>
            </w:r>
            <w:r w:rsidRPr="008E2303">
              <w:rPr>
                <w:rStyle w:val="Hyperlink"/>
                <w:rFonts w:ascii="Times New Roman" w:hAnsi="Times New Roman" w:cs="Times New Roman"/>
                <w:noProof/>
                <w:sz w:val="24"/>
                <w:szCs w:val="24"/>
                <w:lang w:val="fi-FI"/>
              </w:rPr>
              <w:t xml:space="preserve"> </w:t>
            </w:r>
            <w:r w:rsidRPr="008E2303">
              <w:rPr>
                <w:rStyle w:val="Hyperlink"/>
                <w:rFonts w:ascii="Times New Roman" w:hAnsi="Times New Roman" w:cs="Times New Roman"/>
                <w:noProof/>
                <w:sz w:val="24"/>
                <w:szCs w:val="24"/>
              </w:rPr>
              <w:t>wajib pajak.</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_Toc199164615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23</w:t>
            </w:r>
            <w:r w:rsidRPr="008E2303">
              <w:rPr>
                <w:rFonts w:ascii="Times New Roman" w:hAnsi="Times New Roman" w:cs="Times New Roman"/>
                <w:noProof/>
                <w:webHidden/>
                <w:sz w:val="24"/>
                <w:szCs w:val="24"/>
              </w:rPr>
              <w:fldChar w:fldCharType="end"/>
            </w:r>
          </w:hyperlink>
        </w:p>
        <w:p w14:paraId="190E3A0C" w14:textId="643563F5" w:rsidR="008E2303" w:rsidRPr="008E2303" w:rsidRDefault="008E2303">
          <w:pPr>
            <w:pStyle w:val="TOC3"/>
            <w:tabs>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16" w:history="1">
            <w:r w:rsidRPr="008E2303">
              <w:rPr>
                <w:rStyle w:val="Hyperlink"/>
                <w:rFonts w:ascii="Times New Roman" w:hAnsi="Times New Roman" w:cs="Times New Roman"/>
                <w:noProof/>
                <w:sz w:val="24"/>
                <w:szCs w:val="24"/>
              </w:rPr>
              <w:t>2.4.3 Mengevaluasi Sejauh Mana Penerapan E-Filing Dapat Meningkatkan Kepatuhan Wajib Pajak Pribadi</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_Toc199164616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24</w:t>
            </w:r>
            <w:r w:rsidRPr="008E2303">
              <w:rPr>
                <w:rFonts w:ascii="Times New Roman" w:hAnsi="Times New Roman" w:cs="Times New Roman"/>
                <w:noProof/>
                <w:webHidden/>
                <w:sz w:val="24"/>
                <w:szCs w:val="24"/>
              </w:rPr>
              <w:fldChar w:fldCharType="end"/>
            </w:r>
          </w:hyperlink>
        </w:p>
        <w:p w14:paraId="51D5A71D" w14:textId="502AF1A0" w:rsidR="008E2303" w:rsidRPr="008E2303" w:rsidRDefault="008E2303">
          <w:pPr>
            <w:pStyle w:val="TOC1"/>
            <w:rPr>
              <w:rFonts w:ascii="Times New Roman" w:eastAsiaTheme="minorEastAsia" w:hAnsi="Times New Roman" w:cs="Times New Roman"/>
              <w:noProof/>
              <w:kern w:val="2"/>
              <w:sz w:val="24"/>
              <w:szCs w:val="24"/>
              <w:lang w:eastAsia="zh-CN"/>
              <w14:ligatures w14:val="standardContextual"/>
            </w:rPr>
          </w:pPr>
          <w:hyperlink w:anchor="_Toc199164617" w:history="1">
            <w:r w:rsidRPr="008E2303">
              <w:rPr>
                <w:rStyle w:val="Hyperlink"/>
                <w:rFonts w:ascii="Times New Roman" w:hAnsi="Times New Roman" w:cs="Times New Roman"/>
                <w:noProof/>
                <w:sz w:val="24"/>
                <w:szCs w:val="24"/>
              </w:rPr>
              <w:t>BAB III</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_Toc199164617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26</w:t>
            </w:r>
            <w:r w:rsidRPr="008E2303">
              <w:rPr>
                <w:rFonts w:ascii="Times New Roman" w:hAnsi="Times New Roman" w:cs="Times New Roman"/>
                <w:noProof/>
                <w:webHidden/>
                <w:sz w:val="24"/>
                <w:szCs w:val="24"/>
              </w:rPr>
              <w:fldChar w:fldCharType="end"/>
            </w:r>
          </w:hyperlink>
        </w:p>
        <w:p w14:paraId="0C78EBB0" w14:textId="667413C7" w:rsidR="008E2303" w:rsidRPr="008E2303" w:rsidRDefault="008E2303">
          <w:pPr>
            <w:pStyle w:val="TOC1"/>
            <w:rPr>
              <w:rFonts w:ascii="Times New Roman" w:eastAsiaTheme="minorEastAsia" w:hAnsi="Times New Roman" w:cs="Times New Roman"/>
              <w:noProof/>
              <w:kern w:val="2"/>
              <w:sz w:val="24"/>
              <w:szCs w:val="24"/>
              <w:lang w:eastAsia="zh-CN"/>
              <w14:ligatures w14:val="standardContextual"/>
            </w:rPr>
          </w:pPr>
          <w:hyperlink w:anchor="_Toc199164618" w:history="1">
            <w:r w:rsidRPr="008E2303">
              <w:rPr>
                <w:rStyle w:val="Hyperlink"/>
                <w:rFonts w:ascii="Times New Roman" w:hAnsi="Times New Roman" w:cs="Times New Roman"/>
                <w:noProof/>
                <w:sz w:val="24"/>
                <w:szCs w:val="24"/>
              </w:rPr>
              <w:t>METODE PENELITIAN</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_Toc199164618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26</w:t>
            </w:r>
            <w:r w:rsidRPr="008E2303">
              <w:rPr>
                <w:rFonts w:ascii="Times New Roman" w:hAnsi="Times New Roman" w:cs="Times New Roman"/>
                <w:noProof/>
                <w:webHidden/>
                <w:sz w:val="24"/>
                <w:szCs w:val="24"/>
              </w:rPr>
              <w:fldChar w:fldCharType="end"/>
            </w:r>
          </w:hyperlink>
        </w:p>
        <w:p w14:paraId="15F684D9" w14:textId="1F9A8D25" w:rsidR="008E2303" w:rsidRPr="008E2303" w:rsidRDefault="008E2303">
          <w:pPr>
            <w:pStyle w:val="TOC2"/>
            <w:tabs>
              <w:tab w:val="left" w:pos="96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19" w:history="1">
            <w:r w:rsidRPr="008E2303">
              <w:rPr>
                <w:rStyle w:val="Hyperlink"/>
                <w:rFonts w:ascii="Times New Roman" w:hAnsi="Times New Roman" w:cs="Times New Roman"/>
                <w:noProof/>
                <w:sz w:val="24"/>
                <w:szCs w:val="24"/>
              </w:rPr>
              <w:t>3.1</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Definisi Operasional dan Pengukuran Variabel</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_Toc199164619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26</w:t>
            </w:r>
            <w:r w:rsidRPr="008E2303">
              <w:rPr>
                <w:rFonts w:ascii="Times New Roman" w:hAnsi="Times New Roman" w:cs="Times New Roman"/>
                <w:noProof/>
                <w:webHidden/>
                <w:sz w:val="24"/>
                <w:szCs w:val="24"/>
              </w:rPr>
              <w:fldChar w:fldCharType="end"/>
            </w:r>
          </w:hyperlink>
        </w:p>
        <w:p w14:paraId="2D533E5E" w14:textId="47DD1159" w:rsidR="008E2303" w:rsidRPr="008E2303" w:rsidRDefault="008E2303">
          <w:pPr>
            <w:pStyle w:val="TOC3"/>
            <w:tabs>
              <w:tab w:val="left" w:pos="120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20" w:history="1">
            <w:r w:rsidRPr="008E2303">
              <w:rPr>
                <w:rStyle w:val="Hyperlink"/>
                <w:rFonts w:ascii="Times New Roman" w:hAnsi="Times New Roman" w:cs="Times New Roman"/>
                <w:noProof/>
                <w:sz w:val="24"/>
                <w:szCs w:val="24"/>
              </w:rPr>
              <w:t>3.1.1</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Variabel Dependen</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_Toc199164620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26</w:t>
            </w:r>
            <w:r w:rsidRPr="008E2303">
              <w:rPr>
                <w:rFonts w:ascii="Times New Roman" w:hAnsi="Times New Roman" w:cs="Times New Roman"/>
                <w:noProof/>
                <w:webHidden/>
                <w:sz w:val="24"/>
                <w:szCs w:val="24"/>
              </w:rPr>
              <w:fldChar w:fldCharType="end"/>
            </w:r>
          </w:hyperlink>
        </w:p>
        <w:p w14:paraId="6D8C6533" w14:textId="2723FAAD" w:rsidR="008E2303" w:rsidRPr="008E2303" w:rsidRDefault="008E2303">
          <w:pPr>
            <w:pStyle w:val="TOC3"/>
            <w:tabs>
              <w:tab w:val="left" w:pos="120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21" w:history="1">
            <w:r w:rsidRPr="008E2303">
              <w:rPr>
                <w:rStyle w:val="Hyperlink"/>
                <w:rFonts w:ascii="Times New Roman" w:hAnsi="Times New Roman" w:cs="Times New Roman"/>
                <w:noProof/>
                <w:sz w:val="24"/>
                <w:szCs w:val="24"/>
              </w:rPr>
              <w:t xml:space="preserve">3.1.2 </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Variabel Independen</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_Toc199164621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27</w:t>
            </w:r>
            <w:r w:rsidRPr="008E2303">
              <w:rPr>
                <w:rFonts w:ascii="Times New Roman" w:hAnsi="Times New Roman" w:cs="Times New Roman"/>
                <w:noProof/>
                <w:webHidden/>
                <w:sz w:val="24"/>
                <w:szCs w:val="24"/>
              </w:rPr>
              <w:fldChar w:fldCharType="end"/>
            </w:r>
          </w:hyperlink>
        </w:p>
        <w:p w14:paraId="3E13598D" w14:textId="086D00E4" w:rsidR="008E2303" w:rsidRPr="008E2303" w:rsidRDefault="008E2303">
          <w:pPr>
            <w:pStyle w:val="TOC2"/>
            <w:tabs>
              <w:tab w:val="left" w:pos="96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22" w:history="1">
            <w:r w:rsidRPr="008E2303">
              <w:rPr>
                <w:rStyle w:val="Hyperlink"/>
                <w:rFonts w:ascii="Times New Roman" w:hAnsi="Times New Roman" w:cs="Times New Roman"/>
                <w:noProof/>
                <w:sz w:val="24"/>
                <w:szCs w:val="24"/>
              </w:rPr>
              <w:t xml:space="preserve">3.2 </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Populasi Dan Sampel</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_Toc199164622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31</w:t>
            </w:r>
            <w:r w:rsidRPr="008E2303">
              <w:rPr>
                <w:rFonts w:ascii="Times New Roman" w:hAnsi="Times New Roman" w:cs="Times New Roman"/>
                <w:noProof/>
                <w:webHidden/>
                <w:sz w:val="24"/>
                <w:szCs w:val="24"/>
              </w:rPr>
              <w:fldChar w:fldCharType="end"/>
            </w:r>
          </w:hyperlink>
        </w:p>
        <w:p w14:paraId="075F522A" w14:textId="0885528B" w:rsidR="008E2303" w:rsidRPr="008E2303" w:rsidRDefault="008E2303">
          <w:pPr>
            <w:pStyle w:val="TOC3"/>
            <w:tabs>
              <w:tab w:val="left" w:pos="120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23" w:history="1">
            <w:r w:rsidRPr="008E2303">
              <w:rPr>
                <w:rStyle w:val="Hyperlink"/>
                <w:rFonts w:ascii="Times New Roman" w:hAnsi="Times New Roman" w:cs="Times New Roman"/>
                <w:noProof/>
                <w:sz w:val="24"/>
                <w:szCs w:val="24"/>
              </w:rPr>
              <w:t xml:space="preserve">3.2.1 </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Populasi</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_Toc199164623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31</w:t>
            </w:r>
            <w:r w:rsidRPr="008E2303">
              <w:rPr>
                <w:rFonts w:ascii="Times New Roman" w:hAnsi="Times New Roman" w:cs="Times New Roman"/>
                <w:noProof/>
                <w:webHidden/>
                <w:sz w:val="24"/>
                <w:szCs w:val="24"/>
              </w:rPr>
              <w:fldChar w:fldCharType="end"/>
            </w:r>
          </w:hyperlink>
        </w:p>
        <w:p w14:paraId="6EDFC3DC" w14:textId="3D8784C9" w:rsidR="008E2303" w:rsidRPr="008E2303" w:rsidRDefault="008E2303">
          <w:pPr>
            <w:pStyle w:val="TOC3"/>
            <w:tabs>
              <w:tab w:val="left" w:pos="120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24" w:history="1">
            <w:r w:rsidRPr="008E2303">
              <w:rPr>
                <w:rStyle w:val="Hyperlink"/>
                <w:rFonts w:ascii="Times New Roman" w:hAnsi="Times New Roman" w:cs="Times New Roman"/>
                <w:noProof/>
                <w:sz w:val="24"/>
                <w:szCs w:val="24"/>
              </w:rPr>
              <w:t xml:space="preserve">3.2.2 </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Sampel</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_Toc199164624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31</w:t>
            </w:r>
            <w:r w:rsidRPr="008E2303">
              <w:rPr>
                <w:rFonts w:ascii="Times New Roman" w:hAnsi="Times New Roman" w:cs="Times New Roman"/>
                <w:noProof/>
                <w:webHidden/>
                <w:sz w:val="24"/>
                <w:szCs w:val="24"/>
              </w:rPr>
              <w:fldChar w:fldCharType="end"/>
            </w:r>
          </w:hyperlink>
        </w:p>
        <w:p w14:paraId="1969CE61" w14:textId="2EFF2D6D" w:rsidR="008E2303" w:rsidRPr="008E2303" w:rsidRDefault="008E2303">
          <w:pPr>
            <w:pStyle w:val="TOC2"/>
            <w:tabs>
              <w:tab w:val="left" w:pos="96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25" w:history="1">
            <w:r w:rsidRPr="008E2303">
              <w:rPr>
                <w:rStyle w:val="Hyperlink"/>
                <w:rFonts w:ascii="Times New Roman" w:hAnsi="Times New Roman" w:cs="Times New Roman"/>
                <w:noProof/>
                <w:sz w:val="24"/>
                <w:szCs w:val="24"/>
              </w:rPr>
              <w:t xml:space="preserve">3.3 </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Jenis dan Sumber Data</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_Toc199164625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33</w:t>
            </w:r>
            <w:r w:rsidRPr="008E2303">
              <w:rPr>
                <w:rFonts w:ascii="Times New Roman" w:hAnsi="Times New Roman" w:cs="Times New Roman"/>
                <w:noProof/>
                <w:webHidden/>
                <w:sz w:val="24"/>
                <w:szCs w:val="24"/>
              </w:rPr>
              <w:fldChar w:fldCharType="end"/>
            </w:r>
          </w:hyperlink>
        </w:p>
        <w:p w14:paraId="0B1F11AB" w14:textId="27B23D72" w:rsidR="008E2303" w:rsidRPr="008E2303" w:rsidRDefault="008E2303">
          <w:pPr>
            <w:pStyle w:val="TOC2"/>
            <w:tabs>
              <w:tab w:val="left" w:pos="96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26" w:history="1">
            <w:r w:rsidRPr="008E2303">
              <w:rPr>
                <w:rStyle w:val="Hyperlink"/>
                <w:rFonts w:ascii="Times New Roman" w:hAnsi="Times New Roman" w:cs="Times New Roman"/>
                <w:noProof/>
                <w:sz w:val="24"/>
                <w:szCs w:val="24"/>
              </w:rPr>
              <w:t xml:space="preserve">3.4 </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Metode Pengumpulan Data</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_Toc199164626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33</w:t>
            </w:r>
            <w:r w:rsidRPr="008E2303">
              <w:rPr>
                <w:rFonts w:ascii="Times New Roman" w:hAnsi="Times New Roman" w:cs="Times New Roman"/>
                <w:noProof/>
                <w:webHidden/>
                <w:sz w:val="24"/>
                <w:szCs w:val="24"/>
              </w:rPr>
              <w:fldChar w:fldCharType="end"/>
            </w:r>
          </w:hyperlink>
        </w:p>
        <w:p w14:paraId="41F589F7" w14:textId="2AE14D7F" w:rsidR="008E2303" w:rsidRPr="008E2303" w:rsidRDefault="008E2303">
          <w:pPr>
            <w:pStyle w:val="TOC2"/>
            <w:tabs>
              <w:tab w:val="left" w:pos="96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27" w:history="1">
            <w:r w:rsidRPr="008E2303">
              <w:rPr>
                <w:rStyle w:val="Hyperlink"/>
                <w:rFonts w:ascii="Times New Roman" w:hAnsi="Times New Roman" w:cs="Times New Roman"/>
                <w:noProof/>
                <w:sz w:val="24"/>
                <w:szCs w:val="24"/>
              </w:rPr>
              <w:t xml:space="preserve">3.5 </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Alat Analisis Data</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_Toc199164627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34</w:t>
            </w:r>
            <w:r w:rsidRPr="008E2303">
              <w:rPr>
                <w:rFonts w:ascii="Times New Roman" w:hAnsi="Times New Roman" w:cs="Times New Roman"/>
                <w:noProof/>
                <w:webHidden/>
                <w:sz w:val="24"/>
                <w:szCs w:val="24"/>
              </w:rPr>
              <w:fldChar w:fldCharType="end"/>
            </w:r>
          </w:hyperlink>
        </w:p>
        <w:p w14:paraId="03BA8F18" w14:textId="200632E1" w:rsidR="008E2303" w:rsidRPr="008E2303" w:rsidRDefault="008E2303">
          <w:pPr>
            <w:pStyle w:val="TOC2"/>
            <w:tabs>
              <w:tab w:val="left" w:pos="96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28" w:history="1">
            <w:r w:rsidRPr="008E2303">
              <w:rPr>
                <w:rStyle w:val="Hyperlink"/>
                <w:rFonts w:ascii="Times New Roman" w:hAnsi="Times New Roman" w:cs="Times New Roman"/>
                <w:noProof/>
                <w:sz w:val="24"/>
                <w:szCs w:val="24"/>
              </w:rPr>
              <w:t>3.6</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Analisis Instrumen Data</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_Toc199164628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34</w:t>
            </w:r>
            <w:r w:rsidRPr="008E2303">
              <w:rPr>
                <w:rFonts w:ascii="Times New Roman" w:hAnsi="Times New Roman" w:cs="Times New Roman"/>
                <w:noProof/>
                <w:webHidden/>
                <w:sz w:val="24"/>
                <w:szCs w:val="24"/>
              </w:rPr>
              <w:fldChar w:fldCharType="end"/>
            </w:r>
          </w:hyperlink>
        </w:p>
        <w:p w14:paraId="27102E56" w14:textId="69583A13" w:rsidR="008E2303" w:rsidRPr="008E2303" w:rsidRDefault="008E2303">
          <w:pPr>
            <w:pStyle w:val="TOC3"/>
            <w:tabs>
              <w:tab w:val="left" w:pos="120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29" w:history="1">
            <w:r w:rsidRPr="008E2303">
              <w:rPr>
                <w:rStyle w:val="Hyperlink"/>
                <w:rFonts w:ascii="Times New Roman" w:hAnsi="Times New Roman" w:cs="Times New Roman"/>
                <w:noProof/>
                <w:sz w:val="24"/>
                <w:szCs w:val="24"/>
              </w:rPr>
              <w:t xml:space="preserve">3.6.1 </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Analisis Statistik Deskriptif</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_Toc199164629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34</w:t>
            </w:r>
            <w:r w:rsidRPr="008E2303">
              <w:rPr>
                <w:rFonts w:ascii="Times New Roman" w:hAnsi="Times New Roman" w:cs="Times New Roman"/>
                <w:noProof/>
                <w:webHidden/>
                <w:sz w:val="24"/>
                <w:szCs w:val="24"/>
              </w:rPr>
              <w:fldChar w:fldCharType="end"/>
            </w:r>
          </w:hyperlink>
        </w:p>
        <w:p w14:paraId="32CE6FEF" w14:textId="6726533D" w:rsidR="008E2303" w:rsidRPr="008E2303" w:rsidRDefault="008E2303">
          <w:pPr>
            <w:pStyle w:val="TOC3"/>
            <w:tabs>
              <w:tab w:val="left" w:pos="120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30" w:history="1">
            <w:r w:rsidRPr="008E2303">
              <w:rPr>
                <w:rStyle w:val="Hyperlink"/>
                <w:rFonts w:ascii="Times New Roman" w:hAnsi="Times New Roman" w:cs="Times New Roman"/>
                <w:noProof/>
                <w:sz w:val="24"/>
                <w:szCs w:val="24"/>
              </w:rPr>
              <w:t>3.6.2</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Structural Equation Modelling Partial Least Square (SEM-PLS)</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_Toc199164630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35</w:t>
            </w:r>
            <w:r w:rsidRPr="008E2303">
              <w:rPr>
                <w:rFonts w:ascii="Times New Roman" w:hAnsi="Times New Roman" w:cs="Times New Roman"/>
                <w:noProof/>
                <w:webHidden/>
                <w:sz w:val="24"/>
                <w:szCs w:val="24"/>
              </w:rPr>
              <w:fldChar w:fldCharType="end"/>
            </w:r>
          </w:hyperlink>
        </w:p>
        <w:p w14:paraId="34A903BC" w14:textId="7046872E" w:rsidR="008E2303" w:rsidRPr="008E2303" w:rsidRDefault="008E2303">
          <w:pPr>
            <w:pStyle w:val="TOC3"/>
            <w:tabs>
              <w:tab w:val="left" w:pos="120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31" w:history="1">
            <w:r w:rsidRPr="008E2303">
              <w:rPr>
                <w:rStyle w:val="Hyperlink"/>
                <w:rFonts w:ascii="Times New Roman" w:hAnsi="Times New Roman" w:cs="Times New Roman"/>
                <w:noProof/>
                <w:sz w:val="24"/>
                <w:szCs w:val="24"/>
              </w:rPr>
              <w:t>3.6.3</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Uji Hipotesis</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_Toc199164631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39</w:t>
            </w:r>
            <w:r w:rsidRPr="008E2303">
              <w:rPr>
                <w:rFonts w:ascii="Times New Roman" w:hAnsi="Times New Roman" w:cs="Times New Roman"/>
                <w:noProof/>
                <w:webHidden/>
                <w:sz w:val="24"/>
                <w:szCs w:val="24"/>
              </w:rPr>
              <w:fldChar w:fldCharType="end"/>
            </w:r>
          </w:hyperlink>
        </w:p>
        <w:p w14:paraId="530109F4" w14:textId="54DA11F2" w:rsidR="008E2303" w:rsidRPr="008E2303" w:rsidRDefault="008E2303">
          <w:pPr>
            <w:pStyle w:val="TOC1"/>
            <w:rPr>
              <w:rFonts w:ascii="Times New Roman" w:eastAsiaTheme="minorEastAsia" w:hAnsi="Times New Roman" w:cs="Times New Roman"/>
              <w:noProof/>
              <w:kern w:val="2"/>
              <w:sz w:val="24"/>
              <w:szCs w:val="24"/>
              <w:lang w:eastAsia="zh-CN"/>
              <w14:ligatures w14:val="standardContextual"/>
            </w:rPr>
          </w:pPr>
          <w:hyperlink w:anchor="_Toc199164632" w:history="1">
            <w:r w:rsidRPr="008E2303">
              <w:rPr>
                <w:rStyle w:val="Hyperlink"/>
                <w:rFonts w:ascii="Times New Roman" w:hAnsi="Times New Roman" w:cs="Times New Roman"/>
                <w:noProof/>
                <w:sz w:val="24"/>
                <w:szCs w:val="24"/>
              </w:rPr>
              <w:t>BAB IV</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_Toc199164632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40</w:t>
            </w:r>
            <w:r w:rsidRPr="008E2303">
              <w:rPr>
                <w:rFonts w:ascii="Times New Roman" w:hAnsi="Times New Roman" w:cs="Times New Roman"/>
                <w:noProof/>
                <w:webHidden/>
                <w:sz w:val="24"/>
                <w:szCs w:val="24"/>
              </w:rPr>
              <w:fldChar w:fldCharType="end"/>
            </w:r>
          </w:hyperlink>
        </w:p>
        <w:p w14:paraId="69E7BA7E" w14:textId="1674D8DC" w:rsidR="008E2303" w:rsidRPr="008E2303" w:rsidRDefault="008E2303">
          <w:pPr>
            <w:pStyle w:val="TOC1"/>
            <w:rPr>
              <w:rFonts w:ascii="Times New Roman" w:eastAsiaTheme="minorEastAsia" w:hAnsi="Times New Roman" w:cs="Times New Roman"/>
              <w:noProof/>
              <w:kern w:val="2"/>
              <w:sz w:val="24"/>
              <w:szCs w:val="24"/>
              <w:lang w:eastAsia="zh-CN"/>
              <w14:ligatures w14:val="standardContextual"/>
            </w:rPr>
          </w:pPr>
          <w:hyperlink w:anchor="_Toc199164633" w:history="1">
            <w:r w:rsidRPr="008E2303">
              <w:rPr>
                <w:rStyle w:val="Hyperlink"/>
                <w:rFonts w:ascii="Times New Roman" w:hAnsi="Times New Roman" w:cs="Times New Roman"/>
                <w:noProof/>
                <w:sz w:val="24"/>
                <w:szCs w:val="24"/>
              </w:rPr>
              <w:t>HASIL DAN PENDAHULUAN</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_Toc199164633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40</w:t>
            </w:r>
            <w:r w:rsidRPr="008E2303">
              <w:rPr>
                <w:rFonts w:ascii="Times New Roman" w:hAnsi="Times New Roman" w:cs="Times New Roman"/>
                <w:noProof/>
                <w:webHidden/>
                <w:sz w:val="24"/>
                <w:szCs w:val="24"/>
              </w:rPr>
              <w:fldChar w:fldCharType="end"/>
            </w:r>
          </w:hyperlink>
        </w:p>
        <w:p w14:paraId="79EA6057" w14:textId="530DC667" w:rsidR="008E2303" w:rsidRPr="008E2303" w:rsidRDefault="008E2303">
          <w:pPr>
            <w:pStyle w:val="TOC2"/>
            <w:tabs>
              <w:tab w:val="left" w:pos="96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34" w:history="1">
            <w:r w:rsidRPr="008E2303">
              <w:rPr>
                <w:rStyle w:val="Hyperlink"/>
                <w:rFonts w:ascii="Times New Roman" w:hAnsi="Times New Roman" w:cs="Times New Roman"/>
                <w:noProof/>
                <w:sz w:val="24"/>
                <w:szCs w:val="24"/>
              </w:rPr>
              <w:t>4.1</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Gambaran Umum Objek Penelitian</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_Toc199164634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40</w:t>
            </w:r>
            <w:r w:rsidRPr="008E2303">
              <w:rPr>
                <w:rFonts w:ascii="Times New Roman" w:hAnsi="Times New Roman" w:cs="Times New Roman"/>
                <w:noProof/>
                <w:webHidden/>
                <w:sz w:val="24"/>
                <w:szCs w:val="24"/>
              </w:rPr>
              <w:fldChar w:fldCharType="end"/>
            </w:r>
          </w:hyperlink>
        </w:p>
        <w:p w14:paraId="2F7EF160" w14:textId="42349085" w:rsidR="008E2303" w:rsidRPr="008E2303" w:rsidRDefault="008E2303">
          <w:pPr>
            <w:pStyle w:val="TOC2"/>
            <w:tabs>
              <w:tab w:val="left" w:pos="96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35" w:history="1">
            <w:r w:rsidRPr="008E2303">
              <w:rPr>
                <w:rStyle w:val="Hyperlink"/>
                <w:rFonts w:ascii="Times New Roman" w:hAnsi="Times New Roman" w:cs="Times New Roman"/>
                <w:noProof/>
                <w:sz w:val="24"/>
                <w:szCs w:val="24"/>
              </w:rPr>
              <w:t xml:space="preserve">4.2 </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Deskripsi Karakteristik Responden</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_Toc199164635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40</w:t>
            </w:r>
            <w:r w:rsidRPr="008E2303">
              <w:rPr>
                <w:rFonts w:ascii="Times New Roman" w:hAnsi="Times New Roman" w:cs="Times New Roman"/>
                <w:noProof/>
                <w:webHidden/>
                <w:sz w:val="24"/>
                <w:szCs w:val="24"/>
              </w:rPr>
              <w:fldChar w:fldCharType="end"/>
            </w:r>
          </w:hyperlink>
        </w:p>
        <w:p w14:paraId="33FECECF" w14:textId="0C913018" w:rsidR="008E2303" w:rsidRPr="008E2303" w:rsidRDefault="008E2303">
          <w:pPr>
            <w:pStyle w:val="TOC3"/>
            <w:tabs>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36" w:history="1">
            <w:r w:rsidRPr="008E2303">
              <w:rPr>
                <w:rStyle w:val="Hyperlink"/>
                <w:rFonts w:ascii="Times New Roman" w:hAnsi="Times New Roman" w:cs="Times New Roman"/>
                <w:noProof/>
                <w:sz w:val="24"/>
                <w:szCs w:val="24"/>
              </w:rPr>
              <w:t>4.2.1 Gambaran Umum Responden Berdasarkan Jenis Kelamin Responden</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_Toc199164636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40</w:t>
            </w:r>
            <w:r w:rsidRPr="008E2303">
              <w:rPr>
                <w:rFonts w:ascii="Times New Roman" w:hAnsi="Times New Roman" w:cs="Times New Roman"/>
                <w:noProof/>
                <w:webHidden/>
                <w:sz w:val="24"/>
                <w:szCs w:val="24"/>
              </w:rPr>
              <w:fldChar w:fldCharType="end"/>
            </w:r>
          </w:hyperlink>
        </w:p>
        <w:p w14:paraId="5150BA5B" w14:textId="3CD5B7E2" w:rsidR="008E2303" w:rsidRPr="008E2303" w:rsidRDefault="008E2303">
          <w:pPr>
            <w:pStyle w:val="TOC3"/>
            <w:tabs>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37" w:history="1">
            <w:r w:rsidRPr="008E2303">
              <w:rPr>
                <w:rStyle w:val="Hyperlink"/>
                <w:rFonts w:ascii="Times New Roman" w:hAnsi="Times New Roman" w:cs="Times New Roman"/>
                <w:noProof/>
                <w:sz w:val="24"/>
                <w:szCs w:val="24"/>
              </w:rPr>
              <w:t>4.2.2 Gambaran Umum Responden Berdasarkan Usia Responden</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_Toc199164637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41</w:t>
            </w:r>
            <w:r w:rsidRPr="008E2303">
              <w:rPr>
                <w:rFonts w:ascii="Times New Roman" w:hAnsi="Times New Roman" w:cs="Times New Roman"/>
                <w:noProof/>
                <w:webHidden/>
                <w:sz w:val="24"/>
                <w:szCs w:val="24"/>
              </w:rPr>
              <w:fldChar w:fldCharType="end"/>
            </w:r>
          </w:hyperlink>
        </w:p>
        <w:p w14:paraId="210A2920" w14:textId="7FF310F1" w:rsidR="008E2303" w:rsidRPr="008E2303" w:rsidRDefault="008E2303">
          <w:pPr>
            <w:pStyle w:val="TOC3"/>
            <w:tabs>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38" w:history="1">
            <w:r w:rsidRPr="008E2303">
              <w:rPr>
                <w:rStyle w:val="Hyperlink"/>
                <w:rFonts w:ascii="Times New Roman" w:hAnsi="Times New Roman" w:cs="Times New Roman"/>
                <w:noProof/>
                <w:sz w:val="24"/>
                <w:szCs w:val="24"/>
              </w:rPr>
              <w:t>4.2.3 Gambaran Umum Responden Berdasarkan Pendidikan Terakhir Responden</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_Toc199164638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41</w:t>
            </w:r>
            <w:r w:rsidRPr="008E2303">
              <w:rPr>
                <w:rFonts w:ascii="Times New Roman" w:hAnsi="Times New Roman" w:cs="Times New Roman"/>
                <w:noProof/>
                <w:webHidden/>
                <w:sz w:val="24"/>
                <w:szCs w:val="24"/>
              </w:rPr>
              <w:fldChar w:fldCharType="end"/>
            </w:r>
          </w:hyperlink>
        </w:p>
        <w:p w14:paraId="1DD871F7" w14:textId="1FA34F1A" w:rsidR="008E2303" w:rsidRPr="008E2303" w:rsidRDefault="008E2303">
          <w:pPr>
            <w:pStyle w:val="TOC3"/>
            <w:tabs>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39" w:history="1">
            <w:r w:rsidRPr="008E2303">
              <w:rPr>
                <w:rStyle w:val="Hyperlink"/>
                <w:rFonts w:ascii="Times New Roman" w:hAnsi="Times New Roman" w:cs="Times New Roman"/>
                <w:noProof/>
                <w:sz w:val="24"/>
                <w:szCs w:val="24"/>
              </w:rPr>
              <w:t>4.2.4 Gambaran Umum Responden Berdasarkan Kecamatan Responden</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_Toc199164639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41</w:t>
            </w:r>
            <w:r w:rsidRPr="008E2303">
              <w:rPr>
                <w:rFonts w:ascii="Times New Roman" w:hAnsi="Times New Roman" w:cs="Times New Roman"/>
                <w:noProof/>
                <w:webHidden/>
                <w:sz w:val="24"/>
                <w:szCs w:val="24"/>
              </w:rPr>
              <w:fldChar w:fldCharType="end"/>
            </w:r>
          </w:hyperlink>
        </w:p>
        <w:p w14:paraId="1398D332" w14:textId="447DDE6D" w:rsidR="008E2303" w:rsidRPr="008E2303" w:rsidRDefault="008E2303">
          <w:pPr>
            <w:pStyle w:val="TOC2"/>
            <w:tabs>
              <w:tab w:val="left" w:pos="96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40" w:history="1">
            <w:r w:rsidRPr="008E2303">
              <w:rPr>
                <w:rStyle w:val="Hyperlink"/>
                <w:rFonts w:ascii="Times New Roman" w:hAnsi="Times New Roman" w:cs="Times New Roman"/>
                <w:noProof/>
                <w:sz w:val="24"/>
                <w:szCs w:val="24"/>
              </w:rPr>
              <w:t>4.2</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Hasil Analisis Statistik Deskriptif</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_Toc199164640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42</w:t>
            </w:r>
            <w:r w:rsidRPr="008E2303">
              <w:rPr>
                <w:rFonts w:ascii="Times New Roman" w:hAnsi="Times New Roman" w:cs="Times New Roman"/>
                <w:noProof/>
                <w:webHidden/>
                <w:sz w:val="24"/>
                <w:szCs w:val="24"/>
              </w:rPr>
              <w:fldChar w:fldCharType="end"/>
            </w:r>
          </w:hyperlink>
        </w:p>
        <w:p w14:paraId="68EADD0F" w14:textId="20315270" w:rsidR="008E2303" w:rsidRPr="008E2303" w:rsidRDefault="008E2303">
          <w:pPr>
            <w:pStyle w:val="TOC3"/>
            <w:tabs>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41" w:history="1">
            <w:r w:rsidRPr="008E2303">
              <w:rPr>
                <w:rStyle w:val="Hyperlink"/>
                <w:rFonts w:ascii="Times New Roman" w:hAnsi="Times New Roman" w:cs="Times New Roman"/>
                <w:noProof/>
                <w:sz w:val="24"/>
                <w:szCs w:val="24"/>
              </w:rPr>
              <w:t>4.2.1 Analisis Deskriptif Kepatuhan Wajib Pajak (Y1)</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_Toc199164641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42</w:t>
            </w:r>
            <w:r w:rsidRPr="008E2303">
              <w:rPr>
                <w:rFonts w:ascii="Times New Roman" w:hAnsi="Times New Roman" w:cs="Times New Roman"/>
                <w:noProof/>
                <w:webHidden/>
                <w:sz w:val="24"/>
                <w:szCs w:val="24"/>
              </w:rPr>
              <w:fldChar w:fldCharType="end"/>
            </w:r>
          </w:hyperlink>
        </w:p>
        <w:p w14:paraId="152F759F" w14:textId="36C484C8" w:rsidR="008E2303" w:rsidRPr="008E2303" w:rsidRDefault="008E2303">
          <w:pPr>
            <w:pStyle w:val="TOC3"/>
            <w:tabs>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42" w:history="1">
            <w:r w:rsidRPr="008E2303">
              <w:rPr>
                <w:rStyle w:val="Hyperlink"/>
                <w:rFonts w:ascii="Times New Roman" w:hAnsi="Times New Roman" w:cs="Times New Roman"/>
                <w:noProof/>
                <w:sz w:val="24"/>
                <w:szCs w:val="24"/>
              </w:rPr>
              <w:t>4.2.2 Analisis Deskriptif Pengetahuan Perpajakan (X1)</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_Toc199164642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43</w:t>
            </w:r>
            <w:r w:rsidRPr="008E2303">
              <w:rPr>
                <w:rFonts w:ascii="Times New Roman" w:hAnsi="Times New Roman" w:cs="Times New Roman"/>
                <w:noProof/>
                <w:webHidden/>
                <w:sz w:val="24"/>
                <w:szCs w:val="24"/>
              </w:rPr>
              <w:fldChar w:fldCharType="end"/>
            </w:r>
          </w:hyperlink>
        </w:p>
        <w:p w14:paraId="58C02130" w14:textId="6291D63C" w:rsidR="008E2303" w:rsidRPr="008E2303" w:rsidRDefault="008E2303">
          <w:pPr>
            <w:pStyle w:val="TOC3"/>
            <w:tabs>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43" w:history="1">
            <w:r w:rsidRPr="008E2303">
              <w:rPr>
                <w:rStyle w:val="Hyperlink"/>
                <w:rFonts w:ascii="Times New Roman" w:hAnsi="Times New Roman" w:cs="Times New Roman"/>
                <w:noProof/>
                <w:sz w:val="24"/>
                <w:szCs w:val="24"/>
              </w:rPr>
              <w:t>4.2.3 Analisis Deskriptif Kesadaran Wajib Pajak (X2)</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_Toc199164643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45</w:t>
            </w:r>
            <w:r w:rsidRPr="008E2303">
              <w:rPr>
                <w:rFonts w:ascii="Times New Roman" w:hAnsi="Times New Roman" w:cs="Times New Roman"/>
                <w:noProof/>
                <w:webHidden/>
                <w:sz w:val="24"/>
                <w:szCs w:val="24"/>
              </w:rPr>
              <w:fldChar w:fldCharType="end"/>
            </w:r>
          </w:hyperlink>
        </w:p>
        <w:p w14:paraId="5DC612C4" w14:textId="6CAADB49" w:rsidR="008E2303" w:rsidRPr="008E2303" w:rsidRDefault="008E2303">
          <w:pPr>
            <w:pStyle w:val="TOC3"/>
            <w:tabs>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44" w:history="1">
            <w:r w:rsidRPr="008E2303">
              <w:rPr>
                <w:rStyle w:val="Hyperlink"/>
                <w:rFonts w:ascii="Times New Roman" w:hAnsi="Times New Roman" w:cs="Times New Roman"/>
                <w:noProof/>
                <w:sz w:val="24"/>
                <w:szCs w:val="24"/>
              </w:rPr>
              <w:t>4.2.4 Analisis Deskriptif Penerapan E-Filing (X3)</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_Toc199164644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47</w:t>
            </w:r>
            <w:r w:rsidRPr="008E2303">
              <w:rPr>
                <w:rFonts w:ascii="Times New Roman" w:hAnsi="Times New Roman" w:cs="Times New Roman"/>
                <w:noProof/>
                <w:webHidden/>
                <w:sz w:val="24"/>
                <w:szCs w:val="24"/>
              </w:rPr>
              <w:fldChar w:fldCharType="end"/>
            </w:r>
          </w:hyperlink>
        </w:p>
        <w:p w14:paraId="12CACB5D" w14:textId="58F1292A" w:rsidR="008E2303" w:rsidRPr="008E2303" w:rsidRDefault="008E2303">
          <w:pPr>
            <w:pStyle w:val="TOC2"/>
            <w:tabs>
              <w:tab w:val="left" w:pos="96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45" w:history="1">
            <w:r w:rsidRPr="008E2303">
              <w:rPr>
                <w:rStyle w:val="Hyperlink"/>
                <w:rFonts w:ascii="Times New Roman" w:hAnsi="Times New Roman" w:cs="Times New Roman"/>
                <w:noProof/>
                <w:sz w:val="24"/>
                <w:szCs w:val="24"/>
              </w:rPr>
              <w:t>4.3</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Hasil Analisis Data</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_Toc199164645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48</w:t>
            </w:r>
            <w:r w:rsidRPr="008E2303">
              <w:rPr>
                <w:rFonts w:ascii="Times New Roman" w:hAnsi="Times New Roman" w:cs="Times New Roman"/>
                <w:noProof/>
                <w:webHidden/>
                <w:sz w:val="24"/>
                <w:szCs w:val="24"/>
              </w:rPr>
              <w:fldChar w:fldCharType="end"/>
            </w:r>
          </w:hyperlink>
        </w:p>
        <w:p w14:paraId="08E86051" w14:textId="43E7074D" w:rsidR="008E2303" w:rsidRPr="008E2303" w:rsidRDefault="008E2303">
          <w:pPr>
            <w:pStyle w:val="TOC3"/>
            <w:tabs>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46" w:history="1">
            <w:r w:rsidRPr="008E2303">
              <w:rPr>
                <w:rStyle w:val="Hyperlink"/>
                <w:rFonts w:ascii="Times New Roman" w:hAnsi="Times New Roman" w:cs="Times New Roman"/>
                <w:noProof/>
                <w:sz w:val="24"/>
                <w:szCs w:val="24"/>
              </w:rPr>
              <w:t>4.3.1 Analisis Model Pengukuran (Outer Model)</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_Toc199164646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48</w:t>
            </w:r>
            <w:r w:rsidRPr="008E2303">
              <w:rPr>
                <w:rFonts w:ascii="Times New Roman" w:hAnsi="Times New Roman" w:cs="Times New Roman"/>
                <w:noProof/>
                <w:webHidden/>
                <w:sz w:val="24"/>
                <w:szCs w:val="24"/>
              </w:rPr>
              <w:fldChar w:fldCharType="end"/>
            </w:r>
          </w:hyperlink>
        </w:p>
        <w:p w14:paraId="55C3B960" w14:textId="2AAE3A38" w:rsidR="008E2303" w:rsidRPr="008E2303" w:rsidRDefault="008E2303">
          <w:pPr>
            <w:pStyle w:val="TOC3"/>
            <w:tabs>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47" w:history="1">
            <w:r w:rsidRPr="008E2303">
              <w:rPr>
                <w:rStyle w:val="Hyperlink"/>
                <w:rFonts w:ascii="Times New Roman" w:hAnsi="Times New Roman" w:cs="Times New Roman"/>
                <w:noProof/>
                <w:sz w:val="24"/>
                <w:szCs w:val="24"/>
              </w:rPr>
              <w:t>4.3.2 Hasil Model Stuktual (</w:t>
            </w:r>
            <w:r w:rsidRPr="008E2303">
              <w:rPr>
                <w:rStyle w:val="Hyperlink"/>
                <w:rFonts w:ascii="Times New Roman" w:hAnsi="Times New Roman" w:cs="Times New Roman"/>
                <w:i/>
                <w:iCs/>
                <w:noProof/>
                <w:sz w:val="24"/>
                <w:szCs w:val="24"/>
              </w:rPr>
              <w:t>Inner Model</w:t>
            </w:r>
            <w:r w:rsidRPr="008E2303">
              <w:rPr>
                <w:rStyle w:val="Hyperlink"/>
                <w:rFonts w:ascii="Times New Roman" w:hAnsi="Times New Roman" w:cs="Times New Roman"/>
                <w:noProof/>
                <w:sz w:val="24"/>
                <w:szCs w:val="24"/>
              </w:rPr>
              <w:t>)</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_Toc199164647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55</w:t>
            </w:r>
            <w:r w:rsidRPr="008E2303">
              <w:rPr>
                <w:rFonts w:ascii="Times New Roman" w:hAnsi="Times New Roman" w:cs="Times New Roman"/>
                <w:noProof/>
                <w:webHidden/>
                <w:sz w:val="24"/>
                <w:szCs w:val="24"/>
              </w:rPr>
              <w:fldChar w:fldCharType="end"/>
            </w:r>
          </w:hyperlink>
        </w:p>
        <w:p w14:paraId="50AB6952" w14:textId="01667AB8" w:rsidR="008E2303" w:rsidRPr="008E2303" w:rsidRDefault="008E2303">
          <w:pPr>
            <w:pStyle w:val="TOC2"/>
            <w:tabs>
              <w:tab w:val="left" w:pos="960"/>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48" w:history="1">
            <w:r w:rsidRPr="008E2303">
              <w:rPr>
                <w:rStyle w:val="Hyperlink"/>
                <w:rFonts w:ascii="Times New Roman" w:hAnsi="Times New Roman" w:cs="Times New Roman"/>
                <w:noProof/>
                <w:sz w:val="24"/>
                <w:szCs w:val="24"/>
              </w:rPr>
              <w:t>4.4</w:t>
            </w:r>
            <w:r w:rsidRPr="008E2303">
              <w:rPr>
                <w:rFonts w:ascii="Times New Roman" w:eastAsiaTheme="minorEastAsia" w:hAnsi="Times New Roman" w:cs="Times New Roman"/>
                <w:noProof/>
                <w:kern w:val="2"/>
                <w:sz w:val="24"/>
                <w:szCs w:val="24"/>
                <w:lang w:eastAsia="zh-CN"/>
                <w14:ligatures w14:val="standardContextual"/>
              </w:rPr>
              <w:tab/>
            </w:r>
            <w:r w:rsidRPr="008E2303">
              <w:rPr>
                <w:rStyle w:val="Hyperlink"/>
                <w:rFonts w:ascii="Times New Roman" w:hAnsi="Times New Roman" w:cs="Times New Roman"/>
                <w:noProof/>
                <w:sz w:val="24"/>
                <w:szCs w:val="24"/>
              </w:rPr>
              <w:t>Pembahasan</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_Toc199164648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68</w:t>
            </w:r>
            <w:r w:rsidRPr="008E2303">
              <w:rPr>
                <w:rFonts w:ascii="Times New Roman" w:hAnsi="Times New Roman" w:cs="Times New Roman"/>
                <w:noProof/>
                <w:webHidden/>
                <w:sz w:val="24"/>
                <w:szCs w:val="24"/>
              </w:rPr>
              <w:fldChar w:fldCharType="end"/>
            </w:r>
          </w:hyperlink>
        </w:p>
        <w:p w14:paraId="5AF459A3" w14:textId="38506E5D" w:rsidR="008E2303" w:rsidRPr="008E2303" w:rsidRDefault="008E2303">
          <w:pPr>
            <w:pStyle w:val="TOC3"/>
            <w:tabs>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49" w:history="1">
            <w:r w:rsidRPr="008E2303">
              <w:rPr>
                <w:rStyle w:val="Hyperlink"/>
                <w:rFonts w:ascii="Times New Roman" w:hAnsi="Times New Roman" w:cs="Times New Roman"/>
                <w:noProof/>
                <w:sz w:val="24"/>
                <w:szCs w:val="24"/>
              </w:rPr>
              <w:t>4.4.1 Pengaruh Pengetahuan Perpajakan Terhadap Kepatuhan Wajib Pajak</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_Toc199164649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68</w:t>
            </w:r>
            <w:r w:rsidRPr="008E2303">
              <w:rPr>
                <w:rFonts w:ascii="Times New Roman" w:hAnsi="Times New Roman" w:cs="Times New Roman"/>
                <w:noProof/>
                <w:webHidden/>
                <w:sz w:val="24"/>
                <w:szCs w:val="24"/>
              </w:rPr>
              <w:fldChar w:fldCharType="end"/>
            </w:r>
          </w:hyperlink>
        </w:p>
        <w:p w14:paraId="6B1F9CCD" w14:textId="15F2E73E" w:rsidR="008E2303" w:rsidRPr="008E2303" w:rsidRDefault="008E2303">
          <w:pPr>
            <w:pStyle w:val="TOC3"/>
            <w:tabs>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50" w:history="1">
            <w:r w:rsidRPr="008E2303">
              <w:rPr>
                <w:rStyle w:val="Hyperlink"/>
                <w:rFonts w:ascii="Times New Roman" w:hAnsi="Times New Roman" w:cs="Times New Roman"/>
                <w:noProof/>
                <w:sz w:val="24"/>
                <w:szCs w:val="24"/>
              </w:rPr>
              <w:t>4.4.2 Pengaruh Kesadaran Wajib Pajak Terhadap Kepatuhan Wajib Pajak</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_Toc199164650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71</w:t>
            </w:r>
            <w:r w:rsidRPr="008E2303">
              <w:rPr>
                <w:rFonts w:ascii="Times New Roman" w:hAnsi="Times New Roman" w:cs="Times New Roman"/>
                <w:noProof/>
                <w:webHidden/>
                <w:sz w:val="24"/>
                <w:szCs w:val="24"/>
              </w:rPr>
              <w:fldChar w:fldCharType="end"/>
            </w:r>
          </w:hyperlink>
        </w:p>
        <w:p w14:paraId="36CF5577" w14:textId="20ACCEE8" w:rsidR="008E2303" w:rsidRPr="008E2303" w:rsidRDefault="008E2303">
          <w:pPr>
            <w:pStyle w:val="TOC3"/>
            <w:tabs>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51" w:history="1">
            <w:r w:rsidRPr="008E2303">
              <w:rPr>
                <w:rStyle w:val="Hyperlink"/>
                <w:rFonts w:ascii="Times New Roman" w:hAnsi="Times New Roman" w:cs="Times New Roman"/>
                <w:noProof/>
                <w:sz w:val="24"/>
                <w:szCs w:val="24"/>
              </w:rPr>
              <w:t>4.4.3 Pengaruh Penerapan E-Filing Terhadap Kepatuhan Wajib Pajak</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_Toc199164651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74</w:t>
            </w:r>
            <w:r w:rsidRPr="008E2303">
              <w:rPr>
                <w:rFonts w:ascii="Times New Roman" w:hAnsi="Times New Roman" w:cs="Times New Roman"/>
                <w:noProof/>
                <w:webHidden/>
                <w:sz w:val="24"/>
                <w:szCs w:val="24"/>
              </w:rPr>
              <w:fldChar w:fldCharType="end"/>
            </w:r>
          </w:hyperlink>
        </w:p>
        <w:p w14:paraId="4B0E8CC6" w14:textId="76EDF507" w:rsidR="008E2303" w:rsidRPr="008E2303" w:rsidRDefault="008E2303">
          <w:pPr>
            <w:pStyle w:val="TOC1"/>
            <w:rPr>
              <w:rFonts w:ascii="Times New Roman" w:eastAsiaTheme="minorEastAsia" w:hAnsi="Times New Roman" w:cs="Times New Roman"/>
              <w:noProof/>
              <w:kern w:val="2"/>
              <w:sz w:val="24"/>
              <w:szCs w:val="24"/>
              <w:lang w:eastAsia="zh-CN"/>
              <w14:ligatures w14:val="standardContextual"/>
            </w:rPr>
          </w:pPr>
          <w:hyperlink w:anchor="_Toc199164652" w:history="1">
            <w:r w:rsidRPr="008E2303">
              <w:rPr>
                <w:rStyle w:val="Hyperlink"/>
                <w:rFonts w:ascii="Times New Roman" w:hAnsi="Times New Roman" w:cs="Times New Roman"/>
                <w:noProof/>
                <w:sz w:val="24"/>
                <w:szCs w:val="24"/>
              </w:rPr>
              <w:t>BAB V</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_Toc199164652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78</w:t>
            </w:r>
            <w:r w:rsidRPr="008E2303">
              <w:rPr>
                <w:rFonts w:ascii="Times New Roman" w:hAnsi="Times New Roman" w:cs="Times New Roman"/>
                <w:noProof/>
                <w:webHidden/>
                <w:sz w:val="24"/>
                <w:szCs w:val="24"/>
              </w:rPr>
              <w:fldChar w:fldCharType="end"/>
            </w:r>
          </w:hyperlink>
        </w:p>
        <w:p w14:paraId="083B59E8" w14:textId="5B9EBE3E" w:rsidR="008E2303" w:rsidRPr="008E2303" w:rsidRDefault="008E2303">
          <w:pPr>
            <w:pStyle w:val="TOC1"/>
            <w:rPr>
              <w:rFonts w:ascii="Times New Roman" w:eastAsiaTheme="minorEastAsia" w:hAnsi="Times New Roman" w:cs="Times New Roman"/>
              <w:noProof/>
              <w:kern w:val="2"/>
              <w:sz w:val="24"/>
              <w:szCs w:val="24"/>
              <w:lang w:eastAsia="zh-CN"/>
              <w14:ligatures w14:val="standardContextual"/>
            </w:rPr>
          </w:pPr>
          <w:hyperlink w:anchor="_Toc199164653" w:history="1">
            <w:r w:rsidRPr="008E2303">
              <w:rPr>
                <w:rStyle w:val="Hyperlink"/>
                <w:rFonts w:ascii="Times New Roman" w:hAnsi="Times New Roman" w:cs="Times New Roman"/>
                <w:noProof/>
                <w:sz w:val="24"/>
                <w:szCs w:val="24"/>
              </w:rPr>
              <w:t>PENUTUP</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_Toc199164653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78</w:t>
            </w:r>
            <w:r w:rsidRPr="008E2303">
              <w:rPr>
                <w:rFonts w:ascii="Times New Roman" w:hAnsi="Times New Roman" w:cs="Times New Roman"/>
                <w:noProof/>
                <w:webHidden/>
                <w:sz w:val="24"/>
                <w:szCs w:val="24"/>
              </w:rPr>
              <w:fldChar w:fldCharType="end"/>
            </w:r>
          </w:hyperlink>
        </w:p>
        <w:p w14:paraId="67F4C1D1" w14:textId="1FFF5C9B" w:rsidR="008E2303" w:rsidRPr="008E2303" w:rsidRDefault="008E2303">
          <w:pPr>
            <w:pStyle w:val="TOC2"/>
            <w:tabs>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54" w:history="1">
            <w:r w:rsidRPr="008E2303">
              <w:rPr>
                <w:rStyle w:val="Hyperlink"/>
                <w:rFonts w:ascii="Times New Roman" w:hAnsi="Times New Roman" w:cs="Times New Roman"/>
                <w:noProof/>
                <w:sz w:val="24"/>
                <w:szCs w:val="24"/>
              </w:rPr>
              <w:t>5.1 Kesimpulan</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_Toc199164654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78</w:t>
            </w:r>
            <w:r w:rsidRPr="008E2303">
              <w:rPr>
                <w:rFonts w:ascii="Times New Roman" w:hAnsi="Times New Roman" w:cs="Times New Roman"/>
                <w:noProof/>
                <w:webHidden/>
                <w:sz w:val="24"/>
                <w:szCs w:val="24"/>
              </w:rPr>
              <w:fldChar w:fldCharType="end"/>
            </w:r>
          </w:hyperlink>
        </w:p>
        <w:p w14:paraId="33BC5308" w14:textId="18863209" w:rsidR="008E2303" w:rsidRPr="008E2303" w:rsidRDefault="008E2303">
          <w:pPr>
            <w:pStyle w:val="TOC2"/>
            <w:tabs>
              <w:tab w:val="right" w:leader="dot" w:pos="7927"/>
            </w:tabs>
            <w:rPr>
              <w:rFonts w:ascii="Times New Roman" w:eastAsiaTheme="minorEastAsia" w:hAnsi="Times New Roman" w:cs="Times New Roman"/>
              <w:noProof/>
              <w:kern w:val="2"/>
              <w:sz w:val="24"/>
              <w:szCs w:val="24"/>
              <w:lang w:eastAsia="zh-CN"/>
              <w14:ligatures w14:val="standardContextual"/>
            </w:rPr>
          </w:pPr>
          <w:hyperlink w:anchor="_Toc199164655" w:history="1">
            <w:r w:rsidRPr="008E2303">
              <w:rPr>
                <w:rStyle w:val="Hyperlink"/>
                <w:rFonts w:ascii="Times New Roman" w:hAnsi="Times New Roman" w:cs="Times New Roman"/>
                <w:noProof/>
                <w:sz w:val="24"/>
                <w:szCs w:val="24"/>
              </w:rPr>
              <w:t>5.2 Saran</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_Toc199164655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79</w:t>
            </w:r>
            <w:r w:rsidRPr="008E2303">
              <w:rPr>
                <w:rFonts w:ascii="Times New Roman" w:hAnsi="Times New Roman" w:cs="Times New Roman"/>
                <w:noProof/>
                <w:webHidden/>
                <w:sz w:val="24"/>
                <w:szCs w:val="24"/>
              </w:rPr>
              <w:fldChar w:fldCharType="end"/>
            </w:r>
          </w:hyperlink>
        </w:p>
        <w:p w14:paraId="5ACA2728" w14:textId="2B1EA359" w:rsidR="008E2303" w:rsidRPr="008E2303" w:rsidRDefault="008E2303">
          <w:pPr>
            <w:pStyle w:val="TOC1"/>
            <w:rPr>
              <w:rFonts w:ascii="Times New Roman" w:eastAsiaTheme="minorEastAsia" w:hAnsi="Times New Roman" w:cs="Times New Roman"/>
              <w:noProof/>
              <w:kern w:val="2"/>
              <w:sz w:val="24"/>
              <w:szCs w:val="24"/>
              <w:lang w:eastAsia="zh-CN"/>
              <w14:ligatures w14:val="standardContextual"/>
            </w:rPr>
          </w:pPr>
          <w:hyperlink w:anchor="_Toc199164656" w:history="1">
            <w:r w:rsidRPr="008E2303">
              <w:rPr>
                <w:rStyle w:val="Hyperlink"/>
                <w:rFonts w:ascii="Times New Roman" w:hAnsi="Times New Roman" w:cs="Times New Roman"/>
                <w:noProof/>
                <w:sz w:val="24"/>
                <w:szCs w:val="24"/>
              </w:rPr>
              <w:t>DAFTAR PUSTAKA</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_Toc199164656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82</w:t>
            </w:r>
            <w:r w:rsidRPr="008E2303">
              <w:rPr>
                <w:rFonts w:ascii="Times New Roman" w:hAnsi="Times New Roman" w:cs="Times New Roman"/>
                <w:noProof/>
                <w:webHidden/>
                <w:sz w:val="24"/>
                <w:szCs w:val="24"/>
              </w:rPr>
              <w:fldChar w:fldCharType="end"/>
            </w:r>
          </w:hyperlink>
        </w:p>
        <w:p w14:paraId="184D0DCA" w14:textId="6B4469DD" w:rsidR="008E2303" w:rsidRPr="008E2303" w:rsidRDefault="008E2303">
          <w:pPr>
            <w:pStyle w:val="TOC1"/>
            <w:rPr>
              <w:rFonts w:ascii="Times New Roman" w:eastAsiaTheme="minorEastAsia" w:hAnsi="Times New Roman" w:cs="Times New Roman"/>
              <w:noProof/>
              <w:kern w:val="2"/>
              <w:sz w:val="24"/>
              <w:szCs w:val="24"/>
              <w:lang w:eastAsia="zh-CN"/>
              <w14:ligatures w14:val="standardContextual"/>
            </w:rPr>
          </w:pPr>
          <w:hyperlink w:anchor="_Toc199164657" w:history="1">
            <w:r w:rsidRPr="008E2303">
              <w:rPr>
                <w:rStyle w:val="Hyperlink"/>
                <w:rFonts w:ascii="Times New Roman" w:hAnsi="Times New Roman" w:cs="Times New Roman"/>
                <w:noProof/>
                <w:sz w:val="24"/>
                <w:szCs w:val="24"/>
              </w:rPr>
              <w:t>LAMPIRAN</w:t>
            </w:r>
            <w:r w:rsidRPr="008E2303">
              <w:rPr>
                <w:rFonts w:ascii="Times New Roman" w:hAnsi="Times New Roman" w:cs="Times New Roman"/>
                <w:noProof/>
                <w:webHidden/>
                <w:sz w:val="24"/>
                <w:szCs w:val="24"/>
              </w:rPr>
              <w:tab/>
            </w:r>
            <w:r w:rsidRPr="008E2303">
              <w:rPr>
                <w:rFonts w:ascii="Times New Roman" w:hAnsi="Times New Roman" w:cs="Times New Roman"/>
                <w:noProof/>
                <w:webHidden/>
                <w:sz w:val="24"/>
                <w:szCs w:val="24"/>
              </w:rPr>
              <w:fldChar w:fldCharType="begin"/>
            </w:r>
            <w:r w:rsidRPr="008E2303">
              <w:rPr>
                <w:rFonts w:ascii="Times New Roman" w:hAnsi="Times New Roman" w:cs="Times New Roman"/>
                <w:noProof/>
                <w:webHidden/>
                <w:sz w:val="24"/>
                <w:szCs w:val="24"/>
              </w:rPr>
              <w:instrText xml:space="preserve"> PAGEREF _Toc199164657 \h </w:instrText>
            </w:r>
            <w:r w:rsidRPr="008E2303">
              <w:rPr>
                <w:rFonts w:ascii="Times New Roman" w:hAnsi="Times New Roman" w:cs="Times New Roman"/>
                <w:noProof/>
                <w:webHidden/>
                <w:sz w:val="24"/>
                <w:szCs w:val="24"/>
              </w:rPr>
            </w:r>
            <w:r w:rsidRPr="008E2303">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86</w:t>
            </w:r>
            <w:r w:rsidRPr="008E2303">
              <w:rPr>
                <w:rFonts w:ascii="Times New Roman" w:hAnsi="Times New Roman" w:cs="Times New Roman"/>
                <w:noProof/>
                <w:webHidden/>
                <w:sz w:val="24"/>
                <w:szCs w:val="24"/>
              </w:rPr>
              <w:fldChar w:fldCharType="end"/>
            </w:r>
          </w:hyperlink>
        </w:p>
        <w:p w14:paraId="0B5E44EE" w14:textId="5F16B335" w:rsidR="00E14C9D" w:rsidRDefault="00E14C9D" w:rsidP="002A4769">
          <w:pPr>
            <w:jc w:val="both"/>
            <w:rPr>
              <w:rFonts w:ascii="Times New Roman" w:hAnsi="Times New Roman" w:cs="Times New Roman"/>
              <w:b/>
              <w:bCs/>
              <w:noProof/>
              <w:color w:val="000000" w:themeColor="text1"/>
            </w:rPr>
          </w:pPr>
          <w:r w:rsidRPr="008E2303">
            <w:rPr>
              <w:rFonts w:ascii="Times New Roman" w:hAnsi="Times New Roman" w:cs="Times New Roman"/>
              <w:noProof/>
              <w:color w:val="000000" w:themeColor="text1"/>
              <w:sz w:val="24"/>
              <w:szCs w:val="24"/>
            </w:rPr>
            <w:fldChar w:fldCharType="end"/>
          </w:r>
        </w:p>
      </w:sdtContent>
    </w:sdt>
    <w:bookmarkEnd w:id="0" w:displacedByCustomXml="prev"/>
    <w:bookmarkStart w:id="8" w:name="_Hlk153408762" w:displacedByCustomXml="prev"/>
    <w:p w14:paraId="69C26D21" w14:textId="77777777" w:rsidR="00ED51F2" w:rsidRPr="00ED51F2" w:rsidRDefault="00ED51F2" w:rsidP="00ED51F2">
      <w:pPr>
        <w:rPr>
          <w:rFonts w:ascii="Times New Roman" w:hAnsi="Times New Roman" w:cs="Times New Roman"/>
        </w:rPr>
      </w:pPr>
    </w:p>
    <w:p w14:paraId="7CBD80FC" w14:textId="77777777" w:rsidR="00ED51F2" w:rsidRPr="00ED51F2" w:rsidRDefault="00ED51F2" w:rsidP="00ED51F2">
      <w:pPr>
        <w:rPr>
          <w:rFonts w:ascii="Times New Roman" w:hAnsi="Times New Roman" w:cs="Times New Roman"/>
        </w:rPr>
      </w:pPr>
    </w:p>
    <w:p w14:paraId="5D7152F2" w14:textId="77777777" w:rsidR="00ED51F2" w:rsidRPr="00ED51F2" w:rsidRDefault="00ED51F2" w:rsidP="00ED51F2">
      <w:pPr>
        <w:rPr>
          <w:rFonts w:ascii="Times New Roman" w:hAnsi="Times New Roman" w:cs="Times New Roman"/>
        </w:rPr>
      </w:pPr>
    </w:p>
    <w:p w14:paraId="001F9742" w14:textId="77777777" w:rsidR="00ED51F2" w:rsidRPr="00ED51F2" w:rsidRDefault="00ED51F2" w:rsidP="00ED51F2">
      <w:pPr>
        <w:rPr>
          <w:rFonts w:ascii="Times New Roman" w:hAnsi="Times New Roman" w:cs="Times New Roman"/>
        </w:rPr>
      </w:pPr>
    </w:p>
    <w:p w14:paraId="60228807" w14:textId="77777777" w:rsidR="00ED51F2" w:rsidRPr="00ED51F2" w:rsidRDefault="00ED51F2" w:rsidP="00ED51F2">
      <w:pPr>
        <w:rPr>
          <w:rFonts w:ascii="Times New Roman" w:hAnsi="Times New Roman" w:cs="Times New Roman"/>
        </w:rPr>
      </w:pPr>
    </w:p>
    <w:p w14:paraId="75B33F04" w14:textId="77777777" w:rsidR="00ED51F2" w:rsidRPr="00ED51F2" w:rsidRDefault="00ED51F2" w:rsidP="00ED51F2">
      <w:pPr>
        <w:rPr>
          <w:rFonts w:ascii="Times New Roman" w:hAnsi="Times New Roman" w:cs="Times New Roman"/>
        </w:rPr>
      </w:pPr>
    </w:p>
    <w:p w14:paraId="2FCA9BB8" w14:textId="77777777" w:rsidR="00ED51F2" w:rsidRPr="00ED51F2" w:rsidRDefault="00ED51F2" w:rsidP="00ED51F2">
      <w:pPr>
        <w:rPr>
          <w:rFonts w:ascii="Times New Roman" w:hAnsi="Times New Roman" w:cs="Times New Roman"/>
        </w:rPr>
      </w:pPr>
    </w:p>
    <w:p w14:paraId="36AC0DE8" w14:textId="77777777" w:rsidR="00ED51F2" w:rsidRDefault="00ED51F2" w:rsidP="00ED51F2">
      <w:pPr>
        <w:rPr>
          <w:rFonts w:ascii="Times New Roman" w:hAnsi="Times New Roman" w:cs="Times New Roman"/>
          <w:b/>
          <w:bCs/>
          <w:noProof/>
          <w:color w:val="000000" w:themeColor="text1"/>
        </w:rPr>
      </w:pPr>
    </w:p>
    <w:p w14:paraId="5E66F5BB" w14:textId="77777777" w:rsidR="00ED51F2" w:rsidRDefault="00ED51F2" w:rsidP="00ED51F2">
      <w:pPr>
        <w:jc w:val="center"/>
        <w:rPr>
          <w:rFonts w:ascii="Times New Roman" w:hAnsi="Times New Roman" w:cs="Times New Roman"/>
          <w:b/>
          <w:bCs/>
          <w:noProof/>
          <w:color w:val="000000" w:themeColor="text1"/>
        </w:rPr>
      </w:pPr>
    </w:p>
    <w:p w14:paraId="24023786" w14:textId="77777777" w:rsidR="00ED51F2" w:rsidRDefault="00ED51F2" w:rsidP="00ED51F2">
      <w:pPr>
        <w:jc w:val="center"/>
        <w:rPr>
          <w:rFonts w:ascii="Times New Roman" w:hAnsi="Times New Roman" w:cs="Times New Roman"/>
          <w:b/>
          <w:bCs/>
          <w:noProof/>
          <w:color w:val="000000" w:themeColor="text1"/>
        </w:rPr>
      </w:pPr>
    </w:p>
    <w:p w14:paraId="4A226C3B" w14:textId="77777777" w:rsidR="00ED51F2" w:rsidRDefault="00ED51F2" w:rsidP="00ED51F2">
      <w:pPr>
        <w:jc w:val="center"/>
        <w:rPr>
          <w:rFonts w:ascii="Times New Roman" w:hAnsi="Times New Roman" w:cs="Times New Roman"/>
          <w:b/>
          <w:bCs/>
          <w:noProof/>
          <w:color w:val="000000" w:themeColor="text1"/>
        </w:rPr>
      </w:pPr>
    </w:p>
    <w:p w14:paraId="5D0727D7" w14:textId="77777777" w:rsidR="00ED51F2" w:rsidRDefault="00ED51F2" w:rsidP="00ED51F2">
      <w:pPr>
        <w:jc w:val="center"/>
        <w:rPr>
          <w:rFonts w:ascii="Times New Roman" w:hAnsi="Times New Roman" w:cs="Times New Roman"/>
          <w:b/>
          <w:bCs/>
          <w:noProof/>
          <w:color w:val="000000" w:themeColor="text1"/>
        </w:rPr>
      </w:pPr>
    </w:p>
    <w:p w14:paraId="7A2CC545" w14:textId="77777777" w:rsidR="00ED51F2" w:rsidRDefault="00ED51F2" w:rsidP="0099429D">
      <w:pPr>
        <w:rPr>
          <w:rFonts w:ascii="Times New Roman" w:hAnsi="Times New Roman" w:cs="Times New Roman"/>
          <w:b/>
          <w:bCs/>
          <w:noProof/>
          <w:color w:val="000000" w:themeColor="text1"/>
        </w:rPr>
      </w:pPr>
    </w:p>
    <w:p w14:paraId="1AB6B19D" w14:textId="77777777" w:rsidR="00CB380B" w:rsidRDefault="00373659" w:rsidP="002A4769">
      <w:pPr>
        <w:pStyle w:val="Heading1"/>
        <w:spacing w:line="480" w:lineRule="auto"/>
        <w:jc w:val="center"/>
        <w:rPr>
          <w:rFonts w:ascii="Times New Roman" w:hAnsi="Times New Roman" w:cs="Times New Roman"/>
          <w:noProof/>
          <w:color w:val="auto"/>
        </w:rPr>
      </w:pPr>
      <w:bookmarkStart w:id="9" w:name="_Toc199164592"/>
      <w:r w:rsidRPr="0099429D">
        <w:rPr>
          <w:rFonts w:ascii="Times New Roman" w:hAnsi="Times New Roman" w:cs="Times New Roman"/>
          <w:noProof/>
          <w:color w:val="auto"/>
        </w:rPr>
        <w:lastRenderedPageBreak/>
        <w:t>DAFTAR TABEL</w:t>
      </w:r>
      <w:bookmarkEnd w:id="9"/>
    </w:p>
    <w:p w14:paraId="524720EA" w14:textId="57A5B038" w:rsidR="009C7B42" w:rsidRPr="00006E6B" w:rsidRDefault="009C7B42" w:rsidP="00006E6B">
      <w:pPr>
        <w:pStyle w:val="TableofFigures"/>
        <w:tabs>
          <w:tab w:val="right" w:leader="dot" w:pos="7927"/>
        </w:tabs>
        <w:spacing w:line="480" w:lineRule="auto"/>
        <w:jc w:val="both"/>
        <w:rPr>
          <w:rFonts w:ascii="Times New Roman" w:hAnsi="Times New Roman" w:cs="Times New Roman"/>
          <w:noProof/>
          <w:sz w:val="24"/>
          <w:szCs w:val="24"/>
        </w:rPr>
      </w:pPr>
      <w:r w:rsidRPr="00006E6B">
        <w:rPr>
          <w:rFonts w:ascii="Times New Roman" w:hAnsi="Times New Roman" w:cs="Times New Roman"/>
          <w:sz w:val="24"/>
          <w:szCs w:val="24"/>
          <w:lang w:val="id-ID"/>
        </w:rPr>
        <w:fldChar w:fldCharType="begin"/>
      </w:r>
      <w:r w:rsidRPr="00006E6B">
        <w:rPr>
          <w:rFonts w:ascii="Times New Roman" w:hAnsi="Times New Roman" w:cs="Times New Roman"/>
          <w:sz w:val="24"/>
          <w:szCs w:val="24"/>
          <w:lang w:val="id-ID"/>
        </w:rPr>
        <w:instrText xml:space="preserve"> TOC \h \z \c "Tabel 1." </w:instrText>
      </w:r>
      <w:r w:rsidRPr="00006E6B">
        <w:rPr>
          <w:rFonts w:ascii="Times New Roman" w:hAnsi="Times New Roman" w:cs="Times New Roman"/>
          <w:sz w:val="24"/>
          <w:szCs w:val="24"/>
          <w:lang w:val="id-ID"/>
        </w:rPr>
        <w:fldChar w:fldCharType="separate"/>
      </w:r>
      <w:hyperlink w:anchor="_Toc199165484" w:history="1">
        <w:r w:rsidRPr="00006E6B">
          <w:rPr>
            <w:rStyle w:val="Hyperlink"/>
            <w:rFonts w:ascii="Times New Roman" w:hAnsi="Times New Roman" w:cs="Times New Roman"/>
            <w:noProof/>
            <w:sz w:val="24"/>
            <w:szCs w:val="24"/>
          </w:rPr>
          <w:t>Tabel 1. 1 Persentase Kepatuhan Wajib Pajak di KPP Pratama Samarinda</w:t>
        </w:r>
        <w:r w:rsidRPr="00006E6B">
          <w:rPr>
            <w:rFonts w:ascii="Times New Roman" w:hAnsi="Times New Roman" w:cs="Times New Roman"/>
            <w:noProof/>
            <w:webHidden/>
            <w:sz w:val="24"/>
            <w:szCs w:val="24"/>
          </w:rPr>
          <w:tab/>
        </w:r>
        <w:r w:rsidRPr="00006E6B">
          <w:rPr>
            <w:rFonts w:ascii="Times New Roman" w:hAnsi="Times New Roman" w:cs="Times New Roman"/>
            <w:noProof/>
            <w:webHidden/>
            <w:sz w:val="24"/>
            <w:szCs w:val="24"/>
          </w:rPr>
          <w:fldChar w:fldCharType="begin"/>
        </w:r>
        <w:r w:rsidRPr="00006E6B">
          <w:rPr>
            <w:rFonts w:ascii="Times New Roman" w:hAnsi="Times New Roman" w:cs="Times New Roman"/>
            <w:noProof/>
            <w:webHidden/>
            <w:sz w:val="24"/>
            <w:szCs w:val="24"/>
          </w:rPr>
          <w:instrText xml:space="preserve"> PAGEREF _Toc199165484 \h </w:instrText>
        </w:r>
        <w:r w:rsidRPr="00006E6B">
          <w:rPr>
            <w:rFonts w:ascii="Times New Roman" w:hAnsi="Times New Roman" w:cs="Times New Roman"/>
            <w:noProof/>
            <w:webHidden/>
            <w:sz w:val="24"/>
            <w:szCs w:val="24"/>
          </w:rPr>
        </w:r>
        <w:r w:rsidRPr="00006E6B">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3</w:t>
        </w:r>
        <w:r w:rsidRPr="00006E6B">
          <w:rPr>
            <w:rFonts w:ascii="Times New Roman" w:hAnsi="Times New Roman" w:cs="Times New Roman"/>
            <w:noProof/>
            <w:webHidden/>
            <w:sz w:val="24"/>
            <w:szCs w:val="24"/>
          </w:rPr>
          <w:fldChar w:fldCharType="end"/>
        </w:r>
      </w:hyperlink>
      <w:r w:rsidRPr="00006E6B">
        <w:rPr>
          <w:rFonts w:ascii="Times New Roman" w:hAnsi="Times New Roman" w:cs="Times New Roman"/>
          <w:sz w:val="24"/>
          <w:szCs w:val="24"/>
          <w:lang w:val="id-ID"/>
        </w:rPr>
        <w:fldChar w:fldCharType="end"/>
      </w:r>
      <w:r w:rsidRPr="00006E6B">
        <w:rPr>
          <w:rFonts w:ascii="Times New Roman" w:hAnsi="Times New Roman" w:cs="Times New Roman"/>
          <w:sz w:val="24"/>
          <w:szCs w:val="24"/>
          <w:lang w:val="id-ID"/>
        </w:rPr>
        <w:fldChar w:fldCharType="begin"/>
      </w:r>
      <w:r w:rsidRPr="00006E6B">
        <w:rPr>
          <w:rFonts w:ascii="Times New Roman" w:hAnsi="Times New Roman" w:cs="Times New Roman"/>
          <w:sz w:val="24"/>
          <w:szCs w:val="24"/>
          <w:lang w:val="id-ID"/>
        </w:rPr>
        <w:instrText xml:space="preserve"> TOC \h \z \c "Tabel 2." </w:instrText>
      </w:r>
      <w:r w:rsidRPr="00006E6B">
        <w:rPr>
          <w:rFonts w:ascii="Times New Roman" w:hAnsi="Times New Roman" w:cs="Times New Roman"/>
          <w:sz w:val="24"/>
          <w:szCs w:val="24"/>
          <w:lang w:val="id-ID"/>
        </w:rPr>
        <w:fldChar w:fldCharType="separate"/>
      </w:r>
    </w:p>
    <w:p w14:paraId="1FA1A4CB" w14:textId="0EFD9C1E" w:rsidR="009C7B42" w:rsidRPr="00006E6B" w:rsidRDefault="009C7B42" w:rsidP="00006E6B">
      <w:pPr>
        <w:pStyle w:val="TableofFigures"/>
        <w:tabs>
          <w:tab w:val="right" w:leader="dot" w:pos="7927"/>
        </w:tabs>
        <w:spacing w:line="480" w:lineRule="auto"/>
        <w:jc w:val="both"/>
        <w:rPr>
          <w:rFonts w:ascii="Times New Roman" w:hAnsi="Times New Roman" w:cs="Times New Roman"/>
          <w:noProof/>
          <w:sz w:val="24"/>
          <w:szCs w:val="24"/>
        </w:rPr>
      </w:pPr>
      <w:hyperlink w:anchor="_Toc199165503" w:history="1">
        <w:r w:rsidRPr="00006E6B">
          <w:rPr>
            <w:rStyle w:val="Hyperlink"/>
            <w:rFonts w:ascii="Times New Roman" w:hAnsi="Times New Roman" w:cs="Times New Roman"/>
            <w:noProof/>
            <w:sz w:val="24"/>
            <w:szCs w:val="24"/>
          </w:rPr>
          <w:t>Tabel 2. 1 Penelitian Terdahulu Terkait Variabel Penelitian</w:t>
        </w:r>
        <w:r w:rsidRPr="00006E6B">
          <w:rPr>
            <w:rFonts w:ascii="Times New Roman" w:hAnsi="Times New Roman" w:cs="Times New Roman"/>
            <w:noProof/>
            <w:webHidden/>
            <w:sz w:val="24"/>
            <w:szCs w:val="24"/>
          </w:rPr>
          <w:tab/>
        </w:r>
        <w:r w:rsidRPr="00006E6B">
          <w:rPr>
            <w:rFonts w:ascii="Times New Roman" w:hAnsi="Times New Roman" w:cs="Times New Roman"/>
            <w:noProof/>
            <w:webHidden/>
            <w:sz w:val="24"/>
            <w:szCs w:val="24"/>
          </w:rPr>
          <w:fldChar w:fldCharType="begin"/>
        </w:r>
        <w:r w:rsidRPr="00006E6B">
          <w:rPr>
            <w:rFonts w:ascii="Times New Roman" w:hAnsi="Times New Roman" w:cs="Times New Roman"/>
            <w:noProof/>
            <w:webHidden/>
            <w:sz w:val="24"/>
            <w:szCs w:val="24"/>
          </w:rPr>
          <w:instrText xml:space="preserve"> PAGEREF _Toc199165503 \h </w:instrText>
        </w:r>
        <w:r w:rsidRPr="00006E6B">
          <w:rPr>
            <w:rFonts w:ascii="Times New Roman" w:hAnsi="Times New Roman" w:cs="Times New Roman"/>
            <w:noProof/>
            <w:webHidden/>
            <w:sz w:val="24"/>
            <w:szCs w:val="24"/>
          </w:rPr>
        </w:r>
        <w:r w:rsidRPr="00006E6B">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16</w:t>
        </w:r>
        <w:r w:rsidRPr="00006E6B">
          <w:rPr>
            <w:rFonts w:ascii="Times New Roman" w:hAnsi="Times New Roman" w:cs="Times New Roman"/>
            <w:noProof/>
            <w:webHidden/>
            <w:sz w:val="24"/>
            <w:szCs w:val="24"/>
          </w:rPr>
          <w:fldChar w:fldCharType="end"/>
        </w:r>
      </w:hyperlink>
      <w:r w:rsidRPr="00006E6B">
        <w:rPr>
          <w:rFonts w:ascii="Times New Roman" w:hAnsi="Times New Roman" w:cs="Times New Roman"/>
          <w:sz w:val="24"/>
          <w:szCs w:val="24"/>
          <w:lang w:val="id-ID"/>
        </w:rPr>
        <w:fldChar w:fldCharType="end"/>
      </w:r>
      <w:r w:rsidRPr="00006E6B">
        <w:rPr>
          <w:rFonts w:ascii="Times New Roman" w:hAnsi="Times New Roman" w:cs="Times New Roman"/>
          <w:sz w:val="24"/>
          <w:szCs w:val="24"/>
          <w:lang w:val="id-ID"/>
        </w:rPr>
        <w:fldChar w:fldCharType="begin"/>
      </w:r>
      <w:r w:rsidRPr="00006E6B">
        <w:rPr>
          <w:rFonts w:ascii="Times New Roman" w:hAnsi="Times New Roman" w:cs="Times New Roman"/>
          <w:sz w:val="24"/>
          <w:szCs w:val="24"/>
          <w:lang w:val="id-ID"/>
        </w:rPr>
        <w:instrText xml:space="preserve"> TOC \h \z \c "Tabel 3." </w:instrText>
      </w:r>
      <w:r w:rsidRPr="00006E6B">
        <w:rPr>
          <w:rFonts w:ascii="Times New Roman" w:hAnsi="Times New Roman" w:cs="Times New Roman"/>
          <w:sz w:val="24"/>
          <w:szCs w:val="24"/>
          <w:lang w:val="id-ID"/>
        </w:rPr>
        <w:fldChar w:fldCharType="separate"/>
      </w:r>
    </w:p>
    <w:p w14:paraId="173BCF8C" w14:textId="6428AE00" w:rsidR="009C7B42" w:rsidRPr="00006E6B" w:rsidRDefault="009C7B42" w:rsidP="00006E6B">
      <w:pPr>
        <w:pStyle w:val="TableofFigures"/>
        <w:tabs>
          <w:tab w:val="right" w:leader="dot" w:pos="7927"/>
        </w:tabs>
        <w:spacing w:line="480" w:lineRule="auto"/>
        <w:jc w:val="both"/>
        <w:rPr>
          <w:rFonts w:ascii="Times New Roman" w:eastAsiaTheme="minorEastAsia" w:hAnsi="Times New Roman" w:cs="Times New Roman"/>
          <w:noProof/>
          <w:kern w:val="2"/>
          <w:sz w:val="24"/>
          <w:szCs w:val="24"/>
          <w:lang w:eastAsia="zh-CN"/>
          <w14:ligatures w14:val="standardContextual"/>
        </w:rPr>
      </w:pPr>
      <w:hyperlink w:anchor="_Toc199165510" w:history="1">
        <w:r w:rsidRPr="00006E6B">
          <w:rPr>
            <w:rStyle w:val="Hyperlink"/>
            <w:rFonts w:ascii="Times New Roman" w:hAnsi="Times New Roman" w:cs="Times New Roman"/>
            <w:noProof/>
            <w:sz w:val="24"/>
            <w:szCs w:val="24"/>
          </w:rPr>
          <w:t>Tabel 3. 1</w:t>
        </w:r>
        <w:r w:rsidRPr="00006E6B">
          <w:rPr>
            <w:rStyle w:val="Hyperlink"/>
            <w:rFonts w:ascii="Times New Roman" w:eastAsia="Microsoft YaHei" w:hAnsi="Times New Roman" w:cs="Times New Roman"/>
            <w:noProof/>
            <w:sz w:val="24"/>
            <w:szCs w:val="24"/>
          </w:rPr>
          <w:t xml:space="preserve"> Indikator Kepatuhan Wajib Pajak</w:t>
        </w:r>
        <w:r w:rsidRPr="00006E6B">
          <w:rPr>
            <w:rFonts w:ascii="Times New Roman" w:hAnsi="Times New Roman" w:cs="Times New Roman"/>
            <w:noProof/>
            <w:webHidden/>
            <w:sz w:val="24"/>
            <w:szCs w:val="24"/>
          </w:rPr>
          <w:tab/>
        </w:r>
        <w:r w:rsidRPr="00006E6B">
          <w:rPr>
            <w:rFonts w:ascii="Times New Roman" w:hAnsi="Times New Roman" w:cs="Times New Roman"/>
            <w:noProof/>
            <w:webHidden/>
            <w:sz w:val="24"/>
            <w:szCs w:val="24"/>
          </w:rPr>
          <w:fldChar w:fldCharType="begin"/>
        </w:r>
        <w:r w:rsidRPr="00006E6B">
          <w:rPr>
            <w:rFonts w:ascii="Times New Roman" w:hAnsi="Times New Roman" w:cs="Times New Roman"/>
            <w:noProof/>
            <w:webHidden/>
            <w:sz w:val="24"/>
            <w:szCs w:val="24"/>
          </w:rPr>
          <w:instrText xml:space="preserve"> PAGEREF _Toc199165510 \h </w:instrText>
        </w:r>
        <w:r w:rsidRPr="00006E6B">
          <w:rPr>
            <w:rFonts w:ascii="Times New Roman" w:hAnsi="Times New Roman" w:cs="Times New Roman"/>
            <w:noProof/>
            <w:webHidden/>
            <w:sz w:val="24"/>
            <w:szCs w:val="24"/>
          </w:rPr>
        </w:r>
        <w:r w:rsidRPr="00006E6B">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27</w:t>
        </w:r>
        <w:r w:rsidRPr="00006E6B">
          <w:rPr>
            <w:rFonts w:ascii="Times New Roman" w:hAnsi="Times New Roman" w:cs="Times New Roman"/>
            <w:noProof/>
            <w:webHidden/>
            <w:sz w:val="24"/>
            <w:szCs w:val="24"/>
          </w:rPr>
          <w:fldChar w:fldCharType="end"/>
        </w:r>
      </w:hyperlink>
    </w:p>
    <w:p w14:paraId="6C95F27E" w14:textId="58B8F724" w:rsidR="009C7B42" w:rsidRPr="00006E6B" w:rsidRDefault="009C7B42" w:rsidP="00006E6B">
      <w:pPr>
        <w:pStyle w:val="TableofFigures"/>
        <w:tabs>
          <w:tab w:val="right" w:leader="dot" w:pos="7927"/>
        </w:tabs>
        <w:spacing w:line="480" w:lineRule="auto"/>
        <w:jc w:val="both"/>
        <w:rPr>
          <w:rFonts w:ascii="Times New Roman" w:eastAsiaTheme="minorEastAsia" w:hAnsi="Times New Roman" w:cs="Times New Roman"/>
          <w:noProof/>
          <w:kern w:val="2"/>
          <w:sz w:val="24"/>
          <w:szCs w:val="24"/>
          <w:lang w:eastAsia="zh-CN"/>
          <w14:ligatures w14:val="standardContextual"/>
        </w:rPr>
      </w:pPr>
      <w:hyperlink w:anchor="_Toc199165511" w:history="1">
        <w:r w:rsidRPr="00006E6B">
          <w:rPr>
            <w:rStyle w:val="Hyperlink"/>
            <w:rFonts w:ascii="Times New Roman" w:hAnsi="Times New Roman" w:cs="Times New Roman"/>
            <w:noProof/>
            <w:sz w:val="24"/>
            <w:szCs w:val="24"/>
          </w:rPr>
          <w:t>Tabel 3. 2 Indikator Pengetahuan Perpajakan</w:t>
        </w:r>
        <w:r w:rsidRPr="00006E6B">
          <w:rPr>
            <w:rFonts w:ascii="Times New Roman" w:hAnsi="Times New Roman" w:cs="Times New Roman"/>
            <w:noProof/>
            <w:webHidden/>
            <w:sz w:val="24"/>
            <w:szCs w:val="24"/>
          </w:rPr>
          <w:tab/>
        </w:r>
        <w:r w:rsidRPr="00006E6B">
          <w:rPr>
            <w:rFonts w:ascii="Times New Roman" w:hAnsi="Times New Roman" w:cs="Times New Roman"/>
            <w:noProof/>
            <w:webHidden/>
            <w:sz w:val="24"/>
            <w:szCs w:val="24"/>
          </w:rPr>
          <w:fldChar w:fldCharType="begin"/>
        </w:r>
        <w:r w:rsidRPr="00006E6B">
          <w:rPr>
            <w:rFonts w:ascii="Times New Roman" w:hAnsi="Times New Roman" w:cs="Times New Roman"/>
            <w:noProof/>
            <w:webHidden/>
            <w:sz w:val="24"/>
            <w:szCs w:val="24"/>
          </w:rPr>
          <w:instrText xml:space="preserve"> PAGEREF _Toc199165511 \h </w:instrText>
        </w:r>
        <w:r w:rsidRPr="00006E6B">
          <w:rPr>
            <w:rFonts w:ascii="Times New Roman" w:hAnsi="Times New Roman" w:cs="Times New Roman"/>
            <w:noProof/>
            <w:webHidden/>
            <w:sz w:val="24"/>
            <w:szCs w:val="24"/>
          </w:rPr>
        </w:r>
        <w:r w:rsidRPr="00006E6B">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28</w:t>
        </w:r>
        <w:r w:rsidRPr="00006E6B">
          <w:rPr>
            <w:rFonts w:ascii="Times New Roman" w:hAnsi="Times New Roman" w:cs="Times New Roman"/>
            <w:noProof/>
            <w:webHidden/>
            <w:sz w:val="24"/>
            <w:szCs w:val="24"/>
          </w:rPr>
          <w:fldChar w:fldCharType="end"/>
        </w:r>
      </w:hyperlink>
    </w:p>
    <w:p w14:paraId="4F84B44C" w14:textId="2AC9ADCE" w:rsidR="009C7B42" w:rsidRPr="00006E6B" w:rsidRDefault="009C7B42" w:rsidP="00006E6B">
      <w:pPr>
        <w:pStyle w:val="TableofFigures"/>
        <w:tabs>
          <w:tab w:val="right" w:leader="dot" w:pos="7927"/>
        </w:tabs>
        <w:spacing w:line="480" w:lineRule="auto"/>
        <w:jc w:val="both"/>
        <w:rPr>
          <w:rFonts w:ascii="Times New Roman" w:eastAsiaTheme="minorEastAsia" w:hAnsi="Times New Roman" w:cs="Times New Roman"/>
          <w:noProof/>
          <w:kern w:val="2"/>
          <w:sz w:val="24"/>
          <w:szCs w:val="24"/>
          <w:lang w:eastAsia="zh-CN"/>
          <w14:ligatures w14:val="standardContextual"/>
        </w:rPr>
      </w:pPr>
      <w:hyperlink w:anchor="_Toc199165512" w:history="1">
        <w:r w:rsidRPr="00006E6B">
          <w:rPr>
            <w:rStyle w:val="Hyperlink"/>
            <w:rFonts w:ascii="Times New Roman" w:hAnsi="Times New Roman" w:cs="Times New Roman"/>
            <w:noProof/>
            <w:sz w:val="24"/>
            <w:szCs w:val="24"/>
          </w:rPr>
          <w:t>Tabel 3. 3 Indikator Kesadaran Wajib Pajak</w:t>
        </w:r>
        <w:r w:rsidRPr="00006E6B">
          <w:rPr>
            <w:rFonts w:ascii="Times New Roman" w:hAnsi="Times New Roman" w:cs="Times New Roman"/>
            <w:noProof/>
            <w:webHidden/>
            <w:sz w:val="24"/>
            <w:szCs w:val="24"/>
          </w:rPr>
          <w:tab/>
        </w:r>
        <w:r w:rsidRPr="00006E6B">
          <w:rPr>
            <w:rFonts w:ascii="Times New Roman" w:hAnsi="Times New Roman" w:cs="Times New Roman"/>
            <w:noProof/>
            <w:webHidden/>
            <w:sz w:val="24"/>
            <w:szCs w:val="24"/>
          </w:rPr>
          <w:fldChar w:fldCharType="begin"/>
        </w:r>
        <w:r w:rsidRPr="00006E6B">
          <w:rPr>
            <w:rFonts w:ascii="Times New Roman" w:hAnsi="Times New Roman" w:cs="Times New Roman"/>
            <w:noProof/>
            <w:webHidden/>
            <w:sz w:val="24"/>
            <w:szCs w:val="24"/>
          </w:rPr>
          <w:instrText xml:space="preserve"> PAGEREF _Toc199165512 \h </w:instrText>
        </w:r>
        <w:r w:rsidRPr="00006E6B">
          <w:rPr>
            <w:rFonts w:ascii="Times New Roman" w:hAnsi="Times New Roman" w:cs="Times New Roman"/>
            <w:noProof/>
            <w:webHidden/>
            <w:sz w:val="24"/>
            <w:szCs w:val="24"/>
          </w:rPr>
        </w:r>
        <w:r w:rsidRPr="00006E6B">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29</w:t>
        </w:r>
        <w:r w:rsidRPr="00006E6B">
          <w:rPr>
            <w:rFonts w:ascii="Times New Roman" w:hAnsi="Times New Roman" w:cs="Times New Roman"/>
            <w:noProof/>
            <w:webHidden/>
            <w:sz w:val="24"/>
            <w:szCs w:val="24"/>
          </w:rPr>
          <w:fldChar w:fldCharType="end"/>
        </w:r>
      </w:hyperlink>
    </w:p>
    <w:p w14:paraId="3105B06F" w14:textId="06F490D3" w:rsidR="009C7B42" w:rsidRPr="00006E6B" w:rsidRDefault="009C7B42" w:rsidP="00006E6B">
      <w:pPr>
        <w:pStyle w:val="TableofFigures"/>
        <w:tabs>
          <w:tab w:val="right" w:leader="dot" w:pos="7927"/>
        </w:tabs>
        <w:spacing w:line="480" w:lineRule="auto"/>
        <w:jc w:val="both"/>
        <w:rPr>
          <w:rFonts w:ascii="Times New Roman" w:eastAsiaTheme="minorEastAsia" w:hAnsi="Times New Roman" w:cs="Times New Roman"/>
          <w:noProof/>
          <w:kern w:val="2"/>
          <w:sz w:val="24"/>
          <w:szCs w:val="24"/>
          <w:lang w:eastAsia="zh-CN"/>
          <w14:ligatures w14:val="standardContextual"/>
        </w:rPr>
      </w:pPr>
      <w:hyperlink w:anchor="_Toc199165513" w:history="1">
        <w:r w:rsidRPr="00006E6B">
          <w:rPr>
            <w:rStyle w:val="Hyperlink"/>
            <w:rFonts w:ascii="Times New Roman" w:hAnsi="Times New Roman" w:cs="Times New Roman"/>
            <w:noProof/>
            <w:sz w:val="24"/>
            <w:szCs w:val="24"/>
          </w:rPr>
          <w:t>Tabel 3. 4 Indikator Penerapan E-Filing</w:t>
        </w:r>
        <w:r w:rsidRPr="00006E6B">
          <w:rPr>
            <w:rFonts w:ascii="Times New Roman" w:hAnsi="Times New Roman" w:cs="Times New Roman"/>
            <w:noProof/>
            <w:webHidden/>
            <w:sz w:val="24"/>
            <w:szCs w:val="24"/>
          </w:rPr>
          <w:tab/>
        </w:r>
        <w:r w:rsidRPr="00006E6B">
          <w:rPr>
            <w:rFonts w:ascii="Times New Roman" w:hAnsi="Times New Roman" w:cs="Times New Roman"/>
            <w:noProof/>
            <w:webHidden/>
            <w:sz w:val="24"/>
            <w:szCs w:val="24"/>
          </w:rPr>
          <w:fldChar w:fldCharType="begin"/>
        </w:r>
        <w:r w:rsidRPr="00006E6B">
          <w:rPr>
            <w:rFonts w:ascii="Times New Roman" w:hAnsi="Times New Roman" w:cs="Times New Roman"/>
            <w:noProof/>
            <w:webHidden/>
            <w:sz w:val="24"/>
            <w:szCs w:val="24"/>
          </w:rPr>
          <w:instrText xml:space="preserve"> PAGEREF _Toc199165513 \h </w:instrText>
        </w:r>
        <w:r w:rsidRPr="00006E6B">
          <w:rPr>
            <w:rFonts w:ascii="Times New Roman" w:hAnsi="Times New Roman" w:cs="Times New Roman"/>
            <w:noProof/>
            <w:webHidden/>
            <w:sz w:val="24"/>
            <w:szCs w:val="24"/>
          </w:rPr>
        </w:r>
        <w:r w:rsidRPr="00006E6B">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30</w:t>
        </w:r>
        <w:r w:rsidRPr="00006E6B">
          <w:rPr>
            <w:rFonts w:ascii="Times New Roman" w:hAnsi="Times New Roman" w:cs="Times New Roman"/>
            <w:noProof/>
            <w:webHidden/>
            <w:sz w:val="24"/>
            <w:szCs w:val="24"/>
          </w:rPr>
          <w:fldChar w:fldCharType="end"/>
        </w:r>
      </w:hyperlink>
    </w:p>
    <w:p w14:paraId="424E7096" w14:textId="04EE63AB" w:rsidR="009C7B42" w:rsidRPr="00006E6B" w:rsidRDefault="009C7B42" w:rsidP="00006E6B">
      <w:pPr>
        <w:pStyle w:val="TableofFigures"/>
        <w:tabs>
          <w:tab w:val="right" w:leader="dot" w:pos="7927"/>
        </w:tabs>
        <w:spacing w:line="480" w:lineRule="auto"/>
        <w:jc w:val="both"/>
        <w:rPr>
          <w:rFonts w:ascii="Times New Roman" w:eastAsiaTheme="minorEastAsia" w:hAnsi="Times New Roman" w:cs="Times New Roman"/>
          <w:noProof/>
          <w:kern w:val="2"/>
          <w:sz w:val="24"/>
          <w:szCs w:val="24"/>
          <w:lang w:eastAsia="zh-CN"/>
          <w14:ligatures w14:val="standardContextual"/>
        </w:rPr>
      </w:pPr>
      <w:hyperlink w:anchor="_Toc199165514" w:history="1">
        <w:r w:rsidRPr="00006E6B">
          <w:rPr>
            <w:rStyle w:val="Hyperlink"/>
            <w:rFonts w:ascii="Times New Roman" w:hAnsi="Times New Roman" w:cs="Times New Roman"/>
            <w:noProof/>
            <w:sz w:val="24"/>
            <w:szCs w:val="24"/>
          </w:rPr>
          <w:t>Tabel 3. 5 Poin Skala Likert</w:t>
        </w:r>
        <w:r w:rsidRPr="00006E6B">
          <w:rPr>
            <w:rFonts w:ascii="Times New Roman" w:hAnsi="Times New Roman" w:cs="Times New Roman"/>
            <w:noProof/>
            <w:webHidden/>
            <w:sz w:val="24"/>
            <w:szCs w:val="24"/>
          </w:rPr>
          <w:tab/>
        </w:r>
        <w:r w:rsidRPr="00006E6B">
          <w:rPr>
            <w:rFonts w:ascii="Times New Roman" w:hAnsi="Times New Roman" w:cs="Times New Roman"/>
            <w:noProof/>
            <w:webHidden/>
            <w:sz w:val="24"/>
            <w:szCs w:val="24"/>
          </w:rPr>
          <w:fldChar w:fldCharType="begin"/>
        </w:r>
        <w:r w:rsidRPr="00006E6B">
          <w:rPr>
            <w:rFonts w:ascii="Times New Roman" w:hAnsi="Times New Roman" w:cs="Times New Roman"/>
            <w:noProof/>
            <w:webHidden/>
            <w:sz w:val="24"/>
            <w:szCs w:val="24"/>
          </w:rPr>
          <w:instrText xml:space="preserve"> PAGEREF _Toc199165514 \h </w:instrText>
        </w:r>
        <w:r w:rsidRPr="00006E6B">
          <w:rPr>
            <w:rFonts w:ascii="Times New Roman" w:hAnsi="Times New Roman" w:cs="Times New Roman"/>
            <w:noProof/>
            <w:webHidden/>
            <w:sz w:val="24"/>
            <w:szCs w:val="24"/>
          </w:rPr>
        </w:r>
        <w:r w:rsidRPr="00006E6B">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31</w:t>
        </w:r>
        <w:r w:rsidRPr="00006E6B">
          <w:rPr>
            <w:rFonts w:ascii="Times New Roman" w:hAnsi="Times New Roman" w:cs="Times New Roman"/>
            <w:noProof/>
            <w:webHidden/>
            <w:sz w:val="24"/>
            <w:szCs w:val="24"/>
          </w:rPr>
          <w:fldChar w:fldCharType="end"/>
        </w:r>
      </w:hyperlink>
    </w:p>
    <w:p w14:paraId="5641F14C" w14:textId="65EF06DF" w:rsidR="009C7B42" w:rsidRPr="00006E6B" w:rsidRDefault="009C7B42" w:rsidP="00006E6B">
      <w:pPr>
        <w:pStyle w:val="TableofFigures"/>
        <w:tabs>
          <w:tab w:val="right" w:leader="dot" w:pos="7927"/>
        </w:tabs>
        <w:spacing w:line="480" w:lineRule="auto"/>
        <w:jc w:val="both"/>
        <w:rPr>
          <w:rFonts w:ascii="Times New Roman" w:eastAsiaTheme="minorEastAsia" w:hAnsi="Times New Roman" w:cs="Times New Roman"/>
          <w:noProof/>
          <w:kern w:val="2"/>
          <w:sz w:val="24"/>
          <w:szCs w:val="24"/>
          <w:lang w:eastAsia="zh-CN"/>
          <w14:ligatures w14:val="standardContextual"/>
        </w:rPr>
      </w:pPr>
      <w:hyperlink w:anchor="_Toc199165515" w:history="1">
        <w:r w:rsidRPr="00006E6B">
          <w:rPr>
            <w:rStyle w:val="Hyperlink"/>
            <w:rFonts w:ascii="Times New Roman" w:hAnsi="Times New Roman" w:cs="Times New Roman"/>
            <w:noProof/>
            <w:sz w:val="24"/>
            <w:szCs w:val="24"/>
          </w:rPr>
          <w:t>Tabel 3. 6 Penentuan Jumlah Sampel Wajib Pajak di Kota Samarinda</w:t>
        </w:r>
        <w:r w:rsidRPr="00006E6B">
          <w:rPr>
            <w:rFonts w:ascii="Times New Roman" w:hAnsi="Times New Roman" w:cs="Times New Roman"/>
            <w:noProof/>
            <w:webHidden/>
            <w:sz w:val="24"/>
            <w:szCs w:val="24"/>
          </w:rPr>
          <w:tab/>
        </w:r>
        <w:r w:rsidRPr="00006E6B">
          <w:rPr>
            <w:rFonts w:ascii="Times New Roman" w:hAnsi="Times New Roman" w:cs="Times New Roman"/>
            <w:noProof/>
            <w:webHidden/>
            <w:sz w:val="24"/>
            <w:szCs w:val="24"/>
          </w:rPr>
          <w:fldChar w:fldCharType="begin"/>
        </w:r>
        <w:r w:rsidRPr="00006E6B">
          <w:rPr>
            <w:rFonts w:ascii="Times New Roman" w:hAnsi="Times New Roman" w:cs="Times New Roman"/>
            <w:noProof/>
            <w:webHidden/>
            <w:sz w:val="24"/>
            <w:szCs w:val="24"/>
          </w:rPr>
          <w:instrText xml:space="preserve"> PAGEREF _Toc199165515 \h </w:instrText>
        </w:r>
        <w:r w:rsidRPr="00006E6B">
          <w:rPr>
            <w:rFonts w:ascii="Times New Roman" w:hAnsi="Times New Roman" w:cs="Times New Roman"/>
            <w:noProof/>
            <w:webHidden/>
            <w:sz w:val="24"/>
            <w:szCs w:val="24"/>
          </w:rPr>
        </w:r>
        <w:r w:rsidRPr="00006E6B">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32</w:t>
        </w:r>
        <w:r w:rsidRPr="00006E6B">
          <w:rPr>
            <w:rFonts w:ascii="Times New Roman" w:hAnsi="Times New Roman" w:cs="Times New Roman"/>
            <w:noProof/>
            <w:webHidden/>
            <w:sz w:val="24"/>
            <w:szCs w:val="24"/>
          </w:rPr>
          <w:fldChar w:fldCharType="end"/>
        </w:r>
      </w:hyperlink>
    </w:p>
    <w:p w14:paraId="4BD76400" w14:textId="539B21F4" w:rsidR="00006E6B" w:rsidRPr="00006E6B" w:rsidRDefault="009C7B42" w:rsidP="00006E6B">
      <w:pPr>
        <w:pStyle w:val="TableofFigures"/>
        <w:tabs>
          <w:tab w:val="right" w:leader="dot" w:pos="7927"/>
        </w:tabs>
        <w:spacing w:line="480" w:lineRule="auto"/>
        <w:jc w:val="both"/>
        <w:rPr>
          <w:rFonts w:ascii="Times New Roman" w:hAnsi="Times New Roman" w:cs="Times New Roman"/>
          <w:noProof/>
          <w:sz w:val="24"/>
          <w:szCs w:val="24"/>
        </w:rPr>
      </w:pPr>
      <w:hyperlink w:anchor="_Toc199165516" w:history="1">
        <w:r w:rsidRPr="00006E6B">
          <w:rPr>
            <w:rStyle w:val="Hyperlink"/>
            <w:rFonts w:ascii="Times New Roman" w:hAnsi="Times New Roman" w:cs="Times New Roman"/>
            <w:noProof/>
            <w:sz w:val="24"/>
            <w:szCs w:val="24"/>
          </w:rPr>
          <w:t xml:space="preserve">Tabel 3. 7 Ringkasan </w:t>
        </w:r>
        <w:r w:rsidRPr="00006E6B">
          <w:rPr>
            <w:rStyle w:val="Hyperlink"/>
            <w:rFonts w:ascii="Times New Roman" w:hAnsi="Times New Roman" w:cs="Times New Roman"/>
            <w:i/>
            <w:iCs/>
            <w:noProof/>
            <w:sz w:val="24"/>
            <w:szCs w:val="24"/>
          </w:rPr>
          <w:t>Rule of Thumb</w:t>
        </w:r>
        <w:r w:rsidRPr="00006E6B">
          <w:rPr>
            <w:rStyle w:val="Hyperlink"/>
            <w:rFonts w:ascii="Times New Roman" w:hAnsi="Times New Roman" w:cs="Times New Roman"/>
            <w:noProof/>
            <w:sz w:val="24"/>
            <w:szCs w:val="24"/>
          </w:rPr>
          <w:t xml:space="preserve"> Evaluasi Model Pengukuran</w:t>
        </w:r>
        <w:r w:rsidRPr="00006E6B">
          <w:rPr>
            <w:rFonts w:ascii="Times New Roman" w:hAnsi="Times New Roman" w:cs="Times New Roman"/>
            <w:noProof/>
            <w:webHidden/>
            <w:sz w:val="24"/>
            <w:szCs w:val="24"/>
          </w:rPr>
          <w:tab/>
        </w:r>
        <w:r w:rsidRPr="00006E6B">
          <w:rPr>
            <w:rFonts w:ascii="Times New Roman" w:hAnsi="Times New Roman" w:cs="Times New Roman"/>
            <w:noProof/>
            <w:webHidden/>
            <w:sz w:val="24"/>
            <w:szCs w:val="24"/>
          </w:rPr>
          <w:fldChar w:fldCharType="begin"/>
        </w:r>
        <w:r w:rsidRPr="00006E6B">
          <w:rPr>
            <w:rFonts w:ascii="Times New Roman" w:hAnsi="Times New Roman" w:cs="Times New Roman"/>
            <w:noProof/>
            <w:webHidden/>
            <w:sz w:val="24"/>
            <w:szCs w:val="24"/>
          </w:rPr>
          <w:instrText xml:space="preserve"> PAGEREF _Toc199165516 \h </w:instrText>
        </w:r>
        <w:r w:rsidRPr="00006E6B">
          <w:rPr>
            <w:rFonts w:ascii="Times New Roman" w:hAnsi="Times New Roman" w:cs="Times New Roman"/>
            <w:noProof/>
            <w:webHidden/>
            <w:sz w:val="24"/>
            <w:szCs w:val="24"/>
          </w:rPr>
        </w:r>
        <w:r w:rsidRPr="00006E6B">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37</w:t>
        </w:r>
        <w:r w:rsidRPr="00006E6B">
          <w:rPr>
            <w:rFonts w:ascii="Times New Roman" w:hAnsi="Times New Roman" w:cs="Times New Roman"/>
            <w:noProof/>
            <w:webHidden/>
            <w:sz w:val="24"/>
            <w:szCs w:val="24"/>
          </w:rPr>
          <w:fldChar w:fldCharType="end"/>
        </w:r>
      </w:hyperlink>
      <w:r w:rsidRPr="00006E6B">
        <w:rPr>
          <w:rFonts w:ascii="Times New Roman" w:hAnsi="Times New Roman" w:cs="Times New Roman"/>
          <w:sz w:val="24"/>
          <w:szCs w:val="24"/>
          <w:lang w:val="id-ID"/>
        </w:rPr>
        <w:fldChar w:fldCharType="end"/>
      </w:r>
      <w:r w:rsidRPr="00006E6B">
        <w:rPr>
          <w:rFonts w:ascii="Times New Roman" w:hAnsi="Times New Roman" w:cs="Times New Roman"/>
          <w:sz w:val="24"/>
          <w:szCs w:val="24"/>
          <w:lang w:val="id-ID"/>
        </w:rPr>
        <w:fldChar w:fldCharType="begin"/>
      </w:r>
      <w:r w:rsidRPr="00006E6B">
        <w:rPr>
          <w:rFonts w:ascii="Times New Roman" w:hAnsi="Times New Roman" w:cs="Times New Roman"/>
          <w:sz w:val="24"/>
          <w:szCs w:val="24"/>
          <w:lang w:val="id-ID"/>
        </w:rPr>
        <w:instrText xml:space="preserve"> TOC \h \z \c "Tabel 4." </w:instrText>
      </w:r>
      <w:r w:rsidRPr="00006E6B">
        <w:rPr>
          <w:rFonts w:ascii="Times New Roman" w:hAnsi="Times New Roman" w:cs="Times New Roman"/>
          <w:sz w:val="24"/>
          <w:szCs w:val="24"/>
          <w:lang w:val="id-ID"/>
        </w:rPr>
        <w:fldChar w:fldCharType="separate"/>
      </w:r>
    </w:p>
    <w:p w14:paraId="21243123" w14:textId="1C6EB191" w:rsidR="00006E6B" w:rsidRPr="00006E6B" w:rsidRDefault="00006E6B" w:rsidP="00006E6B">
      <w:pPr>
        <w:pStyle w:val="TableofFigures"/>
        <w:tabs>
          <w:tab w:val="right" w:leader="dot" w:pos="7927"/>
        </w:tabs>
        <w:spacing w:line="480" w:lineRule="auto"/>
        <w:rPr>
          <w:rFonts w:ascii="Times New Roman" w:eastAsiaTheme="minorEastAsia" w:hAnsi="Times New Roman" w:cs="Times New Roman"/>
          <w:noProof/>
          <w:kern w:val="2"/>
          <w:sz w:val="24"/>
          <w:szCs w:val="24"/>
          <w:lang w:eastAsia="zh-CN"/>
          <w14:ligatures w14:val="standardContextual"/>
        </w:rPr>
      </w:pPr>
      <w:hyperlink w:anchor="_Toc199970718" w:history="1">
        <w:r w:rsidRPr="00006E6B">
          <w:rPr>
            <w:rStyle w:val="Hyperlink"/>
            <w:rFonts w:ascii="Times New Roman" w:hAnsi="Times New Roman" w:cs="Times New Roman"/>
            <w:noProof/>
            <w:sz w:val="24"/>
            <w:szCs w:val="24"/>
          </w:rPr>
          <w:t>Tabel 4. 1 Gambaran Umum Responden Berdasarkan Jenis Kelamin Responden</w:t>
        </w:r>
        <w:r w:rsidRPr="00006E6B">
          <w:rPr>
            <w:rFonts w:ascii="Times New Roman" w:hAnsi="Times New Roman" w:cs="Times New Roman"/>
            <w:noProof/>
            <w:webHidden/>
            <w:sz w:val="24"/>
            <w:szCs w:val="24"/>
          </w:rPr>
          <w:tab/>
        </w:r>
        <w:r w:rsidRPr="00006E6B">
          <w:rPr>
            <w:rFonts w:ascii="Times New Roman" w:hAnsi="Times New Roman" w:cs="Times New Roman"/>
            <w:noProof/>
            <w:webHidden/>
            <w:sz w:val="24"/>
            <w:szCs w:val="24"/>
          </w:rPr>
          <w:fldChar w:fldCharType="begin"/>
        </w:r>
        <w:r w:rsidRPr="00006E6B">
          <w:rPr>
            <w:rFonts w:ascii="Times New Roman" w:hAnsi="Times New Roman" w:cs="Times New Roman"/>
            <w:noProof/>
            <w:webHidden/>
            <w:sz w:val="24"/>
            <w:szCs w:val="24"/>
          </w:rPr>
          <w:instrText xml:space="preserve"> PAGEREF _Toc199970718 \h </w:instrText>
        </w:r>
        <w:r w:rsidRPr="00006E6B">
          <w:rPr>
            <w:rFonts w:ascii="Times New Roman" w:hAnsi="Times New Roman" w:cs="Times New Roman"/>
            <w:noProof/>
            <w:webHidden/>
            <w:sz w:val="24"/>
            <w:szCs w:val="24"/>
          </w:rPr>
        </w:r>
        <w:r w:rsidRPr="00006E6B">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40</w:t>
        </w:r>
        <w:r w:rsidRPr="00006E6B">
          <w:rPr>
            <w:rFonts w:ascii="Times New Roman" w:hAnsi="Times New Roman" w:cs="Times New Roman"/>
            <w:noProof/>
            <w:webHidden/>
            <w:sz w:val="24"/>
            <w:szCs w:val="24"/>
          </w:rPr>
          <w:fldChar w:fldCharType="end"/>
        </w:r>
      </w:hyperlink>
    </w:p>
    <w:p w14:paraId="047DDD17" w14:textId="2E535AC6" w:rsidR="00006E6B" w:rsidRPr="00006E6B" w:rsidRDefault="00006E6B" w:rsidP="00006E6B">
      <w:pPr>
        <w:pStyle w:val="TableofFigures"/>
        <w:tabs>
          <w:tab w:val="right" w:leader="dot" w:pos="7927"/>
        </w:tabs>
        <w:spacing w:line="480" w:lineRule="auto"/>
        <w:rPr>
          <w:rFonts w:ascii="Times New Roman" w:eastAsiaTheme="minorEastAsia" w:hAnsi="Times New Roman" w:cs="Times New Roman"/>
          <w:noProof/>
          <w:kern w:val="2"/>
          <w:sz w:val="24"/>
          <w:szCs w:val="24"/>
          <w:lang w:eastAsia="zh-CN"/>
          <w14:ligatures w14:val="standardContextual"/>
        </w:rPr>
      </w:pPr>
      <w:hyperlink w:anchor="_Toc199970719" w:history="1">
        <w:r w:rsidRPr="00006E6B">
          <w:rPr>
            <w:rStyle w:val="Hyperlink"/>
            <w:rFonts w:ascii="Times New Roman" w:hAnsi="Times New Roman" w:cs="Times New Roman"/>
            <w:noProof/>
            <w:sz w:val="24"/>
            <w:szCs w:val="24"/>
          </w:rPr>
          <w:t>Tabel 4. 2 Gambaran Umum Responden Berdasarkan Usia Responden</w:t>
        </w:r>
        <w:r w:rsidRPr="00006E6B">
          <w:rPr>
            <w:rFonts w:ascii="Times New Roman" w:hAnsi="Times New Roman" w:cs="Times New Roman"/>
            <w:noProof/>
            <w:webHidden/>
            <w:sz w:val="24"/>
            <w:szCs w:val="24"/>
          </w:rPr>
          <w:tab/>
        </w:r>
        <w:r w:rsidRPr="00006E6B">
          <w:rPr>
            <w:rFonts w:ascii="Times New Roman" w:hAnsi="Times New Roman" w:cs="Times New Roman"/>
            <w:noProof/>
            <w:webHidden/>
            <w:sz w:val="24"/>
            <w:szCs w:val="24"/>
          </w:rPr>
          <w:fldChar w:fldCharType="begin"/>
        </w:r>
        <w:r w:rsidRPr="00006E6B">
          <w:rPr>
            <w:rFonts w:ascii="Times New Roman" w:hAnsi="Times New Roman" w:cs="Times New Roman"/>
            <w:noProof/>
            <w:webHidden/>
            <w:sz w:val="24"/>
            <w:szCs w:val="24"/>
          </w:rPr>
          <w:instrText xml:space="preserve"> PAGEREF _Toc199970719 \h </w:instrText>
        </w:r>
        <w:r w:rsidRPr="00006E6B">
          <w:rPr>
            <w:rFonts w:ascii="Times New Roman" w:hAnsi="Times New Roman" w:cs="Times New Roman"/>
            <w:noProof/>
            <w:webHidden/>
            <w:sz w:val="24"/>
            <w:szCs w:val="24"/>
          </w:rPr>
        </w:r>
        <w:r w:rsidRPr="00006E6B">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41</w:t>
        </w:r>
        <w:r w:rsidRPr="00006E6B">
          <w:rPr>
            <w:rFonts w:ascii="Times New Roman" w:hAnsi="Times New Roman" w:cs="Times New Roman"/>
            <w:noProof/>
            <w:webHidden/>
            <w:sz w:val="24"/>
            <w:szCs w:val="24"/>
          </w:rPr>
          <w:fldChar w:fldCharType="end"/>
        </w:r>
      </w:hyperlink>
    </w:p>
    <w:p w14:paraId="6B9778DF" w14:textId="54E898A6" w:rsidR="00006E6B" w:rsidRPr="00006E6B" w:rsidRDefault="00006E6B" w:rsidP="00006E6B">
      <w:pPr>
        <w:pStyle w:val="TableofFigures"/>
        <w:tabs>
          <w:tab w:val="right" w:leader="dot" w:pos="7927"/>
        </w:tabs>
        <w:spacing w:line="480" w:lineRule="auto"/>
        <w:rPr>
          <w:rFonts w:ascii="Times New Roman" w:eastAsiaTheme="minorEastAsia" w:hAnsi="Times New Roman" w:cs="Times New Roman"/>
          <w:noProof/>
          <w:kern w:val="2"/>
          <w:sz w:val="24"/>
          <w:szCs w:val="24"/>
          <w:lang w:eastAsia="zh-CN"/>
          <w14:ligatures w14:val="standardContextual"/>
        </w:rPr>
      </w:pPr>
      <w:hyperlink w:anchor="_Toc199970720" w:history="1">
        <w:r w:rsidRPr="00006E6B">
          <w:rPr>
            <w:rStyle w:val="Hyperlink"/>
            <w:rFonts w:ascii="Times New Roman" w:hAnsi="Times New Roman" w:cs="Times New Roman"/>
            <w:noProof/>
            <w:sz w:val="24"/>
            <w:szCs w:val="24"/>
          </w:rPr>
          <w:t>Tabel 4. 3 Gambaran Umum Responden Berdasarkan Pendidikan Terakhir Responden</w:t>
        </w:r>
        <w:r w:rsidRPr="00006E6B">
          <w:rPr>
            <w:rFonts w:ascii="Times New Roman" w:hAnsi="Times New Roman" w:cs="Times New Roman"/>
            <w:noProof/>
            <w:webHidden/>
            <w:sz w:val="24"/>
            <w:szCs w:val="24"/>
          </w:rPr>
          <w:tab/>
        </w:r>
        <w:r w:rsidRPr="00006E6B">
          <w:rPr>
            <w:rFonts w:ascii="Times New Roman" w:hAnsi="Times New Roman" w:cs="Times New Roman"/>
            <w:noProof/>
            <w:webHidden/>
            <w:sz w:val="24"/>
            <w:szCs w:val="24"/>
          </w:rPr>
          <w:fldChar w:fldCharType="begin"/>
        </w:r>
        <w:r w:rsidRPr="00006E6B">
          <w:rPr>
            <w:rFonts w:ascii="Times New Roman" w:hAnsi="Times New Roman" w:cs="Times New Roman"/>
            <w:noProof/>
            <w:webHidden/>
            <w:sz w:val="24"/>
            <w:szCs w:val="24"/>
          </w:rPr>
          <w:instrText xml:space="preserve"> PAGEREF _Toc199970720 \h </w:instrText>
        </w:r>
        <w:r w:rsidRPr="00006E6B">
          <w:rPr>
            <w:rFonts w:ascii="Times New Roman" w:hAnsi="Times New Roman" w:cs="Times New Roman"/>
            <w:noProof/>
            <w:webHidden/>
            <w:sz w:val="24"/>
            <w:szCs w:val="24"/>
          </w:rPr>
        </w:r>
        <w:r w:rsidRPr="00006E6B">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41</w:t>
        </w:r>
        <w:r w:rsidRPr="00006E6B">
          <w:rPr>
            <w:rFonts w:ascii="Times New Roman" w:hAnsi="Times New Roman" w:cs="Times New Roman"/>
            <w:noProof/>
            <w:webHidden/>
            <w:sz w:val="24"/>
            <w:szCs w:val="24"/>
          </w:rPr>
          <w:fldChar w:fldCharType="end"/>
        </w:r>
      </w:hyperlink>
    </w:p>
    <w:p w14:paraId="2D04E1B9" w14:textId="5B9C2E3A" w:rsidR="00006E6B" w:rsidRPr="00006E6B" w:rsidRDefault="00006E6B" w:rsidP="00006E6B">
      <w:pPr>
        <w:pStyle w:val="TableofFigures"/>
        <w:tabs>
          <w:tab w:val="right" w:leader="dot" w:pos="7927"/>
        </w:tabs>
        <w:spacing w:line="480" w:lineRule="auto"/>
        <w:rPr>
          <w:rFonts w:ascii="Times New Roman" w:eastAsiaTheme="minorEastAsia" w:hAnsi="Times New Roman" w:cs="Times New Roman"/>
          <w:noProof/>
          <w:kern w:val="2"/>
          <w:sz w:val="24"/>
          <w:szCs w:val="24"/>
          <w:lang w:eastAsia="zh-CN"/>
          <w14:ligatures w14:val="standardContextual"/>
        </w:rPr>
      </w:pPr>
      <w:hyperlink w:anchor="_Toc199970721" w:history="1">
        <w:r w:rsidRPr="00006E6B">
          <w:rPr>
            <w:rStyle w:val="Hyperlink"/>
            <w:rFonts w:ascii="Times New Roman" w:hAnsi="Times New Roman" w:cs="Times New Roman"/>
            <w:noProof/>
            <w:sz w:val="24"/>
            <w:szCs w:val="24"/>
          </w:rPr>
          <w:t>Tabel 4. 4 Gambaran Umum Responden Berdasarkan Kecamatan Responden</w:t>
        </w:r>
        <w:r w:rsidRPr="00006E6B">
          <w:rPr>
            <w:rFonts w:ascii="Times New Roman" w:hAnsi="Times New Roman" w:cs="Times New Roman"/>
            <w:noProof/>
            <w:webHidden/>
            <w:sz w:val="24"/>
            <w:szCs w:val="24"/>
          </w:rPr>
          <w:tab/>
        </w:r>
        <w:r w:rsidRPr="00006E6B">
          <w:rPr>
            <w:rFonts w:ascii="Times New Roman" w:hAnsi="Times New Roman" w:cs="Times New Roman"/>
            <w:noProof/>
            <w:webHidden/>
            <w:sz w:val="24"/>
            <w:szCs w:val="24"/>
          </w:rPr>
          <w:fldChar w:fldCharType="begin"/>
        </w:r>
        <w:r w:rsidRPr="00006E6B">
          <w:rPr>
            <w:rFonts w:ascii="Times New Roman" w:hAnsi="Times New Roman" w:cs="Times New Roman"/>
            <w:noProof/>
            <w:webHidden/>
            <w:sz w:val="24"/>
            <w:szCs w:val="24"/>
          </w:rPr>
          <w:instrText xml:space="preserve"> PAGEREF _Toc199970721 \h </w:instrText>
        </w:r>
        <w:r w:rsidRPr="00006E6B">
          <w:rPr>
            <w:rFonts w:ascii="Times New Roman" w:hAnsi="Times New Roman" w:cs="Times New Roman"/>
            <w:noProof/>
            <w:webHidden/>
            <w:sz w:val="24"/>
            <w:szCs w:val="24"/>
          </w:rPr>
        </w:r>
        <w:r w:rsidRPr="00006E6B">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41</w:t>
        </w:r>
        <w:r w:rsidRPr="00006E6B">
          <w:rPr>
            <w:rFonts w:ascii="Times New Roman" w:hAnsi="Times New Roman" w:cs="Times New Roman"/>
            <w:noProof/>
            <w:webHidden/>
            <w:sz w:val="24"/>
            <w:szCs w:val="24"/>
          </w:rPr>
          <w:fldChar w:fldCharType="end"/>
        </w:r>
      </w:hyperlink>
    </w:p>
    <w:p w14:paraId="2F544076" w14:textId="317F830B" w:rsidR="00006E6B" w:rsidRPr="00006E6B" w:rsidRDefault="00006E6B" w:rsidP="00006E6B">
      <w:pPr>
        <w:pStyle w:val="TableofFigures"/>
        <w:tabs>
          <w:tab w:val="right" w:leader="dot" w:pos="7927"/>
        </w:tabs>
        <w:spacing w:line="480" w:lineRule="auto"/>
        <w:rPr>
          <w:rFonts w:ascii="Times New Roman" w:eastAsiaTheme="minorEastAsia" w:hAnsi="Times New Roman" w:cs="Times New Roman"/>
          <w:noProof/>
          <w:kern w:val="2"/>
          <w:sz w:val="24"/>
          <w:szCs w:val="24"/>
          <w:lang w:eastAsia="zh-CN"/>
          <w14:ligatures w14:val="standardContextual"/>
        </w:rPr>
      </w:pPr>
      <w:hyperlink w:anchor="_Toc199970722" w:history="1">
        <w:r w:rsidRPr="00006E6B">
          <w:rPr>
            <w:rStyle w:val="Hyperlink"/>
            <w:rFonts w:ascii="Times New Roman" w:hAnsi="Times New Roman" w:cs="Times New Roman"/>
            <w:noProof/>
            <w:sz w:val="24"/>
            <w:szCs w:val="24"/>
          </w:rPr>
          <w:t>Tabel 4. 5</w:t>
        </w:r>
        <w:r w:rsidRPr="00006E6B">
          <w:rPr>
            <w:rStyle w:val="Hyperlink"/>
            <w:rFonts w:ascii="Times New Roman" w:eastAsia="Microsoft YaHei" w:hAnsi="Times New Roman" w:cs="Times New Roman"/>
            <w:noProof/>
            <w:sz w:val="24"/>
            <w:szCs w:val="24"/>
          </w:rPr>
          <w:t xml:space="preserve"> Hasil Uji Discriminant Validty</w:t>
        </w:r>
        <w:r w:rsidRPr="00006E6B">
          <w:rPr>
            <w:rFonts w:ascii="Times New Roman" w:hAnsi="Times New Roman" w:cs="Times New Roman"/>
            <w:noProof/>
            <w:webHidden/>
            <w:sz w:val="24"/>
            <w:szCs w:val="24"/>
          </w:rPr>
          <w:tab/>
        </w:r>
        <w:r w:rsidRPr="00006E6B">
          <w:rPr>
            <w:rFonts w:ascii="Times New Roman" w:hAnsi="Times New Roman" w:cs="Times New Roman"/>
            <w:noProof/>
            <w:webHidden/>
            <w:sz w:val="24"/>
            <w:szCs w:val="24"/>
          </w:rPr>
          <w:fldChar w:fldCharType="begin"/>
        </w:r>
        <w:r w:rsidRPr="00006E6B">
          <w:rPr>
            <w:rFonts w:ascii="Times New Roman" w:hAnsi="Times New Roman" w:cs="Times New Roman"/>
            <w:noProof/>
            <w:webHidden/>
            <w:sz w:val="24"/>
            <w:szCs w:val="24"/>
          </w:rPr>
          <w:instrText xml:space="preserve"> PAGEREF _Toc199970722 \h </w:instrText>
        </w:r>
        <w:r w:rsidRPr="00006E6B">
          <w:rPr>
            <w:rFonts w:ascii="Times New Roman" w:hAnsi="Times New Roman" w:cs="Times New Roman"/>
            <w:noProof/>
            <w:webHidden/>
            <w:sz w:val="24"/>
            <w:szCs w:val="24"/>
          </w:rPr>
        </w:r>
        <w:r w:rsidRPr="00006E6B">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52</w:t>
        </w:r>
        <w:r w:rsidRPr="00006E6B">
          <w:rPr>
            <w:rFonts w:ascii="Times New Roman" w:hAnsi="Times New Roman" w:cs="Times New Roman"/>
            <w:noProof/>
            <w:webHidden/>
            <w:sz w:val="24"/>
            <w:szCs w:val="24"/>
          </w:rPr>
          <w:fldChar w:fldCharType="end"/>
        </w:r>
      </w:hyperlink>
    </w:p>
    <w:p w14:paraId="4E39C8EE" w14:textId="51AD3D9B" w:rsidR="00006E6B" w:rsidRPr="00006E6B" w:rsidRDefault="00006E6B" w:rsidP="00006E6B">
      <w:pPr>
        <w:pStyle w:val="TableofFigures"/>
        <w:tabs>
          <w:tab w:val="right" w:leader="dot" w:pos="7927"/>
        </w:tabs>
        <w:spacing w:line="480" w:lineRule="auto"/>
        <w:rPr>
          <w:rFonts w:ascii="Times New Roman" w:eastAsiaTheme="minorEastAsia" w:hAnsi="Times New Roman" w:cs="Times New Roman"/>
          <w:noProof/>
          <w:kern w:val="2"/>
          <w:sz w:val="24"/>
          <w:szCs w:val="24"/>
          <w:lang w:eastAsia="zh-CN"/>
          <w14:ligatures w14:val="standardContextual"/>
        </w:rPr>
      </w:pPr>
      <w:hyperlink w:anchor="_Toc199970723" w:history="1">
        <w:r w:rsidRPr="00006E6B">
          <w:rPr>
            <w:rStyle w:val="Hyperlink"/>
            <w:rFonts w:ascii="Times New Roman" w:hAnsi="Times New Roman" w:cs="Times New Roman"/>
            <w:noProof/>
            <w:sz w:val="24"/>
            <w:szCs w:val="24"/>
          </w:rPr>
          <w:t xml:space="preserve">Tabel 4. 6 </w:t>
        </w:r>
        <w:r w:rsidRPr="00006E6B">
          <w:rPr>
            <w:rStyle w:val="Hyperlink"/>
            <w:rFonts w:ascii="Times New Roman" w:hAnsi="Times New Roman" w:cs="Times New Roman"/>
            <w:i/>
            <w:iCs/>
            <w:noProof/>
            <w:sz w:val="24"/>
            <w:szCs w:val="24"/>
          </w:rPr>
          <w:t>Avarage Variance Extracted</w:t>
        </w:r>
        <w:r w:rsidRPr="00006E6B">
          <w:rPr>
            <w:rStyle w:val="Hyperlink"/>
            <w:rFonts w:ascii="Times New Roman" w:hAnsi="Times New Roman" w:cs="Times New Roman"/>
            <w:noProof/>
            <w:sz w:val="24"/>
            <w:szCs w:val="24"/>
          </w:rPr>
          <w:t xml:space="preserve"> (AVE)</w:t>
        </w:r>
        <w:r w:rsidRPr="00006E6B">
          <w:rPr>
            <w:rFonts w:ascii="Times New Roman" w:hAnsi="Times New Roman" w:cs="Times New Roman"/>
            <w:noProof/>
            <w:webHidden/>
            <w:sz w:val="24"/>
            <w:szCs w:val="24"/>
          </w:rPr>
          <w:tab/>
        </w:r>
        <w:r w:rsidRPr="00006E6B">
          <w:rPr>
            <w:rFonts w:ascii="Times New Roman" w:hAnsi="Times New Roman" w:cs="Times New Roman"/>
            <w:noProof/>
            <w:webHidden/>
            <w:sz w:val="24"/>
            <w:szCs w:val="24"/>
          </w:rPr>
          <w:fldChar w:fldCharType="begin"/>
        </w:r>
        <w:r w:rsidRPr="00006E6B">
          <w:rPr>
            <w:rFonts w:ascii="Times New Roman" w:hAnsi="Times New Roman" w:cs="Times New Roman"/>
            <w:noProof/>
            <w:webHidden/>
            <w:sz w:val="24"/>
            <w:szCs w:val="24"/>
          </w:rPr>
          <w:instrText xml:space="preserve"> PAGEREF _Toc199970723 \h </w:instrText>
        </w:r>
        <w:r w:rsidRPr="00006E6B">
          <w:rPr>
            <w:rFonts w:ascii="Times New Roman" w:hAnsi="Times New Roman" w:cs="Times New Roman"/>
            <w:noProof/>
            <w:webHidden/>
            <w:sz w:val="24"/>
            <w:szCs w:val="24"/>
          </w:rPr>
        </w:r>
        <w:r w:rsidRPr="00006E6B">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53</w:t>
        </w:r>
        <w:r w:rsidRPr="00006E6B">
          <w:rPr>
            <w:rFonts w:ascii="Times New Roman" w:hAnsi="Times New Roman" w:cs="Times New Roman"/>
            <w:noProof/>
            <w:webHidden/>
            <w:sz w:val="24"/>
            <w:szCs w:val="24"/>
          </w:rPr>
          <w:fldChar w:fldCharType="end"/>
        </w:r>
      </w:hyperlink>
    </w:p>
    <w:p w14:paraId="19DE390A" w14:textId="5E899193" w:rsidR="00006E6B" w:rsidRPr="00006E6B" w:rsidRDefault="00006E6B" w:rsidP="00006E6B">
      <w:pPr>
        <w:pStyle w:val="TableofFigures"/>
        <w:tabs>
          <w:tab w:val="right" w:leader="dot" w:pos="7927"/>
        </w:tabs>
        <w:spacing w:line="480" w:lineRule="auto"/>
        <w:rPr>
          <w:rFonts w:ascii="Times New Roman" w:eastAsiaTheme="minorEastAsia" w:hAnsi="Times New Roman" w:cs="Times New Roman"/>
          <w:noProof/>
          <w:kern w:val="2"/>
          <w:sz w:val="24"/>
          <w:szCs w:val="24"/>
          <w:lang w:eastAsia="zh-CN"/>
          <w14:ligatures w14:val="standardContextual"/>
        </w:rPr>
      </w:pPr>
      <w:hyperlink w:anchor="_Toc199970724" w:history="1">
        <w:r w:rsidRPr="00006E6B">
          <w:rPr>
            <w:rStyle w:val="Hyperlink"/>
            <w:rFonts w:ascii="Times New Roman" w:hAnsi="Times New Roman" w:cs="Times New Roman"/>
            <w:noProof/>
            <w:sz w:val="24"/>
            <w:szCs w:val="24"/>
          </w:rPr>
          <w:t>Tabel 4. 7 Construct Reability and Validity</w:t>
        </w:r>
        <w:r w:rsidRPr="00006E6B">
          <w:rPr>
            <w:rFonts w:ascii="Times New Roman" w:hAnsi="Times New Roman" w:cs="Times New Roman"/>
            <w:noProof/>
            <w:webHidden/>
            <w:sz w:val="24"/>
            <w:szCs w:val="24"/>
          </w:rPr>
          <w:tab/>
        </w:r>
        <w:r w:rsidRPr="00006E6B">
          <w:rPr>
            <w:rFonts w:ascii="Times New Roman" w:hAnsi="Times New Roman" w:cs="Times New Roman"/>
            <w:noProof/>
            <w:webHidden/>
            <w:sz w:val="24"/>
            <w:szCs w:val="24"/>
          </w:rPr>
          <w:fldChar w:fldCharType="begin"/>
        </w:r>
        <w:r w:rsidRPr="00006E6B">
          <w:rPr>
            <w:rFonts w:ascii="Times New Roman" w:hAnsi="Times New Roman" w:cs="Times New Roman"/>
            <w:noProof/>
            <w:webHidden/>
            <w:sz w:val="24"/>
            <w:szCs w:val="24"/>
          </w:rPr>
          <w:instrText xml:space="preserve"> PAGEREF _Toc199970724 \h </w:instrText>
        </w:r>
        <w:r w:rsidRPr="00006E6B">
          <w:rPr>
            <w:rFonts w:ascii="Times New Roman" w:hAnsi="Times New Roman" w:cs="Times New Roman"/>
            <w:noProof/>
            <w:webHidden/>
            <w:sz w:val="24"/>
            <w:szCs w:val="24"/>
          </w:rPr>
        </w:r>
        <w:r w:rsidRPr="00006E6B">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54</w:t>
        </w:r>
        <w:r w:rsidRPr="00006E6B">
          <w:rPr>
            <w:rFonts w:ascii="Times New Roman" w:hAnsi="Times New Roman" w:cs="Times New Roman"/>
            <w:noProof/>
            <w:webHidden/>
            <w:sz w:val="24"/>
            <w:szCs w:val="24"/>
          </w:rPr>
          <w:fldChar w:fldCharType="end"/>
        </w:r>
      </w:hyperlink>
    </w:p>
    <w:p w14:paraId="7D3F01A8" w14:textId="20F20743" w:rsidR="00006E6B" w:rsidRPr="00006E6B" w:rsidRDefault="00006E6B" w:rsidP="00006E6B">
      <w:pPr>
        <w:pStyle w:val="TableofFigures"/>
        <w:tabs>
          <w:tab w:val="right" w:leader="dot" w:pos="7927"/>
        </w:tabs>
        <w:spacing w:line="480" w:lineRule="auto"/>
        <w:rPr>
          <w:rFonts w:ascii="Times New Roman" w:eastAsiaTheme="minorEastAsia" w:hAnsi="Times New Roman" w:cs="Times New Roman"/>
          <w:noProof/>
          <w:kern w:val="2"/>
          <w:sz w:val="24"/>
          <w:szCs w:val="24"/>
          <w:lang w:eastAsia="zh-CN"/>
          <w14:ligatures w14:val="standardContextual"/>
        </w:rPr>
      </w:pPr>
      <w:hyperlink w:anchor="_Toc199970725" w:history="1">
        <w:r w:rsidRPr="00006E6B">
          <w:rPr>
            <w:rStyle w:val="Hyperlink"/>
            <w:rFonts w:ascii="Times New Roman" w:hAnsi="Times New Roman" w:cs="Times New Roman"/>
            <w:noProof/>
            <w:sz w:val="24"/>
            <w:szCs w:val="24"/>
          </w:rPr>
          <w:t xml:space="preserve">Tabel 4. 8 </w:t>
        </w:r>
        <w:r w:rsidRPr="00006E6B">
          <w:rPr>
            <w:rStyle w:val="Hyperlink"/>
            <w:rFonts w:ascii="Times New Roman" w:hAnsi="Times New Roman" w:cs="Times New Roman"/>
            <w:i/>
            <w:iCs/>
            <w:noProof/>
            <w:sz w:val="24"/>
            <w:szCs w:val="24"/>
          </w:rPr>
          <w:t>Fornell-Larcker</w:t>
        </w:r>
        <w:r w:rsidRPr="00006E6B">
          <w:rPr>
            <w:rFonts w:ascii="Times New Roman" w:hAnsi="Times New Roman" w:cs="Times New Roman"/>
            <w:noProof/>
            <w:webHidden/>
            <w:sz w:val="24"/>
            <w:szCs w:val="24"/>
          </w:rPr>
          <w:tab/>
        </w:r>
        <w:r w:rsidRPr="00006E6B">
          <w:rPr>
            <w:rFonts w:ascii="Times New Roman" w:hAnsi="Times New Roman" w:cs="Times New Roman"/>
            <w:noProof/>
            <w:webHidden/>
            <w:sz w:val="24"/>
            <w:szCs w:val="24"/>
          </w:rPr>
          <w:fldChar w:fldCharType="begin"/>
        </w:r>
        <w:r w:rsidRPr="00006E6B">
          <w:rPr>
            <w:rFonts w:ascii="Times New Roman" w:hAnsi="Times New Roman" w:cs="Times New Roman"/>
            <w:noProof/>
            <w:webHidden/>
            <w:sz w:val="24"/>
            <w:szCs w:val="24"/>
          </w:rPr>
          <w:instrText xml:space="preserve"> PAGEREF _Toc199970725 \h </w:instrText>
        </w:r>
        <w:r w:rsidRPr="00006E6B">
          <w:rPr>
            <w:rFonts w:ascii="Times New Roman" w:hAnsi="Times New Roman" w:cs="Times New Roman"/>
            <w:noProof/>
            <w:webHidden/>
            <w:sz w:val="24"/>
            <w:szCs w:val="24"/>
          </w:rPr>
        </w:r>
        <w:r w:rsidRPr="00006E6B">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54</w:t>
        </w:r>
        <w:r w:rsidRPr="00006E6B">
          <w:rPr>
            <w:rFonts w:ascii="Times New Roman" w:hAnsi="Times New Roman" w:cs="Times New Roman"/>
            <w:noProof/>
            <w:webHidden/>
            <w:sz w:val="24"/>
            <w:szCs w:val="24"/>
          </w:rPr>
          <w:fldChar w:fldCharType="end"/>
        </w:r>
      </w:hyperlink>
    </w:p>
    <w:p w14:paraId="752F7FBE" w14:textId="1A8C7622" w:rsidR="00006E6B" w:rsidRPr="00006E6B" w:rsidRDefault="00006E6B" w:rsidP="00006E6B">
      <w:pPr>
        <w:pStyle w:val="TableofFigures"/>
        <w:tabs>
          <w:tab w:val="right" w:leader="dot" w:pos="7927"/>
        </w:tabs>
        <w:spacing w:line="480" w:lineRule="auto"/>
        <w:rPr>
          <w:rFonts w:ascii="Times New Roman" w:eastAsiaTheme="minorEastAsia" w:hAnsi="Times New Roman" w:cs="Times New Roman"/>
          <w:noProof/>
          <w:kern w:val="2"/>
          <w:sz w:val="24"/>
          <w:szCs w:val="24"/>
          <w:lang w:eastAsia="zh-CN"/>
          <w14:ligatures w14:val="standardContextual"/>
        </w:rPr>
      </w:pPr>
      <w:hyperlink w:anchor="_Toc199970726" w:history="1">
        <w:r w:rsidRPr="00006E6B">
          <w:rPr>
            <w:rStyle w:val="Hyperlink"/>
            <w:rFonts w:ascii="Times New Roman" w:hAnsi="Times New Roman" w:cs="Times New Roman"/>
            <w:noProof/>
            <w:sz w:val="24"/>
            <w:szCs w:val="24"/>
          </w:rPr>
          <w:t>Tabel 4. 9 Variance Inflation Factor (VIF)</w:t>
        </w:r>
        <w:r w:rsidRPr="00006E6B">
          <w:rPr>
            <w:rFonts w:ascii="Times New Roman" w:hAnsi="Times New Roman" w:cs="Times New Roman"/>
            <w:noProof/>
            <w:webHidden/>
            <w:sz w:val="24"/>
            <w:szCs w:val="24"/>
          </w:rPr>
          <w:tab/>
        </w:r>
        <w:r w:rsidRPr="00006E6B">
          <w:rPr>
            <w:rFonts w:ascii="Times New Roman" w:hAnsi="Times New Roman" w:cs="Times New Roman"/>
            <w:noProof/>
            <w:webHidden/>
            <w:sz w:val="24"/>
            <w:szCs w:val="24"/>
          </w:rPr>
          <w:fldChar w:fldCharType="begin"/>
        </w:r>
        <w:r w:rsidRPr="00006E6B">
          <w:rPr>
            <w:rFonts w:ascii="Times New Roman" w:hAnsi="Times New Roman" w:cs="Times New Roman"/>
            <w:noProof/>
            <w:webHidden/>
            <w:sz w:val="24"/>
            <w:szCs w:val="24"/>
          </w:rPr>
          <w:instrText xml:space="preserve"> PAGEREF _Toc199970726 \h </w:instrText>
        </w:r>
        <w:r w:rsidRPr="00006E6B">
          <w:rPr>
            <w:rFonts w:ascii="Times New Roman" w:hAnsi="Times New Roman" w:cs="Times New Roman"/>
            <w:noProof/>
            <w:webHidden/>
            <w:sz w:val="24"/>
            <w:szCs w:val="24"/>
          </w:rPr>
        </w:r>
        <w:r w:rsidRPr="00006E6B">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55</w:t>
        </w:r>
        <w:r w:rsidRPr="00006E6B">
          <w:rPr>
            <w:rFonts w:ascii="Times New Roman" w:hAnsi="Times New Roman" w:cs="Times New Roman"/>
            <w:noProof/>
            <w:webHidden/>
            <w:sz w:val="24"/>
            <w:szCs w:val="24"/>
          </w:rPr>
          <w:fldChar w:fldCharType="end"/>
        </w:r>
      </w:hyperlink>
    </w:p>
    <w:p w14:paraId="3A4483A6" w14:textId="2B11FF00" w:rsidR="00006E6B" w:rsidRPr="00006E6B" w:rsidRDefault="00006E6B" w:rsidP="00006E6B">
      <w:pPr>
        <w:pStyle w:val="TableofFigures"/>
        <w:tabs>
          <w:tab w:val="right" w:leader="dot" w:pos="7927"/>
        </w:tabs>
        <w:spacing w:line="480" w:lineRule="auto"/>
        <w:rPr>
          <w:rFonts w:ascii="Times New Roman" w:eastAsiaTheme="minorEastAsia" w:hAnsi="Times New Roman" w:cs="Times New Roman"/>
          <w:noProof/>
          <w:kern w:val="2"/>
          <w:sz w:val="24"/>
          <w:szCs w:val="24"/>
          <w:lang w:eastAsia="zh-CN"/>
          <w14:ligatures w14:val="standardContextual"/>
        </w:rPr>
      </w:pPr>
      <w:hyperlink w:anchor="_Toc199970727" w:history="1">
        <w:r w:rsidRPr="00006E6B">
          <w:rPr>
            <w:rStyle w:val="Hyperlink"/>
            <w:rFonts w:ascii="Times New Roman" w:hAnsi="Times New Roman" w:cs="Times New Roman"/>
            <w:noProof/>
            <w:sz w:val="24"/>
            <w:szCs w:val="24"/>
          </w:rPr>
          <w:t xml:space="preserve">Tabel 4. 10 </w:t>
        </w:r>
        <w:r w:rsidRPr="00006E6B">
          <w:rPr>
            <w:rStyle w:val="Hyperlink"/>
            <w:rFonts w:ascii="Times New Roman" w:hAnsi="Times New Roman" w:cs="Times New Roman"/>
            <w:i/>
            <w:iCs/>
            <w:noProof/>
            <w:sz w:val="24"/>
            <w:szCs w:val="24"/>
          </w:rPr>
          <w:t>R- Square</w:t>
        </w:r>
        <w:r w:rsidRPr="00006E6B">
          <w:rPr>
            <w:rFonts w:ascii="Times New Roman" w:hAnsi="Times New Roman" w:cs="Times New Roman"/>
            <w:noProof/>
            <w:webHidden/>
            <w:sz w:val="24"/>
            <w:szCs w:val="24"/>
          </w:rPr>
          <w:tab/>
        </w:r>
        <w:r w:rsidRPr="00006E6B">
          <w:rPr>
            <w:rFonts w:ascii="Times New Roman" w:hAnsi="Times New Roman" w:cs="Times New Roman"/>
            <w:noProof/>
            <w:webHidden/>
            <w:sz w:val="24"/>
            <w:szCs w:val="24"/>
          </w:rPr>
          <w:fldChar w:fldCharType="begin"/>
        </w:r>
        <w:r w:rsidRPr="00006E6B">
          <w:rPr>
            <w:rFonts w:ascii="Times New Roman" w:hAnsi="Times New Roman" w:cs="Times New Roman"/>
            <w:noProof/>
            <w:webHidden/>
            <w:sz w:val="24"/>
            <w:szCs w:val="24"/>
          </w:rPr>
          <w:instrText xml:space="preserve"> PAGEREF _Toc199970727 \h </w:instrText>
        </w:r>
        <w:r w:rsidRPr="00006E6B">
          <w:rPr>
            <w:rFonts w:ascii="Times New Roman" w:hAnsi="Times New Roman" w:cs="Times New Roman"/>
            <w:noProof/>
            <w:webHidden/>
            <w:sz w:val="24"/>
            <w:szCs w:val="24"/>
          </w:rPr>
        </w:r>
        <w:r w:rsidRPr="00006E6B">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56</w:t>
        </w:r>
        <w:r w:rsidRPr="00006E6B">
          <w:rPr>
            <w:rFonts w:ascii="Times New Roman" w:hAnsi="Times New Roman" w:cs="Times New Roman"/>
            <w:noProof/>
            <w:webHidden/>
            <w:sz w:val="24"/>
            <w:szCs w:val="24"/>
          </w:rPr>
          <w:fldChar w:fldCharType="end"/>
        </w:r>
      </w:hyperlink>
    </w:p>
    <w:p w14:paraId="717B593C" w14:textId="2E201F85" w:rsidR="00006E6B" w:rsidRPr="00006E6B" w:rsidRDefault="00006E6B" w:rsidP="00006E6B">
      <w:pPr>
        <w:pStyle w:val="TableofFigures"/>
        <w:tabs>
          <w:tab w:val="right" w:leader="dot" w:pos="7927"/>
        </w:tabs>
        <w:spacing w:line="480" w:lineRule="auto"/>
        <w:rPr>
          <w:rFonts w:ascii="Times New Roman" w:eastAsiaTheme="minorEastAsia" w:hAnsi="Times New Roman" w:cs="Times New Roman"/>
          <w:noProof/>
          <w:kern w:val="2"/>
          <w:sz w:val="24"/>
          <w:szCs w:val="24"/>
          <w:lang w:eastAsia="zh-CN"/>
          <w14:ligatures w14:val="standardContextual"/>
        </w:rPr>
      </w:pPr>
      <w:hyperlink w:anchor="_Toc199970728" w:history="1">
        <w:r w:rsidRPr="00006E6B">
          <w:rPr>
            <w:rStyle w:val="Hyperlink"/>
            <w:rFonts w:ascii="Times New Roman" w:hAnsi="Times New Roman" w:cs="Times New Roman"/>
            <w:noProof/>
            <w:sz w:val="24"/>
            <w:szCs w:val="24"/>
          </w:rPr>
          <w:t xml:space="preserve">Tabel 4. 12 </w:t>
        </w:r>
        <w:r w:rsidRPr="00006E6B">
          <w:rPr>
            <w:rStyle w:val="Hyperlink"/>
            <w:rFonts w:ascii="Times New Roman" w:hAnsi="Times New Roman" w:cs="Times New Roman"/>
            <w:i/>
            <w:iCs/>
            <w:noProof/>
            <w:sz w:val="24"/>
            <w:szCs w:val="24"/>
          </w:rPr>
          <w:t>F-Square</w:t>
        </w:r>
        <w:r w:rsidRPr="00006E6B">
          <w:rPr>
            <w:rFonts w:ascii="Times New Roman" w:hAnsi="Times New Roman" w:cs="Times New Roman"/>
            <w:noProof/>
            <w:webHidden/>
            <w:sz w:val="24"/>
            <w:szCs w:val="24"/>
          </w:rPr>
          <w:tab/>
        </w:r>
        <w:r w:rsidRPr="00006E6B">
          <w:rPr>
            <w:rFonts w:ascii="Times New Roman" w:hAnsi="Times New Roman" w:cs="Times New Roman"/>
            <w:noProof/>
            <w:webHidden/>
            <w:sz w:val="24"/>
            <w:szCs w:val="24"/>
          </w:rPr>
          <w:fldChar w:fldCharType="begin"/>
        </w:r>
        <w:r w:rsidRPr="00006E6B">
          <w:rPr>
            <w:rFonts w:ascii="Times New Roman" w:hAnsi="Times New Roman" w:cs="Times New Roman"/>
            <w:noProof/>
            <w:webHidden/>
            <w:sz w:val="24"/>
            <w:szCs w:val="24"/>
          </w:rPr>
          <w:instrText xml:space="preserve"> PAGEREF _Toc199970728 \h </w:instrText>
        </w:r>
        <w:r w:rsidRPr="00006E6B">
          <w:rPr>
            <w:rFonts w:ascii="Times New Roman" w:hAnsi="Times New Roman" w:cs="Times New Roman"/>
            <w:noProof/>
            <w:webHidden/>
            <w:sz w:val="24"/>
            <w:szCs w:val="24"/>
          </w:rPr>
        </w:r>
        <w:r w:rsidRPr="00006E6B">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57</w:t>
        </w:r>
        <w:r w:rsidRPr="00006E6B">
          <w:rPr>
            <w:rFonts w:ascii="Times New Roman" w:hAnsi="Times New Roman" w:cs="Times New Roman"/>
            <w:noProof/>
            <w:webHidden/>
            <w:sz w:val="24"/>
            <w:szCs w:val="24"/>
          </w:rPr>
          <w:fldChar w:fldCharType="end"/>
        </w:r>
      </w:hyperlink>
    </w:p>
    <w:p w14:paraId="241B3C26" w14:textId="5E997F50" w:rsidR="00006E6B" w:rsidRPr="00006E6B" w:rsidRDefault="00006E6B" w:rsidP="00006E6B">
      <w:pPr>
        <w:pStyle w:val="TableofFigures"/>
        <w:tabs>
          <w:tab w:val="right" w:leader="dot" w:pos="7927"/>
        </w:tabs>
        <w:spacing w:line="480" w:lineRule="auto"/>
        <w:rPr>
          <w:rFonts w:ascii="Times New Roman" w:eastAsiaTheme="minorEastAsia" w:hAnsi="Times New Roman" w:cs="Times New Roman"/>
          <w:noProof/>
          <w:kern w:val="2"/>
          <w:sz w:val="24"/>
          <w:szCs w:val="24"/>
          <w:lang w:eastAsia="zh-CN"/>
          <w14:ligatures w14:val="standardContextual"/>
        </w:rPr>
      </w:pPr>
      <w:hyperlink w:anchor="_Toc199970729" w:history="1">
        <w:r w:rsidRPr="00006E6B">
          <w:rPr>
            <w:rStyle w:val="Hyperlink"/>
            <w:rFonts w:ascii="Times New Roman" w:hAnsi="Times New Roman" w:cs="Times New Roman"/>
            <w:noProof/>
            <w:sz w:val="24"/>
            <w:szCs w:val="24"/>
          </w:rPr>
          <w:t xml:space="preserve">Tabel 4. 13 </w:t>
        </w:r>
        <w:r w:rsidRPr="00006E6B">
          <w:rPr>
            <w:rStyle w:val="Hyperlink"/>
            <w:rFonts w:ascii="Times New Roman" w:hAnsi="Times New Roman" w:cs="Times New Roman"/>
            <w:i/>
            <w:iCs/>
            <w:noProof/>
            <w:sz w:val="24"/>
            <w:szCs w:val="24"/>
          </w:rPr>
          <w:t>Path Coefficients</w:t>
        </w:r>
        <w:r w:rsidRPr="00006E6B">
          <w:rPr>
            <w:rFonts w:ascii="Times New Roman" w:hAnsi="Times New Roman" w:cs="Times New Roman"/>
            <w:noProof/>
            <w:webHidden/>
            <w:sz w:val="24"/>
            <w:szCs w:val="24"/>
          </w:rPr>
          <w:tab/>
        </w:r>
        <w:r w:rsidRPr="00006E6B">
          <w:rPr>
            <w:rFonts w:ascii="Times New Roman" w:hAnsi="Times New Roman" w:cs="Times New Roman"/>
            <w:noProof/>
            <w:webHidden/>
            <w:sz w:val="24"/>
            <w:szCs w:val="24"/>
          </w:rPr>
          <w:fldChar w:fldCharType="begin"/>
        </w:r>
        <w:r w:rsidRPr="00006E6B">
          <w:rPr>
            <w:rFonts w:ascii="Times New Roman" w:hAnsi="Times New Roman" w:cs="Times New Roman"/>
            <w:noProof/>
            <w:webHidden/>
            <w:sz w:val="24"/>
            <w:szCs w:val="24"/>
          </w:rPr>
          <w:instrText xml:space="preserve"> PAGEREF _Toc199970729 \h </w:instrText>
        </w:r>
        <w:r w:rsidRPr="00006E6B">
          <w:rPr>
            <w:rFonts w:ascii="Times New Roman" w:hAnsi="Times New Roman" w:cs="Times New Roman"/>
            <w:noProof/>
            <w:webHidden/>
            <w:sz w:val="24"/>
            <w:szCs w:val="24"/>
          </w:rPr>
        </w:r>
        <w:r w:rsidRPr="00006E6B">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58</w:t>
        </w:r>
        <w:r w:rsidRPr="00006E6B">
          <w:rPr>
            <w:rFonts w:ascii="Times New Roman" w:hAnsi="Times New Roman" w:cs="Times New Roman"/>
            <w:noProof/>
            <w:webHidden/>
            <w:sz w:val="24"/>
            <w:szCs w:val="24"/>
          </w:rPr>
          <w:fldChar w:fldCharType="end"/>
        </w:r>
      </w:hyperlink>
    </w:p>
    <w:p w14:paraId="43DF4044" w14:textId="7CF627F3" w:rsidR="00006E6B" w:rsidRPr="00006E6B" w:rsidRDefault="00006E6B" w:rsidP="00006E6B">
      <w:pPr>
        <w:pStyle w:val="TableofFigures"/>
        <w:tabs>
          <w:tab w:val="right" w:leader="dot" w:pos="7927"/>
        </w:tabs>
        <w:spacing w:line="480" w:lineRule="auto"/>
        <w:rPr>
          <w:rFonts w:ascii="Times New Roman" w:eastAsiaTheme="minorEastAsia" w:hAnsi="Times New Roman" w:cs="Times New Roman"/>
          <w:noProof/>
          <w:kern w:val="2"/>
          <w:sz w:val="24"/>
          <w:szCs w:val="24"/>
          <w:lang w:eastAsia="zh-CN"/>
          <w14:ligatures w14:val="standardContextual"/>
        </w:rPr>
      </w:pPr>
      <w:hyperlink w:anchor="_Toc199970730" w:history="1">
        <w:r w:rsidRPr="00006E6B">
          <w:rPr>
            <w:rStyle w:val="Hyperlink"/>
            <w:rFonts w:ascii="Times New Roman" w:hAnsi="Times New Roman" w:cs="Times New Roman"/>
            <w:noProof/>
            <w:sz w:val="24"/>
            <w:szCs w:val="24"/>
          </w:rPr>
          <w:t>Tabel 4. 14 Nilai Hubungan Antara Variabel (</w:t>
        </w:r>
        <w:r w:rsidRPr="00006E6B">
          <w:rPr>
            <w:rStyle w:val="Hyperlink"/>
            <w:rFonts w:ascii="Times New Roman" w:hAnsi="Times New Roman" w:cs="Times New Roman"/>
            <w:i/>
            <w:iCs/>
            <w:noProof/>
            <w:sz w:val="24"/>
            <w:szCs w:val="24"/>
          </w:rPr>
          <w:t>Direct dan Indirect Effects</w:t>
        </w:r>
        <w:r w:rsidRPr="00006E6B">
          <w:rPr>
            <w:rStyle w:val="Hyperlink"/>
            <w:rFonts w:ascii="Times New Roman" w:hAnsi="Times New Roman" w:cs="Times New Roman"/>
            <w:noProof/>
            <w:sz w:val="24"/>
            <w:szCs w:val="24"/>
          </w:rPr>
          <w:t>)</w:t>
        </w:r>
        <w:r w:rsidRPr="00006E6B">
          <w:rPr>
            <w:rFonts w:ascii="Times New Roman" w:hAnsi="Times New Roman" w:cs="Times New Roman"/>
            <w:noProof/>
            <w:webHidden/>
            <w:sz w:val="24"/>
            <w:szCs w:val="24"/>
          </w:rPr>
          <w:tab/>
        </w:r>
        <w:r w:rsidRPr="00006E6B">
          <w:rPr>
            <w:rFonts w:ascii="Times New Roman" w:hAnsi="Times New Roman" w:cs="Times New Roman"/>
            <w:noProof/>
            <w:webHidden/>
            <w:sz w:val="24"/>
            <w:szCs w:val="24"/>
          </w:rPr>
          <w:fldChar w:fldCharType="begin"/>
        </w:r>
        <w:r w:rsidRPr="00006E6B">
          <w:rPr>
            <w:rFonts w:ascii="Times New Roman" w:hAnsi="Times New Roman" w:cs="Times New Roman"/>
            <w:noProof/>
            <w:webHidden/>
            <w:sz w:val="24"/>
            <w:szCs w:val="24"/>
          </w:rPr>
          <w:instrText xml:space="preserve"> PAGEREF _Toc199970730 \h </w:instrText>
        </w:r>
        <w:r w:rsidRPr="00006E6B">
          <w:rPr>
            <w:rFonts w:ascii="Times New Roman" w:hAnsi="Times New Roman" w:cs="Times New Roman"/>
            <w:noProof/>
            <w:webHidden/>
            <w:sz w:val="24"/>
            <w:szCs w:val="24"/>
          </w:rPr>
        </w:r>
        <w:r w:rsidRPr="00006E6B">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66</w:t>
        </w:r>
        <w:r w:rsidRPr="00006E6B">
          <w:rPr>
            <w:rFonts w:ascii="Times New Roman" w:hAnsi="Times New Roman" w:cs="Times New Roman"/>
            <w:noProof/>
            <w:webHidden/>
            <w:sz w:val="24"/>
            <w:szCs w:val="24"/>
          </w:rPr>
          <w:fldChar w:fldCharType="end"/>
        </w:r>
      </w:hyperlink>
    </w:p>
    <w:p w14:paraId="312737AA" w14:textId="14211629" w:rsidR="00014EEF" w:rsidRPr="002A4769" w:rsidRDefault="009C7B42" w:rsidP="00006E6B">
      <w:pPr>
        <w:pStyle w:val="TableofFigures"/>
        <w:tabs>
          <w:tab w:val="right" w:leader="dot" w:pos="7927"/>
        </w:tabs>
        <w:spacing w:line="480" w:lineRule="auto"/>
        <w:jc w:val="both"/>
        <w:rPr>
          <w:rFonts w:ascii="Times New Roman" w:hAnsi="Times New Roman" w:cs="Times New Roman"/>
          <w:sz w:val="24"/>
          <w:szCs w:val="24"/>
          <w:lang w:val="id-ID"/>
        </w:rPr>
      </w:pPr>
      <w:r w:rsidRPr="00006E6B">
        <w:rPr>
          <w:rFonts w:ascii="Times New Roman" w:hAnsi="Times New Roman" w:cs="Times New Roman"/>
          <w:sz w:val="24"/>
          <w:szCs w:val="24"/>
          <w:lang w:val="id-ID"/>
        </w:rPr>
        <w:fldChar w:fldCharType="end"/>
      </w:r>
    </w:p>
    <w:p w14:paraId="1FC1C532" w14:textId="77777777" w:rsidR="00CE3E73" w:rsidRPr="00CE3E73" w:rsidRDefault="00CE3E73" w:rsidP="00CE3E73">
      <w:pPr>
        <w:rPr>
          <w:lang w:val="id-ID"/>
        </w:rPr>
      </w:pPr>
    </w:p>
    <w:p w14:paraId="6BAB111E" w14:textId="3EB750CD" w:rsidR="00373659" w:rsidRDefault="00373659" w:rsidP="00534E8A">
      <w:pPr>
        <w:pStyle w:val="Caption"/>
        <w:rPr>
          <w:rFonts w:ascii="Times New Roman" w:hAnsi="Times New Roman" w:cs="Times New Roman"/>
          <w:b w:val="0"/>
          <w:bCs w:val="0"/>
          <w:noProof/>
          <w:color w:val="000000" w:themeColor="text1"/>
        </w:rPr>
      </w:pPr>
    </w:p>
    <w:p w14:paraId="08C50594" w14:textId="1C780D02" w:rsidR="00373659" w:rsidRDefault="00373659" w:rsidP="00ED51F2">
      <w:pPr>
        <w:jc w:val="center"/>
        <w:rPr>
          <w:rFonts w:ascii="Times New Roman" w:hAnsi="Times New Roman" w:cs="Times New Roman"/>
          <w:b/>
          <w:bCs/>
          <w:noProof/>
          <w:color w:val="000000" w:themeColor="text1"/>
        </w:rPr>
      </w:pPr>
      <w:r>
        <w:rPr>
          <w:rFonts w:ascii="Times New Roman" w:hAnsi="Times New Roman" w:cs="Times New Roman"/>
          <w:b/>
          <w:bCs/>
          <w:noProof/>
          <w:color w:val="000000" w:themeColor="text1"/>
        </w:rPr>
        <w:fldChar w:fldCharType="begin"/>
      </w:r>
      <w:r>
        <w:rPr>
          <w:rFonts w:ascii="Times New Roman" w:hAnsi="Times New Roman" w:cs="Times New Roman"/>
          <w:b/>
          <w:bCs/>
          <w:noProof/>
          <w:color w:val="000000" w:themeColor="text1"/>
        </w:rPr>
        <w:instrText xml:space="preserve"> TOC \h \z \c "Table" </w:instrText>
      </w:r>
      <w:r>
        <w:rPr>
          <w:rFonts w:ascii="Times New Roman" w:hAnsi="Times New Roman" w:cs="Times New Roman"/>
          <w:b/>
          <w:bCs/>
          <w:noProof/>
          <w:color w:val="000000" w:themeColor="text1"/>
        </w:rPr>
        <w:fldChar w:fldCharType="separate"/>
      </w:r>
      <w:r>
        <w:rPr>
          <w:rFonts w:ascii="Times New Roman" w:hAnsi="Times New Roman" w:cs="Times New Roman"/>
          <w:b/>
          <w:bCs/>
          <w:noProof/>
          <w:color w:val="000000" w:themeColor="text1"/>
        </w:rPr>
        <w:fldChar w:fldCharType="end"/>
      </w:r>
    </w:p>
    <w:p w14:paraId="3755DD04" w14:textId="77777777" w:rsidR="00373659" w:rsidRDefault="00373659" w:rsidP="00ED51F2">
      <w:pPr>
        <w:jc w:val="center"/>
        <w:rPr>
          <w:rFonts w:ascii="Times New Roman" w:hAnsi="Times New Roman" w:cs="Times New Roman"/>
          <w:b/>
          <w:bCs/>
          <w:noProof/>
          <w:color w:val="000000" w:themeColor="text1"/>
        </w:rPr>
      </w:pPr>
    </w:p>
    <w:p w14:paraId="23F46536" w14:textId="77777777" w:rsidR="00373659" w:rsidRDefault="00373659" w:rsidP="00ED51F2">
      <w:pPr>
        <w:jc w:val="center"/>
        <w:rPr>
          <w:rFonts w:ascii="Times New Roman" w:hAnsi="Times New Roman" w:cs="Times New Roman"/>
          <w:b/>
          <w:bCs/>
          <w:noProof/>
          <w:color w:val="000000" w:themeColor="text1"/>
        </w:rPr>
      </w:pPr>
    </w:p>
    <w:p w14:paraId="0CE0EEA2" w14:textId="77777777" w:rsidR="00373659" w:rsidRDefault="00373659" w:rsidP="00ED51F2">
      <w:pPr>
        <w:jc w:val="center"/>
        <w:rPr>
          <w:rFonts w:ascii="Times New Roman" w:hAnsi="Times New Roman" w:cs="Times New Roman"/>
          <w:b/>
          <w:bCs/>
          <w:noProof/>
          <w:color w:val="000000" w:themeColor="text1"/>
        </w:rPr>
      </w:pPr>
    </w:p>
    <w:p w14:paraId="3619F3FA" w14:textId="77777777" w:rsidR="00373659" w:rsidRDefault="00373659" w:rsidP="00ED51F2">
      <w:pPr>
        <w:jc w:val="center"/>
        <w:rPr>
          <w:rFonts w:ascii="Times New Roman" w:hAnsi="Times New Roman" w:cs="Times New Roman"/>
          <w:b/>
          <w:bCs/>
          <w:noProof/>
          <w:color w:val="000000" w:themeColor="text1"/>
        </w:rPr>
      </w:pPr>
    </w:p>
    <w:p w14:paraId="638FC603" w14:textId="77777777" w:rsidR="00373659" w:rsidRDefault="00373659" w:rsidP="00ED51F2">
      <w:pPr>
        <w:jc w:val="center"/>
        <w:rPr>
          <w:rFonts w:ascii="Times New Roman" w:hAnsi="Times New Roman" w:cs="Times New Roman"/>
          <w:b/>
          <w:bCs/>
          <w:noProof/>
          <w:color w:val="000000" w:themeColor="text1"/>
        </w:rPr>
      </w:pPr>
    </w:p>
    <w:p w14:paraId="78B5D092" w14:textId="77777777" w:rsidR="00373659" w:rsidRDefault="00373659" w:rsidP="00ED51F2">
      <w:pPr>
        <w:jc w:val="center"/>
        <w:rPr>
          <w:rFonts w:ascii="Times New Roman" w:hAnsi="Times New Roman" w:cs="Times New Roman"/>
          <w:b/>
          <w:bCs/>
          <w:noProof/>
          <w:color w:val="000000" w:themeColor="text1"/>
        </w:rPr>
      </w:pPr>
    </w:p>
    <w:p w14:paraId="477624CC" w14:textId="77777777" w:rsidR="009C7B42" w:rsidRDefault="009C7B42" w:rsidP="00ED51F2">
      <w:pPr>
        <w:jc w:val="center"/>
        <w:rPr>
          <w:rFonts w:ascii="Times New Roman" w:hAnsi="Times New Roman" w:cs="Times New Roman"/>
          <w:b/>
          <w:bCs/>
          <w:noProof/>
          <w:color w:val="000000" w:themeColor="text1"/>
        </w:rPr>
      </w:pPr>
    </w:p>
    <w:p w14:paraId="1ADF0E15" w14:textId="77777777" w:rsidR="009C7B42" w:rsidRDefault="009C7B42" w:rsidP="00ED51F2">
      <w:pPr>
        <w:jc w:val="center"/>
        <w:rPr>
          <w:rFonts w:ascii="Times New Roman" w:hAnsi="Times New Roman" w:cs="Times New Roman"/>
          <w:b/>
          <w:bCs/>
          <w:noProof/>
          <w:color w:val="000000" w:themeColor="text1"/>
        </w:rPr>
      </w:pPr>
    </w:p>
    <w:p w14:paraId="05B3EBA0" w14:textId="77777777" w:rsidR="009C7B42" w:rsidRDefault="009C7B42" w:rsidP="00ED51F2">
      <w:pPr>
        <w:jc w:val="center"/>
        <w:rPr>
          <w:rFonts w:ascii="Times New Roman" w:hAnsi="Times New Roman" w:cs="Times New Roman"/>
          <w:b/>
          <w:bCs/>
          <w:noProof/>
          <w:color w:val="000000" w:themeColor="text1"/>
        </w:rPr>
      </w:pPr>
    </w:p>
    <w:p w14:paraId="0F0F28CA" w14:textId="77777777" w:rsidR="009C7B42" w:rsidRDefault="009C7B42" w:rsidP="00ED51F2">
      <w:pPr>
        <w:jc w:val="center"/>
        <w:rPr>
          <w:rFonts w:ascii="Times New Roman" w:hAnsi="Times New Roman" w:cs="Times New Roman"/>
          <w:b/>
          <w:bCs/>
          <w:noProof/>
          <w:color w:val="000000" w:themeColor="text1"/>
        </w:rPr>
      </w:pPr>
    </w:p>
    <w:p w14:paraId="381EF18A" w14:textId="77777777" w:rsidR="009C7B42" w:rsidRDefault="009C7B42" w:rsidP="00ED51F2">
      <w:pPr>
        <w:jc w:val="center"/>
        <w:rPr>
          <w:rFonts w:ascii="Times New Roman" w:hAnsi="Times New Roman" w:cs="Times New Roman"/>
          <w:b/>
          <w:bCs/>
          <w:noProof/>
          <w:color w:val="000000" w:themeColor="text1"/>
        </w:rPr>
      </w:pPr>
    </w:p>
    <w:p w14:paraId="27ADE59D" w14:textId="77777777" w:rsidR="009C7B42" w:rsidRDefault="009C7B42" w:rsidP="00ED51F2">
      <w:pPr>
        <w:jc w:val="center"/>
        <w:rPr>
          <w:rFonts w:ascii="Times New Roman" w:hAnsi="Times New Roman" w:cs="Times New Roman"/>
          <w:b/>
          <w:bCs/>
          <w:noProof/>
          <w:color w:val="000000" w:themeColor="text1"/>
        </w:rPr>
      </w:pPr>
    </w:p>
    <w:p w14:paraId="3FB56D46" w14:textId="77777777" w:rsidR="009C7B42" w:rsidRDefault="009C7B42" w:rsidP="00ED51F2">
      <w:pPr>
        <w:jc w:val="center"/>
        <w:rPr>
          <w:rFonts w:ascii="Times New Roman" w:hAnsi="Times New Roman" w:cs="Times New Roman"/>
          <w:b/>
          <w:bCs/>
          <w:noProof/>
          <w:color w:val="000000" w:themeColor="text1"/>
        </w:rPr>
      </w:pPr>
    </w:p>
    <w:p w14:paraId="34EE4727" w14:textId="77777777" w:rsidR="009C7B42" w:rsidRDefault="009C7B42" w:rsidP="00ED51F2">
      <w:pPr>
        <w:jc w:val="center"/>
        <w:rPr>
          <w:rFonts w:ascii="Times New Roman" w:hAnsi="Times New Roman" w:cs="Times New Roman"/>
          <w:b/>
          <w:bCs/>
          <w:noProof/>
          <w:color w:val="000000" w:themeColor="text1"/>
        </w:rPr>
      </w:pPr>
    </w:p>
    <w:p w14:paraId="26327087" w14:textId="77777777" w:rsidR="009C7B42" w:rsidRDefault="009C7B42" w:rsidP="00ED51F2">
      <w:pPr>
        <w:jc w:val="center"/>
        <w:rPr>
          <w:rFonts w:ascii="Times New Roman" w:hAnsi="Times New Roman" w:cs="Times New Roman"/>
          <w:b/>
          <w:bCs/>
          <w:noProof/>
          <w:color w:val="000000" w:themeColor="text1"/>
        </w:rPr>
      </w:pPr>
    </w:p>
    <w:p w14:paraId="248F9C29" w14:textId="77777777" w:rsidR="009C7B42" w:rsidRDefault="009C7B42" w:rsidP="00ED51F2">
      <w:pPr>
        <w:jc w:val="center"/>
        <w:rPr>
          <w:rFonts w:ascii="Times New Roman" w:hAnsi="Times New Roman" w:cs="Times New Roman"/>
          <w:b/>
          <w:bCs/>
          <w:noProof/>
          <w:color w:val="000000" w:themeColor="text1"/>
        </w:rPr>
      </w:pPr>
    </w:p>
    <w:p w14:paraId="2A6B155C" w14:textId="77777777" w:rsidR="009C7B42" w:rsidRDefault="009C7B42" w:rsidP="00ED51F2">
      <w:pPr>
        <w:jc w:val="center"/>
        <w:rPr>
          <w:rFonts w:ascii="Times New Roman" w:hAnsi="Times New Roman" w:cs="Times New Roman"/>
          <w:b/>
          <w:bCs/>
          <w:noProof/>
          <w:color w:val="000000" w:themeColor="text1"/>
        </w:rPr>
      </w:pPr>
    </w:p>
    <w:p w14:paraId="6FEF2B7C" w14:textId="77777777" w:rsidR="009C7B42" w:rsidRDefault="009C7B42" w:rsidP="00ED51F2">
      <w:pPr>
        <w:jc w:val="center"/>
        <w:rPr>
          <w:rFonts w:ascii="Times New Roman" w:hAnsi="Times New Roman" w:cs="Times New Roman"/>
          <w:b/>
          <w:bCs/>
          <w:noProof/>
          <w:color w:val="000000" w:themeColor="text1"/>
        </w:rPr>
      </w:pPr>
    </w:p>
    <w:p w14:paraId="54A372D7" w14:textId="77777777" w:rsidR="00373659" w:rsidRDefault="00373659" w:rsidP="00ED51F2">
      <w:pPr>
        <w:jc w:val="center"/>
        <w:rPr>
          <w:rFonts w:ascii="Times New Roman" w:hAnsi="Times New Roman" w:cs="Times New Roman"/>
          <w:b/>
          <w:bCs/>
          <w:noProof/>
          <w:color w:val="000000" w:themeColor="text1"/>
        </w:rPr>
      </w:pPr>
    </w:p>
    <w:p w14:paraId="5F842FE7" w14:textId="77777777" w:rsidR="003050D9" w:rsidRDefault="003050D9" w:rsidP="002A4769">
      <w:pPr>
        <w:rPr>
          <w:rFonts w:ascii="Times New Roman" w:hAnsi="Times New Roman" w:cs="Times New Roman"/>
          <w:b/>
          <w:bCs/>
          <w:noProof/>
          <w:color w:val="000000" w:themeColor="text1"/>
        </w:rPr>
      </w:pPr>
    </w:p>
    <w:p w14:paraId="1A47B7DE" w14:textId="77777777" w:rsidR="00006E6B" w:rsidRDefault="00006E6B" w:rsidP="002A4769">
      <w:pPr>
        <w:rPr>
          <w:rFonts w:ascii="Times New Roman" w:hAnsi="Times New Roman" w:cs="Times New Roman"/>
          <w:b/>
          <w:bCs/>
          <w:noProof/>
          <w:color w:val="000000" w:themeColor="text1"/>
        </w:rPr>
      </w:pPr>
    </w:p>
    <w:p w14:paraId="6A438CB3" w14:textId="77777777" w:rsidR="00006E6B" w:rsidRDefault="00006E6B" w:rsidP="002A4769">
      <w:pPr>
        <w:rPr>
          <w:rFonts w:ascii="Times New Roman" w:hAnsi="Times New Roman" w:cs="Times New Roman"/>
          <w:b/>
          <w:bCs/>
          <w:noProof/>
          <w:color w:val="000000" w:themeColor="text1"/>
        </w:rPr>
      </w:pPr>
    </w:p>
    <w:p w14:paraId="09C2DD9B" w14:textId="0C07554C" w:rsidR="00373659" w:rsidRDefault="00373659" w:rsidP="0099429D">
      <w:pPr>
        <w:pStyle w:val="Heading1"/>
        <w:spacing w:line="480" w:lineRule="auto"/>
        <w:jc w:val="center"/>
        <w:rPr>
          <w:rFonts w:ascii="Times New Roman" w:hAnsi="Times New Roman" w:cs="Times New Roman"/>
          <w:noProof/>
          <w:color w:val="auto"/>
        </w:rPr>
      </w:pPr>
      <w:bookmarkStart w:id="10" w:name="_Toc199164593"/>
      <w:r w:rsidRPr="0099429D">
        <w:rPr>
          <w:rFonts w:ascii="Times New Roman" w:hAnsi="Times New Roman" w:cs="Times New Roman"/>
          <w:noProof/>
          <w:color w:val="auto"/>
        </w:rPr>
        <w:lastRenderedPageBreak/>
        <w:t>DAFTAR GAMBAR</w:t>
      </w:r>
      <w:bookmarkEnd w:id="10"/>
    </w:p>
    <w:p w14:paraId="68770BD8" w14:textId="419C6FEA" w:rsidR="009C7B42" w:rsidRPr="009C7B42" w:rsidRDefault="009C7B42" w:rsidP="009C7B42">
      <w:pPr>
        <w:pStyle w:val="TableofFigures"/>
        <w:tabs>
          <w:tab w:val="right" w:leader="dot" w:pos="7927"/>
        </w:tabs>
        <w:spacing w:line="480" w:lineRule="auto"/>
        <w:jc w:val="both"/>
        <w:rPr>
          <w:rFonts w:ascii="Times New Roman" w:eastAsiaTheme="minorEastAsia" w:hAnsi="Times New Roman" w:cs="Times New Roman"/>
          <w:noProof/>
          <w:kern w:val="2"/>
          <w:sz w:val="28"/>
          <w:szCs w:val="28"/>
          <w:lang w:eastAsia="zh-CN"/>
          <w14:ligatures w14:val="standardContextual"/>
        </w:rPr>
      </w:pPr>
      <w:r w:rsidRPr="009C7B42">
        <w:rPr>
          <w:rFonts w:ascii="Times New Roman" w:hAnsi="Times New Roman" w:cs="Times New Roman"/>
          <w:sz w:val="24"/>
          <w:szCs w:val="24"/>
          <w:lang w:val="id-ID"/>
        </w:rPr>
        <w:fldChar w:fldCharType="begin"/>
      </w:r>
      <w:r w:rsidRPr="009C7B42">
        <w:rPr>
          <w:rFonts w:ascii="Times New Roman" w:hAnsi="Times New Roman" w:cs="Times New Roman"/>
          <w:sz w:val="24"/>
          <w:szCs w:val="24"/>
          <w:lang w:val="id-ID"/>
        </w:rPr>
        <w:instrText xml:space="preserve"> TOC \h \z \c "Gambar 2." </w:instrText>
      </w:r>
      <w:r w:rsidRPr="009C7B42">
        <w:rPr>
          <w:rFonts w:ascii="Times New Roman" w:hAnsi="Times New Roman" w:cs="Times New Roman"/>
          <w:sz w:val="24"/>
          <w:szCs w:val="24"/>
          <w:lang w:val="id-ID"/>
        </w:rPr>
        <w:fldChar w:fldCharType="separate"/>
      </w:r>
      <w:hyperlink w:anchor="_Toc199165605" w:history="1">
        <w:r w:rsidRPr="009C7B42">
          <w:rPr>
            <w:rStyle w:val="Hyperlink"/>
            <w:rFonts w:ascii="Times New Roman" w:hAnsi="Times New Roman" w:cs="Times New Roman"/>
            <w:noProof/>
            <w:sz w:val="24"/>
            <w:szCs w:val="24"/>
          </w:rPr>
          <w:t>Gambar 2. 1 Kerangka Konsep</w:t>
        </w:r>
        <w:r w:rsidRPr="009C7B42">
          <w:rPr>
            <w:rFonts w:ascii="Times New Roman" w:hAnsi="Times New Roman" w:cs="Times New Roman"/>
            <w:noProof/>
            <w:webHidden/>
            <w:sz w:val="24"/>
            <w:szCs w:val="24"/>
          </w:rPr>
          <w:tab/>
        </w:r>
        <w:r w:rsidRPr="009C7B42">
          <w:rPr>
            <w:rFonts w:ascii="Times New Roman" w:hAnsi="Times New Roman" w:cs="Times New Roman"/>
            <w:noProof/>
            <w:webHidden/>
            <w:sz w:val="24"/>
            <w:szCs w:val="24"/>
          </w:rPr>
          <w:fldChar w:fldCharType="begin"/>
        </w:r>
        <w:r w:rsidRPr="009C7B42">
          <w:rPr>
            <w:rFonts w:ascii="Times New Roman" w:hAnsi="Times New Roman" w:cs="Times New Roman"/>
            <w:noProof/>
            <w:webHidden/>
            <w:sz w:val="24"/>
            <w:szCs w:val="24"/>
          </w:rPr>
          <w:instrText xml:space="preserve"> PAGEREF _Toc199165605 \h </w:instrText>
        </w:r>
        <w:r w:rsidRPr="009C7B42">
          <w:rPr>
            <w:rFonts w:ascii="Times New Roman" w:hAnsi="Times New Roman" w:cs="Times New Roman"/>
            <w:noProof/>
            <w:webHidden/>
            <w:sz w:val="24"/>
            <w:szCs w:val="24"/>
          </w:rPr>
        </w:r>
        <w:r w:rsidRPr="009C7B42">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21</w:t>
        </w:r>
        <w:r w:rsidRPr="009C7B42">
          <w:rPr>
            <w:rFonts w:ascii="Times New Roman" w:hAnsi="Times New Roman" w:cs="Times New Roman"/>
            <w:noProof/>
            <w:webHidden/>
            <w:sz w:val="24"/>
            <w:szCs w:val="24"/>
          </w:rPr>
          <w:fldChar w:fldCharType="end"/>
        </w:r>
      </w:hyperlink>
    </w:p>
    <w:p w14:paraId="1FD9F78E" w14:textId="6C3F922E" w:rsidR="009C7B42" w:rsidRPr="009C7B42" w:rsidRDefault="009C7B42" w:rsidP="009C7B42">
      <w:pPr>
        <w:pStyle w:val="TableofFigures"/>
        <w:tabs>
          <w:tab w:val="right" w:leader="dot" w:pos="7927"/>
        </w:tabs>
        <w:spacing w:line="480" w:lineRule="auto"/>
        <w:jc w:val="both"/>
        <w:rPr>
          <w:rFonts w:ascii="Times New Roman" w:hAnsi="Times New Roman" w:cs="Times New Roman"/>
          <w:noProof/>
          <w:sz w:val="24"/>
          <w:szCs w:val="24"/>
        </w:rPr>
      </w:pPr>
      <w:hyperlink w:anchor="_Toc199165606" w:history="1">
        <w:r w:rsidRPr="009C7B42">
          <w:rPr>
            <w:rStyle w:val="Hyperlink"/>
            <w:rFonts w:ascii="Times New Roman" w:hAnsi="Times New Roman" w:cs="Times New Roman"/>
            <w:noProof/>
            <w:sz w:val="24"/>
            <w:szCs w:val="24"/>
          </w:rPr>
          <w:t>Gambar 2. 2 Model Penelitian</w:t>
        </w:r>
        <w:r w:rsidRPr="009C7B42">
          <w:rPr>
            <w:rFonts w:ascii="Times New Roman" w:hAnsi="Times New Roman" w:cs="Times New Roman"/>
            <w:noProof/>
            <w:webHidden/>
            <w:sz w:val="24"/>
            <w:szCs w:val="24"/>
          </w:rPr>
          <w:tab/>
        </w:r>
        <w:r w:rsidRPr="009C7B42">
          <w:rPr>
            <w:rFonts w:ascii="Times New Roman" w:hAnsi="Times New Roman" w:cs="Times New Roman"/>
            <w:noProof/>
            <w:webHidden/>
            <w:sz w:val="24"/>
            <w:szCs w:val="24"/>
          </w:rPr>
          <w:fldChar w:fldCharType="begin"/>
        </w:r>
        <w:r w:rsidRPr="009C7B42">
          <w:rPr>
            <w:rFonts w:ascii="Times New Roman" w:hAnsi="Times New Roman" w:cs="Times New Roman"/>
            <w:noProof/>
            <w:webHidden/>
            <w:sz w:val="24"/>
            <w:szCs w:val="24"/>
          </w:rPr>
          <w:instrText xml:space="preserve"> PAGEREF _Toc199165606 \h </w:instrText>
        </w:r>
        <w:r w:rsidRPr="009C7B42">
          <w:rPr>
            <w:rFonts w:ascii="Times New Roman" w:hAnsi="Times New Roman" w:cs="Times New Roman"/>
            <w:noProof/>
            <w:webHidden/>
            <w:sz w:val="24"/>
            <w:szCs w:val="24"/>
          </w:rPr>
        </w:r>
        <w:r w:rsidRPr="009C7B42">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25</w:t>
        </w:r>
        <w:r w:rsidRPr="009C7B42">
          <w:rPr>
            <w:rFonts w:ascii="Times New Roman" w:hAnsi="Times New Roman" w:cs="Times New Roman"/>
            <w:noProof/>
            <w:webHidden/>
            <w:sz w:val="24"/>
            <w:szCs w:val="24"/>
          </w:rPr>
          <w:fldChar w:fldCharType="end"/>
        </w:r>
      </w:hyperlink>
      <w:r w:rsidRPr="009C7B42">
        <w:rPr>
          <w:rFonts w:ascii="Times New Roman" w:hAnsi="Times New Roman" w:cs="Times New Roman"/>
          <w:sz w:val="24"/>
          <w:szCs w:val="24"/>
          <w:lang w:val="id-ID"/>
        </w:rPr>
        <w:fldChar w:fldCharType="end"/>
      </w:r>
      <w:r w:rsidRPr="009C7B42">
        <w:rPr>
          <w:rFonts w:ascii="Times New Roman" w:hAnsi="Times New Roman" w:cs="Times New Roman"/>
          <w:sz w:val="24"/>
          <w:szCs w:val="24"/>
          <w:lang w:val="id-ID"/>
        </w:rPr>
        <w:fldChar w:fldCharType="begin"/>
      </w:r>
      <w:r w:rsidRPr="009C7B42">
        <w:rPr>
          <w:rFonts w:ascii="Times New Roman" w:hAnsi="Times New Roman" w:cs="Times New Roman"/>
          <w:sz w:val="24"/>
          <w:szCs w:val="24"/>
          <w:lang w:val="id-ID"/>
        </w:rPr>
        <w:instrText xml:space="preserve"> TOC \h \z \c "Gambar 4." </w:instrText>
      </w:r>
      <w:r w:rsidRPr="009C7B42">
        <w:rPr>
          <w:rFonts w:ascii="Times New Roman" w:hAnsi="Times New Roman" w:cs="Times New Roman"/>
          <w:sz w:val="24"/>
          <w:szCs w:val="24"/>
          <w:lang w:val="id-ID"/>
        </w:rPr>
        <w:fldChar w:fldCharType="separate"/>
      </w:r>
    </w:p>
    <w:p w14:paraId="07FAD1CA" w14:textId="3F853DB9" w:rsidR="009C7B42" w:rsidRPr="009C7B42" w:rsidRDefault="009C7B42" w:rsidP="009C7B42">
      <w:pPr>
        <w:pStyle w:val="TableofFigures"/>
        <w:tabs>
          <w:tab w:val="right" w:leader="dot" w:pos="7927"/>
        </w:tabs>
        <w:spacing w:line="480" w:lineRule="auto"/>
        <w:jc w:val="both"/>
        <w:rPr>
          <w:rFonts w:ascii="Times New Roman" w:eastAsiaTheme="minorEastAsia" w:hAnsi="Times New Roman" w:cs="Times New Roman"/>
          <w:noProof/>
          <w:kern w:val="2"/>
          <w:sz w:val="28"/>
          <w:szCs w:val="28"/>
          <w:lang w:eastAsia="zh-CN"/>
          <w14:ligatures w14:val="standardContextual"/>
        </w:rPr>
      </w:pPr>
      <w:hyperlink w:anchor="_Toc199165629" w:history="1">
        <w:r w:rsidRPr="009C7B42">
          <w:rPr>
            <w:rStyle w:val="Hyperlink"/>
            <w:rFonts w:ascii="Times New Roman" w:hAnsi="Times New Roman" w:cs="Times New Roman"/>
            <w:noProof/>
            <w:sz w:val="24"/>
            <w:szCs w:val="24"/>
          </w:rPr>
          <w:t>Gambar 4. 1 Diagram Jalur Pertama</w:t>
        </w:r>
        <w:r w:rsidRPr="009C7B42">
          <w:rPr>
            <w:rFonts w:ascii="Times New Roman" w:hAnsi="Times New Roman" w:cs="Times New Roman"/>
            <w:noProof/>
            <w:webHidden/>
            <w:sz w:val="24"/>
            <w:szCs w:val="24"/>
          </w:rPr>
          <w:tab/>
        </w:r>
        <w:r w:rsidRPr="009C7B42">
          <w:rPr>
            <w:rFonts w:ascii="Times New Roman" w:hAnsi="Times New Roman" w:cs="Times New Roman"/>
            <w:noProof/>
            <w:webHidden/>
            <w:sz w:val="24"/>
            <w:szCs w:val="24"/>
          </w:rPr>
          <w:fldChar w:fldCharType="begin"/>
        </w:r>
        <w:r w:rsidRPr="009C7B42">
          <w:rPr>
            <w:rFonts w:ascii="Times New Roman" w:hAnsi="Times New Roman" w:cs="Times New Roman"/>
            <w:noProof/>
            <w:webHidden/>
            <w:sz w:val="24"/>
            <w:szCs w:val="24"/>
          </w:rPr>
          <w:instrText xml:space="preserve"> PAGEREF _Toc199165629 \h </w:instrText>
        </w:r>
        <w:r w:rsidRPr="009C7B42">
          <w:rPr>
            <w:rFonts w:ascii="Times New Roman" w:hAnsi="Times New Roman" w:cs="Times New Roman"/>
            <w:noProof/>
            <w:webHidden/>
            <w:sz w:val="24"/>
            <w:szCs w:val="24"/>
          </w:rPr>
        </w:r>
        <w:r w:rsidRPr="009C7B42">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49</w:t>
        </w:r>
        <w:r w:rsidRPr="009C7B42">
          <w:rPr>
            <w:rFonts w:ascii="Times New Roman" w:hAnsi="Times New Roman" w:cs="Times New Roman"/>
            <w:noProof/>
            <w:webHidden/>
            <w:sz w:val="24"/>
            <w:szCs w:val="24"/>
          </w:rPr>
          <w:fldChar w:fldCharType="end"/>
        </w:r>
      </w:hyperlink>
    </w:p>
    <w:p w14:paraId="3C4EE5A2" w14:textId="40497E43" w:rsidR="009C7B42" w:rsidRPr="009C7B42" w:rsidRDefault="009C7B42" w:rsidP="009C7B42">
      <w:pPr>
        <w:pStyle w:val="TableofFigures"/>
        <w:tabs>
          <w:tab w:val="right" w:leader="dot" w:pos="7927"/>
        </w:tabs>
        <w:spacing w:line="480" w:lineRule="auto"/>
        <w:jc w:val="both"/>
        <w:rPr>
          <w:rFonts w:ascii="Times New Roman" w:eastAsiaTheme="minorEastAsia" w:hAnsi="Times New Roman" w:cs="Times New Roman"/>
          <w:noProof/>
          <w:kern w:val="2"/>
          <w:sz w:val="28"/>
          <w:szCs w:val="28"/>
          <w:lang w:eastAsia="zh-CN"/>
          <w14:ligatures w14:val="standardContextual"/>
        </w:rPr>
      </w:pPr>
      <w:hyperlink w:anchor="_Toc199165630" w:history="1">
        <w:r w:rsidRPr="009C7B42">
          <w:rPr>
            <w:rStyle w:val="Hyperlink"/>
            <w:rFonts w:ascii="Times New Roman" w:hAnsi="Times New Roman" w:cs="Times New Roman"/>
            <w:noProof/>
            <w:sz w:val="24"/>
            <w:szCs w:val="24"/>
          </w:rPr>
          <w:t>Gambar 4. 2 Diagram Jalur Tahap Kedua</w:t>
        </w:r>
        <w:r w:rsidRPr="009C7B42">
          <w:rPr>
            <w:rFonts w:ascii="Times New Roman" w:hAnsi="Times New Roman" w:cs="Times New Roman"/>
            <w:noProof/>
            <w:webHidden/>
            <w:sz w:val="24"/>
            <w:szCs w:val="24"/>
          </w:rPr>
          <w:tab/>
        </w:r>
        <w:r w:rsidRPr="009C7B42">
          <w:rPr>
            <w:rFonts w:ascii="Times New Roman" w:hAnsi="Times New Roman" w:cs="Times New Roman"/>
            <w:noProof/>
            <w:webHidden/>
            <w:sz w:val="24"/>
            <w:szCs w:val="24"/>
          </w:rPr>
          <w:fldChar w:fldCharType="begin"/>
        </w:r>
        <w:r w:rsidRPr="009C7B42">
          <w:rPr>
            <w:rFonts w:ascii="Times New Roman" w:hAnsi="Times New Roman" w:cs="Times New Roman"/>
            <w:noProof/>
            <w:webHidden/>
            <w:sz w:val="24"/>
            <w:szCs w:val="24"/>
          </w:rPr>
          <w:instrText xml:space="preserve"> PAGEREF _Toc199165630 \h </w:instrText>
        </w:r>
        <w:r w:rsidRPr="009C7B42">
          <w:rPr>
            <w:rFonts w:ascii="Times New Roman" w:hAnsi="Times New Roman" w:cs="Times New Roman"/>
            <w:noProof/>
            <w:webHidden/>
            <w:sz w:val="24"/>
            <w:szCs w:val="24"/>
          </w:rPr>
        </w:r>
        <w:r w:rsidRPr="009C7B42">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51</w:t>
        </w:r>
        <w:r w:rsidRPr="009C7B42">
          <w:rPr>
            <w:rFonts w:ascii="Times New Roman" w:hAnsi="Times New Roman" w:cs="Times New Roman"/>
            <w:noProof/>
            <w:webHidden/>
            <w:sz w:val="24"/>
            <w:szCs w:val="24"/>
          </w:rPr>
          <w:fldChar w:fldCharType="end"/>
        </w:r>
      </w:hyperlink>
    </w:p>
    <w:p w14:paraId="39CC5AFB" w14:textId="1732AA29" w:rsidR="009C7B42" w:rsidRPr="009C7B42" w:rsidRDefault="009C7B42" w:rsidP="009C7B42">
      <w:pPr>
        <w:pStyle w:val="TableofFigures"/>
        <w:tabs>
          <w:tab w:val="right" w:leader="dot" w:pos="7927"/>
        </w:tabs>
        <w:spacing w:line="480" w:lineRule="auto"/>
        <w:jc w:val="both"/>
        <w:rPr>
          <w:rFonts w:ascii="Times New Roman" w:eastAsiaTheme="minorEastAsia" w:hAnsi="Times New Roman" w:cs="Times New Roman"/>
          <w:noProof/>
          <w:kern w:val="2"/>
          <w:sz w:val="28"/>
          <w:szCs w:val="28"/>
          <w:lang w:eastAsia="zh-CN"/>
          <w14:ligatures w14:val="standardContextual"/>
        </w:rPr>
      </w:pPr>
      <w:hyperlink w:anchor="_Toc199165631" w:history="1">
        <w:r w:rsidRPr="009C7B42">
          <w:rPr>
            <w:rStyle w:val="Hyperlink"/>
            <w:rFonts w:ascii="Times New Roman" w:hAnsi="Times New Roman" w:cs="Times New Roman"/>
            <w:noProof/>
            <w:sz w:val="24"/>
            <w:szCs w:val="24"/>
          </w:rPr>
          <w:t xml:space="preserve">Gambar 4. 3 </w:t>
        </w:r>
        <w:r w:rsidRPr="009C7B42">
          <w:rPr>
            <w:rStyle w:val="Hyperlink"/>
            <w:rFonts w:ascii="Times New Roman" w:hAnsi="Times New Roman" w:cs="Times New Roman"/>
            <w:i/>
            <w:iCs/>
            <w:noProof/>
            <w:sz w:val="24"/>
            <w:szCs w:val="24"/>
          </w:rPr>
          <w:t>Kalkulasi Bootstrapping</w:t>
        </w:r>
        <w:r w:rsidRPr="009C7B42">
          <w:rPr>
            <w:rFonts w:ascii="Times New Roman" w:hAnsi="Times New Roman" w:cs="Times New Roman"/>
            <w:noProof/>
            <w:webHidden/>
            <w:sz w:val="24"/>
            <w:szCs w:val="24"/>
          </w:rPr>
          <w:tab/>
        </w:r>
        <w:r w:rsidRPr="009C7B42">
          <w:rPr>
            <w:rFonts w:ascii="Times New Roman" w:hAnsi="Times New Roman" w:cs="Times New Roman"/>
            <w:noProof/>
            <w:webHidden/>
            <w:sz w:val="24"/>
            <w:szCs w:val="24"/>
          </w:rPr>
          <w:fldChar w:fldCharType="begin"/>
        </w:r>
        <w:r w:rsidRPr="009C7B42">
          <w:rPr>
            <w:rFonts w:ascii="Times New Roman" w:hAnsi="Times New Roman" w:cs="Times New Roman"/>
            <w:noProof/>
            <w:webHidden/>
            <w:sz w:val="24"/>
            <w:szCs w:val="24"/>
          </w:rPr>
          <w:instrText xml:space="preserve"> PAGEREF _Toc199165631 \h </w:instrText>
        </w:r>
        <w:r w:rsidRPr="009C7B42">
          <w:rPr>
            <w:rFonts w:ascii="Times New Roman" w:hAnsi="Times New Roman" w:cs="Times New Roman"/>
            <w:noProof/>
            <w:webHidden/>
            <w:sz w:val="24"/>
            <w:szCs w:val="24"/>
          </w:rPr>
        </w:r>
        <w:r w:rsidRPr="009C7B42">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65</w:t>
        </w:r>
        <w:r w:rsidRPr="009C7B42">
          <w:rPr>
            <w:rFonts w:ascii="Times New Roman" w:hAnsi="Times New Roman" w:cs="Times New Roman"/>
            <w:noProof/>
            <w:webHidden/>
            <w:sz w:val="24"/>
            <w:szCs w:val="24"/>
          </w:rPr>
          <w:fldChar w:fldCharType="end"/>
        </w:r>
      </w:hyperlink>
    </w:p>
    <w:p w14:paraId="1DB0BF08" w14:textId="72396B65" w:rsidR="00B403A7" w:rsidRPr="00B403A7" w:rsidRDefault="009C7B42" w:rsidP="009C7B42">
      <w:pPr>
        <w:spacing w:line="480" w:lineRule="auto"/>
        <w:jc w:val="both"/>
        <w:rPr>
          <w:lang w:val="id-ID"/>
        </w:rPr>
      </w:pPr>
      <w:r w:rsidRPr="009C7B42">
        <w:rPr>
          <w:rFonts w:ascii="Times New Roman" w:hAnsi="Times New Roman" w:cs="Times New Roman"/>
          <w:sz w:val="24"/>
          <w:szCs w:val="24"/>
          <w:lang w:val="id-ID"/>
        </w:rPr>
        <w:fldChar w:fldCharType="end"/>
      </w:r>
      <w:r w:rsidRPr="00B403A7">
        <w:rPr>
          <w:lang w:val="id-ID"/>
        </w:rPr>
        <w:t xml:space="preserve"> </w:t>
      </w:r>
    </w:p>
    <w:p w14:paraId="302BC88F" w14:textId="0700B32B" w:rsidR="0099429D" w:rsidRPr="0099429D" w:rsidRDefault="0099429D" w:rsidP="005557F9">
      <w:pPr>
        <w:spacing w:line="480" w:lineRule="auto"/>
        <w:jc w:val="both"/>
        <w:rPr>
          <w:rFonts w:ascii="Times New Roman" w:hAnsi="Times New Roman" w:cs="Times New Roman"/>
          <w:b/>
          <w:bCs/>
          <w:noProof/>
          <w:color w:val="000000" w:themeColor="text1"/>
          <w:sz w:val="24"/>
          <w:szCs w:val="24"/>
        </w:rPr>
      </w:pPr>
    </w:p>
    <w:p w14:paraId="4C195D09" w14:textId="77777777" w:rsidR="00373659" w:rsidRDefault="00373659" w:rsidP="00ED51F2">
      <w:pPr>
        <w:jc w:val="center"/>
        <w:rPr>
          <w:rFonts w:ascii="Times New Roman" w:hAnsi="Times New Roman" w:cs="Times New Roman"/>
          <w:b/>
          <w:bCs/>
          <w:noProof/>
          <w:color w:val="000000" w:themeColor="text1"/>
        </w:rPr>
      </w:pPr>
    </w:p>
    <w:p w14:paraId="68026878" w14:textId="77777777" w:rsidR="00373659" w:rsidRDefault="00373659" w:rsidP="00ED51F2">
      <w:pPr>
        <w:jc w:val="center"/>
        <w:rPr>
          <w:rFonts w:ascii="Times New Roman" w:hAnsi="Times New Roman" w:cs="Times New Roman"/>
          <w:b/>
          <w:bCs/>
          <w:noProof/>
          <w:color w:val="000000" w:themeColor="text1"/>
        </w:rPr>
      </w:pPr>
    </w:p>
    <w:p w14:paraId="1693E3B5" w14:textId="77777777" w:rsidR="00373659" w:rsidRDefault="00373659" w:rsidP="00ED51F2">
      <w:pPr>
        <w:jc w:val="center"/>
        <w:rPr>
          <w:rFonts w:ascii="Times New Roman" w:hAnsi="Times New Roman" w:cs="Times New Roman"/>
          <w:b/>
          <w:bCs/>
          <w:noProof/>
          <w:color w:val="000000" w:themeColor="text1"/>
        </w:rPr>
      </w:pPr>
    </w:p>
    <w:p w14:paraId="29E0D098" w14:textId="77777777" w:rsidR="00373659" w:rsidRDefault="00373659" w:rsidP="00ED51F2">
      <w:pPr>
        <w:jc w:val="center"/>
        <w:rPr>
          <w:rFonts w:ascii="Times New Roman" w:hAnsi="Times New Roman" w:cs="Times New Roman"/>
          <w:b/>
          <w:bCs/>
          <w:noProof/>
          <w:color w:val="000000" w:themeColor="text1"/>
        </w:rPr>
      </w:pPr>
    </w:p>
    <w:p w14:paraId="4BC90052" w14:textId="77777777" w:rsidR="00373659" w:rsidRDefault="00373659" w:rsidP="00ED51F2">
      <w:pPr>
        <w:jc w:val="center"/>
        <w:rPr>
          <w:rFonts w:ascii="Times New Roman" w:hAnsi="Times New Roman" w:cs="Times New Roman"/>
          <w:b/>
          <w:bCs/>
          <w:noProof/>
          <w:color w:val="000000" w:themeColor="text1"/>
        </w:rPr>
      </w:pPr>
    </w:p>
    <w:p w14:paraId="13389573" w14:textId="77777777" w:rsidR="00373659" w:rsidRDefault="00373659" w:rsidP="00ED51F2">
      <w:pPr>
        <w:jc w:val="center"/>
        <w:rPr>
          <w:rFonts w:ascii="Times New Roman" w:hAnsi="Times New Roman" w:cs="Times New Roman"/>
          <w:b/>
          <w:bCs/>
          <w:noProof/>
          <w:color w:val="000000" w:themeColor="text1"/>
        </w:rPr>
      </w:pPr>
    </w:p>
    <w:p w14:paraId="6FFDD25A" w14:textId="77777777" w:rsidR="00373659" w:rsidRDefault="00373659" w:rsidP="00ED51F2">
      <w:pPr>
        <w:jc w:val="center"/>
        <w:rPr>
          <w:rFonts w:ascii="Times New Roman" w:hAnsi="Times New Roman" w:cs="Times New Roman"/>
          <w:b/>
          <w:bCs/>
          <w:noProof/>
          <w:color w:val="000000" w:themeColor="text1"/>
        </w:rPr>
      </w:pPr>
    </w:p>
    <w:p w14:paraId="5E3A68F6" w14:textId="77777777" w:rsidR="00373659" w:rsidRDefault="00373659" w:rsidP="00ED51F2">
      <w:pPr>
        <w:jc w:val="center"/>
        <w:rPr>
          <w:rFonts w:ascii="Times New Roman" w:hAnsi="Times New Roman" w:cs="Times New Roman"/>
          <w:b/>
          <w:bCs/>
          <w:noProof/>
          <w:color w:val="000000" w:themeColor="text1"/>
        </w:rPr>
      </w:pPr>
    </w:p>
    <w:p w14:paraId="125EC9FF" w14:textId="77777777" w:rsidR="00373659" w:rsidRDefault="00373659" w:rsidP="00ED51F2">
      <w:pPr>
        <w:jc w:val="center"/>
        <w:rPr>
          <w:rFonts w:ascii="Times New Roman" w:hAnsi="Times New Roman" w:cs="Times New Roman"/>
          <w:b/>
          <w:bCs/>
          <w:noProof/>
          <w:color w:val="000000" w:themeColor="text1"/>
        </w:rPr>
      </w:pPr>
    </w:p>
    <w:p w14:paraId="67E0E26F" w14:textId="77777777" w:rsidR="00373659" w:rsidRDefault="00373659" w:rsidP="00ED51F2">
      <w:pPr>
        <w:jc w:val="center"/>
        <w:rPr>
          <w:rFonts w:ascii="Times New Roman" w:hAnsi="Times New Roman" w:cs="Times New Roman"/>
          <w:b/>
          <w:bCs/>
          <w:noProof/>
          <w:color w:val="000000" w:themeColor="text1"/>
        </w:rPr>
      </w:pPr>
    </w:p>
    <w:p w14:paraId="0CE1154D" w14:textId="77777777" w:rsidR="00373659" w:rsidRDefault="00373659" w:rsidP="00ED51F2">
      <w:pPr>
        <w:jc w:val="center"/>
        <w:rPr>
          <w:rFonts w:ascii="Times New Roman" w:hAnsi="Times New Roman" w:cs="Times New Roman"/>
          <w:b/>
          <w:bCs/>
          <w:noProof/>
          <w:color w:val="000000" w:themeColor="text1"/>
        </w:rPr>
      </w:pPr>
    </w:p>
    <w:p w14:paraId="7EA5256C" w14:textId="77777777" w:rsidR="00373659" w:rsidRDefault="00373659" w:rsidP="00ED51F2">
      <w:pPr>
        <w:jc w:val="center"/>
        <w:rPr>
          <w:rFonts w:ascii="Times New Roman" w:hAnsi="Times New Roman" w:cs="Times New Roman"/>
          <w:b/>
          <w:bCs/>
          <w:noProof/>
          <w:color w:val="000000" w:themeColor="text1"/>
        </w:rPr>
      </w:pPr>
    </w:p>
    <w:p w14:paraId="4036DFD0" w14:textId="77777777" w:rsidR="00373659" w:rsidRDefault="00373659" w:rsidP="00ED51F2">
      <w:pPr>
        <w:jc w:val="center"/>
        <w:rPr>
          <w:rFonts w:ascii="Times New Roman" w:hAnsi="Times New Roman" w:cs="Times New Roman"/>
          <w:b/>
          <w:bCs/>
          <w:noProof/>
          <w:color w:val="000000" w:themeColor="text1"/>
        </w:rPr>
      </w:pPr>
    </w:p>
    <w:p w14:paraId="5028D941" w14:textId="77777777" w:rsidR="00373659" w:rsidRDefault="00373659" w:rsidP="00ED51F2">
      <w:pPr>
        <w:jc w:val="center"/>
        <w:rPr>
          <w:rFonts w:ascii="Times New Roman" w:hAnsi="Times New Roman" w:cs="Times New Roman"/>
          <w:b/>
          <w:bCs/>
          <w:noProof/>
          <w:color w:val="000000" w:themeColor="text1"/>
        </w:rPr>
      </w:pPr>
    </w:p>
    <w:p w14:paraId="4E68B444" w14:textId="77777777" w:rsidR="00373659" w:rsidRDefault="00373659" w:rsidP="00ED51F2">
      <w:pPr>
        <w:jc w:val="center"/>
        <w:rPr>
          <w:rFonts w:ascii="Times New Roman" w:hAnsi="Times New Roman" w:cs="Times New Roman"/>
          <w:b/>
          <w:bCs/>
          <w:noProof/>
          <w:color w:val="000000" w:themeColor="text1"/>
        </w:rPr>
      </w:pPr>
    </w:p>
    <w:p w14:paraId="07B3B50F" w14:textId="77777777" w:rsidR="00373659" w:rsidRDefault="00373659" w:rsidP="00ED51F2">
      <w:pPr>
        <w:jc w:val="center"/>
        <w:rPr>
          <w:rFonts w:ascii="Times New Roman" w:hAnsi="Times New Roman" w:cs="Times New Roman"/>
          <w:b/>
          <w:bCs/>
          <w:noProof/>
          <w:color w:val="000000" w:themeColor="text1"/>
        </w:rPr>
      </w:pPr>
    </w:p>
    <w:p w14:paraId="6BBA3777" w14:textId="77777777" w:rsidR="00373659" w:rsidRDefault="00373659" w:rsidP="00ED51F2">
      <w:pPr>
        <w:jc w:val="center"/>
        <w:rPr>
          <w:rFonts w:ascii="Times New Roman" w:hAnsi="Times New Roman" w:cs="Times New Roman"/>
          <w:b/>
          <w:bCs/>
          <w:noProof/>
          <w:color w:val="000000" w:themeColor="text1"/>
        </w:rPr>
      </w:pPr>
    </w:p>
    <w:p w14:paraId="5373D4DB" w14:textId="77777777" w:rsidR="003050D9" w:rsidRDefault="003050D9" w:rsidP="0099429D">
      <w:pPr>
        <w:rPr>
          <w:rFonts w:ascii="Times New Roman" w:hAnsi="Times New Roman" w:cs="Times New Roman"/>
          <w:b/>
          <w:bCs/>
          <w:noProof/>
          <w:color w:val="000000" w:themeColor="text1"/>
        </w:rPr>
      </w:pPr>
    </w:p>
    <w:p w14:paraId="2186063C" w14:textId="4F761E1F" w:rsidR="009C36F2" w:rsidRDefault="009C36F2" w:rsidP="009C36F2">
      <w:pPr>
        <w:pStyle w:val="Heading1"/>
        <w:spacing w:line="480" w:lineRule="auto"/>
        <w:jc w:val="center"/>
        <w:rPr>
          <w:rFonts w:ascii="Times New Roman" w:hAnsi="Times New Roman" w:cs="Times New Roman"/>
          <w:noProof/>
          <w:color w:val="auto"/>
        </w:rPr>
      </w:pPr>
      <w:bookmarkStart w:id="11" w:name="_Toc199164594"/>
      <w:r w:rsidRPr="0099429D">
        <w:rPr>
          <w:rFonts w:ascii="Times New Roman" w:hAnsi="Times New Roman" w:cs="Times New Roman"/>
          <w:noProof/>
          <w:color w:val="auto"/>
        </w:rPr>
        <w:lastRenderedPageBreak/>
        <w:t xml:space="preserve">DAFTAR </w:t>
      </w:r>
      <w:r>
        <w:rPr>
          <w:rFonts w:ascii="Times New Roman" w:hAnsi="Times New Roman" w:cs="Times New Roman"/>
          <w:noProof/>
          <w:color w:val="auto"/>
        </w:rPr>
        <w:t>LAMPIRAN</w:t>
      </w:r>
      <w:bookmarkEnd w:id="11"/>
    </w:p>
    <w:p w14:paraId="5D83D55C" w14:textId="3249F4CE" w:rsidR="00A70642" w:rsidRPr="00A70642" w:rsidRDefault="00A70642" w:rsidP="00A70642">
      <w:pPr>
        <w:pStyle w:val="TableofFigures"/>
        <w:tabs>
          <w:tab w:val="right" w:leader="dot" w:pos="7927"/>
        </w:tabs>
        <w:spacing w:line="480" w:lineRule="auto"/>
        <w:jc w:val="both"/>
        <w:rPr>
          <w:rFonts w:ascii="Times New Roman" w:eastAsiaTheme="minorEastAsia" w:hAnsi="Times New Roman" w:cs="Times New Roman"/>
          <w:noProof/>
          <w:kern w:val="2"/>
          <w:sz w:val="28"/>
          <w:szCs w:val="28"/>
          <w:lang w:eastAsia="zh-CN"/>
          <w14:ligatures w14:val="standardContextual"/>
        </w:rPr>
      </w:pPr>
      <w:r w:rsidRPr="00A70642">
        <w:rPr>
          <w:rFonts w:ascii="Times New Roman" w:hAnsi="Times New Roman" w:cs="Times New Roman"/>
          <w:sz w:val="24"/>
          <w:szCs w:val="24"/>
          <w:lang w:val="id-ID"/>
        </w:rPr>
        <w:fldChar w:fldCharType="begin"/>
      </w:r>
      <w:r w:rsidRPr="00A70642">
        <w:rPr>
          <w:rFonts w:ascii="Times New Roman" w:hAnsi="Times New Roman" w:cs="Times New Roman"/>
          <w:sz w:val="24"/>
          <w:szCs w:val="24"/>
          <w:lang w:val="id-ID"/>
        </w:rPr>
        <w:instrText xml:space="preserve"> TOC \h \z \c "Lampiran" </w:instrText>
      </w:r>
      <w:r w:rsidRPr="00A70642">
        <w:rPr>
          <w:rFonts w:ascii="Times New Roman" w:hAnsi="Times New Roman" w:cs="Times New Roman"/>
          <w:sz w:val="24"/>
          <w:szCs w:val="24"/>
          <w:lang w:val="id-ID"/>
        </w:rPr>
        <w:fldChar w:fldCharType="separate"/>
      </w:r>
      <w:hyperlink w:anchor="_Toc200816577" w:history="1">
        <w:r w:rsidRPr="00A70642">
          <w:rPr>
            <w:rStyle w:val="Hyperlink"/>
            <w:rFonts w:ascii="Times New Roman" w:hAnsi="Times New Roman" w:cs="Times New Roman"/>
            <w:noProof/>
            <w:sz w:val="24"/>
            <w:szCs w:val="24"/>
          </w:rPr>
          <w:t>Lampiran 1 Surat Permohonan Izin Penelitian</w:t>
        </w:r>
        <w:r w:rsidRPr="00A70642">
          <w:rPr>
            <w:rFonts w:ascii="Times New Roman" w:hAnsi="Times New Roman" w:cs="Times New Roman"/>
            <w:noProof/>
            <w:webHidden/>
            <w:sz w:val="24"/>
            <w:szCs w:val="24"/>
          </w:rPr>
          <w:tab/>
        </w:r>
        <w:r w:rsidRPr="00A70642">
          <w:rPr>
            <w:rFonts w:ascii="Times New Roman" w:hAnsi="Times New Roman" w:cs="Times New Roman"/>
            <w:noProof/>
            <w:webHidden/>
            <w:sz w:val="24"/>
            <w:szCs w:val="24"/>
          </w:rPr>
          <w:fldChar w:fldCharType="begin"/>
        </w:r>
        <w:r w:rsidRPr="00A70642">
          <w:rPr>
            <w:rFonts w:ascii="Times New Roman" w:hAnsi="Times New Roman" w:cs="Times New Roman"/>
            <w:noProof/>
            <w:webHidden/>
            <w:sz w:val="24"/>
            <w:szCs w:val="24"/>
          </w:rPr>
          <w:instrText xml:space="preserve"> PAGEREF _Toc200816577 \h </w:instrText>
        </w:r>
        <w:r w:rsidRPr="00A70642">
          <w:rPr>
            <w:rFonts w:ascii="Times New Roman" w:hAnsi="Times New Roman" w:cs="Times New Roman"/>
            <w:noProof/>
            <w:webHidden/>
            <w:sz w:val="24"/>
            <w:szCs w:val="24"/>
          </w:rPr>
        </w:r>
        <w:r w:rsidRPr="00A70642">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87</w:t>
        </w:r>
        <w:r w:rsidRPr="00A70642">
          <w:rPr>
            <w:rFonts w:ascii="Times New Roman" w:hAnsi="Times New Roman" w:cs="Times New Roman"/>
            <w:noProof/>
            <w:webHidden/>
            <w:sz w:val="24"/>
            <w:szCs w:val="24"/>
          </w:rPr>
          <w:fldChar w:fldCharType="end"/>
        </w:r>
      </w:hyperlink>
    </w:p>
    <w:p w14:paraId="259D236F" w14:textId="15E1094D" w:rsidR="00A70642" w:rsidRPr="00A70642" w:rsidRDefault="00A70642" w:rsidP="00A70642">
      <w:pPr>
        <w:pStyle w:val="TableofFigures"/>
        <w:tabs>
          <w:tab w:val="right" w:leader="dot" w:pos="7927"/>
        </w:tabs>
        <w:spacing w:line="480" w:lineRule="auto"/>
        <w:jc w:val="both"/>
        <w:rPr>
          <w:rFonts w:ascii="Times New Roman" w:eastAsiaTheme="minorEastAsia" w:hAnsi="Times New Roman" w:cs="Times New Roman"/>
          <w:noProof/>
          <w:kern w:val="2"/>
          <w:sz w:val="28"/>
          <w:szCs w:val="28"/>
          <w:lang w:eastAsia="zh-CN"/>
          <w14:ligatures w14:val="standardContextual"/>
        </w:rPr>
      </w:pPr>
      <w:hyperlink w:anchor="_Toc200816578" w:history="1">
        <w:r w:rsidRPr="00A70642">
          <w:rPr>
            <w:rStyle w:val="Hyperlink"/>
            <w:rFonts w:ascii="Times New Roman" w:hAnsi="Times New Roman" w:cs="Times New Roman"/>
            <w:noProof/>
            <w:sz w:val="24"/>
            <w:szCs w:val="24"/>
          </w:rPr>
          <w:t>Lampiran 2 Data Jumlah Wajib Pajak Orang Pribadi beserta SPT Tahunan PPh Orang Pribadi KPP Pratama Samarinda</w:t>
        </w:r>
        <w:r w:rsidRPr="00A70642">
          <w:rPr>
            <w:rFonts w:ascii="Times New Roman" w:hAnsi="Times New Roman" w:cs="Times New Roman"/>
            <w:noProof/>
            <w:webHidden/>
            <w:sz w:val="24"/>
            <w:szCs w:val="24"/>
          </w:rPr>
          <w:tab/>
        </w:r>
        <w:r w:rsidRPr="00A70642">
          <w:rPr>
            <w:rFonts w:ascii="Times New Roman" w:hAnsi="Times New Roman" w:cs="Times New Roman"/>
            <w:noProof/>
            <w:webHidden/>
            <w:sz w:val="24"/>
            <w:szCs w:val="24"/>
          </w:rPr>
          <w:fldChar w:fldCharType="begin"/>
        </w:r>
        <w:r w:rsidRPr="00A70642">
          <w:rPr>
            <w:rFonts w:ascii="Times New Roman" w:hAnsi="Times New Roman" w:cs="Times New Roman"/>
            <w:noProof/>
            <w:webHidden/>
            <w:sz w:val="24"/>
            <w:szCs w:val="24"/>
          </w:rPr>
          <w:instrText xml:space="preserve"> PAGEREF _Toc200816578 \h </w:instrText>
        </w:r>
        <w:r w:rsidRPr="00A70642">
          <w:rPr>
            <w:rFonts w:ascii="Times New Roman" w:hAnsi="Times New Roman" w:cs="Times New Roman"/>
            <w:noProof/>
            <w:webHidden/>
            <w:sz w:val="24"/>
            <w:szCs w:val="24"/>
          </w:rPr>
        </w:r>
        <w:r w:rsidRPr="00A70642">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88</w:t>
        </w:r>
        <w:r w:rsidRPr="00A70642">
          <w:rPr>
            <w:rFonts w:ascii="Times New Roman" w:hAnsi="Times New Roman" w:cs="Times New Roman"/>
            <w:noProof/>
            <w:webHidden/>
            <w:sz w:val="24"/>
            <w:szCs w:val="24"/>
          </w:rPr>
          <w:fldChar w:fldCharType="end"/>
        </w:r>
      </w:hyperlink>
    </w:p>
    <w:p w14:paraId="18651A37" w14:textId="177FA2B9" w:rsidR="00A70642" w:rsidRPr="00A70642" w:rsidRDefault="00A70642" w:rsidP="00A70642">
      <w:pPr>
        <w:pStyle w:val="TableofFigures"/>
        <w:tabs>
          <w:tab w:val="right" w:leader="dot" w:pos="7927"/>
        </w:tabs>
        <w:spacing w:line="480" w:lineRule="auto"/>
        <w:jc w:val="both"/>
        <w:rPr>
          <w:rFonts w:ascii="Times New Roman" w:eastAsiaTheme="minorEastAsia" w:hAnsi="Times New Roman" w:cs="Times New Roman"/>
          <w:noProof/>
          <w:kern w:val="2"/>
          <w:sz w:val="28"/>
          <w:szCs w:val="28"/>
          <w:lang w:eastAsia="zh-CN"/>
          <w14:ligatures w14:val="standardContextual"/>
        </w:rPr>
      </w:pPr>
      <w:hyperlink w:anchor="_Toc200816579" w:history="1">
        <w:r w:rsidRPr="00A70642">
          <w:rPr>
            <w:rStyle w:val="Hyperlink"/>
            <w:rFonts w:ascii="Times New Roman" w:hAnsi="Times New Roman" w:cs="Times New Roman"/>
            <w:noProof/>
            <w:sz w:val="24"/>
            <w:szCs w:val="24"/>
          </w:rPr>
          <w:t>Lampiran 3 Kuisoner Penelitian</w:t>
        </w:r>
        <w:r w:rsidRPr="00A70642">
          <w:rPr>
            <w:rFonts w:ascii="Times New Roman" w:hAnsi="Times New Roman" w:cs="Times New Roman"/>
            <w:noProof/>
            <w:webHidden/>
            <w:sz w:val="24"/>
            <w:szCs w:val="24"/>
          </w:rPr>
          <w:tab/>
        </w:r>
        <w:r w:rsidRPr="00A70642">
          <w:rPr>
            <w:rFonts w:ascii="Times New Roman" w:hAnsi="Times New Roman" w:cs="Times New Roman"/>
            <w:noProof/>
            <w:webHidden/>
            <w:sz w:val="24"/>
            <w:szCs w:val="24"/>
          </w:rPr>
          <w:fldChar w:fldCharType="begin"/>
        </w:r>
        <w:r w:rsidRPr="00A70642">
          <w:rPr>
            <w:rFonts w:ascii="Times New Roman" w:hAnsi="Times New Roman" w:cs="Times New Roman"/>
            <w:noProof/>
            <w:webHidden/>
            <w:sz w:val="24"/>
            <w:szCs w:val="24"/>
          </w:rPr>
          <w:instrText xml:space="preserve"> PAGEREF _Toc200816579 \h </w:instrText>
        </w:r>
        <w:r w:rsidRPr="00A70642">
          <w:rPr>
            <w:rFonts w:ascii="Times New Roman" w:hAnsi="Times New Roman" w:cs="Times New Roman"/>
            <w:noProof/>
            <w:webHidden/>
            <w:sz w:val="24"/>
            <w:szCs w:val="24"/>
          </w:rPr>
        </w:r>
        <w:r w:rsidRPr="00A70642">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91</w:t>
        </w:r>
        <w:r w:rsidRPr="00A70642">
          <w:rPr>
            <w:rFonts w:ascii="Times New Roman" w:hAnsi="Times New Roman" w:cs="Times New Roman"/>
            <w:noProof/>
            <w:webHidden/>
            <w:sz w:val="24"/>
            <w:szCs w:val="24"/>
          </w:rPr>
          <w:fldChar w:fldCharType="end"/>
        </w:r>
      </w:hyperlink>
    </w:p>
    <w:p w14:paraId="79AB6EFE" w14:textId="0777592D" w:rsidR="00A70642" w:rsidRPr="00A70642" w:rsidRDefault="00A70642" w:rsidP="00A70642">
      <w:pPr>
        <w:pStyle w:val="TableofFigures"/>
        <w:tabs>
          <w:tab w:val="right" w:leader="dot" w:pos="7927"/>
        </w:tabs>
        <w:spacing w:line="480" w:lineRule="auto"/>
        <w:jc w:val="both"/>
        <w:rPr>
          <w:rFonts w:ascii="Times New Roman" w:eastAsiaTheme="minorEastAsia" w:hAnsi="Times New Roman" w:cs="Times New Roman"/>
          <w:noProof/>
          <w:kern w:val="2"/>
          <w:sz w:val="28"/>
          <w:szCs w:val="28"/>
          <w:lang w:eastAsia="zh-CN"/>
          <w14:ligatures w14:val="standardContextual"/>
        </w:rPr>
      </w:pPr>
      <w:hyperlink w:anchor="_Toc200816580" w:history="1">
        <w:r w:rsidRPr="00A70642">
          <w:rPr>
            <w:rStyle w:val="Hyperlink"/>
            <w:rFonts w:ascii="Times New Roman" w:hAnsi="Times New Roman" w:cs="Times New Roman"/>
            <w:noProof/>
            <w:sz w:val="24"/>
            <w:szCs w:val="24"/>
          </w:rPr>
          <w:t>Lampiran 4 Tabulasi Data Kuisoner Diolah</w:t>
        </w:r>
        <w:r w:rsidRPr="00A70642">
          <w:rPr>
            <w:rFonts w:ascii="Times New Roman" w:hAnsi="Times New Roman" w:cs="Times New Roman"/>
            <w:noProof/>
            <w:webHidden/>
            <w:sz w:val="24"/>
            <w:szCs w:val="24"/>
          </w:rPr>
          <w:tab/>
        </w:r>
        <w:r w:rsidRPr="00A70642">
          <w:rPr>
            <w:rFonts w:ascii="Times New Roman" w:hAnsi="Times New Roman" w:cs="Times New Roman"/>
            <w:noProof/>
            <w:webHidden/>
            <w:sz w:val="24"/>
            <w:szCs w:val="24"/>
          </w:rPr>
          <w:fldChar w:fldCharType="begin"/>
        </w:r>
        <w:r w:rsidRPr="00A70642">
          <w:rPr>
            <w:rFonts w:ascii="Times New Roman" w:hAnsi="Times New Roman" w:cs="Times New Roman"/>
            <w:noProof/>
            <w:webHidden/>
            <w:sz w:val="24"/>
            <w:szCs w:val="24"/>
          </w:rPr>
          <w:instrText xml:space="preserve"> PAGEREF _Toc200816580 \h </w:instrText>
        </w:r>
        <w:r w:rsidRPr="00A70642">
          <w:rPr>
            <w:rFonts w:ascii="Times New Roman" w:hAnsi="Times New Roman" w:cs="Times New Roman"/>
            <w:noProof/>
            <w:webHidden/>
            <w:sz w:val="24"/>
            <w:szCs w:val="24"/>
          </w:rPr>
        </w:r>
        <w:r w:rsidRPr="00A70642">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95</w:t>
        </w:r>
        <w:r w:rsidRPr="00A70642">
          <w:rPr>
            <w:rFonts w:ascii="Times New Roman" w:hAnsi="Times New Roman" w:cs="Times New Roman"/>
            <w:noProof/>
            <w:webHidden/>
            <w:sz w:val="24"/>
            <w:szCs w:val="24"/>
          </w:rPr>
          <w:fldChar w:fldCharType="end"/>
        </w:r>
      </w:hyperlink>
    </w:p>
    <w:p w14:paraId="40CDFD43" w14:textId="366C074E" w:rsidR="00A70642" w:rsidRPr="00A70642" w:rsidRDefault="00A70642" w:rsidP="00A70642">
      <w:pPr>
        <w:pStyle w:val="TableofFigures"/>
        <w:tabs>
          <w:tab w:val="right" w:leader="dot" w:pos="7927"/>
        </w:tabs>
        <w:spacing w:line="480" w:lineRule="auto"/>
        <w:jc w:val="both"/>
        <w:rPr>
          <w:rFonts w:ascii="Times New Roman" w:eastAsiaTheme="minorEastAsia" w:hAnsi="Times New Roman" w:cs="Times New Roman"/>
          <w:noProof/>
          <w:kern w:val="2"/>
          <w:sz w:val="28"/>
          <w:szCs w:val="28"/>
          <w:lang w:eastAsia="zh-CN"/>
          <w14:ligatures w14:val="standardContextual"/>
        </w:rPr>
      </w:pPr>
      <w:hyperlink w:anchor="_Toc200816581" w:history="1">
        <w:r w:rsidRPr="00A70642">
          <w:rPr>
            <w:rStyle w:val="Hyperlink"/>
            <w:rFonts w:ascii="Times New Roman" w:hAnsi="Times New Roman" w:cs="Times New Roman"/>
            <w:noProof/>
            <w:sz w:val="24"/>
            <w:szCs w:val="24"/>
          </w:rPr>
          <w:t xml:space="preserve">Lampiran 5 Hasil </w:t>
        </w:r>
        <w:r w:rsidRPr="00A70642">
          <w:rPr>
            <w:rStyle w:val="Hyperlink"/>
            <w:rFonts w:ascii="Times New Roman" w:hAnsi="Times New Roman" w:cs="Times New Roman"/>
            <w:i/>
            <w:iCs/>
            <w:noProof/>
            <w:sz w:val="24"/>
            <w:szCs w:val="24"/>
          </w:rPr>
          <w:t xml:space="preserve">Outer loadings </w:t>
        </w:r>
        <w:r w:rsidRPr="00A70642">
          <w:rPr>
            <w:rStyle w:val="Hyperlink"/>
            <w:rFonts w:ascii="Times New Roman" w:hAnsi="Times New Roman" w:cs="Times New Roman"/>
            <w:noProof/>
            <w:sz w:val="24"/>
            <w:szCs w:val="24"/>
          </w:rPr>
          <w:t>Tahap 1</w:t>
        </w:r>
        <w:r w:rsidRPr="00A70642">
          <w:rPr>
            <w:rFonts w:ascii="Times New Roman" w:hAnsi="Times New Roman" w:cs="Times New Roman"/>
            <w:noProof/>
            <w:webHidden/>
            <w:sz w:val="24"/>
            <w:szCs w:val="24"/>
          </w:rPr>
          <w:tab/>
        </w:r>
        <w:r w:rsidRPr="00A70642">
          <w:rPr>
            <w:rFonts w:ascii="Times New Roman" w:hAnsi="Times New Roman" w:cs="Times New Roman"/>
            <w:noProof/>
            <w:webHidden/>
            <w:sz w:val="24"/>
            <w:szCs w:val="24"/>
          </w:rPr>
          <w:fldChar w:fldCharType="begin"/>
        </w:r>
        <w:r w:rsidRPr="00A70642">
          <w:rPr>
            <w:rFonts w:ascii="Times New Roman" w:hAnsi="Times New Roman" w:cs="Times New Roman"/>
            <w:noProof/>
            <w:webHidden/>
            <w:sz w:val="24"/>
            <w:szCs w:val="24"/>
          </w:rPr>
          <w:instrText xml:space="preserve"> PAGEREF _Toc200816581 \h </w:instrText>
        </w:r>
        <w:r w:rsidRPr="00A70642">
          <w:rPr>
            <w:rFonts w:ascii="Times New Roman" w:hAnsi="Times New Roman" w:cs="Times New Roman"/>
            <w:noProof/>
            <w:webHidden/>
            <w:sz w:val="24"/>
            <w:szCs w:val="24"/>
          </w:rPr>
        </w:r>
        <w:r w:rsidRPr="00A70642">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95</w:t>
        </w:r>
        <w:r w:rsidRPr="00A70642">
          <w:rPr>
            <w:rFonts w:ascii="Times New Roman" w:hAnsi="Times New Roman" w:cs="Times New Roman"/>
            <w:noProof/>
            <w:webHidden/>
            <w:sz w:val="24"/>
            <w:szCs w:val="24"/>
          </w:rPr>
          <w:fldChar w:fldCharType="end"/>
        </w:r>
      </w:hyperlink>
    </w:p>
    <w:p w14:paraId="3979B7E6" w14:textId="4BB2B9D0" w:rsidR="00A70642" w:rsidRPr="00A70642" w:rsidRDefault="00A70642" w:rsidP="00A70642">
      <w:pPr>
        <w:pStyle w:val="TableofFigures"/>
        <w:tabs>
          <w:tab w:val="right" w:leader="dot" w:pos="7927"/>
        </w:tabs>
        <w:spacing w:line="480" w:lineRule="auto"/>
        <w:jc w:val="both"/>
        <w:rPr>
          <w:rFonts w:ascii="Times New Roman" w:eastAsiaTheme="minorEastAsia" w:hAnsi="Times New Roman" w:cs="Times New Roman"/>
          <w:noProof/>
          <w:kern w:val="2"/>
          <w:sz w:val="28"/>
          <w:szCs w:val="28"/>
          <w:lang w:eastAsia="zh-CN"/>
          <w14:ligatures w14:val="standardContextual"/>
        </w:rPr>
      </w:pPr>
      <w:hyperlink w:anchor="_Toc200816582" w:history="1">
        <w:r w:rsidRPr="00A70642">
          <w:rPr>
            <w:rStyle w:val="Hyperlink"/>
            <w:rFonts w:ascii="Times New Roman" w:hAnsi="Times New Roman" w:cs="Times New Roman"/>
            <w:noProof/>
            <w:sz w:val="24"/>
            <w:szCs w:val="24"/>
          </w:rPr>
          <w:t xml:space="preserve">Lampiran 6 Hasil </w:t>
        </w:r>
        <w:r w:rsidRPr="00A70642">
          <w:rPr>
            <w:rStyle w:val="Hyperlink"/>
            <w:rFonts w:ascii="Times New Roman" w:hAnsi="Times New Roman" w:cs="Times New Roman"/>
            <w:i/>
            <w:iCs/>
            <w:noProof/>
            <w:sz w:val="24"/>
            <w:szCs w:val="24"/>
          </w:rPr>
          <w:t>Outer Loading</w:t>
        </w:r>
        <w:r w:rsidRPr="00A70642">
          <w:rPr>
            <w:rStyle w:val="Hyperlink"/>
            <w:rFonts w:ascii="Times New Roman" w:hAnsi="Times New Roman" w:cs="Times New Roman"/>
            <w:noProof/>
            <w:sz w:val="24"/>
            <w:szCs w:val="24"/>
          </w:rPr>
          <w:t>s Tahap 2</w:t>
        </w:r>
        <w:r w:rsidRPr="00A70642">
          <w:rPr>
            <w:rFonts w:ascii="Times New Roman" w:hAnsi="Times New Roman" w:cs="Times New Roman"/>
            <w:noProof/>
            <w:webHidden/>
            <w:sz w:val="24"/>
            <w:szCs w:val="24"/>
          </w:rPr>
          <w:tab/>
        </w:r>
        <w:r w:rsidRPr="00A70642">
          <w:rPr>
            <w:rFonts w:ascii="Times New Roman" w:hAnsi="Times New Roman" w:cs="Times New Roman"/>
            <w:noProof/>
            <w:webHidden/>
            <w:sz w:val="24"/>
            <w:szCs w:val="24"/>
          </w:rPr>
          <w:fldChar w:fldCharType="begin"/>
        </w:r>
        <w:r w:rsidRPr="00A70642">
          <w:rPr>
            <w:rFonts w:ascii="Times New Roman" w:hAnsi="Times New Roman" w:cs="Times New Roman"/>
            <w:noProof/>
            <w:webHidden/>
            <w:sz w:val="24"/>
            <w:szCs w:val="24"/>
          </w:rPr>
          <w:instrText xml:space="preserve"> PAGEREF _Toc200816582 \h </w:instrText>
        </w:r>
        <w:r w:rsidRPr="00A70642">
          <w:rPr>
            <w:rFonts w:ascii="Times New Roman" w:hAnsi="Times New Roman" w:cs="Times New Roman"/>
            <w:noProof/>
            <w:webHidden/>
            <w:sz w:val="24"/>
            <w:szCs w:val="24"/>
          </w:rPr>
        </w:r>
        <w:r w:rsidRPr="00A70642">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96</w:t>
        </w:r>
        <w:r w:rsidRPr="00A70642">
          <w:rPr>
            <w:rFonts w:ascii="Times New Roman" w:hAnsi="Times New Roman" w:cs="Times New Roman"/>
            <w:noProof/>
            <w:webHidden/>
            <w:sz w:val="24"/>
            <w:szCs w:val="24"/>
          </w:rPr>
          <w:fldChar w:fldCharType="end"/>
        </w:r>
      </w:hyperlink>
    </w:p>
    <w:p w14:paraId="0D90D41D" w14:textId="6D6F7FB0" w:rsidR="00A70642" w:rsidRPr="00A70642" w:rsidRDefault="00A70642" w:rsidP="00A70642">
      <w:pPr>
        <w:pStyle w:val="TableofFigures"/>
        <w:tabs>
          <w:tab w:val="right" w:leader="dot" w:pos="7927"/>
        </w:tabs>
        <w:spacing w:line="480" w:lineRule="auto"/>
        <w:jc w:val="both"/>
        <w:rPr>
          <w:rFonts w:ascii="Times New Roman" w:eastAsiaTheme="minorEastAsia" w:hAnsi="Times New Roman" w:cs="Times New Roman"/>
          <w:noProof/>
          <w:kern w:val="2"/>
          <w:sz w:val="28"/>
          <w:szCs w:val="28"/>
          <w:lang w:eastAsia="zh-CN"/>
          <w14:ligatures w14:val="standardContextual"/>
        </w:rPr>
      </w:pPr>
      <w:hyperlink w:anchor="_Toc200816583" w:history="1">
        <w:r w:rsidRPr="00A70642">
          <w:rPr>
            <w:rStyle w:val="Hyperlink"/>
            <w:rFonts w:ascii="Times New Roman" w:hAnsi="Times New Roman" w:cs="Times New Roman"/>
            <w:noProof/>
            <w:sz w:val="24"/>
            <w:szCs w:val="24"/>
          </w:rPr>
          <w:t xml:space="preserve">Lampiran 7 Hasil </w:t>
        </w:r>
        <w:r w:rsidRPr="00A70642">
          <w:rPr>
            <w:rStyle w:val="Hyperlink"/>
            <w:rFonts w:ascii="Times New Roman" w:hAnsi="Times New Roman" w:cs="Times New Roman"/>
            <w:i/>
            <w:iCs/>
            <w:noProof/>
            <w:sz w:val="24"/>
            <w:szCs w:val="24"/>
          </w:rPr>
          <w:t xml:space="preserve">Construct Reability and Validity </w:t>
        </w:r>
        <w:r w:rsidRPr="00A70642">
          <w:rPr>
            <w:rStyle w:val="Hyperlink"/>
            <w:rFonts w:ascii="Times New Roman" w:hAnsi="Times New Roman" w:cs="Times New Roman"/>
            <w:noProof/>
            <w:sz w:val="24"/>
            <w:szCs w:val="24"/>
          </w:rPr>
          <w:t>Tahap 1</w:t>
        </w:r>
        <w:r w:rsidRPr="00A70642">
          <w:rPr>
            <w:rFonts w:ascii="Times New Roman" w:hAnsi="Times New Roman" w:cs="Times New Roman"/>
            <w:noProof/>
            <w:webHidden/>
            <w:sz w:val="24"/>
            <w:szCs w:val="24"/>
          </w:rPr>
          <w:tab/>
        </w:r>
        <w:r w:rsidRPr="00A70642">
          <w:rPr>
            <w:rFonts w:ascii="Times New Roman" w:hAnsi="Times New Roman" w:cs="Times New Roman"/>
            <w:noProof/>
            <w:webHidden/>
            <w:sz w:val="24"/>
            <w:szCs w:val="24"/>
          </w:rPr>
          <w:fldChar w:fldCharType="begin"/>
        </w:r>
        <w:r w:rsidRPr="00A70642">
          <w:rPr>
            <w:rFonts w:ascii="Times New Roman" w:hAnsi="Times New Roman" w:cs="Times New Roman"/>
            <w:noProof/>
            <w:webHidden/>
            <w:sz w:val="24"/>
            <w:szCs w:val="24"/>
          </w:rPr>
          <w:instrText xml:space="preserve"> PAGEREF _Toc200816583 \h </w:instrText>
        </w:r>
        <w:r w:rsidRPr="00A70642">
          <w:rPr>
            <w:rFonts w:ascii="Times New Roman" w:hAnsi="Times New Roman" w:cs="Times New Roman"/>
            <w:noProof/>
            <w:webHidden/>
            <w:sz w:val="24"/>
            <w:szCs w:val="24"/>
          </w:rPr>
        </w:r>
        <w:r w:rsidRPr="00A70642">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96</w:t>
        </w:r>
        <w:r w:rsidRPr="00A70642">
          <w:rPr>
            <w:rFonts w:ascii="Times New Roman" w:hAnsi="Times New Roman" w:cs="Times New Roman"/>
            <w:noProof/>
            <w:webHidden/>
            <w:sz w:val="24"/>
            <w:szCs w:val="24"/>
          </w:rPr>
          <w:fldChar w:fldCharType="end"/>
        </w:r>
      </w:hyperlink>
    </w:p>
    <w:p w14:paraId="0826230C" w14:textId="4E35D61A" w:rsidR="00A70642" w:rsidRPr="00A70642" w:rsidRDefault="00A70642" w:rsidP="00A70642">
      <w:pPr>
        <w:pStyle w:val="TableofFigures"/>
        <w:tabs>
          <w:tab w:val="right" w:leader="dot" w:pos="7927"/>
        </w:tabs>
        <w:spacing w:line="480" w:lineRule="auto"/>
        <w:jc w:val="both"/>
        <w:rPr>
          <w:rFonts w:ascii="Times New Roman" w:eastAsiaTheme="minorEastAsia" w:hAnsi="Times New Roman" w:cs="Times New Roman"/>
          <w:noProof/>
          <w:kern w:val="2"/>
          <w:sz w:val="28"/>
          <w:szCs w:val="28"/>
          <w:lang w:eastAsia="zh-CN"/>
          <w14:ligatures w14:val="standardContextual"/>
        </w:rPr>
      </w:pPr>
      <w:hyperlink w:anchor="_Toc200816584" w:history="1">
        <w:r w:rsidRPr="00A70642">
          <w:rPr>
            <w:rStyle w:val="Hyperlink"/>
            <w:rFonts w:ascii="Times New Roman" w:hAnsi="Times New Roman" w:cs="Times New Roman"/>
            <w:noProof/>
            <w:sz w:val="24"/>
            <w:szCs w:val="24"/>
          </w:rPr>
          <w:t xml:space="preserve">Lampiran 8 Hasil </w:t>
        </w:r>
        <w:r w:rsidRPr="00A70642">
          <w:rPr>
            <w:rStyle w:val="Hyperlink"/>
            <w:rFonts w:ascii="Times New Roman" w:hAnsi="Times New Roman" w:cs="Times New Roman"/>
            <w:i/>
            <w:iCs/>
            <w:noProof/>
            <w:sz w:val="24"/>
            <w:szCs w:val="24"/>
          </w:rPr>
          <w:t xml:space="preserve">Construct Reability and Validity </w:t>
        </w:r>
        <w:r w:rsidRPr="00A70642">
          <w:rPr>
            <w:rStyle w:val="Hyperlink"/>
            <w:rFonts w:ascii="Times New Roman" w:hAnsi="Times New Roman" w:cs="Times New Roman"/>
            <w:noProof/>
            <w:sz w:val="24"/>
            <w:szCs w:val="24"/>
          </w:rPr>
          <w:t>Tahap 2</w:t>
        </w:r>
        <w:r w:rsidRPr="00A70642">
          <w:rPr>
            <w:rFonts w:ascii="Times New Roman" w:hAnsi="Times New Roman" w:cs="Times New Roman"/>
            <w:noProof/>
            <w:webHidden/>
            <w:sz w:val="24"/>
            <w:szCs w:val="24"/>
          </w:rPr>
          <w:tab/>
        </w:r>
        <w:r w:rsidRPr="00A70642">
          <w:rPr>
            <w:rFonts w:ascii="Times New Roman" w:hAnsi="Times New Roman" w:cs="Times New Roman"/>
            <w:noProof/>
            <w:webHidden/>
            <w:sz w:val="24"/>
            <w:szCs w:val="24"/>
          </w:rPr>
          <w:fldChar w:fldCharType="begin"/>
        </w:r>
        <w:r w:rsidRPr="00A70642">
          <w:rPr>
            <w:rFonts w:ascii="Times New Roman" w:hAnsi="Times New Roman" w:cs="Times New Roman"/>
            <w:noProof/>
            <w:webHidden/>
            <w:sz w:val="24"/>
            <w:szCs w:val="24"/>
          </w:rPr>
          <w:instrText xml:space="preserve"> PAGEREF _Toc200816584 \h </w:instrText>
        </w:r>
        <w:r w:rsidRPr="00A70642">
          <w:rPr>
            <w:rFonts w:ascii="Times New Roman" w:hAnsi="Times New Roman" w:cs="Times New Roman"/>
            <w:noProof/>
            <w:webHidden/>
            <w:sz w:val="24"/>
            <w:szCs w:val="24"/>
          </w:rPr>
        </w:r>
        <w:r w:rsidRPr="00A70642">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97</w:t>
        </w:r>
        <w:r w:rsidRPr="00A70642">
          <w:rPr>
            <w:rFonts w:ascii="Times New Roman" w:hAnsi="Times New Roman" w:cs="Times New Roman"/>
            <w:noProof/>
            <w:webHidden/>
            <w:sz w:val="24"/>
            <w:szCs w:val="24"/>
          </w:rPr>
          <w:fldChar w:fldCharType="end"/>
        </w:r>
      </w:hyperlink>
    </w:p>
    <w:p w14:paraId="3A1B33EA" w14:textId="3E0C4838" w:rsidR="00A70642" w:rsidRPr="00A70642" w:rsidRDefault="00A70642" w:rsidP="00A70642">
      <w:pPr>
        <w:pStyle w:val="TableofFigures"/>
        <w:tabs>
          <w:tab w:val="right" w:leader="dot" w:pos="7927"/>
        </w:tabs>
        <w:spacing w:line="480" w:lineRule="auto"/>
        <w:jc w:val="both"/>
        <w:rPr>
          <w:rFonts w:ascii="Times New Roman" w:eastAsiaTheme="minorEastAsia" w:hAnsi="Times New Roman" w:cs="Times New Roman"/>
          <w:noProof/>
          <w:kern w:val="2"/>
          <w:sz w:val="28"/>
          <w:szCs w:val="28"/>
          <w:lang w:eastAsia="zh-CN"/>
          <w14:ligatures w14:val="standardContextual"/>
        </w:rPr>
      </w:pPr>
      <w:hyperlink w:anchor="_Toc200816585" w:history="1">
        <w:r w:rsidRPr="00A70642">
          <w:rPr>
            <w:rStyle w:val="Hyperlink"/>
            <w:rFonts w:ascii="Times New Roman" w:hAnsi="Times New Roman" w:cs="Times New Roman"/>
            <w:noProof/>
            <w:sz w:val="24"/>
            <w:szCs w:val="24"/>
          </w:rPr>
          <w:t xml:space="preserve">Lampiran 9 Hasil </w:t>
        </w:r>
        <w:r w:rsidRPr="00A70642">
          <w:rPr>
            <w:rStyle w:val="Hyperlink"/>
            <w:rFonts w:ascii="Times New Roman" w:hAnsi="Times New Roman" w:cs="Times New Roman"/>
            <w:i/>
            <w:iCs/>
            <w:noProof/>
            <w:sz w:val="24"/>
            <w:szCs w:val="24"/>
          </w:rPr>
          <w:t>Fornell-Lacker</w:t>
        </w:r>
        <w:r w:rsidRPr="00A70642">
          <w:rPr>
            <w:rFonts w:ascii="Times New Roman" w:hAnsi="Times New Roman" w:cs="Times New Roman"/>
            <w:noProof/>
            <w:webHidden/>
            <w:sz w:val="24"/>
            <w:szCs w:val="24"/>
          </w:rPr>
          <w:tab/>
        </w:r>
        <w:r w:rsidRPr="00A70642">
          <w:rPr>
            <w:rFonts w:ascii="Times New Roman" w:hAnsi="Times New Roman" w:cs="Times New Roman"/>
            <w:noProof/>
            <w:webHidden/>
            <w:sz w:val="24"/>
            <w:szCs w:val="24"/>
          </w:rPr>
          <w:fldChar w:fldCharType="begin"/>
        </w:r>
        <w:r w:rsidRPr="00A70642">
          <w:rPr>
            <w:rFonts w:ascii="Times New Roman" w:hAnsi="Times New Roman" w:cs="Times New Roman"/>
            <w:noProof/>
            <w:webHidden/>
            <w:sz w:val="24"/>
            <w:szCs w:val="24"/>
          </w:rPr>
          <w:instrText xml:space="preserve"> PAGEREF _Toc200816585 \h </w:instrText>
        </w:r>
        <w:r w:rsidRPr="00A70642">
          <w:rPr>
            <w:rFonts w:ascii="Times New Roman" w:hAnsi="Times New Roman" w:cs="Times New Roman"/>
            <w:noProof/>
            <w:webHidden/>
            <w:sz w:val="24"/>
            <w:szCs w:val="24"/>
          </w:rPr>
        </w:r>
        <w:r w:rsidRPr="00A70642">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97</w:t>
        </w:r>
        <w:r w:rsidRPr="00A70642">
          <w:rPr>
            <w:rFonts w:ascii="Times New Roman" w:hAnsi="Times New Roman" w:cs="Times New Roman"/>
            <w:noProof/>
            <w:webHidden/>
            <w:sz w:val="24"/>
            <w:szCs w:val="24"/>
          </w:rPr>
          <w:fldChar w:fldCharType="end"/>
        </w:r>
      </w:hyperlink>
    </w:p>
    <w:p w14:paraId="40A36675" w14:textId="170601B2" w:rsidR="00A70642" w:rsidRPr="00A70642" w:rsidRDefault="00A70642" w:rsidP="00A70642">
      <w:pPr>
        <w:pStyle w:val="TableofFigures"/>
        <w:tabs>
          <w:tab w:val="right" w:leader="dot" w:pos="7927"/>
        </w:tabs>
        <w:spacing w:line="480" w:lineRule="auto"/>
        <w:jc w:val="both"/>
        <w:rPr>
          <w:rFonts w:ascii="Times New Roman" w:eastAsiaTheme="minorEastAsia" w:hAnsi="Times New Roman" w:cs="Times New Roman"/>
          <w:noProof/>
          <w:kern w:val="2"/>
          <w:sz w:val="28"/>
          <w:szCs w:val="28"/>
          <w:lang w:eastAsia="zh-CN"/>
          <w14:ligatures w14:val="standardContextual"/>
        </w:rPr>
      </w:pPr>
      <w:hyperlink w:anchor="_Toc200816586" w:history="1">
        <w:r w:rsidRPr="00A70642">
          <w:rPr>
            <w:rStyle w:val="Hyperlink"/>
            <w:rFonts w:ascii="Times New Roman" w:hAnsi="Times New Roman" w:cs="Times New Roman"/>
            <w:noProof/>
            <w:sz w:val="24"/>
            <w:szCs w:val="24"/>
          </w:rPr>
          <w:t xml:space="preserve">Lampiran 10 Hasil </w:t>
        </w:r>
        <w:r w:rsidRPr="00A70642">
          <w:rPr>
            <w:rStyle w:val="Hyperlink"/>
            <w:rFonts w:ascii="Times New Roman" w:hAnsi="Times New Roman" w:cs="Times New Roman"/>
            <w:i/>
            <w:iCs/>
            <w:noProof/>
            <w:sz w:val="24"/>
            <w:szCs w:val="24"/>
          </w:rPr>
          <w:t xml:space="preserve">Variance Inflation Factor </w:t>
        </w:r>
        <w:r w:rsidRPr="00A70642">
          <w:rPr>
            <w:rStyle w:val="Hyperlink"/>
            <w:rFonts w:ascii="Times New Roman" w:hAnsi="Times New Roman" w:cs="Times New Roman"/>
            <w:noProof/>
            <w:sz w:val="24"/>
            <w:szCs w:val="24"/>
          </w:rPr>
          <w:t>(VIF)</w:t>
        </w:r>
        <w:r w:rsidRPr="00A70642">
          <w:rPr>
            <w:rFonts w:ascii="Times New Roman" w:hAnsi="Times New Roman" w:cs="Times New Roman"/>
            <w:noProof/>
            <w:webHidden/>
            <w:sz w:val="24"/>
            <w:szCs w:val="24"/>
          </w:rPr>
          <w:tab/>
        </w:r>
        <w:r w:rsidRPr="00A70642">
          <w:rPr>
            <w:rFonts w:ascii="Times New Roman" w:hAnsi="Times New Roman" w:cs="Times New Roman"/>
            <w:noProof/>
            <w:webHidden/>
            <w:sz w:val="24"/>
            <w:szCs w:val="24"/>
          </w:rPr>
          <w:fldChar w:fldCharType="begin"/>
        </w:r>
        <w:r w:rsidRPr="00A70642">
          <w:rPr>
            <w:rFonts w:ascii="Times New Roman" w:hAnsi="Times New Roman" w:cs="Times New Roman"/>
            <w:noProof/>
            <w:webHidden/>
            <w:sz w:val="24"/>
            <w:szCs w:val="24"/>
          </w:rPr>
          <w:instrText xml:space="preserve"> PAGEREF _Toc200816586 \h </w:instrText>
        </w:r>
        <w:r w:rsidRPr="00A70642">
          <w:rPr>
            <w:rFonts w:ascii="Times New Roman" w:hAnsi="Times New Roman" w:cs="Times New Roman"/>
            <w:noProof/>
            <w:webHidden/>
            <w:sz w:val="24"/>
            <w:szCs w:val="24"/>
          </w:rPr>
        </w:r>
        <w:r w:rsidRPr="00A70642">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97</w:t>
        </w:r>
        <w:r w:rsidRPr="00A70642">
          <w:rPr>
            <w:rFonts w:ascii="Times New Roman" w:hAnsi="Times New Roman" w:cs="Times New Roman"/>
            <w:noProof/>
            <w:webHidden/>
            <w:sz w:val="24"/>
            <w:szCs w:val="24"/>
          </w:rPr>
          <w:fldChar w:fldCharType="end"/>
        </w:r>
      </w:hyperlink>
    </w:p>
    <w:p w14:paraId="579E7729" w14:textId="13BD4C9D" w:rsidR="00A70642" w:rsidRPr="00A70642" w:rsidRDefault="00A70642" w:rsidP="00A70642">
      <w:pPr>
        <w:pStyle w:val="TableofFigures"/>
        <w:tabs>
          <w:tab w:val="right" w:leader="dot" w:pos="7927"/>
        </w:tabs>
        <w:spacing w:line="480" w:lineRule="auto"/>
        <w:jc w:val="both"/>
        <w:rPr>
          <w:rFonts w:ascii="Times New Roman" w:eastAsiaTheme="minorEastAsia" w:hAnsi="Times New Roman" w:cs="Times New Roman"/>
          <w:noProof/>
          <w:kern w:val="2"/>
          <w:sz w:val="28"/>
          <w:szCs w:val="28"/>
          <w:lang w:eastAsia="zh-CN"/>
          <w14:ligatures w14:val="standardContextual"/>
        </w:rPr>
      </w:pPr>
      <w:hyperlink w:anchor="_Toc200816587" w:history="1">
        <w:r w:rsidRPr="00A70642">
          <w:rPr>
            <w:rStyle w:val="Hyperlink"/>
            <w:rFonts w:ascii="Times New Roman" w:hAnsi="Times New Roman" w:cs="Times New Roman"/>
            <w:noProof/>
            <w:sz w:val="24"/>
            <w:szCs w:val="24"/>
          </w:rPr>
          <w:t xml:space="preserve">Lampiran 11 Hasil </w:t>
        </w:r>
        <w:r w:rsidRPr="00A70642">
          <w:rPr>
            <w:rStyle w:val="Hyperlink"/>
            <w:rFonts w:ascii="Times New Roman" w:hAnsi="Times New Roman" w:cs="Times New Roman"/>
            <w:i/>
            <w:iCs/>
            <w:noProof/>
            <w:sz w:val="24"/>
            <w:szCs w:val="24"/>
          </w:rPr>
          <w:t>Path Coefficients</w:t>
        </w:r>
        <w:r w:rsidRPr="00A70642">
          <w:rPr>
            <w:rFonts w:ascii="Times New Roman" w:hAnsi="Times New Roman" w:cs="Times New Roman"/>
            <w:noProof/>
            <w:webHidden/>
            <w:sz w:val="24"/>
            <w:szCs w:val="24"/>
          </w:rPr>
          <w:tab/>
        </w:r>
        <w:r w:rsidRPr="00A70642">
          <w:rPr>
            <w:rFonts w:ascii="Times New Roman" w:hAnsi="Times New Roman" w:cs="Times New Roman"/>
            <w:noProof/>
            <w:webHidden/>
            <w:sz w:val="24"/>
            <w:szCs w:val="24"/>
          </w:rPr>
          <w:fldChar w:fldCharType="begin"/>
        </w:r>
        <w:r w:rsidRPr="00A70642">
          <w:rPr>
            <w:rFonts w:ascii="Times New Roman" w:hAnsi="Times New Roman" w:cs="Times New Roman"/>
            <w:noProof/>
            <w:webHidden/>
            <w:sz w:val="24"/>
            <w:szCs w:val="24"/>
          </w:rPr>
          <w:instrText xml:space="preserve"> PAGEREF _Toc200816587 \h </w:instrText>
        </w:r>
        <w:r w:rsidRPr="00A70642">
          <w:rPr>
            <w:rFonts w:ascii="Times New Roman" w:hAnsi="Times New Roman" w:cs="Times New Roman"/>
            <w:noProof/>
            <w:webHidden/>
            <w:sz w:val="24"/>
            <w:szCs w:val="24"/>
          </w:rPr>
        </w:r>
        <w:r w:rsidRPr="00A70642">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98</w:t>
        </w:r>
        <w:r w:rsidRPr="00A70642">
          <w:rPr>
            <w:rFonts w:ascii="Times New Roman" w:hAnsi="Times New Roman" w:cs="Times New Roman"/>
            <w:noProof/>
            <w:webHidden/>
            <w:sz w:val="24"/>
            <w:szCs w:val="24"/>
          </w:rPr>
          <w:fldChar w:fldCharType="end"/>
        </w:r>
      </w:hyperlink>
    </w:p>
    <w:p w14:paraId="754E45DE" w14:textId="4D266B50" w:rsidR="00A70642" w:rsidRPr="00A70642" w:rsidRDefault="00A70642" w:rsidP="00A70642">
      <w:pPr>
        <w:pStyle w:val="TableofFigures"/>
        <w:tabs>
          <w:tab w:val="right" w:leader="dot" w:pos="7927"/>
        </w:tabs>
        <w:spacing w:line="480" w:lineRule="auto"/>
        <w:jc w:val="both"/>
        <w:rPr>
          <w:rFonts w:ascii="Times New Roman" w:eastAsiaTheme="minorEastAsia" w:hAnsi="Times New Roman" w:cs="Times New Roman"/>
          <w:noProof/>
          <w:kern w:val="2"/>
          <w:sz w:val="28"/>
          <w:szCs w:val="28"/>
          <w:lang w:eastAsia="zh-CN"/>
          <w14:ligatures w14:val="standardContextual"/>
        </w:rPr>
      </w:pPr>
      <w:hyperlink w:anchor="_Toc200816588" w:history="1">
        <w:r w:rsidRPr="00A70642">
          <w:rPr>
            <w:rStyle w:val="Hyperlink"/>
            <w:rFonts w:ascii="Times New Roman" w:hAnsi="Times New Roman" w:cs="Times New Roman"/>
            <w:noProof/>
            <w:sz w:val="24"/>
            <w:szCs w:val="24"/>
          </w:rPr>
          <w:t xml:space="preserve">Lampiran 12 Hasil </w:t>
        </w:r>
        <w:r w:rsidRPr="00A70642">
          <w:rPr>
            <w:rStyle w:val="Hyperlink"/>
            <w:rFonts w:ascii="Times New Roman" w:hAnsi="Times New Roman" w:cs="Times New Roman"/>
            <w:i/>
            <w:iCs/>
            <w:noProof/>
            <w:sz w:val="24"/>
            <w:szCs w:val="24"/>
          </w:rPr>
          <w:t>R-Square</w:t>
        </w:r>
        <w:r w:rsidRPr="00A70642">
          <w:rPr>
            <w:rFonts w:ascii="Times New Roman" w:hAnsi="Times New Roman" w:cs="Times New Roman"/>
            <w:noProof/>
            <w:webHidden/>
            <w:sz w:val="24"/>
            <w:szCs w:val="24"/>
          </w:rPr>
          <w:tab/>
        </w:r>
        <w:r w:rsidRPr="00A70642">
          <w:rPr>
            <w:rFonts w:ascii="Times New Roman" w:hAnsi="Times New Roman" w:cs="Times New Roman"/>
            <w:noProof/>
            <w:webHidden/>
            <w:sz w:val="24"/>
            <w:szCs w:val="24"/>
          </w:rPr>
          <w:fldChar w:fldCharType="begin"/>
        </w:r>
        <w:r w:rsidRPr="00A70642">
          <w:rPr>
            <w:rFonts w:ascii="Times New Roman" w:hAnsi="Times New Roman" w:cs="Times New Roman"/>
            <w:noProof/>
            <w:webHidden/>
            <w:sz w:val="24"/>
            <w:szCs w:val="24"/>
          </w:rPr>
          <w:instrText xml:space="preserve"> PAGEREF _Toc200816588 \h </w:instrText>
        </w:r>
        <w:r w:rsidRPr="00A70642">
          <w:rPr>
            <w:rFonts w:ascii="Times New Roman" w:hAnsi="Times New Roman" w:cs="Times New Roman"/>
            <w:noProof/>
            <w:webHidden/>
            <w:sz w:val="24"/>
            <w:szCs w:val="24"/>
          </w:rPr>
        </w:r>
        <w:r w:rsidRPr="00A70642">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98</w:t>
        </w:r>
        <w:r w:rsidRPr="00A70642">
          <w:rPr>
            <w:rFonts w:ascii="Times New Roman" w:hAnsi="Times New Roman" w:cs="Times New Roman"/>
            <w:noProof/>
            <w:webHidden/>
            <w:sz w:val="24"/>
            <w:szCs w:val="24"/>
          </w:rPr>
          <w:fldChar w:fldCharType="end"/>
        </w:r>
      </w:hyperlink>
    </w:p>
    <w:p w14:paraId="56DB5E04" w14:textId="68672D7C" w:rsidR="00A70642" w:rsidRPr="00A70642" w:rsidRDefault="00A70642" w:rsidP="00A70642">
      <w:pPr>
        <w:pStyle w:val="TableofFigures"/>
        <w:tabs>
          <w:tab w:val="right" w:leader="dot" w:pos="7927"/>
        </w:tabs>
        <w:spacing w:line="480" w:lineRule="auto"/>
        <w:jc w:val="both"/>
        <w:rPr>
          <w:rFonts w:ascii="Times New Roman" w:eastAsiaTheme="minorEastAsia" w:hAnsi="Times New Roman" w:cs="Times New Roman"/>
          <w:noProof/>
          <w:kern w:val="2"/>
          <w:sz w:val="28"/>
          <w:szCs w:val="28"/>
          <w:lang w:eastAsia="zh-CN"/>
          <w14:ligatures w14:val="standardContextual"/>
        </w:rPr>
      </w:pPr>
      <w:hyperlink w:anchor="_Toc200816589" w:history="1">
        <w:r w:rsidRPr="00A70642">
          <w:rPr>
            <w:rStyle w:val="Hyperlink"/>
            <w:rFonts w:ascii="Times New Roman" w:hAnsi="Times New Roman" w:cs="Times New Roman"/>
            <w:noProof/>
            <w:sz w:val="24"/>
            <w:szCs w:val="24"/>
          </w:rPr>
          <w:t xml:space="preserve">Lampiran 13 Hasil </w:t>
        </w:r>
        <w:r w:rsidRPr="00A70642">
          <w:rPr>
            <w:rStyle w:val="Hyperlink"/>
            <w:rFonts w:ascii="Times New Roman" w:hAnsi="Times New Roman" w:cs="Times New Roman"/>
            <w:i/>
            <w:iCs/>
            <w:noProof/>
            <w:sz w:val="24"/>
            <w:szCs w:val="24"/>
          </w:rPr>
          <w:t>F-Square</w:t>
        </w:r>
        <w:r w:rsidRPr="00A70642">
          <w:rPr>
            <w:rFonts w:ascii="Times New Roman" w:hAnsi="Times New Roman" w:cs="Times New Roman"/>
            <w:noProof/>
            <w:webHidden/>
            <w:sz w:val="24"/>
            <w:szCs w:val="24"/>
          </w:rPr>
          <w:tab/>
        </w:r>
        <w:r w:rsidRPr="00A70642">
          <w:rPr>
            <w:rFonts w:ascii="Times New Roman" w:hAnsi="Times New Roman" w:cs="Times New Roman"/>
            <w:noProof/>
            <w:webHidden/>
            <w:sz w:val="24"/>
            <w:szCs w:val="24"/>
          </w:rPr>
          <w:fldChar w:fldCharType="begin"/>
        </w:r>
        <w:r w:rsidRPr="00A70642">
          <w:rPr>
            <w:rFonts w:ascii="Times New Roman" w:hAnsi="Times New Roman" w:cs="Times New Roman"/>
            <w:noProof/>
            <w:webHidden/>
            <w:sz w:val="24"/>
            <w:szCs w:val="24"/>
          </w:rPr>
          <w:instrText xml:space="preserve"> PAGEREF _Toc200816589 \h </w:instrText>
        </w:r>
        <w:r w:rsidRPr="00A70642">
          <w:rPr>
            <w:rFonts w:ascii="Times New Roman" w:hAnsi="Times New Roman" w:cs="Times New Roman"/>
            <w:noProof/>
            <w:webHidden/>
            <w:sz w:val="24"/>
            <w:szCs w:val="24"/>
          </w:rPr>
        </w:r>
        <w:r w:rsidRPr="00A70642">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98</w:t>
        </w:r>
        <w:r w:rsidRPr="00A70642">
          <w:rPr>
            <w:rFonts w:ascii="Times New Roman" w:hAnsi="Times New Roman" w:cs="Times New Roman"/>
            <w:noProof/>
            <w:webHidden/>
            <w:sz w:val="24"/>
            <w:szCs w:val="24"/>
          </w:rPr>
          <w:fldChar w:fldCharType="end"/>
        </w:r>
      </w:hyperlink>
    </w:p>
    <w:p w14:paraId="38B2AFC5" w14:textId="5A84C5FA" w:rsidR="00A70642" w:rsidRPr="00A70642" w:rsidRDefault="00A70642" w:rsidP="00A70642">
      <w:pPr>
        <w:pStyle w:val="TableofFigures"/>
        <w:tabs>
          <w:tab w:val="right" w:leader="dot" w:pos="7927"/>
        </w:tabs>
        <w:spacing w:line="480" w:lineRule="auto"/>
        <w:jc w:val="both"/>
        <w:rPr>
          <w:rFonts w:ascii="Times New Roman" w:eastAsiaTheme="minorEastAsia" w:hAnsi="Times New Roman" w:cs="Times New Roman"/>
          <w:noProof/>
          <w:kern w:val="2"/>
          <w:sz w:val="28"/>
          <w:szCs w:val="28"/>
          <w:lang w:eastAsia="zh-CN"/>
          <w14:ligatures w14:val="standardContextual"/>
        </w:rPr>
      </w:pPr>
      <w:hyperlink w:anchor="_Toc200816590" w:history="1">
        <w:r w:rsidRPr="00A70642">
          <w:rPr>
            <w:rStyle w:val="Hyperlink"/>
            <w:rFonts w:ascii="Times New Roman" w:hAnsi="Times New Roman" w:cs="Times New Roman"/>
            <w:noProof/>
            <w:sz w:val="24"/>
            <w:szCs w:val="24"/>
          </w:rPr>
          <w:t>Lampiran 14 Hasil Uji Hipotesis</w:t>
        </w:r>
        <w:r w:rsidRPr="00A70642">
          <w:rPr>
            <w:rFonts w:ascii="Times New Roman" w:hAnsi="Times New Roman" w:cs="Times New Roman"/>
            <w:noProof/>
            <w:webHidden/>
            <w:sz w:val="24"/>
            <w:szCs w:val="24"/>
          </w:rPr>
          <w:tab/>
        </w:r>
        <w:r w:rsidRPr="00A70642">
          <w:rPr>
            <w:rFonts w:ascii="Times New Roman" w:hAnsi="Times New Roman" w:cs="Times New Roman"/>
            <w:noProof/>
            <w:webHidden/>
            <w:sz w:val="24"/>
            <w:szCs w:val="24"/>
          </w:rPr>
          <w:fldChar w:fldCharType="begin"/>
        </w:r>
        <w:r w:rsidRPr="00A70642">
          <w:rPr>
            <w:rFonts w:ascii="Times New Roman" w:hAnsi="Times New Roman" w:cs="Times New Roman"/>
            <w:noProof/>
            <w:webHidden/>
            <w:sz w:val="24"/>
            <w:szCs w:val="24"/>
          </w:rPr>
          <w:instrText xml:space="preserve"> PAGEREF _Toc200816590 \h </w:instrText>
        </w:r>
        <w:r w:rsidRPr="00A70642">
          <w:rPr>
            <w:rFonts w:ascii="Times New Roman" w:hAnsi="Times New Roman" w:cs="Times New Roman"/>
            <w:noProof/>
            <w:webHidden/>
            <w:sz w:val="24"/>
            <w:szCs w:val="24"/>
          </w:rPr>
        </w:r>
        <w:r w:rsidRPr="00A70642">
          <w:rPr>
            <w:rFonts w:ascii="Times New Roman" w:hAnsi="Times New Roman" w:cs="Times New Roman"/>
            <w:noProof/>
            <w:webHidden/>
            <w:sz w:val="24"/>
            <w:szCs w:val="24"/>
          </w:rPr>
          <w:fldChar w:fldCharType="separate"/>
        </w:r>
        <w:r w:rsidR="001113D2">
          <w:rPr>
            <w:rFonts w:ascii="Times New Roman" w:hAnsi="Times New Roman" w:cs="Times New Roman"/>
            <w:noProof/>
            <w:webHidden/>
            <w:sz w:val="24"/>
            <w:szCs w:val="24"/>
          </w:rPr>
          <w:t>99</w:t>
        </w:r>
        <w:r w:rsidRPr="00A70642">
          <w:rPr>
            <w:rFonts w:ascii="Times New Roman" w:hAnsi="Times New Roman" w:cs="Times New Roman"/>
            <w:noProof/>
            <w:webHidden/>
            <w:sz w:val="24"/>
            <w:szCs w:val="24"/>
          </w:rPr>
          <w:fldChar w:fldCharType="end"/>
        </w:r>
      </w:hyperlink>
    </w:p>
    <w:p w14:paraId="5ABBDD48" w14:textId="3A0DFD1F" w:rsidR="009C7B42" w:rsidRPr="009C7B42" w:rsidRDefault="00A70642" w:rsidP="00A70642">
      <w:pPr>
        <w:spacing w:line="480" w:lineRule="auto"/>
        <w:jc w:val="both"/>
        <w:rPr>
          <w:lang w:val="id-ID"/>
        </w:rPr>
      </w:pPr>
      <w:r w:rsidRPr="00A70642">
        <w:rPr>
          <w:rFonts w:ascii="Times New Roman" w:hAnsi="Times New Roman" w:cs="Times New Roman"/>
          <w:sz w:val="24"/>
          <w:szCs w:val="24"/>
          <w:lang w:val="id-ID"/>
        </w:rPr>
        <w:fldChar w:fldCharType="end"/>
      </w:r>
    </w:p>
    <w:p w14:paraId="7C17362B" w14:textId="77777777" w:rsidR="009C36F2" w:rsidRDefault="009C36F2" w:rsidP="008E2303">
      <w:pPr>
        <w:pStyle w:val="Heading1"/>
        <w:spacing w:line="480" w:lineRule="auto"/>
        <w:rPr>
          <w:rFonts w:ascii="Times New Roman" w:hAnsi="Times New Roman" w:cs="Times New Roman"/>
          <w:noProof/>
          <w:color w:val="auto"/>
        </w:rPr>
      </w:pPr>
    </w:p>
    <w:p w14:paraId="42A0335D" w14:textId="77777777" w:rsidR="009C7B42" w:rsidRDefault="009C7B42" w:rsidP="009C7B42">
      <w:pPr>
        <w:rPr>
          <w:lang w:val="id-ID"/>
        </w:rPr>
      </w:pPr>
    </w:p>
    <w:p w14:paraId="0F672456" w14:textId="77777777" w:rsidR="009C7B42" w:rsidRDefault="009C7B42" w:rsidP="009C7B42">
      <w:pPr>
        <w:rPr>
          <w:lang w:val="id-ID"/>
        </w:rPr>
      </w:pPr>
    </w:p>
    <w:p w14:paraId="6636F091" w14:textId="77777777" w:rsidR="009C7B42" w:rsidRPr="009C7B42" w:rsidRDefault="009C7B42" w:rsidP="009C7B42">
      <w:pPr>
        <w:rPr>
          <w:lang w:val="id-ID"/>
        </w:rPr>
      </w:pPr>
    </w:p>
    <w:p w14:paraId="3B410AF0" w14:textId="6A37DC9C" w:rsidR="00373659" w:rsidRPr="0099429D" w:rsidRDefault="00373659" w:rsidP="0099429D">
      <w:pPr>
        <w:pStyle w:val="Heading1"/>
        <w:spacing w:line="480" w:lineRule="auto"/>
        <w:jc w:val="center"/>
        <w:rPr>
          <w:rFonts w:ascii="Times New Roman" w:hAnsi="Times New Roman" w:cs="Times New Roman"/>
          <w:noProof/>
          <w:color w:val="auto"/>
        </w:rPr>
      </w:pPr>
      <w:bookmarkStart w:id="12" w:name="_Toc199164595"/>
      <w:r w:rsidRPr="0099429D">
        <w:rPr>
          <w:rFonts w:ascii="Times New Roman" w:hAnsi="Times New Roman" w:cs="Times New Roman"/>
          <w:noProof/>
          <w:color w:val="auto"/>
        </w:rPr>
        <w:lastRenderedPageBreak/>
        <w:t>DAFTAR SINGKATAN</w:t>
      </w:r>
      <w:bookmarkEnd w:id="12"/>
    </w:p>
    <w:p w14:paraId="5F353205" w14:textId="77777777" w:rsidR="0099429D" w:rsidRPr="0099429D" w:rsidRDefault="0099429D" w:rsidP="0099429D">
      <w:pPr>
        <w:spacing w:line="480" w:lineRule="auto"/>
        <w:jc w:val="both"/>
        <w:rPr>
          <w:rFonts w:ascii="Times New Roman" w:hAnsi="Times New Roman" w:cs="Times New Roman"/>
          <w:noProof/>
          <w:color w:val="000000" w:themeColor="text1"/>
          <w:sz w:val="24"/>
          <w:szCs w:val="24"/>
        </w:rPr>
      </w:pPr>
      <w:r w:rsidRPr="0099429D">
        <w:rPr>
          <w:rFonts w:ascii="Times New Roman" w:hAnsi="Times New Roman" w:cs="Times New Roman"/>
          <w:noProof/>
          <w:color w:val="000000" w:themeColor="text1"/>
          <w:sz w:val="24"/>
          <w:szCs w:val="24"/>
        </w:rPr>
        <w:t xml:space="preserve">DJP : Direktorat Jendral Pajak </w:t>
      </w:r>
    </w:p>
    <w:p w14:paraId="497AAA31" w14:textId="77777777" w:rsidR="0099429D" w:rsidRPr="0099429D" w:rsidRDefault="0099429D" w:rsidP="0099429D">
      <w:pPr>
        <w:spacing w:line="480" w:lineRule="auto"/>
        <w:jc w:val="both"/>
        <w:rPr>
          <w:rFonts w:ascii="Times New Roman" w:hAnsi="Times New Roman" w:cs="Times New Roman"/>
          <w:noProof/>
          <w:color w:val="000000" w:themeColor="text1"/>
          <w:sz w:val="24"/>
          <w:szCs w:val="24"/>
        </w:rPr>
      </w:pPr>
      <w:r w:rsidRPr="0099429D">
        <w:rPr>
          <w:rFonts w:ascii="Times New Roman" w:hAnsi="Times New Roman" w:cs="Times New Roman"/>
          <w:noProof/>
          <w:color w:val="000000" w:themeColor="text1"/>
          <w:sz w:val="24"/>
          <w:szCs w:val="24"/>
        </w:rPr>
        <w:t xml:space="preserve">KPP : Kantor Pelayanan Pajak </w:t>
      </w:r>
    </w:p>
    <w:p w14:paraId="772382B2" w14:textId="77777777" w:rsidR="0099429D" w:rsidRPr="0099429D" w:rsidRDefault="0099429D" w:rsidP="0099429D">
      <w:pPr>
        <w:spacing w:line="480" w:lineRule="auto"/>
        <w:jc w:val="both"/>
        <w:rPr>
          <w:rFonts w:ascii="Times New Roman" w:hAnsi="Times New Roman" w:cs="Times New Roman"/>
          <w:noProof/>
          <w:color w:val="000000" w:themeColor="text1"/>
          <w:sz w:val="24"/>
          <w:szCs w:val="24"/>
        </w:rPr>
      </w:pPr>
      <w:r w:rsidRPr="0099429D">
        <w:rPr>
          <w:rFonts w:ascii="Times New Roman" w:hAnsi="Times New Roman" w:cs="Times New Roman"/>
          <w:noProof/>
          <w:color w:val="000000" w:themeColor="text1"/>
          <w:sz w:val="24"/>
          <w:szCs w:val="24"/>
        </w:rPr>
        <w:t xml:space="preserve">NPWP : Nomor Pokok Wajib Pajak </w:t>
      </w:r>
    </w:p>
    <w:p w14:paraId="18BB8DD6" w14:textId="77777777" w:rsidR="0099429D" w:rsidRPr="0099429D" w:rsidRDefault="0099429D" w:rsidP="0099429D">
      <w:pPr>
        <w:spacing w:line="480" w:lineRule="auto"/>
        <w:jc w:val="both"/>
        <w:rPr>
          <w:rFonts w:ascii="Times New Roman" w:hAnsi="Times New Roman" w:cs="Times New Roman"/>
          <w:noProof/>
          <w:color w:val="000000" w:themeColor="text1"/>
          <w:sz w:val="24"/>
          <w:szCs w:val="24"/>
        </w:rPr>
      </w:pPr>
      <w:r w:rsidRPr="0099429D">
        <w:rPr>
          <w:rFonts w:ascii="Times New Roman" w:hAnsi="Times New Roman" w:cs="Times New Roman"/>
          <w:noProof/>
          <w:color w:val="000000" w:themeColor="text1"/>
          <w:sz w:val="24"/>
          <w:szCs w:val="24"/>
        </w:rPr>
        <w:t xml:space="preserve">TPB : </w:t>
      </w:r>
      <w:r w:rsidRPr="0099429D">
        <w:rPr>
          <w:rFonts w:ascii="Times New Roman" w:hAnsi="Times New Roman" w:cs="Times New Roman"/>
          <w:i/>
          <w:iCs/>
          <w:noProof/>
          <w:color w:val="000000" w:themeColor="text1"/>
          <w:sz w:val="24"/>
          <w:szCs w:val="24"/>
        </w:rPr>
        <w:t>Theory of Planned Behavior</w:t>
      </w:r>
      <w:r w:rsidRPr="0099429D">
        <w:rPr>
          <w:rFonts w:ascii="Times New Roman" w:hAnsi="Times New Roman" w:cs="Times New Roman"/>
          <w:noProof/>
          <w:color w:val="000000" w:themeColor="text1"/>
          <w:sz w:val="24"/>
          <w:szCs w:val="24"/>
        </w:rPr>
        <w:t xml:space="preserve"> </w:t>
      </w:r>
    </w:p>
    <w:p w14:paraId="36E88562" w14:textId="77777777" w:rsidR="0099429D" w:rsidRPr="0099429D" w:rsidRDefault="0099429D" w:rsidP="0099429D">
      <w:pPr>
        <w:spacing w:line="480" w:lineRule="auto"/>
        <w:jc w:val="both"/>
        <w:rPr>
          <w:rFonts w:ascii="Times New Roman" w:hAnsi="Times New Roman" w:cs="Times New Roman"/>
          <w:noProof/>
          <w:color w:val="000000" w:themeColor="text1"/>
          <w:sz w:val="24"/>
          <w:szCs w:val="24"/>
        </w:rPr>
      </w:pPr>
      <w:r w:rsidRPr="0099429D">
        <w:rPr>
          <w:rFonts w:ascii="Times New Roman" w:hAnsi="Times New Roman" w:cs="Times New Roman"/>
          <w:noProof/>
          <w:color w:val="000000" w:themeColor="text1"/>
          <w:sz w:val="24"/>
          <w:szCs w:val="24"/>
        </w:rPr>
        <w:t xml:space="preserve">SPSS : </w:t>
      </w:r>
      <w:r w:rsidRPr="0099429D">
        <w:rPr>
          <w:rFonts w:ascii="Times New Roman" w:hAnsi="Times New Roman" w:cs="Times New Roman"/>
          <w:i/>
          <w:iCs/>
          <w:noProof/>
          <w:color w:val="000000" w:themeColor="text1"/>
          <w:sz w:val="24"/>
          <w:szCs w:val="24"/>
        </w:rPr>
        <w:t>Statistical Product and Service Solution</w:t>
      </w:r>
      <w:r w:rsidRPr="0099429D">
        <w:rPr>
          <w:rFonts w:ascii="Times New Roman" w:hAnsi="Times New Roman" w:cs="Times New Roman"/>
          <w:noProof/>
          <w:color w:val="000000" w:themeColor="text1"/>
          <w:sz w:val="24"/>
          <w:szCs w:val="24"/>
        </w:rPr>
        <w:t xml:space="preserve"> </w:t>
      </w:r>
    </w:p>
    <w:p w14:paraId="0D4FA60D" w14:textId="77777777" w:rsidR="0099429D" w:rsidRPr="0099429D" w:rsidRDefault="0099429D" w:rsidP="0099429D">
      <w:pPr>
        <w:spacing w:line="480" w:lineRule="auto"/>
        <w:jc w:val="both"/>
        <w:rPr>
          <w:rFonts w:ascii="Times New Roman" w:hAnsi="Times New Roman" w:cs="Times New Roman"/>
          <w:noProof/>
          <w:color w:val="000000" w:themeColor="text1"/>
          <w:sz w:val="24"/>
          <w:szCs w:val="24"/>
        </w:rPr>
      </w:pPr>
      <w:r w:rsidRPr="0099429D">
        <w:rPr>
          <w:rFonts w:ascii="Times New Roman" w:hAnsi="Times New Roman" w:cs="Times New Roman"/>
          <w:noProof/>
          <w:color w:val="000000" w:themeColor="text1"/>
          <w:sz w:val="24"/>
          <w:szCs w:val="24"/>
        </w:rPr>
        <w:t xml:space="preserve">SPT : Surat Pemberitahuan Tahunan </w:t>
      </w:r>
    </w:p>
    <w:p w14:paraId="71CFCEB9" w14:textId="1151E1C9" w:rsidR="00ED51F2" w:rsidRDefault="0099429D" w:rsidP="0099429D">
      <w:pPr>
        <w:spacing w:line="480" w:lineRule="auto"/>
        <w:jc w:val="both"/>
        <w:rPr>
          <w:rFonts w:ascii="Times New Roman" w:hAnsi="Times New Roman" w:cs="Times New Roman"/>
          <w:noProof/>
          <w:color w:val="000000" w:themeColor="text1"/>
          <w:sz w:val="24"/>
          <w:szCs w:val="24"/>
        </w:rPr>
      </w:pPr>
      <w:r w:rsidRPr="0099429D">
        <w:rPr>
          <w:rFonts w:ascii="Times New Roman" w:hAnsi="Times New Roman" w:cs="Times New Roman"/>
          <w:noProof/>
          <w:color w:val="000000" w:themeColor="text1"/>
          <w:sz w:val="24"/>
          <w:szCs w:val="24"/>
        </w:rPr>
        <w:t>WPOP : Wajib Pajak Orang Pribadi</w:t>
      </w:r>
    </w:p>
    <w:p w14:paraId="7BF64EB7" w14:textId="445FDAD5" w:rsidR="009C7B42" w:rsidRPr="0099429D" w:rsidRDefault="009C7B42" w:rsidP="009C7B42">
      <w:pPr>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 SEM PLS </w:t>
      </w:r>
      <w:r w:rsidRPr="0099429D">
        <w:rPr>
          <w:rFonts w:ascii="Times New Roman" w:hAnsi="Times New Roman" w:cs="Times New Roman"/>
          <w:noProof/>
          <w:color w:val="000000" w:themeColor="text1"/>
          <w:sz w:val="24"/>
          <w:szCs w:val="24"/>
        </w:rPr>
        <w:t xml:space="preserve"> : </w:t>
      </w:r>
      <w:r w:rsidRPr="009C7B42">
        <w:rPr>
          <w:rFonts w:ascii="Times New Roman" w:hAnsi="Times New Roman" w:cs="Times New Roman"/>
          <w:i/>
          <w:iCs/>
          <w:noProof/>
          <w:color w:val="000000" w:themeColor="text1"/>
          <w:sz w:val="24"/>
          <w:szCs w:val="24"/>
        </w:rPr>
        <w:t>Structural Equation Modelling - Partial Least Square</w:t>
      </w:r>
    </w:p>
    <w:p w14:paraId="3336B4D2" w14:textId="4A461E56" w:rsidR="009C7B42" w:rsidRDefault="007E3CB0" w:rsidP="009C7B42">
      <w:pPr>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TAM</w:t>
      </w:r>
      <w:r w:rsidR="009C7B42" w:rsidRPr="0099429D">
        <w:rPr>
          <w:rFonts w:ascii="Times New Roman" w:hAnsi="Times New Roman" w:cs="Times New Roman"/>
          <w:noProof/>
          <w:color w:val="000000" w:themeColor="text1"/>
          <w:sz w:val="24"/>
          <w:szCs w:val="24"/>
        </w:rPr>
        <w:t xml:space="preserve"> : </w:t>
      </w:r>
      <w:r w:rsidRPr="007E3CB0">
        <w:rPr>
          <w:rFonts w:ascii="Times New Roman" w:hAnsi="Times New Roman" w:cs="Times New Roman"/>
          <w:i/>
          <w:iCs/>
          <w:noProof/>
          <w:color w:val="000000" w:themeColor="text1"/>
          <w:sz w:val="24"/>
          <w:szCs w:val="24"/>
        </w:rPr>
        <w:t>Technology Acceptance Model</w:t>
      </w:r>
    </w:p>
    <w:p w14:paraId="7442D53E" w14:textId="624C010F" w:rsidR="009C7B42" w:rsidRPr="0099429D" w:rsidRDefault="007E3CB0" w:rsidP="009C7B42">
      <w:pPr>
        <w:spacing w:line="48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ASP</w:t>
      </w:r>
      <w:r w:rsidR="009C7B42" w:rsidRPr="0099429D">
        <w:rPr>
          <w:rFonts w:ascii="Times New Roman" w:hAnsi="Times New Roman" w:cs="Times New Roman"/>
          <w:noProof/>
          <w:color w:val="000000" w:themeColor="text1"/>
          <w:sz w:val="24"/>
          <w:szCs w:val="24"/>
        </w:rPr>
        <w:t xml:space="preserve"> : </w:t>
      </w:r>
      <w:r w:rsidRPr="007E3CB0">
        <w:rPr>
          <w:rFonts w:ascii="Times New Roman" w:hAnsi="Times New Roman" w:cs="Times New Roman"/>
          <w:i/>
          <w:iCs/>
          <w:noProof/>
          <w:color w:val="000000" w:themeColor="text1"/>
          <w:sz w:val="24"/>
          <w:szCs w:val="24"/>
        </w:rPr>
        <w:t>Application Service Provider</w:t>
      </w:r>
    </w:p>
    <w:p w14:paraId="42FB9F4A" w14:textId="07E698E0" w:rsidR="009C7B42" w:rsidRDefault="007E3CB0" w:rsidP="009C7B42">
      <w:pPr>
        <w:spacing w:line="480" w:lineRule="auto"/>
        <w:jc w:val="both"/>
        <w:rPr>
          <w:rFonts w:ascii="Times New Roman" w:hAnsi="Times New Roman" w:cs="Times New Roman"/>
          <w:i/>
          <w:iCs/>
          <w:noProof/>
          <w:color w:val="000000" w:themeColor="text1"/>
          <w:sz w:val="24"/>
          <w:szCs w:val="24"/>
        </w:rPr>
      </w:pPr>
      <w:r>
        <w:rPr>
          <w:rFonts w:ascii="Times New Roman" w:hAnsi="Times New Roman" w:cs="Times New Roman"/>
          <w:noProof/>
          <w:color w:val="000000" w:themeColor="text1"/>
          <w:sz w:val="24"/>
          <w:szCs w:val="24"/>
        </w:rPr>
        <w:t>AVE</w:t>
      </w:r>
      <w:r w:rsidR="009C7B42" w:rsidRPr="0099429D">
        <w:rPr>
          <w:rFonts w:ascii="Times New Roman" w:hAnsi="Times New Roman" w:cs="Times New Roman"/>
          <w:noProof/>
          <w:color w:val="000000" w:themeColor="text1"/>
          <w:sz w:val="24"/>
          <w:szCs w:val="24"/>
        </w:rPr>
        <w:t xml:space="preserve"> : </w:t>
      </w:r>
      <w:r w:rsidRPr="007E3CB0">
        <w:rPr>
          <w:rFonts w:ascii="Times New Roman" w:hAnsi="Times New Roman" w:cs="Times New Roman"/>
          <w:i/>
          <w:iCs/>
          <w:noProof/>
          <w:color w:val="000000" w:themeColor="text1"/>
          <w:sz w:val="24"/>
          <w:szCs w:val="24"/>
        </w:rPr>
        <w:t>Average Variance Extracted</w:t>
      </w:r>
    </w:p>
    <w:p w14:paraId="61C51757" w14:textId="6A887B82" w:rsidR="007E3CB0" w:rsidRPr="007E3CB0" w:rsidRDefault="007E3CB0" w:rsidP="007E3CB0">
      <w:pPr>
        <w:spacing w:line="480" w:lineRule="auto"/>
        <w:jc w:val="both"/>
        <w:rPr>
          <w:rFonts w:ascii="Times New Roman" w:hAnsi="Times New Roman" w:cs="Times New Roman"/>
          <w:i/>
          <w:iCs/>
          <w:noProof/>
          <w:color w:val="000000" w:themeColor="text1"/>
          <w:sz w:val="24"/>
          <w:szCs w:val="24"/>
        </w:rPr>
      </w:pPr>
      <w:r>
        <w:rPr>
          <w:rFonts w:ascii="Times New Roman" w:hAnsi="Times New Roman" w:cs="Times New Roman"/>
          <w:noProof/>
          <w:color w:val="000000" w:themeColor="text1"/>
          <w:sz w:val="24"/>
          <w:szCs w:val="24"/>
        </w:rPr>
        <w:t xml:space="preserve">BPE </w:t>
      </w:r>
      <w:r w:rsidRPr="0099429D">
        <w:rPr>
          <w:rFonts w:ascii="Times New Roman" w:hAnsi="Times New Roman" w:cs="Times New Roman"/>
          <w:noProof/>
          <w:color w:val="000000" w:themeColor="text1"/>
          <w:sz w:val="24"/>
          <w:szCs w:val="24"/>
        </w:rPr>
        <w:t xml:space="preserve">: </w:t>
      </w:r>
      <w:r w:rsidRPr="007E3CB0">
        <w:rPr>
          <w:rFonts w:ascii="Times New Roman" w:hAnsi="Times New Roman" w:cs="Times New Roman"/>
          <w:noProof/>
          <w:color w:val="000000" w:themeColor="text1"/>
          <w:sz w:val="24"/>
          <w:szCs w:val="24"/>
        </w:rPr>
        <w:t>Bukti Penerimaan Elektronik</w:t>
      </w:r>
    </w:p>
    <w:p w14:paraId="788D5A10" w14:textId="77777777" w:rsidR="007E3CB0" w:rsidRPr="007E3CB0" w:rsidRDefault="007E3CB0" w:rsidP="009C7B42">
      <w:pPr>
        <w:spacing w:line="480" w:lineRule="auto"/>
        <w:jc w:val="both"/>
        <w:rPr>
          <w:rFonts w:ascii="Times New Roman" w:hAnsi="Times New Roman" w:cs="Times New Roman"/>
          <w:i/>
          <w:iCs/>
          <w:noProof/>
          <w:color w:val="000000" w:themeColor="text1"/>
          <w:sz w:val="24"/>
          <w:szCs w:val="24"/>
        </w:rPr>
      </w:pPr>
    </w:p>
    <w:p w14:paraId="5CBA00B4" w14:textId="54C3BD52" w:rsidR="009C7B42" w:rsidRPr="009C7B42" w:rsidRDefault="009C7B42" w:rsidP="009C7B42">
      <w:pPr>
        <w:spacing w:line="480" w:lineRule="auto"/>
        <w:jc w:val="both"/>
        <w:rPr>
          <w:rFonts w:ascii="Times New Roman" w:hAnsi="Times New Roman" w:cs="Times New Roman"/>
          <w:noProof/>
          <w:vanish/>
          <w:color w:val="000000" w:themeColor="text1"/>
          <w:sz w:val="24"/>
          <w:szCs w:val="24"/>
        </w:rPr>
      </w:pPr>
    </w:p>
    <w:p w14:paraId="2E91C9BB" w14:textId="77777777" w:rsidR="009C7B42" w:rsidRDefault="009C7B42" w:rsidP="0099429D">
      <w:pPr>
        <w:spacing w:line="480" w:lineRule="auto"/>
        <w:jc w:val="both"/>
        <w:rPr>
          <w:rFonts w:ascii="Times New Roman" w:hAnsi="Times New Roman" w:cs="Times New Roman"/>
          <w:noProof/>
          <w:color w:val="000000" w:themeColor="text1"/>
          <w:sz w:val="24"/>
          <w:szCs w:val="24"/>
        </w:rPr>
      </w:pPr>
    </w:p>
    <w:p w14:paraId="4731B985" w14:textId="77777777" w:rsidR="008E2303" w:rsidRDefault="008E2303" w:rsidP="0099429D">
      <w:pPr>
        <w:spacing w:line="480" w:lineRule="auto"/>
        <w:jc w:val="both"/>
        <w:rPr>
          <w:rFonts w:ascii="Times New Roman" w:hAnsi="Times New Roman" w:cs="Times New Roman"/>
          <w:noProof/>
          <w:color w:val="000000" w:themeColor="text1"/>
          <w:sz w:val="24"/>
          <w:szCs w:val="24"/>
        </w:rPr>
      </w:pPr>
    </w:p>
    <w:p w14:paraId="42ED0A7B" w14:textId="77777777" w:rsidR="008E2303" w:rsidRDefault="008E2303" w:rsidP="0099429D">
      <w:pPr>
        <w:spacing w:line="480" w:lineRule="auto"/>
        <w:jc w:val="both"/>
        <w:rPr>
          <w:rFonts w:ascii="Times New Roman" w:hAnsi="Times New Roman" w:cs="Times New Roman"/>
          <w:noProof/>
          <w:color w:val="000000" w:themeColor="text1"/>
          <w:sz w:val="24"/>
          <w:szCs w:val="24"/>
        </w:rPr>
      </w:pPr>
    </w:p>
    <w:p w14:paraId="590F6C2E" w14:textId="77777777" w:rsidR="008E2303" w:rsidRDefault="008E2303" w:rsidP="00006E6B">
      <w:pPr>
        <w:pStyle w:val="Heading1"/>
        <w:rPr>
          <w:rFonts w:ascii="Times New Roman" w:hAnsi="Times New Roman" w:cs="Times New Roman"/>
          <w:color w:val="000000" w:themeColor="text1"/>
        </w:rPr>
        <w:sectPr w:rsidR="008E2303" w:rsidSect="00EF62AB">
          <w:headerReference w:type="default" r:id="rId10"/>
          <w:footerReference w:type="default" r:id="rId11"/>
          <w:pgSz w:w="11906" w:h="16838"/>
          <w:pgMar w:top="2268" w:right="1701" w:bottom="1890" w:left="2268" w:header="709" w:footer="709" w:gutter="0"/>
          <w:pgNumType w:fmt="lowerRoman" w:start="1"/>
          <w:cols w:space="708"/>
          <w:docGrid w:linePitch="360"/>
        </w:sectPr>
      </w:pPr>
      <w:bookmarkStart w:id="13" w:name="_Toc199164596"/>
    </w:p>
    <w:p w14:paraId="60828EBF" w14:textId="3B54602B" w:rsidR="003645C1" w:rsidRPr="008E2303" w:rsidRDefault="003B436D" w:rsidP="008E2303">
      <w:pPr>
        <w:pStyle w:val="Heading1"/>
        <w:jc w:val="center"/>
        <w:rPr>
          <w:rFonts w:ascii="Times New Roman" w:hAnsi="Times New Roman" w:cs="Times New Roman"/>
          <w:color w:val="000000" w:themeColor="text1"/>
          <w:lang w:val="en-US"/>
        </w:rPr>
      </w:pPr>
      <w:r w:rsidRPr="008E2303">
        <w:rPr>
          <w:rFonts w:ascii="Times New Roman" w:hAnsi="Times New Roman" w:cs="Times New Roman"/>
          <w:color w:val="000000" w:themeColor="text1"/>
        </w:rPr>
        <w:lastRenderedPageBreak/>
        <w:t>BAB I</w:t>
      </w:r>
      <w:bookmarkEnd w:id="13"/>
    </w:p>
    <w:p w14:paraId="7AB745D1" w14:textId="0BAB1AD8" w:rsidR="003645C1" w:rsidRPr="008E2303" w:rsidRDefault="003B436D" w:rsidP="008E2303">
      <w:pPr>
        <w:pStyle w:val="Heading1"/>
        <w:jc w:val="center"/>
        <w:rPr>
          <w:rFonts w:ascii="Times New Roman" w:hAnsi="Times New Roman" w:cs="Times New Roman"/>
          <w:color w:val="000000" w:themeColor="text1"/>
        </w:rPr>
      </w:pPr>
      <w:bookmarkStart w:id="14" w:name="_Toc199164597"/>
      <w:r w:rsidRPr="008E2303">
        <w:rPr>
          <w:rFonts w:ascii="Times New Roman" w:hAnsi="Times New Roman" w:cs="Times New Roman"/>
          <w:color w:val="000000" w:themeColor="text1"/>
        </w:rPr>
        <w:t>PENDAHULUAN</w:t>
      </w:r>
      <w:bookmarkEnd w:id="14"/>
    </w:p>
    <w:p w14:paraId="78339276" w14:textId="154BE5E4" w:rsidR="008F69B2" w:rsidRPr="008F69B2" w:rsidRDefault="003645C1" w:rsidP="008F69B2">
      <w:pPr>
        <w:pStyle w:val="Heading2"/>
        <w:numPr>
          <w:ilvl w:val="1"/>
          <w:numId w:val="9"/>
        </w:numPr>
        <w:spacing w:before="0" w:after="240" w:line="360" w:lineRule="auto"/>
        <w:rPr>
          <w:rFonts w:ascii="Times New Roman" w:hAnsi="Times New Roman" w:cs="Times New Roman"/>
          <w:color w:val="000000" w:themeColor="text1"/>
          <w:sz w:val="24"/>
          <w:szCs w:val="24"/>
        </w:rPr>
      </w:pPr>
      <w:bookmarkStart w:id="15" w:name="_Toc199164598"/>
      <w:r w:rsidRPr="00145811">
        <w:rPr>
          <w:rFonts w:ascii="Times New Roman" w:hAnsi="Times New Roman" w:cs="Times New Roman"/>
          <w:color w:val="000000" w:themeColor="text1"/>
          <w:sz w:val="24"/>
          <w:szCs w:val="24"/>
        </w:rPr>
        <w:t>Latar Belakang</w:t>
      </w:r>
      <w:bookmarkEnd w:id="15"/>
    </w:p>
    <w:p w14:paraId="4BC33167" w14:textId="5B26B746" w:rsidR="007716AA" w:rsidRPr="007716AA" w:rsidRDefault="003C7F6F" w:rsidP="008F69B2">
      <w:pPr>
        <w:spacing w:after="0" w:line="480" w:lineRule="auto"/>
        <w:ind w:firstLine="720"/>
        <w:jc w:val="both"/>
        <w:rPr>
          <w:rFonts w:ascii="Times New Roman" w:hAnsi="Times New Roman" w:cs="Times New Roman"/>
          <w:sz w:val="24"/>
          <w:szCs w:val="24"/>
        </w:rPr>
      </w:pPr>
      <w:r w:rsidRPr="003C7F6F">
        <w:rPr>
          <w:rFonts w:ascii="Times New Roman" w:hAnsi="Times New Roman" w:cs="Times New Roman"/>
          <w:sz w:val="24"/>
          <w:szCs w:val="24"/>
        </w:rPr>
        <w:t xml:space="preserve">Pajak sangat penting bagi negara di mana menyediakan sebagian besar pengeluaran keuangan, termasuk pembiayaan pembangunan. Semakin banyak masyarakat membayar pajak, maka semakin banyak pula sarana dan prasarana yang akan dibangun. Untuk mendanai pembangunan bangsa secara keseluruhan, negara perlu meningkatkan pendapatan pajak. Literasi pajak dan kesadaran wajib pajak terkait dengan peningkatan pemungutan pajak untuk pemerintah sangat terkait. Guna untuk meningkatkan pengetahuan serta organisasi wajib pajaknya, baik wajib pajak maupun masyarakat harus memiliki informasi dan pemahaman yang sama terkait perpajakan </w:t>
      </w:r>
      <w:r w:rsidR="00557352">
        <w:rPr>
          <w:rFonts w:ascii="Times New Roman" w:hAnsi="Times New Roman" w:cs="Times New Roman"/>
          <w:bCs/>
          <w:sz w:val="24"/>
          <w:szCs w:val="24"/>
          <w:lang w:val="id-ID"/>
        </w:rPr>
        <w:fldChar w:fldCharType="begin" w:fldLock="1"/>
      </w:r>
      <w:r w:rsidR="00557352">
        <w:rPr>
          <w:rFonts w:ascii="Times New Roman" w:hAnsi="Times New Roman" w:cs="Times New Roman"/>
          <w:bCs/>
          <w:sz w:val="24"/>
          <w:szCs w:val="24"/>
          <w:lang w:val="id-ID"/>
        </w:rPr>
        <w:instrText>ADDIN CSL_CITATION {"citationItems":[{"id":"ITEM-1","itemData":{"author":[{"dropping-particle":"","family":"Rifana","given":"Destria Ayunda","non-dropping-particle":"","parse-names":false,"suffix":""},{"dropping-particle":"","family":"Indra Lila Kusuma","given":"Muhammad Tho’in","non-dropping-particle":"","parse-names":false,"suffix":""},{"dropping-particle":"","family":"Setyawati","given":"Erna","non-dropping-particle":"","parse-names":false,"suffix":""}],"container-title":"Jurnal Akuntansi dan Pajak","id":"ITEM-1","issue":"01","issued":{"date-parts":[["2021"]]},"page":"313-319","title":"ANALISIS PENGARUH PELAYANAN FISKUS, SANKSI PERPAJAKAN, DAN PENERAPAN E-FILLING TERHADAP KEPATUHAN WAJIB PAJAK DI KPP PRATAMA SURAKARTA","type":"article-journal","volume":"22"},"uris":["http://www.mendeley.com/documents/?uuid=ca0c720c-faf7-4c51-850a-bfbc333550fc"]}],"mendeley":{"formattedCitation":"(Rifana et al., 2021)","plainTextFormattedCitation":"(Rifana et al., 2021)","previouslyFormattedCitation":"(Rifana et al., 2021)"},"properties":{"noteIndex":0},"schema":"https://github.com/citation-style-language/schema/raw/master/csl-citation.json"}</w:instrText>
      </w:r>
      <w:r w:rsidR="00557352">
        <w:rPr>
          <w:rFonts w:ascii="Times New Roman" w:hAnsi="Times New Roman" w:cs="Times New Roman"/>
          <w:bCs/>
          <w:sz w:val="24"/>
          <w:szCs w:val="24"/>
          <w:lang w:val="id-ID"/>
        </w:rPr>
        <w:fldChar w:fldCharType="separate"/>
      </w:r>
      <w:r w:rsidR="00557352" w:rsidRPr="000F6AB2">
        <w:rPr>
          <w:rFonts w:ascii="Times New Roman" w:hAnsi="Times New Roman" w:cs="Times New Roman"/>
          <w:bCs/>
          <w:noProof/>
          <w:sz w:val="24"/>
          <w:szCs w:val="24"/>
          <w:lang w:val="id-ID"/>
        </w:rPr>
        <w:t>(Rifana et al., 2021)</w:t>
      </w:r>
      <w:r w:rsidR="00557352">
        <w:rPr>
          <w:rFonts w:ascii="Times New Roman" w:hAnsi="Times New Roman" w:cs="Times New Roman"/>
          <w:bCs/>
          <w:sz w:val="24"/>
          <w:szCs w:val="24"/>
          <w:lang w:val="id-ID"/>
        </w:rPr>
        <w:fldChar w:fldCharType="end"/>
      </w:r>
      <w:r w:rsidR="00557352">
        <w:rPr>
          <w:rFonts w:ascii="Times New Roman" w:hAnsi="Times New Roman" w:cs="Times New Roman"/>
          <w:bCs/>
          <w:sz w:val="24"/>
          <w:szCs w:val="24"/>
          <w:lang w:val="id-ID"/>
        </w:rPr>
        <w:t>.</w:t>
      </w:r>
    </w:p>
    <w:p w14:paraId="1A4B1848" w14:textId="342C69AA" w:rsidR="007716AA" w:rsidRPr="007716AA" w:rsidRDefault="003C7F6F" w:rsidP="007716AA">
      <w:pPr>
        <w:spacing w:after="0" w:line="480" w:lineRule="auto"/>
        <w:ind w:firstLine="720"/>
        <w:jc w:val="both"/>
        <w:rPr>
          <w:rFonts w:ascii="Times New Roman" w:hAnsi="Times New Roman" w:cs="Times New Roman"/>
          <w:sz w:val="24"/>
          <w:szCs w:val="24"/>
        </w:rPr>
      </w:pPr>
      <w:r w:rsidRPr="003C7F6F">
        <w:rPr>
          <w:rFonts w:ascii="Times New Roman" w:hAnsi="Times New Roman" w:cs="Times New Roman"/>
          <w:sz w:val="24"/>
          <w:szCs w:val="24"/>
        </w:rPr>
        <w:t xml:space="preserve">Wajib pajak orang pribadi adalah setiap orang yang terlibat dalam aktivitas perpajakan termasuk membayar pajak, memotong pajak dan memungut pajak. Wajib pajak orang pribadi menghitung, dan melaporkan pajak terutangnya sendiri, karena Indonesia menganut sistem self-assessment yang berarti memberikan wewenang kepada wajib pajak untuk menentukan sendiri jumlah pajak yang terutang setiap tahunnya sesuai peraturan perundang-undangan yang berlaku. Pada sistem ini, wajib pajak dianggap mampu menghitung besarnya pajak terutang, paham mengenai Undang-Undang perpajakan yang berlaku, memiliki kejujuran yang tinggi, dan sadar pentingnya membayar pajak </w:t>
      </w:r>
      <w:r w:rsidR="00557352">
        <w:rPr>
          <w:rFonts w:ascii="Times New Roman" w:hAnsi="Times New Roman" w:cs="Times New Roman"/>
          <w:bCs/>
          <w:color w:val="000000" w:themeColor="text1"/>
          <w:sz w:val="24"/>
          <w:szCs w:val="24"/>
          <w:lang w:val="id-ID"/>
        </w:rPr>
        <w:fldChar w:fldCharType="begin" w:fldLock="1"/>
      </w:r>
      <w:r w:rsidR="00557352">
        <w:rPr>
          <w:rFonts w:ascii="Times New Roman" w:hAnsi="Times New Roman" w:cs="Times New Roman"/>
          <w:bCs/>
          <w:color w:val="000000" w:themeColor="text1"/>
          <w:sz w:val="24"/>
          <w:szCs w:val="24"/>
          <w:lang w:val="id-ID"/>
        </w:rPr>
        <w:instrText>ADDIN CSL_CITATION {"citationItems":[{"id":"ITEM-1","itemData":{"DOI":"10.35592/jrb.v3i1.977","ISSN":"2581-0863","abstract":"This study aims to determine and analyze the influence of the application of e-filing systems, tax knowledge, and tax awareness to tax compliance. This study uses primary data obtained from questionnaire data distributed to respondents who are required to tax individuals who carry out free business activities at the Bintaro Trade Center (BTC). The sampling technique uses purposive sampling. The analysis technique uses multiple linear regression analysis. The results of this study indicate that simultaneously, the variable implementation of e-filing systems, knowledge of taxation and awareness of taxpayers on tax rates. Application of e-filing system and awareness of taxpayers to mandatory obligations, while knowledge of taxation does not involve taxpayer obligations.","author":[{"dropping-particle":"","family":"Zulhazmi","given":"Ahmad Burhan","non-dropping-particle":"","parse-names":false,"suffix":""},{"dropping-particle":"","family":"Kwarto","given":"Febrian","non-dropping-particle":"","parse-names":false,"suffix":""}],"container-title":"JRB-Jurnal Riset Bisnis","id":"ITEM-1","issue":"1","issued":{"date-parts":[["2019"]]},"page":"20-29","title":"Pengaruh Penerapan Sistem E-Filling, Pengetahuan Perpajakan dan Kesadaran Wajib Pajak Terhadap Kepatuhan Wajib Pajak (Studi pada Wajib Pajak Orang Pribadi yang Melakukan Kegiatan Usaha Bebas Di Bintaro Trade Center)","type":"article-journal","volume":"3"},"uris":["http://www.mendeley.com/documents/?uuid=03232936-086c-417c-81ec-a37cb8764d39"]}],"mendeley":{"formattedCitation":"(Zulhazmi &amp; Kwarto, 2019)","plainTextFormattedCitation":"(Zulhazmi &amp; Kwarto, 2019)","previouslyFormattedCitation":"(Zulhazmi &amp; Kwarto, 2019)"},"properties":{"noteIndex":0},"schema":"https://github.com/citation-style-language/schema/raw/master/csl-citation.json"}</w:instrText>
      </w:r>
      <w:r w:rsidR="00557352">
        <w:rPr>
          <w:rFonts w:ascii="Times New Roman" w:hAnsi="Times New Roman" w:cs="Times New Roman"/>
          <w:bCs/>
          <w:color w:val="000000" w:themeColor="text1"/>
          <w:sz w:val="24"/>
          <w:szCs w:val="24"/>
          <w:lang w:val="id-ID"/>
        </w:rPr>
        <w:fldChar w:fldCharType="separate"/>
      </w:r>
      <w:r w:rsidR="00557352" w:rsidRPr="001211A2">
        <w:rPr>
          <w:rFonts w:ascii="Times New Roman" w:hAnsi="Times New Roman" w:cs="Times New Roman"/>
          <w:bCs/>
          <w:noProof/>
          <w:color w:val="000000" w:themeColor="text1"/>
          <w:sz w:val="24"/>
          <w:szCs w:val="24"/>
          <w:lang w:val="id-ID"/>
        </w:rPr>
        <w:t>(Zulhazmi &amp; Kwarto, 2019)</w:t>
      </w:r>
      <w:r w:rsidR="00557352">
        <w:rPr>
          <w:rFonts w:ascii="Times New Roman" w:hAnsi="Times New Roman" w:cs="Times New Roman"/>
          <w:bCs/>
          <w:color w:val="000000" w:themeColor="text1"/>
          <w:sz w:val="24"/>
          <w:szCs w:val="24"/>
          <w:lang w:val="id-ID"/>
        </w:rPr>
        <w:fldChar w:fldCharType="end"/>
      </w:r>
      <w:r w:rsidR="00557352">
        <w:rPr>
          <w:rFonts w:ascii="Times New Roman" w:hAnsi="Times New Roman" w:cs="Times New Roman"/>
          <w:bCs/>
          <w:color w:val="000000" w:themeColor="text1"/>
          <w:sz w:val="24"/>
          <w:szCs w:val="24"/>
          <w:lang w:val="id-ID"/>
        </w:rPr>
        <w:t>.</w:t>
      </w:r>
    </w:p>
    <w:p w14:paraId="4DEF5028" w14:textId="7686BAA1" w:rsidR="007716AA" w:rsidRDefault="003C7F6F" w:rsidP="007716AA">
      <w:pPr>
        <w:spacing w:after="0" w:line="480" w:lineRule="auto"/>
        <w:ind w:firstLine="720"/>
        <w:jc w:val="both"/>
        <w:rPr>
          <w:rFonts w:ascii="Times New Roman" w:hAnsi="Times New Roman" w:cs="Times New Roman"/>
          <w:sz w:val="24"/>
          <w:szCs w:val="24"/>
        </w:rPr>
      </w:pPr>
      <w:r w:rsidRPr="003C7F6F">
        <w:rPr>
          <w:rFonts w:ascii="Times New Roman" w:hAnsi="Times New Roman" w:cs="Times New Roman"/>
          <w:sz w:val="24"/>
          <w:szCs w:val="24"/>
        </w:rPr>
        <w:lastRenderedPageBreak/>
        <w:t>Salah satu upaya reformasi perpajakan yang sedang dijalankan adalah modernisasi administrasi pelayanan pajak dengan mengoptimalkan teknologi informasi dan komunikasi. Di era digital ini, penggunaan sarana administrasi lama seperti dokumen cetak dan penyimpanan fisik sudah tidak relevan untuk mencapai efisiensi yang maksimal. Sebagai bagian dari reformasi ini, diterapkan sistem e-filing, yaitu layanan pengisian dan penyampaian Surat Pemberitahuan (SPT) secara elektronik melalui situs resmi Direktorat Jenderal Pajak atau aplikasi yang disediakan oleh Penyedia Jasa Aplikasi (ASP) yang telah ditunjuk oleh pemerintah. Pemerintah telah mewajibkan penggunaan e-filing melalui PMK-09/PMK.03/2018 yang merupakan perubahan atas PMK-243/PMK.03/2014 mengenai SPT. Diharapkan, e-filing dapat memudahkan wajib pajak dalam melaporkan SPT mereka. Namun, masih banyak wajib pajak yang belum sepenuhnya memahami cara menggunakan e-filing</w:t>
      </w:r>
      <w:r>
        <w:rPr>
          <w:rFonts w:ascii="Times New Roman" w:hAnsi="Times New Roman" w:cs="Times New Roman"/>
          <w:sz w:val="24"/>
          <w:szCs w:val="24"/>
        </w:rPr>
        <w:t xml:space="preserve"> </w:t>
      </w:r>
      <w:r w:rsidR="00557352">
        <w:rPr>
          <w:rFonts w:ascii="Times New Roman" w:hAnsi="Times New Roman" w:cs="Times New Roman"/>
          <w:bCs/>
          <w:color w:val="000000" w:themeColor="text1"/>
          <w:sz w:val="24"/>
          <w:szCs w:val="24"/>
          <w:lang w:val="id-ID"/>
        </w:rPr>
        <w:fldChar w:fldCharType="begin" w:fldLock="1"/>
      </w:r>
      <w:r w:rsidR="00557352">
        <w:rPr>
          <w:rFonts w:ascii="Times New Roman" w:hAnsi="Times New Roman" w:cs="Times New Roman"/>
          <w:bCs/>
          <w:color w:val="000000" w:themeColor="text1"/>
          <w:sz w:val="24"/>
          <w:szCs w:val="24"/>
          <w:lang w:val="id-ID"/>
        </w:rPr>
        <w:instrText>ADDIN CSL_CITATION {"citationItems":[{"id":"ITEM-1","itemData":{"DOI":"10.35592/jrb.v3i1.977","ISSN":"2581-0863","abstract":"This study aims to determine and analyze the influence of the application of e-filing systems, tax knowledge, and tax awareness to tax compliance. This study uses primary data obtained from questionnaire data distributed to respondents who are required to tax individuals who carry out free business activities at the Bintaro Trade Center (BTC). The sampling technique uses purposive sampling. The analysis technique uses multiple linear regression analysis. The results of this study indicate that simultaneously, the variable implementation of e-filing systems, knowledge of taxation and awareness of taxpayers on tax rates. Application of e-filing system and awareness of taxpayers to mandatory obligations, while knowledge of taxation does not involve taxpayer obligations.","author":[{"dropping-particle":"","family":"Zulhazmi","given":"Ahmad Burhan","non-dropping-particle":"","parse-names":false,"suffix":""},{"dropping-particle":"","family":"Kwarto","given":"Febrian","non-dropping-particle":"","parse-names":false,"suffix":""}],"container-title":"JRB-Jurnal Riset Bisnis","id":"ITEM-1","issue":"1","issued":{"date-parts":[["2019"]]},"page":"20-29","title":"Pengaruh Penerapan Sistem E-Filling, Pengetahuan Perpajakan dan Kesadaran Wajib Pajak Terhadap Kepatuhan Wajib Pajak (Studi pada Wajib Pajak Orang Pribadi yang Melakukan Kegiatan Usaha Bebas Di Bintaro Trade Center)","type":"article-journal","volume":"3"},"uris":["http://www.mendeley.com/documents/?uuid=03232936-086c-417c-81ec-a37cb8764d39"]}],"mendeley":{"formattedCitation":"(Zulhazmi &amp; Kwarto, 2019)","plainTextFormattedCitation":"(Zulhazmi &amp; Kwarto, 2019)","previouslyFormattedCitation":"(Zulhazmi &amp; Kwarto, 2019)"},"properties":{"noteIndex":0},"schema":"https://github.com/citation-style-language/schema/raw/master/csl-citation.json"}</w:instrText>
      </w:r>
      <w:r w:rsidR="00557352">
        <w:rPr>
          <w:rFonts w:ascii="Times New Roman" w:hAnsi="Times New Roman" w:cs="Times New Roman"/>
          <w:bCs/>
          <w:color w:val="000000" w:themeColor="text1"/>
          <w:sz w:val="24"/>
          <w:szCs w:val="24"/>
          <w:lang w:val="id-ID"/>
        </w:rPr>
        <w:fldChar w:fldCharType="separate"/>
      </w:r>
      <w:r w:rsidR="00557352" w:rsidRPr="001211A2">
        <w:rPr>
          <w:rFonts w:ascii="Times New Roman" w:hAnsi="Times New Roman" w:cs="Times New Roman"/>
          <w:bCs/>
          <w:noProof/>
          <w:color w:val="000000" w:themeColor="text1"/>
          <w:sz w:val="24"/>
          <w:szCs w:val="24"/>
          <w:lang w:val="id-ID"/>
        </w:rPr>
        <w:t>(Zulhazmi &amp; Kwarto, 2019)</w:t>
      </w:r>
      <w:r w:rsidR="00557352">
        <w:rPr>
          <w:rFonts w:ascii="Times New Roman" w:hAnsi="Times New Roman" w:cs="Times New Roman"/>
          <w:bCs/>
          <w:color w:val="000000" w:themeColor="text1"/>
          <w:sz w:val="24"/>
          <w:szCs w:val="24"/>
          <w:lang w:val="id-ID"/>
        </w:rPr>
        <w:fldChar w:fldCharType="end"/>
      </w:r>
      <w:r w:rsidR="00557352">
        <w:rPr>
          <w:rFonts w:ascii="Times New Roman" w:hAnsi="Times New Roman" w:cs="Times New Roman"/>
          <w:bCs/>
          <w:color w:val="000000" w:themeColor="text1"/>
          <w:sz w:val="24"/>
          <w:szCs w:val="24"/>
          <w:lang w:val="id-ID"/>
        </w:rPr>
        <w:t>.</w:t>
      </w:r>
    </w:p>
    <w:p w14:paraId="7DA0341B" w14:textId="77777777" w:rsidR="003C7F6F" w:rsidRDefault="003C7F6F" w:rsidP="00557352">
      <w:pPr>
        <w:spacing w:after="0" w:line="480" w:lineRule="auto"/>
        <w:ind w:firstLine="720"/>
        <w:jc w:val="both"/>
        <w:rPr>
          <w:rFonts w:ascii="Times New Roman" w:hAnsi="Times New Roman" w:cs="Times New Roman"/>
          <w:sz w:val="24"/>
          <w:szCs w:val="24"/>
        </w:rPr>
      </w:pPr>
      <w:r w:rsidRPr="003C7F6F">
        <w:rPr>
          <w:rFonts w:ascii="Times New Roman" w:hAnsi="Times New Roman" w:cs="Times New Roman"/>
          <w:sz w:val="24"/>
          <w:szCs w:val="24"/>
        </w:rPr>
        <w:t xml:space="preserve">Meskipun beberapa perusahaan dan instansi pemerintah telah memotong pajak penghasilan karyawan mereka serta memberikan bukti potong sebagai bukti pemotongan, kewajiban untuk melaporkan pajak yang telah dipotong tetap menjadi tanggung jawab individu wajib pajak. Namun, masih banyak wajib pajak yang belum melaporkan SPT tahunan mereka, baik karena kurangnya pemahaman mengenai kewajiban perpajakan, ketidaksadaran bahwa setiap wajib pajak harus melaporkan pajak terutang, maupun kurangnya pengetahuan tentang penggunaan e-filing sebagai sarana pelaporan pajak. Fenomena ini menunjukkan adanya kesenjangan pengetahuan yang signifikan di kalangan wajib pajak yang dapat menghambat pencapaian target penerimaan pajak yang telah ditetapkan pemerintah. </w:t>
      </w:r>
      <w:r w:rsidRPr="003C7F6F">
        <w:rPr>
          <w:rFonts w:ascii="Times New Roman" w:hAnsi="Times New Roman" w:cs="Times New Roman"/>
          <w:sz w:val="24"/>
          <w:szCs w:val="24"/>
        </w:rPr>
        <w:lastRenderedPageBreak/>
        <w:t>Oleh karena itu, upaya yang lebih terfokus dalam memberikan edukasi perpajakan dan panduan penggunaan e-filing sangat dibutuhkan, agar wajib pajak lebih memahami prosedur pelaporan pajak dan termotivasi untuk melaporkan pajaknya dengan tepat waktu dan sesuai peraturan yang berlaku</w:t>
      </w:r>
    </w:p>
    <w:p w14:paraId="7F4C6847" w14:textId="2DB46C01" w:rsidR="00A40F16" w:rsidRPr="00FF1BD0" w:rsidRDefault="00A40F16" w:rsidP="00557352">
      <w:pPr>
        <w:spacing w:after="0" w:line="480" w:lineRule="auto"/>
        <w:ind w:firstLine="720"/>
        <w:jc w:val="both"/>
        <w:rPr>
          <w:rFonts w:ascii="Times New Roman" w:hAnsi="Times New Roman" w:cs="Times New Roman"/>
          <w:iCs/>
          <w:sz w:val="24"/>
          <w:szCs w:val="24"/>
          <w:lang w:val="fi-FI"/>
        </w:rPr>
      </w:pPr>
      <w:r w:rsidRPr="00FF1BD0">
        <w:rPr>
          <w:rFonts w:ascii="Times New Roman" w:hAnsi="Times New Roman" w:cs="Times New Roman"/>
          <w:iCs/>
          <w:sz w:val="24"/>
          <w:szCs w:val="24"/>
          <w:lang w:val="fi-FI"/>
        </w:rPr>
        <w:t xml:space="preserve">Berdasarkan ketetapan </w:t>
      </w:r>
      <w:r w:rsidR="00E710C6">
        <w:rPr>
          <w:rFonts w:ascii="Times New Roman" w:hAnsi="Times New Roman" w:cs="Times New Roman"/>
          <w:iCs/>
          <w:sz w:val="24"/>
          <w:szCs w:val="24"/>
        </w:rPr>
        <w:fldChar w:fldCharType="begin" w:fldLock="1"/>
      </w:r>
      <w:r w:rsidR="002A4769" w:rsidRPr="00FF1BD0">
        <w:rPr>
          <w:rFonts w:ascii="Times New Roman" w:hAnsi="Times New Roman" w:cs="Times New Roman"/>
          <w:iCs/>
          <w:sz w:val="24"/>
          <w:szCs w:val="24"/>
          <w:lang w:val="fi-FI"/>
        </w:rPr>
        <w:instrText>ADDIN CSL_CITATION {"citationItems":[{"id":"ITEM-1","itemData":{"DOI":"351.077 Ind r","ISBN":"9799336031","abstract":"Penyakit Tidak Menular (PTM) sudah menjadi masalah kesehatan masyarakat, baik secara global, regional, nasional dan lokal. Salah satu PTM yang menyita banyak perhatian adalah Diabetes Melitus (DM). Di Indonesia DM merupakan ancaman serius bagi pembangunan kesehatankarena dapat menimbulkan kebutaan, gagal ginjal, kaki diabetes (gangrene) sehingga harus diamputasi, penyakit jantung dan stroke. Global status report on NCD World Health Organization (WHO) tahun 2010 melaporkan bahwa 60% penyebab kematian semua umur di duniaadalah karena PTM. DM menduduki peringkat ke-6 sebagai penyebab kematian. Sekitar 1,3 juta orang meninggal akibat diabetes dan 4 persenmeninggal sebelum usia 70 tahun. Pada Tahun 2030 diperkirakan DM menempati urutan ke-7 penyebab kematian dunia. Sedangkan untuk di Indonesia diperkirakan pada tahun 2030 akan memiliki penyandang DM (diabetisi) sebanyak 21,3 juta jiwa. Demikian disampaikan oleh Direktur Jenderal Pengendalian Penyakit dan Penyehatan Lingkungan (Dirjen P2PL) Kemenkes RI Prof. dr. Tjandra Yoga Aditama, Sp.P(K), MARS, DTM&amp;H, DTCE, pada acara Blue print For Change yaitu sebuah laporan studi mengenai penyakit diabetes, di lingkungan Kemenkes RI (3/9). International Diabetes Federation (IDF) menyatakan bahwa lebih dari 371 juta orang di dunia yang berumur 20-79 tahun memiliki diabetes. Sedangkan Indonesia merupakan negara urutan ke-7 dengan prevalensi diabetes tertinggi, di bawah China, India, USA, Brazil, Rusia dan Mexico, tutur Dirjen P2PL. Selanjutnya Prof. Tjandra menyampaikan, Mengingat besarnya masalah diabetes melitus tersebut, Kementerian Kesehatan RI memprioritaskan pengendalian DM diantara gangguan penyakit metabolik lainnya selain penyakit penyerta seperti hipertensi, jantung korononer dan stroke. Kementerian Kesehatan saat ini fokus pada pengendalian faktor risiko DM melaui upaya promotif dan preventif dengan tidak mengesampingkan upaya kuratif dan rehabilitatif. - See more at: http://www.depkes.go.id/article/view/2383/diabetes-melitus-penyebab-kematian-nomor-6-di-dunia-kemenkes-tawarkan-solusi-cerdik-melalui-posbindu.html#sthash.Zm9GDpGZ.dpuf","author":[{"dropping-particle":"","family":"Direktorat Jendral Pajak","given":"","non-dropping-particle":"","parse-names":false,"suffix":""}],"id":"ITEM-1","issued":{"date-parts":[["2020"]]},"publisher":"Direktorat Jendral Pajak","publisher-place":"Jakarta","title":"RENCANA STRATEGIS DIREKTORAT JENDERAL PAJAK TAHUN 2020-2024","type":"book"},"uris":["http://www.mendeley.com/documents/?uuid=b3d3a3f2-07ac-46af-8162-efb16a99cbdb"]}],"mendeley":{"formattedCitation":"(Direktorat Jendral Pajak, 2020)","manualFormatting":"Direktorat Jendral Pajak (2020)","plainTextFormattedCitation":"(Direktorat Jendral Pajak, 2020)","previouslyFormattedCitation":"(Direktorat Jendral Pajak, 2020)"},"properties":{"noteIndex":0},"schema":"https://github.com/citation-style-language/schema/raw/master/csl-citation.json"}</w:instrText>
      </w:r>
      <w:r w:rsidR="00E710C6">
        <w:rPr>
          <w:rFonts w:ascii="Times New Roman" w:hAnsi="Times New Roman" w:cs="Times New Roman"/>
          <w:iCs/>
          <w:sz w:val="24"/>
          <w:szCs w:val="24"/>
        </w:rPr>
        <w:fldChar w:fldCharType="separate"/>
      </w:r>
      <w:r w:rsidR="00E710C6" w:rsidRPr="00FF1BD0">
        <w:rPr>
          <w:rFonts w:ascii="Times New Roman" w:hAnsi="Times New Roman" w:cs="Times New Roman"/>
          <w:iCs/>
          <w:noProof/>
          <w:sz w:val="24"/>
          <w:szCs w:val="24"/>
          <w:lang w:val="fi-FI"/>
        </w:rPr>
        <w:t>Direktorat Jendral Pajak (2020)</w:t>
      </w:r>
      <w:r w:rsidR="00E710C6">
        <w:rPr>
          <w:rFonts w:ascii="Times New Roman" w:hAnsi="Times New Roman" w:cs="Times New Roman"/>
          <w:iCs/>
          <w:sz w:val="24"/>
          <w:szCs w:val="24"/>
        </w:rPr>
        <w:fldChar w:fldCharType="end"/>
      </w:r>
      <w:r w:rsidRPr="00FF1BD0">
        <w:rPr>
          <w:rFonts w:ascii="Times New Roman" w:hAnsi="Times New Roman" w:cs="Times New Roman"/>
          <w:iCs/>
          <w:sz w:val="24"/>
          <w:szCs w:val="24"/>
          <w:lang w:val="fi-FI"/>
        </w:rPr>
        <w:t xml:space="preserve"> nomor KEP-389/PJ/2020 tentang rencana strategis Direktorat Jendral Pajak tahun 2020-2024 tentang kepatuhan wajib pajak yaitu dengan menggunakan rumus perhitungan sebagai berikut:</w:t>
      </w:r>
    </w:p>
    <w:p w14:paraId="400FFD21" w14:textId="1BFB19B9" w:rsidR="00A40F16" w:rsidRDefault="00A40F16" w:rsidP="00557352">
      <w:pPr>
        <w:spacing w:after="0" w:line="480" w:lineRule="auto"/>
        <w:ind w:left="72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Rasio Kepatuhan = </w:t>
      </w:r>
      <m:oMath>
        <m:f>
          <m:fPr>
            <m:ctrlPr>
              <w:rPr>
                <w:rFonts w:ascii="Cambria Math" w:hAnsi="Cambria Math" w:cs="Times New Roman"/>
                <w:sz w:val="24"/>
                <w:szCs w:val="24"/>
              </w:rPr>
            </m:ctrlPr>
          </m:fPr>
          <m:num>
            <m:r>
              <m:rPr>
                <m:sty m:val="p"/>
              </m:rPr>
              <w:rPr>
                <w:rFonts w:ascii="Cambria Math" w:hAnsi="Cambria Math" w:cs="Times New Roman"/>
                <w:sz w:val="24"/>
                <w:szCs w:val="24"/>
              </w:rPr>
              <m:t>Jumlah WP efektif membayar</m:t>
            </m:r>
          </m:num>
          <m:den>
            <m:r>
              <m:rPr>
                <m:sty m:val="p"/>
              </m:rPr>
              <w:rPr>
                <w:rFonts w:ascii="Cambria Math" w:hAnsi="Cambria Math" w:cs="Times New Roman"/>
                <w:sz w:val="24"/>
                <w:szCs w:val="24"/>
              </w:rPr>
              <m:t>Jumlah WP yang terdaftar</m:t>
            </m:r>
          </m:den>
        </m:f>
      </m:oMath>
      <w:r>
        <w:rPr>
          <w:rFonts w:ascii="Times New Roman" w:eastAsiaTheme="minorEastAsia" w:hAnsi="Times New Roman" w:cs="Times New Roman"/>
          <w:sz w:val="24"/>
          <w:szCs w:val="24"/>
        </w:rPr>
        <w:t xml:space="preserve"> X 100%</w:t>
      </w:r>
    </w:p>
    <w:p w14:paraId="58925AEF" w14:textId="5866B5CF" w:rsidR="00EC148D" w:rsidRPr="00CB380B" w:rsidRDefault="00A40F16" w:rsidP="00557352">
      <w:pPr>
        <w:spacing w:after="0" w:line="480" w:lineRule="auto"/>
        <w:ind w:firstLine="720"/>
        <w:jc w:val="both"/>
        <w:rPr>
          <w:rFonts w:ascii="Times New Roman" w:eastAsiaTheme="minorEastAsia" w:hAnsi="Times New Roman" w:cs="Times New Roman"/>
          <w:sz w:val="24"/>
          <w:szCs w:val="24"/>
        </w:rPr>
      </w:pPr>
      <w:r w:rsidRPr="00A40F16">
        <w:rPr>
          <w:rFonts w:ascii="Times New Roman" w:eastAsiaTheme="minorEastAsia" w:hAnsi="Times New Roman" w:cs="Times New Roman"/>
          <w:sz w:val="24"/>
          <w:szCs w:val="24"/>
        </w:rPr>
        <w:t xml:space="preserve">Rumus di atas menghasilkan perhitungan presentase yang dikategorikan berdasarkan nilai kriteria tingkat kepatuhan wajib pajak </w:t>
      </w:r>
      <w:r>
        <w:rPr>
          <w:rFonts w:ascii="Times New Roman" w:eastAsiaTheme="minorEastAsia" w:hAnsi="Times New Roman" w:cs="Times New Roman"/>
          <w:sz w:val="24"/>
          <w:szCs w:val="24"/>
        </w:rPr>
        <w:t>yang</w:t>
      </w:r>
      <w:r w:rsidRPr="00A40F16">
        <w:rPr>
          <w:rFonts w:ascii="Times New Roman" w:eastAsiaTheme="minorEastAsia" w:hAnsi="Times New Roman" w:cs="Times New Roman"/>
          <w:sz w:val="24"/>
          <w:szCs w:val="24"/>
        </w:rPr>
        <w:t xml:space="preserve"> dikategorikan menjadi empat tingkat kepatuhan</w:t>
      </w:r>
      <w:r>
        <w:rPr>
          <w:rFonts w:ascii="Times New Roman" w:eastAsiaTheme="minorEastAsia" w:hAnsi="Times New Roman" w:cs="Times New Roman"/>
          <w:sz w:val="24"/>
          <w:szCs w:val="24"/>
        </w:rPr>
        <w:t xml:space="preserve"> yaitu </w:t>
      </w:r>
      <w:r w:rsidRPr="00A40F16">
        <w:rPr>
          <w:rFonts w:ascii="Times New Roman" w:eastAsiaTheme="minorEastAsia" w:hAnsi="Times New Roman" w:cs="Times New Roman"/>
          <w:sz w:val="24"/>
          <w:szCs w:val="24"/>
        </w:rPr>
        <w:t>0%-50% (belum patuh), 51%-65% (cukup patuh), 66%-80% (patuh), dan 81%-100% (sangat patuh). Kategori ini digunakan untuk menilai dan meningkatkan kepatuhan wajib pajak di Indonesia.</w:t>
      </w:r>
    </w:p>
    <w:p w14:paraId="43E47AE2" w14:textId="5BB49882" w:rsidR="00CB380B" w:rsidRPr="00CB380B" w:rsidRDefault="00CB380B" w:rsidP="00557352">
      <w:pPr>
        <w:pStyle w:val="Caption"/>
        <w:keepNext/>
        <w:jc w:val="both"/>
        <w:rPr>
          <w:rFonts w:ascii="Times New Roman" w:hAnsi="Times New Roman" w:cs="Times New Roman"/>
          <w:color w:val="auto"/>
          <w:sz w:val="24"/>
          <w:szCs w:val="24"/>
        </w:rPr>
      </w:pPr>
      <w:bookmarkStart w:id="16" w:name="_Toc188486260"/>
      <w:bookmarkStart w:id="17" w:name="_Toc199165484"/>
      <w:r w:rsidRPr="00CB380B">
        <w:rPr>
          <w:rFonts w:ascii="Times New Roman" w:hAnsi="Times New Roman" w:cs="Times New Roman"/>
          <w:color w:val="auto"/>
          <w:sz w:val="24"/>
          <w:szCs w:val="24"/>
        </w:rPr>
        <w:t xml:space="preserve">Tabel 1. </w:t>
      </w:r>
      <w:r w:rsidRPr="00CB380B">
        <w:rPr>
          <w:rFonts w:ascii="Times New Roman" w:hAnsi="Times New Roman" w:cs="Times New Roman"/>
          <w:color w:val="auto"/>
          <w:sz w:val="24"/>
          <w:szCs w:val="24"/>
        </w:rPr>
        <w:fldChar w:fldCharType="begin"/>
      </w:r>
      <w:r w:rsidRPr="00CB380B">
        <w:rPr>
          <w:rFonts w:ascii="Times New Roman" w:hAnsi="Times New Roman" w:cs="Times New Roman"/>
          <w:color w:val="auto"/>
          <w:sz w:val="24"/>
          <w:szCs w:val="24"/>
        </w:rPr>
        <w:instrText xml:space="preserve"> SEQ Tabel_1. \* ARABIC </w:instrText>
      </w:r>
      <w:r w:rsidRPr="00CB380B">
        <w:rPr>
          <w:rFonts w:ascii="Times New Roman" w:hAnsi="Times New Roman" w:cs="Times New Roman"/>
          <w:color w:val="auto"/>
          <w:sz w:val="24"/>
          <w:szCs w:val="24"/>
        </w:rPr>
        <w:fldChar w:fldCharType="separate"/>
      </w:r>
      <w:r w:rsidR="001113D2">
        <w:rPr>
          <w:rFonts w:ascii="Times New Roman" w:hAnsi="Times New Roman" w:cs="Times New Roman"/>
          <w:noProof/>
          <w:color w:val="auto"/>
          <w:sz w:val="24"/>
          <w:szCs w:val="24"/>
        </w:rPr>
        <w:t>1</w:t>
      </w:r>
      <w:r w:rsidRPr="00CB380B">
        <w:rPr>
          <w:rFonts w:ascii="Times New Roman" w:hAnsi="Times New Roman" w:cs="Times New Roman"/>
          <w:color w:val="auto"/>
          <w:sz w:val="24"/>
          <w:szCs w:val="24"/>
        </w:rPr>
        <w:fldChar w:fldCharType="end"/>
      </w:r>
      <w:r w:rsidRPr="00CB380B">
        <w:rPr>
          <w:rFonts w:ascii="Times New Roman" w:hAnsi="Times New Roman" w:cs="Times New Roman"/>
          <w:color w:val="auto"/>
          <w:sz w:val="24"/>
          <w:szCs w:val="24"/>
        </w:rPr>
        <w:t xml:space="preserve"> Persentase Kepatuhan Wajib Pajak di KPP Pratama Samarinda</w:t>
      </w:r>
      <w:bookmarkEnd w:id="16"/>
      <w:bookmarkEnd w:id="17"/>
    </w:p>
    <w:tbl>
      <w:tblPr>
        <w:tblpPr w:leftFromText="180" w:rightFromText="180" w:vertAnchor="text" w:horzAnchor="margin" w:tblpY="165"/>
        <w:tblW w:w="7915" w:type="dxa"/>
        <w:tblLook w:val="04A0" w:firstRow="1" w:lastRow="0" w:firstColumn="1" w:lastColumn="0" w:noHBand="0" w:noVBand="1"/>
      </w:tblPr>
      <w:tblGrid>
        <w:gridCol w:w="2515"/>
        <w:gridCol w:w="1170"/>
        <w:gridCol w:w="1080"/>
        <w:gridCol w:w="1080"/>
        <w:gridCol w:w="990"/>
        <w:gridCol w:w="1080"/>
      </w:tblGrid>
      <w:tr w:rsidR="00557352" w:rsidRPr="000F4B02" w14:paraId="6D0D1438" w14:textId="77777777" w:rsidTr="00557352">
        <w:trPr>
          <w:trHeight w:val="290"/>
        </w:trPr>
        <w:tc>
          <w:tcPr>
            <w:tcW w:w="251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4C08A56" w14:textId="77777777" w:rsidR="00557352" w:rsidRPr="00C346FF" w:rsidRDefault="00557352" w:rsidP="00557352">
            <w:pPr>
              <w:spacing w:after="0" w:line="360" w:lineRule="auto"/>
              <w:jc w:val="center"/>
              <w:rPr>
                <w:rFonts w:ascii="Times New Roman" w:eastAsia="Times New Roman" w:hAnsi="Times New Roman" w:cs="Times New Roman"/>
                <w:color w:val="000000"/>
                <w:lang w:eastAsia="zh-CN"/>
              </w:rPr>
            </w:pPr>
            <w:r w:rsidRPr="00C346FF">
              <w:rPr>
                <w:rFonts w:ascii="Times New Roman" w:eastAsia="Times New Roman" w:hAnsi="Times New Roman" w:cs="Times New Roman"/>
                <w:color w:val="000000"/>
                <w:lang w:eastAsia="zh-CN"/>
              </w:rPr>
              <w:t>Kecamatan</w:t>
            </w:r>
          </w:p>
        </w:tc>
        <w:tc>
          <w:tcPr>
            <w:tcW w:w="540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7987E29A"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C346FF">
              <w:rPr>
                <w:rFonts w:ascii="Times New Roman" w:eastAsia="Times New Roman" w:hAnsi="Times New Roman" w:cs="Times New Roman"/>
                <w:color w:val="000000"/>
                <w:lang w:eastAsia="zh-CN"/>
              </w:rPr>
              <w:t>Tingkat Kepatuhan</w:t>
            </w:r>
          </w:p>
        </w:tc>
      </w:tr>
      <w:tr w:rsidR="00557352" w:rsidRPr="000F4B02" w14:paraId="568DFC30" w14:textId="77777777" w:rsidTr="00557352">
        <w:trPr>
          <w:trHeight w:val="290"/>
        </w:trPr>
        <w:tc>
          <w:tcPr>
            <w:tcW w:w="2515" w:type="dxa"/>
            <w:vMerge/>
            <w:tcBorders>
              <w:top w:val="single" w:sz="4" w:space="0" w:color="auto"/>
              <w:left w:val="single" w:sz="4" w:space="0" w:color="auto"/>
              <w:bottom w:val="single" w:sz="4" w:space="0" w:color="000000"/>
              <w:right w:val="single" w:sz="4" w:space="0" w:color="auto"/>
            </w:tcBorders>
            <w:vAlign w:val="center"/>
            <w:hideMark/>
          </w:tcPr>
          <w:p w14:paraId="29CDA64D"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5171987C"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C346FF">
              <w:rPr>
                <w:rFonts w:ascii="Times New Roman" w:eastAsia="Times New Roman" w:hAnsi="Times New Roman" w:cs="Times New Roman"/>
                <w:color w:val="000000"/>
                <w:lang w:eastAsia="zh-CN"/>
              </w:rPr>
              <w:t>2019</w:t>
            </w:r>
          </w:p>
        </w:tc>
        <w:tc>
          <w:tcPr>
            <w:tcW w:w="1080" w:type="dxa"/>
            <w:tcBorders>
              <w:top w:val="nil"/>
              <w:left w:val="nil"/>
              <w:bottom w:val="single" w:sz="4" w:space="0" w:color="auto"/>
              <w:right w:val="single" w:sz="4" w:space="0" w:color="auto"/>
            </w:tcBorders>
            <w:shd w:val="clear" w:color="auto" w:fill="auto"/>
            <w:noWrap/>
            <w:vAlign w:val="bottom"/>
            <w:hideMark/>
          </w:tcPr>
          <w:p w14:paraId="0DF3B5F3"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C346FF">
              <w:rPr>
                <w:rFonts w:ascii="Times New Roman" w:eastAsia="Times New Roman" w:hAnsi="Times New Roman" w:cs="Times New Roman"/>
                <w:color w:val="000000"/>
                <w:lang w:eastAsia="zh-CN"/>
              </w:rPr>
              <w:t>2020</w:t>
            </w:r>
          </w:p>
        </w:tc>
        <w:tc>
          <w:tcPr>
            <w:tcW w:w="1080" w:type="dxa"/>
            <w:tcBorders>
              <w:top w:val="nil"/>
              <w:left w:val="nil"/>
              <w:bottom w:val="single" w:sz="4" w:space="0" w:color="auto"/>
              <w:right w:val="single" w:sz="4" w:space="0" w:color="auto"/>
            </w:tcBorders>
            <w:shd w:val="clear" w:color="auto" w:fill="auto"/>
            <w:noWrap/>
            <w:vAlign w:val="bottom"/>
            <w:hideMark/>
          </w:tcPr>
          <w:p w14:paraId="5997EA24"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C346FF">
              <w:rPr>
                <w:rFonts w:ascii="Times New Roman" w:eastAsia="Times New Roman" w:hAnsi="Times New Roman" w:cs="Times New Roman"/>
                <w:color w:val="000000"/>
                <w:lang w:eastAsia="zh-CN"/>
              </w:rPr>
              <w:t>2021</w:t>
            </w:r>
          </w:p>
        </w:tc>
        <w:tc>
          <w:tcPr>
            <w:tcW w:w="990" w:type="dxa"/>
            <w:tcBorders>
              <w:top w:val="nil"/>
              <w:left w:val="nil"/>
              <w:bottom w:val="single" w:sz="4" w:space="0" w:color="auto"/>
              <w:right w:val="single" w:sz="4" w:space="0" w:color="auto"/>
            </w:tcBorders>
            <w:shd w:val="clear" w:color="auto" w:fill="auto"/>
            <w:noWrap/>
            <w:vAlign w:val="bottom"/>
            <w:hideMark/>
          </w:tcPr>
          <w:p w14:paraId="33FE5021"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C346FF">
              <w:rPr>
                <w:rFonts w:ascii="Times New Roman" w:eastAsia="Times New Roman" w:hAnsi="Times New Roman" w:cs="Times New Roman"/>
                <w:color w:val="000000"/>
                <w:lang w:eastAsia="zh-CN"/>
              </w:rPr>
              <w:t>2022</w:t>
            </w:r>
          </w:p>
        </w:tc>
        <w:tc>
          <w:tcPr>
            <w:tcW w:w="1080" w:type="dxa"/>
            <w:tcBorders>
              <w:top w:val="nil"/>
              <w:left w:val="nil"/>
              <w:bottom w:val="single" w:sz="4" w:space="0" w:color="auto"/>
              <w:right w:val="single" w:sz="4" w:space="0" w:color="auto"/>
            </w:tcBorders>
            <w:shd w:val="clear" w:color="auto" w:fill="auto"/>
            <w:noWrap/>
            <w:vAlign w:val="bottom"/>
            <w:hideMark/>
          </w:tcPr>
          <w:p w14:paraId="3E54CECA"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C346FF">
              <w:rPr>
                <w:rFonts w:ascii="Times New Roman" w:eastAsia="Times New Roman" w:hAnsi="Times New Roman" w:cs="Times New Roman"/>
                <w:color w:val="000000"/>
                <w:lang w:eastAsia="zh-CN"/>
              </w:rPr>
              <w:t>2023</w:t>
            </w:r>
          </w:p>
        </w:tc>
      </w:tr>
      <w:tr w:rsidR="00557352" w:rsidRPr="000F4B02" w14:paraId="447693CD" w14:textId="77777777" w:rsidTr="00557352">
        <w:trPr>
          <w:trHeight w:val="29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2010B15B"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Samarinda Ilir</w:t>
            </w:r>
          </w:p>
        </w:tc>
        <w:tc>
          <w:tcPr>
            <w:tcW w:w="1170" w:type="dxa"/>
            <w:tcBorders>
              <w:top w:val="nil"/>
              <w:left w:val="nil"/>
              <w:bottom w:val="single" w:sz="4" w:space="0" w:color="auto"/>
              <w:right w:val="single" w:sz="4" w:space="0" w:color="auto"/>
            </w:tcBorders>
            <w:shd w:val="clear" w:color="auto" w:fill="auto"/>
            <w:noWrap/>
            <w:vAlign w:val="bottom"/>
            <w:hideMark/>
          </w:tcPr>
          <w:p w14:paraId="3B70A376"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24%</w:t>
            </w:r>
          </w:p>
        </w:tc>
        <w:tc>
          <w:tcPr>
            <w:tcW w:w="1080" w:type="dxa"/>
            <w:tcBorders>
              <w:top w:val="nil"/>
              <w:left w:val="nil"/>
              <w:bottom w:val="single" w:sz="4" w:space="0" w:color="auto"/>
              <w:right w:val="single" w:sz="4" w:space="0" w:color="auto"/>
            </w:tcBorders>
            <w:shd w:val="clear" w:color="auto" w:fill="auto"/>
            <w:noWrap/>
            <w:vAlign w:val="bottom"/>
          </w:tcPr>
          <w:p w14:paraId="6B3BB092"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23%</w:t>
            </w:r>
          </w:p>
        </w:tc>
        <w:tc>
          <w:tcPr>
            <w:tcW w:w="1080" w:type="dxa"/>
            <w:tcBorders>
              <w:top w:val="nil"/>
              <w:left w:val="nil"/>
              <w:bottom w:val="single" w:sz="4" w:space="0" w:color="auto"/>
              <w:right w:val="single" w:sz="4" w:space="0" w:color="auto"/>
            </w:tcBorders>
            <w:shd w:val="clear" w:color="auto" w:fill="auto"/>
            <w:noWrap/>
            <w:vAlign w:val="bottom"/>
            <w:hideMark/>
          </w:tcPr>
          <w:p w14:paraId="6BF1AE8C"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23%</w:t>
            </w:r>
          </w:p>
        </w:tc>
        <w:tc>
          <w:tcPr>
            <w:tcW w:w="990" w:type="dxa"/>
            <w:tcBorders>
              <w:top w:val="nil"/>
              <w:left w:val="nil"/>
              <w:bottom w:val="single" w:sz="4" w:space="0" w:color="auto"/>
              <w:right w:val="single" w:sz="4" w:space="0" w:color="auto"/>
            </w:tcBorders>
            <w:shd w:val="clear" w:color="auto" w:fill="auto"/>
            <w:noWrap/>
            <w:vAlign w:val="bottom"/>
            <w:hideMark/>
          </w:tcPr>
          <w:p w14:paraId="31C22513"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24%</w:t>
            </w:r>
          </w:p>
        </w:tc>
        <w:tc>
          <w:tcPr>
            <w:tcW w:w="1080" w:type="dxa"/>
            <w:tcBorders>
              <w:top w:val="nil"/>
              <w:left w:val="nil"/>
              <w:bottom w:val="single" w:sz="4" w:space="0" w:color="auto"/>
              <w:right w:val="single" w:sz="4" w:space="0" w:color="auto"/>
            </w:tcBorders>
            <w:shd w:val="clear" w:color="auto" w:fill="auto"/>
            <w:noWrap/>
            <w:vAlign w:val="bottom"/>
            <w:hideMark/>
          </w:tcPr>
          <w:p w14:paraId="00151941"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21%</w:t>
            </w:r>
          </w:p>
        </w:tc>
      </w:tr>
      <w:tr w:rsidR="00557352" w:rsidRPr="000F4B02" w14:paraId="66727431" w14:textId="77777777" w:rsidTr="00557352">
        <w:trPr>
          <w:trHeight w:val="29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1410FA5D"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Samarinda Kota</w:t>
            </w:r>
          </w:p>
        </w:tc>
        <w:tc>
          <w:tcPr>
            <w:tcW w:w="1170" w:type="dxa"/>
            <w:tcBorders>
              <w:top w:val="nil"/>
              <w:left w:val="nil"/>
              <w:bottom w:val="single" w:sz="4" w:space="0" w:color="auto"/>
              <w:right w:val="single" w:sz="4" w:space="0" w:color="auto"/>
            </w:tcBorders>
            <w:shd w:val="clear" w:color="auto" w:fill="auto"/>
            <w:noWrap/>
            <w:vAlign w:val="bottom"/>
            <w:hideMark/>
          </w:tcPr>
          <w:p w14:paraId="6A618F8F"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27%</w:t>
            </w:r>
          </w:p>
        </w:tc>
        <w:tc>
          <w:tcPr>
            <w:tcW w:w="1080" w:type="dxa"/>
            <w:tcBorders>
              <w:top w:val="nil"/>
              <w:left w:val="nil"/>
              <w:bottom w:val="single" w:sz="4" w:space="0" w:color="auto"/>
              <w:right w:val="single" w:sz="4" w:space="0" w:color="auto"/>
            </w:tcBorders>
            <w:shd w:val="clear" w:color="auto" w:fill="auto"/>
            <w:noWrap/>
            <w:vAlign w:val="bottom"/>
            <w:hideMark/>
          </w:tcPr>
          <w:p w14:paraId="3BCD4F9E"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28%</w:t>
            </w:r>
          </w:p>
        </w:tc>
        <w:tc>
          <w:tcPr>
            <w:tcW w:w="1080" w:type="dxa"/>
            <w:tcBorders>
              <w:top w:val="nil"/>
              <w:left w:val="nil"/>
              <w:bottom w:val="single" w:sz="4" w:space="0" w:color="auto"/>
              <w:right w:val="single" w:sz="4" w:space="0" w:color="auto"/>
            </w:tcBorders>
            <w:shd w:val="clear" w:color="auto" w:fill="auto"/>
            <w:noWrap/>
            <w:vAlign w:val="bottom"/>
            <w:hideMark/>
          </w:tcPr>
          <w:p w14:paraId="4E74451A"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28%</w:t>
            </w:r>
          </w:p>
        </w:tc>
        <w:tc>
          <w:tcPr>
            <w:tcW w:w="990" w:type="dxa"/>
            <w:tcBorders>
              <w:top w:val="nil"/>
              <w:left w:val="nil"/>
              <w:bottom w:val="single" w:sz="4" w:space="0" w:color="auto"/>
              <w:right w:val="single" w:sz="4" w:space="0" w:color="auto"/>
            </w:tcBorders>
            <w:shd w:val="clear" w:color="auto" w:fill="auto"/>
            <w:noWrap/>
            <w:vAlign w:val="bottom"/>
            <w:hideMark/>
          </w:tcPr>
          <w:p w14:paraId="5D8BD514"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28%</w:t>
            </w:r>
          </w:p>
        </w:tc>
        <w:tc>
          <w:tcPr>
            <w:tcW w:w="1080" w:type="dxa"/>
            <w:tcBorders>
              <w:top w:val="nil"/>
              <w:left w:val="nil"/>
              <w:bottom w:val="single" w:sz="4" w:space="0" w:color="auto"/>
              <w:right w:val="single" w:sz="4" w:space="0" w:color="auto"/>
            </w:tcBorders>
            <w:shd w:val="clear" w:color="auto" w:fill="auto"/>
            <w:noWrap/>
            <w:vAlign w:val="bottom"/>
            <w:hideMark/>
          </w:tcPr>
          <w:p w14:paraId="587A49EA"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25%</w:t>
            </w:r>
          </w:p>
        </w:tc>
      </w:tr>
      <w:tr w:rsidR="00557352" w:rsidRPr="000F4B02" w14:paraId="477D1F27" w14:textId="77777777" w:rsidTr="00557352">
        <w:trPr>
          <w:trHeight w:val="29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FE06201"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Samarinda Utara</w:t>
            </w:r>
          </w:p>
        </w:tc>
        <w:tc>
          <w:tcPr>
            <w:tcW w:w="1170" w:type="dxa"/>
            <w:tcBorders>
              <w:top w:val="nil"/>
              <w:left w:val="nil"/>
              <w:bottom w:val="single" w:sz="4" w:space="0" w:color="auto"/>
              <w:right w:val="single" w:sz="4" w:space="0" w:color="auto"/>
            </w:tcBorders>
            <w:shd w:val="clear" w:color="auto" w:fill="auto"/>
            <w:noWrap/>
            <w:vAlign w:val="bottom"/>
            <w:hideMark/>
          </w:tcPr>
          <w:p w14:paraId="6E1C90E9"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30%</w:t>
            </w:r>
          </w:p>
        </w:tc>
        <w:tc>
          <w:tcPr>
            <w:tcW w:w="1080" w:type="dxa"/>
            <w:tcBorders>
              <w:top w:val="nil"/>
              <w:left w:val="nil"/>
              <w:bottom w:val="single" w:sz="4" w:space="0" w:color="auto"/>
              <w:right w:val="single" w:sz="4" w:space="0" w:color="auto"/>
            </w:tcBorders>
            <w:shd w:val="clear" w:color="auto" w:fill="auto"/>
            <w:noWrap/>
            <w:vAlign w:val="bottom"/>
            <w:hideMark/>
          </w:tcPr>
          <w:p w14:paraId="58F01E99"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29%</w:t>
            </w:r>
          </w:p>
        </w:tc>
        <w:tc>
          <w:tcPr>
            <w:tcW w:w="1080" w:type="dxa"/>
            <w:tcBorders>
              <w:top w:val="nil"/>
              <w:left w:val="nil"/>
              <w:bottom w:val="single" w:sz="4" w:space="0" w:color="auto"/>
              <w:right w:val="single" w:sz="4" w:space="0" w:color="auto"/>
            </w:tcBorders>
            <w:shd w:val="clear" w:color="auto" w:fill="auto"/>
            <w:noWrap/>
            <w:vAlign w:val="bottom"/>
            <w:hideMark/>
          </w:tcPr>
          <w:p w14:paraId="0ED2B96A"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29%</w:t>
            </w:r>
          </w:p>
        </w:tc>
        <w:tc>
          <w:tcPr>
            <w:tcW w:w="990" w:type="dxa"/>
            <w:tcBorders>
              <w:top w:val="nil"/>
              <w:left w:val="nil"/>
              <w:bottom w:val="single" w:sz="4" w:space="0" w:color="auto"/>
              <w:right w:val="single" w:sz="4" w:space="0" w:color="auto"/>
            </w:tcBorders>
            <w:shd w:val="clear" w:color="auto" w:fill="auto"/>
            <w:noWrap/>
            <w:vAlign w:val="bottom"/>
            <w:hideMark/>
          </w:tcPr>
          <w:p w14:paraId="451FC537"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30%</w:t>
            </w:r>
          </w:p>
        </w:tc>
        <w:tc>
          <w:tcPr>
            <w:tcW w:w="1080" w:type="dxa"/>
            <w:tcBorders>
              <w:top w:val="nil"/>
              <w:left w:val="nil"/>
              <w:bottom w:val="single" w:sz="4" w:space="0" w:color="auto"/>
              <w:right w:val="single" w:sz="4" w:space="0" w:color="auto"/>
            </w:tcBorders>
            <w:shd w:val="clear" w:color="auto" w:fill="auto"/>
            <w:noWrap/>
            <w:vAlign w:val="bottom"/>
            <w:hideMark/>
          </w:tcPr>
          <w:p w14:paraId="6EDDA12D"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25%</w:t>
            </w:r>
          </w:p>
        </w:tc>
      </w:tr>
      <w:tr w:rsidR="00557352" w:rsidRPr="000F4B02" w14:paraId="17E19C9F" w14:textId="77777777" w:rsidTr="00557352">
        <w:trPr>
          <w:trHeight w:val="29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2620F2E9"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Sambutan</w:t>
            </w:r>
          </w:p>
        </w:tc>
        <w:tc>
          <w:tcPr>
            <w:tcW w:w="1170" w:type="dxa"/>
            <w:tcBorders>
              <w:top w:val="nil"/>
              <w:left w:val="nil"/>
              <w:bottom w:val="single" w:sz="4" w:space="0" w:color="auto"/>
              <w:right w:val="single" w:sz="4" w:space="0" w:color="auto"/>
            </w:tcBorders>
            <w:shd w:val="clear" w:color="auto" w:fill="auto"/>
            <w:noWrap/>
            <w:vAlign w:val="bottom"/>
            <w:hideMark/>
          </w:tcPr>
          <w:p w14:paraId="5913A305"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27%</w:t>
            </w:r>
          </w:p>
        </w:tc>
        <w:tc>
          <w:tcPr>
            <w:tcW w:w="1080" w:type="dxa"/>
            <w:tcBorders>
              <w:top w:val="nil"/>
              <w:left w:val="nil"/>
              <w:bottom w:val="single" w:sz="4" w:space="0" w:color="auto"/>
              <w:right w:val="single" w:sz="4" w:space="0" w:color="auto"/>
            </w:tcBorders>
            <w:shd w:val="clear" w:color="auto" w:fill="auto"/>
            <w:noWrap/>
            <w:vAlign w:val="bottom"/>
            <w:hideMark/>
          </w:tcPr>
          <w:p w14:paraId="6161D081"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26%</w:t>
            </w:r>
          </w:p>
        </w:tc>
        <w:tc>
          <w:tcPr>
            <w:tcW w:w="1080" w:type="dxa"/>
            <w:tcBorders>
              <w:top w:val="nil"/>
              <w:left w:val="nil"/>
              <w:bottom w:val="single" w:sz="4" w:space="0" w:color="auto"/>
              <w:right w:val="single" w:sz="4" w:space="0" w:color="auto"/>
            </w:tcBorders>
            <w:shd w:val="clear" w:color="auto" w:fill="auto"/>
            <w:noWrap/>
            <w:vAlign w:val="bottom"/>
            <w:hideMark/>
          </w:tcPr>
          <w:p w14:paraId="0088CEF7"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26%</w:t>
            </w:r>
          </w:p>
        </w:tc>
        <w:tc>
          <w:tcPr>
            <w:tcW w:w="990" w:type="dxa"/>
            <w:tcBorders>
              <w:top w:val="nil"/>
              <w:left w:val="nil"/>
              <w:bottom w:val="single" w:sz="4" w:space="0" w:color="auto"/>
              <w:right w:val="single" w:sz="4" w:space="0" w:color="auto"/>
            </w:tcBorders>
            <w:shd w:val="clear" w:color="auto" w:fill="auto"/>
            <w:noWrap/>
            <w:vAlign w:val="bottom"/>
            <w:hideMark/>
          </w:tcPr>
          <w:p w14:paraId="1B789500"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27%</w:t>
            </w:r>
          </w:p>
        </w:tc>
        <w:tc>
          <w:tcPr>
            <w:tcW w:w="1080" w:type="dxa"/>
            <w:tcBorders>
              <w:top w:val="nil"/>
              <w:left w:val="nil"/>
              <w:bottom w:val="single" w:sz="4" w:space="0" w:color="auto"/>
              <w:right w:val="single" w:sz="4" w:space="0" w:color="auto"/>
            </w:tcBorders>
            <w:shd w:val="clear" w:color="auto" w:fill="auto"/>
            <w:noWrap/>
            <w:vAlign w:val="bottom"/>
            <w:hideMark/>
          </w:tcPr>
          <w:p w14:paraId="7BF8EE79"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22%</w:t>
            </w:r>
          </w:p>
        </w:tc>
      </w:tr>
      <w:tr w:rsidR="00557352" w:rsidRPr="000F4B02" w14:paraId="7DAA20EC" w14:textId="77777777" w:rsidTr="00557352">
        <w:trPr>
          <w:trHeight w:val="29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54236FC"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Sungai Pinang</w:t>
            </w:r>
          </w:p>
        </w:tc>
        <w:tc>
          <w:tcPr>
            <w:tcW w:w="1170" w:type="dxa"/>
            <w:tcBorders>
              <w:top w:val="nil"/>
              <w:left w:val="nil"/>
              <w:bottom w:val="single" w:sz="4" w:space="0" w:color="auto"/>
              <w:right w:val="single" w:sz="4" w:space="0" w:color="auto"/>
            </w:tcBorders>
            <w:shd w:val="clear" w:color="auto" w:fill="auto"/>
            <w:noWrap/>
            <w:vAlign w:val="bottom"/>
            <w:hideMark/>
          </w:tcPr>
          <w:p w14:paraId="1844365E"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25%</w:t>
            </w:r>
          </w:p>
        </w:tc>
        <w:tc>
          <w:tcPr>
            <w:tcW w:w="1080" w:type="dxa"/>
            <w:tcBorders>
              <w:top w:val="nil"/>
              <w:left w:val="nil"/>
              <w:bottom w:val="single" w:sz="4" w:space="0" w:color="auto"/>
              <w:right w:val="single" w:sz="4" w:space="0" w:color="auto"/>
            </w:tcBorders>
            <w:shd w:val="clear" w:color="auto" w:fill="auto"/>
            <w:noWrap/>
            <w:vAlign w:val="bottom"/>
            <w:hideMark/>
          </w:tcPr>
          <w:p w14:paraId="0BE67F4E"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25%</w:t>
            </w:r>
          </w:p>
        </w:tc>
        <w:tc>
          <w:tcPr>
            <w:tcW w:w="1080" w:type="dxa"/>
            <w:tcBorders>
              <w:top w:val="nil"/>
              <w:left w:val="nil"/>
              <w:bottom w:val="single" w:sz="4" w:space="0" w:color="auto"/>
              <w:right w:val="single" w:sz="4" w:space="0" w:color="auto"/>
            </w:tcBorders>
            <w:shd w:val="clear" w:color="auto" w:fill="auto"/>
            <w:noWrap/>
            <w:vAlign w:val="bottom"/>
            <w:hideMark/>
          </w:tcPr>
          <w:p w14:paraId="24AE8DEF"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24%</w:t>
            </w:r>
          </w:p>
        </w:tc>
        <w:tc>
          <w:tcPr>
            <w:tcW w:w="990" w:type="dxa"/>
            <w:tcBorders>
              <w:top w:val="nil"/>
              <w:left w:val="nil"/>
              <w:bottom w:val="single" w:sz="4" w:space="0" w:color="auto"/>
              <w:right w:val="single" w:sz="4" w:space="0" w:color="auto"/>
            </w:tcBorders>
            <w:shd w:val="clear" w:color="auto" w:fill="auto"/>
            <w:noWrap/>
            <w:vAlign w:val="bottom"/>
            <w:hideMark/>
          </w:tcPr>
          <w:p w14:paraId="5787BEF3"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25%</w:t>
            </w:r>
          </w:p>
        </w:tc>
        <w:tc>
          <w:tcPr>
            <w:tcW w:w="1080" w:type="dxa"/>
            <w:tcBorders>
              <w:top w:val="nil"/>
              <w:left w:val="nil"/>
              <w:bottom w:val="single" w:sz="4" w:space="0" w:color="auto"/>
              <w:right w:val="single" w:sz="4" w:space="0" w:color="auto"/>
            </w:tcBorders>
            <w:shd w:val="clear" w:color="auto" w:fill="auto"/>
            <w:noWrap/>
            <w:vAlign w:val="bottom"/>
            <w:hideMark/>
          </w:tcPr>
          <w:p w14:paraId="0DB541CD"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22%</w:t>
            </w:r>
          </w:p>
        </w:tc>
      </w:tr>
      <w:tr w:rsidR="00557352" w:rsidRPr="000F4B02" w14:paraId="5F0EC1CB" w14:textId="77777777" w:rsidTr="00557352">
        <w:trPr>
          <w:trHeight w:val="29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2BDFA92"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Loa Janan Ilir</w:t>
            </w:r>
          </w:p>
        </w:tc>
        <w:tc>
          <w:tcPr>
            <w:tcW w:w="1170" w:type="dxa"/>
            <w:tcBorders>
              <w:top w:val="nil"/>
              <w:left w:val="nil"/>
              <w:bottom w:val="single" w:sz="4" w:space="0" w:color="auto"/>
              <w:right w:val="single" w:sz="4" w:space="0" w:color="auto"/>
            </w:tcBorders>
            <w:shd w:val="clear" w:color="auto" w:fill="auto"/>
            <w:noWrap/>
            <w:vAlign w:val="bottom"/>
            <w:hideMark/>
          </w:tcPr>
          <w:p w14:paraId="4D4257D4"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18%</w:t>
            </w:r>
          </w:p>
        </w:tc>
        <w:tc>
          <w:tcPr>
            <w:tcW w:w="1080" w:type="dxa"/>
            <w:tcBorders>
              <w:top w:val="nil"/>
              <w:left w:val="nil"/>
              <w:bottom w:val="single" w:sz="4" w:space="0" w:color="auto"/>
              <w:right w:val="single" w:sz="4" w:space="0" w:color="auto"/>
            </w:tcBorders>
            <w:shd w:val="clear" w:color="auto" w:fill="auto"/>
            <w:noWrap/>
            <w:vAlign w:val="bottom"/>
            <w:hideMark/>
          </w:tcPr>
          <w:p w14:paraId="053040FB"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16%</w:t>
            </w:r>
          </w:p>
        </w:tc>
        <w:tc>
          <w:tcPr>
            <w:tcW w:w="1080" w:type="dxa"/>
            <w:tcBorders>
              <w:top w:val="nil"/>
              <w:left w:val="nil"/>
              <w:bottom w:val="single" w:sz="4" w:space="0" w:color="auto"/>
              <w:right w:val="single" w:sz="4" w:space="0" w:color="auto"/>
            </w:tcBorders>
            <w:shd w:val="clear" w:color="auto" w:fill="auto"/>
            <w:noWrap/>
            <w:vAlign w:val="bottom"/>
            <w:hideMark/>
          </w:tcPr>
          <w:p w14:paraId="273982F3"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21%</w:t>
            </w:r>
          </w:p>
        </w:tc>
        <w:tc>
          <w:tcPr>
            <w:tcW w:w="990" w:type="dxa"/>
            <w:tcBorders>
              <w:top w:val="nil"/>
              <w:left w:val="nil"/>
              <w:bottom w:val="single" w:sz="4" w:space="0" w:color="auto"/>
              <w:right w:val="single" w:sz="4" w:space="0" w:color="auto"/>
            </w:tcBorders>
            <w:shd w:val="clear" w:color="auto" w:fill="auto"/>
            <w:noWrap/>
            <w:vAlign w:val="bottom"/>
            <w:hideMark/>
          </w:tcPr>
          <w:p w14:paraId="64616CBB"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23%</w:t>
            </w:r>
          </w:p>
        </w:tc>
        <w:tc>
          <w:tcPr>
            <w:tcW w:w="1080" w:type="dxa"/>
            <w:tcBorders>
              <w:top w:val="nil"/>
              <w:left w:val="nil"/>
              <w:bottom w:val="single" w:sz="4" w:space="0" w:color="auto"/>
              <w:right w:val="single" w:sz="4" w:space="0" w:color="auto"/>
            </w:tcBorders>
            <w:shd w:val="clear" w:color="auto" w:fill="auto"/>
            <w:noWrap/>
            <w:vAlign w:val="bottom"/>
            <w:hideMark/>
          </w:tcPr>
          <w:p w14:paraId="08953494"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17%</w:t>
            </w:r>
          </w:p>
        </w:tc>
      </w:tr>
      <w:tr w:rsidR="00557352" w:rsidRPr="000F4B02" w14:paraId="4BCC0B70" w14:textId="77777777" w:rsidTr="00557352">
        <w:trPr>
          <w:trHeight w:val="29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542D7325"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Palaran</w:t>
            </w:r>
          </w:p>
        </w:tc>
        <w:tc>
          <w:tcPr>
            <w:tcW w:w="1170" w:type="dxa"/>
            <w:tcBorders>
              <w:top w:val="nil"/>
              <w:left w:val="nil"/>
              <w:bottom w:val="single" w:sz="4" w:space="0" w:color="auto"/>
              <w:right w:val="single" w:sz="4" w:space="0" w:color="auto"/>
            </w:tcBorders>
            <w:shd w:val="clear" w:color="auto" w:fill="auto"/>
            <w:noWrap/>
            <w:vAlign w:val="bottom"/>
            <w:hideMark/>
          </w:tcPr>
          <w:p w14:paraId="6EA72995"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18%</w:t>
            </w:r>
          </w:p>
        </w:tc>
        <w:tc>
          <w:tcPr>
            <w:tcW w:w="1080" w:type="dxa"/>
            <w:tcBorders>
              <w:top w:val="nil"/>
              <w:left w:val="nil"/>
              <w:bottom w:val="single" w:sz="4" w:space="0" w:color="auto"/>
              <w:right w:val="single" w:sz="4" w:space="0" w:color="auto"/>
            </w:tcBorders>
            <w:shd w:val="clear" w:color="auto" w:fill="auto"/>
            <w:noWrap/>
            <w:vAlign w:val="bottom"/>
            <w:hideMark/>
          </w:tcPr>
          <w:p w14:paraId="1DF31C7C"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15%</w:t>
            </w:r>
          </w:p>
        </w:tc>
        <w:tc>
          <w:tcPr>
            <w:tcW w:w="1080" w:type="dxa"/>
            <w:tcBorders>
              <w:top w:val="nil"/>
              <w:left w:val="nil"/>
              <w:bottom w:val="single" w:sz="4" w:space="0" w:color="auto"/>
              <w:right w:val="single" w:sz="4" w:space="0" w:color="auto"/>
            </w:tcBorders>
            <w:shd w:val="clear" w:color="auto" w:fill="auto"/>
            <w:noWrap/>
            <w:vAlign w:val="bottom"/>
            <w:hideMark/>
          </w:tcPr>
          <w:p w14:paraId="1298957F"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21%</w:t>
            </w:r>
          </w:p>
        </w:tc>
        <w:tc>
          <w:tcPr>
            <w:tcW w:w="990" w:type="dxa"/>
            <w:tcBorders>
              <w:top w:val="nil"/>
              <w:left w:val="nil"/>
              <w:bottom w:val="single" w:sz="4" w:space="0" w:color="auto"/>
              <w:right w:val="single" w:sz="4" w:space="0" w:color="auto"/>
            </w:tcBorders>
            <w:shd w:val="clear" w:color="auto" w:fill="auto"/>
            <w:noWrap/>
            <w:vAlign w:val="bottom"/>
            <w:hideMark/>
          </w:tcPr>
          <w:p w14:paraId="02ABD174"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24%</w:t>
            </w:r>
          </w:p>
        </w:tc>
        <w:tc>
          <w:tcPr>
            <w:tcW w:w="1080" w:type="dxa"/>
            <w:tcBorders>
              <w:top w:val="nil"/>
              <w:left w:val="nil"/>
              <w:bottom w:val="single" w:sz="4" w:space="0" w:color="auto"/>
              <w:right w:val="single" w:sz="4" w:space="0" w:color="auto"/>
            </w:tcBorders>
            <w:shd w:val="clear" w:color="auto" w:fill="auto"/>
            <w:noWrap/>
            <w:vAlign w:val="bottom"/>
            <w:hideMark/>
          </w:tcPr>
          <w:p w14:paraId="148EF7FB"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16%</w:t>
            </w:r>
          </w:p>
        </w:tc>
      </w:tr>
      <w:tr w:rsidR="00557352" w:rsidRPr="000F4B02" w14:paraId="2E1A894A" w14:textId="77777777" w:rsidTr="00557352">
        <w:trPr>
          <w:trHeight w:val="29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DDF9B74"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Samarinda Sebrang</w:t>
            </w:r>
          </w:p>
        </w:tc>
        <w:tc>
          <w:tcPr>
            <w:tcW w:w="1170" w:type="dxa"/>
            <w:tcBorders>
              <w:top w:val="nil"/>
              <w:left w:val="nil"/>
              <w:bottom w:val="single" w:sz="4" w:space="0" w:color="auto"/>
              <w:right w:val="single" w:sz="4" w:space="0" w:color="auto"/>
            </w:tcBorders>
            <w:shd w:val="clear" w:color="auto" w:fill="auto"/>
            <w:noWrap/>
            <w:vAlign w:val="bottom"/>
            <w:hideMark/>
          </w:tcPr>
          <w:p w14:paraId="365BB431"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20%</w:t>
            </w:r>
          </w:p>
        </w:tc>
        <w:tc>
          <w:tcPr>
            <w:tcW w:w="1080" w:type="dxa"/>
            <w:tcBorders>
              <w:top w:val="nil"/>
              <w:left w:val="nil"/>
              <w:bottom w:val="single" w:sz="4" w:space="0" w:color="auto"/>
              <w:right w:val="single" w:sz="4" w:space="0" w:color="auto"/>
            </w:tcBorders>
            <w:shd w:val="clear" w:color="auto" w:fill="auto"/>
            <w:noWrap/>
            <w:vAlign w:val="bottom"/>
            <w:hideMark/>
          </w:tcPr>
          <w:p w14:paraId="771C89CC"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18%</w:t>
            </w:r>
          </w:p>
        </w:tc>
        <w:tc>
          <w:tcPr>
            <w:tcW w:w="1080" w:type="dxa"/>
            <w:tcBorders>
              <w:top w:val="nil"/>
              <w:left w:val="nil"/>
              <w:bottom w:val="single" w:sz="4" w:space="0" w:color="auto"/>
              <w:right w:val="single" w:sz="4" w:space="0" w:color="auto"/>
            </w:tcBorders>
            <w:shd w:val="clear" w:color="auto" w:fill="auto"/>
            <w:noWrap/>
            <w:vAlign w:val="bottom"/>
            <w:hideMark/>
          </w:tcPr>
          <w:p w14:paraId="1CDF5AB0"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22%</w:t>
            </w:r>
          </w:p>
        </w:tc>
        <w:tc>
          <w:tcPr>
            <w:tcW w:w="990" w:type="dxa"/>
            <w:tcBorders>
              <w:top w:val="nil"/>
              <w:left w:val="nil"/>
              <w:bottom w:val="single" w:sz="4" w:space="0" w:color="auto"/>
              <w:right w:val="single" w:sz="4" w:space="0" w:color="auto"/>
            </w:tcBorders>
            <w:shd w:val="clear" w:color="auto" w:fill="auto"/>
            <w:noWrap/>
            <w:vAlign w:val="bottom"/>
            <w:hideMark/>
          </w:tcPr>
          <w:p w14:paraId="3FA6C3EA"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24%</w:t>
            </w:r>
          </w:p>
        </w:tc>
        <w:tc>
          <w:tcPr>
            <w:tcW w:w="1080" w:type="dxa"/>
            <w:tcBorders>
              <w:top w:val="nil"/>
              <w:left w:val="nil"/>
              <w:bottom w:val="single" w:sz="4" w:space="0" w:color="auto"/>
              <w:right w:val="single" w:sz="4" w:space="0" w:color="auto"/>
            </w:tcBorders>
            <w:shd w:val="clear" w:color="auto" w:fill="auto"/>
            <w:noWrap/>
            <w:vAlign w:val="bottom"/>
            <w:hideMark/>
          </w:tcPr>
          <w:p w14:paraId="7BB6C7C3"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18%</w:t>
            </w:r>
          </w:p>
        </w:tc>
      </w:tr>
      <w:tr w:rsidR="00557352" w:rsidRPr="000F4B02" w14:paraId="1E06C049" w14:textId="77777777" w:rsidTr="00557352">
        <w:trPr>
          <w:trHeight w:val="29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B11A2B1"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Samarinda Ulu</w:t>
            </w:r>
          </w:p>
        </w:tc>
        <w:tc>
          <w:tcPr>
            <w:tcW w:w="1170" w:type="dxa"/>
            <w:tcBorders>
              <w:top w:val="nil"/>
              <w:left w:val="nil"/>
              <w:bottom w:val="single" w:sz="4" w:space="0" w:color="auto"/>
              <w:right w:val="single" w:sz="4" w:space="0" w:color="auto"/>
            </w:tcBorders>
            <w:shd w:val="clear" w:color="auto" w:fill="auto"/>
            <w:noWrap/>
            <w:vAlign w:val="bottom"/>
            <w:hideMark/>
          </w:tcPr>
          <w:p w14:paraId="7E9B2CB9"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16%</w:t>
            </w:r>
          </w:p>
        </w:tc>
        <w:tc>
          <w:tcPr>
            <w:tcW w:w="1080" w:type="dxa"/>
            <w:tcBorders>
              <w:top w:val="nil"/>
              <w:left w:val="nil"/>
              <w:bottom w:val="single" w:sz="4" w:space="0" w:color="auto"/>
              <w:right w:val="single" w:sz="4" w:space="0" w:color="auto"/>
            </w:tcBorders>
            <w:shd w:val="clear" w:color="auto" w:fill="auto"/>
            <w:noWrap/>
            <w:vAlign w:val="bottom"/>
            <w:hideMark/>
          </w:tcPr>
          <w:p w14:paraId="220FBFE7"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24%</w:t>
            </w:r>
          </w:p>
        </w:tc>
        <w:tc>
          <w:tcPr>
            <w:tcW w:w="1080" w:type="dxa"/>
            <w:tcBorders>
              <w:top w:val="nil"/>
              <w:left w:val="nil"/>
              <w:bottom w:val="single" w:sz="4" w:space="0" w:color="auto"/>
              <w:right w:val="single" w:sz="4" w:space="0" w:color="auto"/>
            </w:tcBorders>
            <w:shd w:val="clear" w:color="auto" w:fill="auto"/>
            <w:noWrap/>
            <w:vAlign w:val="bottom"/>
            <w:hideMark/>
          </w:tcPr>
          <w:p w14:paraId="5141BCC9"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32%</w:t>
            </w:r>
          </w:p>
        </w:tc>
        <w:tc>
          <w:tcPr>
            <w:tcW w:w="990" w:type="dxa"/>
            <w:tcBorders>
              <w:top w:val="nil"/>
              <w:left w:val="nil"/>
              <w:bottom w:val="single" w:sz="4" w:space="0" w:color="auto"/>
              <w:right w:val="single" w:sz="4" w:space="0" w:color="auto"/>
            </w:tcBorders>
            <w:shd w:val="clear" w:color="auto" w:fill="auto"/>
            <w:noWrap/>
            <w:vAlign w:val="bottom"/>
            <w:hideMark/>
          </w:tcPr>
          <w:p w14:paraId="61F449E1"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32%</w:t>
            </w:r>
          </w:p>
        </w:tc>
        <w:tc>
          <w:tcPr>
            <w:tcW w:w="1080" w:type="dxa"/>
            <w:tcBorders>
              <w:top w:val="nil"/>
              <w:left w:val="nil"/>
              <w:bottom w:val="single" w:sz="4" w:space="0" w:color="auto"/>
              <w:right w:val="single" w:sz="4" w:space="0" w:color="auto"/>
            </w:tcBorders>
            <w:shd w:val="clear" w:color="auto" w:fill="auto"/>
            <w:noWrap/>
            <w:vAlign w:val="bottom"/>
            <w:hideMark/>
          </w:tcPr>
          <w:p w14:paraId="73C314ED"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26%</w:t>
            </w:r>
          </w:p>
        </w:tc>
      </w:tr>
      <w:tr w:rsidR="00557352" w:rsidRPr="000F4B02" w14:paraId="04412375" w14:textId="77777777" w:rsidTr="00557352">
        <w:trPr>
          <w:trHeight w:val="29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40B717D"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Sungai Kunjang</w:t>
            </w:r>
          </w:p>
        </w:tc>
        <w:tc>
          <w:tcPr>
            <w:tcW w:w="1170" w:type="dxa"/>
            <w:tcBorders>
              <w:top w:val="nil"/>
              <w:left w:val="nil"/>
              <w:bottom w:val="single" w:sz="4" w:space="0" w:color="auto"/>
              <w:right w:val="single" w:sz="4" w:space="0" w:color="auto"/>
            </w:tcBorders>
            <w:shd w:val="clear" w:color="auto" w:fill="auto"/>
            <w:noWrap/>
            <w:vAlign w:val="bottom"/>
            <w:hideMark/>
          </w:tcPr>
          <w:p w14:paraId="460D6808"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23%</w:t>
            </w:r>
          </w:p>
        </w:tc>
        <w:tc>
          <w:tcPr>
            <w:tcW w:w="1080" w:type="dxa"/>
            <w:tcBorders>
              <w:top w:val="nil"/>
              <w:left w:val="nil"/>
              <w:bottom w:val="single" w:sz="4" w:space="0" w:color="auto"/>
              <w:right w:val="single" w:sz="4" w:space="0" w:color="auto"/>
            </w:tcBorders>
            <w:shd w:val="clear" w:color="auto" w:fill="auto"/>
            <w:noWrap/>
            <w:vAlign w:val="bottom"/>
            <w:hideMark/>
          </w:tcPr>
          <w:p w14:paraId="0B5CC769"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20%</w:t>
            </w:r>
          </w:p>
        </w:tc>
        <w:tc>
          <w:tcPr>
            <w:tcW w:w="1080" w:type="dxa"/>
            <w:tcBorders>
              <w:top w:val="nil"/>
              <w:left w:val="nil"/>
              <w:bottom w:val="single" w:sz="4" w:space="0" w:color="auto"/>
              <w:right w:val="single" w:sz="4" w:space="0" w:color="auto"/>
            </w:tcBorders>
            <w:shd w:val="clear" w:color="auto" w:fill="auto"/>
            <w:noWrap/>
            <w:vAlign w:val="bottom"/>
            <w:hideMark/>
          </w:tcPr>
          <w:p w14:paraId="015ACC15"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26%</w:t>
            </w:r>
          </w:p>
        </w:tc>
        <w:tc>
          <w:tcPr>
            <w:tcW w:w="990" w:type="dxa"/>
            <w:tcBorders>
              <w:top w:val="nil"/>
              <w:left w:val="nil"/>
              <w:bottom w:val="single" w:sz="4" w:space="0" w:color="auto"/>
              <w:right w:val="single" w:sz="4" w:space="0" w:color="auto"/>
            </w:tcBorders>
            <w:shd w:val="clear" w:color="auto" w:fill="auto"/>
            <w:noWrap/>
            <w:vAlign w:val="bottom"/>
            <w:hideMark/>
          </w:tcPr>
          <w:p w14:paraId="1353F94E"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28%</w:t>
            </w:r>
          </w:p>
        </w:tc>
        <w:tc>
          <w:tcPr>
            <w:tcW w:w="1080" w:type="dxa"/>
            <w:tcBorders>
              <w:top w:val="nil"/>
              <w:left w:val="nil"/>
              <w:bottom w:val="single" w:sz="4" w:space="0" w:color="auto"/>
              <w:right w:val="single" w:sz="4" w:space="0" w:color="auto"/>
            </w:tcBorders>
            <w:shd w:val="clear" w:color="auto" w:fill="auto"/>
            <w:noWrap/>
            <w:vAlign w:val="bottom"/>
            <w:hideMark/>
          </w:tcPr>
          <w:p w14:paraId="178FD73E" w14:textId="77777777" w:rsidR="00557352" w:rsidRPr="00C346FF" w:rsidRDefault="00557352" w:rsidP="00557352">
            <w:pPr>
              <w:spacing w:after="0" w:line="240" w:lineRule="auto"/>
              <w:jc w:val="center"/>
              <w:rPr>
                <w:rFonts w:ascii="Times New Roman" w:eastAsia="Times New Roman" w:hAnsi="Times New Roman" w:cs="Times New Roman"/>
                <w:color w:val="000000"/>
                <w:lang w:eastAsia="zh-CN"/>
              </w:rPr>
            </w:pPr>
            <w:r w:rsidRPr="000F4B02">
              <w:rPr>
                <w:rFonts w:ascii="Times New Roman" w:eastAsia="Times New Roman" w:hAnsi="Times New Roman" w:cs="Times New Roman"/>
                <w:color w:val="000000"/>
                <w:lang w:eastAsia="zh-CN"/>
              </w:rPr>
              <w:t>21%</w:t>
            </w:r>
          </w:p>
        </w:tc>
      </w:tr>
    </w:tbl>
    <w:p w14:paraId="698629B5" w14:textId="7AC4E19E" w:rsidR="00C346FF" w:rsidRPr="00E8166D" w:rsidRDefault="000F4B02" w:rsidP="00C346FF">
      <w:pPr>
        <w:rPr>
          <w:rFonts w:ascii="Times New Roman" w:hAnsi="Times New Roman" w:cs="Times New Roman"/>
          <w:i/>
          <w:iCs/>
          <w:lang w:val="id-ID"/>
        </w:rPr>
      </w:pPr>
      <w:r w:rsidRPr="000F4B02">
        <w:rPr>
          <w:rFonts w:ascii="Times New Roman" w:hAnsi="Times New Roman" w:cs="Times New Roman"/>
          <w:i/>
          <w:iCs/>
          <w:lang w:val="id-ID"/>
        </w:rPr>
        <w:t xml:space="preserve">Sumber: </w:t>
      </w:r>
      <w:r>
        <w:rPr>
          <w:rFonts w:ascii="Times New Roman" w:hAnsi="Times New Roman" w:cs="Times New Roman"/>
          <w:i/>
          <w:iCs/>
          <w:lang w:val="id-ID"/>
        </w:rPr>
        <w:t>Hasil Penelitian Data Diolah</w:t>
      </w:r>
      <w:r w:rsidRPr="000F4B02">
        <w:rPr>
          <w:rFonts w:ascii="Times New Roman" w:hAnsi="Times New Roman" w:cs="Times New Roman"/>
          <w:i/>
          <w:iCs/>
          <w:lang w:val="id-ID"/>
        </w:rPr>
        <w:t>,202</w:t>
      </w:r>
      <w:r w:rsidR="001827E4">
        <w:rPr>
          <w:rFonts w:ascii="Times New Roman" w:hAnsi="Times New Roman" w:cs="Times New Roman"/>
          <w:i/>
          <w:iCs/>
          <w:lang w:val="id-ID"/>
        </w:rPr>
        <w:t>5</w:t>
      </w:r>
    </w:p>
    <w:p w14:paraId="4F02D9DC" w14:textId="3D0EFB48" w:rsidR="003C7F6F" w:rsidRPr="003C7F6F" w:rsidRDefault="003C7F6F" w:rsidP="003C7F6F">
      <w:pPr>
        <w:spacing w:after="0" w:line="480" w:lineRule="auto"/>
        <w:ind w:firstLine="720"/>
        <w:jc w:val="both"/>
        <w:rPr>
          <w:rFonts w:ascii="Times New Roman" w:hAnsi="Times New Roman" w:cs="Times New Roman"/>
          <w:iCs/>
          <w:sz w:val="24"/>
          <w:szCs w:val="24"/>
        </w:rPr>
      </w:pPr>
      <w:r w:rsidRPr="003C6A3A">
        <w:rPr>
          <w:rFonts w:ascii="Times New Roman" w:hAnsi="Times New Roman" w:cs="Times New Roman"/>
          <w:iCs/>
          <w:sz w:val="24"/>
          <w:szCs w:val="24"/>
          <w:lang w:val="id-ID"/>
        </w:rPr>
        <w:lastRenderedPageBreak/>
        <w:t xml:space="preserve">Berdasarkan data dalam Tabel 1.1, tingkat kepatuhan wajib pajak yang terdaftar di KPP Pratama Samarinda Ilir selama periode 2019 hingga 2023 menunjukkan fluktuasi yang cukup signifikan. Beberapa kecamatan, seperti Samarinda Ulu, mengalami peningkatan tajam pada periode 2021-2022, yang kemungkinan besar dipengaruhi oleh intensifikasi pajak dan sosialisasi perpajakan yang lebih baik di wilayah tersebut. </w:t>
      </w:r>
      <w:r w:rsidRPr="003C7F6F">
        <w:rPr>
          <w:rFonts w:ascii="Times New Roman" w:hAnsi="Times New Roman" w:cs="Times New Roman"/>
          <w:iCs/>
          <w:sz w:val="24"/>
          <w:szCs w:val="24"/>
        </w:rPr>
        <w:t>Namun, sebagian besar kecamatan menunjukkan penurunan tingkat kepatuhan pada tahun 2023. Hal ini mengindikasikan bahwa meskipun ada usaha untuk meningkatkan kepatuhan, hasilnya tidak konsisten. Penurunan tersebut dapat disebabkan oleh kurangnya efektivitas program sosialisasi perpajakan yang dilakukan, serta ketidaktahuan wajib pajak mengenai perubahan regulasi, seperti tarif atau prosedur baru yang diterapkan. Selain itu, kendala dalam penggunaan teknologi e-filing juga menjadi salah satu faktor penghambat, mengingat tidak semua wajib pajak memiliki keterampilan yang memadai untuk menggunakan sistem ini dengan baik</w:t>
      </w:r>
      <w:r w:rsidR="005E5228">
        <w:rPr>
          <w:rFonts w:ascii="Times New Roman" w:hAnsi="Times New Roman" w:cs="Times New Roman"/>
          <w:iCs/>
          <w:sz w:val="24"/>
          <w:szCs w:val="24"/>
        </w:rPr>
        <w:t xml:space="preserve"> </w:t>
      </w:r>
      <w:r w:rsidR="005E5228">
        <w:rPr>
          <w:rFonts w:ascii="Times New Roman" w:hAnsi="Times New Roman" w:cs="Times New Roman"/>
          <w:iCs/>
          <w:sz w:val="24"/>
          <w:szCs w:val="24"/>
        </w:rPr>
        <w:fldChar w:fldCharType="begin" w:fldLock="1"/>
      </w:r>
      <w:r w:rsidR="00A427DB">
        <w:rPr>
          <w:rFonts w:ascii="Times New Roman" w:hAnsi="Times New Roman" w:cs="Times New Roman"/>
          <w:iCs/>
          <w:sz w:val="24"/>
          <w:szCs w:val="24"/>
        </w:rPr>
        <w:instrText>ADDIN CSL_CITATION {"citationItems":[{"id":"ITEM-1","itemData":{"author":[{"dropping-particle":"","family":"Kewo","given":"Cecilia L","non-dropping-particle":"","parse-names":false,"suffix":""},{"dropping-particle":"","family":"Sipayung","given":"Gres Putri Yolanda","non-dropping-particle":"","parse-names":false,"suffix":""},{"dropping-particle":"","family":"Lonto, Miryam P","given":"L","non-dropping-particle":"","parse-names":false,"suffix":""}],"id":"ITEM-1","issue":"01","issued":{"date-parts":[["2024"]]},"page":"36-46","title":"The Influence of Tax Socialization, the Application of E-Filing and Tax Sanctions on Individual","type":"article-journal","volume":"13"},"uris":["http://www.mendeley.com/documents/?uuid=ff77be83-6545-44a1-a590-32822ba228c7"]}],"mendeley":{"formattedCitation":"(Kewo et al., 2024)","plainTextFormattedCitation":"(Kewo et al., 2024)","previouslyFormattedCitation":"(Kewo et al., 2024)"},"properties":{"noteIndex":0},"schema":"https://github.com/citation-style-language/schema/raw/master/csl-citation.json"}</w:instrText>
      </w:r>
      <w:r w:rsidR="005E5228">
        <w:rPr>
          <w:rFonts w:ascii="Times New Roman" w:hAnsi="Times New Roman" w:cs="Times New Roman"/>
          <w:iCs/>
          <w:sz w:val="24"/>
          <w:szCs w:val="24"/>
        </w:rPr>
        <w:fldChar w:fldCharType="separate"/>
      </w:r>
      <w:r w:rsidR="005E5228" w:rsidRPr="005E5228">
        <w:rPr>
          <w:rFonts w:ascii="Times New Roman" w:hAnsi="Times New Roman" w:cs="Times New Roman"/>
          <w:iCs/>
          <w:noProof/>
          <w:sz w:val="24"/>
          <w:szCs w:val="24"/>
        </w:rPr>
        <w:t>(Kewo et al., 2024)</w:t>
      </w:r>
      <w:r w:rsidR="005E5228">
        <w:rPr>
          <w:rFonts w:ascii="Times New Roman" w:hAnsi="Times New Roman" w:cs="Times New Roman"/>
          <w:iCs/>
          <w:sz w:val="24"/>
          <w:szCs w:val="24"/>
        </w:rPr>
        <w:fldChar w:fldCharType="end"/>
      </w:r>
    </w:p>
    <w:p w14:paraId="5B7EDB8F" w14:textId="77777777" w:rsidR="00003A29" w:rsidRDefault="00003A29" w:rsidP="003C7F6F">
      <w:pPr>
        <w:spacing w:after="0" w:line="480" w:lineRule="auto"/>
        <w:ind w:firstLine="720"/>
        <w:jc w:val="both"/>
        <w:rPr>
          <w:rFonts w:ascii="Times New Roman" w:hAnsi="Times New Roman" w:cs="Times New Roman"/>
          <w:iCs/>
          <w:sz w:val="24"/>
          <w:szCs w:val="24"/>
        </w:rPr>
      </w:pPr>
      <w:r w:rsidRPr="00003A29">
        <w:rPr>
          <w:rFonts w:ascii="Times New Roman" w:hAnsi="Times New Roman" w:cs="Times New Roman"/>
          <w:iCs/>
          <w:sz w:val="24"/>
          <w:szCs w:val="24"/>
        </w:rPr>
        <w:t xml:space="preserve">Tingkat kepatuhan wajib pajak yang rendah juga dipengaruhi oleh persepsi negatif wajib pajak terhadap pelaporan pajak yang dianggap sebagai beban administratif. Hal ini menyebabkan mereka kurang termotivasi untuk memenuhi kewajiban pajaknya. Selain itu, lemahnya sistem pengawasan dan minimnya penegakan sanksi terhadap pelanggaran juga berkontribusi terhadap rendahnya tingkat kepatuhan. Meskipun beberapa kecamatan mengalami peningkatan kepatuhan pada tahun-tahun sebelumnya, angka kepatuhan yang masih di bawah 50% menunjukkan bahwa masih diperlukan upaya yang lebih intensif untuk </w:t>
      </w:r>
      <w:r w:rsidRPr="00003A29">
        <w:rPr>
          <w:rFonts w:ascii="Times New Roman" w:hAnsi="Times New Roman" w:cs="Times New Roman"/>
          <w:iCs/>
          <w:sz w:val="24"/>
          <w:szCs w:val="24"/>
        </w:rPr>
        <w:lastRenderedPageBreak/>
        <w:t>mengedukasi wajib pajak dan menyederhanakan proses administrasi perpajakan agar lebih mudah diakses dan dipahami.</w:t>
      </w:r>
    </w:p>
    <w:p w14:paraId="6825D016" w14:textId="33944DF1" w:rsidR="008F69B2" w:rsidRPr="008F69B2" w:rsidRDefault="003C7F6F" w:rsidP="003C7F6F">
      <w:pPr>
        <w:spacing w:after="0" w:line="480" w:lineRule="auto"/>
        <w:ind w:firstLine="720"/>
        <w:jc w:val="both"/>
        <w:rPr>
          <w:rFonts w:ascii="Times New Roman" w:hAnsi="Times New Roman" w:cs="Times New Roman"/>
          <w:iCs/>
          <w:sz w:val="24"/>
          <w:szCs w:val="24"/>
        </w:rPr>
      </w:pPr>
      <w:r w:rsidRPr="003C7F6F">
        <w:rPr>
          <w:rFonts w:ascii="Times New Roman" w:hAnsi="Times New Roman" w:cs="Times New Roman"/>
          <w:iCs/>
          <w:sz w:val="24"/>
          <w:szCs w:val="24"/>
        </w:rPr>
        <w:t xml:space="preserve">Pengetahuan perpajakan merupakan salah satu faktor penting yang mempengaruhi kepatuhan wajib pajak. Wajib pajak yang memiliki pengetahuan yang cukup mengenai aturan dan kewajiban perpajakan cenderung lebih patuh dalam melaporkan pajaknya. Tanpa pengetahuan yang memadai, wajib pajak akan kesulitan dalam menjalankan kewajiban perpajakan mereka. Selain pengetahuan, kesadaran wajib pajak juga memainkan peran penting. Kesadaran ini mencerminkan kemauan wajib pajak untuk memenuhi kewajiban pajaknya secara sukarela. Tanpa kesadaran yang tinggi, wajib pajak lebih cenderung menunda atau bahkan mengabaikan kewajiban perpajakan mereka </w:t>
      </w:r>
      <w:r w:rsidR="008F69B2">
        <w:rPr>
          <w:rFonts w:ascii="Times New Roman" w:hAnsi="Times New Roman" w:cs="Times New Roman"/>
          <w:iCs/>
          <w:sz w:val="24"/>
          <w:szCs w:val="24"/>
        </w:rPr>
        <w:t>(</w:t>
      </w:r>
      <w:r w:rsidR="008F69B2">
        <w:rPr>
          <w:rFonts w:ascii="Times New Roman" w:hAnsi="Times New Roman" w:cs="Times New Roman"/>
          <w:iCs/>
          <w:sz w:val="24"/>
          <w:szCs w:val="24"/>
          <w:lang w:val="fi-FI"/>
        </w:rPr>
        <w:fldChar w:fldCharType="begin" w:fldLock="1"/>
      </w:r>
      <w:r w:rsidR="005E5228">
        <w:rPr>
          <w:rFonts w:ascii="Times New Roman" w:hAnsi="Times New Roman" w:cs="Times New Roman"/>
          <w:iCs/>
          <w:sz w:val="24"/>
          <w:szCs w:val="24"/>
          <w:lang w:val="id-ID"/>
        </w:rPr>
        <w:instrText>ADDIN CSL_CITATION {"citationItems":[{"id":"ITEM-1","itemData":{"author":[{"dropping-particle":"","family":"Prawagis","given":"Febirizki Damayanty","non-dropping-particle":"","parse-names":false,"suffix":""},{"dropping-particle":"","family":"Z.A","given":"Zahroh","non-dropping-particle":"","parse-names":false,"suffix":""},{"dropping-particle":"","family":"Mayowan","given":"Yuniadi","non-dropping-particle":"","parse-names":false,"suffix":""}],"container-title":"Jurnal Mahasiswa Perpajakan","id":"ITEM-1","issue":"1","issued":{"date-parts":[["2016"]]},"page":"1-8","title":"PENGARUH PEMAHAMAN ATAS MEKANISME PEMBAYARAN PAJAK, PERSEPSI TARIF PAJAK DAN SANKSI PAJAK TERHADAP KEPATUHAN WAJIB PAJAK UMKM (Studi Pada Wajib Pajak Yang Terdaftar di KPP Pratama Batu)","type":"article-journal","volume":"10"},"uris":["http://www.mendeley.com/documents/?uuid=d6560e89-f43f-4192-b21f-683ea1b4dc04"]}],"mendeley":{"formattedCitation":"(Prawagis et al., 2016)","manualFormatting":"Prawagis et al ., 2016)","plainTextFormattedCitation":"(Prawagis et al., 2016)","previouslyFormattedCitation":"(Prawagis et al., 2016)"},"properties":{"noteIndex":0},"schema":"https://github.com/citation-style-language/schema/raw/master/csl-citation.json"}</w:instrText>
      </w:r>
      <w:r w:rsidR="008F69B2">
        <w:rPr>
          <w:rFonts w:ascii="Times New Roman" w:hAnsi="Times New Roman" w:cs="Times New Roman"/>
          <w:iCs/>
          <w:sz w:val="24"/>
          <w:szCs w:val="24"/>
          <w:lang w:val="fi-FI"/>
        </w:rPr>
        <w:fldChar w:fldCharType="separate"/>
      </w:r>
      <w:r w:rsidR="008F69B2" w:rsidRPr="00FF1BD0">
        <w:rPr>
          <w:rFonts w:ascii="Times New Roman" w:hAnsi="Times New Roman" w:cs="Times New Roman"/>
          <w:iCs/>
          <w:noProof/>
          <w:sz w:val="24"/>
          <w:szCs w:val="24"/>
          <w:lang w:val="id-ID"/>
        </w:rPr>
        <w:t xml:space="preserve">Prawagis et al </w:t>
      </w:r>
      <w:r w:rsidR="008F69B2">
        <w:rPr>
          <w:rFonts w:ascii="Times New Roman" w:hAnsi="Times New Roman" w:cs="Times New Roman"/>
          <w:iCs/>
          <w:noProof/>
          <w:sz w:val="24"/>
          <w:szCs w:val="24"/>
          <w:lang w:val="id-ID"/>
        </w:rPr>
        <w:t xml:space="preserve">., </w:t>
      </w:r>
      <w:r w:rsidR="008F69B2" w:rsidRPr="00FF1BD0">
        <w:rPr>
          <w:rFonts w:ascii="Times New Roman" w:hAnsi="Times New Roman" w:cs="Times New Roman"/>
          <w:iCs/>
          <w:noProof/>
          <w:sz w:val="24"/>
          <w:szCs w:val="24"/>
          <w:lang w:val="id-ID"/>
        </w:rPr>
        <w:t>2016)</w:t>
      </w:r>
      <w:r w:rsidR="008F69B2">
        <w:rPr>
          <w:rFonts w:ascii="Times New Roman" w:hAnsi="Times New Roman" w:cs="Times New Roman"/>
          <w:iCs/>
          <w:sz w:val="24"/>
          <w:szCs w:val="24"/>
          <w:lang w:val="fi-FI"/>
        </w:rPr>
        <w:fldChar w:fldCharType="end"/>
      </w:r>
      <w:r w:rsidR="008F69B2">
        <w:rPr>
          <w:rFonts w:ascii="Times New Roman" w:hAnsi="Times New Roman" w:cs="Times New Roman"/>
          <w:iCs/>
          <w:sz w:val="24"/>
          <w:szCs w:val="24"/>
          <w:lang w:val="id-ID"/>
        </w:rPr>
        <w:t>.</w:t>
      </w:r>
    </w:p>
    <w:p w14:paraId="33AFF130" w14:textId="2CB9E1F4" w:rsidR="003C7F6F" w:rsidRPr="003C7F6F" w:rsidRDefault="003C7F6F" w:rsidP="00003A29">
      <w:pPr>
        <w:spacing w:after="0" w:line="480" w:lineRule="auto"/>
        <w:ind w:firstLine="720"/>
        <w:jc w:val="both"/>
        <w:rPr>
          <w:rFonts w:ascii="Times New Roman" w:hAnsi="Times New Roman" w:cs="Times New Roman"/>
          <w:iCs/>
          <w:sz w:val="24"/>
          <w:szCs w:val="24"/>
        </w:rPr>
      </w:pPr>
      <w:r w:rsidRPr="003C7F6F">
        <w:rPr>
          <w:rFonts w:ascii="Times New Roman" w:hAnsi="Times New Roman" w:cs="Times New Roman"/>
          <w:iCs/>
          <w:sz w:val="24"/>
          <w:szCs w:val="24"/>
        </w:rPr>
        <w:t xml:space="preserve">Penggunaan teknologi seperti e-filing dapat menjadi solusi untuk mempermudah wajib pajak dalam melaporkan pajaknya. Sistem e-filing memungkinkan wajib pajak untuk melaporkan pajaknya secara lebih efisien dan tepat waktu, namun penggunaan sistem ini memerlukan pemahaman yang baik agar efektif </w:t>
      </w:r>
      <w:r w:rsidRPr="003C7F6F">
        <w:rPr>
          <w:rFonts w:ascii="Times New Roman" w:hAnsi="Times New Roman" w:cs="Times New Roman"/>
          <w:sz w:val="24"/>
          <w:szCs w:val="24"/>
          <w:lang w:val="id-ID"/>
        </w:rPr>
        <w:fldChar w:fldCharType="begin" w:fldLock="1"/>
      </w:r>
      <w:r w:rsidRPr="003C7F6F">
        <w:rPr>
          <w:rFonts w:ascii="Times New Roman" w:hAnsi="Times New Roman" w:cs="Times New Roman"/>
          <w:sz w:val="24"/>
          <w:szCs w:val="24"/>
          <w:lang w:val="id-ID"/>
        </w:rPr>
        <w:instrText>ADDIN CSL_CITATION {"citationItems":[{"id":"ITEM-1","itemData":{"abstract":"Pajak sangat penting bagi pembangunan negara Indonesia karena pajak memberikan kontribusi terbesar bagi pemasukan negara. Di dalam negeri rasio kepatuhan wajib pajak dalam melaksanakan pemenuhan kewajiban perpajakannya dari tahun ke tahun masih menunjukan persentase yang tidak mengalami peningkatan secara berarti karena masih kurangnya pemahaman masyarakat akan pentingnya pajak.. Tidak bisa dipungkiri bahwa masih banyak wajib pajak potensial yang belum mendaftarkan diri sebagai anggota wajib pajak.Tujuan dari penelitian ini adalah untuk mengetahui pengaruh kesadaran perpajakan, sanksi pajak, sikap fiskus terhadap kepatuhan wajib pajak orang pribadi di Kabupaten Minahasa Selatan. Analisis data yang digunakan adalah regresi berganda. Hasil penelitian menunjukkan bahwa kesadaran perpajakan dan sanksi pajak memberikan pengaruh yang signifikan terhadap kapatuhan wajib pajak orang pribadi di Kabupaten Minahasa Selatan. Sedangkan sikap fiskus tidak memberikan pengaruh terhadap kepatuhan wajib pajak orang pribadi di Kabupaten Minahasa Selatan. Sikap fiskus tidak berpengaruh dikarenakan pelayanan yang diberikan fiskus tidak dipergunakan secara rutin oleh wajib pajak di Kabupaten Minahasa Selatan, sehingga wajib pajak tidak terlalu menganggap penting konsep pelayanan yang diberikan oleh fiskus. Sedangkan kesadaran perpajakan dan sanksi pajak memberikan pengaruh yang besar terhadap kepatuhan wajib pajak di Kabupaten Minahasa Selatan.","author":[{"dropping-particle":"","family":"Tiraada","given":"Tryana A.M.","non-dropping-particle":"","parse-names":false,"suffix":""}],"container-title":"Jurnal emba","id":"ITEM-1","issue":"3","issued":{"date-parts":[["2013"]]},"page":"999-1008","title":"Kesadaran Perpajakan, Sanksi Pajak, Sikap Fiskus Terhadap Kepatuhan Wpop Di Kabupaten Minahasa Selatan","type":"article-journal","volume":"1"},"uris":["http://www.mendeley.com/documents/?uuid=f4c51cc1-045a-4a03-9174-b29b39b2a692"]}],"mendeley":{"formattedCitation":"(Tiraada, 2013)","plainTextFormattedCitation":"(Tiraada, 2013)","previouslyFormattedCitation":"(Tiraada, 2013)"},"properties":{"noteIndex":0},"schema":"https://github.com/citation-style-language/schema/raw/master/csl-citation.json"}</w:instrText>
      </w:r>
      <w:r w:rsidRPr="003C7F6F">
        <w:rPr>
          <w:rFonts w:ascii="Times New Roman" w:hAnsi="Times New Roman" w:cs="Times New Roman"/>
          <w:sz w:val="24"/>
          <w:szCs w:val="24"/>
          <w:lang w:val="id-ID"/>
        </w:rPr>
        <w:fldChar w:fldCharType="separate"/>
      </w:r>
      <w:r w:rsidRPr="003C7F6F">
        <w:rPr>
          <w:rFonts w:ascii="Times New Roman" w:hAnsi="Times New Roman" w:cs="Times New Roman"/>
          <w:noProof/>
          <w:sz w:val="24"/>
          <w:szCs w:val="24"/>
          <w:lang w:val="id-ID"/>
        </w:rPr>
        <w:t>(Tiraada, 2013)</w:t>
      </w:r>
      <w:r w:rsidRPr="003C7F6F">
        <w:rPr>
          <w:rFonts w:ascii="Times New Roman" w:hAnsi="Times New Roman" w:cs="Times New Roman"/>
          <w:sz w:val="24"/>
          <w:szCs w:val="24"/>
          <w:lang w:val="id-ID"/>
        </w:rPr>
        <w:fldChar w:fldCharType="end"/>
      </w:r>
      <w:r w:rsidRPr="003C7F6F">
        <w:rPr>
          <w:rFonts w:ascii="Times New Roman" w:hAnsi="Times New Roman" w:cs="Times New Roman"/>
          <w:iCs/>
          <w:sz w:val="24"/>
          <w:szCs w:val="24"/>
        </w:rPr>
        <w:t xml:space="preserve">. Oleh karena itu, penelitian ini menggunakan Theory of Planned Behavior (TPB) untuk menjelaskan bagaimana perilaku wajib pajak dipengaruhi oleh sikap mereka terhadap pajak, pengaruh lingkungan sosial, dan keyakinan mereka tentang kemampuan untuk mematuhi aturan, termasuk penggunaan e-filing. TPB menjelaskan bahwa sikap wajib pajak terhadap perpajakan, norma subjektif yang berasal dari lingkungan sosial, dan persepsi kontrol terhadap perilaku mereka sangat mempengaruhi niat dan tindakan mereka dalam memenuhi kewajiban perpajakan </w:t>
      </w:r>
    </w:p>
    <w:p w14:paraId="47DFF2D5" w14:textId="2D75E558" w:rsidR="003B436D" w:rsidRPr="0031594E" w:rsidRDefault="00E14C9D" w:rsidP="00D03563">
      <w:pPr>
        <w:pStyle w:val="Heading2"/>
        <w:numPr>
          <w:ilvl w:val="1"/>
          <w:numId w:val="8"/>
        </w:numPr>
        <w:spacing w:line="480" w:lineRule="auto"/>
        <w:jc w:val="both"/>
        <w:rPr>
          <w:rFonts w:ascii="Times New Roman" w:hAnsi="Times New Roman" w:cs="Times New Roman"/>
          <w:color w:val="000000" w:themeColor="text1"/>
          <w:sz w:val="24"/>
          <w:szCs w:val="24"/>
        </w:rPr>
      </w:pPr>
      <w:r w:rsidRPr="0031594E">
        <w:rPr>
          <w:rFonts w:ascii="Times New Roman" w:hAnsi="Times New Roman" w:cs="Times New Roman"/>
          <w:color w:val="000000" w:themeColor="text1"/>
          <w:sz w:val="24"/>
          <w:szCs w:val="24"/>
        </w:rPr>
        <w:lastRenderedPageBreak/>
        <w:t xml:space="preserve">     </w:t>
      </w:r>
      <w:bookmarkStart w:id="18" w:name="_Toc199164599"/>
      <w:r w:rsidR="003B436D" w:rsidRPr="0031594E">
        <w:rPr>
          <w:rFonts w:ascii="Times New Roman" w:hAnsi="Times New Roman" w:cs="Times New Roman"/>
          <w:color w:val="000000" w:themeColor="text1"/>
          <w:sz w:val="24"/>
          <w:szCs w:val="24"/>
        </w:rPr>
        <w:t>Rumusan Masalah</w:t>
      </w:r>
      <w:bookmarkEnd w:id="18"/>
      <w:r w:rsidR="003B436D" w:rsidRPr="0031594E">
        <w:rPr>
          <w:rFonts w:ascii="Times New Roman" w:hAnsi="Times New Roman" w:cs="Times New Roman"/>
          <w:color w:val="000000" w:themeColor="text1"/>
          <w:sz w:val="24"/>
          <w:szCs w:val="24"/>
        </w:rPr>
        <w:t xml:space="preserve"> </w:t>
      </w:r>
    </w:p>
    <w:p w14:paraId="50146BBF" w14:textId="43257879" w:rsidR="004F51FB" w:rsidRPr="0031594E" w:rsidRDefault="003B436D" w:rsidP="0031594E">
      <w:pPr>
        <w:pStyle w:val="ListParagraph"/>
        <w:spacing w:line="480" w:lineRule="auto"/>
        <w:ind w:firstLine="360"/>
        <w:jc w:val="both"/>
        <w:rPr>
          <w:rFonts w:ascii="Times New Roman" w:hAnsi="Times New Roman" w:cs="Times New Roman"/>
          <w:color w:val="000000" w:themeColor="text1"/>
          <w:sz w:val="24"/>
          <w:szCs w:val="24"/>
          <w:lang w:val="fi-FI"/>
        </w:rPr>
      </w:pPr>
      <w:r w:rsidRPr="0031594E">
        <w:rPr>
          <w:rFonts w:ascii="Times New Roman" w:hAnsi="Times New Roman" w:cs="Times New Roman"/>
          <w:color w:val="000000" w:themeColor="text1"/>
          <w:sz w:val="24"/>
          <w:szCs w:val="24"/>
          <w:lang w:val="fi-FI"/>
        </w:rPr>
        <w:t>Berdasarkan uraian latar belakang di atas maka rumusan masalah pada penelitian yaitu :</w:t>
      </w:r>
    </w:p>
    <w:p w14:paraId="19B532B8" w14:textId="42C9F941" w:rsidR="008000D6" w:rsidRPr="00B2401D" w:rsidRDefault="008000D6" w:rsidP="00D03563">
      <w:pPr>
        <w:pStyle w:val="ListParagraph"/>
        <w:numPr>
          <w:ilvl w:val="0"/>
          <w:numId w:val="1"/>
        </w:numPr>
        <w:spacing w:line="480" w:lineRule="auto"/>
        <w:jc w:val="both"/>
        <w:rPr>
          <w:rFonts w:ascii="Times New Roman" w:hAnsi="Times New Roman" w:cs="Times New Roman"/>
          <w:color w:val="000000" w:themeColor="text1"/>
          <w:sz w:val="24"/>
          <w:szCs w:val="24"/>
          <w:lang w:val="fi-FI"/>
        </w:rPr>
      </w:pPr>
      <w:r>
        <w:rPr>
          <w:rFonts w:ascii="Times New Roman" w:hAnsi="Times New Roman" w:cs="Times New Roman"/>
          <w:color w:val="000000" w:themeColor="text1"/>
          <w:sz w:val="24"/>
          <w:szCs w:val="24"/>
          <w:lang w:val="fi-FI"/>
        </w:rPr>
        <w:t xml:space="preserve">Bagaimana pengetahuan perpajakan </w:t>
      </w:r>
      <w:r w:rsidRPr="00145811">
        <w:rPr>
          <w:rFonts w:ascii="Times New Roman" w:hAnsi="Times New Roman" w:cs="Times New Roman"/>
          <w:color w:val="000000" w:themeColor="text1"/>
          <w:sz w:val="24"/>
          <w:szCs w:val="24"/>
          <w:lang w:val="fi-FI"/>
        </w:rPr>
        <w:t>memengaruhi tingkat kepatuhan wajib pajak orang pribadi di KPP Pratama Samarinda</w:t>
      </w:r>
      <w:r w:rsidR="005429AE">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w:t>
      </w:r>
    </w:p>
    <w:p w14:paraId="57677616" w14:textId="596C1930" w:rsidR="008000D6" w:rsidRPr="00145811" w:rsidRDefault="008000D6" w:rsidP="00D03563">
      <w:pPr>
        <w:pStyle w:val="ListParagraph"/>
        <w:numPr>
          <w:ilvl w:val="0"/>
          <w:numId w:val="1"/>
        </w:numPr>
        <w:spacing w:line="480" w:lineRule="auto"/>
        <w:jc w:val="both"/>
        <w:rPr>
          <w:rFonts w:ascii="Times New Roman" w:hAnsi="Times New Roman" w:cs="Times New Roman"/>
          <w:color w:val="000000" w:themeColor="text1"/>
          <w:sz w:val="24"/>
          <w:szCs w:val="24"/>
          <w:lang w:val="fi-FI"/>
        </w:rPr>
      </w:pPr>
      <w:r w:rsidRPr="00145811">
        <w:rPr>
          <w:rFonts w:ascii="Times New Roman" w:hAnsi="Times New Roman" w:cs="Times New Roman"/>
          <w:color w:val="000000" w:themeColor="text1"/>
          <w:sz w:val="24"/>
          <w:szCs w:val="24"/>
          <w:lang w:val="fi-FI"/>
        </w:rPr>
        <w:t>Bagaimana kesadaran waijb pajak memengaruhi tingkat kepatuhan wajib pajak orang pribadi di KPP Pratama Samarinda</w:t>
      </w:r>
      <w:r w:rsidR="005429AE">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w:t>
      </w:r>
    </w:p>
    <w:p w14:paraId="665420D6" w14:textId="71E5E3F7" w:rsidR="008000D6" w:rsidRPr="008000D6" w:rsidRDefault="008000D6" w:rsidP="00D03563">
      <w:pPr>
        <w:pStyle w:val="ListParagraph"/>
        <w:numPr>
          <w:ilvl w:val="0"/>
          <w:numId w:val="1"/>
        </w:numPr>
        <w:spacing w:line="480" w:lineRule="auto"/>
        <w:jc w:val="both"/>
        <w:rPr>
          <w:rFonts w:ascii="Times New Roman" w:hAnsi="Times New Roman" w:cs="Times New Roman"/>
          <w:b/>
          <w:color w:val="000000" w:themeColor="text1"/>
          <w:sz w:val="24"/>
          <w:szCs w:val="24"/>
          <w:lang w:val="fi-FI"/>
        </w:rPr>
      </w:pPr>
      <w:r>
        <w:rPr>
          <w:rFonts w:ascii="Times New Roman" w:hAnsi="Times New Roman" w:cs="Times New Roman"/>
          <w:color w:val="000000" w:themeColor="text1"/>
          <w:sz w:val="24"/>
          <w:szCs w:val="24"/>
          <w:lang w:val="fi-FI"/>
        </w:rPr>
        <w:t>Bagaimana</w:t>
      </w:r>
      <w:r w:rsidRPr="00145811">
        <w:rPr>
          <w:rFonts w:ascii="Times New Roman" w:hAnsi="Times New Roman" w:cs="Times New Roman"/>
          <w:color w:val="000000" w:themeColor="text1"/>
          <w:sz w:val="24"/>
          <w:szCs w:val="24"/>
          <w:lang w:val="fi-FI"/>
        </w:rPr>
        <w:t xml:space="preserve"> penerapan e-Filing memiliki dampak s</w:t>
      </w:r>
      <w:r w:rsidR="00FF1BD0">
        <w:rPr>
          <w:rFonts w:ascii="Times New Roman" w:hAnsi="Times New Roman" w:cs="Times New Roman"/>
          <w:color w:val="000000" w:themeColor="text1"/>
          <w:sz w:val="24"/>
          <w:szCs w:val="24"/>
          <w:lang w:val="fi-FI"/>
        </w:rPr>
        <w:t>i</w:t>
      </w:r>
      <w:r w:rsidRPr="00145811">
        <w:rPr>
          <w:rFonts w:ascii="Times New Roman" w:hAnsi="Times New Roman" w:cs="Times New Roman"/>
          <w:color w:val="000000" w:themeColor="text1"/>
          <w:sz w:val="24"/>
          <w:szCs w:val="24"/>
          <w:lang w:val="fi-FI"/>
        </w:rPr>
        <w:t>gnifikan terhadap kepatuhan waib pajak orang pribadi di KPP Pratama Samarinda</w:t>
      </w:r>
      <w:r w:rsidR="005429AE">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 xml:space="preserve">? </w:t>
      </w:r>
    </w:p>
    <w:p w14:paraId="424BA948" w14:textId="7A759325" w:rsidR="005C7EBA" w:rsidRPr="0031594E" w:rsidRDefault="00E14C9D" w:rsidP="00D03563">
      <w:pPr>
        <w:pStyle w:val="Heading2"/>
        <w:numPr>
          <w:ilvl w:val="1"/>
          <w:numId w:val="7"/>
        </w:numPr>
        <w:spacing w:line="480" w:lineRule="auto"/>
        <w:rPr>
          <w:rFonts w:ascii="Times New Roman" w:hAnsi="Times New Roman" w:cs="Times New Roman"/>
          <w:color w:val="000000" w:themeColor="text1"/>
          <w:sz w:val="24"/>
          <w:szCs w:val="24"/>
        </w:rPr>
      </w:pPr>
      <w:r w:rsidRPr="00145811">
        <w:rPr>
          <w:rFonts w:ascii="Times New Roman" w:hAnsi="Times New Roman" w:cs="Times New Roman"/>
          <w:color w:val="000000" w:themeColor="text1"/>
          <w:lang w:val="fi-FI"/>
        </w:rPr>
        <w:t xml:space="preserve">     </w:t>
      </w:r>
      <w:bookmarkStart w:id="19" w:name="_Toc199164600"/>
      <w:r w:rsidR="003B436D" w:rsidRPr="0031594E">
        <w:rPr>
          <w:rFonts w:ascii="Times New Roman" w:hAnsi="Times New Roman" w:cs="Times New Roman"/>
          <w:color w:val="000000" w:themeColor="text1"/>
          <w:sz w:val="24"/>
          <w:szCs w:val="24"/>
        </w:rPr>
        <w:t>Tujuan Penelitian</w:t>
      </w:r>
      <w:bookmarkEnd w:id="19"/>
      <w:r w:rsidR="003B436D" w:rsidRPr="0031594E">
        <w:rPr>
          <w:rFonts w:ascii="Times New Roman" w:hAnsi="Times New Roman" w:cs="Times New Roman"/>
          <w:color w:val="000000" w:themeColor="text1"/>
          <w:sz w:val="24"/>
          <w:szCs w:val="24"/>
        </w:rPr>
        <w:t xml:space="preserve"> </w:t>
      </w:r>
    </w:p>
    <w:p w14:paraId="2534B284" w14:textId="3FD2F3DC" w:rsidR="005C7EBA" w:rsidRPr="0031594E" w:rsidRDefault="005C7EBA" w:rsidP="0031594E">
      <w:pPr>
        <w:pStyle w:val="ListParagraph"/>
        <w:spacing w:line="480" w:lineRule="auto"/>
        <w:ind w:firstLine="360"/>
        <w:jc w:val="both"/>
        <w:rPr>
          <w:rFonts w:ascii="Times New Roman" w:hAnsi="Times New Roman" w:cs="Times New Roman"/>
          <w:color w:val="000000" w:themeColor="text1"/>
          <w:sz w:val="24"/>
          <w:szCs w:val="24"/>
          <w:lang w:val="fi-FI"/>
        </w:rPr>
      </w:pPr>
      <w:r w:rsidRPr="0031594E">
        <w:rPr>
          <w:rFonts w:ascii="Times New Roman" w:hAnsi="Times New Roman" w:cs="Times New Roman"/>
          <w:color w:val="000000" w:themeColor="text1"/>
          <w:sz w:val="24"/>
          <w:szCs w:val="24"/>
          <w:lang w:val="fi-FI"/>
        </w:rPr>
        <w:t>Berdasarkan rumusan masalah di atas, maka tujuan pada penelitian ini adalah sebagai berikut:</w:t>
      </w:r>
    </w:p>
    <w:p w14:paraId="6794708F" w14:textId="2E0DD3ED" w:rsidR="008000D6" w:rsidRDefault="008000D6" w:rsidP="00D03563">
      <w:pPr>
        <w:pStyle w:val="ListParagraph"/>
        <w:numPr>
          <w:ilvl w:val="0"/>
          <w:numId w:val="2"/>
        </w:numPr>
        <w:spacing w:line="480" w:lineRule="auto"/>
        <w:jc w:val="both"/>
        <w:rPr>
          <w:rFonts w:ascii="Times New Roman" w:hAnsi="Times New Roman" w:cs="Times New Roman"/>
          <w:bCs/>
          <w:color w:val="000000" w:themeColor="text1"/>
          <w:sz w:val="24"/>
          <w:szCs w:val="24"/>
          <w:lang w:val="fi-FI"/>
        </w:rPr>
      </w:pPr>
      <w:r w:rsidRPr="00D044A2">
        <w:rPr>
          <w:rFonts w:ascii="Times New Roman" w:hAnsi="Times New Roman" w:cs="Times New Roman"/>
          <w:bCs/>
          <w:color w:val="000000" w:themeColor="text1"/>
          <w:sz w:val="24"/>
          <w:szCs w:val="24"/>
          <w:lang w:val="fi-FI"/>
        </w:rPr>
        <w:t>Mengidentifikasi dan mengetahui pengaruh pengetahuan perpajakan terhadap tingkat kepatuhan wajib pajak orang pribadi di KPP Pratama</w:t>
      </w:r>
      <w:r>
        <w:rPr>
          <w:rFonts w:ascii="Times New Roman" w:hAnsi="Times New Roman" w:cs="Times New Roman"/>
          <w:bCs/>
          <w:color w:val="000000" w:themeColor="text1"/>
          <w:sz w:val="24"/>
          <w:szCs w:val="24"/>
          <w:lang w:val="fi-FI"/>
        </w:rPr>
        <w:t xml:space="preserve"> </w:t>
      </w:r>
      <w:r w:rsidRPr="00D044A2">
        <w:rPr>
          <w:rFonts w:ascii="Times New Roman" w:hAnsi="Times New Roman" w:cs="Times New Roman"/>
          <w:bCs/>
          <w:color w:val="000000" w:themeColor="text1"/>
          <w:sz w:val="24"/>
          <w:szCs w:val="24"/>
          <w:lang w:val="fi-FI"/>
        </w:rPr>
        <w:t>Samarinda</w:t>
      </w:r>
      <w:r>
        <w:rPr>
          <w:rFonts w:ascii="Times New Roman" w:hAnsi="Times New Roman" w:cs="Times New Roman"/>
          <w:bCs/>
          <w:color w:val="000000" w:themeColor="text1"/>
          <w:sz w:val="24"/>
          <w:szCs w:val="24"/>
          <w:lang w:val="fi-FI"/>
        </w:rPr>
        <w:t>.</w:t>
      </w:r>
    </w:p>
    <w:p w14:paraId="44AEFF95" w14:textId="00177060" w:rsidR="008000D6" w:rsidRPr="00D044A2" w:rsidRDefault="008000D6" w:rsidP="00D03563">
      <w:pPr>
        <w:pStyle w:val="ListParagraph"/>
        <w:numPr>
          <w:ilvl w:val="0"/>
          <w:numId w:val="2"/>
        </w:numPr>
        <w:spacing w:line="480" w:lineRule="auto"/>
        <w:jc w:val="both"/>
        <w:rPr>
          <w:rFonts w:ascii="Times New Roman" w:hAnsi="Times New Roman" w:cs="Times New Roman"/>
          <w:bCs/>
          <w:color w:val="000000" w:themeColor="text1"/>
          <w:sz w:val="24"/>
          <w:szCs w:val="24"/>
          <w:lang w:val="fi-FI"/>
        </w:rPr>
      </w:pPr>
      <w:r w:rsidRPr="00D044A2">
        <w:rPr>
          <w:rFonts w:ascii="Times New Roman" w:hAnsi="Times New Roman" w:cs="Times New Roman"/>
          <w:bCs/>
          <w:color w:val="000000" w:themeColor="text1"/>
          <w:sz w:val="24"/>
          <w:szCs w:val="24"/>
          <w:lang w:val="fi-FI"/>
        </w:rPr>
        <w:t>Mengidentifikasi dan mengetahu</w:t>
      </w:r>
      <w:r>
        <w:rPr>
          <w:rFonts w:ascii="Times New Roman" w:hAnsi="Times New Roman" w:cs="Times New Roman"/>
          <w:bCs/>
          <w:color w:val="000000" w:themeColor="text1"/>
          <w:sz w:val="24"/>
          <w:szCs w:val="24"/>
          <w:lang w:val="fi-FI"/>
        </w:rPr>
        <w:t>i</w:t>
      </w:r>
      <w:r w:rsidRPr="00D044A2">
        <w:rPr>
          <w:rFonts w:ascii="Times New Roman" w:hAnsi="Times New Roman" w:cs="Times New Roman"/>
          <w:bCs/>
          <w:color w:val="000000" w:themeColor="text1"/>
          <w:sz w:val="24"/>
          <w:szCs w:val="24"/>
          <w:lang w:val="fi-FI"/>
        </w:rPr>
        <w:t xml:space="preserve"> tingkat kesadaran wajib pajak memengaruhi kepatuhan</w:t>
      </w:r>
      <w:r w:rsidR="00FF1BD0">
        <w:rPr>
          <w:rFonts w:ascii="Times New Roman" w:hAnsi="Times New Roman" w:cs="Times New Roman"/>
          <w:bCs/>
          <w:color w:val="000000" w:themeColor="text1"/>
          <w:sz w:val="24"/>
          <w:szCs w:val="24"/>
          <w:lang w:val="fi-FI"/>
        </w:rPr>
        <w:t xml:space="preserve"> </w:t>
      </w:r>
      <w:r w:rsidRPr="00D044A2">
        <w:rPr>
          <w:rFonts w:ascii="Times New Roman" w:hAnsi="Times New Roman" w:cs="Times New Roman"/>
          <w:bCs/>
          <w:color w:val="000000" w:themeColor="text1"/>
          <w:sz w:val="24"/>
          <w:szCs w:val="24"/>
          <w:lang w:val="fi-FI"/>
        </w:rPr>
        <w:t>dalam memenuhi kewajiban pajak di KPP Pratama Samarinda</w:t>
      </w:r>
      <w:r w:rsidR="005429AE">
        <w:rPr>
          <w:rFonts w:ascii="Times New Roman" w:hAnsi="Times New Roman" w:cs="Times New Roman"/>
          <w:bCs/>
          <w:color w:val="000000" w:themeColor="text1"/>
          <w:sz w:val="24"/>
          <w:szCs w:val="24"/>
          <w:lang w:val="fi-FI"/>
        </w:rPr>
        <w:t>.</w:t>
      </w:r>
    </w:p>
    <w:p w14:paraId="447E358B" w14:textId="5A376B19" w:rsidR="0031594E" w:rsidRPr="005429AE" w:rsidRDefault="008000D6" w:rsidP="005429AE">
      <w:pPr>
        <w:pStyle w:val="ListParagraph"/>
        <w:numPr>
          <w:ilvl w:val="0"/>
          <w:numId w:val="2"/>
        </w:numPr>
        <w:spacing w:line="480" w:lineRule="auto"/>
        <w:jc w:val="both"/>
        <w:rPr>
          <w:rFonts w:ascii="Times New Roman" w:hAnsi="Times New Roman" w:cs="Times New Roman"/>
          <w:bCs/>
          <w:color w:val="000000" w:themeColor="text1"/>
          <w:sz w:val="24"/>
          <w:szCs w:val="24"/>
          <w:lang w:val="fi-FI"/>
        </w:rPr>
      </w:pPr>
      <w:r w:rsidRPr="00D044A2">
        <w:rPr>
          <w:rFonts w:ascii="Times New Roman" w:hAnsi="Times New Roman" w:cs="Times New Roman"/>
          <w:bCs/>
          <w:color w:val="000000" w:themeColor="text1"/>
          <w:sz w:val="24"/>
          <w:szCs w:val="24"/>
          <w:lang w:val="fi-FI"/>
        </w:rPr>
        <w:t>Mengidentifikasi dan mengetahu</w:t>
      </w:r>
      <w:r>
        <w:rPr>
          <w:rFonts w:ascii="Times New Roman" w:hAnsi="Times New Roman" w:cs="Times New Roman"/>
          <w:bCs/>
          <w:color w:val="000000" w:themeColor="text1"/>
          <w:sz w:val="24"/>
          <w:szCs w:val="24"/>
          <w:lang w:val="fi-FI"/>
        </w:rPr>
        <w:t>i</w:t>
      </w:r>
      <w:r w:rsidRPr="00D044A2">
        <w:rPr>
          <w:rFonts w:ascii="Times New Roman" w:hAnsi="Times New Roman" w:cs="Times New Roman"/>
          <w:bCs/>
          <w:color w:val="000000" w:themeColor="text1"/>
          <w:sz w:val="24"/>
          <w:szCs w:val="24"/>
          <w:lang w:val="fi-FI"/>
        </w:rPr>
        <w:t xml:space="preserve"> apakah penerapan e-Filing memiliki dampak signifikan terhadap kepatuhan wajib pajak orang pribadi di KPP Pratama Samarinda</w:t>
      </w:r>
      <w:r w:rsidR="005429AE">
        <w:rPr>
          <w:rFonts w:ascii="Times New Roman" w:hAnsi="Times New Roman" w:cs="Times New Roman"/>
          <w:bCs/>
          <w:color w:val="000000" w:themeColor="text1"/>
          <w:sz w:val="24"/>
          <w:szCs w:val="24"/>
          <w:lang w:val="fi-FI"/>
        </w:rPr>
        <w:t>.</w:t>
      </w:r>
    </w:p>
    <w:p w14:paraId="7DEFFD6E" w14:textId="6232CD22" w:rsidR="005C343B" w:rsidRPr="0031594E" w:rsidRDefault="00E14C9D" w:rsidP="00D03563">
      <w:pPr>
        <w:pStyle w:val="Heading2"/>
        <w:numPr>
          <w:ilvl w:val="1"/>
          <w:numId w:val="6"/>
        </w:numPr>
        <w:spacing w:line="480" w:lineRule="auto"/>
        <w:jc w:val="both"/>
        <w:rPr>
          <w:rFonts w:ascii="Times New Roman" w:hAnsi="Times New Roman" w:cs="Times New Roman"/>
          <w:color w:val="000000" w:themeColor="text1"/>
          <w:sz w:val="24"/>
          <w:szCs w:val="24"/>
        </w:rPr>
      </w:pPr>
      <w:r w:rsidRPr="00145811">
        <w:rPr>
          <w:rFonts w:ascii="Times New Roman" w:hAnsi="Times New Roman" w:cs="Times New Roman"/>
          <w:color w:val="000000" w:themeColor="text1"/>
          <w:lang w:val="fi-FI"/>
        </w:rPr>
        <w:lastRenderedPageBreak/>
        <w:t xml:space="preserve">      </w:t>
      </w:r>
      <w:bookmarkStart w:id="20" w:name="_Toc199164601"/>
      <w:r w:rsidR="003B436D" w:rsidRPr="0031594E">
        <w:rPr>
          <w:rFonts w:ascii="Times New Roman" w:hAnsi="Times New Roman" w:cs="Times New Roman"/>
          <w:color w:val="000000" w:themeColor="text1"/>
          <w:sz w:val="24"/>
          <w:szCs w:val="24"/>
        </w:rPr>
        <w:t>Manfaat Penelitian</w:t>
      </w:r>
      <w:bookmarkEnd w:id="20"/>
    </w:p>
    <w:p w14:paraId="31C4B671" w14:textId="3516D657" w:rsidR="005C7EBA" w:rsidRPr="0031594E" w:rsidRDefault="005C7EBA" w:rsidP="00D03563">
      <w:pPr>
        <w:pStyle w:val="ListParagraph"/>
        <w:numPr>
          <w:ilvl w:val="0"/>
          <w:numId w:val="3"/>
        </w:numPr>
        <w:spacing w:line="480" w:lineRule="auto"/>
        <w:jc w:val="both"/>
        <w:rPr>
          <w:rFonts w:ascii="Times New Roman" w:hAnsi="Times New Roman" w:cs="Times New Roman"/>
          <w:bCs/>
          <w:color w:val="000000" w:themeColor="text1"/>
          <w:sz w:val="24"/>
          <w:szCs w:val="24"/>
        </w:rPr>
      </w:pPr>
      <w:r w:rsidRPr="0031594E">
        <w:rPr>
          <w:rFonts w:ascii="Times New Roman" w:hAnsi="Times New Roman" w:cs="Times New Roman"/>
          <w:bCs/>
          <w:color w:val="000000" w:themeColor="text1"/>
          <w:sz w:val="24"/>
          <w:szCs w:val="24"/>
        </w:rPr>
        <w:t xml:space="preserve">Bagi Pemerintah </w:t>
      </w:r>
    </w:p>
    <w:p w14:paraId="77C5F6B7" w14:textId="62166779" w:rsidR="001A794E" w:rsidRPr="001A794E" w:rsidRDefault="005C7EBA" w:rsidP="001A794E">
      <w:pPr>
        <w:pStyle w:val="ListParagraph"/>
        <w:spacing w:line="480" w:lineRule="auto"/>
        <w:ind w:left="1080" w:firstLine="360"/>
        <w:jc w:val="both"/>
        <w:rPr>
          <w:rFonts w:ascii="Times New Roman" w:hAnsi="Times New Roman" w:cs="Times New Roman"/>
          <w:bCs/>
          <w:color w:val="000000" w:themeColor="text1"/>
          <w:sz w:val="24"/>
          <w:szCs w:val="24"/>
        </w:rPr>
      </w:pPr>
      <w:r w:rsidRPr="0031594E">
        <w:rPr>
          <w:rFonts w:ascii="Times New Roman" w:hAnsi="Times New Roman" w:cs="Times New Roman"/>
          <w:bCs/>
          <w:color w:val="000000" w:themeColor="text1"/>
          <w:sz w:val="24"/>
          <w:szCs w:val="24"/>
        </w:rPr>
        <w:t>Memberikan wawasan untuk merancang kebijakan yang lebih efektif dalam meningkatkan kepatuhan wajib pajak, terutama di tingkat lokal seperti KPP Pratama Samarinda.</w:t>
      </w:r>
    </w:p>
    <w:p w14:paraId="5121BCF3" w14:textId="40594470" w:rsidR="005C7EBA" w:rsidRDefault="005C7EBA" w:rsidP="00D03563">
      <w:pPr>
        <w:pStyle w:val="ListParagraph"/>
        <w:numPr>
          <w:ilvl w:val="0"/>
          <w:numId w:val="3"/>
        </w:numPr>
        <w:spacing w:line="480" w:lineRule="auto"/>
        <w:jc w:val="both"/>
        <w:rPr>
          <w:rFonts w:ascii="Times New Roman" w:hAnsi="Times New Roman" w:cs="Times New Roman"/>
          <w:bCs/>
          <w:color w:val="000000" w:themeColor="text1"/>
          <w:sz w:val="24"/>
          <w:szCs w:val="24"/>
          <w:lang w:val="fi-FI"/>
        </w:rPr>
      </w:pPr>
      <w:r w:rsidRPr="0031594E">
        <w:rPr>
          <w:rFonts w:ascii="Times New Roman" w:hAnsi="Times New Roman" w:cs="Times New Roman"/>
          <w:bCs/>
          <w:color w:val="000000" w:themeColor="text1"/>
          <w:sz w:val="24"/>
          <w:szCs w:val="24"/>
          <w:lang w:val="fi-FI"/>
        </w:rPr>
        <w:t>Bagi KPP Pratama Samarinda</w:t>
      </w:r>
    </w:p>
    <w:p w14:paraId="6F8ABE50" w14:textId="2C91E0AE" w:rsidR="00CB380B" w:rsidRPr="001A4486" w:rsidRDefault="001A794E" w:rsidP="001A4486">
      <w:pPr>
        <w:pStyle w:val="ListParagraph"/>
        <w:spacing w:line="480" w:lineRule="auto"/>
        <w:ind w:left="1080" w:firstLine="360"/>
        <w:jc w:val="both"/>
        <w:rPr>
          <w:rFonts w:ascii="Times New Roman" w:hAnsi="Times New Roman" w:cs="Times New Roman"/>
          <w:bCs/>
          <w:color w:val="000000" w:themeColor="text1"/>
          <w:sz w:val="24"/>
          <w:szCs w:val="24"/>
          <w:lang w:val="fi-FI"/>
        </w:rPr>
      </w:pPr>
      <w:r w:rsidRPr="001A794E">
        <w:rPr>
          <w:rFonts w:ascii="Times New Roman" w:hAnsi="Times New Roman" w:cs="Times New Roman"/>
          <w:bCs/>
          <w:color w:val="000000" w:themeColor="text1"/>
          <w:sz w:val="24"/>
          <w:szCs w:val="24"/>
          <w:lang w:val="fi-FI"/>
        </w:rPr>
        <w:t>Memberikan informasi yang relevan untuk meningkatkan efisiensi dalam memberikan layanan perpajakan dan mengembangkan strategi peningkatan kepatuhan.</w:t>
      </w:r>
    </w:p>
    <w:p w14:paraId="000A011A" w14:textId="77777777" w:rsidR="005C7EBA" w:rsidRPr="0031594E" w:rsidRDefault="005C7EBA" w:rsidP="00D03563">
      <w:pPr>
        <w:pStyle w:val="ListParagraph"/>
        <w:numPr>
          <w:ilvl w:val="0"/>
          <w:numId w:val="3"/>
        </w:numPr>
        <w:spacing w:line="480" w:lineRule="auto"/>
        <w:jc w:val="both"/>
        <w:rPr>
          <w:rFonts w:ascii="Times New Roman" w:hAnsi="Times New Roman" w:cs="Times New Roman"/>
          <w:bCs/>
          <w:color w:val="000000" w:themeColor="text1"/>
          <w:sz w:val="24"/>
          <w:szCs w:val="24"/>
        </w:rPr>
      </w:pPr>
      <w:r w:rsidRPr="0031594E">
        <w:rPr>
          <w:rFonts w:ascii="Times New Roman" w:hAnsi="Times New Roman" w:cs="Times New Roman"/>
          <w:bCs/>
          <w:color w:val="000000" w:themeColor="text1"/>
          <w:sz w:val="24"/>
          <w:szCs w:val="24"/>
        </w:rPr>
        <w:t xml:space="preserve">Bagi Wajib Pajak </w:t>
      </w:r>
    </w:p>
    <w:p w14:paraId="01293BE8" w14:textId="1CA81CBE" w:rsidR="00C064CC" w:rsidRPr="0031594E" w:rsidRDefault="005C7EBA" w:rsidP="00CB380B">
      <w:pPr>
        <w:spacing w:line="480" w:lineRule="auto"/>
        <w:ind w:left="1080" w:firstLine="360"/>
        <w:jc w:val="both"/>
        <w:rPr>
          <w:rFonts w:ascii="Times New Roman" w:hAnsi="Times New Roman" w:cs="Times New Roman"/>
          <w:bCs/>
          <w:color w:val="000000" w:themeColor="text1"/>
          <w:sz w:val="24"/>
          <w:szCs w:val="24"/>
        </w:rPr>
      </w:pPr>
      <w:r w:rsidRPr="0031594E">
        <w:rPr>
          <w:rFonts w:ascii="Times New Roman" w:hAnsi="Times New Roman" w:cs="Times New Roman"/>
          <w:bCs/>
          <w:color w:val="000000" w:themeColor="text1"/>
          <w:sz w:val="24"/>
          <w:szCs w:val="24"/>
        </w:rPr>
        <w:t>Memberikan pemahaman lebih dalam tentang pentingnya pengetahuan perpajakan, kesadaran, dan penerapan e-filing dalam memenuhi kewajiban perpajakannya.</w:t>
      </w:r>
    </w:p>
    <w:p w14:paraId="7F725859" w14:textId="77777777" w:rsidR="00C064CC" w:rsidRDefault="005C7EBA" w:rsidP="00C064CC">
      <w:pPr>
        <w:pStyle w:val="ListParagraph"/>
        <w:numPr>
          <w:ilvl w:val="0"/>
          <w:numId w:val="3"/>
        </w:numPr>
        <w:spacing w:line="480" w:lineRule="auto"/>
        <w:jc w:val="both"/>
        <w:rPr>
          <w:rFonts w:ascii="Times New Roman" w:hAnsi="Times New Roman" w:cs="Times New Roman"/>
          <w:bCs/>
          <w:color w:val="000000" w:themeColor="text1"/>
          <w:sz w:val="24"/>
          <w:szCs w:val="24"/>
        </w:rPr>
      </w:pPr>
      <w:r w:rsidRPr="0031594E">
        <w:rPr>
          <w:rFonts w:ascii="Times New Roman" w:hAnsi="Times New Roman" w:cs="Times New Roman"/>
          <w:bCs/>
          <w:color w:val="000000" w:themeColor="text1"/>
          <w:sz w:val="24"/>
          <w:szCs w:val="24"/>
        </w:rPr>
        <w:t xml:space="preserve">Bagi Peneliti dan Akademisi </w:t>
      </w:r>
    </w:p>
    <w:p w14:paraId="1DD98815" w14:textId="18549204" w:rsidR="003645C1" w:rsidRPr="00C064CC" w:rsidRDefault="005C7EBA" w:rsidP="00C064CC">
      <w:pPr>
        <w:pStyle w:val="ListParagraph"/>
        <w:spacing w:line="480" w:lineRule="auto"/>
        <w:ind w:left="1080" w:firstLine="360"/>
        <w:jc w:val="both"/>
        <w:rPr>
          <w:rFonts w:ascii="Times New Roman" w:hAnsi="Times New Roman" w:cs="Times New Roman"/>
          <w:bCs/>
          <w:color w:val="000000" w:themeColor="text1"/>
          <w:sz w:val="24"/>
          <w:szCs w:val="24"/>
        </w:rPr>
      </w:pPr>
      <w:r w:rsidRPr="00C064CC">
        <w:rPr>
          <w:rFonts w:ascii="Times New Roman" w:hAnsi="Times New Roman" w:cs="Times New Roman"/>
          <w:bCs/>
          <w:color w:val="000000" w:themeColor="text1"/>
          <w:sz w:val="24"/>
          <w:szCs w:val="24"/>
        </w:rPr>
        <w:t>Menambah literatur dalam bidang studi kepatuhan perpajakan, kontribusi pengetahuan perpajakan, dan implementasi teknologi dalam konteks perpajakan di Indonesia.</w:t>
      </w:r>
    </w:p>
    <w:p w14:paraId="32576C04" w14:textId="77777777" w:rsidR="005429AE" w:rsidRDefault="005429AE" w:rsidP="005429AE">
      <w:pPr>
        <w:pStyle w:val="ListParagraph"/>
        <w:spacing w:line="480" w:lineRule="auto"/>
        <w:ind w:left="1080" w:firstLine="360"/>
        <w:jc w:val="both"/>
        <w:rPr>
          <w:rFonts w:ascii="Times New Roman" w:hAnsi="Times New Roman" w:cs="Times New Roman"/>
          <w:bCs/>
          <w:color w:val="000000" w:themeColor="text1"/>
          <w:sz w:val="24"/>
          <w:szCs w:val="24"/>
        </w:rPr>
      </w:pPr>
    </w:p>
    <w:p w14:paraId="19A95CA6" w14:textId="77777777" w:rsidR="00E710C6" w:rsidRPr="00A427DB" w:rsidRDefault="00E710C6" w:rsidP="00A427DB">
      <w:pPr>
        <w:spacing w:line="480" w:lineRule="auto"/>
        <w:jc w:val="both"/>
        <w:rPr>
          <w:rFonts w:ascii="Times New Roman" w:hAnsi="Times New Roman" w:cs="Times New Roman"/>
          <w:bCs/>
          <w:color w:val="000000" w:themeColor="text1"/>
          <w:sz w:val="24"/>
          <w:szCs w:val="24"/>
        </w:rPr>
      </w:pPr>
    </w:p>
    <w:p w14:paraId="31F7C8C9" w14:textId="77777777" w:rsidR="005429AE" w:rsidRPr="00A427DB" w:rsidRDefault="005429AE" w:rsidP="00A427DB">
      <w:pPr>
        <w:spacing w:line="480" w:lineRule="auto"/>
        <w:jc w:val="both"/>
        <w:rPr>
          <w:rFonts w:ascii="Times New Roman" w:hAnsi="Times New Roman" w:cs="Times New Roman"/>
          <w:bCs/>
          <w:color w:val="000000" w:themeColor="text1"/>
          <w:sz w:val="24"/>
          <w:szCs w:val="24"/>
        </w:rPr>
      </w:pPr>
    </w:p>
    <w:p w14:paraId="181646F3" w14:textId="77777777" w:rsidR="008E2303" w:rsidRDefault="008E2303" w:rsidP="003645C1">
      <w:pPr>
        <w:pStyle w:val="Heading1"/>
        <w:jc w:val="center"/>
        <w:rPr>
          <w:rFonts w:ascii="Times New Roman" w:hAnsi="Times New Roman" w:cs="Times New Roman"/>
          <w:color w:val="000000" w:themeColor="text1"/>
        </w:rPr>
        <w:sectPr w:rsidR="008E2303" w:rsidSect="008E2303">
          <w:footerReference w:type="default" r:id="rId12"/>
          <w:headerReference w:type="first" r:id="rId13"/>
          <w:footerReference w:type="first" r:id="rId14"/>
          <w:pgSz w:w="11906" w:h="16838"/>
          <w:pgMar w:top="2268" w:right="1701" w:bottom="1890" w:left="2268" w:header="709" w:footer="709" w:gutter="0"/>
          <w:pgNumType w:start="1"/>
          <w:cols w:space="708"/>
          <w:titlePg/>
          <w:docGrid w:linePitch="360"/>
        </w:sectPr>
      </w:pPr>
      <w:bookmarkStart w:id="21" w:name="_Toc199164602"/>
    </w:p>
    <w:p w14:paraId="0C497078" w14:textId="77777777" w:rsidR="003645C1" w:rsidRPr="00145811" w:rsidRDefault="001155AD" w:rsidP="003645C1">
      <w:pPr>
        <w:pStyle w:val="Heading1"/>
        <w:jc w:val="center"/>
        <w:rPr>
          <w:rFonts w:ascii="Times New Roman" w:hAnsi="Times New Roman" w:cs="Times New Roman"/>
          <w:color w:val="000000" w:themeColor="text1"/>
        </w:rPr>
      </w:pPr>
      <w:r w:rsidRPr="00145811">
        <w:rPr>
          <w:rFonts w:ascii="Times New Roman" w:hAnsi="Times New Roman" w:cs="Times New Roman"/>
          <w:color w:val="000000" w:themeColor="text1"/>
        </w:rPr>
        <w:lastRenderedPageBreak/>
        <w:t>BAB II</w:t>
      </w:r>
      <w:bookmarkEnd w:id="21"/>
      <w:r w:rsidR="00E14C9D" w:rsidRPr="00145811">
        <w:rPr>
          <w:rFonts w:ascii="Times New Roman" w:hAnsi="Times New Roman" w:cs="Times New Roman"/>
          <w:color w:val="000000" w:themeColor="text1"/>
        </w:rPr>
        <w:t xml:space="preserve"> </w:t>
      </w:r>
    </w:p>
    <w:p w14:paraId="1A8A8343" w14:textId="786C6729" w:rsidR="003645C1" w:rsidRPr="00145811" w:rsidRDefault="003645C1" w:rsidP="003645C1">
      <w:pPr>
        <w:pStyle w:val="Heading1"/>
        <w:jc w:val="center"/>
        <w:rPr>
          <w:rFonts w:ascii="Times New Roman" w:hAnsi="Times New Roman" w:cs="Times New Roman"/>
          <w:color w:val="000000" w:themeColor="text1"/>
        </w:rPr>
      </w:pPr>
      <w:r w:rsidRPr="00145811">
        <w:rPr>
          <w:rFonts w:ascii="Times New Roman" w:hAnsi="Times New Roman" w:cs="Times New Roman"/>
          <w:color w:val="000000" w:themeColor="text1"/>
          <w:lang w:val="fi-FI"/>
        </w:rPr>
        <w:t xml:space="preserve"> </w:t>
      </w:r>
      <w:bookmarkStart w:id="22" w:name="_Toc199164603"/>
      <w:r w:rsidR="001155AD" w:rsidRPr="00145811">
        <w:rPr>
          <w:rFonts w:ascii="Times New Roman" w:hAnsi="Times New Roman" w:cs="Times New Roman"/>
          <w:color w:val="000000" w:themeColor="text1"/>
        </w:rPr>
        <w:t>KAJIAN PUSTAKA</w:t>
      </w:r>
      <w:bookmarkEnd w:id="22"/>
    </w:p>
    <w:p w14:paraId="5AAB2B7A" w14:textId="74A4945B" w:rsidR="001155AD" w:rsidRPr="00145811" w:rsidRDefault="001155AD" w:rsidP="00FF531B">
      <w:pPr>
        <w:pStyle w:val="Heading2"/>
        <w:spacing w:before="0" w:line="480" w:lineRule="auto"/>
        <w:rPr>
          <w:rFonts w:ascii="Times New Roman" w:hAnsi="Times New Roman" w:cs="Times New Roman"/>
          <w:color w:val="000000" w:themeColor="text1"/>
        </w:rPr>
      </w:pPr>
      <w:bookmarkStart w:id="23" w:name="_Toc114681824"/>
      <w:bookmarkStart w:id="24" w:name="_Toc199164604"/>
      <w:r w:rsidRPr="00145811">
        <w:rPr>
          <w:rFonts w:ascii="Times New Roman" w:hAnsi="Times New Roman" w:cs="Times New Roman"/>
          <w:color w:val="000000" w:themeColor="text1"/>
        </w:rPr>
        <w:t>2.1</w:t>
      </w:r>
      <w:bookmarkEnd w:id="23"/>
      <w:r w:rsidR="00C75547" w:rsidRPr="00145811">
        <w:rPr>
          <w:rFonts w:ascii="Times New Roman" w:hAnsi="Times New Roman" w:cs="Times New Roman"/>
          <w:color w:val="000000" w:themeColor="text1"/>
        </w:rPr>
        <w:t xml:space="preserve"> </w:t>
      </w:r>
      <w:r w:rsidR="00FF531B">
        <w:rPr>
          <w:rFonts w:ascii="Times New Roman" w:hAnsi="Times New Roman" w:cs="Times New Roman"/>
          <w:color w:val="000000" w:themeColor="text1"/>
        </w:rPr>
        <w:tab/>
      </w:r>
      <w:r w:rsidR="00C75547" w:rsidRPr="00145811">
        <w:rPr>
          <w:rFonts w:ascii="Times New Roman" w:hAnsi="Times New Roman" w:cs="Times New Roman"/>
          <w:color w:val="000000" w:themeColor="text1"/>
        </w:rPr>
        <w:t>Landasan Teori</w:t>
      </w:r>
      <w:bookmarkEnd w:id="24"/>
      <w:r w:rsidR="00C75547" w:rsidRPr="00145811">
        <w:rPr>
          <w:rFonts w:ascii="Times New Roman" w:hAnsi="Times New Roman" w:cs="Times New Roman"/>
          <w:color w:val="000000" w:themeColor="text1"/>
        </w:rPr>
        <w:t xml:space="preserve"> </w:t>
      </w:r>
      <w:r w:rsidRPr="00145811">
        <w:rPr>
          <w:rFonts w:ascii="Times New Roman" w:hAnsi="Times New Roman" w:cs="Times New Roman"/>
          <w:color w:val="000000" w:themeColor="text1"/>
        </w:rPr>
        <w:tab/>
      </w:r>
    </w:p>
    <w:p w14:paraId="020AB781" w14:textId="43492CC0" w:rsidR="00227E13" w:rsidRPr="00FF531B" w:rsidRDefault="00227E13" w:rsidP="00FF531B">
      <w:pPr>
        <w:pStyle w:val="Heading3"/>
        <w:spacing w:before="0" w:line="480" w:lineRule="auto"/>
        <w:ind w:left="720" w:hanging="720"/>
        <w:rPr>
          <w:rFonts w:ascii="Times New Roman" w:hAnsi="Times New Roman" w:cs="Times New Roman"/>
          <w:color w:val="000000" w:themeColor="text1"/>
          <w:sz w:val="24"/>
          <w:szCs w:val="24"/>
        </w:rPr>
      </w:pPr>
      <w:bookmarkStart w:id="25" w:name="_Toc199164605"/>
      <w:r w:rsidRPr="00145811">
        <w:rPr>
          <w:rFonts w:ascii="Times New Roman" w:hAnsi="Times New Roman" w:cs="Times New Roman"/>
          <w:color w:val="000000" w:themeColor="text1"/>
          <w:sz w:val="24"/>
          <w:szCs w:val="24"/>
          <w:lang w:val="en-US"/>
        </w:rPr>
        <w:t xml:space="preserve">2.1.1 </w:t>
      </w:r>
      <w:r w:rsidR="00FF531B">
        <w:rPr>
          <w:rFonts w:ascii="Times New Roman" w:hAnsi="Times New Roman" w:cs="Times New Roman"/>
          <w:color w:val="000000" w:themeColor="text1"/>
          <w:sz w:val="24"/>
          <w:szCs w:val="24"/>
          <w:lang w:val="en-US"/>
        </w:rPr>
        <w:tab/>
      </w:r>
      <w:r w:rsidRPr="002F63A0">
        <w:rPr>
          <w:rFonts w:ascii="Times New Roman" w:hAnsi="Times New Roman" w:cs="Times New Roman"/>
          <w:i/>
          <w:iCs/>
          <w:color w:val="000000" w:themeColor="text1"/>
          <w:sz w:val="24"/>
          <w:szCs w:val="24"/>
        </w:rPr>
        <w:t>Theory of Planned Behavior</w:t>
      </w:r>
      <w:r w:rsidRPr="00145811">
        <w:rPr>
          <w:rFonts w:ascii="Times New Roman" w:hAnsi="Times New Roman" w:cs="Times New Roman"/>
          <w:color w:val="000000" w:themeColor="text1"/>
          <w:sz w:val="24"/>
          <w:szCs w:val="24"/>
        </w:rPr>
        <w:t xml:space="preserve"> (TPB)</w:t>
      </w:r>
      <w:bookmarkEnd w:id="25"/>
    </w:p>
    <w:p w14:paraId="2D200F0B" w14:textId="2D86EFBB" w:rsidR="00FF531B" w:rsidRDefault="004356AB" w:rsidP="00FF531B">
      <w:pPr>
        <w:tabs>
          <w:tab w:val="left" w:pos="426"/>
        </w:tabs>
        <w:spacing w:after="0" w:line="480" w:lineRule="auto"/>
        <w:jc w:val="both"/>
        <w:rPr>
          <w:rFonts w:ascii="Times New Roman" w:hAnsi="Times New Roman" w:cs="Times New Roman"/>
          <w:color w:val="000000" w:themeColor="text1"/>
          <w:sz w:val="24"/>
          <w:szCs w:val="24"/>
        </w:rPr>
      </w:pPr>
      <w:r w:rsidRPr="00145811">
        <w:rPr>
          <w:rFonts w:ascii="Times New Roman" w:hAnsi="Times New Roman" w:cs="Times New Roman"/>
          <w:color w:val="000000" w:themeColor="text1"/>
          <w:sz w:val="24"/>
          <w:szCs w:val="24"/>
          <w:lang w:val="id-ID"/>
        </w:rPr>
        <w:tab/>
      </w:r>
      <w:bookmarkStart w:id="26" w:name="_Toc114681825"/>
      <w:r w:rsidR="00FF531B">
        <w:rPr>
          <w:rFonts w:ascii="Times New Roman" w:hAnsi="Times New Roman" w:cs="Times New Roman"/>
          <w:color w:val="000000" w:themeColor="text1"/>
          <w:sz w:val="24"/>
          <w:szCs w:val="24"/>
          <w:lang w:val="id-ID"/>
        </w:rPr>
        <w:tab/>
      </w:r>
      <w:r w:rsidR="002D2C56" w:rsidRPr="002F63A0">
        <w:rPr>
          <w:rFonts w:ascii="Times New Roman" w:hAnsi="Times New Roman" w:cs="Times New Roman"/>
          <w:i/>
          <w:iCs/>
          <w:color w:val="000000" w:themeColor="text1"/>
          <w:sz w:val="24"/>
          <w:szCs w:val="24"/>
          <w:lang w:val="id-ID"/>
        </w:rPr>
        <w:t>Theory of Planned Behavior</w:t>
      </w:r>
      <w:r w:rsidR="002D2C56" w:rsidRPr="00145811">
        <w:rPr>
          <w:rFonts w:ascii="Times New Roman" w:hAnsi="Times New Roman" w:cs="Times New Roman"/>
          <w:color w:val="000000" w:themeColor="text1"/>
          <w:sz w:val="24"/>
          <w:szCs w:val="24"/>
          <w:lang w:val="id-ID"/>
        </w:rPr>
        <w:t xml:space="preserve"> ditemukan oleh</w:t>
      </w:r>
      <w:r w:rsidR="00AA35EF">
        <w:rPr>
          <w:rFonts w:ascii="Times New Roman" w:hAnsi="Times New Roman" w:cs="Times New Roman"/>
          <w:color w:val="000000" w:themeColor="text1"/>
          <w:sz w:val="24"/>
          <w:szCs w:val="24"/>
          <w:lang w:val="id-ID"/>
        </w:rPr>
        <w:t xml:space="preserve"> </w:t>
      </w:r>
      <w:r w:rsidR="00AA35EF">
        <w:rPr>
          <w:rFonts w:ascii="Times New Roman" w:hAnsi="Times New Roman" w:cs="Times New Roman"/>
          <w:color w:val="000000" w:themeColor="text1"/>
          <w:sz w:val="24"/>
          <w:szCs w:val="24"/>
          <w:lang w:val="id-ID"/>
        </w:rPr>
        <w:fldChar w:fldCharType="begin" w:fldLock="1"/>
      </w:r>
      <w:r w:rsidR="00AA35EF">
        <w:rPr>
          <w:rFonts w:ascii="Times New Roman" w:hAnsi="Times New Roman" w:cs="Times New Roman"/>
          <w:color w:val="000000" w:themeColor="text1"/>
          <w:sz w:val="24"/>
          <w:szCs w:val="24"/>
          <w:lang w:val="id-ID"/>
        </w:rPr>
        <w:instrText>ADDIN CSL_CITATION {"citationItems":[{"id":"ITEM-1","itemData":{"DOI":"10.47985/dcidj.475","ISSN":"22115242","abstract":"Purpose: The observance of inclusive practices in e-government has been overlooked in several countries, and surveillance and action taken by official bodies is often inefficient especially in low-and middle-income countries. This article investigated factors that influence the behaviour of people with disabilities concerning filing formal complaints about accessibility barriers of government portals in Brazil. Method: Five people with disabilities and three prosecutors were interviewed. A content analysis by category, using the Theory of Planned Behaviour, was performed. Results: Interviewees emphasised aspects such as government websites being accessed with low frequency; lack of a combative culture; disbelief in the effectiveness of filing a complaint; ignorance or superficial knowledge about the laws; the technical ignorance of the user; lack of awareness of the severity of communication barriers; unfamiliarity with the role of the Public Prosecutor’s Office; excessive formalism; and, the influence of close people. Conclusion: There is a need to promote cultural change so as to value and respect people with disabilities as equal citizens.","author":[{"dropping-particle":"","family":"Ajzen","given":"Icek","non-dropping-particle":"","parse-names":false,"suffix":""}],"container-title":"Organizational Behavior and Human Decision Processes.","id":"ITEM-1","issued":{"date-parts":[["1991"]]},"number-of-pages":"179-211","title":"The Theory of planned behavior","type":"book","volume":"50"},"uris":["http://www.mendeley.com/documents/?uuid=249830bb-6d93-4f15-a44d-6057282a3dc5"]}],"mendeley":{"formattedCitation":"(Ajzen, 1991)","plainTextFormattedCitation":"(Ajzen, 1991)","previouslyFormattedCitation":"(Ajzen, 1991)"},"properties":{"noteIndex":0},"schema":"https://github.com/citation-style-language/schema/raw/master/csl-citation.json"}</w:instrText>
      </w:r>
      <w:r w:rsidR="00AA35EF">
        <w:rPr>
          <w:rFonts w:ascii="Times New Roman" w:hAnsi="Times New Roman" w:cs="Times New Roman"/>
          <w:color w:val="000000" w:themeColor="text1"/>
          <w:sz w:val="24"/>
          <w:szCs w:val="24"/>
          <w:lang w:val="id-ID"/>
        </w:rPr>
        <w:fldChar w:fldCharType="separate"/>
      </w:r>
      <w:r w:rsidR="00AA35EF" w:rsidRPr="00AA35EF">
        <w:rPr>
          <w:rFonts w:ascii="Times New Roman" w:hAnsi="Times New Roman" w:cs="Times New Roman"/>
          <w:noProof/>
          <w:color w:val="000000" w:themeColor="text1"/>
          <w:sz w:val="24"/>
          <w:szCs w:val="24"/>
          <w:lang w:val="id-ID"/>
        </w:rPr>
        <w:t>(Ajzen, 1991)</w:t>
      </w:r>
      <w:r w:rsidR="00AA35EF">
        <w:rPr>
          <w:rFonts w:ascii="Times New Roman" w:hAnsi="Times New Roman" w:cs="Times New Roman"/>
          <w:color w:val="000000" w:themeColor="text1"/>
          <w:sz w:val="24"/>
          <w:szCs w:val="24"/>
          <w:lang w:val="id-ID"/>
        </w:rPr>
        <w:fldChar w:fldCharType="end"/>
      </w:r>
      <w:r w:rsidR="00AA35EF">
        <w:rPr>
          <w:rFonts w:ascii="Times New Roman" w:hAnsi="Times New Roman" w:cs="Times New Roman"/>
          <w:color w:val="000000" w:themeColor="text1"/>
          <w:sz w:val="24"/>
          <w:szCs w:val="24"/>
          <w:lang w:val="id-ID"/>
        </w:rPr>
        <w:t xml:space="preserve">, </w:t>
      </w:r>
      <w:r w:rsidR="002D2C56" w:rsidRPr="00145811">
        <w:rPr>
          <w:rFonts w:ascii="Times New Roman" w:hAnsi="Times New Roman" w:cs="Times New Roman"/>
          <w:color w:val="000000" w:themeColor="text1"/>
          <w:sz w:val="24"/>
          <w:szCs w:val="24"/>
          <w:lang w:val="id-ID"/>
        </w:rPr>
        <w:t xml:space="preserve">yang menjelaskan tentang bagaimana seorang individu membuat suatu keputusan secara sadar serta dapat memperhitungkan informasi yang disampaikan. Memperjelas bahwa niat seseorang setiap tindakan yang dilakukan tentu memiliki dampak terhadap orang tersebut. Ada 3 (tiga) hal yang dapat mempengaruhi niat yaitu: </w:t>
      </w:r>
      <w:r w:rsidR="002D2C56" w:rsidRPr="002F63A0">
        <w:rPr>
          <w:rFonts w:ascii="Times New Roman" w:hAnsi="Times New Roman" w:cs="Times New Roman"/>
          <w:i/>
          <w:iCs/>
          <w:color w:val="000000" w:themeColor="text1"/>
          <w:sz w:val="24"/>
          <w:szCs w:val="24"/>
          <w:lang w:val="id-ID"/>
        </w:rPr>
        <w:t>behavioral belief,</w:t>
      </w:r>
      <w:r w:rsidR="002D2C56" w:rsidRPr="002F63A0">
        <w:rPr>
          <w:rFonts w:ascii="Times New Roman" w:hAnsi="Times New Roman" w:cs="Times New Roman"/>
          <w:i/>
          <w:iCs/>
          <w:color w:val="000000" w:themeColor="text1"/>
          <w:sz w:val="24"/>
          <w:szCs w:val="24"/>
        </w:rPr>
        <w:t xml:space="preserve"> </w:t>
      </w:r>
      <w:r w:rsidR="002D2C56" w:rsidRPr="002F63A0">
        <w:rPr>
          <w:rFonts w:ascii="Times New Roman" w:hAnsi="Times New Roman" w:cs="Times New Roman"/>
          <w:i/>
          <w:iCs/>
          <w:color w:val="000000" w:themeColor="text1"/>
          <w:sz w:val="24"/>
          <w:szCs w:val="24"/>
          <w:lang w:val="id-ID"/>
        </w:rPr>
        <w:t>normative belief, dan control belief</w:t>
      </w:r>
      <w:r w:rsidR="002D2C56" w:rsidRPr="00145811">
        <w:rPr>
          <w:rFonts w:ascii="Times New Roman" w:hAnsi="Times New Roman" w:cs="Times New Roman"/>
          <w:color w:val="000000" w:themeColor="text1"/>
          <w:sz w:val="24"/>
          <w:szCs w:val="24"/>
          <w:lang w:val="id-ID"/>
        </w:rPr>
        <w:t>.</w:t>
      </w:r>
      <w:r w:rsidR="002D2C56" w:rsidRPr="00145811">
        <w:rPr>
          <w:rFonts w:ascii="Times New Roman" w:hAnsi="Times New Roman" w:cs="Times New Roman"/>
          <w:color w:val="000000" w:themeColor="text1"/>
          <w:sz w:val="24"/>
          <w:szCs w:val="24"/>
        </w:rPr>
        <w:t xml:space="preserve"> </w:t>
      </w:r>
    </w:p>
    <w:p w14:paraId="0DDC88D6" w14:textId="778097A5" w:rsidR="002D2C56" w:rsidRPr="00145811" w:rsidRDefault="00FF531B" w:rsidP="00FF531B">
      <w:pPr>
        <w:tabs>
          <w:tab w:val="left" w:pos="426"/>
        </w:tabs>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2D2C56" w:rsidRPr="00145811">
        <w:rPr>
          <w:rFonts w:ascii="Times New Roman" w:hAnsi="Times New Roman" w:cs="Times New Roman"/>
          <w:color w:val="000000" w:themeColor="text1"/>
          <w:sz w:val="24"/>
          <w:szCs w:val="24"/>
          <w:lang w:val="id-ID"/>
        </w:rPr>
        <w:t>Behavioral belief adalah keyakinan seseorang tentang hasil yang akan</w:t>
      </w:r>
      <w:r w:rsidR="002D2C56" w:rsidRPr="00145811">
        <w:rPr>
          <w:rFonts w:ascii="Times New Roman" w:hAnsi="Times New Roman" w:cs="Times New Roman"/>
          <w:color w:val="000000" w:themeColor="text1"/>
          <w:sz w:val="24"/>
          <w:szCs w:val="24"/>
        </w:rPr>
        <w:t xml:space="preserve"> </w:t>
      </w:r>
      <w:r w:rsidR="002D2C56" w:rsidRPr="00145811">
        <w:rPr>
          <w:rFonts w:ascii="Times New Roman" w:hAnsi="Times New Roman" w:cs="Times New Roman"/>
          <w:color w:val="000000" w:themeColor="text1"/>
          <w:sz w:val="24"/>
          <w:szCs w:val="24"/>
          <w:lang w:val="id-ID"/>
        </w:rPr>
        <w:t>dihasilkan oleh perilaku tersebut.</w:t>
      </w:r>
      <w:r w:rsidR="00AA35EF">
        <w:rPr>
          <w:rFonts w:ascii="Times New Roman" w:hAnsi="Times New Roman" w:cs="Times New Roman"/>
          <w:color w:val="000000" w:themeColor="text1"/>
          <w:sz w:val="24"/>
          <w:szCs w:val="24"/>
          <w:lang w:val="id-ID"/>
        </w:rPr>
        <w:t xml:space="preserve"> </w:t>
      </w:r>
      <w:r w:rsidR="00AA35EF">
        <w:rPr>
          <w:rFonts w:ascii="Times New Roman" w:hAnsi="Times New Roman" w:cs="Times New Roman"/>
          <w:color w:val="000000" w:themeColor="text1"/>
          <w:sz w:val="24"/>
          <w:szCs w:val="24"/>
          <w:lang w:val="id-ID"/>
        </w:rPr>
        <w:fldChar w:fldCharType="begin" w:fldLock="1"/>
      </w:r>
      <w:r w:rsidR="00AA35EF">
        <w:rPr>
          <w:rFonts w:ascii="Times New Roman" w:hAnsi="Times New Roman" w:cs="Times New Roman"/>
          <w:color w:val="000000" w:themeColor="text1"/>
          <w:sz w:val="24"/>
          <w:szCs w:val="24"/>
          <w:lang w:val="id-ID"/>
        </w:rPr>
        <w:instrText>ADDIN CSL_CITATION {"citationItems":[{"id":"ITEM-1","itemData":{"DOI":"10.47985/dcidj.475","ISSN":"22115242","abstract":"Purpose: The observance of inclusive practices in e-government has been overlooked in several countries, and surveillance and action taken by official bodies is often inefficient especially in low-and middle-income countries. This article investigated factors that influence the behaviour of people with disabilities concerning filing formal complaints about accessibility barriers of government portals in Brazil. Method: Five people with disabilities and three prosecutors were interviewed. A content analysis by category, using the Theory of Planned Behaviour, was performed. Results: Interviewees emphasised aspects such as government websites being accessed with low frequency; lack of a combative culture; disbelief in the effectiveness of filing a complaint; ignorance or superficial knowledge about the laws; the technical ignorance of the user; lack of awareness of the severity of communication barriers; unfamiliarity with the role of the Public Prosecutor’s Office; excessive formalism; and, the influence of close people. Conclusion: There is a need to promote cultural change so as to value and respect people with disabilities as equal citizens.","author":[{"dropping-particle":"","family":"Ajzen","given":"Icek","non-dropping-particle":"","parse-names":false,"suffix":""}],"container-title":"Organizational Behavior and Human Decision Processes.","id":"ITEM-1","issued":{"date-parts":[["1991"]]},"number-of-pages":"179-211","title":"The Theory of planned behavior","type":"book","volume":"50"},"uris":["http://www.mendeley.com/documents/?uuid=249830bb-6d93-4f15-a44d-6057282a3dc5"]}],"mendeley":{"formattedCitation":"(Ajzen, 1991)","plainTextFormattedCitation":"(Ajzen, 1991)","previouslyFormattedCitation":"(Ajzen, 1991)"},"properties":{"noteIndex":0},"schema":"https://github.com/citation-style-language/schema/raw/master/csl-citation.json"}</w:instrText>
      </w:r>
      <w:r w:rsidR="00AA35EF">
        <w:rPr>
          <w:rFonts w:ascii="Times New Roman" w:hAnsi="Times New Roman" w:cs="Times New Roman"/>
          <w:color w:val="000000" w:themeColor="text1"/>
          <w:sz w:val="24"/>
          <w:szCs w:val="24"/>
          <w:lang w:val="id-ID"/>
        </w:rPr>
        <w:fldChar w:fldCharType="separate"/>
      </w:r>
      <w:r w:rsidR="00AA35EF" w:rsidRPr="00AA35EF">
        <w:rPr>
          <w:rFonts w:ascii="Times New Roman" w:hAnsi="Times New Roman" w:cs="Times New Roman"/>
          <w:noProof/>
          <w:color w:val="000000" w:themeColor="text1"/>
          <w:sz w:val="24"/>
          <w:szCs w:val="24"/>
          <w:lang w:val="id-ID"/>
        </w:rPr>
        <w:t>(Ajzen, 1991)</w:t>
      </w:r>
      <w:r w:rsidR="00AA35EF">
        <w:rPr>
          <w:rFonts w:ascii="Times New Roman" w:hAnsi="Times New Roman" w:cs="Times New Roman"/>
          <w:color w:val="000000" w:themeColor="text1"/>
          <w:sz w:val="24"/>
          <w:szCs w:val="24"/>
          <w:lang w:val="id-ID"/>
        </w:rPr>
        <w:fldChar w:fldCharType="end"/>
      </w:r>
      <w:r w:rsidR="002D2C56" w:rsidRPr="00145811">
        <w:rPr>
          <w:rFonts w:ascii="Times New Roman" w:hAnsi="Times New Roman" w:cs="Times New Roman"/>
          <w:color w:val="000000" w:themeColor="text1"/>
          <w:sz w:val="24"/>
          <w:szCs w:val="24"/>
          <w:lang w:val="id-ID"/>
        </w:rPr>
        <w:t xml:space="preserve"> menyatakan bahwa sikap terhadap suatu perilaku dari kepercayaan individu memiliki pengaruh positif dan/atau negatif yang akan dialami individu dari perilaku tersebut. Sikap terhadap suatu perilaku dapat di gambarkan bahwa evaluasi positif atau negatif, ditentukan oleh kepercayaan individu tentang dampak positif atau negatif dari individu terhadap suatu perilaku yang ditentukan oleh berbagai kepercayaan individu. Individu yang sadar akan pentingnya suatu perilaku yang dapat membawa</w:t>
      </w:r>
      <w:r>
        <w:rPr>
          <w:rFonts w:ascii="Times New Roman" w:hAnsi="Times New Roman" w:cs="Times New Roman"/>
          <w:color w:val="000000" w:themeColor="text1"/>
          <w:sz w:val="24"/>
          <w:szCs w:val="24"/>
          <w:lang w:val="id-ID"/>
        </w:rPr>
        <w:t xml:space="preserve"> </w:t>
      </w:r>
      <w:r w:rsidR="002D2C56" w:rsidRPr="00145811">
        <w:rPr>
          <w:rFonts w:ascii="Times New Roman" w:hAnsi="Times New Roman" w:cs="Times New Roman"/>
          <w:color w:val="000000" w:themeColor="text1"/>
          <w:sz w:val="24"/>
          <w:szCs w:val="24"/>
          <w:lang w:val="id-ID"/>
        </w:rPr>
        <w:t>kebermanfaatan bagi orang, terutama diri sendiri melakukan perilaku ini tanpa ada tekanan. Jika wajib pajak memahami pentingnya menjadi warga negara yang baik, maka akan berkontribusi sebanyak mungkin pada peraturan perpajakan yang berlaku tanpa ada rasa keberatan.</w:t>
      </w:r>
    </w:p>
    <w:p w14:paraId="4DE4259C" w14:textId="0A99AF4A" w:rsidR="00FF531B" w:rsidRDefault="002D2C56" w:rsidP="00FF531B">
      <w:pPr>
        <w:tabs>
          <w:tab w:val="left" w:pos="426"/>
        </w:tabs>
        <w:spacing w:after="0" w:line="480" w:lineRule="auto"/>
        <w:jc w:val="both"/>
        <w:rPr>
          <w:rFonts w:ascii="Times New Roman" w:hAnsi="Times New Roman" w:cs="Times New Roman"/>
          <w:color w:val="000000" w:themeColor="text1"/>
          <w:sz w:val="24"/>
          <w:szCs w:val="24"/>
          <w:lang w:val="id-ID"/>
        </w:rPr>
      </w:pPr>
      <w:r w:rsidRPr="00145811">
        <w:rPr>
          <w:rFonts w:ascii="Times New Roman" w:hAnsi="Times New Roman" w:cs="Times New Roman"/>
          <w:color w:val="000000" w:themeColor="text1"/>
          <w:sz w:val="24"/>
          <w:szCs w:val="24"/>
          <w:lang w:val="id-ID"/>
        </w:rPr>
        <w:lastRenderedPageBreak/>
        <w:tab/>
      </w:r>
      <w:r w:rsidR="00FF531B">
        <w:rPr>
          <w:rFonts w:ascii="Times New Roman" w:hAnsi="Times New Roman" w:cs="Times New Roman"/>
          <w:color w:val="000000" w:themeColor="text1"/>
          <w:sz w:val="24"/>
          <w:szCs w:val="24"/>
          <w:lang w:val="id-ID"/>
        </w:rPr>
        <w:tab/>
      </w:r>
      <w:r w:rsidRPr="00145811">
        <w:rPr>
          <w:rFonts w:ascii="Times New Roman" w:hAnsi="Times New Roman" w:cs="Times New Roman"/>
          <w:color w:val="000000" w:themeColor="text1"/>
          <w:sz w:val="24"/>
          <w:szCs w:val="24"/>
          <w:lang w:val="id-ID"/>
        </w:rPr>
        <w:t xml:space="preserve">Kedua, </w:t>
      </w:r>
      <w:r w:rsidRPr="002F63A0">
        <w:rPr>
          <w:rFonts w:ascii="Times New Roman" w:hAnsi="Times New Roman" w:cs="Times New Roman"/>
          <w:i/>
          <w:iCs/>
          <w:color w:val="000000" w:themeColor="text1"/>
          <w:sz w:val="24"/>
          <w:szCs w:val="24"/>
          <w:lang w:val="id-ID"/>
        </w:rPr>
        <w:t>normative belief</w:t>
      </w:r>
      <w:r w:rsidRPr="00145811">
        <w:rPr>
          <w:rFonts w:ascii="Times New Roman" w:hAnsi="Times New Roman" w:cs="Times New Roman"/>
          <w:color w:val="000000" w:themeColor="text1"/>
          <w:sz w:val="24"/>
          <w:szCs w:val="24"/>
          <w:lang w:val="id-ID"/>
        </w:rPr>
        <w:t xml:space="preserve"> berfokus pada kepercayaan seseorang atau pribadi terhadap ekspektasi normative orang lain untuk mengarahkan individu untuk memenuhi ekspektasinya sendiri. Konsekuensi perilaku ditentukan oleh</w:t>
      </w:r>
      <w:r w:rsidRPr="00145811">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id-ID"/>
        </w:rPr>
        <w:t>kesepakatan dan ketidaksetujuan hukuman atas perilaku individu. Dengan</w:t>
      </w:r>
      <w:r w:rsidRPr="00145811">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id-ID"/>
        </w:rPr>
        <w:t>demikian, dalam perwujudan perilaku orang lain yang dijelaskan oleh kriteria</w:t>
      </w:r>
      <w:r w:rsidRPr="00145811">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id-ID"/>
        </w:rPr>
        <w:t>subjektif.</w:t>
      </w:r>
    </w:p>
    <w:p w14:paraId="67DF7ED4" w14:textId="2FD09AC2" w:rsidR="002D2C56" w:rsidRPr="00145811" w:rsidRDefault="00AA35EF" w:rsidP="00FF531B">
      <w:pPr>
        <w:tabs>
          <w:tab w:val="left" w:pos="720"/>
        </w:tabs>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b/>
        <w:t>N</w:t>
      </w:r>
      <w:r w:rsidR="002D2C56" w:rsidRPr="00145811">
        <w:rPr>
          <w:rFonts w:ascii="Times New Roman" w:hAnsi="Times New Roman" w:cs="Times New Roman"/>
          <w:color w:val="000000" w:themeColor="text1"/>
          <w:sz w:val="24"/>
          <w:szCs w:val="24"/>
          <w:lang w:val="id-ID"/>
        </w:rPr>
        <w:t>orma subjektif sebagai asumsi individu tentang keterlibatan tekanan dari masyarkat. Norma subjektif mendorong individu</w:t>
      </w:r>
      <w:r w:rsidR="002D2C56" w:rsidRPr="00145811">
        <w:rPr>
          <w:rFonts w:ascii="Times New Roman" w:hAnsi="Times New Roman" w:cs="Times New Roman"/>
          <w:lang w:val="id-ID"/>
        </w:rPr>
        <w:t xml:space="preserve"> </w:t>
      </w:r>
      <w:r w:rsidR="002D2C56" w:rsidRPr="00145811">
        <w:rPr>
          <w:rFonts w:ascii="Times New Roman" w:hAnsi="Times New Roman" w:cs="Times New Roman"/>
          <w:color w:val="000000" w:themeColor="text1"/>
          <w:sz w:val="24"/>
          <w:szCs w:val="24"/>
          <w:lang w:val="id-ID"/>
        </w:rPr>
        <w:t>untuk mengikut suatu keyakinan tentang sesuai dan tidak sesuai dengan perlaku individu maupun kelompok. Ketika seseorang melakukan sesuatu, maka individu akan memperhitungkan perilaku normatif dari orang sekitar dan memotivasi sebanyak mungkin agar perilaku ini terlaksana dengan baik. Hal ini terkait dengan pelayanan pajak, wajib pajak perlu mempertimbangkan kepatuhan pajak ketika dapat memberikan motivasi positif dan membantu wajib pajak memenuhi kewajibannya</w:t>
      </w: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fldChar w:fldCharType="begin" w:fldLock="1"/>
      </w:r>
      <w:r w:rsidR="000275F8">
        <w:rPr>
          <w:rFonts w:ascii="Times New Roman" w:hAnsi="Times New Roman" w:cs="Times New Roman"/>
          <w:color w:val="000000" w:themeColor="text1"/>
          <w:sz w:val="24"/>
          <w:szCs w:val="24"/>
          <w:lang w:val="id-ID"/>
        </w:rPr>
        <w:instrText>ADDIN CSL_CITATION {"citationItems":[{"id":"ITEM-1","itemData":{"DOI":"10.47985/dcidj.475","ISSN":"22115242","abstract":"Purpose: The observance of inclusive practices in e-government has been overlooked in several countries, and surveillance and action taken by official bodies is often inefficient especially in low-and middle-income countries. This article investigated factors that influence the behaviour of people with disabilities concerning filing formal complaints about accessibility barriers of government portals in Brazil. Method: Five people with disabilities and three prosecutors were interviewed. A content analysis by category, using the Theory of Planned Behaviour, was performed. Results: Interviewees emphasised aspects such as government websites being accessed with low frequency; lack of a combative culture; disbelief in the effectiveness of filing a complaint; ignorance or superficial knowledge about the laws; the technical ignorance of the user; lack of awareness of the severity of communication barriers; unfamiliarity with the role of the Public Prosecutor’s Office; excessive formalism; and, the influence of close people. Conclusion: There is a need to promote cultural change so as to value and respect people with disabilities as equal citizens.","author":[{"dropping-particle":"","family":"Ajzen","given":"Icek","non-dropping-particle":"","parse-names":false,"suffix":""}],"container-title":"Organizational Behavior and Human Decision Processes.","id":"ITEM-1","issued":{"date-parts":[["1991"]]},"number-of-pages":"179-211","title":"The Theory of planned behavior","type":"book","volume":"50"},"uris":["http://www.mendeley.com/documents/?uuid=249830bb-6d93-4f15-a44d-6057282a3dc5"]}],"mendeley":{"formattedCitation":"(Ajzen, 1991)","plainTextFormattedCitation":"(Ajzen, 1991)","previouslyFormattedCitation":"(Ajzen, 1991)"},"properties":{"noteIndex":0},"schema":"https://github.com/citation-style-language/schema/raw/master/csl-citation.json"}</w:instrText>
      </w:r>
      <w:r>
        <w:rPr>
          <w:rFonts w:ascii="Times New Roman" w:hAnsi="Times New Roman" w:cs="Times New Roman"/>
          <w:color w:val="000000" w:themeColor="text1"/>
          <w:sz w:val="24"/>
          <w:szCs w:val="24"/>
          <w:lang w:val="id-ID"/>
        </w:rPr>
        <w:fldChar w:fldCharType="separate"/>
      </w:r>
      <w:r w:rsidRPr="00AA35EF">
        <w:rPr>
          <w:rFonts w:ascii="Times New Roman" w:hAnsi="Times New Roman" w:cs="Times New Roman"/>
          <w:noProof/>
          <w:color w:val="000000" w:themeColor="text1"/>
          <w:sz w:val="24"/>
          <w:szCs w:val="24"/>
          <w:lang w:val="id-ID"/>
        </w:rPr>
        <w:t>(Ajzen, 1991)</w:t>
      </w:r>
      <w:r>
        <w:rPr>
          <w:rFonts w:ascii="Times New Roman" w:hAnsi="Times New Roman" w:cs="Times New Roman"/>
          <w:color w:val="000000" w:themeColor="text1"/>
          <w:sz w:val="24"/>
          <w:szCs w:val="24"/>
          <w:lang w:val="id-ID"/>
        </w:rPr>
        <w:fldChar w:fldCharType="end"/>
      </w:r>
      <w:r>
        <w:rPr>
          <w:rFonts w:ascii="Times New Roman" w:hAnsi="Times New Roman" w:cs="Times New Roman"/>
          <w:color w:val="000000" w:themeColor="text1"/>
          <w:sz w:val="24"/>
          <w:szCs w:val="24"/>
          <w:lang w:val="id-ID"/>
        </w:rPr>
        <w:t>.</w:t>
      </w:r>
    </w:p>
    <w:p w14:paraId="1BCE3263" w14:textId="5E1FE461" w:rsidR="002D2C56" w:rsidRPr="00145811" w:rsidRDefault="002D2C56" w:rsidP="00FF531B">
      <w:pPr>
        <w:tabs>
          <w:tab w:val="left" w:pos="426"/>
        </w:tabs>
        <w:spacing w:after="0" w:line="480" w:lineRule="auto"/>
        <w:jc w:val="both"/>
        <w:rPr>
          <w:rFonts w:ascii="Times New Roman" w:hAnsi="Times New Roman" w:cs="Times New Roman"/>
          <w:color w:val="000000" w:themeColor="text1"/>
          <w:sz w:val="24"/>
          <w:szCs w:val="24"/>
          <w:lang w:val="id-ID"/>
        </w:rPr>
      </w:pPr>
      <w:r w:rsidRPr="00145811">
        <w:rPr>
          <w:rFonts w:ascii="Times New Roman" w:hAnsi="Times New Roman" w:cs="Times New Roman"/>
          <w:color w:val="000000" w:themeColor="text1"/>
          <w:sz w:val="24"/>
          <w:szCs w:val="24"/>
          <w:lang w:val="id-ID"/>
        </w:rPr>
        <w:tab/>
      </w:r>
      <w:r w:rsidR="00FF531B">
        <w:rPr>
          <w:rFonts w:ascii="Times New Roman" w:hAnsi="Times New Roman" w:cs="Times New Roman"/>
          <w:color w:val="000000" w:themeColor="text1"/>
          <w:sz w:val="24"/>
          <w:szCs w:val="24"/>
          <w:lang w:val="id-ID"/>
        </w:rPr>
        <w:tab/>
      </w:r>
      <w:r w:rsidRPr="002F63A0">
        <w:rPr>
          <w:rFonts w:ascii="Times New Roman" w:hAnsi="Times New Roman" w:cs="Times New Roman"/>
          <w:i/>
          <w:iCs/>
          <w:color w:val="000000" w:themeColor="text1"/>
          <w:sz w:val="24"/>
          <w:szCs w:val="24"/>
          <w:lang w:val="id-ID"/>
        </w:rPr>
        <w:t>Control belief</w:t>
      </w:r>
      <w:r w:rsidRPr="00145811">
        <w:rPr>
          <w:rFonts w:ascii="Times New Roman" w:hAnsi="Times New Roman" w:cs="Times New Roman"/>
          <w:color w:val="000000" w:themeColor="text1"/>
          <w:sz w:val="24"/>
          <w:szCs w:val="24"/>
          <w:lang w:val="id-ID"/>
        </w:rPr>
        <w:t xml:space="preserve"> adalah kepercayaan individu tentang penghmabat atau</w:t>
      </w:r>
      <w:r w:rsidRPr="00145811">
        <w:rPr>
          <w:rFonts w:ascii="Times New Roman" w:hAnsi="Times New Roman" w:cs="Times New Roman"/>
          <w:color w:val="000000" w:themeColor="text1"/>
          <w:sz w:val="24"/>
          <w:szCs w:val="24"/>
        </w:rPr>
        <w:t xml:space="preserve"> </w:t>
      </w:r>
      <w:r w:rsidRPr="00145811">
        <w:rPr>
          <w:rFonts w:ascii="Times New Roman" w:hAnsi="Times New Roman" w:cs="Times New Roman"/>
          <w:color w:val="000000" w:themeColor="text1"/>
          <w:sz w:val="24"/>
          <w:szCs w:val="24"/>
          <w:lang w:val="id-ID"/>
        </w:rPr>
        <w:t>pendorong suatu perilaku berdasarkan kontrol dari diri sendiri. Teori ini terdapat</w:t>
      </w:r>
      <w:r w:rsidRPr="00145811">
        <w:rPr>
          <w:rFonts w:ascii="Times New Roman" w:hAnsi="Times New Roman" w:cs="Times New Roman"/>
          <w:color w:val="000000" w:themeColor="text1"/>
          <w:sz w:val="24"/>
          <w:szCs w:val="24"/>
        </w:rPr>
        <w:t xml:space="preserve"> </w:t>
      </w:r>
      <w:r w:rsidRPr="00145811">
        <w:rPr>
          <w:rFonts w:ascii="Times New Roman" w:hAnsi="Times New Roman" w:cs="Times New Roman"/>
          <w:color w:val="000000" w:themeColor="text1"/>
          <w:sz w:val="24"/>
          <w:szCs w:val="24"/>
          <w:lang w:val="id-ID"/>
        </w:rPr>
        <w:t xml:space="preserve">faktor internal yaitu persepsi tentang </w:t>
      </w:r>
      <w:r w:rsidR="002F63A0">
        <w:rPr>
          <w:rFonts w:ascii="Times New Roman" w:hAnsi="Times New Roman" w:cs="Times New Roman"/>
          <w:color w:val="000000" w:themeColor="text1"/>
          <w:sz w:val="24"/>
          <w:szCs w:val="24"/>
          <w:lang w:val="id-ID"/>
        </w:rPr>
        <w:t>k</w:t>
      </w:r>
      <w:r w:rsidRPr="00145811">
        <w:rPr>
          <w:rFonts w:ascii="Times New Roman" w:hAnsi="Times New Roman" w:cs="Times New Roman"/>
          <w:color w:val="000000" w:themeColor="text1"/>
          <w:sz w:val="24"/>
          <w:szCs w:val="24"/>
          <w:lang w:val="id-ID"/>
        </w:rPr>
        <w:t>ontrol perilaku (</w:t>
      </w:r>
      <w:r w:rsidRPr="002F63A0">
        <w:rPr>
          <w:rFonts w:ascii="Times New Roman" w:hAnsi="Times New Roman" w:cs="Times New Roman"/>
          <w:i/>
          <w:iCs/>
          <w:color w:val="000000" w:themeColor="text1"/>
          <w:sz w:val="24"/>
          <w:szCs w:val="24"/>
          <w:lang w:val="id-ID"/>
        </w:rPr>
        <w:t>perceived behavioral</w:t>
      </w:r>
      <w:r w:rsidRPr="002F63A0">
        <w:rPr>
          <w:rFonts w:ascii="Times New Roman" w:hAnsi="Times New Roman" w:cs="Times New Roman"/>
          <w:i/>
          <w:iCs/>
          <w:color w:val="000000" w:themeColor="text1"/>
          <w:sz w:val="24"/>
          <w:szCs w:val="24"/>
        </w:rPr>
        <w:t xml:space="preserve"> </w:t>
      </w:r>
      <w:r w:rsidRPr="002F63A0">
        <w:rPr>
          <w:rFonts w:ascii="Times New Roman" w:hAnsi="Times New Roman" w:cs="Times New Roman"/>
          <w:i/>
          <w:iCs/>
          <w:color w:val="000000" w:themeColor="text1"/>
          <w:sz w:val="24"/>
          <w:szCs w:val="24"/>
          <w:lang w:val="id-ID"/>
        </w:rPr>
        <w:t>control</w:t>
      </w:r>
      <w:r w:rsidRPr="00145811">
        <w:rPr>
          <w:rFonts w:ascii="Times New Roman" w:hAnsi="Times New Roman" w:cs="Times New Roman"/>
          <w:color w:val="000000" w:themeColor="text1"/>
          <w:sz w:val="24"/>
          <w:szCs w:val="24"/>
          <w:lang w:val="id-ID"/>
        </w:rPr>
        <w:t xml:space="preserve">). Secara konseptual </w:t>
      </w:r>
      <w:r w:rsidRPr="002F63A0">
        <w:rPr>
          <w:rFonts w:ascii="Times New Roman" w:hAnsi="Times New Roman" w:cs="Times New Roman"/>
          <w:i/>
          <w:iCs/>
          <w:color w:val="000000" w:themeColor="text1"/>
          <w:sz w:val="24"/>
          <w:szCs w:val="24"/>
          <w:lang w:val="id-ID"/>
        </w:rPr>
        <w:t>perceived control</w:t>
      </w:r>
      <w:r w:rsidRPr="00145811">
        <w:rPr>
          <w:rFonts w:ascii="Times New Roman" w:hAnsi="Times New Roman" w:cs="Times New Roman"/>
          <w:color w:val="000000" w:themeColor="text1"/>
          <w:sz w:val="24"/>
          <w:szCs w:val="24"/>
          <w:lang w:val="id-ID"/>
        </w:rPr>
        <w:t xml:space="preserve"> diperlukan pengendalian diri terhadap pengaruh perilaku yang telah dilakukan individu Hal ini dapat disimpulkan bahwa </w:t>
      </w:r>
      <w:r w:rsidRPr="002F63A0">
        <w:rPr>
          <w:rFonts w:ascii="Times New Roman" w:hAnsi="Times New Roman" w:cs="Times New Roman"/>
          <w:i/>
          <w:iCs/>
          <w:color w:val="000000" w:themeColor="text1"/>
          <w:sz w:val="24"/>
          <w:szCs w:val="24"/>
          <w:lang w:val="id-ID"/>
        </w:rPr>
        <w:t>theory of planned behavior</w:t>
      </w:r>
      <w:r w:rsidRPr="00145811">
        <w:rPr>
          <w:rFonts w:ascii="Times New Roman" w:hAnsi="Times New Roman" w:cs="Times New Roman"/>
          <w:color w:val="000000" w:themeColor="text1"/>
          <w:sz w:val="24"/>
          <w:szCs w:val="24"/>
          <w:lang w:val="id-ID"/>
        </w:rPr>
        <w:t xml:space="preserve"> yang berhubungan erat dengan perilaku yang dilakukan oleh suatu individu dari berbagai kepercayaan. Kepercayaan maupun keinginan yang didapatkan dari informasi yang didapatkan dengan memperlakukan secara positif maupun negati</w:t>
      </w:r>
      <w:r w:rsidR="002F63A0">
        <w:rPr>
          <w:rFonts w:ascii="Times New Roman" w:hAnsi="Times New Roman" w:cs="Times New Roman"/>
          <w:color w:val="000000" w:themeColor="text1"/>
          <w:sz w:val="24"/>
          <w:szCs w:val="24"/>
          <w:lang w:val="id-ID"/>
        </w:rPr>
        <w:t>f</w:t>
      </w:r>
      <w:r w:rsidRPr="00145811">
        <w:rPr>
          <w:rFonts w:ascii="Times New Roman" w:hAnsi="Times New Roman" w:cs="Times New Roman"/>
          <w:color w:val="000000" w:themeColor="text1"/>
          <w:sz w:val="24"/>
          <w:szCs w:val="24"/>
          <w:lang w:val="id-ID"/>
        </w:rPr>
        <w:t xml:space="preserve">. Selain itu, adanya perilaku </w:t>
      </w:r>
      <w:r w:rsidRPr="00145811">
        <w:rPr>
          <w:rFonts w:ascii="Times New Roman" w:hAnsi="Times New Roman" w:cs="Times New Roman"/>
          <w:color w:val="000000" w:themeColor="text1"/>
          <w:sz w:val="24"/>
          <w:szCs w:val="24"/>
          <w:lang w:val="id-ID"/>
        </w:rPr>
        <w:lastRenderedPageBreak/>
        <w:t>yang didaptkan dari lingkungan untuk berpandnagan bahwa hal yang dilakukan tersebut memberikan kebermanfaatan untuk diri sendiri maupun orang lain.</w:t>
      </w:r>
    </w:p>
    <w:p w14:paraId="0A875E6E" w14:textId="30BED898" w:rsidR="002D2C56" w:rsidRPr="00145811" w:rsidRDefault="002D2C56" w:rsidP="00FF531B">
      <w:pPr>
        <w:tabs>
          <w:tab w:val="left" w:pos="426"/>
        </w:tabs>
        <w:spacing w:after="0" w:line="480" w:lineRule="auto"/>
        <w:jc w:val="both"/>
        <w:rPr>
          <w:rFonts w:ascii="Times New Roman" w:hAnsi="Times New Roman" w:cs="Times New Roman"/>
          <w:color w:val="000000" w:themeColor="text1"/>
          <w:sz w:val="24"/>
          <w:szCs w:val="24"/>
          <w:lang w:val="id-ID"/>
        </w:rPr>
      </w:pPr>
      <w:r w:rsidRPr="00145811">
        <w:rPr>
          <w:rFonts w:ascii="Times New Roman" w:hAnsi="Times New Roman" w:cs="Times New Roman"/>
          <w:color w:val="000000" w:themeColor="text1"/>
          <w:sz w:val="24"/>
          <w:szCs w:val="24"/>
          <w:lang w:val="id-ID"/>
        </w:rPr>
        <w:tab/>
      </w:r>
      <w:r w:rsidR="00FF531B">
        <w:rPr>
          <w:rFonts w:ascii="Times New Roman" w:hAnsi="Times New Roman" w:cs="Times New Roman"/>
          <w:color w:val="000000" w:themeColor="text1"/>
          <w:sz w:val="24"/>
          <w:szCs w:val="24"/>
          <w:lang w:val="id-ID"/>
        </w:rPr>
        <w:tab/>
      </w:r>
      <w:r w:rsidRPr="00145811">
        <w:rPr>
          <w:rFonts w:ascii="Times New Roman" w:hAnsi="Times New Roman" w:cs="Times New Roman"/>
          <w:color w:val="000000" w:themeColor="text1"/>
          <w:sz w:val="24"/>
          <w:szCs w:val="24"/>
          <w:lang w:val="id-ID"/>
        </w:rPr>
        <w:t>Dalam melakukan sikap atau tindakan pasti dipengaruhi oleh sepenuhnya kontrol dari individu tersebut. Meksipun dari berbagai lingkungan ataupun dari pengalaman orang lain positif dan memiliki kepercayaan yang baik tetapi akan terhambat jika kontrol diri sendiri lebih banyak dipengaruhi oleh faktor pengahambat</w:t>
      </w:r>
    </w:p>
    <w:p w14:paraId="761EF07F" w14:textId="62BC9E34" w:rsidR="001155AD" w:rsidRPr="009C36F2" w:rsidRDefault="002D2C56" w:rsidP="009C36F2">
      <w:pPr>
        <w:pStyle w:val="Heading3"/>
        <w:spacing w:line="480" w:lineRule="auto"/>
        <w:rPr>
          <w:rFonts w:ascii="Times New Roman" w:hAnsi="Times New Roman" w:cs="Times New Roman"/>
        </w:rPr>
      </w:pPr>
      <w:r w:rsidRPr="00FF531B">
        <w:rPr>
          <w:sz w:val="28"/>
          <w:szCs w:val="28"/>
        </w:rPr>
        <w:t xml:space="preserve"> </w:t>
      </w:r>
      <w:bookmarkStart w:id="27" w:name="_Toc199164606"/>
      <w:r w:rsidR="001155AD" w:rsidRPr="009C36F2">
        <w:rPr>
          <w:rFonts w:ascii="Times New Roman" w:hAnsi="Times New Roman" w:cs="Times New Roman"/>
          <w:color w:val="000000" w:themeColor="text1"/>
          <w:sz w:val="24"/>
          <w:szCs w:val="24"/>
        </w:rPr>
        <w:t>2.1.</w:t>
      </w:r>
      <w:r w:rsidR="005363C5" w:rsidRPr="009C36F2">
        <w:rPr>
          <w:rFonts w:ascii="Times New Roman" w:hAnsi="Times New Roman" w:cs="Times New Roman"/>
          <w:color w:val="000000" w:themeColor="text1"/>
          <w:sz w:val="24"/>
          <w:szCs w:val="24"/>
        </w:rPr>
        <w:t xml:space="preserve">2  </w:t>
      </w:r>
      <w:r w:rsidR="00FF531B" w:rsidRPr="009C36F2">
        <w:rPr>
          <w:rFonts w:ascii="Times New Roman" w:hAnsi="Times New Roman" w:cs="Times New Roman"/>
          <w:color w:val="000000" w:themeColor="text1"/>
          <w:sz w:val="24"/>
          <w:szCs w:val="24"/>
        </w:rPr>
        <w:tab/>
      </w:r>
      <w:r w:rsidR="001155AD" w:rsidRPr="009C36F2">
        <w:rPr>
          <w:rFonts w:ascii="Times New Roman" w:hAnsi="Times New Roman" w:cs="Times New Roman"/>
          <w:color w:val="000000" w:themeColor="text1"/>
          <w:sz w:val="24"/>
          <w:szCs w:val="24"/>
        </w:rPr>
        <w:t>Sistem Pemungutan Pajak</w:t>
      </w:r>
      <w:bookmarkEnd w:id="26"/>
      <w:bookmarkEnd w:id="27"/>
    </w:p>
    <w:p w14:paraId="1BFD2708" w14:textId="3CBF078E" w:rsidR="001155AD" w:rsidRPr="00145811" w:rsidRDefault="001155AD" w:rsidP="00FF531B">
      <w:pPr>
        <w:tabs>
          <w:tab w:val="left" w:pos="426"/>
        </w:tabs>
        <w:spacing w:after="0" w:line="480" w:lineRule="auto"/>
        <w:jc w:val="both"/>
        <w:rPr>
          <w:rFonts w:ascii="Times New Roman" w:hAnsi="Times New Roman" w:cs="Times New Roman"/>
          <w:color w:val="000000" w:themeColor="text1"/>
          <w:sz w:val="24"/>
          <w:szCs w:val="24"/>
          <w:lang w:val="id-ID"/>
        </w:rPr>
      </w:pPr>
      <w:r w:rsidRPr="00145811">
        <w:rPr>
          <w:rFonts w:ascii="Times New Roman" w:hAnsi="Times New Roman" w:cs="Times New Roman"/>
          <w:color w:val="000000" w:themeColor="text1"/>
          <w:sz w:val="24"/>
          <w:szCs w:val="24"/>
          <w:lang w:val="id-ID"/>
        </w:rPr>
        <w:tab/>
      </w:r>
      <w:r w:rsidR="00FF531B">
        <w:rPr>
          <w:rFonts w:ascii="Times New Roman" w:hAnsi="Times New Roman" w:cs="Times New Roman"/>
          <w:color w:val="000000" w:themeColor="text1"/>
          <w:sz w:val="24"/>
          <w:szCs w:val="24"/>
          <w:lang w:val="id-ID"/>
        </w:rPr>
        <w:tab/>
      </w:r>
      <w:r w:rsidR="0023280E" w:rsidRPr="00145811">
        <w:rPr>
          <w:rFonts w:ascii="Times New Roman" w:hAnsi="Times New Roman" w:cs="Times New Roman"/>
          <w:color w:val="000000" w:themeColor="text1"/>
          <w:sz w:val="24"/>
          <w:szCs w:val="24"/>
          <w:lang w:val="id-ID"/>
        </w:rPr>
        <w:t>Sistem pemungutan pajak menentukan berapa banyak yang harus dibayar wajib pajak kepada negara</w:t>
      </w:r>
      <w:r w:rsidR="00524410" w:rsidRPr="00145811">
        <w:rPr>
          <w:rFonts w:ascii="Times New Roman" w:hAnsi="Times New Roman" w:cs="Times New Roman"/>
          <w:color w:val="000000" w:themeColor="text1"/>
          <w:sz w:val="24"/>
          <w:szCs w:val="24"/>
          <w:lang w:val="id-ID"/>
        </w:rPr>
        <w:t xml:space="preserve">. </w:t>
      </w:r>
      <w:r w:rsidRPr="00145811">
        <w:rPr>
          <w:rFonts w:ascii="Times New Roman" w:hAnsi="Times New Roman" w:cs="Times New Roman"/>
          <w:color w:val="000000" w:themeColor="text1"/>
          <w:sz w:val="24"/>
          <w:szCs w:val="24"/>
          <w:lang w:val="id-ID"/>
        </w:rPr>
        <w:t>Menurut</w:t>
      </w:r>
      <w:r w:rsidR="00AA35EF">
        <w:rPr>
          <w:rFonts w:ascii="Times New Roman" w:hAnsi="Times New Roman" w:cs="Times New Roman"/>
          <w:color w:val="000000" w:themeColor="text1"/>
          <w:sz w:val="24"/>
          <w:szCs w:val="24"/>
          <w:lang w:val="id-ID"/>
        </w:rPr>
        <w:t xml:space="preserve"> </w:t>
      </w:r>
      <w:r w:rsidR="000275F8">
        <w:rPr>
          <w:rFonts w:ascii="Times New Roman" w:hAnsi="Times New Roman" w:cs="Times New Roman"/>
          <w:color w:val="000000" w:themeColor="text1"/>
          <w:sz w:val="24"/>
          <w:szCs w:val="24"/>
          <w:lang w:val="id-ID"/>
        </w:rPr>
        <w:fldChar w:fldCharType="begin" w:fldLock="1"/>
      </w:r>
      <w:r w:rsidR="002F63A0">
        <w:rPr>
          <w:rFonts w:ascii="Times New Roman" w:hAnsi="Times New Roman" w:cs="Times New Roman"/>
          <w:color w:val="000000" w:themeColor="text1"/>
          <w:sz w:val="24"/>
          <w:szCs w:val="24"/>
          <w:lang w:val="id-ID"/>
        </w:rPr>
        <w:instrText>ADDIN CSL_CITATION {"citationItems":[{"id":"ITEM-1","itemData":{"author":[{"dropping-particle":"","family":"Resmi","given":"Siti","non-dropping-particle":"","parse-names":false,"suffix":""}],"id":"ITEM-1","issued":{"date-parts":[["2017"]]},"publisher":"Penerbit Salemba Empat","publisher-place":"Jakarta","title":"Perpajakan : Teori dan Kasus Edisi 11","type":"book"},"uris":["http://www.mendeley.com/documents/?uuid=c06ab4f7-ec84-49d1-a219-2271c8d06bda"]}],"mendeley":{"formattedCitation":"(Resmi, 2017)","manualFormatting":"Resmi (2017)","plainTextFormattedCitation":"(Resmi, 2017)","previouslyFormattedCitation":"(Resmi, 2017)"},"properties":{"noteIndex":0},"schema":"https://github.com/citation-style-language/schema/raw/master/csl-citation.json"}</w:instrText>
      </w:r>
      <w:r w:rsidR="000275F8">
        <w:rPr>
          <w:rFonts w:ascii="Times New Roman" w:hAnsi="Times New Roman" w:cs="Times New Roman"/>
          <w:color w:val="000000" w:themeColor="text1"/>
          <w:sz w:val="24"/>
          <w:szCs w:val="24"/>
          <w:lang w:val="id-ID"/>
        </w:rPr>
        <w:fldChar w:fldCharType="separate"/>
      </w:r>
      <w:r w:rsidR="000275F8" w:rsidRPr="000275F8">
        <w:rPr>
          <w:rFonts w:ascii="Times New Roman" w:hAnsi="Times New Roman" w:cs="Times New Roman"/>
          <w:noProof/>
          <w:color w:val="000000" w:themeColor="text1"/>
          <w:sz w:val="24"/>
          <w:szCs w:val="24"/>
          <w:lang w:val="id-ID"/>
        </w:rPr>
        <w:t>Resmi</w:t>
      </w:r>
      <w:r w:rsidR="002F63A0">
        <w:rPr>
          <w:rFonts w:ascii="Times New Roman" w:hAnsi="Times New Roman" w:cs="Times New Roman"/>
          <w:noProof/>
          <w:color w:val="000000" w:themeColor="text1"/>
          <w:sz w:val="24"/>
          <w:szCs w:val="24"/>
          <w:lang w:val="id-ID"/>
        </w:rPr>
        <w:t xml:space="preserve"> (</w:t>
      </w:r>
      <w:r w:rsidR="000275F8" w:rsidRPr="000275F8">
        <w:rPr>
          <w:rFonts w:ascii="Times New Roman" w:hAnsi="Times New Roman" w:cs="Times New Roman"/>
          <w:noProof/>
          <w:color w:val="000000" w:themeColor="text1"/>
          <w:sz w:val="24"/>
          <w:szCs w:val="24"/>
          <w:lang w:val="id-ID"/>
        </w:rPr>
        <w:t>2017)</w:t>
      </w:r>
      <w:r w:rsidR="000275F8">
        <w:rPr>
          <w:rFonts w:ascii="Times New Roman" w:hAnsi="Times New Roman" w:cs="Times New Roman"/>
          <w:color w:val="000000" w:themeColor="text1"/>
          <w:sz w:val="24"/>
          <w:szCs w:val="24"/>
          <w:lang w:val="id-ID"/>
        </w:rPr>
        <w:fldChar w:fldCharType="end"/>
      </w:r>
      <w:r w:rsidRPr="00145811">
        <w:rPr>
          <w:rFonts w:ascii="Times New Roman" w:hAnsi="Times New Roman" w:cs="Times New Roman"/>
          <w:color w:val="000000" w:themeColor="text1"/>
          <w:sz w:val="24"/>
          <w:szCs w:val="24"/>
          <w:lang w:val="id-ID"/>
        </w:rPr>
        <w:t xml:space="preserve"> </w:t>
      </w:r>
      <w:r w:rsidR="00524410" w:rsidRPr="00145811">
        <w:rPr>
          <w:rFonts w:ascii="Times New Roman" w:hAnsi="Times New Roman" w:cs="Times New Roman"/>
          <w:color w:val="000000" w:themeColor="text1"/>
          <w:sz w:val="24"/>
          <w:szCs w:val="24"/>
          <w:lang w:val="id-ID"/>
        </w:rPr>
        <w:t xml:space="preserve">dalam sistem pemungutan pajak terdapat beberapa metode penghitungan yang dikenal yaitu </w:t>
      </w:r>
      <w:r w:rsidRPr="00145811">
        <w:rPr>
          <w:rFonts w:ascii="Times New Roman" w:hAnsi="Times New Roman" w:cs="Times New Roman"/>
          <w:color w:val="000000" w:themeColor="text1"/>
          <w:sz w:val="24"/>
          <w:szCs w:val="24"/>
          <w:lang w:val="id-ID"/>
        </w:rPr>
        <w:t>:</w:t>
      </w:r>
    </w:p>
    <w:p w14:paraId="59CF3126" w14:textId="77777777" w:rsidR="001155AD" w:rsidRPr="00145811" w:rsidRDefault="001155AD" w:rsidP="00D03563">
      <w:pPr>
        <w:pStyle w:val="ListParagraph"/>
        <w:numPr>
          <w:ilvl w:val="0"/>
          <w:numId w:val="4"/>
        </w:numPr>
        <w:tabs>
          <w:tab w:val="left" w:pos="426"/>
        </w:tabs>
        <w:spacing w:before="2" w:after="100" w:line="480" w:lineRule="auto"/>
        <w:jc w:val="both"/>
        <w:rPr>
          <w:rFonts w:ascii="Times New Roman" w:hAnsi="Times New Roman" w:cs="Times New Roman"/>
          <w:i/>
          <w:color w:val="000000" w:themeColor="text1"/>
          <w:sz w:val="24"/>
          <w:szCs w:val="24"/>
        </w:rPr>
      </w:pPr>
      <w:r w:rsidRPr="00145811">
        <w:rPr>
          <w:rFonts w:ascii="Times New Roman" w:hAnsi="Times New Roman" w:cs="Times New Roman"/>
          <w:i/>
          <w:color w:val="000000" w:themeColor="text1"/>
          <w:sz w:val="24"/>
          <w:szCs w:val="24"/>
        </w:rPr>
        <w:t>Official Assessment System</w:t>
      </w:r>
    </w:p>
    <w:p w14:paraId="7C9D7770" w14:textId="0AAAD068" w:rsidR="001155AD" w:rsidRPr="00145811" w:rsidRDefault="001155AD" w:rsidP="00FF531B">
      <w:pPr>
        <w:pStyle w:val="ListParagraph"/>
        <w:tabs>
          <w:tab w:val="left" w:pos="426"/>
        </w:tabs>
        <w:spacing w:line="480" w:lineRule="auto"/>
        <w:jc w:val="both"/>
        <w:rPr>
          <w:rFonts w:ascii="Times New Roman" w:hAnsi="Times New Roman" w:cs="Times New Roman"/>
          <w:color w:val="000000" w:themeColor="text1"/>
          <w:sz w:val="24"/>
          <w:szCs w:val="24"/>
          <w:lang w:val="fi-FI"/>
        </w:rPr>
      </w:pPr>
      <w:r w:rsidRPr="00145811">
        <w:rPr>
          <w:rFonts w:ascii="Times New Roman" w:hAnsi="Times New Roman" w:cs="Times New Roman"/>
          <w:color w:val="000000" w:themeColor="text1"/>
          <w:sz w:val="24"/>
          <w:szCs w:val="24"/>
        </w:rPr>
        <w:tab/>
      </w:r>
      <w:r w:rsidR="00033BA7" w:rsidRPr="00145811">
        <w:rPr>
          <w:rFonts w:ascii="Times New Roman" w:hAnsi="Times New Roman" w:cs="Times New Roman"/>
          <w:color w:val="000000" w:themeColor="text1"/>
          <w:sz w:val="24"/>
          <w:szCs w:val="24"/>
        </w:rPr>
        <w:t xml:space="preserve">Sistem pengenaan pajak ini memberikan wewenang kepada petugas pajak untuk menetapkan jumlah pajak yang harus dibayar setiap tahun sesuai dengan ketentuan perpajakan. Dalam sistem ini, petugas pajak memiliki kontrol penuh terhadap inisiatif, proses penghitungan, dan pemungutan pajak. </w:t>
      </w:r>
      <w:r w:rsidR="00033BA7" w:rsidRPr="00145811">
        <w:rPr>
          <w:rFonts w:ascii="Times New Roman" w:hAnsi="Times New Roman" w:cs="Times New Roman"/>
          <w:color w:val="000000" w:themeColor="text1"/>
          <w:sz w:val="24"/>
          <w:szCs w:val="24"/>
          <w:lang w:val="fi-FI"/>
        </w:rPr>
        <w:t>Dengan kata lain, keberhasilan dalam mengumpulkan pajak sangat tergantung pada peran utama yang dimainkan oleh petugas pajak.</w:t>
      </w:r>
    </w:p>
    <w:p w14:paraId="3FFBEE76" w14:textId="77777777" w:rsidR="001155AD" w:rsidRPr="00145811" w:rsidRDefault="001155AD" w:rsidP="00D03563">
      <w:pPr>
        <w:pStyle w:val="ListParagraph"/>
        <w:numPr>
          <w:ilvl w:val="0"/>
          <w:numId w:val="4"/>
        </w:numPr>
        <w:tabs>
          <w:tab w:val="left" w:pos="426"/>
        </w:tabs>
        <w:spacing w:before="2" w:after="100" w:line="480" w:lineRule="auto"/>
        <w:jc w:val="both"/>
        <w:rPr>
          <w:rFonts w:ascii="Times New Roman" w:hAnsi="Times New Roman" w:cs="Times New Roman"/>
          <w:i/>
          <w:color w:val="000000" w:themeColor="text1"/>
          <w:sz w:val="24"/>
          <w:szCs w:val="24"/>
        </w:rPr>
      </w:pPr>
      <w:r w:rsidRPr="00145811">
        <w:rPr>
          <w:rFonts w:ascii="Times New Roman" w:hAnsi="Times New Roman" w:cs="Times New Roman"/>
          <w:i/>
          <w:color w:val="000000" w:themeColor="text1"/>
          <w:sz w:val="24"/>
          <w:szCs w:val="24"/>
        </w:rPr>
        <w:t>Self Assesment System</w:t>
      </w:r>
    </w:p>
    <w:p w14:paraId="547DFBA6" w14:textId="0FEF5AEF" w:rsidR="00524410" w:rsidRPr="00145811" w:rsidRDefault="001155AD" w:rsidP="00FF531B">
      <w:pPr>
        <w:pStyle w:val="ListParagraph"/>
        <w:tabs>
          <w:tab w:val="left" w:pos="426"/>
        </w:tabs>
        <w:spacing w:line="480" w:lineRule="auto"/>
        <w:jc w:val="both"/>
        <w:rPr>
          <w:rFonts w:ascii="Times New Roman" w:hAnsi="Times New Roman" w:cs="Times New Roman"/>
          <w:color w:val="000000" w:themeColor="text1"/>
          <w:sz w:val="24"/>
          <w:szCs w:val="24"/>
        </w:rPr>
      </w:pPr>
      <w:r w:rsidRPr="00145811">
        <w:rPr>
          <w:rFonts w:ascii="Times New Roman" w:hAnsi="Times New Roman" w:cs="Times New Roman"/>
          <w:color w:val="000000" w:themeColor="text1"/>
          <w:sz w:val="24"/>
          <w:szCs w:val="24"/>
        </w:rPr>
        <w:tab/>
      </w:r>
      <w:bookmarkStart w:id="28" w:name="_Toc114681826"/>
      <w:r w:rsidR="00033BA7" w:rsidRPr="00145811">
        <w:rPr>
          <w:rFonts w:ascii="Times New Roman" w:hAnsi="Times New Roman" w:cs="Times New Roman"/>
          <w:color w:val="000000" w:themeColor="text1"/>
          <w:sz w:val="24"/>
          <w:szCs w:val="24"/>
        </w:rPr>
        <w:t xml:space="preserve">Sistem pemungutan pajak ini memberikan seluruh tanggung jawab atas inisiatif dan proses perhitungan serta pembayaran pajak kepada Wajib Pajak, sesuai dengan ketentuan perpajakan yang berlaku. Dalam sistem ini, </w:t>
      </w:r>
      <w:r w:rsidR="00033BA7" w:rsidRPr="00145811">
        <w:rPr>
          <w:rFonts w:ascii="Times New Roman" w:hAnsi="Times New Roman" w:cs="Times New Roman"/>
          <w:color w:val="000000" w:themeColor="text1"/>
          <w:sz w:val="24"/>
          <w:szCs w:val="24"/>
        </w:rPr>
        <w:lastRenderedPageBreak/>
        <w:t>Wajib Pajak dianggap memiliki kemampuan untuk menghitung pajak, memahami undang-undang perpajakan yang berlaku, dan memiliki tingkat kejujuran yang tinggi. Sebagai hasilnya, Wajib Pajak diberikan kepercayaan untuk</w:t>
      </w:r>
      <w:r w:rsidR="0023280E" w:rsidRPr="00145811">
        <w:rPr>
          <w:rFonts w:ascii="Times New Roman" w:hAnsi="Times New Roman" w:cs="Times New Roman"/>
          <w:color w:val="000000" w:themeColor="text1"/>
          <w:sz w:val="24"/>
          <w:szCs w:val="24"/>
        </w:rPr>
        <w:t>:</w:t>
      </w:r>
    </w:p>
    <w:p w14:paraId="6C86F225" w14:textId="77777777" w:rsidR="0023280E" w:rsidRPr="00145811" w:rsidRDefault="0023280E" w:rsidP="00FF531B">
      <w:pPr>
        <w:tabs>
          <w:tab w:val="left" w:pos="426"/>
        </w:tabs>
        <w:spacing w:line="480" w:lineRule="auto"/>
        <w:ind w:left="720"/>
        <w:jc w:val="both"/>
        <w:rPr>
          <w:rFonts w:ascii="Times New Roman" w:hAnsi="Times New Roman" w:cs="Times New Roman"/>
          <w:color w:val="000000" w:themeColor="text1"/>
          <w:sz w:val="24"/>
          <w:szCs w:val="24"/>
        </w:rPr>
      </w:pPr>
      <w:r w:rsidRPr="00145811">
        <w:rPr>
          <w:rFonts w:ascii="Times New Roman" w:hAnsi="Times New Roman" w:cs="Times New Roman"/>
          <w:color w:val="000000" w:themeColor="text1"/>
          <w:sz w:val="24"/>
          <w:szCs w:val="24"/>
        </w:rPr>
        <w:t xml:space="preserve">a. Menghitung sendiri jumlah pajak yang terutang; </w:t>
      </w:r>
    </w:p>
    <w:p w14:paraId="601288CA" w14:textId="565C1877" w:rsidR="0023280E" w:rsidRPr="00145811" w:rsidRDefault="0023280E" w:rsidP="00FF531B">
      <w:pPr>
        <w:tabs>
          <w:tab w:val="left" w:pos="426"/>
        </w:tabs>
        <w:spacing w:line="480" w:lineRule="auto"/>
        <w:ind w:left="720"/>
        <w:jc w:val="both"/>
        <w:rPr>
          <w:rFonts w:ascii="Times New Roman" w:hAnsi="Times New Roman" w:cs="Times New Roman"/>
          <w:color w:val="000000" w:themeColor="text1"/>
          <w:sz w:val="24"/>
          <w:szCs w:val="24"/>
        </w:rPr>
      </w:pPr>
      <w:r w:rsidRPr="00145811">
        <w:rPr>
          <w:rFonts w:ascii="Times New Roman" w:hAnsi="Times New Roman" w:cs="Times New Roman"/>
          <w:color w:val="000000" w:themeColor="text1"/>
          <w:sz w:val="24"/>
          <w:szCs w:val="24"/>
        </w:rPr>
        <w:t>b. Menghitung dan membayar sendiri jumlah pajak yang terutang;</w:t>
      </w:r>
    </w:p>
    <w:p w14:paraId="33AD5627" w14:textId="16BA65C3" w:rsidR="0023280E" w:rsidRPr="00145811" w:rsidRDefault="0023280E" w:rsidP="00FF531B">
      <w:pPr>
        <w:tabs>
          <w:tab w:val="left" w:pos="426"/>
        </w:tabs>
        <w:spacing w:line="480" w:lineRule="auto"/>
        <w:ind w:left="720"/>
        <w:jc w:val="both"/>
        <w:rPr>
          <w:rFonts w:ascii="Times New Roman" w:hAnsi="Times New Roman" w:cs="Times New Roman"/>
          <w:color w:val="000000" w:themeColor="text1"/>
          <w:sz w:val="24"/>
          <w:szCs w:val="24"/>
        </w:rPr>
      </w:pPr>
      <w:r w:rsidRPr="00145811">
        <w:rPr>
          <w:rFonts w:ascii="Times New Roman" w:hAnsi="Times New Roman" w:cs="Times New Roman"/>
          <w:color w:val="000000" w:themeColor="text1"/>
          <w:sz w:val="24"/>
          <w:szCs w:val="24"/>
        </w:rPr>
        <w:t xml:space="preserve">c. Bertanggung jawab atas pajak yang terutang; </w:t>
      </w:r>
    </w:p>
    <w:p w14:paraId="583A36C0" w14:textId="03F80A93" w:rsidR="0023280E" w:rsidRPr="00145811" w:rsidRDefault="0023280E" w:rsidP="00FF531B">
      <w:pPr>
        <w:tabs>
          <w:tab w:val="left" w:pos="426"/>
        </w:tabs>
        <w:spacing w:line="480" w:lineRule="auto"/>
        <w:ind w:left="720"/>
        <w:jc w:val="both"/>
        <w:rPr>
          <w:rFonts w:ascii="Times New Roman" w:hAnsi="Times New Roman" w:cs="Times New Roman"/>
          <w:color w:val="000000" w:themeColor="text1"/>
          <w:sz w:val="24"/>
          <w:szCs w:val="24"/>
        </w:rPr>
      </w:pPr>
      <w:r w:rsidRPr="00145811">
        <w:rPr>
          <w:rFonts w:ascii="Times New Roman" w:hAnsi="Times New Roman" w:cs="Times New Roman"/>
          <w:color w:val="000000" w:themeColor="text1"/>
          <w:sz w:val="24"/>
          <w:szCs w:val="24"/>
        </w:rPr>
        <w:t>d. Melaporkan sendiri jumlah pajak yang terutang.</w:t>
      </w:r>
    </w:p>
    <w:p w14:paraId="3B0FE2DA" w14:textId="684AC50A" w:rsidR="006A2C94" w:rsidRPr="00145811" w:rsidRDefault="001155AD" w:rsidP="00FF531B">
      <w:pPr>
        <w:pStyle w:val="Heading3"/>
        <w:spacing w:line="480" w:lineRule="auto"/>
        <w:rPr>
          <w:rFonts w:ascii="Times New Roman" w:hAnsi="Times New Roman" w:cs="Times New Roman"/>
          <w:color w:val="000000" w:themeColor="text1"/>
        </w:rPr>
      </w:pPr>
      <w:bookmarkStart w:id="29" w:name="_Toc199164607"/>
      <w:r w:rsidRPr="00FF531B">
        <w:rPr>
          <w:rFonts w:ascii="Times New Roman" w:hAnsi="Times New Roman" w:cs="Times New Roman"/>
          <w:color w:val="000000" w:themeColor="text1"/>
          <w:sz w:val="24"/>
          <w:szCs w:val="24"/>
        </w:rPr>
        <w:t>2.1.</w:t>
      </w:r>
      <w:r w:rsidR="008737D7" w:rsidRPr="00FF531B">
        <w:rPr>
          <w:rFonts w:ascii="Times New Roman" w:hAnsi="Times New Roman" w:cs="Times New Roman"/>
          <w:color w:val="000000" w:themeColor="text1"/>
          <w:sz w:val="24"/>
          <w:szCs w:val="24"/>
        </w:rPr>
        <w:t>3</w:t>
      </w:r>
      <w:r w:rsidRPr="00FF531B">
        <w:rPr>
          <w:rFonts w:ascii="Times New Roman" w:hAnsi="Times New Roman" w:cs="Times New Roman"/>
          <w:color w:val="000000" w:themeColor="text1"/>
          <w:sz w:val="24"/>
          <w:szCs w:val="24"/>
        </w:rPr>
        <w:t xml:space="preserve"> </w:t>
      </w:r>
      <w:r w:rsidR="00FF531B">
        <w:rPr>
          <w:rFonts w:ascii="Times New Roman" w:hAnsi="Times New Roman" w:cs="Times New Roman"/>
          <w:color w:val="000000" w:themeColor="text1"/>
          <w:sz w:val="24"/>
          <w:szCs w:val="24"/>
        </w:rPr>
        <w:tab/>
      </w:r>
      <w:r w:rsidRPr="00FF531B">
        <w:rPr>
          <w:rFonts w:ascii="Times New Roman" w:hAnsi="Times New Roman" w:cs="Times New Roman"/>
          <w:i/>
          <w:color w:val="000000" w:themeColor="text1"/>
          <w:sz w:val="24"/>
          <w:szCs w:val="24"/>
        </w:rPr>
        <w:t>E-System</w:t>
      </w:r>
      <w:r w:rsidRPr="00FF531B">
        <w:rPr>
          <w:rFonts w:ascii="Times New Roman" w:hAnsi="Times New Roman" w:cs="Times New Roman"/>
          <w:color w:val="000000" w:themeColor="text1"/>
          <w:sz w:val="24"/>
          <w:szCs w:val="24"/>
        </w:rPr>
        <w:t xml:space="preserve"> Perpajakan</w:t>
      </w:r>
      <w:bookmarkEnd w:id="28"/>
      <w:bookmarkEnd w:id="29"/>
    </w:p>
    <w:p w14:paraId="5B480B5B" w14:textId="6677D59E" w:rsidR="0023280E" w:rsidRPr="00FF531B" w:rsidRDefault="00393A11" w:rsidP="00FF531B">
      <w:pPr>
        <w:spacing w:line="480" w:lineRule="auto"/>
        <w:ind w:firstLine="720"/>
        <w:jc w:val="both"/>
        <w:rPr>
          <w:rFonts w:ascii="Times New Roman" w:hAnsi="Times New Roman" w:cs="Times New Roman"/>
          <w:i/>
          <w:color w:val="000000" w:themeColor="text1"/>
          <w:sz w:val="28"/>
          <w:szCs w:val="28"/>
        </w:rPr>
      </w:pPr>
      <w:r w:rsidRPr="00FF531B">
        <w:rPr>
          <w:rFonts w:ascii="Times New Roman" w:hAnsi="Times New Roman" w:cs="Times New Roman"/>
          <w:sz w:val="24"/>
          <w:szCs w:val="24"/>
          <w:lang w:val="id-ID"/>
        </w:rPr>
        <w:t xml:space="preserve">E-system perpajakan adalah suatu sistem administrasi perpajakan dengan memanfaatkan teknologi yang diharapkan dapat memudahkan Wajib Pajak untuk melaksanakan kewajiban perpajakannya. </w:t>
      </w:r>
      <w:r w:rsidRPr="005B2868">
        <w:rPr>
          <w:rFonts w:ascii="Times New Roman" w:hAnsi="Times New Roman" w:cs="Times New Roman"/>
          <w:sz w:val="24"/>
          <w:szCs w:val="24"/>
          <w:lang w:val="id-ID"/>
        </w:rPr>
        <w:t xml:space="preserve">Menurut </w:t>
      </w:r>
      <w:r w:rsidR="000275F8">
        <w:rPr>
          <w:rFonts w:ascii="Times New Roman" w:hAnsi="Times New Roman" w:cs="Times New Roman"/>
          <w:sz w:val="24"/>
          <w:szCs w:val="24"/>
          <w:lang w:val="id-ID"/>
        </w:rPr>
        <w:fldChar w:fldCharType="begin" w:fldLock="1"/>
      </w:r>
      <w:r w:rsidR="002F63A0">
        <w:rPr>
          <w:rFonts w:ascii="Times New Roman" w:hAnsi="Times New Roman" w:cs="Times New Roman"/>
          <w:sz w:val="24"/>
          <w:szCs w:val="24"/>
          <w:lang w:val="id-ID"/>
        </w:rPr>
        <w:instrText>ADDIN CSL_CITATION {"citationItems":[{"id":"ITEM-1","itemData":{"author":[{"dropping-particle":"","family":"Balalembang","given":"Yeremia Aritona","non-dropping-particle":"","parse-names":false,"suffix":""}],"id":"ITEM-1","issue":"2013","issued":{"date-parts":[["2018"]]},"title":"PENGARUH E-SYSTEM PERPAJAKAN TERHADAP KEPATUHAN WAJIB","type":"article-journal"},"uris":["http://www.mendeley.com/documents/?uuid=0039993a-b801-446c-b1b2-c09e135c31d7"]}],"mendeley":{"formattedCitation":"(Balalembang, 2018)","manualFormatting":"Balalembang (2018)","plainTextFormattedCitation":"(Balalembang, 2018)","previouslyFormattedCitation":"(Balalembang, 2018)"},"properties":{"noteIndex":0},"schema":"https://github.com/citation-style-language/schema/raw/master/csl-citation.json"}</w:instrText>
      </w:r>
      <w:r w:rsidR="000275F8">
        <w:rPr>
          <w:rFonts w:ascii="Times New Roman" w:hAnsi="Times New Roman" w:cs="Times New Roman"/>
          <w:sz w:val="24"/>
          <w:szCs w:val="24"/>
          <w:lang w:val="id-ID"/>
        </w:rPr>
        <w:fldChar w:fldCharType="separate"/>
      </w:r>
      <w:r w:rsidR="000275F8" w:rsidRPr="000275F8">
        <w:rPr>
          <w:rFonts w:ascii="Times New Roman" w:hAnsi="Times New Roman" w:cs="Times New Roman"/>
          <w:noProof/>
          <w:sz w:val="24"/>
          <w:szCs w:val="24"/>
          <w:lang w:val="id-ID"/>
        </w:rPr>
        <w:t>Balalembang</w:t>
      </w:r>
      <w:r w:rsidR="002F63A0">
        <w:rPr>
          <w:rFonts w:ascii="Times New Roman" w:hAnsi="Times New Roman" w:cs="Times New Roman"/>
          <w:noProof/>
          <w:sz w:val="24"/>
          <w:szCs w:val="24"/>
          <w:lang w:val="id-ID"/>
        </w:rPr>
        <w:t xml:space="preserve"> (</w:t>
      </w:r>
      <w:r w:rsidR="000275F8" w:rsidRPr="000275F8">
        <w:rPr>
          <w:rFonts w:ascii="Times New Roman" w:hAnsi="Times New Roman" w:cs="Times New Roman"/>
          <w:noProof/>
          <w:sz w:val="24"/>
          <w:szCs w:val="24"/>
          <w:lang w:val="id-ID"/>
        </w:rPr>
        <w:t>2018)</w:t>
      </w:r>
      <w:r w:rsidR="000275F8">
        <w:rPr>
          <w:rFonts w:ascii="Times New Roman" w:hAnsi="Times New Roman" w:cs="Times New Roman"/>
          <w:sz w:val="24"/>
          <w:szCs w:val="24"/>
          <w:lang w:val="id-ID"/>
        </w:rPr>
        <w:fldChar w:fldCharType="end"/>
      </w:r>
      <w:r w:rsidRPr="005B2868">
        <w:rPr>
          <w:rFonts w:ascii="Times New Roman" w:hAnsi="Times New Roman" w:cs="Times New Roman"/>
          <w:sz w:val="24"/>
          <w:szCs w:val="24"/>
          <w:lang w:val="id-ID"/>
        </w:rPr>
        <w:t xml:space="preserve"> menyatakan bahwa e-system merupakan suatu sistem yang digunakan untuk menunjang kelancaran administrasi melalui teknologi internet sehingga diharapkan semua proses kerja dan pelayanan perpajakan berjalan baik, lancar, cepat dan akurat. Sejalan dengan teori </w:t>
      </w:r>
      <w:r w:rsidRPr="002F63A0">
        <w:rPr>
          <w:rFonts w:ascii="Times New Roman" w:hAnsi="Times New Roman" w:cs="Times New Roman"/>
          <w:i/>
          <w:iCs/>
          <w:sz w:val="24"/>
          <w:szCs w:val="24"/>
          <w:lang w:val="id-ID"/>
        </w:rPr>
        <w:t>Technology Acceptance Model</w:t>
      </w:r>
      <w:r w:rsidRPr="005B2868">
        <w:rPr>
          <w:rFonts w:ascii="Times New Roman" w:hAnsi="Times New Roman" w:cs="Times New Roman"/>
          <w:sz w:val="24"/>
          <w:szCs w:val="24"/>
          <w:lang w:val="id-ID"/>
        </w:rPr>
        <w:t xml:space="preserve"> (TAM) yang dimana menjelaskan bahwa teori penggunaan sistem teknologi informasi yang diakui sangat berdampak dan banyak dipergunakan untuk menggambarkan penerimaan individu kepada penggunaan sistem teknologi informasi. </w:t>
      </w:r>
      <w:r w:rsidRPr="00FF531B">
        <w:rPr>
          <w:rFonts w:ascii="Times New Roman" w:hAnsi="Times New Roman" w:cs="Times New Roman"/>
          <w:sz w:val="24"/>
          <w:szCs w:val="24"/>
        </w:rPr>
        <w:t xml:space="preserve">Tujuan </w:t>
      </w:r>
      <w:r w:rsidRPr="002F63A0">
        <w:rPr>
          <w:rFonts w:ascii="Times New Roman" w:hAnsi="Times New Roman" w:cs="Times New Roman"/>
          <w:i/>
          <w:iCs/>
          <w:sz w:val="24"/>
          <w:szCs w:val="24"/>
        </w:rPr>
        <w:t>Technology Acceptance Model</w:t>
      </w:r>
      <w:r w:rsidRPr="00FF531B">
        <w:rPr>
          <w:rFonts w:ascii="Times New Roman" w:hAnsi="Times New Roman" w:cs="Times New Roman"/>
          <w:sz w:val="24"/>
          <w:szCs w:val="24"/>
        </w:rPr>
        <w:t xml:space="preserve"> (TAM) adalah untuk menggambarkan proses dimana aspek eksternal mempengaruhi keyakinan internal, sikap, dan niat.</w:t>
      </w:r>
    </w:p>
    <w:p w14:paraId="5A571CDB" w14:textId="0041A443" w:rsidR="008C4038" w:rsidRPr="00FF531B" w:rsidRDefault="008C4038" w:rsidP="00FF531B">
      <w:pPr>
        <w:pStyle w:val="Heading3"/>
        <w:spacing w:line="480" w:lineRule="auto"/>
        <w:jc w:val="both"/>
        <w:rPr>
          <w:rFonts w:ascii="Times New Roman" w:hAnsi="Times New Roman" w:cs="Times New Roman"/>
          <w:color w:val="000000" w:themeColor="text1"/>
          <w:sz w:val="24"/>
          <w:szCs w:val="24"/>
        </w:rPr>
      </w:pPr>
      <w:bookmarkStart w:id="30" w:name="_Toc199164608"/>
      <w:r w:rsidRPr="00FF531B">
        <w:rPr>
          <w:rFonts w:ascii="Times New Roman" w:hAnsi="Times New Roman" w:cs="Times New Roman"/>
          <w:color w:val="000000" w:themeColor="text1"/>
          <w:sz w:val="24"/>
          <w:szCs w:val="24"/>
        </w:rPr>
        <w:lastRenderedPageBreak/>
        <w:t xml:space="preserve">2.1.4 </w:t>
      </w:r>
      <w:r w:rsidR="00FF531B">
        <w:rPr>
          <w:rFonts w:ascii="Times New Roman" w:hAnsi="Times New Roman" w:cs="Times New Roman"/>
          <w:color w:val="000000" w:themeColor="text1"/>
          <w:sz w:val="24"/>
          <w:szCs w:val="24"/>
        </w:rPr>
        <w:tab/>
      </w:r>
      <w:r w:rsidRPr="00FF531B">
        <w:rPr>
          <w:rFonts w:ascii="Times New Roman" w:hAnsi="Times New Roman" w:cs="Times New Roman"/>
          <w:color w:val="000000" w:themeColor="text1"/>
          <w:sz w:val="24"/>
          <w:szCs w:val="24"/>
        </w:rPr>
        <w:t>Pengetahuan Perpajakan</w:t>
      </w:r>
      <w:bookmarkEnd w:id="30"/>
    </w:p>
    <w:p w14:paraId="06B3D113" w14:textId="152DEEBD" w:rsidR="001155AD" w:rsidRPr="00145811" w:rsidRDefault="001155AD" w:rsidP="00FF531B">
      <w:pPr>
        <w:spacing w:after="0" w:line="480" w:lineRule="auto"/>
        <w:jc w:val="both"/>
        <w:rPr>
          <w:rFonts w:ascii="Times New Roman" w:hAnsi="Times New Roman" w:cs="Times New Roman"/>
          <w:color w:val="000000" w:themeColor="text1"/>
          <w:sz w:val="24"/>
          <w:szCs w:val="24"/>
        </w:rPr>
      </w:pPr>
      <w:r w:rsidRPr="00145811">
        <w:rPr>
          <w:rFonts w:ascii="Times New Roman" w:hAnsi="Times New Roman" w:cs="Times New Roman"/>
          <w:color w:val="000000" w:themeColor="text1"/>
          <w:sz w:val="24"/>
          <w:szCs w:val="24"/>
        </w:rPr>
        <w:tab/>
      </w:r>
      <w:r w:rsidR="00D44B39" w:rsidRPr="00145811">
        <w:rPr>
          <w:rFonts w:ascii="Times New Roman" w:hAnsi="Times New Roman" w:cs="Times New Roman"/>
          <w:color w:val="000000" w:themeColor="text1"/>
          <w:sz w:val="24"/>
          <w:szCs w:val="24"/>
        </w:rPr>
        <w:t xml:space="preserve"> Menurut </w:t>
      </w:r>
      <w:r w:rsidR="00EB7BE8">
        <w:rPr>
          <w:rFonts w:ascii="Times New Roman" w:hAnsi="Times New Roman" w:cs="Times New Roman"/>
          <w:color w:val="000000" w:themeColor="text1"/>
          <w:sz w:val="24"/>
          <w:szCs w:val="24"/>
        </w:rPr>
        <w:fldChar w:fldCharType="begin" w:fldLock="1"/>
      </w:r>
      <w:r w:rsidR="00484BF2">
        <w:rPr>
          <w:rFonts w:ascii="Times New Roman" w:hAnsi="Times New Roman" w:cs="Times New Roman"/>
          <w:color w:val="000000" w:themeColor="text1"/>
          <w:sz w:val="24"/>
          <w:szCs w:val="24"/>
        </w:rPr>
        <w:instrText>ADDIN CSL_CITATION {"citationItems":[{"id":"ITEM-1","itemData":{"ISSN":"2460-0585","abstract":"Tax revenue increases every year but it is not followed by the enhancement of tax ratio. It shows that tax revenue has not optimal yet and there is tax potency which can be discovered by the government. One of the problems which can obstruct optimum tax revenue is the taxpayer compliance. The purpose of this research is meant to find out the influence of tax amnesty, tax knowledge, and tax authority service to the taxpayer compliance. This research is causality quantitative. The population is taxpayer, either individual taxpayers or corporate taxpayers which are listed in Kantor Pelayanan Pajak (KPP) Pratama Surabaya Tegalsari. The sample has been determined by using accidental sampling i.e. the collection of information from the taxpayers which is accidentally met by researcher. 88 respondents have been obtained as samples. The data has been collected by issuing questionnaires and using likert scale 1 to 5. The data analysis technique has been done by using multiple linear regressions and the SPSS program for windows. Based on the result of analysis, it shows that tax amnesty and tax knowledge gives positive influence. Meanwhile, tax authority service does not give any influence to the taxpayer compliance.","author":[{"dropping-particle":"","family":"Sari","given":"Viega Ayu Permata","non-dropping-particle":"","parse-names":false,"suffix":""},{"dropping-particle":"","family":"Fidiana","given":"","non-dropping-particle":"","parse-names":false,"suffix":""}],"container-title":"Jurnal Ilmu dan Riset Akuntansi","id":"ITEM-1","issue":"2","issued":{"date-parts":[["2017"]]},"page":"744-760","title":"Pengaruh Tax Amnesty, Pengetahuan Perpajakan, dan Pelayanan Fiskus Terhadap Kepatuhan Wajib Pajak","type":"article-journal","volume":"6"},"uris":["http://www.mendeley.com/documents/?uuid=d1e77148-876c-4361-9dc8-54a4682b17cd"]}],"mendeley":{"formattedCitation":"(V. A. P. Sari &amp; Fidiana, 2017)","manualFormatting":"Sari &amp; Fidiana (2017)","plainTextFormattedCitation":"(V. A. P. Sari &amp; Fidiana, 2017)","previouslyFormattedCitation":"(V. A. P. Sari &amp; Fidiana, 2017)"},"properties":{"noteIndex":0},"schema":"https://github.com/citation-style-language/schema/raw/master/csl-citation.json"}</w:instrText>
      </w:r>
      <w:r w:rsidR="00EB7BE8">
        <w:rPr>
          <w:rFonts w:ascii="Times New Roman" w:hAnsi="Times New Roman" w:cs="Times New Roman"/>
          <w:color w:val="000000" w:themeColor="text1"/>
          <w:sz w:val="24"/>
          <w:szCs w:val="24"/>
        </w:rPr>
        <w:fldChar w:fldCharType="separate"/>
      </w:r>
      <w:r w:rsidR="00EB7BE8" w:rsidRPr="00EB7BE8">
        <w:rPr>
          <w:rFonts w:ascii="Times New Roman" w:hAnsi="Times New Roman" w:cs="Times New Roman"/>
          <w:noProof/>
          <w:color w:val="000000" w:themeColor="text1"/>
          <w:sz w:val="24"/>
          <w:szCs w:val="24"/>
        </w:rPr>
        <w:t>Sari &amp; Fidiana</w:t>
      </w:r>
      <w:r w:rsidR="002F63A0">
        <w:rPr>
          <w:rFonts w:ascii="Times New Roman" w:hAnsi="Times New Roman" w:cs="Times New Roman"/>
          <w:noProof/>
          <w:color w:val="000000" w:themeColor="text1"/>
          <w:sz w:val="24"/>
          <w:szCs w:val="24"/>
        </w:rPr>
        <w:t xml:space="preserve"> (</w:t>
      </w:r>
      <w:r w:rsidR="00EB7BE8" w:rsidRPr="00EB7BE8">
        <w:rPr>
          <w:rFonts w:ascii="Times New Roman" w:hAnsi="Times New Roman" w:cs="Times New Roman"/>
          <w:noProof/>
          <w:color w:val="000000" w:themeColor="text1"/>
          <w:sz w:val="24"/>
          <w:szCs w:val="24"/>
        </w:rPr>
        <w:t>2017)</w:t>
      </w:r>
      <w:r w:rsidR="00EB7BE8">
        <w:rPr>
          <w:rFonts w:ascii="Times New Roman" w:hAnsi="Times New Roman" w:cs="Times New Roman"/>
          <w:color w:val="000000" w:themeColor="text1"/>
          <w:sz w:val="24"/>
          <w:szCs w:val="24"/>
        </w:rPr>
        <w:fldChar w:fldCharType="end"/>
      </w:r>
      <w:r w:rsidR="00EB35B6" w:rsidRPr="00145811">
        <w:rPr>
          <w:rFonts w:ascii="Times New Roman" w:hAnsi="Times New Roman" w:cs="Times New Roman"/>
          <w:color w:val="000000" w:themeColor="text1"/>
          <w:sz w:val="24"/>
          <w:szCs w:val="24"/>
        </w:rPr>
        <w:t xml:space="preserve"> </w:t>
      </w:r>
      <w:r w:rsidR="0023280E" w:rsidRPr="00145811">
        <w:rPr>
          <w:rFonts w:ascii="Times New Roman" w:hAnsi="Times New Roman" w:cs="Times New Roman"/>
          <w:color w:val="000000" w:themeColor="text1"/>
          <w:sz w:val="24"/>
          <w:szCs w:val="24"/>
        </w:rPr>
        <w:t>Jika setiap wajib pajak memahami dan memahami dengan baik peraturan perpajakan, maka dapat dipastikan bahwa mereka akan secara sadar patuh dalam menjalankan kewajiban perpajakannya dengan benar. Dengan memahami peraturan perpajakan, wajib pajak akan tahu dengan jelas apa yang harus dilakukan dalam konteks perpajakan.</w:t>
      </w:r>
    </w:p>
    <w:p w14:paraId="47CDD2FA" w14:textId="77777777" w:rsidR="0023280E" w:rsidRPr="00145811" w:rsidRDefault="001155AD" w:rsidP="00FF531B">
      <w:pPr>
        <w:spacing w:after="0" w:line="480" w:lineRule="auto"/>
        <w:jc w:val="both"/>
        <w:rPr>
          <w:rFonts w:ascii="Times New Roman" w:hAnsi="Times New Roman" w:cs="Times New Roman"/>
          <w:color w:val="000000" w:themeColor="text1"/>
          <w:sz w:val="24"/>
          <w:szCs w:val="24"/>
          <w:lang w:val="fi-FI"/>
        </w:rPr>
      </w:pPr>
      <w:r w:rsidRPr="00145811">
        <w:rPr>
          <w:rFonts w:ascii="Times New Roman" w:hAnsi="Times New Roman" w:cs="Times New Roman"/>
          <w:color w:val="000000" w:themeColor="text1"/>
          <w:sz w:val="24"/>
          <w:szCs w:val="24"/>
        </w:rPr>
        <w:tab/>
      </w:r>
      <w:r w:rsidR="0023280E" w:rsidRPr="00145811">
        <w:rPr>
          <w:rFonts w:ascii="Times New Roman" w:hAnsi="Times New Roman" w:cs="Times New Roman"/>
          <w:color w:val="000000" w:themeColor="text1"/>
          <w:sz w:val="24"/>
          <w:szCs w:val="24"/>
        </w:rPr>
        <w:t xml:space="preserve">Menurut pernyataan di atas, meningkatkan pengetahuan wajib pajak tentang pajak akan berdampak positif pada tingkat kepatuhan mereka. Dengan pengetahuan yang cukup tentang pajak, wajib pajak akan lebih memahami kewajiban mereka dan sanksi yang dapat diterapkan jika kewajiban tersebut tidak dipenuhi. </w:t>
      </w:r>
      <w:r w:rsidR="0023280E" w:rsidRPr="00145811">
        <w:rPr>
          <w:rFonts w:ascii="Times New Roman" w:hAnsi="Times New Roman" w:cs="Times New Roman"/>
          <w:color w:val="000000" w:themeColor="text1"/>
          <w:sz w:val="24"/>
          <w:szCs w:val="24"/>
          <w:lang w:val="fi-FI"/>
        </w:rPr>
        <w:t>Ini akan memungkinkan untuk mengantisipasi dan meningkatkan tingkat kepatuhan.</w:t>
      </w:r>
    </w:p>
    <w:p w14:paraId="5E032970" w14:textId="679098A1" w:rsidR="008C4038" w:rsidRPr="00FF531B" w:rsidRDefault="008C4038" w:rsidP="00FF531B">
      <w:pPr>
        <w:pStyle w:val="Heading3"/>
        <w:spacing w:line="480" w:lineRule="auto"/>
        <w:rPr>
          <w:rFonts w:ascii="Times New Roman" w:hAnsi="Times New Roman" w:cs="Times New Roman"/>
          <w:color w:val="000000" w:themeColor="text1"/>
          <w:sz w:val="24"/>
          <w:szCs w:val="24"/>
        </w:rPr>
      </w:pPr>
      <w:bookmarkStart w:id="31" w:name="_Toc199164609"/>
      <w:r w:rsidRPr="00FF531B">
        <w:rPr>
          <w:rFonts w:ascii="Times New Roman" w:hAnsi="Times New Roman" w:cs="Times New Roman"/>
          <w:color w:val="000000" w:themeColor="text1"/>
          <w:sz w:val="24"/>
          <w:szCs w:val="24"/>
        </w:rPr>
        <w:t xml:space="preserve">2.1.5 </w:t>
      </w:r>
      <w:r w:rsidR="00FF531B">
        <w:rPr>
          <w:rFonts w:ascii="Times New Roman" w:hAnsi="Times New Roman" w:cs="Times New Roman"/>
          <w:color w:val="000000" w:themeColor="text1"/>
          <w:sz w:val="24"/>
          <w:szCs w:val="24"/>
        </w:rPr>
        <w:tab/>
      </w:r>
      <w:r w:rsidRPr="00FF531B">
        <w:rPr>
          <w:rFonts w:ascii="Times New Roman" w:hAnsi="Times New Roman" w:cs="Times New Roman"/>
          <w:color w:val="000000" w:themeColor="text1"/>
          <w:sz w:val="24"/>
          <w:szCs w:val="24"/>
        </w:rPr>
        <w:t>Kesadaran Wajib Pajak</w:t>
      </w:r>
      <w:bookmarkEnd w:id="31"/>
    </w:p>
    <w:p w14:paraId="4B8B5B81" w14:textId="47B52295" w:rsidR="00CC7039" w:rsidRPr="00145811" w:rsidRDefault="001155AD" w:rsidP="00FF531B">
      <w:pPr>
        <w:spacing w:after="0" w:line="480" w:lineRule="auto"/>
        <w:jc w:val="both"/>
        <w:rPr>
          <w:rFonts w:ascii="Times New Roman" w:hAnsi="Times New Roman" w:cs="Times New Roman"/>
          <w:color w:val="000000" w:themeColor="text1"/>
          <w:sz w:val="24"/>
          <w:szCs w:val="24"/>
          <w:lang w:val="fi-FI"/>
        </w:rPr>
      </w:pPr>
      <w:r w:rsidRPr="00145811">
        <w:rPr>
          <w:rFonts w:ascii="Times New Roman" w:hAnsi="Times New Roman" w:cs="Times New Roman"/>
          <w:color w:val="000000" w:themeColor="text1"/>
          <w:sz w:val="24"/>
          <w:szCs w:val="24"/>
          <w:lang w:val="fi-FI"/>
        </w:rPr>
        <w:tab/>
      </w:r>
      <w:r w:rsidR="00CC7039" w:rsidRPr="00145811">
        <w:rPr>
          <w:rFonts w:ascii="Times New Roman" w:hAnsi="Times New Roman" w:cs="Times New Roman"/>
          <w:color w:val="000000" w:themeColor="text1"/>
          <w:sz w:val="24"/>
          <w:szCs w:val="24"/>
          <w:lang w:val="fi-FI"/>
        </w:rPr>
        <w:t xml:space="preserve">Menurut </w:t>
      </w:r>
      <w:r w:rsidR="00EB7BE8">
        <w:rPr>
          <w:rFonts w:ascii="Times New Roman" w:hAnsi="Times New Roman" w:cs="Times New Roman"/>
          <w:color w:val="000000" w:themeColor="text1"/>
          <w:sz w:val="24"/>
          <w:szCs w:val="24"/>
          <w:lang w:val="fi-FI"/>
        </w:rPr>
        <w:fldChar w:fldCharType="begin" w:fldLock="1"/>
      </w:r>
      <w:r w:rsidR="002F63A0">
        <w:rPr>
          <w:rFonts w:ascii="Times New Roman" w:hAnsi="Times New Roman" w:cs="Times New Roman"/>
          <w:color w:val="000000" w:themeColor="text1"/>
          <w:sz w:val="24"/>
          <w:szCs w:val="24"/>
          <w:lang w:val="fi-FI"/>
        </w:rPr>
        <w:instrText>ADDIN CSL_CITATION {"citationItems":[{"id":"ITEM-1","itemData":{"DOI":"10.31289/jab.v5i1.1979","ISSN":"2443-3071","abstract":"This study aims to determine and analyze the effect of the application of e-filling, e-billing and tax audit on individual taxpayer compliance in Medan Polonia KPP. The sample used in this study as 100 Individual taxpayers in the Polonia Medan Primary Tax Office area. This study uses a quantitative analysis method that explains the state of the variables studied using statistical data. All indicators from this study should pass the validity test and data reality, the classical assumption test and final hypothesis test. The results of this study indicate that there are insignificant effects from free variables in the form of the application of e-filing, application of e-billing and tax audits of individual taxpayer compliance at Medan Polonia Tax Office. The ability of the three independent variables in explaining the dependent variable is very small, which is only 3% while the remaining 97% is explained by other variables were not included in this research model.","author":[{"dropping-particle":"","family":"Arifin","given":"Syamsul Bahri","non-dropping-particle":"","parse-names":false,"suffix":""},{"dropping-particle":"","family":"Syafii","given":"Indra","non-dropping-particle":"","parse-names":false,"suffix":""}],"container-title":"JURNAL AKUNTANSI DAN BISNIS : Jurnal Program Studi Akuntansi","id":"ITEM-1","issue":"1","issued":{"date-parts":[["2019"]]},"page":"9","title":"Penerapan E-Filing, E-Billing Dan Pemeriksaan Pajak Terhadap Kepatuhan Wajib Pajak Orang Pribadi Di Kpp Pratama Medan Polonia","type":"article-journal","volume":"5"},"uris":["http://www.mendeley.com/documents/?uuid=01b90f95-444b-4ed7-a900-a86939942392"]}],"mendeley":{"formattedCitation":"(Arifin &amp; Syafii, 2019)","manualFormatting":"Arifin &amp; Syafii (2019)","plainTextFormattedCitation":"(Arifin &amp; Syafii, 2019)","previouslyFormattedCitation":"(Arifin &amp; Syafii, 2019)"},"properties":{"noteIndex":0},"schema":"https://github.com/citation-style-language/schema/raw/master/csl-citation.json"}</w:instrText>
      </w:r>
      <w:r w:rsidR="00EB7BE8">
        <w:rPr>
          <w:rFonts w:ascii="Times New Roman" w:hAnsi="Times New Roman" w:cs="Times New Roman"/>
          <w:color w:val="000000" w:themeColor="text1"/>
          <w:sz w:val="24"/>
          <w:szCs w:val="24"/>
          <w:lang w:val="fi-FI"/>
        </w:rPr>
        <w:fldChar w:fldCharType="separate"/>
      </w:r>
      <w:r w:rsidR="00EB7BE8" w:rsidRPr="00EB7BE8">
        <w:rPr>
          <w:rFonts w:ascii="Times New Roman" w:hAnsi="Times New Roman" w:cs="Times New Roman"/>
          <w:noProof/>
          <w:color w:val="000000" w:themeColor="text1"/>
          <w:sz w:val="24"/>
          <w:szCs w:val="24"/>
          <w:lang w:val="fi-FI"/>
        </w:rPr>
        <w:t xml:space="preserve">Arifin &amp; Syafii </w:t>
      </w:r>
      <w:r w:rsidR="002F63A0">
        <w:rPr>
          <w:rFonts w:ascii="Times New Roman" w:hAnsi="Times New Roman" w:cs="Times New Roman"/>
          <w:noProof/>
          <w:color w:val="000000" w:themeColor="text1"/>
          <w:sz w:val="24"/>
          <w:szCs w:val="24"/>
          <w:lang w:val="fi-FI"/>
        </w:rPr>
        <w:t>(</w:t>
      </w:r>
      <w:r w:rsidR="00EB7BE8" w:rsidRPr="00EB7BE8">
        <w:rPr>
          <w:rFonts w:ascii="Times New Roman" w:hAnsi="Times New Roman" w:cs="Times New Roman"/>
          <w:noProof/>
          <w:color w:val="000000" w:themeColor="text1"/>
          <w:sz w:val="24"/>
          <w:szCs w:val="24"/>
          <w:lang w:val="fi-FI"/>
        </w:rPr>
        <w:t>2019)</w:t>
      </w:r>
      <w:r w:rsidR="00EB7BE8">
        <w:rPr>
          <w:rFonts w:ascii="Times New Roman" w:hAnsi="Times New Roman" w:cs="Times New Roman"/>
          <w:color w:val="000000" w:themeColor="text1"/>
          <w:sz w:val="24"/>
          <w:szCs w:val="24"/>
          <w:lang w:val="fi-FI"/>
        </w:rPr>
        <w:fldChar w:fldCharType="end"/>
      </w:r>
      <w:r w:rsidR="00CC7039" w:rsidRPr="00145811">
        <w:rPr>
          <w:rFonts w:ascii="Times New Roman" w:hAnsi="Times New Roman" w:cs="Times New Roman"/>
          <w:color w:val="000000" w:themeColor="text1"/>
          <w:sz w:val="24"/>
          <w:szCs w:val="24"/>
          <w:lang w:val="fi-FI"/>
        </w:rPr>
        <w:t xml:space="preserve"> kesadaran wajib pajak yakni keinginan sendiri untuk</w:t>
      </w:r>
      <w:r w:rsidR="006A2C94" w:rsidRPr="00145811">
        <w:rPr>
          <w:rFonts w:ascii="Times New Roman" w:hAnsi="Times New Roman" w:cs="Times New Roman"/>
          <w:color w:val="000000" w:themeColor="text1"/>
          <w:sz w:val="24"/>
          <w:szCs w:val="24"/>
          <w:lang w:val="fi-FI"/>
        </w:rPr>
        <w:t xml:space="preserve"> </w:t>
      </w:r>
      <w:r w:rsidR="00CC7039" w:rsidRPr="00145811">
        <w:rPr>
          <w:rFonts w:ascii="Times New Roman" w:hAnsi="Times New Roman" w:cs="Times New Roman"/>
          <w:color w:val="000000" w:themeColor="text1"/>
          <w:sz w:val="24"/>
          <w:szCs w:val="24"/>
          <w:lang w:val="fi-FI"/>
        </w:rPr>
        <w:t>mengetahui, mengerti, mengakui, menghormati dan mematuhi peraturan</w:t>
      </w:r>
      <w:r w:rsidR="006A2C94" w:rsidRPr="00145811">
        <w:rPr>
          <w:rFonts w:ascii="Times New Roman" w:hAnsi="Times New Roman" w:cs="Times New Roman"/>
          <w:color w:val="000000" w:themeColor="text1"/>
          <w:sz w:val="24"/>
          <w:szCs w:val="24"/>
          <w:lang w:val="fi-FI"/>
        </w:rPr>
        <w:t xml:space="preserve"> </w:t>
      </w:r>
      <w:r w:rsidR="00CC7039" w:rsidRPr="00145811">
        <w:rPr>
          <w:rFonts w:ascii="Times New Roman" w:hAnsi="Times New Roman" w:cs="Times New Roman"/>
          <w:color w:val="000000" w:themeColor="text1"/>
          <w:sz w:val="24"/>
          <w:szCs w:val="24"/>
          <w:lang w:val="fi-FI"/>
        </w:rPr>
        <w:t>perpajakan yang ada guna mematuhi kewajiban perpajakan dengan baik. Dalam</w:t>
      </w:r>
      <w:r w:rsidR="006A2C94" w:rsidRPr="00145811">
        <w:rPr>
          <w:rFonts w:ascii="Times New Roman" w:hAnsi="Times New Roman" w:cs="Times New Roman"/>
          <w:color w:val="000000" w:themeColor="text1"/>
          <w:sz w:val="24"/>
          <w:szCs w:val="24"/>
          <w:lang w:val="fi-FI"/>
        </w:rPr>
        <w:t xml:space="preserve"> </w:t>
      </w:r>
      <w:r w:rsidR="00CC7039" w:rsidRPr="00145811">
        <w:rPr>
          <w:rFonts w:ascii="Times New Roman" w:hAnsi="Times New Roman" w:cs="Times New Roman"/>
          <w:color w:val="000000" w:themeColor="text1"/>
          <w:sz w:val="24"/>
          <w:szCs w:val="24"/>
          <w:lang w:val="fi-FI"/>
        </w:rPr>
        <w:t>melaksanakan perpajakan, wajib pajak dituntut untuk memilki kesadaran agar bisa</w:t>
      </w:r>
      <w:r w:rsidR="006A2C94" w:rsidRPr="00145811">
        <w:rPr>
          <w:rFonts w:ascii="Times New Roman" w:hAnsi="Times New Roman" w:cs="Times New Roman"/>
          <w:color w:val="000000" w:themeColor="text1"/>
          <w:sz w:val="24"/>
          <w:szCs w:val="24"/>
          <w:lang w:val="fi-FI"/>
        </w:rPr>
        <w:t xml:space="preserve"> </w:t>
      </w:r>
      <w:r w:rsidR="00CC7039" w:rsidRPr="00145811">
        <w:rPr>
          <w:rFonts w:ascii="Times New Roman" w:hAnsi="Times New Roman" w:cs="Times New Roman"/>
          <w:color w:val="000000" w:themeColor="text1"/>
          <w:sz w:val="24"/>
          <w:szCs w:val="24"/>
          <w:lang w:val="fi-FI"/>
        </w:rPr>
        <w:t>mengoptimalkan penerimaan pajak penghasilan pribadi dalam menaikkan</w:t>
      </w:r>
      <w:r w:rsidR="006A2C94" w:rsidRPr="00145811">
        <w:rPr>
          <w:rFonts w:ascii="Times New Roman" w:hAnsi="Times New Roman" w:cs="Times New Roman"/>
          <w:color w:val="000000" w:themeColor="text1"/>
          <w:sz w:val="24"/>
          <w:szCs w:val="24"/>
          <w:lang w:val="fi-FI"/>
        </w:rPr>
        <w:t xml:space="preserve"> </w:t>
      </w:r>
      <w:r w:rsidR="00CC7039" w:rsidRPr="00145811">
        <w:rPr>
          <w:rFonts w:ascii="Times New Roman" w:hAnsi="Times New Roman" w:cs="Times New Roman"/>
          <w:color w:val="000000" w:themeColor="text1"/>
          <w:sz w:val="24"/>
          <w:szCs w:val="24"/>
          <w:lang w:val="fi-FI"/>
        </w:rPr>
        <w:t>pendapatan Negara.</w:t>
      </w:r>
    </w:p>
    <w:p w14:paraId="07AD94DE" w14:textId="1809D0FC" w:rsidR="00CC7039" w:rsidRPr="00145811" w:rsidRDefault="00CC7039" w:rsidP="00FF531B">
      <w:pPr>
        <w:spacing w:after="0" w:line="480" w:lineRule="auto"/>
        <w:ind w:firstLine="720"/>
        <w:jc w:val="both"/>
        <w:rPr>
          <w:rFonts w:ascii="Times New Roman" w:hAnsi="Times New Roman" w:cs="Times New Roman"/>
          <w:color w:val="000000" w:themeColor="text1"/>
          <w:sz w:val="24"/>
          <w:szCs w:val="24"/>
          <w:lang w:val="fi-FI"/>
        </w:rPr>
      </w:pPr>
      <w:r w:rsidRPr="00145811">
        <w:rPr>
          <w:rFonts w:ascii="Times New Roman" w:hAnsi="Times New Roman" w:cs="Times New Roman"/>
          <w:color w:val="000000" w:themeColor="text1"/>
          <w:sz w:val="24"/>
          <w:szCs w:val="24"/>
          <w:lang w:val="fi-FI"/>
        </w:rPr>
        <w:t xml:space="preserve">Sedangkan </w:t>
      </w:r>
      <w:r w:rsidR="00E9417A">
        <w:rPr>
          <w:rFonts w:ascii="Times New Roman" w:hAnsi="Times New Roman" w:cs="Times New Roman"/>
          <w:color w:val="000000" w:themeColor="text1"/>
          <w:sz w:val="24"/>
          <w:szCs w:val="24"/>
          <w:lang w:val="fi-FI"/>
        </w:rPr>
        <w:t>berdasarkan penelitian</w:t>
      </w:r>
      <w:r w:rsidR="00EB7BE8">
        <w:rPr>
          <w:rFonts w:ascii="Times New Roman" w:hAnsi="Times New Roman" w:cs="Times New Roman"/>
          <w:color w:val="000000" w:themeColor="text1"/>
          <w:sz w:val="24"/>
          <w:szCs w:val="24"/>
          <w:lang w:val="fi-FI"/>
        </w:rPr>
        <w:t xml:space="preserve"> </w:t>
      </w:r>
      <w:r w:rsidR="00EB7BE8">
        <w:rPr>
          <w:rFonts w:ascii="Times New Roman" w:hAnsi="Times New Roman" w:cs="Times New Roman"/>
          <w:color w:val="000000" w:themeColor="text1"/>
          <w:sz w:val="24"/>
          <w:szCs w:val="24"/>
          <w:lang w:val="fi-FI"/>
        </w:rPr>
        <w:fldChar w:fldCharType="begin" w:fldLock="1"/>
      </w:r>
      <w:r w:rsidR="002F63A0">
        <w:rPr>
          <w:rFonts w:ascii="Times New Roman" w:hAnsi="Times New Roman" w:cs="Times New Roman"/>
          <w:color w:val="000000" w:themeColor="text1"/>
          <w:sz w:val="24"/>
          <w:szCs w:val="24"/>
          <w:lang w:val="fi-FI"/>
        </w:rPr>
        <w:instrText>ADDIN CSL_CITATION {"citationItems":[{"id":"ITEM-1","itemData":{"author":[{"dropping-particle":"","family":"Fadhilah","given":"","non-dropping-particle":"","parse-names":false,"suffix":""}],"id":"ITEM-1","issued":{"date-parts":[["2018"]]},"publisher":"UNIVERSITAS ISLAM NEGERI SUMATERA UTARA","title":"PENGARUH KESADARAN WAJIB PAJAK, PELAYANAN PERPAJAKAN DAN KEPATUHAN WAJIB PAJAK TERHADAP PENERIMAAN PAJAK PADA KANTOR PELAYANAN PAJAK PRATAMA MEDAN TIMUR","type":"thesis"},"uris":["http://www.mendeley.com/documents/?uuid=8e43adea-ace4-4a4e-ac5f-b8d65d4ba0c1"]}],"mendeley":{"formattedCitation":"(Fadhilah, 2018)","manualFormatting":"Fadhilah (2018)","plainTextFormattedCitation":"(Fadhilah, 2018)","previouslyFormattedCitation":"(Fadhilah, 2018)"},"properties":{"noteIndex":0},"schema":"https://github.com/citation-style-language/schema/raw/master/csl-citation.json"}</w:instrText>
      </w:r>
      <w:r w:rsidR="00EB7BE8">
        <w:rPr>
          <w:rFonts w:ascii="Times New Roman" w:hAnsi="Times New Roman" w:cs="Times New Roman"/>
          <w:color w:val="000000" w:themeColor="text1"/>
          <w:sz w:val="24"/>
          <w:szCs w:val="24"/>
          <w:lang w:val="fi-FI"/>
        </w:rPr>
        <w:fldChar w:fldCharType="separate"/>
      </w:r>
      <w:r w:rsidR="00EB7BE8" w:rsidRPr="00EB7BE8">
        <w:rPr>
          <w:rFonts w:ascii="Times New Roman" w:hAnsi="Times New Roman" w:cs="Times New Roman"/>
          <w:noProof/>
          <w:color w:val="000000" w:themeColor="text1"/>
          <w:sz w:val="24"/>
          <w:szCs w:val="24"/>
          <w:lang w:val="fi-FI"/>
        </w:rPr>
        <w:t xml:space="preserve">Fadhilah </w:t>
      </w:r>
      <w:r w:rsidR="002F63A0">
        <w:rPr>
          <w:rFonts w:ascii="Times New Roman" w:hAnsi="Times New Roman" w:cs="Times New Roman"/>
          <w:noProof/>
          <w:color w:val="000000" w:themeColor="text1"/>
          <w:sz w:val="24"/>
          <w:szCs w:val="24"/>
          <w:lang w:val="fi-FI"/>
        </w:rPr>
        <w:t>(</w:t>
      </w:r>
      <w:r w:rsidR="00EB7BE8" w:rsidRPr="00EB7BE8">
        <w:rPr>
          <w:rFonts w:ascii="Times New Roman" w:hAnsi="Times New Roman" w:cs="Times New Roman"/>
          <w:noProof/>
          <w:color w:val="000000" w:themeColor="text1"/>
          <w:sz w:val="24"/>
          <w:szCs w:val="24"/>
          <w:lang w:val="fi-FI"/>
        </w:rPr>
        <w:t>2018)</w:t>
      </w:r>
      <w:r w:rsidR="00EB7BE8">
        <w:rPr>
          <w:rFonts w:ascii="Times New Roman" w:hAnsi="Times New Roman" w:cs="Times New Roman"/>
          <w:color w:val="000000" w:themeColor="text1"/>
          <w:sz w:val="24"/>
          <w:szCs w:val="24"/>
          <w:lang w:val="fi-FI"/>
        </w:rPr>
        <w:fldChar w:fldCharType="end"/>
      </w:r>
      <w:r w:rsidR="00E9417A">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kesadaran wajib pajak ialah keadaan</w:t>
      </w:r>
      <w:r w:rsidR="006A2C94" w:rsidRPr="00145811">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mereka dimana megetahui arti, fungsi serta tujuan mereka bayar pajak pada</w:t>
      </w:r>
      <w:r w:rsidR="006A2C94" w:rsidRPr="00145811">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negara.</w:t>
      </w:r>
      <w:r w:rsidR="006A2C94" w:rsidRPr="00145811">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Berdasarkan tingkat kesadaran tinggi, wajib pajak dapat memberikan</w:t>
      </w:r>
      <w:r w:rsidR="006A2C94" w:rsidRPr="00145811">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pengaruh</w:t>
      </w:r>
      <w:r w:rsidR="006A2C94" w:rsidRPr="00145811">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yang lebih baik dalam tingkatkan kepatuhan mereka. Persepsi wajib</w:t>
      </w:r>
      <w:r w:rsidR="006A2C94" w:rsidRPr="00145811">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 xml:space="preserve">pajak memiliki konsekuensi logis bagi mereka. Artinya, mereka </w:t>
      </w:r>
      <w:r w:rsidRPr="00145811">
        <w:rPr>
          <w:rFonts w:ascii="Times New Roman" w:hAnsi="Times New Roman" w:cs="Times New Roman"/>
          <w:color w:val="000000" w:themeColor="text1"/>
          <w:sz w:val="24"/>
          <w:szCs w:val="24"/>
          <w:lang w:val="fi-FI"/>
        </w:rPr>
        <w:lastRenderedPageBreak/>
        <w:t>bersedia</w:t>
      </w:r>
      <w:r w:rsidR="006A2C94" w:rsidRPr="00145811">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melaksanakan kewajiban perpajakan dari membayar sesuai jumlah dan tepat pada</w:t>
      </w:r>
      <w:r w:rsidR="006A2C94" w:rsidRPr="00145811">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waktunya. Kewajiban</w:t>
      </w:r>
      <w:r w:rsidR="006A2C94" w:rsidRPr="00145811">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perpajakan yang tepat mempengaruhi integritas wajib pajak</w:t>
      </w:r>
      <w:r w:rsidR="006A2C94" w:rsidRPr="00145811">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serta kepatuhan wajib</w:t>
      </w:r>
      <w:r w:rsidR="006A2C94" w:rsidRPr="00145811">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pajaknya.</w:t>
      </w:r>
    </w:p>
    <w:p w14:paraId="348DEA91" w14:textId="108E7E3F" w:rsidR="00EE4FD1" w:rsidRPr="00145811" w:rsidRDefault="00CC7039" w:rsidP="00FF531B">
      <w:pPr>
        <w:spacing w:after="0" w:line="480" w:lineRule="auto"/>
        <w:ind w:firstLine="720"/>
        <w:jc w:val="both"/>
        <w:rPr>
          <w:rFonts w:ascii="Times New Roman" w:hAnsi="Times New Roman" w:cs="Times New Roman"/>
          <w:color w:val="000000" w:themeColor="text1"/>
          <w:sz w:val="24"/>
          <w:szCs w:val="24"/>
          <w:lang w:val="fi-FI"/>
        </w:rPr>
      </w:pPr>
      <w:r w:rsidRPr="00145811">
        <w:rPr>
          <w:rFonts w:ascii="Times New Roman" w:hAnsi="Times New Roman" w:cs="Times New Roman"/>
          <w:color w:val="000000" w:themeColor="text1"/>
          <w:sz w:val="24"/>
          <w:szCs w:val="24"/>
          <w:lang w:val="fi-FI"/>
        </w:rPr>
        <w:t>Dapat disimpulkan bahwa kesadaran wajib pajak merupakan syarat wajib</w:t>
      </w:r>
      <w:r w:rsidR="006A2C94" w:rsidRPr="00145811">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pajak untuk mengetahui serta memahami ketentuan perpajakan. Kesadaran wajib</w:t>
      </w:r>
      <w:r w:rsidR="006A2C94" w:rsidRPr="00145811">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pajak itu penting dan jika mereka sadar akan pembayaran pajak maka kewajiban</w:t>
      </w:r>
      <w:r w:rsidR="006A2C94" w:rsidRPr="00145811">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perpajakannya akan tercukupi, sehingga jumlah pembayaran pajak akan terus</w:t>
      </w:r>
      <w:r w:rsidR="006A2C94" w:rsidRPr="00145811">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meningkat serta tidak ada keragu-raguan untuk bayar pajak.</w:t>
      </w:r>
    </w:p>
    <w:p w14:paraId="4D4FBABF" w14:textId="4B33EE9D" w:rsidR="008C4038" w:rsidRPr="00FF531B" w:rsidRDefault="008C4038" w:rsidP="00FF531B">
      <w:pPr>
        <w:pStyle w:val="Heading3"/>
        <w:spacing w:line="480" w:lineRule="auto"/>
        <w:rPr>
          <w:rFonts w:ascii="Times New Roman" w:hAnsi="Times New Roman" w:cs="Times New Roman"/>
          <w:color w:val="000000" w:themeColor="text1"/>
          <w:sz w:val="24"/>
          <w:szCs w:val="24"/>
        </w:rPr>
      </w:pPr>
      <w:bookmarkStart w:id="32" w:name="_Toc199164610"/>
      <w:r w:rsidRPr="00145811">
        <w:rPr>
          <w:rFonts w:ascii="Times New Roman" w:hAnsi="Times New Roman" w:cs="Times New Roman"/>
          <w:color w:val="000000" w:themeColor="text1"/>
        </w:rPr>
        <w:t>2</w:t>
      </w:r>
      <w:r w:rsidRPr="00FF531B">
        <w:rPr>
          <w:rFonts w:ascii="Times New Roman" w:hAnsi="Times New Roman" w:cs="Times New Roman"/>
          <w:color w:val="000000" w:themeColor="text1"/>
          <w:sz w:val="24"/>
          <w:szCs w:val="24"/>
        </w:rPr>
        <w:t xml:space="preserve">.1.6 </w:t>
      </w:r>
      <w:r w:rsidR="00FF531B">
        <w:rPr>
          <w:rFonts w:ascii="Times New Roman" w:hAnsi="Times New Roman" w:cs="Times New Roman"/>
          <w:color w:val="000000" w:themeColor="text1"/>
          <w:sz w:val="24"/>
          <w:szCs w:val="24"/>
        </w:rPr>
        <w:tab/>
      </w:r>
      <w:r w:rsidRPr="00FF531B">
        <w:rPr>
          <w:rFonts w:ascii="Times New Roman" w:hAnsi="Times New Roman" w:cs="Times New Roman"/>
          <w:color w:val="000000" w:themeColor="text1"/>
          <w:sz w:val="24"/>
          <w:szCs w:val="24"/>
        </w:rPr>
        <w:t xml:space="preserve">Penerapan </w:t>
      </w:r>
      <w:r w:rsidRPr="009C36F2">
        <w:rPr>
          <w:rFonts w:ascii="Times New Roman" w:hAnsi="Times New Roman" w:cs="Times New Roman"/>
          <w:i/>
          <w:iCs/>
          <w:color w:val="000000" w:themeColor="text1"/>
          <w:sz w:val="24"/>
          <w:szCs w:val="24"/>
        </w:rPr>
        <w:t>E-Filimg</w:t>
      </w:r>
      <w:bookmarkEnd w:id="32"/>
    </w:p>
    <w:p w14:paraId="505DD55A" w14:textId="4554A819" w:rsidR="00FF531B" w:rsidRPr="008000D6" w:rsidRDefault="001155AD" w:rsidP="00FF531B">
      <w:pPr>
        <w:spacing w:after="0" w:line="480" w:lineRule="auto"/>
        <w:jc w:val="both"/>
        <w:rPr>
          <w:rFonts w:ascii="Times New Roman" w:hAnsi="Times New Roman" w:cs="Times New Roman"/>
          <w:sz w:val="24"/>
          <w:szCs w:val="24"/>
          <w:lang w:val="fi-FI"/>
        </w:rPr>
      </w:pPr>
      <w:r w:rsidRPr="008000D6">
        <w:rPr>
          <w:rFonts w:ascii="Times New Roman" w:hAnsi="Times New Roman" w:cs="Times New Roman"/>
          <w:color w:val="000000" w:themeColor="text1"/>
          <w:sz w:val="24"/>
          <w:szCs w:val="24"/>
          <w:lang w:val="fi-FI"/>
        </w:rPr>
        <w:tab/>
      </w:r>
      <w:bookmarkStart w:id="33" w:name="_Toc114681831"/>
      <w:r w:rsidR="00C824BB" w:rsidRPr="008000D6">
        <w:rPr>
          <w:rFonts w:ascii="Times New Roman" w:hAnsi="Times New Roman" w:cs="Times New Roman"/>
          <w:sz w:val="24"/>
          <w:szCs w:val="24"/>
          <w:lang w:val="fi-FI"/>
        </w:rPr>
        <w:t xml:space="preserve">Berdasarkan </w:t>
      </w:r>
      <w:r w:rsidR="002F21B8">
        <w:rPr>
          <w:rFonts w:ascii="Times New Roman" w:hAnsi="Times New Roman" w:cs="Times New Roman"/>
          <w:sz w:val="24"/>
          <w:szCs w:val="24"/>
        </w:rPr>
        <w:fldChar w:fldCharType="begin" w:fldLock="1"/>
      </w:r>
      <w:r w:rsidR="002F21B8" w:rsidRPr="008000D6">
        <w:rPr>
          <w:rFonts w:ascii="Times New Roman" w:hAnsi="Times New Roman" w:cs="Times New Roman"/>
          <w:sz w:val="24"/>
          <w:szCs w:val="24"/>
          <w:lang w:val="fi-FI"/>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sidR="002F21B8">
        <w:rPr>
          <w:rFonts w:ascii="Times New Roman" w:hAnsi="Times New Roman" w:cs="Times New Roman"/>
          <w:sz w:val="24"/>
          <w:szCs w:val="24"/>
        </w:rPr>
        <w:instrText>α</w:instrText>
      </w:r>
      <w:r w:rsidR="002F21B8" w:rsidRPr="008000D6">
        <w:rPr>
          <w:rFonts w:ascii="Times New Roman" w:hAnsi="Times New Roman" w:cs="Times New Roman"/>
          <w:sz w:val="24"/>
          <w:szCs w:val="24"/>
          <w:lang w:val="fi-FI"/>
        </w:rPr>
        <w:instrText>-helical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approach.","author":[{"dropping-particle":"","family":"Peraturan Keuangan Republik Indonesia Direktorat Jenderal Pajak","given":"","non-dropping-particle":"","parse-names":false,"suffix":""}],"id":"ITEM-1","issued":{"date-parts":[["2019"]]},"page":"145-148","title":"Salinan Peraturan Direktur Jenderal Pajak Nomor PER-02/PJ/2019 tentang Tata Cara Penyampaian, Penerimaan, dan Pengelahan Surat Pemberitahuan","type":"article-journal","volume":"6"},"uris":["http://www.mendeley.com/documents/?uuid=8158c0b0-71f8-4430-97d8-058e3d49e1a7"]}],"mendeley":{"formattedCitation":"(Peraturan Keuangan Republik Indonesia Direktorat Jenderal Pajak, 2019)","plainTextFormattedCitation":"(Peraturan Keuangan Republik Indonesia Direktorat Jenderal Pajak, 2019)","previouslyFormattedCitation":"(Peraturan Keuangan Republik Indonesia Direktorat Jenderal Pajak, 2019)"},"properties":{"noteIndex":0},"schema":"https://github.com/citation-style-language/schema/raw/master/csl-citation.json"}</w:instrText>
      </w:r>
      <w:r w:rsidR="002F21B8">
        <w:rPr>
          <w:rFonts w:ascii="Times New Roman" w:hAnsi="Times New Roman" w:cs="Times New Roman"/>
          <w:sz w:val="24"/>
          <w:szCs w:val="24"/>
        </w:rPr>
        <w:fldChar w:fldCharType="separate"/>
      </w:r>
      <w:r w:rsidR="002F21B8" w:rsidRPr="008000D6">
        <w:rPr>
          <w:rFonts w:ascii="Times New Roman" w:hAnsi="Times New Roman" w:cs="Times New Roman"/>
          <w:noProof/>
          <w:sz w:val="24"/>
          <w:szCs w:val="24"/>
          <w:lang w:val="fi-FI"/>
        </w:rPr>
        <w:t>(Peraturan Keuangan Republik Indonesia Direktorat Jenderal Pajak, 2019)</w:t>
      </w:r>
      <w:r w:rsidR="002F21B8">
        <w:rPr>
          <w:rFonts w:ascii="Times New Roman" w:hAnsi="Times New Roman" w:cs="Times New Roman"/>
          <w:sz w:val="24"/>
          <w:szCs w:val="24"/>
        </w:rPr>
        <w:fldChar w:fldCharType="end"/>
      </w:r>
      <w:r w:rsidR="00C824BB" w:rsidRPr="008000D6">
        <w:rPr>
          <w:rFonts w:ascii="Times New Roman" w:hAnsi="Times New Roman" w:cs="Times New Roman"/>
          <w:sz w:val="24"/>
          <w:szCs w:val="24"/>
          <w:lang w:val="fi-FI"/>
        </w:rPr>
        <w:t xml:space="preserve"> adalah tentang Tata Cara Penyampaian, Penerimaan, dan Pengolahan Surat Pemberitahuan. Peraturan ini juga berisi tentang pelaporan SPT melalui e-Filing. e-Filing ini dapat mengurangi proses pengajuan SPT tahunan yang memakan banyak waktu dan dapat mengurangi penggunaan kertas serta menghemat biaya pencetakan. Proses sistem pengarsipan ini dapat mempermudah lebih fleksibel dan tidak banyak memakan waktu bagi wajib pajak mengajukan SPT Tahunan secara online. Pelaporan secara elektronik ini tidak hanya dilakukan untuk pengajuan SPT tahunan tetapi juga memiliki beberapa hal yang harus dilakukan yaitu pelaporan perhitungan pajak keuangan atau tujuan lainnya. </w:t>
      </w:r>
    </w:p>
    <w:p w14:paraId="1DFC7D0D" w14:textId="2255CB1D" w:rsidR="00C824BB" w:rsidRPr="008000D6" w:rsidRDefault="00C824BB" w:rsidP="00FF531B">
      <w:pPr>
        <w:spacing w:after="0" w:line="480" w:lineRule="auto"/>
        <w:ind w:firstLine="720"/>
        <w:jc w:val="both"/>
        <w:rPr>
          <w:rFonts w:ascii="Times New Roman" w:hAnsi="Times New Roman" w:cs="Times New Roman"/>
          <w:sz w:val="24"/>
          <w:szCs w:val="24"/>
          <w:lang w:val="fi-FI"/>
        </w:rPr>
      </w:pPr>
      <w:r w:rsidRPr="008000D6">
        <w:rPr>
          <w:rFonts w:ascii="Times New Roman" w:hAnsi="Times New Roman" w:cs="Times New Roman"/>
          <w:sz w:val="24"/>
          <w:szCs w:val="24"/>
          <w:lang w:val="fi-FI"/>
        </w:rPr>
        <w:t xml:space="preserve">Penggunaan e-Filing dapat berpengaruh pada kepatuhan wajib pajak, jika tingkat kepatuhan wajib pajak dalam merealisasikan e-Filing signifikan meningkat, sehingga berpengaruh pada pendapatan Negara. Sistem pelayanan pajak yang modern ini tentu tidak hanya memberikan kemudahan pada wajib pajak, aparat </w:t>
      </w:r>
      <w:r w:rsidRPr="008000D6">
        <w:rPr>
          <w:rFonts w:ascii="Times New Roman" w:hAnsi="Times New Roman" w:cs="Times New Roman"/>
          <w:sz w:val="24"/>
          <w:szCs w:val="24"/>
          <w:lang w:val="fi-FI"/>
        </w:rPr>
        <w:lastRenderedPageBreak/>
        <w:t>pajak akan merasakan untuk memudahkan dalam memproses yang telah dilaporkan wajib pajak. Sejak resmi diterapkan e-Filing wajib pajak wajib mempunyai akun e-Filing dengan melakukan pengajuan ke KPP tempat terdaftar. berdasarkan Jika sudah memiliki e-Filing, wajib pajak dapat melakukan lapor SPT tahunan secara online, Hal ini dapat dilakukan penyampaian SPT menggunakan e-Filing dapat dilakukan yaitu:</w:t>
      </w:r>
    </w:p>
    <w:p w14:paraId="2BEC1F70" w14:textId="77777777" w:rsidR="00C824BB" w:rsidRPr="00FF531B" w:rsidRDefault="00C824BB" w:rsidP="00FF531B">
      <w:pPr>
        <w:spacing w:after="0" w:line="480" w:lineRule="auto"/>
        <w:jc w:val="both"/>
        <w:rPr>
          <w:rFonts w:ascii="Times New Roman" w:hAnsi="Times New Roman" w:cs="Times New Roman"/>
          <w:sz w:val="24"/>
          <w:szCs w:val="24"/>
        </w:rPr>
      </w:pPr>
      <w:r w:rsidRPr="00FF531B">
        <w:rPr>
          <w:rFonts w:ascii="Times New Roman" w:hAnsi="Times New Roman" w:cs="Times New Roman"/>
          <w:sz w:val="24"/>
          <w:szCs w:val="24"/>
        </w:rPr>
        <w:t>1. Login di www.pajak.go.id dengan akun DJP online</w:t>
      </w:r>
    </w:p>
    <w:p w14:paraId="1C7EDAF7" w14:textId="77777777" w:rsidR="00C824BB" w:rsidRPr="00FF531B" w:rsidRDefault="00C824BB" w:rsidP="00FF531B">
      <w:pPr>
        <w:spacing w:after="0" w:line="480" w:lineRule="auto"/>
        <w:jc w:val="both"/>
        <w:rPr>
          <w:rFonts w:ascii="Times New Roman" w:hAnsi="Times New Roman" w:cs="Times New Roman"/>
          <w:sz w:val="24"/>
          <w:szCs w:val="24"/>
        </w:rPr>
      </w:pPr>
      <w:r w:rsidRPr="00FF531B">
        <w:rPr>
          <w:rFonts w:ascii="Times New Roman" w:hAnsi="Times New Roman" w:cs="Times New Roman"/>
          <w:sz w:val="24"/>
          <w:szCs w:val="24"/>
        </w:rPr>
        <w:t>2. Klik layanan e-Filing pada menu login</w:t>
      </w:r>
    </w:p>
    <w:p w14:paraId="49A2EFF3" w14:textId="77777777" w:rsidR="00C824BB" w:rsidRPr="00FF531B" w:rsidRDefault="00C824BB" w:rsidP="00FF531B">
      <w:pPr>
        <w:spacing w:after="0" w:line="480" w:lineRule="auto"/>
        <w:jc w:val="both"/>
        <w:rPr>
          <w:rFonts w:ascii="Times New Roman" w:hAnsi="Times New Roman" w:cs="Times New Roman"/>
          <w:sz w:val="24"/>
          <w:szCs w:val="24"/>
        </w:rPr>
      </w:pPr>
      <w:r w:rsidRPr="00FF531B">
        <w:rPr>
          <w:rFonts w:ascii="Times New Roman" w:hAnsi="Times New Roman" w:cs="Times New Roman"/>
          <w:sz w:val="24"/>
          <w:szCs w:val="24"/>
        </w:rPr>
        <w:t>3. Buat SPT</w:t>
      </w:r>
    </w:p>
    <w:p w14:paraId="0ADC1C4A" w14:textId="77777777" w:rsidR="00C824BB" w:rsidRPr="00FF531B" w:rsidRDefault="00C824BB" w:rsidP="00FF531B">
      <w:pPr>
        <w:spacing w:after="0" w:line="480" w:lineRule="auto"/>
        <w:jc w:val="both"/>
        <w:rPr>
          <w:rFonts w:ascii="Times New Roman" w:hAnsi="Times New Roman" w:cs="Times New Roman"/>
          <w:sz w:val="24"/>
          <w:szCs w:val="24"/>
          <w:lang w:val="fi-FI"/>
        </w:rPr>
      </w:pPr>
      <w:r w:rsidRPr="00FF531B">
        <w:rPr>
          <w:rFonts w:ascii="Times New Roman" w:hAnsi="Times New Roman" w:cs="Times New Roman"/>
          <w:sz w:val="24"/>
          <w:szCs w:val="24"/>
          <w:lang w:val="fi-FI"/>
        </w:rPr>
        <w:t>4. Ambil dan isi kode verifikasi</w:t>
      </w:r>
    </w:p>
    <w:p w14:paraId="393602A6" w14:textId="77777777" w:rsidR="00C824BB" w:rsidRPr="00FF531B" w:rsidRDefault="00C824BB" w:rsidP="00FF531B">
      <w:pPr>
        <w:spacing w:after="0" w:line="480" w:lineRule="auto"/>
        <w:jc w:val="both"/>
        <w:rPr>
          <w:rFonts w:ascii="Times New Roman" w:hAnsi="Times New Roman" w:cs="Times New Roman"/>
          <w:sz w:val="24"/>
          <w:szCs w:val="24"/>
          <w:lang w:val="fi-FI"/>
        </w:rPr>
      </w:pPr>
      <w:r w:rsidRPr="00FF531B">
        <w:rPr>
          <w:rFonts w:ascii="Times New Roman" w:hAnsi="Times New Roman" w:cs="Times New Roman"/>
          <w:sz w:val="24"/>
          <w:szCs w:val="24"/>
          <w:lang w:val="fi-FI"/>
        </w:rPr>
        <w:t>5. Kirim SPT</w:t>
      </w:r>
    </w:p>
    <w:p w14:paraId="681063E2" w14:textId="77777777" w:rsidR="00C824BB" w:rsidRPr="00FF531B" w:rsidRDefault="00C824BB" w:rsidP="00FF531B">
      <w:pPr>
        <w:spacing w:after="0" w:line="480" w:lineRule="auto"/>
        <w:jc w:val="both"/>
        <w:rPr>
          <w:rFonts w:ascii="Times New Roman" w:hAnsi="Times New Roman" w:cs="Times New Roman"/>
          <w:sz w:val="24"/>
          <w:szCs w:val="24"/>
          <w:lang w:val="fi-FI"/>
        </w:rPr>
      </w:pPr>
      <w:r w:rsidRPr="00FF531B">
        <w:rPr>
          <w:rFonts w:ascii="Times New Roman" w:hAnsi="Times New Roman" w:cs="Times New Roman"/>
          <w:sz w:val="24"/>
          <w:szCs w:val="24"/>
          <w:lang w:val="fi-FI"/>
        </w:rPr>
        <w:t>6. Bukti penerimaan Elektronik akan dikirim ke email wajib pajak</w:t>
      </w:r>
    </w:p>
    <w:p w14:paraId="176A4CA7" w14:textId="0FAE2E9C" w:rsidR="00C824BB" w:rsidRPr="00FF531B" w:rsidRDefault="00C824BB" w:rsidP="00E9417A">
      <w:pPr>
        <w:spacing w:after="0" w:line="480" w:lineRule="auto"/>
        <w:ind w:firstLine="720"/>
        <w:jc w:val="both"/>
        <w:rPr>
          <w:rFonts w:ascii="Times New Roman" w:hAnsi="Times New Roman" w:cs="Times New Roman"/>
          <w:sz w:val="24"/>
          <w:szCs w:val="24"/>
          <w:lang w:val="fi-FI"/>
        </w:rPr>
      </w:pPr>
      <w:r w:rsidRPr="00FF531B">
        <w:rPr>
          <w:rFonts w:ascii="Times New Roman" w:hAnsi="Times New Roman" w:cs="Times New Roman"/>
          <w:sz w:val="24"/>
          <w:szCs w:val="24"/>
          <w:lang w:val="fi-FI"/>
        </w:rPr>
        <w:t>Apabila telah melaporkan SPT pajak, kemudian memperoleh bukti lapor</w:t>
      </w:r>
      <w:r w:rsidR="006A2C94" w:rsidRPr="00FF531B">
        <w:rPr>
          <w:rFonts w:ascii="Times New Roman" w:hAnsi="Times New Roman" w:cs="Times New Roman"/>
          <w:sz w:val="24"/>
          <w:szCs w:val="24"/>
          <w:lang w:val="fi-FI"/>
        </w:rPr>
        <w:t xml:space="preserve"> </w:t>
      </w:r>
      <w:r w:rsidRPr="00FF531B">
        <w:rPr>
          <w:rFonts w:ascii="Times New Roman" w:hAnsi="Times New Roman" w:cs="Times New Roman"/>
          <w:sz w:val="24"/>
          <w:szCs w:val="24"/>
          <w:lang w:val="fi-FI"/>
        </w:rPr>
        <w:t>bentuk soft</w:t>
      </w:r>
      <w:r w:rsidR="006A2C94" w:rsidRPr="00FF531B">
        <w:rPr>
          <w:rFonts w:ascii="Times New Roman" w:hAnsi="Times New Roman" w:cs="Times New Roman"/>
          <w:sz w:val="24"/>
          <w:szCs w:val="24"/>
          <w:lang w:val="fi-FI"/>
        </w:rPr>
        <w:t xml:space="preserve"> </w:t>
      </w:r>
      <w:r w:rsidRPr="00FF531B">
        <w:rPr>
          <w:rFonts w:ascii="Times New Roman" w:hAnsi="Times New Roman" w:cs="Times New Roman"/>
          <w:sz w:val="24"/>
          <w:szCs w:val="24"/>
          <w:lang w:val="fi-FI"/>
        </w:rPr>
        <w:t>file/elektronik, BPE (Bukti Penerimaan Elektronik ) dari DJP yaitu:</w:t>
      </w:r>
    </w:p>
    <w:p w14:paraId="640B6C52" w14:textId="77777777" w:rsidR="00C824BB" w:rsidRPr="00FF531B" w:rsidRDefault="00C824BB" w:rsidP="00FF531B">
      <w:pPr>
        <w:spacing w:after="0" w:line="480" w:lineRule="auto"/>
        <w:jc w:val="both"/>
        <w:rPr>
          <w:rFonts w:ascii="Times New Roman" w:hAnsi="Times New Roman" w:cs="Times New Roman"/>
          <w:sz w:val="24"/>
          <w:szCs w:val="24"/>
          <w:lang w:val="fi-FI"/>
        </w:rPr>
      </w:pPr>
      <w:r w:rsidRPr="00FF531B">
        <w:rPr>
          <w:rFonts w:ascii="Times New Roman" w:hAnsi="Times New Roman" w:cs="Times New Roman"/>
          <w:sz w:val="24"/>
          <w:szCs w:val="24"/>
          <w:lang w:val="fi-FI"/>
        </w:rPr>
        <w:t>1. Informasi Nama Wajib Pajak</w:t>
      </w:r>
    </w:p>
    <w:p w14:paraId="254774D6" w14:textId="77777777" w:rsidR="00C824BB" w:rsidRPr="00FF531B" w:rsidRDefault="00C824BB" w:rsidP="00FF531B">
      <w:pPr>
        <w:spacing w:after="0" w:line="480" w:lineRule="auto"/>
        <w:jc w:val="both"/>
        <w:rPr>
          <w:rFonts w:ascii="Times New Roman" w:hAnsi="Times New Roman" w:cs="Times New Roman"/>
          <w:sz w:val="24"/>
          <w:szCs w:val="24"/>
          <w:lang w:val="fi-FI"/>
        </w:rPr>
      </w:pPr>
      <w:r w:rsidRPr="00FF531B">
        <w:rPr>
          <w:rFonts w:ascii="Times New Roman" w:hAnsi="Times New Roman" w:cs="Times New Roman"/>
          <w:sz w:val="24"/>
          <w:szCs w:val="24"/>
          <w:lang w:val="fi-FI"/>
        </w:rPr>
        <w:t>2. NPWP</w:t>
      </w:r>
    </w:p>
    <w:p w14:paraId="4159F090" w14:textId="77777777" w:rsidR="00C824BB" w:rsidRPr="00FF531B" w:rsidRDefault="00C824BB" w:rsidP="00FF531B">
      <w:pPr>
        <w:spacing w:after="0" w:line="480" w:lineRule="auto"/>
        <w:jc w:val="both"/>
        <w:rPr>
          <w:rFonts w:ascii="Times New Roman" w:hAnsi="Times New Roman" w:cs="Times New Roman"/>
          <w:sz w:val="24"/>
          <w:szCs w:val="24"/>
          <w:lang w:val="fi-FI"/>
        </w:rPr>
      </w:pPr>
      <w:r w:rsidRPr="00FF531B">
        <w:rPr>
          <w:rFonts w:ascii="Times New Roman" w:hAnsi="Times New Roman" w:cs="Times New Roman"/>
          <w:sz w:val="24"/>
          <w:szCs w:val="24"/>
          <w:lang w:val="fi-FI"/>
        </w:rPr>
        <w:t>3. Tanggal pembuatan BPE</w:t>
      </w:r>
    </w:p>
    <w:p w14:paraId="326E8E58" w14:textId="77777777" w:rsidR="00C824BB" w:rsidRPr="00FF531B" w:rsidRDefault="00C824BB" w:rsidP="00FF531B">
      <w:pPr>
        <w:spacing w:after="0" w:line="480" w:lineRule="auto"/>
        <w:jc w:val="both"/>
        <w:rPr>
          <w:rFonts w:ascii="Times New Roman" w:hAnsi="Times New Roman" w:cs="Times New Roman"/>
          <w:sz w:val="24"/>
          <w:szCs w:val="24"/>
        </w:rPr>
      </w:pPr>
      <w:r w:rsidRPr="00FF531B">
        <w:rPr>
          <w:rFonts w:ascii="Times New Roman" w:hAnsi="Times New Roman" w:cs="Times New Roman"/>
          <w:sz w:val="24"/>
          <w:szCs w:val="24"/>
        </w:rPr>
        <w:t>4. Jam pembuatan BPE</w:t>
      </w:r>
    </w:p>
    <w:p w14:paraId="56578B20" w14:textId="77777777" w:rsidR="00C824BB" w:rsidRPr="00FF531B" w:rsidRDefault="00C824BB" w:rsidP="00FF531B">
      <w:pPr>
        <w:spacing w:after="0" w:line="480" w:lineRule="auto"/>
        <w:jc w:val="both"/>
        <w:rPr>
          <w:rFonts w:ascii="Times New Roman" w:hAnsi="Times New Roman" w:cs="Times New Roman"/>
          <w:sz w:val="24"/>
          <w:szCs w:val="24"/>
        </w:rPr>
      </w:pPr>
      <w:r w:rsidRPr="00FF531B">
        <w:rPr>
          <w:rFonts w:ascii="Times New Roman" w:hAnsi="Times New Roman" w:cs="Times New Roman"/>
          <w:sz w:val="24"/>
          <w:szCs w:val="24"/>
        </w:rPr>
        <w:t>5. Nomor tanda terima elektronik</w:t>
      </w:r>
    </w:p>
    <w:p w14:paraId="357B4CF6" w14:textId="5A3851A6" w:rsidR="006A2C94" w:rsidRPr="00FF531B" w:rsidRDefault="00C824BB" w:rsidP="00FF531B">
      <w:pPr>
        <w:spacing w:after="0" w:line="480" w:lineRule="auto"/>
        <w:ind w:firstLine="720"/>
        <w:jc w:val="both"/>
        <w:rPr>
          <w:rFonts w:ascii="Times New Roman" w:hAnsi="Times New Roman" w:cs="Times New Roman"/>
          <w:sz w:val="24"/>
          <w:szCs w:val="24"/>
        </w:rPr>
      </w:pPr>
      <w:r w:rsidRPr="00FF531B">
        <w:rPr>
          <w:rFonts w:ascii="Times New Roman" w:hAnsi="Times New Roman" w:cs="Times New Roman"/>
          <w:sz w:val="24"/>
          <w:szCs w:val="24"/>
        </w:rPr>
        <w:t>Penggunaan e-Filing sebagai sistem pelaporan SPT untuk mempermudah</w:t>
      </w:r>
      <w:r w:rsidR="006A2C94" w:rsidRPr="00FF531B">
        <w:rPr>
          <w:rFonts w:ascii="Times New Roman" w:hAnsi="Times New Roman" w:cs="Times New Roman"/>
          <w:sz w:val="24"/>
          <w:szCs w:val="24"/>
        </w:rPr>
        <w:t xml:space="preserve"> </w:t>
      </w:r>
      <w:r w:rsidRPr="00FF531B">
        <w:rPr>
          <w:rFonts w:ascii="Times New Roman" w:hAnsi="Times New Roman" w:cs="Times New Roman"/>
          <w:sz w:val="24"/>
          <w:szCs w:val="24"/>
        </w:rPr>
        <w:t>wjaib pajak</w:t>
      </w:r>
      <w:r w:rsidR="006A2C94" w:rsidRPr="00FF531B">
        <w:rPr>
          <w:rFonts w:ascii="Times New Roman" w:hAnsi="Times New Roman" w:cs="Times New Roman"/>
          <w:sz w:val="24"/>
          <w:szCs w:val="24"/>
        </w:rPr>
        <w:t xml:space="preserve"> </w:t>
      </w:r>
      <w:r w:rsidRPr="00FF531B">
        <w:rPr>
          <w:rFonts w:ascii="Times New Roman" w:hAnsi="Times New Roman" w:cs="Times New Roman"/>
          <w:sz w:val="24"/>
          <w:szCs w:val="24"/>
        </w:rPr>
        <w:t>dalam melakukan pelaporan pajak. Hal ini dapat lebih efesien dan</w:t>
      </w:r>
      <w:r w:rsidR="006A2C94" w:rsidRPr="00FF531B">
        <w:rPr>
          <w:rFonts w:ascii="Times New Roman" w:hAnsi="Times New Roman" w:cs="Times New Roman"/>
          <w:sz w:val="24"/>
          <w:szCs w:val="24"/>
        </w:rPr>
        <w:t xml:space="preserve"> </w:t>
      </w:r>
      <w:r w:rsidRPr="00FF531B">
        <w:rPr>
          <w:rFonts w:ascii="Times New Roman" w:hAnsi="Times New Roman" w:cs="Times New Roman"/>
          <w:sz w:val="24"/>
          <w:szCs w:val="24"/>
        </w:rPr>
        <w:t>efektif dalam lapor SPT.</w:t>
      </w:r>
      <w:r w:rsidR="006A2C94" w:rsidRPr="00FF531B">
        <w:rPr>
          <w:rFonts w:ascii="Times New Roman" w:hAnsi="Times New Roman" w:cs="Times New Roman"/>
          <w:sz w:val="24"/>
          <w:szCs w:val="24"/>
        </w:rPr>
        <w:t xml:space="preserve"> </w:t>
      </w:r>
      <w:r w:rsidRPr="00FF531B">
        <w:rPr>
          <w:rFonts w:ascii="Times New Roman" w:hAnsi="Times New Roman" w:cs="Times New Roman"/>
          <w:sz w:val="24"/>
          <w:szCs w:val="24"/>
        </w:rPr>
        <w:t>Lapor SPT yang dilakukan setiap tahun tentu akan lebih</w:t>
      </w:r>
      <w:r w:rsidR="006A2C94" w:rsidRPr="00FF531B">
        <w:rPr>
          <w:rFonts w:ascii="Times New Roman" w:hAnsi="Times New Roman" w:cs="Times New Roman"/>
          <w:sz w:val="24"/>
          <w:szCs w:val="24"/>
        </w:rPr>
        <w:t xml:space="preserve"> </w:t>
      </w:r>
      <w:r w:rsidRPr="00FF531B">
        <w:rPr>
          <w:rFonts w:ascii="Times New Roman" w:hAnsi="Times New Roman" w:cs="Times New Roman"/>
          <w:sz w:val="24"/>
          <w:szCs w:val="24"/>
        </w:rPr>
        <w:t>mempermudah wajib pajak. Cukup</w:t>
      </w:r>
      <w:r w:rsidR="006A2C94" w:rsidRPr="00FF531B">
        <w:rPr>
          <w:rFonts w:ascii="Times New Roman" w:hAnsi="Times New Roman" w:cs="Times New Roman"/>
          <w:sz w:val="24"/>
          <w:szCs w:val="24"/>
        </w:rPr>
        <w:t xml:space="preserve"> </w:t>
      </w:r>
      <w:r w:rsidRPr="00FF531B">
        <w:rPr>
          <w:rFonts w:ascii="Times New Roman" w:hAnsi="Times New Roman" w:cs="Times New Roman"/>
          <w:sz w:val="24"/>
          <w:szCs w:val="24"/>
        </w:rPr>
        <w:t>mengakses dari laman resmi yang telah</w:t>
      </w:r>
      <w:r w:rsidR="006A2C94" w:rsidRPr="00FF531B">
        <w:rPr>
          <w:rFonts w:ascii="Times New Roman" w:hAnsi="Times New Roman" w:cs="Times New Roman"/>
          <w:sz w:val="24"/>
          <w:szCs w:val="24"/>
        </w:rPr>
        <w:t xml:space="preserve"> </w:t>
      </w:r>
      <w:r w:rsidRPr="00FF531B">
        <w:rPr>
          <w:rFonts w:ascii="Times New Roman" w:hAnsi="Times New Roman" w:cs="Times New Roman"/>
          <w:sz w:val="24"/>
          <w:szCs w:val="24"/>
        </w:rPr>
        <w:lastRenderedPageBreak/>
        <w:t>disediakan oleh DJP.</w:t>
      </w:r>
      <w:r w:rsidR="006A2C94" w:rsidRPr="00FF531B">
        <w:rPr>
          <w:rFonts w:ascii="Times New Roman" w:hAnsi="Times New Roman" w:cs="Times New Roman"/>
          <w:sz w:val="24"/>
          <w:szCs w:val="24"/>
        </w:rPr>
        <w:t xml:space="preserve"> </w:t>
      </w:r>
      <w:r w:rsidRPr="00FF531B">
        <w:rPr>
          <w:rFonts w:ascii="Times New Roman" w:hAnsi="Times New Roman" w:cs="Times New Roman"/>
          <w:sz w:val="24"/>
          <w:szCs w:val="24"/>
        </w:rPr>
        <w:t>e-Fling lebih ramah</w:t>
      </w:r>
      <w:r w:rsidR="006A2C94" w:rsidRPr="00FF531B">
        <w:rPr>
          <w:rFonts w:ascii="Times New Roman" w:hAnsi="Times New Roman" w:cs="Times New Roman"/>
          <w:sz w:val="24"/>
          <w:szCs w:val="24"/>
        </w:rPr>
        <w:t xml:space="preserve"> </w:t>
      </w:r>
      <w:r w:rsidRPr="00FF531B">
        <w:rPr>
          <w:rFonts w:ascii="Times New Roman" w:hAnsi="Times New Roman" w:cs="Times New Roman"/>
          <w:sz w:val="24"/>
          <w:szCs w:val="24"/>
        </w:rPr>
        <w:t>lingkungan, tidak perlu menggunakan kertas print</w:t>
      </w:r>
      <w:r w:rsidR="006A2C94" w:rsidRPr="00FF531B">
        <w:rPr>
          <w:rFonts w:ascii="Times New Roman" w:hAnsi="Times New Roman" w:cs="Times New Roman"/>
          <w:sz w:val="24"/>
          <w:szCs w:val="24"/>
        </w:rPr>
        <w:t xml:space="preserve"> </w:t>
      </w:r>
      <w:r w:rsidRPr="00FF531B">
        <w:rPr>
          <w:rFonts w:ascii="Times New Roman" w:hAnsi="Times New Roman" w:cs="Times New Roman"/>
          <w:sz w:val="24"/>
          <w:szCs w:val="24"/>
        </w:rPr>
        <w:t>untuk mengisi SPT, cukup mengisi di</w:t>
      </w:r>
      <w:r w:rsidR="006A2C94" w:rsidRPr="00FF531B">
        <w:rPr>
          <w:rFonts w:ascii="Times New Roman" w:hAnsi="Times New Roman" w:cs="Times New Roman"/>
          <w:sz w:val="24"/>
          <w:szCs w:val="24"/>
        </w:rPr>
        <w:t xml:space="preserve"> </w:t>
      </w:r>
      <w:r w:rsidRPr="00FF531B">
        <w:rPr>
          <w:rFonts w:ascii="Times New Roman" w:hAnsi="Times New Roman" w:cs="Times New Roman"/>
          <w:sz w:val="24"/>
          <w:szCs w:val="24"/>
        </w:rPr>
        <w:t>website tersebut dan akan mengurangi</w:t>
      </w:r>
      <w:r w:rsidR="006A2C94" w:rsidRPr="00FF531B">
        <w:rPr>
          <w:rFonts w:ascii="Times New Roman" w:hAnsi="Times New Roman" w:cs="Times New Roman"/>
          <w:sz w:val="24"/>
          <w:szCs w:val="24"/>
        </w:rPr>
        <w:t xml:space="preserve"> </w:t>
      </w:r>
      <w:r w:rsidRPr="00FF531B">
        <w:rPr>
          <w:rFonts w:ascii="Times New Roman" w:hAnsi="Times New Roman" w:cs="Times New Roman"/>
          <w:sz w:val="24"/>
          <w:szCs w:val="24"/>
        </w:rPr>
        <w:t>biaya lapor SPT. Jaminan privasi data wajib pajak</w:t>
      </w:r>
      <w:r w:rsidR="006A2C94" w:rsidRPr="00FF531B">
        <w:rPr>
          <w:rFonts w:ascii="Times New Roman" w:hAnsi="Times New Roman" w:cs="Times New Roman"/>
          <w:sz w:val="24"/>
          <w:szCs w:val="24"/>
        </w:rPr>
        <w:t xml:space="preserve"> </w:t>
      </w:r>
      <w:r w:rsidRPr="00FF531B">
        <w:rPr>
          <w:rFonts w:ascii="Times New Roman" w:hAnsi="Times New Roman" w:cs="Times New Roman"/>
          <w:sz w:val="24"/>
          <w:szCs w:val="24"/>
        </w:rPr>
        <w:t>jauh lebih aman dan terjadinya</w:t>
      </w:r>
      <w:r w:rsidR="006A2C94" w:rsidRPr="00FF531B">
        <w:rPr>
          <w:rFonts w:ascii="Times New Roman" w:hAnsi="Times New Roman" w:cs="Times New Roman"/>
          <w:sz w:val="24"/>
          <w:szCs w:val="24"/>
        </w:rPr>
        <w:t xml:space="preserve"> </w:t>
      </w:r>
      <w:r w:rsidRPr="00FF531B">
        <w:rPr>
          <w:rFonts w:ascii="Times New Roman" w:hAnsi="Times New Roman" w:cs="Times New Roman"/>
          <w:sz w:val="24"/>
          <w:szCs w:val="24"/>
        </w:rPr>
        <w:t>kesalahan dalam pengisian terminimalisir.</w:t>
      </w:r>
    </w:p>
    <w:p w14:paraId="38437260" w14:textId="3E5B6B8E" w:rsidR="008C4038" w:rsidRPr="009C36F2" w:rsidRDefault="008C4038" w:rsidP="009C36F2">
      <w:pPr>
        <w:pStyle w:val="Heading3"/>
        <w:spacing w:line="480" w:lineRule="auto"/>
        <w:rPr>
          <w:rFonts w:ascii="Times New Roman" w:hAnsi="Times New Roman" w:cs="Times New Roman"/>
          <w:color w:val="000000" w:themeColor="text1"/>
          <w:sz w:val="24"/>
          <w:szCs w:val="24"/>
        </w:rPr>
      </w:pPr>
      <w:bookmarkStart w:id="34" w:name="_Toc199164611"/>
      <w:r w:rsidRPr="009C36F2">
        <w:rPr>
          <w:rFonts w:ascii="Times New Roman" w:hAnsi="Times New Roman" w:cs="Times New Roman"/>
          <w:color w:val="000000" w:themeColor="text1"/>
          <w:sz w:val="24"/>
          <w:szCs w:val="24"/>
        </w:rPr>
        <w:t xml:space="preserve">2.1.7 </w:t>
      </w:r>
      <w:r w:rsidR="00FF531B" w:rsidRPr="009C36F2">
        <w:rPr>
          <w:rFonts w:ascii="Times New Roman" w:hAnsi="Times New Roman" w:cs="Times New Roman"/>
          <w:color w:val="000000" w:themeColor="text1"/>
          <w:sz w:val="24"/>
          <w:szCs w:val="24"/>
        </w:rPr>
        <w:tab/>
      </w:r>
      <w:r w:rsidRPr="009C36F2">
        <w:rPr>
          <w:rFonts w:ascii="Times New Roman" w:hAnsi="Times New Roman" w:cs="Times New Roman"/>
          <w:color w:val="000000" w:themeColor="text1"/>
          <w:sz w:val="24"/>
          <w:szCs w:val="24"/>
        </w:rPr>
        <w:t>Kepatuhan Wajib Pajak</w:t>
      </w:r>
      <w:bookmarkEnd w:id="34"/>
    </w:p>
    <w:p w14:paraId="78F3F2A4" w14:textId="139F0F3E" w:rsidR="00C824BB" w:rsidRPr="00145811" w:rsidRDefault="00ED2BA0" w:rsidP="00FF531B">
      <w:pPr>
        <w:spacing w:after="0" w:line="480" w:lineRule="auto"/>
        <w:ind w:left="-15"/>
        <w:jc w:val="both"/>
        <w:rPr>
          <w:rFonts w:ascii="Times New Roman" w:hAnsi="Times New Roman" w:cs="Times New Roman"/>
          <w:color w:val="000000" w:themeColor="text1"/>
          <w:sz w:val="24"/>
          <w:szCs w:val="24"/>
        </w:rPr>
      </w:pPr>
      <w:r w:rsidRPr="00145811">
        <w:rPr>
          <w:rFonts w:ascii="Times New Roman" w:hAnsi="Times New Roman" w:cs="Times New Roman"/>
          <w:color w:val="000000" w:themeColor="text1"/>
          <w:sz w:val="24"/>
          <w:szCs w:val="24"/>
        </w:rPr>
        <w:tab/>
      </w:r>
      <w:r w:rsidRPr="00145811">
        <w:rPr>
          <w:rFonts w:ascii="Times New Roman" w:hAnsi="Times New Roman" w:cs="Times New Roman"/>
          <w:color w:val="000000" w:themeColor="text1"/>
          <w:sz w:val="24"/>
          <w:szCs w:val="24"/>
        </w:rPr>
        <w:tab/>
      </w:r>
      <w:r w:rsidR="00C824BB" w:rsidRPr="00145811">
        <w:rPr>
          <w:rFonts w:ascii="Times New Roman" w:hAnsi="Times New Roman" w:cs="Times New Roman"/>
          <w:color w:val="000000" w:themeColor="text1"/>
          <w:sz w:val="24"/>
          <w:szCs w:val="24"/>
        </w:rPr>
        <w:t>Kepatuhan perpajakan adalah melaksankan atau melaporkan seluruh hak</w:t>
      </w:r>
      <w:r w:rsidR="00D62C6B" w:rsidRPr="00145811">
        <w:rPr>
          <w:rFonts w:ascii="Times New Roman" w:hAnsi="Times New Roman" w:cs="Times New Roman"/>
          <w:color w:val="000000" w:themeColor="text1"/>
          <w:sz w:val="24"/>
          <w:szCs w:val="24"/>
        </w:rPr>
        <w:t xml:space="preserve"> </w:t>
      </w:r>
      <w:r w:rsidR="00C824BB" w:rsidRPr="00145811">
        <w:rPr>
          <w:rFonts w:ascii="Times New Roman" w:hAnsi="Times New Roman" w:cs="Times New Roman"/>
          <w:color w:val="000000" w:themeColor="text1"/>
          <w:sz w:val="24"/>
          <w:szCs w:val="24"/>
        </w:rPr>
        <w:t>maupun kewajiban perpajkan dengan benar dan tepat waktu sesui peraturan yang</w:t>
      </w:r>
      <w:r w:rsidR="00D62C6B" w:rsidRPr="00145811">
        <w:rPr>
          <w:rFonts w:ascii="Times New Roman" w:hAnsi="Times New Roman" w:cs="Times New Roman"/>
          <w:color w:val="000000" w:themeColor="text1"/>
          <w:sz w:val="24"/>
          <w:szCs w:val="24"/>
        </w:rPr>
        <w:t xml:space="preserve"> </w:t>
      </w:r>
      <w:r w:rsidR="00C824BB" w:rsidRPr="00145811">
        <w:rPr>
          <w:rFonts w:ascii="Times New Roman" w:hAnsi="Times New Roman" w:cs="Times New Roman"/>
          <w:color w:val="000000" w:themeColor="text1"/>
          <w:sz w:val="24"/>
          <w:szCs w:val="24"/>
        </w:rPr>
        <w:t xml:space="preserve">berlaku </w:t>
      </w:r>
      <w:r w:rsidR="002F21B8">
        <w:rPr>
          <w:rFonts w:ascii="Times New Roman" w:hAnsi="Times New Roman" w:cs="Times New Roman"/>
          <w:color w:val="000000" w:themeColor="text1"/>
          <w:sz w:val="24"/>
          <w:szCs w:val="24"/>
        </w:rPr>
        <w:fldChar w:fldCharType="begin" w:fldLock="1"/>
      </w:r>
      <w:r w:rsidR="002F21B8">
        <w:rPr>
          <w:rFonts w:ascii="Times New Roman" w:hAnsi="Times New Roman" w:cs="Times New Roman"/>
          <w:color w:val="000000" w:themeColor="text1"/>
          <w:sz w:val="24"/>
          <w:szCs w:val="24"/>
        </w:rPr>
        <w:instrText>ADDIN CSL_CITATION {"citationItems":[{"id":"ITEM-1","itemData":{"author":[{"dropping-particle":"","family":"Resmi","given":"Siti","non-dropping-particle":"","parse-names":false,"suffix":""}],"id":"ITEM-1","issued":{"date-parts":[["2017"]]},"publisher":"Penerbit Salemba Empat","publisher-place":"Jakarta","title":"Perpajakan : Teori dan Kasus Edisi 11","type":"book"},"uris":["http://www.mendeley.com/documents/?uuid=c06ab4f7-ec84-49d1-a219-2271c8d06bda"]}],"mendeley":{"formattedCitation":"(Resmi, 2017)","plainTextFormattedCitation":"(Resmi, 2017)","previouslyFormattedCitation":"(Resmi, 2017)"},"properties":{"noteIndex":0},"schema":"https://github.com/citation-style-language/schema/raw/master/csl-citation.json"}</w:instrText>
      </w:r>
      <w:r w:rsidR="002F21B8">
        <w:rPr>
          <w:rFonts w:ascii="Times New Roman" w:hAnsi="Times New Roman" w:cs="Times New Roman"/>
          <w:color w:val="000000" w:themeColor="text1"/>
          <w:sz w:val="24"/>
          <w:szCs w:val="24"/>
        </w:rPr>
        <w:fldChar w:fldCharType="separate"/>
      </w:r>
      <w:r w:rsidR="002F21B8" w:rsidRPr="002F21B8">
        <w:rPr>
          <w:rFonts w:ascii="Times New Roman" w:hAnsi="Times New Roman" w:cs="Times New Roman"/>
          <w:noProof/>
          <w:color w:val="000000" w:themeColor="text1"/>
          <w:sz w:val="24"/>
          <w:szCs w:val="24"/>
        </w:rPr>
        <w:t>(Resmi, 2017)</w:t>
      </w:r>
      <w:r w:rsidR="002F21B8">
        <w:rPr>
          <w:rFonts w:ascii="Times New Roman" w:hAnsi="Times New Roman" w:cs="Times New Roman"/>
          <w:color w:val="000000" w:themeColor="text1"/>
          <w:sz w:val="24"/>
          <w:szCs w:val="24"/>
        </w:rPr>
        <w:fldChar w:fldCharType="end"/>
      </w:r>
      <w:r w:rsidR="002F21B8">
        <w:rPr>
          <w:rFonts w:ascii="Times New Roman" w:hAnsi="Times New Roman" w:cs="Times New Roman"/>
          <w:color w:val="000000" w:themeColor="text1"/>
          <w:sz w:val="24"/>
          <w:szCs w:val="24"/>
        </w:rPr>
        <w:t xml:space="preserve">. </w:t>
      </w:r>
      <w:r w:rsidR="00C824BB" w:rsidRPr="00145811">
        <w:rPr>
          <w:rFonts w:ascii="Times New Roman" w:hAnsi="Times New Roman" w:cs="Times New Roman"/>
          <w:color w:val="000000" w:themeColor="text1"/>
          <w:sz w:val="24"/>
          <w:szCs w:val="24"/>
        </w:rPr>
        <w:t>Kepatuhan pajak terbagi dua, yaitu:</w:t>
      </w:r>
      <w:r w:rsidR="00D62C6B" w:rsidRPr="00145811">
        <w:rPr>
          <w:rFonts w:ascii="Times New Roman" w:hAnsi="Times New Roman" w:cs="Times New Roman"/>
          <w:color w:val="000000" w:themeColor="text1"/>
          <w:sz w:val="24"/>
          <w:szCs w:val="24"/>
        </w:rPr>
        <w:t xml:space="preserve">                                                                1. </w:t>
      </w:r>
      <w:r w:rsidR="00C824BB" w:rsidRPr="00145811">
        <w:rPr>
          <w:rFonts w:ascii="Times New Roman" w:hAnsi="Times New Roman" w:cs="Times New Roman"/>
          <w:color w:val="000000" w:themeColor="text1"/>
          <w:sz w:val="24"/>
          <w:szCs w:val="24"/>
        </w:rPr>
        <w:t>Kepatuhan Formal yaitu tercapai apabila wajib Pajak secara resmi tela</w:t>
      </w:r>
      <w:r w:rsidR="00D62C6B" w:rsidRPr="00145811">
        <w:rPr>
          <w:rFonts w:ascii="Times New Roman" w:hAnsi="Times New Roman" w:cs="Times New Roman"/>
          <w:color w:val="000000" w:themeColor="text1"/>
          <w:sz w:val="24"/>
          <w:szCs w:val="24"/>
        </w:rPr>
        <w:t xml:space="preserve">h </w:t>
      </w:r>
      <w:r w:rsidR="00C824BB" w:rsidRPr="00145811">
        <w:rPr>
          <w:rFonts w:ascii="Times New Roman" w:hAnsi="Times New Roman" w:cs="Times New Roman"/>
          <w:color w:val="000000" w:themeColor="text1"/>
          <w:sz w:val="24"/>
          <w:szCs w:val="24"/>
        </w:rPr>
        <w:t>melaksanakan kewajibannya berdasarkan peraturan perundang-undangan</w:t>
      </w:r>
      <w:r w:rsidR="00D62C6B" w:rsidRPr="00145811">
        <w:rPr>
          <w:rFonts w:ascii="Times New Roman" w:hAnsi="Times New Roman" w:cs="Times New Roman"/>
          <w:color w:val="000000" w:themeColor="text1"/>
          <w:sz w:val="24"/>
          <w:szCs w:val="24"/>
        </w:rPr>
        <w:t xml:space="preserve"> </w:t>
      </w:r>
      <w:r w:rsidR="00C824BB" w:rsidRPr="00145811">
        <w:rPr>
          <w:rFonts w:ascii="Times New Roman" w:hAnsi="Times New Roman" w:cs="Times New Roman"/>
          <w:color w:val="000000" w:themeColor="text1"/>
          <w:sz w:val="24"/>
          <w:szCs w:val="24"/>
        </w:rPr>
        <w:t>perpajakan. Misalnya, seorang wajib pajak mengajukan Surat Pemberitahuan</w:t>
      </w:r>
      <w:r w:rsidR="00D62C6B" w:rsidRPr="00145811">
        <w:rPr>
          <w:rFonts w:ascii="Times New Roman" w:hAnsi="Times New Roman" w:cs="Times New Roman"/>
          <w:color w:val="000000" w:themeColor="text1"/>
          <w:sz w:val="24"/>
          <w:szCs w:val="24"/>
        </w:rPr>
        <w:t xml:space="preserve"> </w:t>
      </w:r>
      <w:r w:rsidR="00C824BB" w:rsidRPr="00145811">
        <w:rPr>
          <w:rFonts w:ascii="Times New Roman" w:hAnsi="Times New Roman" w:cs="Times New Roman"/>
          <w:color w:val="000000" w:themeColor="text1"/>
          <w:sz w:val="24"/>
          <w:szCs w:val="24"/>
        </w:rPr>
        <w:t>Pajak</w:t>
      </w:r>
      <w:r w:rsidR="00D62C6B" w:rsidRPr="00145811">
        <w:rPr>
          <w:rFonts w:ascii="Times New Roman" w:hAnsi="Times New Roman" w:cs="Times New Roman"/>
          <w:color w:val="000000" w:themeColor="text1"/>
          <w:sz w:val="24"/>
          <w:szCs w:val="24"/>
        </w:rPr>
        <w:t xml:space="preserve"> </w:t>
      </w:r>
      <w:r w:rsidR="00C824BB" w:rsidRPr="00145811">
        <w:rPr>
          <w:rFonts w:ascii="Times New Roman" w:hAnsi="Times New Roman" w:cs="Times New Roman"/>
          <w:color w:val="000000" w:themeColor="text1"/>
          <w:sz w:val="24"/>
          <w:szCs w:val="24"/>
        </w:rPr>
        <w:t>Penghasilan (SPT) pada waktu jatuh tempo yang telah ditetapkan.</w:t>
      </w:r>
    </w:p>
    <w:p w14:paraId="7B7027F3" w14:textId="446FF53D" w:rsidR="00C824BB" w:rsidRPr="00145811" w:rsidRDefault="00C824BB" w:rsidP="00FF531B">
      <w:pPr>
        <w:spacing w:line="480" w:lineRule="auto"/>
        <w:ind w:left="-15"/>
        <w:jc w:val="both"/>
        <w:rPr>
          <w:rFonts w:ascii="Times New Roman" w:hAnsi="Times New Roman" w:cs="Times New Roman"/>
          <w:color w:val="000000" w:themeColor="text1"/>
          <w:sz w:val="24"/>
          <w:szCs w:val="24"/>
        </w:rPr>
      </w:pPr>
      <w:r w:rsidRPr="00145811">
        <w:rPr>
          <w:rFonts w:ascii="Times New Roman" w:hAnsi="Times New Roman" w:cs="Times New Roman"/>
          <w:color w:val="000000" w:themeColor="text1"/>
          <w:sz w:val="24"/>
          <w:szCs w:val="24"/>
        </w:rPr>
        <w:t>2. Kepatuhan material yaitu wajib pajak telah mematuhi semua peraturan</w:t>
      </w:r>
      <w:r w:rsidR="00D62C6B" w:rsidRPr="00145811">
        <w:rPr>
          <w:rFonts w:ascii="Times New Roman" w:hAnsi="Times New Roman" w:cs="Times New Roman"/>
          <w:color w:val="000000" w:themeColor="text1"/>
          <w:sz w:val="24"/>
          <w:szCs w:val="24"/>
        </w:rPr>
        <w:t xml:space="preserve"> </w:t>
      </w:r>
      <w:r w:rsidRPr="00145811">
        <w:rPr>
          <w:rFonts w:ascii="Times New Roman" w:hAnsi="Times New Roman" w:cs="Times New Roman"/>
          <w:color w:val="000000" w:themeColor="text1"/>
          <w:sz w:val="24"/>
          <w:szCs w:val="24"/>
        </w:rPr>
        <w:t>perpajakan dasar khususnya mematuhi isi dan ketentuan undang-undang dan</w:t>
      </w:r>
      <w:r w:rsidR="00D62C6B" w:rsidRPr="00145811">
        <w:rPr>
          <w:rFonts w:ascii="Times New Roman" w:hAnsi="Times New Roman" w:cs="Times New Roman"/>
          <w:color w:val="000000" w:themeColor="text1"/>
          <w:sz w:val="24"/>
          <w:szCs w:val="24"/>
        </w:rPr>
        <w:t xml:space="preserve"> </w:t>
      </w:r>
      <w:r w:rsidRPr="00145811">
        <w:rPr>
          <w:rFonts w:ascii="Times New Roman" w:hAnsi="Times New Roman" w:cs="Times New Roman"/>
          <w:color w:val="000000" w:themeColor="text1"/>
          <w:sz w:val="24"/>
          <w:szCs w:val="24"/>
        </w:rPr>
        <w:t>peraturan perpajakan. Misalnya, seorang wajib pajak mengajukan Surat</w:t>
      </w:r>
      <w:r w:rsidR="00D62C6B" w:rsidRPr="00145811">
        <w:rPr>
          <w:rFonts w:ascii="Times New Roman" w:hAnsi="Times New Roman" w:cs="Times New Roman"/>
          <w:color w:val="000000" w:themeColor="text1"/>
          <w:sz w:val="24"/>
          <w:szCs w:val="24"/>
        </w:rPr>
        <w:t xml:space="preserve"> </w:t>
      </w:r>
      <w:r w:rsidRPr="00145811">
        <w:rPr>
          <w:rFonts w:ascii="Times New Roman" w:hAnsi="Times New Roman" w:cs="Times New Roman"/>
          <w:color w:val="000000" w:themeColor="text1"/>
          <w:sz w:val="24"/>
          <w:szCs w:val="24"/>
        </w:rPr>
        <w:t xml:space="preserve">Pemberitahuan Pajak Penghasilan (SPT) </w:t>
      </w:r>
    </w:p>
    <w:p w14:paraId="18B98AD8" w14:textId="77777777" w:rsidR="00C824BB" w:rsidRPr="00145811" w:rsidRDefault="00C824BB" w:rsidP="002F21B8">
      <w:pPr>
        <w:spacing w:line="480" w:lineRule="auto"/>
        <w:ind w:left="-15" w:firstLine="15"/>
        <w:jc w:val="both"/>
        <w:rPr>
          <w:rFonts w:ascii="Times New Roman" w:hAnsi="Times New Roman" w:cs="Times New Roman"/>
          <w:color w:val="000000" w:themeColor="text1"/>
          <w:sz w:val="24"/>
          <w:szCs w:val="24"/>
          <w:lang w:val="en-ID"/>
        </w:rPr>
      </w:pPr>
      <w:r w:rsidRPr="00145811">
        <w:rPr>
          <w:rFonts w:ascii="Times New Roman" w:hAnsi="Times New Roman" w:cs="Times New Roman"/>
          <w:color w:val="000000" w:themeColor="text1"/>
          <w:sz w:val="24"/>
          <w:szCs w:val="24"/>
          <w:lang w:val="en-ID"/>
        </w:rPr>
        <w:t>Kriteria Wajib Pajak Patuh harus memenuhi persyaratan sebagai berikut:</w:t>
      </w:r>
    </w:p>
    <w:p w14:paraId="211033CC" w14:textId="77777777" w:rsidR="00C824BB" w:rsidRPr="00145811" w:rsidRDefault="00C824BB" w:rsidP="00FF531B">
      <w:pPr>
        <w:spacing w:line="480" w:lineRule="auto"/>
        <w:ind w:left="-15"/>
        <w:jc w:val="both"/>
        <w:rPr>
          <w:rFonts w:ascii="Times New Roman" w:hAnsi="Times New Roman" w:cs="Times New Roman"/>
          <w:color w:val="000000" w:themeColor="text1"/>
          <w:sz w:val="24"/>
          <w:szCs w:val="24"/>
          <w:lang w:val="fi-FI"/>
        </w:rPr>
      </w:pPr>
      <w:r w:rsidRPr="00145811">
        <w:rPr>
          <w:rFonts w:ascii="Times New Roman" w:hAnsi="Times New Roman" w:cs="Times New Roman"/>
          <w:color w:val="000000" w:themeColor="text1"/>
          <w:sz w:val="24"/>
          <w:szCs w:val="24"/>
          <w:lang w:val="fi-FI"/>
        </w:rPr>
        <w:t>a) Penyampaian SPT Tahunan yang tepat waktu selama 3 tahun terakhir</w:t>
      </w:r>
    </w:p>
    <w:p w14:paraId="29A436B8" w14:textId="543A04FF" w:rsidR="00D62C6B" w:rsidRPr="00145811" w:rsidRDefault="00C824BB" w:rsidP="00FF531B">
      <w:pPr>
        <w:spacing w:line="480" w:lineRule="auto"/>
        <w:ind w:left="-15"/>
        <w:jc w:val="both"/>
        <w:rPr>
          <w:rFonts w:ascii="Times New Roman" w:hAnsi="Times New Roman" w:cs="Times New Roman"/>
          <w:color w:val="000000" w:themeColor="text1"/>
          <w:sz w:val="24"/>
          <w:szCs w:val="24"/>
          <w:lang w:val="fi-FI"/>
        </w:rPr>
      </w:pPr>
      <w:r w:rsidRPr="00145811">
        <w:rPr>
          <w:rFonts w:ascii="Times New Roman" w:hAnsi="Times New Roman" w:cs="Times New Roman"/>
          <w:color w:val="000000" w:themeColor="text1"/>
          <w:sz w:val="24"/>
          <w:szCs w:val="24"/>
          <w:lang w:val="fi-FI"/>
        </w:rPr>
        <w:t>b) Terlambatnya membayar SPT di tahun terakhir untuk periode bulan</w:t>
      </w:r>
      <w:r w:rsidR="00D62C6B" w:rsidRPr="00145811">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Januari</w:t>
      </w:r>
      <w:r w:rsidR="00FF531B">
        <w:rPr>
          <w:rFonts w:ascii="Times New Roman" w:hAnsi="Times New Roman" w:cs="Times New Roman"/>
          <w:color w:val="000000" w:themeColor="text1"/>
          <w:sz w:val="24"/>
          <w:szCs w:val="24"/>
          <w:lang w:val="fi-FI"/>
        </w:rPr>
        <w:t>-</w:t>
      </w:r>
      <w:r w:rsidRPr="00145811">
        <w:rPr>
          <w:rFonts w:ascii="Times New Roman" w:hAnsi="Times New Roman" w:cs="Times New Roman"/>
          <w:color w:val="000000" w:themeColor="text1"/>
          <w:sz w:val="24"/>
          <w:szCs w:val="24"/>
          <w:lang w:val="fi-FI"/>
        </w:rPr>
        <w:t>November dan maksimal periode pajak dari semua jenis pajak serta tidak</w:t>
      </w:r>
      <w:r w:rsidR="00D62C6B" w:rsidRPr="00145811">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berkelanjutan.</w:t>
      </w:r>
    </w:p>
    <w:p w14:paraId="3D736688" w14:textId="2F8E1A0D" w:rsidR="00C824BB" w:rsidRPr="00145811" w:rsidRDefault="00C824BB" w:rsidP="00FF531B">
      <w:pPr>
        <w:spacing w:line="480" w:lineRule="auto"/>
        <w:ind w:left="-15"/>
        <w:jc w:val="both"/>
        <w:rPr>
          <w:rFonts w:ascii="Times New Roman" w:hAnsi="Times New Roman" w:cs="Times New Roman"/>
          <w:color w:val="000000" w:themeColor="text1"/>
          <w:sz w:val="24"/>
          <w:szCs w:val="24"/>
          <w:lang w:val="fi-FI"/>
        </w:rPr>
      </w:pPr>
      <w:r w:rsidRPr="00145811">
        <w:rPr>
          <w:rFonts w:ascii="Times New Roman" w:hAnsi="Times New Roman" w:cs="Times New Roman"/>
          <w:color w:val="000000" w:themeColor="text1"/>
          <w:sz w:val="24"/>
          <w:szCs w:val="24"/>
          <w:lang w:val="fi-FI"/>
        </w:rPr>
        <w:lastRenderedPageBreak/>
        <w:t>c) SPT yang lambat dilaporkan sebelum batas waktu penyampaian SPT pada masa</w:t>
      </w:r>
      <w:r w:rsidR="00D62C6B" w:rsidRPr="00145811">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periode berikutnya.</w:t>
      </w:r>
    </w:p>
    <w:p w14:paraId="6F2D3A91" w14:textId="456424F2" w:rsidR="00C824BB" w:rsidRPr="00145811" w:rsidRDefault="00C824BB" w:rsidP="00FF531B">
      <w:pPr>
        <w:spacing w:line="480" w:lineRule="auto"/>
        <w:ind w:left="-15"/>
        <w:jc w:val="both"/>
        <w:rPr>
          <w:rFonts w:ascii="Times New Roman" w:hAnsi="Times New Roman" w:cs="Times New Roman"/>
          <w:color w:val="000000" w:themeColor="text1"/>
          <w:sz w:val="24"/>
          <w:szCs w:val="24"/>
          <w:lang w:val="fi-FI"/>
        </w:rPr>
      </w:pPr>
      <w:r w:rsidRPr="00145811">
        <w:rPr>
          <w:rFonts w:ascii="Times New Roman" w:hAnsi="Times New Roman" w:cs="Times New Roman"/>
          <w:color w:val="000000" w:themeColor="text1"/>
          <w:sz w:val="24"/>
          <w:szCs w:val="24"/>
          <w:lang w:val="fi-FI"/>
        </w:rPr>
        <w:t>d) Tidak memiliki tunggakan pajak dari setiap jenis pajak dalam keadaan pada</w:t>
      </w:r>
      <w:r w:rsidR="00D62C6B" w:rsidRPr="00145811">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tanggal 31 Desember tahun sebelum penetapan sebagai wajib pajak patuh</w:t>
      </w:r>
    </w:p>
    <w:p w14:paraId="352CC46A" w14:textId="77777777" w:rsidR="00C824BB" w:rsidRPr="00145811" w:rsidRDefault="00C824BB" w:rsidP="00FF531B">
      <w:pPr>
        <w:spacing w:line="480" w:lineRule="auto"/>
        <w:ind w:left="-15"/>
        <w:jc w:val="both"/>
        <w:rPr>
          <w:rFonts w:ascii="Times New Roman" w:hAnsi="Times New Roman" w:cs="Times New Roman"/>
          <w:color w:val="000000" w:themeColor="text1"/>
          <w:sz w:val="24"/>
          <w:szCs w:val="24"/>
          <w:lang w:val="fi-FI"/>
        </w:rPr>
      </w:pPr>
      <w:r w:rsidRPr="00145811">
        <w:rPr>
          <w:rFonts w:ascii="Times New Roman" w:hAnsi="Times New Roman" w:cs="Times New Roman"/>
          <w:color w:val="000000" w:themeColor="text1"/>
          <w:sz w:val="24"/>
          <w:szCs w:val="24"/>
          <w:lang w:val="fi-FI"/>
        </w:rPr>
        <w:t>e) Tidak pernah melakukan pidana.</w:t>
      </w:r>
    </w:p>
    <w:p w14:paraId="3CF0D9E5" w14:textId="5877EF6C" w:rsidR="001155AD" w:rsidRPr="00145811" w:rsidRDefault="00C824BB" w:rsidP="00FF531B">
      <w:pPr>
        <w:spacing w:after="0" w:line="480" w:lineRule="auto"/>
        <w:ind w:left="-15"/>
        <w:jc w:val="both"/>
        <w:rPr>
          <w:rFonts w:ascii="Times New Roman" w:hAnsi="Times New Roman" w:cs="Times New Roman"/>
          <w:color w:val="000000" w:themeColor="text1"/>
          <w:sz w:val="24"/>
          <w:szCs w:val="24"/>
          <w:lang w:val="fi-FI"/>
        </w:rPr>
      </w:pPr>
      <w:r w:rsidRPr="00145811">
        <w:rPr>
          <w:rFonts w:ascii="Times New Roman" w:hAnsi="Times New Roman" w:cs="Times New Roman"/>
          <w:color w:val="000000" w:themeColor="text1"/>
          <w:sz w:val="24"/>
          <w:szCs w:val="24"/>
          <w:lang w:val="fi-FI"/>
        </w:rPr>
        <w:t>Kepatuhan wajib pajak orang pribadi yaitu seorang individu patuh terhadap</w:t>
      </w:r>
      <w:r w:rsidR="00D62C6B" w:rsidRPr="00145811">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peraturan pajak yang berkaitan dengan kewajibannya secara formal maupun</w:t>
      </w:r>
      <w:r w:rsidR="00D62C6B" w:rsidRPr="00145811">
        <w:rPr>
          <w:rFonts w:ascii="Times New Roman" w:hAnsi="Times New Roman" w:cs="Times New Roman"/>
          <w:color w:val="000000" w:themeColor="text1"/>
          <w:sz w:val="24"/>
          <w:szCs w:val="24"/>
          <w:lang w:val="fi-FI"/>
        </w:rPr>
        <w:t xml:space="preserve"> </w:t>
      </w:r>
      <w:r w:rsidRPr="00145811">
        <w:rPr>
          <w:rFonts w:ascii="Times New Roman" w:hAnsi="Times New Roman" w:cs="Times New Roman"/>
          <w:color w:val="000000" w:themeColor="text1"/>
          <w:sz w:val="24"/>
          <w:szCs w:val="24"/>
          <w:lang w:val="fi-FI"/>
        </w:rPr>
        <w:t xml:space="preserve">material. Hal ini akan mempengaruhi tingkat kepatuhan wajib pajak orang pribadi. </w:t>
      </w:r>
      <w:r w:rsidR="001155AD" w:rsidRPr="009C36F2">
        <w:rPr>
          <w:rStyle w:val="Heading2Char"/>
          <w:rFonts w:ascii="Times New Roman" w:hAnsi="Times New Roman" w:cs="Times New Roman"/>
          <w:color w:val="000000" w:themeColor="text1"/>
          <w:sz w:val="24"/>
          <w:szCs w:val="24"/>
        </w:rPr>
        <w:t xml:space="preserve">2.2 </w:t>
      </w:r>
      <w:r w:rsidR="003211D1" w:rsidRPr="009C36F2">
        <w:rPr>
          <w:rStyle w:val="Heading2Char"/>
          <w:rFonts w:ascii="Times New Roman" w:hAnsi="Times New Roman" w:cs="Times New Roman"/>
          <w:color w:val="000000" w:themeColor="text1"/>
          <w:sz w:val="24"/>
          <w:szCs w:val="24"/>
        </w:rPr>
        <w:tab/>
      </w:r>
      <w:r w:rsidR="001155AD" w:rsidRPr="009C36F2">
        <w:rPr>
          <w:rStyle w:val="Heading2Char"/>
          <w:rFonts w:ascii="Times New Roman" w:hAnsi="Times New Roman" w:cs="Times New Roman"/>
          <w:color w:val="000000" w:themeColor="text1"/>
          <w:sz w:val="24"/>
          <w:szCs w:val="24"/>
        </w:rPr>
        <w:t>Penelitian Terdahulu</w:t>
      </w:r>
      <w:bookmarkEnd w:id="33"/>
    </w:p>
    <w:p w14:paraId="149FEAC0" w14:textId="76AC673F" w:rsidR="00373659" w:rsidRPr="00014EEF" w:rsidRDefault="001155AD" w:rsidP="00014EEF">
      <w:pPr>
        <w:spacing w:line="480" w:lineRule="auto"/>
        <w:jc w:val="both"/>
        <w:rPr>
          <w:rFonts w:ascii="Times New Roman" w:hAnsi="Times New Roman" w:cs="Times New Roman"/>
          <w:color w:val="000000" w:themeColor="text1"/>
          <w:sz w:val="24"/>
          <w:szCs w:val="24"/>
          <w:lang w:val="fi-FI"/>
        </w:rPr>
      </w:pPr>
      <w:r w:rsidRPr="00145811">
        <w:rPr>
          <w:rFonts w:ascii="Times New Roman" w:hAnsi="Times New Roman" w:cs="Times New Roman"/>
          <w:color w:val="000000" w:themeColor="text1"/>
          <w:sz w:val="24"/>
          <w:szCs w:val="24"/>
          <w:lang w:val="fi-FI"/>
        </w:rPr>
        <w:tab/>
      </w:r>
      <w:r w:rsidR="00B2567D" w:rsidRPr="00145811">
        <w:rPr>
          <w:rFonts w:ascii="Times New Roman" w:hAnsi="Times New Roman" w:cs="Times New Roman"/>
          <w:color w:val="000000" w:themeColor="text1"/>
          <w:sz w:val="24"/>
          <w:szCs w:val="24"/>
          <w:lang w:val="fi-FI"/>
        </w:rPr>
        <w:t>Sebelum dilakukan penelitian ini, beberapa penelitian sebelumnya telah mengkaji pengaruh pengetahuan perpajakan, kesadaran wajib pajak, dan penerapan e-filing terhadap kepatuhan wajib pajak orang pribadi. Temuan dari penelitian-penelitian tersebut akan diuraikan sebagai berikut</w:t>
      </w:r>
      <w:r w:rsidRPr="00145811">
        <w:rPr>
          <w:rFonts w:ascii="Times New Roman" w:hAnsi="Times New Roman" w:cs="Times New Roman"/>
          <w:color w:val="000000" w:themeColor="text1"/>
          <w:sz w:val="24"/>
          <w:szCs w:val="24"/>
          <w:lang w:val="fi-FI"/>
        </w:rPr>
        <w:t xml:space="preserve">: </w:t>
      </w:r>
    </w:p>
    <w:p w14:paraId="5316EF5A" w14:textId="73A5725A" w:rsidR="00014EEF" w:rsidRDefault="00014EEF" w:rsidP="00014EEF">
      <w:pPr>
        <w:pStyle w:val="Caption"/>
        <w:keepNext/>
        <w:rPr>
          <w:rFonts w:ascii="Times New Roman" w:hAnsi="Times New Roman" w:cs="Times New Roman"/>
          <w:color w:val="000000" w:themeColor="text1"/>
          <w:sz w:val="24"/>
          <w:szCs w:val="24"/>
        </w:rPr>
      </w:pPr>
      <w:bookmarkStart w:id="35" w:name="_Toc186145639"/>
      <w:bookmarkStart w:id="36" w:name="_Toc188486144"/>
      <w:bookmarkStart w:id="37" w:name="_Toc188486269"/>
      <w:bookmarkStart w:id="38" w:name="_Toc199165503"/>
      <w:r w:rsidRPr="009C36F2">
        <w:rPr>
          <w:rFonts w:ascii="Times New Roman" w:hAnsi="Times New Roman" w:cs="Times New Roman"/>
          <w:color w:val="000000" w:themeColor="text1"/>
          <w:sz w:val="22"/>
          <w:szCs w:val="22"/>
        </w:rPr>
        <w:t xml:space="preserve">Tabel 2. </w:t>
      </w:r>
      <w:r w:rsidRPr="009C36F2">
        <w:rPr>
          <w:rFonts w:ascii="Times New Roman" w:hAnsi="Times New Roman" w:cs="Times New Roman"/>
          <w:color w:val="000000" w:themeColor="text1"/>
          <w:sz w:val="22"/>
          <w:szCs w:val="22"/>
        </w:rPr>
        <w:fldChar w:fldCharType="begin"/>
      </w:r>
      <w:r w:rsidRPr="009C36F2">
        <w:rPr>
          <w:rFonts w:ascii="Times New Roman" w:hAnsi="Times New Roman" w:cs="Times New Roman"/>
          <w:color w:val="000000" w:themeColor="text1"/>
          <w:sz w:val="22"/>
          <w:szCs w:val="22"/>
        </w:rPr>
        <w:instrText xml:space="preserve"> SEQ Tabel_2. \* ARABIC </w:instrText>
      </w:r>
      <w:r w:rsidRPr="009C36F2">
        <w:rPr>
          <w:rFonts w:ascii="Times New Roman" w:hAnsi="Times New Roman" w:cs="Times New Roman"/>
          <w:color w:val="000000" w:themeColor="text1"/>
          <w:sz w:val="22"/>
          <w:szCs w:val="22"/>
        </w:rPr>
        <w:fldChar w:fldCharType="separate"/>
      </w:r>
      <w:r w:rsidR="001113D2">
        <w:rPr>
          <w:rFonts w:ascii="Times New Roman" w:hAnsi="Times New Roman" w:cs="Times New Roman"/>
          <w:noProof/>
          <w:color w:val="000000" w:themeColor="text1"/>
          <w:sz w:val="22"/>
          <w:szCs w:val="22"/>
        </w:rPr>
        <w:t>1</w:t>
      </w:r>
      <w:r w:rsidRPr="009C36F2">
        <w:rPr>
          <w:rFonts w:ascii="Times New Roman" w:hAnsi="Times New Roman" w:cs="Times New Roman"/>
          <w:color w:val="000000" w:themeColor="text1"/>
          <w:sz w:val="22"/>
          <w:szCs w:val="22"/>
        </w:rPr>
        <w:fldChar w:fldCharType="end"/>
      </w:r>
      <w:r w:rsidRPr="009C36F2">
        <w:rPr>
          <w:rFonts w:ascii="Times New Roman" w:hAnsi="Times New Roman" w:cs="Times New Roman"/>
          <w:color w:val="000000" w:themeColor="text1"/>
          <w:sz w:val="22"/>
          <w:szCs w:val="22"/>
        </w:rPr>
        <w:t xml:space="preserve"> Penelitian Terdahulu Terkait Variabel Penelitian</w:t>
      </w:r>
      <w:bookmarkEnd w:id="35"/>
      <w:bookmarkEnd w:id="36"/>
      <w:bookmarkEnd w:id="37"/>
      <w:bookmarkEnd w:id="38"/>
    </w:p>
    <w:tbl>
      <w:tblPr>
        <w:tblStyle w:val="TableGrid"/>
        <w:tblW w:w="0" w:type="auto"/>
        <w:tblLayout w:type="fixed"/>
        <w:tblLook w:val="04A0" w:firstRow="1" w:lastRow="0" w:firstColumn="1" w:lastColumn="0" w:noHBand="0" w:noVBand="1"/>
      </w:tblPr>
      <w:tblGrid>
        <w:gridCol w:w="557"/>
        <w:gridCol w:w="1598"/>
        <w:gridCol w:w="2430"/>
        <w:gridCol w:w="1440"/>
        <w:gridCol w:w="1902"/>
      </w:tblGrid>
      <w:tr w:rsidR="00C01D7D" w:rsidRPr="009C36F2" w14:paraId="48A74D1A" w14:textId="77777777" w:rsidTr="008C0470">
        <w:tc>
          <w:tcPr>
            <w:tcW w:w="557" w:type="dxa"/>
          </w:tcPr>
          <w:p w14:paraId="37C54CED" w14:textId="77777777" w:rsidR="00C01D7D" w:rsidRPr="009C36F2" w:rsidRDefault="00C01D7D" w:rsidP="009C36F2">
            <w:pPr>
              <w:jc w:val="center"/>
              <w:rPr>
                <w:rFonts w:ascii="Times New Roman" w:hAnsi="Times New Roman" w:cs="Times New Roman"/>
                <w:sz w:val="20"/>
                <w:szCs w:val="20"/>
              </w:rPr>
            </w:pPr>
            <w:r w:rsidRPr="009C36F2">
              <w:rPr>
                <w:rFonts w:ascii="Times New Roman" w:hAnsi="Times New Roman" w:cs="Times New Roman"/>
                <w:sz w:val="20"/>
                <w:szCs w:val="20"/>
              </w:rPr>
              <w:t>No</w:t>
            </w:r>
          </w:p>
        </w:tc>
        <w:tc>
          <w:tcPr>
            <w:tcW w:w="1598" w:type="dxa"/>
          </w:tcPr>
          <w:p w14:paraId="2724F8D1" w14:textId="77777777" w:rsidR="00C01D7D" w:rsidRPr="009C36F2" w:rsidRDefault="00C01D7D" w:rsidP="009C36F2">
            <w:pPr>
              <w:jc w:val="center"/>
              <w:rPr>
                <w:rFonts w:ascii="Times New Roman" w:hAnsi="Times New Roman" w:cs="Times New Roman"/>
                <w:sz w:val="20"/>
                <w:szCs w:val="20"/>
              </w:rPr>
            </w:pPr>
            <w:r w:rsidRPr="009C36F2">
              <w:rPr>
                <w:rFonts w:ascii="Times New Roman" w:hAnsi="Times New Roman" w:cs="Times New Roman"/>
                <w:sz w:val="20"/>
                <w:szCs w:val="20"/>
              </w:rPr>
              <w:t>Nama Peneliti/Tahun</w:t>
            </w:r>
          </w:p>
        </w:tc>
        <w:tc>
          <w:tcPr>
            <w:tcW w:w="2430" w:type="dxa"/>
          </w:tcPr>
          <w:p w14:paraId="506A1FCC" w14:textId="77777777" w:rsidR="00C01D7D" w:rsidRPr="009C36F2" w:rsidRDefault="00C01D7D" w:rsidP="009C36F2">
            <w:pPr>
              <w:jc w:val="center"/>
              <w:rPr>
                <w:rFonts w:ascii="Times New Roman" w:hAnsi="Times New Roman" w:cs="Times New Roman"/>
                <w:sz w:val="20"/>
                <w:szCs w:val="20"/>
              </w:rPr>
            </w:pPr>
            <w:r w:rsidRPr="009C36F2">
              <w:rPr>
                <w:rFonts w:ascii="Times New Roman" w:hAnsi="Times New Roman" w:cs="Times New Roman"/>
                <w:sz w:val="20"/>
                <w:szCs w:val="20"/>
              </w:rPr>
              <w:t>Judul</w:t>
            </w:r>
          </w:p>
        </w:tc>
        <w:tc>
          <w:tcPr>
            <w:tcW w:w="1440" w:type="dxa"/>
          </w:tcPr>
          <w:p w14:paraId="1252C5F4" w14:textId="77777777" w:rsidR="00C01D7D" w:rsidRPr="009C36F2" w:rsidRDefault="00C01D7D" w:rsidP="009C36F2">
            <w:pPr>
              <w:jc w:val="center"/>
              <w:rPr>
                <w:rFonts w:ascii="Times New Roman" w:hAnsi="Times New Roman" w:cs="Times New Roman"/>
                <w:sz w:val="20"/>
                <w:szCs w:val="20"/>
              </w:rPr>
            </w:pPr>
            <w:r w:rsidRPr="009C36F2">
              <w:rPr>
                <w:rFonts w:ascii="Times New Roman" w:hAnsi="Times New Roman" w:cs="Times New Roman"/>
                <w:sz w:val="20"/>
                <w:szCs w:val="20"/>
              </w:rPr>
              <w:t>Variabel</w:t>
            </w:r>
          </w:p>
        </w:tc>
        <w:tc>
          <w:tcPr>
            <w:tcW w:w="1902" w:type="dxa"/>
          </w:tcPr>
          <w:p w14:paraId="0C80EA40" w14:textId="77777777" w:rsidR="00C01D7D" w:rsidRPr="009C36F2" w:rsidRDefault="00C01D7D" w:rsidP="009C36F2">
            <w:pPr>
              <w:jc w:val="center"/>
              <w:rPr>
                <w:rFonts w:ascii="Times New Roman" w:hAnsi="Times New Roman" w:cs="Times New Roman"/>
                <w:sz w:val="20"/>
                <w:szCs w:val="20"/>
              </w:rPr>
            </w:pPr>
            <w:r w:rsidRPr="009C36F2">
              <w:rPr>
                <w:rFonts w:ascii="Times New Roman" w:hAnsi="Times New Roman" w:cs="Times New Roman"/>
                <w:sz w:val="20"/>
                <w:szCs w:val="20"/>
              </w:rPr>
              <w:t>Hasil</w:t>
            </w:r>
          </w:p>
        </w:tc>
      </w:tr>
      <w:tr w:rsidR="00C01D7D" w:rsidRPr="009C36F2" w14:paraId="1CD3B0F2" w14:textId="77777777" w:rsidTr="008C0470">
        <w:tc>
          <w:tcPr>
            <w:tcW w:w="557" w:type="dxa"/>
          </w:tcPr>
          <w:p w14:paraId="5545AC98" w14:textId="77777777" w:rsidR="00C01D7D" w:rsidRPr="009C36F2" w:rsidRDefault="00C01D7D" w:rsidP="009C36F2">
            <w:pPr>
              <w:jc w:val="center"/>
              <w:rPr>
                <w:rFonts w:ascii="Times New Roman" w:hAnsi="Times New Roman" w:cs="Times New Roman"/>
                <w:sz w:val="20"/>
                <w:szCs w:val="20"/>
              </w:rPr>
            </w:pPr>
            <w:r w:rsidRPr="009C36F2">
              <w:rPr>
                <w:rFonts w:ascii="Times New Roman" w:hAnsi="Times New Roman" w:cs="Times New Roman"/>
                <w:sz w:val="20"/>
                <w:szCs w:val="20"/>
              </w:rPr>
              <w:t>1</w:t>
            </w:r>
          </w:p>
        </w:tc>
        <w:tc>
          <w:tcPr>
            <w:tcW w:w="1598" w:type="dxa"/>
          </w:tcPr>
          <w:p w14:paraId="6CFB2E5D" w14:textId="0D064404" w:rsidR="00C01D7D" w:rsidRPr="009C36F2" w:rsidRDefault="008C0470" w:rsidP="009C36F2">
            <w:pPr>
              <w:jc w:val="center"/>
              <w:rPr>
                <w:rFonts w:ascii="Times New Roman" w:hAnsi="Times New Roman" w:cs="Times New Roman"/>
                <w:sz w:val="20"/>
                <w:szCs w:val="20"/>
              </w:rPr>
            </w:pPr>
            <w:r w:rsidRPr="009C36F2">
              <w:rPr>
                <w:rFonts w:ascii="Times New Roman" w:hAnsi="Times New Roman" w:cs="Times New Roman"/>
                <w:sz w:val="20"/>
                <w:szCs w:val="20"/>
                <w:lang w:val="fi-FI"/>
              </w:rPr>
              <w:fldChar w:fldCharType="begin" w:fldLock="1"/>
            </w:r>
            <w:r w:rsidRPr="009C36F2">
              <w:rPr>
                <w:rFonts w:ascii="Times New Roman" w:hAnsi="Times New Roman" w:cs="Times New Roman"/>
                <w:sz w:val="20"/>
                <w:szCs w:val="20"/>
                <w:lang w:val="fi-FI"/>
              </w:rPr>
              <w:instrText>ADDIN CSL_CITATION {"citationItems":[{"id":"ITEM-1","itemData":{"DOI":"10.33061/jasti.v15i3.3697","ISSN":"1693-7635","abstract":"The purpose of this study was to determine the effect of knowledge of taxation, awareness of taxpayers and gift giving to individual taxpayer compliance in paying land and building taxes. This type of research is a survey of compulsory land and building tax in Pasarkliwon District, Surakarta City. The sample of this study was 100 land and building taxpayers with purposive sampling and cluster techniques. Data collection techniques using questionnaires and literature. The data analysis technique used is multiple linear regression, t test, F test, and R2. The results of this study indicate that knowledge of taxation, awareness of taxpayers and gift giving significantly influence individual taxpayer compliance in paying land and building tax in Pasarkliwon District, Surakarta City.","author":[{"dropping-particle":"","family":"Ariastuti","given":"Fitri","non-dropping-particle":"","parse-names":false,"suffix":""},{"dropping-particle":"","family":"Suharno","given":"Suharno","non-dropping-particle":"","parse-names":false,"suffix":""},{"dropping-particle":"","family":"Harimurti","given":"Fadjar","non-dropping-particle":"","parse-names":false,"suffix":""}],"container-title":"Jurnal Akuntansi dan Sistem Teknologi Informasi","id":"ITEM-1","issue":"3","issued":{"date-parts":[["2020"]]},"page":"341-351","title":"Pengaruh Pengetahuan Perpajakan, Kesadaran Wajib Pajak, Dan Pemberian Hadiah Terhadap Kepatuhan Wajib Pajak Orang Pribadi Dalam Membayar Pajak Bumi Dan Bangunan Di Kecamatan Pasarkliwon Kota Surakarta","type":"article-journal","volume":"15"},"uris":["http://www.mendeley.com/documents/?uuid=af963ce6-443f-40be-903d-7674426bac1a"]}],"mendeley":{"formattedCitation":"(Ariastuti et al., 2020)","manualFormatting":"Ariastuti et al (2020)","plainTextFormattedCitation":"(Ariastuti et al., 2020)","previouslyFormattedCitation":"(Ariastuti et al., 2020)"},"properties":{"noteIndex":0},"schema":"https://github.com/citation-style-language/schema/raw/master/csl-citation.json"}</w:instrText>
            </w:r>
            <w:r w:rsidRPr="009C36F2">
              <w:rPr>
                <w:rFonts w:ascii="Times New Roman" w:hAnsi="Times New Roman" w:cs="Times New Roman"/>
                <w:sz w:val="20"/>
                <w:szCs w:val="20"/>
                <w:lang w:val="fi-FI"/>
              </w:rPr>
              <w:fldChar w:fldCharType="separate"/>
            </w:r>
            <w:r w:rsidRPr="009C36F2">
              <w:rPr>
                <w:rFonts w:ascii="Times New Roman" w:hAnsi="Times New Roman" w:cs="Times New Roman"/>
                <w:noProof/>
                <w:sz w:val="20"/>
                <w:szCs w:val="20"/>
                <w:lang w:val="fi-FI"/>
              </w:rPr>
              <w:t>Ariastuti et al (2020)</w:t>
            </w:r>
            <w:r w:rsidRPr="009C36F2">
              <w:rPr>
                <w:rFonts w:ascii="Times New Roman" w:hAnsi="Times New Roman" w:cs="Times New Roman"/>
                <w:sz w:val="20"/>
                <w:szCs w:val="20"/>
                <w:lang w:val="fi-FI"/>
              </w:rPr>
              <w:fldChar w:fldCharType="end"/>
            </w:r>
          </w:p>
        </w:tc>
        <w:tc>
          <w:tcPr>
            <w:tcW w:w="2430" w:type="dxa"/>
          </w:tcPr>
          <w:p w14:paraId="7B2E9C3E" w14:textId="77777777" w:rsidR="00C01D7D" w:rsidRPr="009C36F2" w:rsidRDefault="00C01D7D" w:rsidP="009C36F2">
            <w:pPr>
              <w:jc w:val="both"/>
              <w:rPr>
                <w:rFonts w:ascii="Times New Roman" w:hAnsi="Times New Roman" w:cs="Times New Roman"/>
                <w:sz w:val="20"/>
                <w:szCs w:val="20"/>
              </w:rPr>
            </w:pPr>
            <w:r w:rsidRPr="009C36F2">
              <w:rPr>
                <w:rFonts w:ascii="Times New Roman" w:hAnsi="Times New Roman" w:cs="Times New Roman"/>
                <w:sz w:val="20"/>
                <w:szCs w:val="20"/>
              </w:rPr>
              <w:t>Pengaruh Pengetahuan Perpajakan, Kesadaran Wajib Pajak, dan Pemberian Hadiah terhadap Kepatuhan Wajib Pajak Orang Pribadi Dalam Membayar Pajak Bumi dan Bangunan di Kecamatan Pasar Kliwon Kota Surakarta</w:t>
            </w:r>
          </w:p>
        </w:tc>
        <w:tc>
          <w:tcPr>
            <w:tcW w:w="1440" w:type="dxa"/>
          </w:tcPr>
          <w:p w14:paraId="462CFD78" w14:textId="77777777" w:rsidR="00C01D7D" w:rsidRPr="009C36F2" w:rsidRDefault="00C01D7D" w:rsidP="009C36F2">
            <w:pPr>
              <w:jc w:val="both"/>
              <w:rPr>
                <w:rFonts w:ascii="Times New Roman" w:hAnsi="Times New Roman" w:cs="Times New Roman"/>
                <w:sz w:val="20"/>
                <w:szCs w:val="20"/>
              </w:rPr>
            </w:pPr>
            <w:r w:rsidRPr="009C36F2">
              <w:rPr>
                <w:rFonts w:ascii="Times New Roman" w:hAnsi="Times New Roman" w:cs="Times New Roman"/>
                <w:sz w:val="20"/>
                <w:szCs w:val="20"/>
              </w:rPr>
              <w:t>X1 Pengetahuan Perpajakan</w:t>
            </w:r>
            <w:r w:rsidRPr="009C36F2">
              <w:rPr>
                <w:rFonts w:ascii="Times New Roman" w:hAnsi="Times New Roman" w:cs="Times New Roman"/>
                <w:sz w:val="20"/>
                <w:szCs w:val="20"/>
              </w:rPr>
              <w:br/>
              <w:t>X2 Kesadaran Wajib Pajak</w:t>
            </w:r>
            <w:r w:rsidRPr="009C36F2">
              <w:rPr>
                <w:rFonts w:ascii="Times New Roman" w:hAnsi="Times New Roman" w:cs="Times New Roman"/>
                <w:sz w:val="20"/>
                <w:szCs w:val="20"/>
              </w:rPr>
              <w:br/>
              <w:t>X3 Pemberian Hadiah</w:t>
            </w:r>
            <w:r w:rsidRPr="009C36F2">
              <w:rPr>
                <w:rFonts w:ascii="Times New Roman" w:hAnsi="Times New Roman" w:cs="Times New Roman"/>
                <w:sz w:val="20"/>
                <w:szCs w:val="20"/>
              </w:rPr>
              <w:br/>
              <w:t>Y Kepatuhan Wajib Pajak</w:t>
            </w:r>
          </w:p>
        </w:tc>
        <w:tc>
          <w:tcPr>
            <w:tcW w:w="1902" w:type="dxa"/>
          </w:tcPr>
          <w:p w14:paraId="4704C3AD" w14:textId="77777777" w:rsidR="00C01D7D" w:rsidRPr="009C36F2" w:rsidRDefault="00C01D7D" w:rsidP="009C36F2">
            <w:pPr>
              <w:jc w:val="both"/>
              <w:rPr>
                <w:rFonts w:ascii="Times New Roman" w:hAnsi="Times New Roman" w:cs="Times New Roman"/>
                <w:sz w:val="20"/>
                <w:szCs w:val="20"/>
              </w:rPr>
            </w:pPr>
            <w:r w:rsidRPr="009C36F2">
              <w:rPr>
                <w:rFonts w:ascii="Times New Roman" w:hAnsi="Times New Roman" w:cs="Times New Roman"/>
                <w:sz w:val="20"/>
                <w:szCs w:val="20"/>
              </w:rPr>
              <w:t>Wajib pajak perlu disosialisasikan tentang perpajakan agar memahami pentingnya membayar pajak. Pemberian hadiah menjadi faktor dominan dalam mempengaruhi kepatuhan.</w:t>
            </w:r>
          </w:p>
        </w:tc>
      </w:tr>
      <w:tr w:rsidR="00C01D7D" w:rsidRPr="009C36F2" w14:paraId="5FA80F14" w14:textId="77777777" w:rsidTr="008C0470">
        <w:tc>
          <w:tcPr>
            <w:tcW w:w="557" w:type="dxa"/>
          </w:tcPr>
          <w:p w14:paraId="643A9435" w14:textId="1AE596A6" w:rsidR="00C01D7D" w:rsidRPr="009C36F2" w:rsidRDefault="008A67CF" w:rsidP="009C36F2">
            <w:pPr>
              <w:jc w:val="center"/>
              <w:rPr>
                <w:rFonts w:ascii="Times New Roman" w:hAnsi="Times New Roman" w:cs="Times New Roman"/>
                <w:sz w:val="20"/>
                <w:szCs w:val="20"/>
              </w:rPr>
            </w:pPr>
            <w:r w:rsidRPr="009C36F2">
              <w:rPr>
                <w:rFonts w:ascii="Times New Roman" w:hAnsi="Times New Roman" w:cs="Times New Roman"/>
                <w:sz w:val="20"/>
                <w:szCs w:val="20"/>
              </w:rPr>
              <w:t>2</w:t>
            </w:r>
          </w:p>
        </w:tc>
        <w:tc>
          <w:tcPr>
            <w:tcW w:w="1598" w:type="dxa"/>
          </w:tcPr>
          <w:p w14:paraId="36549CA8" w14:textId="1CB7836A" w:rsidR="008C0470" w:rsidRPr="009C36F2" w:rsidRDefault="008C0470" w:rsidP="009C36F2">
            <w:pPr>
              <w:jc w:val="center"/>
              <w:rPr>
                <w:rFonts w:ascii="Times New Roman" w:hAnsi="Times New Roman" w:cs="Times New Roman"/>
                <w:sz w:val="20"/>
                <w:szCs w:val="20"/>
              </w:rPr>
            </w:pPr>
            <w:r w:rsidRPr="009C36F2">
              <w:rPr>
                <w:rFonts w:ascii="Times New Roman" w:hAnsi="Times New Roman" w:cs="Times New Roman"/>
                <w:sz w:val="20"/>
                <w:szCs w:val="20"/>
                <w:lang w:val="fi-FI"/>
              </w:rPr>
              <w:fldChar w:fldCharType="begin" w:fldLock="1"/>
            </w:r>
            <w:r w:rsidR="00B5463A" w:rsidRPr="009C36F2">
              <w:rPr>
                <w:rFonts w:ascii="Times New Roman" w:hAnsi="Times New Roman" w:cs="Times New Roman"/>
                <w:sz w:val="20"/>
                <w:szCs w:val="20"/>
                <w:lang w:val="fi-FI"/>
              </w:rPr>
              <w:instrText>ADDIN CSL_CITATION {"citationItems":[{"id":"ITEM-1","itemData":{"DOI":"10.32815/ristansi.v3i1.1002","abstract":"This study aims to determine the Effect of Taxpayer Awareness, Tax Socialization, Implementation of e-Filing, and Tax Sanctions on Individual Taxpayer Compliance. This study used 88 respondents. This research approach uses a quantitative approach, the source of data in this study is primary data and the type of data is subject data. Using multiple linear regression analysis method. Hypothesis testing was carried out using the F test and t test to determine the effect of the independent variable on the dependent variable. The results of this study indicate that the taxpayer awareness variable has a positive and significant effect on individual taxpayer compliance, the tax socialization variable has a positive and significant effect on individual taxpayer compliance, the application of e-filing has no effect on individual taxpayer compliance, and tax sanctions. does not affect the compliance of individual Taxpayers.\r  ","author":[{"dropping-particle":"","family":"Fadhilah","given":"Putri Noer","non-dropping-particle":"","parse-names":false,"suffix":""},{"dropping-particle":"","family":"Afiqoh","given":"Nyimas Wardatul","non-dropping-particle":"","parse-names":false,"suffix":""}],"container-title":"RISTANSI: Riset Akuntansi","id":"ITEM-1","issue":"1","issued":{"date-parts":[["2022"]]},"page":"12-26","title":"Pengaruh Kesadaran Wajib Pajak, Sosialisasi Pajak, Penerapan E-Filing, Dan Sanksi Pajak Terhadap Kepatuhan Wajib Pajak Orang Pribadi","type":"article-journal","volume":"3"},"uris":["http://www.mendeley.com/documents/?uuid=eeaa5f22-7cf6-42d7-87e3-40f6b04f749c"]}],"mendeley":{"formattedCitation":"(Fadhilah &amp; Afiqoh, 2022)","manualFormatting":" Fadhilah &amp; Afiqoh (2022)","plainTextFormattedCitation":"(Fadhilah &amp; Afiqoh, 2022)","previouslyFormattedCitation":"(Fadhilah &amp; Afiqoh, 2022)"},"properties":{"noteIndex":0},"schema":"https://github.com/citation-style-language/schema/raw/master/csl-citation.json"}</w:instrText>
            </w:r>
            <w:r w:rsidRPr="009C36F2">
              <w:rPr>
                <w:rFonts w:ascii="Times New Roman" w:hAnsi="Times New Roman" w:cs="Times New Roman"/>
                <w:sz w:val="20"/>
                <w:szCs w:val="20"/>
                <w:lang w:val="fi-FI"/>
              </w:rPr>
              <w:fldChar w:fldCharType="separate"/>
            </w:r>
            <w:r w:rsidRPr="009C36F2">
              <w:rPr>
                <w:rFonts w:ascii="Times New Roman" w:hAnsi="Times New Roman" w:cs="Times New Roman"/>
                <w:noProof/>
                <w:sz w:val="20"/>
                <w:szCs w:val="20"/>
                <w:lang w:val="fi-FI"/>
              </w:rPr>
              <w:t xml:space="preserve"> Fadhilah &amp; Afiqoh (2022)</w:t>
            </w:r>
            <w:r w:rsidRPr="009C36F2">
              <w:rPr>
                <w:rFonts w:ascii="Times New Roman" w:hAnsi="Times New Roman" w:cs="Times New Roman"/>
                <w:sz w:val="20"/>
                <w:szCs w:val="20"/>
                <w:lang w:val="fi-FI"/>
              </w:rPr>
              <w:fldChar w:fldCharType="end"/>
            </w:r>
          </w:p>
        </w:tc>
        <w:tc>
          <w:tcPr>
            <w:tcW w:w="2430" w:type="dxa"/>
          </w:tcPr>
          <w:p w14:paraId="670AA5FB" w14:textId="77777777" w:rsidR="00C01D7D" w:rsidRPr="009C36F2" w:rsidRDefault="00C01D7D" w:rsidP="009C36F2">
            <w:pPr>
              <w:jc w:val="both"/>
              <w:rPr>
                <w:rFonts w:ascii="Times New Roman" w:hAnsi="Times New Roman" w:cs="Times New Roman"/>
                <w:sz w:val="20"/>
                <w:szCs w:val="20"/>
              </w:rPr>
            </w:pPr>
            <w:r w:rsidRPr="009C36F2">
              <w:rPr>
                <w:rFonts w:ascii="Times New Roman" w:hAnsi="Times New Roman" w:cs="Times New Roman"/>
                <w:sz w:val="20"/>
                <w:szCs w:val="20"/>
              </w:rPr>
              <w:t>Pengaruh Kesadaran Wajib Pajak, Sosialisasi Pajak, Penerapan E-Filing, dan Sanksi Pajak terhadap Kepatuhan Wajib Pajak Orang Pribadi</w:t>
            </w:r>
          </w:p>
        </w:tc>
        <w:tc>
          <w:tcPr>
            <w:tcW w:w="1440" w:type="dxa"/>
          </w:tcPr>
          <w:p w14:paraId="1E8E7CEE" w14:textId="77777777" w:rsidR="00C01D7D" w:rsidRPr="009C36F2" w:rsidRDefault="00C01D7D" w:rsidP="009C36F2">
            <w:pPr>
              <w:jc w:val="both"/>
              <w:rPr>
                <w:rFonts w:ascii="Times New Roman" w:hAnsi="Times New Roman" w:cs="Times New Roman"/>
                <w:sz w:val="20"/>
                <w:szCs w:val="20"/>
                <w:lang w:val="fi-FI"/>
              </w:rPr>
            </w:pPr>
            <w:r w:rsidRPr="009C36F2">
              <w:rPr>
                <w:rFonts w:ascii="Times New Roman" w:hAnsi="Times New Roman" w:cs="Times New Roman"/>
                <w:sz w:val="20"/>
                <w:szCs w:val="20"/>
                <w:lang w:val="fi-FI"/>
              </w:rPr>
              <w:t>X1 Kesadaran Wajib Pajak</w:t>
            </w:r>
            <w:r w:rsidRPr="009C36F2">
              <w:rPr>
                <w:rFonts w:ascii="Times New Roman" w:hAnsi="Times New Roman" w:cs="Times New Roman"/>
                <w:sz w:val="20"/>
                <w:szCs w:val="20"/>
                <w:lang w:val="fi-FI"/>
              </w:rPr>
              <w:br/>
              <w:t>X2 Sosialisasi Pajak</w:t>
            </w:r>
            <w:r w:rsidRPr="009C36F2">
              <w:rPr>
                <w:rFonts w:ascii="Times New Roman" w:hAnsi="Times New Roman" w:cs="Times New Roman"/>
                <w:sz w:val="20"/>
                <w:szCs w:val="20"/>
                <w:lang w:val="fi-FI"/>
              </w:rPr>
              <w:br/>
              <w:t>X3 Penerapan E-Filing</w:t>
            </w:r>
            <w:r w:rsidRPr="009C36F2">
              <w:rPr>
                <w:rFonts w:ascii="Times New Roman" w:hAnsi="Times New Roman" w:cs="Times New Roman"/>
                <w:sz w:val="20"/>
                <w:szCs w:val="20"/>
                <w:lang w:val="fi-FI"/>
              </w:rPr>
              <w:br/>
            </w:r>
            <w:r w:rsidRPr="009C36F2">
              <w:rPr>
                <w:rFonts w:ascii="Times New Roman" w:hAnsi="Times New Roman" w:cs="Times New Roman"/>
                <w:sz w:val="20"/>
                <w:szCs w:val="20"/>
                <w:lang w:val="fi-FI"/>
              </w:rPr>
              <w:lastRenderedPageBreak/>
              <w:t>Y Kepatuhan Wajib Pajak</w:t>
            </w:r>
          </w:p>
        </w:tc>
        <w:tc>
          <w:tcPr>
            <w:tcW w:w="1902" w:type="dxa"/>
          </w:tcPr>
          <w:p w14:paraId="5B5B7BC5" w14:textId="77777777" w:rsidR="00C01D7D" w:rsidRPr="009C36F2" w:rsidRDefault="00C01D7D" w:rsidP="009C36F2">
            <w:pPr>
              <w:jc w:val="both"/>
              <w:rPr>
                <w:rFonts w:ascii="Times New Roman" w:hAnsi="Times New Roman" w:cs="Times New Roman"/>
                <w:sz w:val="20"/>
                <w:szCs w:val="20"/>
                <w:lang w:val="fi-FI"/>
              </w:rPr>
            </w:pPr>
            <w:r w:rsidRPr="009C36F2">
              <w:rPr>
                <w:rFonts w:ascii="Times New Roman" w:hAnsi="Times New Roman" w:cs="Times New Roman"/>
                <w:sz w:val="20"/>
                <w:szCs w:val="20"/>
                <w:lang w:val="fi-FI"/>
              </w:rPr>
              <w:lastRenderedPageBreak/>
              <w:t xml:space="preserve">Kesadaran wajib pajak dan sosialisasi pajak berpengaruh positif dan signifikan terhadap kepatuhan wajib pajak individu, </w:t>
            </w:r>
            <w:r w:rsidRPr="009C36F2">
              <w:rPr>
                <w:rFonts w:ascii="Times New Roman" w:hAnsi="Times New Roman" w:cs="Times New Roman"/>
                <w:sz w:val="20"/>
                <w:szCs w:val="20"/>
                <w:lang w:val="fi-FI"/>
              </w:rPr>
              <w:lastRenderedPageBreak/>
              <w:t>sedangkan e-filing tidak berpengaruh.</w:t>
            </w:r>
          </w:p>
        </w:tc>
      </w:tr>
      <w:tr w:rsidR="00C01D7D" w:rsidRPr="009C36F2" w14:paraId="3EB3B1CB" w14:textId="77777777" w:rsidTr="008C0470">
        <w:tc>
          <w:tcPr>
            <w:tcW w:w="557" w:type="dxa"/>
          </w:tcPr>
          <w:p w14:paraId="4D575C4A" w14:textId="1752CCE9" w:rsidR="00C01D7D" w:rsidRPr="009C36F2" w:rsidRDefault="008A67CF" w:rsidP="009C36F2">
            <w:pPr>
              <w:jc w:val="center"/>
              <w:rPr>
                <w:rFonts w:ascii="Times New Roman" w:hAnsi="Times New Roman" w:cs="Times New Roman"/>
                <w:sz w:val="20"/>
                <w:szCs w:val="20"/>
              </w:rPr>
            </w:pPr>
            <w:r w:rsidRPr="009C36F2">
              <w:rPr>
                <w:rFonts w:ascii="Times New Roman" w:hAnsi="Times New Roman" w:cs="Times New Roman"/>
                <w:sz w:val="20"/>
                <w:szCs w:val="20"/>
              </w:rPr>
              <w:lastRenderedPageBreak/>
              <w:t>3</w:t>
            </w:r>
          </w:p>
        </w:tc>
        <w:tc>
          <w:tcPr>
            <w:tcW w:w="1598" w:type="dxa"/>
          </w:tcPr>
          <w:p w14:paraId="2B7C5D8C" w14:textId="2AA1A221" w:rsidR="00C01D7D" w:rsidRPr="009C36F2" w:rsidRDefault="008C0470" w:rsidP="009C36F2">
            <w:pPr>
              <w:jc w:val="center"/>
              <w:rPr>
                <w:rFonts w:ascii="Times New Roman" w:hAnsi="Times New Roman" w:cs="Times New Roman"/>
                <w:sz w:val="20"/>
                <w:szCs w:val="20"/>
              </w:rPr>
            </w:pPr>
            <w:r w:rsidRPr="009C36F2">
              <w:rPr>
                <w:rFonts w:ascii="Times New Roman" w:hAnsi="Times New Roman" w:cs="Times New Roman"/>
                <w:sz w:val="20"/>
                <w:szCs w:val="20"/>
              </w:rPr>
              <w:fldChar w:fldCharType="begin" w:fldLock="1"/>
            </w:r>
            <w:r w:rsidR="00B5463A" w:rsidRPr="009C36F2">
              <w:rPr>
                <w:rFonts w:ascii="Times New Roman" w:hAnsi="Times New Roman" w:cs="Times New Roman"/>
                <w:sz w:val="20"/>
                <w:szCs w:val="20"/>
              </w:rPr>
              <w:instrText>ADDIN CSL_CITATION {"citationItems":[{"id":"ITEM-1","itemData":{"DOI":"10.52160/ejmm.v5i9.568","ISSN":"2614-0365","abstract":"Penelitian ini memiliki tujuan menguji dan menganalisis apakah pengaruh 1 penerapan sistem e-filling, 2.tingkat pemahaman perpajakan 3.kesadaran wajib pajak pada kepatuhan wajib pajak orang pribadi. Di penelitian ini sebanyak 100 sampel wajib pajak orang pribadi. Teknik penelitian ini adalah probability sampling yang berarti memberikan peluang bagi setiap anggota populasi. Hasil dalam penelitian ini yang dimana pengaruh penerapan sistem e-filling, tingkat pemahaman perpajakan, dan kesadaran wajib pajak memiliki pengaruh terhadap kepatuhan wajib pajak.","author":[{"dropping-particle":"","family":"Nugroho","given":"Danan","non-dropping-particle":"","parse-names":false,"suffix":""}],"container-title":"Jurnal Mitra Manajemen","id":"ITEM-1","issue":"9","issued":{"date-parts":[["2022"]]},"page":"581-598","title":"Pengaruh Penerapan E-Filling, Tingkat Pemahaman Perpajakan Dan Kesadaran Wajib Pajak Terhadap Kepatuhan Wajib Pajak Orang Pribadi","type":"article-journal","volume":"5"},"uris":["http://www.mendeley.com/documents/?uuid=42671bd8-16ce-4357-9425-0597143c110e"]}],"mendeley":{"formattedCitation":"(Nugroho, 2022)","manualFormatting":"Nugroho (2022)","plainTextFormattedCitation":"(Nugroho, 2022)","previouslyFormattedCitation":"(Nugroho, 2022)"},"properties":{"noteIndex":0},"schema":"https://github.com/citation-style-language/schema/raw/master/csl-citation.json"}</w:instrText>
            </w:r>
            <w:r w:rsidRPr="009C36F2">
              <w:rPr>
                <w:rFonts w:ascii="Times New Roman" w:hAnsi="Times New Roman" w:cs="Times New Roman"/>
                <w:sz w:val="20"/>
                <w:szCs w:val="20"/>
              </w:rPr>
              <w:fldChar w:fldCharType="separate"/>
            </w:r>
            <w:r w:rsidRPr="009C36F2">
              <w:rPr>
                <w:rFonts w:ascii="Times New Roman" w:hAnsi="Times New Roman" w:cs="Times New Roman"/>
                <w:noProof/>
                <w:sz w:val="20"/>
                <w:szCs w:val="20"/>
              </w:rPr>
              <w:t>Nugroho (2022)</w:t>
            </w:r>
            <w:r w:rsidRPr="009C36F2">
              <w:rPr>
                <w:rFonts w:ascii="Times New Roman" w:hAnsi="Times New Roman" w:cs="Times New Roman"/>
                <w:sz w:val="20"/>
                <w:szCs w:val="20"/>
              </w:rPr>
              <w:fldChar w:fldCharType="end"/>
            </w:r>
          </w:p>
        </w:tc>
        <w:tc>
          <w:tcPr>
            <w:tcW w:w="2430" w:type="dxa"/>
          </w:tcPr>
          <w:p w14:paraId="5D1D9574" w14:textId="77777777" w:rsidR="00C01D7D" w:rsidRPr="009C36F2" w:rsidRDefault="00C01D7D" w:rsidP="009C36F2">
            <w:pPr>
              <w:jc w:val="both"/>
              <w:rPr>
                <w:rFonts w:ascii="Times New Roman" w:hAnsi="Times New Roman" w:cs="Times New Roman"/>
                <w:sz w:val="20"/>
                <w:szCs w:val="20"/>
              </w:rPr>
            </w:pPr>
            <w:r w:rsidRPr="009C36F2">
              <w:rPr>
                <w:rFonts w:ascii="Times New Roman" w:hAnsi="Times New Roman" w:cs="Times New Roman"/>
                <w:sz w:val="20"/>
                <w:szCs w:val="20"/>
              </w:rPr>
              <w:t>Pengaruh Penerapan Sistem E-Filing, Tingkat Pemahaman Perpajakan dan Kesadaran Wajib Pajak terhadap Kepatuhan Wajib Pajak Orang Pribadi</w:t>
            </w:r>
          </w:p>
        </w:tc>
        <w:tc>
          <w:tcPr>
            <w:tcW w:w="1440" w:type="dxa"/>
          </w:tcPr>
          <w:p w14:paraId="52FB7BED" w14:textId="77777777" w:rsidR="00C01D7D" w:rsidRPr="009C36F2" w:rsidRDefault="00C01D7D" w:rsidP="009C36F2">
            <w:pPr>
              <w:jc w:val="both"/>
              <w:rPr>
                <w:rFonts w:ascii="Times New Roman" w:hAnsi="Times New Roman" w:cs="Times New Roman"/>
                <w:sz w:val="20"/>
                <w:szCs w:val="20"/>
              </w:rPr>
            </w:pPr>
            <w:r w:rsidRPr="009C36F2">
              <w:rPr>
                <w:rFonts w:ascii="Times New Roman" w:hAnsi="Times New Roman" w:cs="Times New Roman"/>
                <w:sz w:val="20"/>
                <w:szCs w:val="20"/>
              </w:rPr>
              <w:t>X1 Penerapan E-Filing</w:t>
            </w:r>
            <w:r w:rsidRPr="009C36F2">
              <w:rPr>
                <w:rFonts w:ascii="Times New Roman" w:hAnsi="Times New Roman" w:cs="Times New Roman"/>
                <w:sz w:val="20"/>
                <w:szCs w:val="20"/>
              </w:rPr>
              <w:br/>
              <w:t>X2 Tingkat Pemahaman Perpajakan</w:t>
            </w:r>
            <w:r w:rsidRPr="009C36F2">
              <w:rPr>
                <w:rFonts w:ascii="Times New Roman" w:hAnsi="Times New Roman" w:cs="Times New Roman"/>
                <w:sz w:val="20"/>
                <w:szCs w:val="20"/>
              </w:rPr>
              <w:br/>
              <w:t>X3 Kesadaran Wajib Pajak</w:t>
            </w:r>
            <w:r w:rsidRPr="009C36F2">
              <w:rPr>
                <w:rFonts w:ascii="Times New Roman" w:hAnsi="Times New Roman" w:cs="Times New Roman"/>
                <w:sz w:val="20"/>
                <w:szCs w:val="20"/>
              </w:rPr>
              <w:br/>
              <w:t>Y Kepatuhan Wajib Pajak</w:t>
            </w:r>
          </w:p>
        </w:tc>
        <w:tc>
          <w:tcPr>
            <w:tcW w:w="1902" w:type="dxa"/>
          </w:tcPr>
          <w:p w14:paraId="14CE0572" w14:textId="77777777" w:rsidR="00C01D7D" w:rsidRPr="009C36F2" w:rsidRDefault="00C01D7D" w:rsidP="009C36F2">
            <w:pPr>
              <w:jc w:val="both"/>
              <w:rPr>
                <w:rFonts w:ascii="Times New Roman" w:hAnsi="Times New Roman" w:cs="Times New Roman"/>
                <w:sz w:val="20"/>
                <w:szCs w:val="20"/>
              </w:rPr>
            </w:pPr>
            <w:r w:rsidRPr="009C36F2">
              <w:rPr>
                <w:rFonts w:ascii="Times New Roman" w:hAnsi="Times New Roman" w:cs="Times New Roman"/>
                <w:sz w:val="20"/>
                <w:szCs w:val="20"/>
              </w:rPr>
              <w:t>Penerapan e-filing, tingkat pemahaman perpajakan, dan kesadaran wajib pajak berpengaruh positif terhadap kepatuhan wajib pajak orang pribadi.</w:t>
            </w:r>
          </w:p>
        </w:tc>
      </w:tr>
      <w:tr w:rsidR="00C01D7D" w:rsidRPr="009C36F2" w14:paraId="3AB5D7C9" w14:textId="77777777" w:rsidTr="008C0470">
        <w:tc>
          <w:tcPr>
            <w:tcW w:w="557" w:type="dxa"/>
          </w:tcPr>
          <w:p w14:paraId="0EB88840" w14:textId="35CB56C2" w:rsidR="00C01D7D" w:rsidRPr="009C36F2" w:rsidRDefault="008A67CF" w:rsidP="009C36F2">
            <w:pPr>
              <w:jc w:val="center"/>
              <w:rPr>
                <w:rFonts w:ascii="Times New Roman" w:hAnsi="Times New Roman" w:cs="Times New Roman"/>
                <w:sz w:val="20"/>
                <w:szCs w:val="20"/>
              </w:rPr>
            </w:pPr>
            <w:r w:rsidRPr="009C36F2">
              <w:rPr>
                <w:rFonts w:ascii="Times New Roman" w:hAnsi="Times New Roman" w:cs="Times New Roman"/>
                <w:sz w:val="20"/>
                <w:szCs w:val="20"/>
              </w:rPr>
              <w:t>4</w:t>
            </w:r>
          </w:p>
        </w:tc>
        <w:tc>
          <w:tcPr>
            <w:tcW w:w="1598" w:type="dxa"/>
          </w:tcPr>
          <w:p w14:paraId="584FA803" w14:textId="70362AF6" w:rsidR="00C01D7D" w:rsidRPr="009C36F2" w:rsidRDefault="008C0470" w:rsidP="009C36F2">
            <w:pPr>
              <w:jc w:val="center"/>
              <w:rPr>
                <w:rFonts w:ascii="Times New Roman" w:hAnsi="Times New Roman" w:cs="Times New Roman"/>
                <w:sz w:val="20"/>
                <w:szCs w:val="20"/>
              </w:rPr>
            </w:pPr>
            <w:r w:rsidRPr="009C36F2">
              <w:rPr>
                <w:rFonts w:ascii="Times New Roman" w:hAnsi="Times New Roman" w:cs="Times New Roman"/>
                <w:sz w:val="20"/>
                <w:szCs w:val="20"/>
                <w:lang w:val="fi-FI"/>
              </w:rPr>
              <w:fldChar w:fldCharType="begin" w:fldLock="1"/>
            </w:r>
            <w:r w:rsidRPr="009C36F2">
              <w:rPr>
                <w:rFonts w:ascii="Times New Roman" w:hAnsi="Times New Roman" w:cs="Times New Roman"/>
                <w:sz w:val="20"/>
                <w:szCs w:val="20"/>
                <w:lang w:val="fi-FI"/>
              </w:rPr>
              <w:instrText>ADDIN CSL_CITATION {"citationItems":[{"id":"ITEM-1","itemData":{"abstract":"Latar belakang dari penelitian ini yaitu karena masih terdapat wajib pajak yang belum patuh dalam memenuhi kewajiban perpajakannya. Penelitian ini bertujuan untuk mengetahui dan mengkaji pengaruh penerapan system e-filling dan kesadaran wajib pajak terhadap kepatuhan wajib pajak yang ada di KPP Pratama Soreang. Penelitian ini menggunakan metode penelitian kuantitatif dengan metode pendekatan deskriptif asosiatif dan metode pengumpulan data yaitu survey. Populasi dari penelitian ini adalah wajib pajak orang pribadi yang terdaftar di KPP Pratama Soreang dengan Teknik pengambilan sampel yaitu Probability Sampling dengan metode Simple Random Sampling dan penentuan jumlah sample menggunakan rumus Slovin sehingga jumlah sampel dari penelitian ini yaitu 100 partisipan. Adapun hasil dari penelitian ini dapat disimpulkan bahwa secara parsial variabel (kesadaran wajib pajak orang pribadi dan penerapan system e-filling) masing-masing memiliki pengaruh yang signifikan terhadap kepatuhan wajib pajak orang pribadi pada Kantor Pelayanan Pajak (KPP) Pratama Soreang. Sedangkan secara simultan dapat disimpulkan bahwa terdapat pengaruh yang signifikan variabel (kesadaran wajib pajak orang pribadi dan penerapan system e-filling) secara bersama-sama terhadap kepatuhan wajib pajak orang pribadi pada Kantor Pelayanan Pajak (KPP) Pratama Soreang yaitu dengan persentase pengaruh sebesar 63%, sedangkan 37% dipengaruhi oleh faktor lain yang tidak diamati dalam penelitian ini.","author":[{"dropping-particle":"","family":"Heryanto","given":"Ignasius Christian","non-dropping-particle":"","parse-names":false,"suffix":""},{"dropping-particle":"","family":"Hendaris","given":"R Budi","non-dropping-particle":"","parse-names":false,"suffix":""}],"container-title":"INNOVATIVE: Journal Of Social Science Research","id":"ITEM-1","issue":"2","issued":{"date-parts":[["2023"]]},"page":"8157-8165","title":"Pengaruh Kesadaran Wajib Pajak Dan Penerapan Sistem E-Filling Terhadap Kepatuhan Wajib Pajak Orang Pribadi (Studi Kasus Pada Kpp Pratama Soreang)","type":"article-journal","volume":"3"},"uris":["http://www.mendeley.com/documents/?uuid=767d97cd-2cbc-4af8-ac67-1c90d7ba9d7c"]}],"mendeley":{"formattedCitation":"(Heryanto &amp; Hendaris, 2023)","manualFormatting":"Heryanto &amp; Hendaris (2023)","plainTextFormattedCitation":"(Heryanto &amp; Hendaris, 2023)","previouslyFormattedCitation":"(Heryanto &amp; Hendaris, 2023)"},"properties":{"noteIndex":0},"schema":"https://github.com/citation-style-language/schema/raw/master/csl-citation.json"}</w:instrText>
            </w:r>
            <w:r w:rsidRPr="009C36F2">
              <w:rPr>
                <w:rFonts w:ascii="Times New Roman" w:hAnsi="Times New Roman" w:cs="Times New Roman"/>
                <w:sz w:val="20"/>
                <w:szCs w:val="20"/>
                <w:lang w:val="fi-FI"/>
              </w:rPr>
              <w:fldChar w:fldCharType="separate"/>
            </w:r>
            <w:r w:rsidRPr="009C36F2">
              <w:rPr>
                <w:rFonts w:ascii="Times New Roman" w:hAnsi="Times New Roman" w:cs="Times New Roman"/>
                <w:noProof/>
                <w:sz w:val="20"/>
                <w:szCs w:val="20"/>
                <w:lang w:val="fi-FI"/>
              </w:rPr>
              <w:t>Heryanto &amp; Hendaris (2023)</w:t>
            </w:r>
            <w:r w:rsidRPr="009C36F2">
              <w:rPr>
                <w:rFonts w:ascii="Times New Roman" w:hAnsi="Times New Roman" w:cs="Times New Roman"/>
                <w:sz w:val="20"/>
                <w:szCs w:val="20"/>
                <w:lang w:val="fi-FI"/>
              </w:rPr>
              <w:fldChar w:fldCharType="end"/>
            </w:r>
          </w:p>
        </w:tc>
        <w:tc>
          <w:tcPr>
            <w:tcW w:w="2430" w:type="dxa"/>
          </w:tcPr>
          <w:p w14:paraId="02ED4DBD" w14:textId="77777777" w:rsidR="00C01D7D" w:rsidRPr="009C36F2" w:rsidRDefault="00C01D7D" w:rsidP="009C36F2">
            <w:pPr>
              <w:jc w:val="both"/>
              <w:rPr>
                <w:rFonts w:ascii="Times New Roman" w:hAnsi="Times New Roman" w:cs="Times New Roman"/>
                <w:sz w:val="20"/>
                <w:szCs w:val="20"/>
              </w:rPr>
            </w:pPr>
            <w:r w:rsidRPr="009C36F2">
              <w:rPr>
                <w:rFonts w:ascii="Times New Roman" w:hAnsi="Times New Roman" w:cs="Times New Roman"/>
                <w:sz w:val="20"/>
                <w:szCs w:val="20"/>
              </w:rPr>
              <w:t>Pengaruh Kesadaran Wajib Pajak dan Penerapan Sistem E-Filing terhadap Kepatuhan Wajib Pajak Orang Pribadi (Studi Kasus Pada KPP Pratama Soreang)</w:t>
            </w:r>
          </w:p>
        </w:tc>
        <w:tc>
          <w:tcPr>
            <w:tcW w:w="1440" w:type="dxa"/>
          </w:tcPr>
          <w:p w14:paraId="64CC0C8C" w14:textId="77777777" w:rsidR="00C01D7D" w:rsidRPr="009C36F2" w:rsidRDefault="00C01D7D" w:rsidP="009C36F2">
            <w:pPr>
              <w:jc w:val="both"/>
              <w:rPr>
                <w:rFonts w:ascii="Times New Roman" w:hAnsi="Times New Roman" w:cs="Times New Roman"/>
                <w:sz w:val="20"/>
                <w:szCs w:val="20"/>
              </w:rPr>
            </w:pPr>
            <w:r w:rsidRPr="009C36F2">
              <w:rPr>
                <w:rFonts w:ascii="Times New Roman" w:hAnsi="Times New Roman" w:cs="Times New Roman"/>
                <w:sz w:val="20"/>
                <w:szCs w:val="20"/>
              </w:rPr>
              <w:t>X1 Kesadaran Wajib Pajak</w:t>
            </w:r>
            <w:r w:rsidRPr="009C36F2">
              <w:rPr>
                <w:rFonts w:ascii="Times New Roman" w:hAnsi="Times New Roman" w:cs="Times New Roman"/>
                <w:sz w:val="20"/>
                <w:szCs w:val="20"/>
              </w:rPr>
              <w:br/>
              <w:t>X2 Penerapan E-Filing</w:t>
            </w:r>
            <w:r w:rsidRPr="009C36F2">
              <w:rPr>
                <w:rFonts w:ascii="Times New Roman" w:hAnsi="Times New Roman" w:cs="Times New Roman"/>
                <w:sz w:val="20"/>
                <w:szCs w:val="20"/>
              </w:rPr>
              <w:br/>
              <w:t>Y Kepatuhan Wajib Pajak</w:t>
            </w:r>
          </w:p>
        </w:tc>
        <w:tc>
          <w:tcPr>
            <w:tcW w:w="1902" w:type="dxa"/>
          </w:tcPr>
          <w:p w14:paraId="030A3C3E" w14:textId="77777777" w:rsidR="00C01D7D" w:rsidRPr="009C36F2" w:rsidRDefault="00C01D7D" w:rsidP="009C36F2">
            <w:pPr>
              <w:jc w:val="both"/>
              <w:rPr>
                <w:rFonts w:ascii="Times New Roman" w:hAnsi="Times New Roman" w:cs="Times New Roman"/>
                <w:sz w:val="20"/>
                <w:szCs w:val="20"/>
              </w:rPr>
            </w:pPr>
            <w:r w:rsidRPr="009C36F2">
              <w:rPr>
                <w:rFonts w:ascii="Times New Roman" w:hAnsi="Times New Roman" w:cs="Times New Roman"/>
                <w:sz w:val="20"/>
                <w:szCs w:val="20"/>
              </w:rPr>
              <w:t>Kesadaran wajib pajak dan penerapan sistem e-filing berpengaruh positif secara parsial maupun simultan terhadap kepatuhan wajib pajak, dengan kontribusi sebesar 63%.</w:t>
            </w:r>
          </w:p>
        </w:tc>
      </w:tr>
      <w:tr w:rsidR="00C01D7D" w:rsidRPr="009C36F2" w14:paraId="77802505" w14:textId="77777777" w:rsidTr="008C0470">
        <w:tc>
          <w:tcPr>
            <w:tcW w:w="557" w:type="dxa"/>
          </w:tcPr>
          <w:p w14:paraId="6D241BE0" w14:textId="3386A4E1" w:rsidR="00C01D7D" w:rsidRPr="009C36F2" w:rsidRDefault="008A67CF" w:rsidP="009C36F2">
            <w:pPr>
              <w:jc w:val="center"/>
              <w:rPr>
                <w:rFonts w:ascii="Times New Roman" w:hAnsi="Times New Roman" w:cs="Times New Roman"/>
                <w:sz w:val="20"/>
                <w:szCs w:val="20"/>
              </w:rPr>
            </w:pPr>
            <w:r w:rsidRPr="009C36F2">
              <w:rPr>
                <w:rFonts w:ascii="Times New Roman" w:hAnsi="Times New Roman" w:cs="Times New Roman"/>
                <w:sz w:val="20"/>
                <w:szCs w:val="20"/>
              </w:rPr>
              <w:t>5</w:t>
            </w:r>
          </w:p>
        </w:tc>
        <w:tc>
          <w:tcPr>
            <w:tcW w:w="1598" w:type="dxa"/>
          </w:tcPr>
          <w:p w14:paraId="1D4E59C3" w14:textId="543A25BB" w:rsidR="00C01D7D" w:rsidRPr="009C36F2" w:rsidRDefault="008C0470" w:rsidP="009C36F2">
            <w:pPr>
              <w:jc w:val="center"/>
              <w:rPr>
                <w:rFonts w:ascii="Times New Roman" w:hAnsi="Times New Roman" w:cs="Times New Roman"/>
                <w:sz w:val="20"/>
                <w:szCs w:val="20"/>
              </w:rPr>
            </w:pPr>
            <w:r w:rsidRPr="009C36F2">
              <w:rPr>
                <w:rFonts w:ascii="Times New Roman" w:hAnsi="Times New Roman" w:cs="Times New Roman"/>
                <w:sz w:val="20"/>
                <w:szCs w:val="20"/>
                <w:lang w:val="fi-FI"/>
              </w:rPr>
              <w:fldChar w:fldCharType="begin" w:fldLock="1"/>
            </w:r>
            <w:r w:rsidRPr="009C36F2">
              <w:rPr>
                <w:rFonts w:ascii="Times New Roman" w:hAnsi="Times New Roman" w:cs="Times New Roman"/>
                <w:sz w:val="20"/>
                <w:szCs w:val="20"/>
                <w:lang w:val="fi-FI"/>
              </w:rPr>
              <w:instrText>ADDIN CSL_CITATION {"citationItems":[{"id":"ITEM-1","itemData":{"DOI":"10.51510/jakp.v5i2.988","ISSN":"2615-2843","abstract":"Penelitian ini bertujuan untuk menganalisis faktor-faktor yang mempengaruhi kepatuhan wajib pajak orang pribadi. Faktor-faktor yang diperkirakan berpengaruh terhadap kepatuhan wajib pajak orang pribadi adalah penerapan e-Filing, pemahaman perpajakan, dan kesadaran wajib pajak. Populasi dalam penelitian ini adalah wajib pajak orang pribadi yang terdaftar di KPP Pratama Medan Petisah. Pengambilan sampel dilakukan dengan menggunakan teknik Simple Random Sampling. Jumlah sampel ditentukan sebanyak 100 orang dari jumlah wajib pajak orang pribadi. Pengumpulan data primer dilakukan dengan metode survei berupa kuesioner. Teknik analisis data menggunakan teknik analisis regresi berganda. Hasil penelitian menunjukkan bahwa penerapan e-Filing, pemahaman perpajakan, dan kesadaran wajib pajak berpengaruh positif dan signifikan terhadap kepatuhan wajib pajak orang pribadi di KPP Pratama Medan Petisah.","author":[{"dropping-particle":"","family":"Situmorang","given":"Dewi Swiss","non-dropping-particle":"","parse-names":false,"suffix":""},{"dropping-particle":"","family":"Ginarti","given":"Cahyo","non-dropping-particle":"","parse-names":false,"suffix":""}],"container-title":"Jurnal Akuntansi, Keuangan dan Perpajakan","id":"ITEM-1","issue":"2","issued":{"date-parts":[["2022"]]},"page":"87-95","title":"Pengaruh Penerapan E-Filing, Pemahaman Perpajakan, dan Kesadaran Wajib Pajak terhadap Kepatuhan Wajib Pajak Orang Pribadi di KPP Pratama Medan Petisah","type":"article-journal","volume":"5"},"uris":["http://www.mendeley.com/documents/?uuid=c21eb472-5e1a-451b-b425-840a15870ece"]}],"mendeley":{"formattedCitation":"(Situmorang &amp; Ginarti, 2022)","manualFormatting":"Situmorang &amp; Ginarti (2022)","plainTextFormattedCitation":"(Situmorang &amp; Ginarti, 2022)","previouslyFormattedCitation":"(Situmorang &amp; Ginarti, 2022)"},"properties":{"noteIndex":0},"schema":"https://github.com/citation-style-language/schema/raw/master/csl-citation.json"}</w:instrText>
            </w:r>
            <w:r w:rsidRPr="009C36F2">
              <w:rPr>
                <w:rFonts w:ascii="Times New Roman" w:hAnsi="Times New Roman" w:cs="Times New Roman"/>
                <w:sz w:val="20"/>
                <w:szCs w:val="20"/>
                <w:lang w:val="fi-FI"/>
              </w:rPr>
              <w:fldChar w:fldCharType="separate"/>
            </w:r>
            <w:r w:rsidRPr="009C36F2">
              <w:rPr>
                <w:rFonts w:ascii="Times New Roman" w:hAnsi="Times New Roman" w:cs="Times New Roman"/>
                <w:noProof/>
                <w:sz w:val="20"/>
                <w:szCs w:val="20"/>
                <w:lang w:val="fi-FI"/>
              </w:rPr>
              <w:t>Situmorang &amp; Ginarti (2022)</w:t>
            </w:r>
            <w:r w:rsidRPr="009C36F2">
              <w:rPr>
                <w:rFonts w:ascii="Times New Roman" w:hAnsi="Times New Roman" w:cs="Times New Roman"/>
                <w:sz w:val="20"/>
                <w:szCs w:val="20"/>
                <w:lang w:val="fi-FI"/>
              </w:rPr>
              <w:fldChar w:fldCharType="end"/>
            </w:r>
          </w:p>
        </w:tc>
        <w:tc>
          <w:tcPr>
            <w:tcW w:w="2430" w:type="dxa"/>
          </w:tcPr>
          <w:p w14:paraId="61D64B34" w14:textId="77777777" w:rsidR="00C01D7D" w:rsidRPr="009C36F2" w:rsidRDefault="00C01D7D" w:rsidP="009C36F2">
            <w:pPr>
              <w:jc w:val="both"/>
              <w:rPr>
                <w:rFonts w:ascii="Times New Roman" w:hAnsi="Times New Roman" w:cs="Times New Roman"/>
                <w:sz w:val="20"/>
                <w:szCs w:val="20"/>
              </w:rPr>
            </w:pPr>
            <w:r w:rsidRPr="009C36F2">
              <w:rPr>
                <w:rFonts w:ascii="Times New Roman" w:hAnsi="Times New Roman" w:cs="Times New Roman"/>
                <w:sz w:val="20"/>
                <w:szCs w:val="20"/>
              </w:rPr>
              <w:t>Pengaruh Penerapan E-Filing, Pemahaman Perpajakan, dan Kesadaran Wajib Pajak terhadap Kepatuhan Wajib Pajak Orang Pribadi di KPP Pratama Medan Petisah</w:t>
            </w:r>
          </w:p>
        </w:tc>
        <w:tc>
          <w:tcPr>
            <w:tcW w:w="1440" w:type="dxa"/>
          </w:tcPr>
          <w:p w14:paraId="75100106" w14:textId="77777777" w:rsidR="00C01D7D" w:rsidRPr="009C36F2" w:rsidRDefault="00C01D7D" w:rsidP="009C36F2">
            <w:pPr>
              <w:jc w:val="both"/>
              <w:rPr>
                <w:rFonts w:ascii="Times New Roman" w:hAnsi="Times New Roman" w:cs="Times New Roman"/>
                <w:sz w:val="20"/>
                <w:szCs w:val="20"/>
              </w:rPr>
            </w:pPr>
            <w:r w:rsidRPr="009C36F2">
              <w:rPr>
                <w:rFonts w:ascii="Times New Roman" w:hAnsi="Times New Roman" w:cs="Times New Roman"/>
                <w:sz w:val="20"/>
                <w:szCs w:val="20"/>
              </w:rPr>
              <w:t>X1 Penerapan E-Filing</w:t>
            </w:r>
            <w:r w:rsidRPr="009C36F2">
              <w:rPr>
                <w:rFonts w:ascii="Times New Roman" w:hAnsi="Times New Roman" w:cs="Times New Roman"/>
                <w:sz w:val="20"/>
                <w:szCs w:val="20"/>
              </w:rPr>
              <w:br/>
              <w:t>X2 Pemahaman Perpajakan</w:t>
            </w:r>
            <w:r w:rsidRPr="009C36F2">
              <w:rPr>
                <w:rFonts w:ascii="Times New Roman" w:hAnsi="Times New Roman" w:cs="Times New Roman"/>
                <w:sz w:val="20"/>
                <w:szCs w:val="20"/>
              </w:rPr>
              <w:br/>
              <w:t>X3 Kesadaran Wajib Pajak</w:t>
            </w:r>
            <w:r w:rsidRPr="009C36F2">
              <w:rPr>
                <w:rFonts w:ascii="Times New Roman" w:hAnsi="Times New Roman" w:cs="Times New Roman"/>
                <w:sz w:val="20"/>
                <w:szCs w:val="20"/>
              </w:rPr>
              <w:br/>
              <w:t>Y Kepatuhan Wajib Pajak</w:t>
            </w:r>
          </w:p>
        </w:tc>
        <w:tc>
          <w:tcPr>
            <w:tcW w:w="1902" w:type="dxa"/>
          </w:tcPr>
          <w:p w14:paraId="02043C0B" w14:textId="77777777" w:rsidR="00C01D7D" w:rsidRPr="009C36F2" w:rsidRDefault="00C01D7D" w:rsidP="009C36F2">
            <w:pPr>
              <w:jc w:val="both"/>
              <w:rPr>
                <w:rFonts w:ascii="Times New Roman" w:hAnsi="Times New Roman" w:cs="Times New Roman"/>
                <w:sz w:val="20"/>
                <w:szCs w:val="20"/>
              </w:rPr>
            </w:pPr>
            <w:r w:rsidRPr="009C36F2">
              <w:rPr>
                <w:rFonts w:ascii="Times New Roman" w:hAnsi="Times New Roman" w:cs="Times New Roman"/>
                <w:sz w:val="20"/>
                <w:szCs w:val="20"/>
              </w:rPr>
              <w:t>Penerapan e-filing, pemahaman perpajakan, dan kesadaran wajib pajak berpengaruh positif dan signifikan terhadap kepatuhan wajib pajak orang pribadi.</w:t>
            </w:r>
          </w:p>
        </w:tc>
      </w:tr>
      <w:tr w:rsidR="00C01D7D" w:rsidRPr="009C36F2" w14:paraId="741F1614" w14:textId="77777777" w:rsidTr="008C0470">
        <w:tc>
          <w:tcPr>
            <w:tcW w:w="557" w:type="dxa"/>
          </w:tcPr>
          <w:p w14:paraId="0A192569" w14:textId="1C756F68" w:rsidR="00C01D7D" w:rsidRPr="009C36F2" w:rsidRDefault="008A67CF" w:rsidP="009C36F2">
            <w:pPr>
              <w:jc w:val="center"/>
              <w:rPr>
                <w:rFonts w:ascii="Times New Roman" w:hAnsi="Times New Roman" w:cs="Times New Roman"/>
                <w:sz w:val="20"/>
                <w:szCs w:val="20"/>
              </w:rPr>
            </w:pPr>
            <w:r w:rsidRPr="009C36F2">
              <w:rPr>
                <w:rFonts w:ascii="Times New Roman" w:hAnsi="Times New Roman" w:cs="Times New Roman"/>
                <w:sz w:val="20"/>
                <w:szCs w:val="20"/>
              </w:rPr>
              <w:t>6</w:t>
            </w:r>
          </w:p>
        </w:tc>
        <w:tc>
          <w:tcPr>
            <w:tcW w:w="1598" w:type="dxa"/>
          </w:tcPr>
          <w:p w14:paraId="01BCE99E" w14:textId="1FCD548A" w:rsidR="00C01D7D" w:rsidRPr="009C36F2" w:rsidRDefault="008C0470" w:rsidP="009C36F2">
            <w:pPr>
              <w:jc w:val="center"/>
              <w:rPr>
                <w:rFonts w:ascii="Times New Roman" w:hAnsi="Times New Roman" w:cs="Times New Roman"/>
                <w:sz w:val="20"/>
                <w:szCs w:val="20"/>
                <w:lang w:val="fi-FI"/>
              </w:rPr>
            </w:pPr>
            <w:r w:rsidRPr="009C36F2">
              <w:rPr>
                <w:rFonts w:ascii="Times New Roman" w:hAnsi="Times New Roman" w:cs="Times New Roman"/>
                <w:sz w:val="20"/>
                <w:szCs w:val="20"/>
                <w:lang w:val="fi-FI"/>
              </w:rPr>
              <w:fldChar w:fldCharType="begin" w:fldLock="1"/>
            </w:r>
            <w:r w:rsidRPr="009C36F2">
              <w:rPr>
                <w:rFonts w:ascii="Times New Roman" w:hAnsi="Times New Roman" w:cs="Times New Roman"/>
                <w:sz w:val="20"/>
                <w:szCs w:val="20"/>
                <w:lang w:val="fi-FI"/>
              </w:rPr>
              <w:instrText>ADDIN CSL_CITATION {"citationItems":[{"id":"ITEM-1","itemData":{"DOI":"10.22225/jraw.4.1.7615.13-19","ISSN":"2686-486X","abstract":"Penelitian ini berjudul ”Pengaruh Pengetahuan Perpajakan, Penerapan Sistem E-filling dan Kualitas Pelayanan Fiskus Terhadap Kepatuhan Wajib Pajak Orang Pribadi Pada Kantor Pelayanan Pajak Pratama Gianyar”. Rumusan masalah penelitian ini adalah bagaimanakah pengaruh pengetahuan perpajakan, penerapan sistem e-filling, kualitas pelayanan fiskus terhadap kepatuhan wajib pajak orang pribadi. Tujuan penelitian ini untuk mengetahui pengaruh pengetahuan perpajakan, penerapan sistem e-filling, kualitas pelayanan fiskus terhadap kepatuhan wajib pajak orang pribadi. Metode penelitian yang digunakan adalah kuantitaif. Populasi dalam penelitian ini adalah wajib pajak orang pribadi yang terdaftar di KPP Pratama Gianyar dengan sampel yang digunakan yaitu sebanyak 100 orang responden. Teknik analisis data yang digunakan dalam penelitian ini adalah Regresi Linier Berganda, Uji F dan Uji t. Berdasarkan hasil penelitian dapat dilihat bahwa pengetahuan perpajakan berpengaruh positif terhadap kepatuhan wajib pajak orang pribadi, penerapan sistem e-filling berpengaruh positif terhadap kepatuhan wajib pajak orang pribadi dan kualitas pelayanan fiskus berpengaruh positif terhadap kepatuhan wajib pajak orang pribadi.","author":[{"dropping-particle":"","family":"Widiasti","given":"Ni Nengah","non-dropping-particle":"","parse-names":false,"suffix":""},{"dropping-particle":"","family":"Datrini","given":"Luh Kade","non-dropping-particle":"","parse-names":false,"suffix":""},{"dropping-particle":"","family":"Mita Miati","given":"Ni Luh Putu","non-dropping-particle":"","parse-names":false,"suffix":""}],"container-title":"Jurnal Riset Akuntansi Warmadewa","id":"ITEM-1","issue":"1","issued":{"date-parts":[["2023"]]},"page":"13-19","title":"Pengaruh Pengetahuan Perpajakan, Penerapan Sistem E-Filling Dan Kualitas Pelayanan Fiskus Terhadap Kepatuhan Wajib Pajak Orang Pribadi Pada Kantor Pelayanan Pajak Pratama Gianyar","type":"article-journal","volume":"4"},"uris":["http://www.mendeley.com/documents/?uuid=4eea2044-bf94-4c16-91a6-f128381ce40e"]}],"mendeley":{"formattedCitation":"(Widiasti et al., 2023)","manualFormatting":"Widiasti et al (2023)","plainTextFormattedCitation":"(Widiasti et al., 2023)","previouslyFormattedCitation":"(Widiasti et al., 2023)"},"properties":{"noteIndex":0},"schema":"https://github.com/citation-style-language/schema/raw/master/csl-citation.json"}</w:instrText>
            </w:r>
            <w:r w:rsidRPr="009C36F2">
              <w:rPr>
                <w:rFonts w:ascii="Times New Roman" w:hAnsi="Times New Roman" w:cs="Times New Roman"/>
                <w:sz w:val="20"/>
                <w:szCs w:val="20"/>
                <w:lang w:val="fi-FI"/>
              </w:rPr>
              <w:fldChar w:fldCharType="separate"/>
            </w:r>
            <w:r w:rsidRPr="009C36F2">
              <w:rPr>
                <w:rFonts w:ascii="Times New Roman" w:hAnsi="Times New Roman" w:cs="Times New Roman"/>
                <w:noProof/>
                <w:sz w:val="20"/>
                <w:szCs w:val="20"/>
                <w:lang w:val="fi-FI"/>
              </w:rPr>
              <w:t>Widiasti et al (2023)</w:t>
            </w:r>
            <w:r w:rsidRPr="009C36F2">
              <w:rPr>
                <w:rFonts w:ascii="Times New Roman" w:hAnsi="Times New Roman" w:cs="Times New Roman"/>
                <w:sz w:val="20"/>
                <w:szCs w:val="20"/>
                <w:lang w:val="fi-FI"/>
              </w:rPr>
              <w:fldChar w:fldCharType="end"/>
            </w:r>
          </w:p>
        </w:tc>
        <w:tc>
          <w:tcPr>
            <w:tcW w:w="2430" w:type="dxa"/>
          </w:tcPr>
          <w:p w14:paraId="475AF5EA" w14:textId="77777777" w:rsidR="00C01D7D" w:rsidRPr="009C36F2" w:rsidRDefault="00C01D7D" w:rsidP="009C36F2">
            <w:pPr>
              <w:jc w:val="both"/>
              <w:rPr>
                <w:rFonts w:ascii="Times New Roman" w:hAnsi="Times New Roman" w:cs="Times New Roman"/>
                <w:sz w:val="20"/>
                <w:szCs w:val="20"/>
                <w:lang w:val="fi-FI"/>
              </w:rPr>
            </w:pPr>
            <w:r w:rsidRPr="009C36F2">
              <w:rPr>
                <w:rFonts w:ascii="Times New Roman" w:hAnsi="Times New Roman" w:cs="Times New Roman"/>
                <w:sz w:val="20"/>
                <w:szCs w:val="20"/>
                <w:lang w:val="fi-FI"/>
              </w:rPr>
              <w:t>Pengaruh Pengetahuan Perpajakan, Penerapan Sistem E-Filing, dan Kualitas Pelayanan Fiskus terhadap Kepatuhan Wajib Pajak Orang Pribadi pada KPP Pratama Gianyar</w:t>
            </w:r>
          </w:p>
        </w:tc>
        <w:tc>
          <w:tcPr>
            <w:tcW w:w="1440" w:type="dxa"/>
          </w:tcPr>
          <w:p w14:paraId="0798EF99" w14:textId="77777777" w:rsidR="00C01D7D" w:rsidRPr="009C36F2" w:rsidRDefault="00C01D7D" w:rsidP="009C36F2">
            <w:pPr>
              <w:jc w:val="both"/>
              <w:rPr>
                <w:rFonts w:ascii="Times New Roman" w:hAnsi="Times New Roman" w:cs="Times New Roman"/>
                <w:sz w:val="20"/>
                <w:szCs w:val="20"/>
                <w:lang w:val="fi-FI"/>
              </w:rPr>
            </w:pPr>
            <w:r w:rsidRPr="009C36F2">
              <w:rPr>
                <w:rFonts w:ascii="Times New Roman" w:hAnsi="Times New Roman" w:cs="Times New Roman"/>
                <w:sz w:val="20"/>
                <w:szCs w:val="20"/>
                <w:lang w:val="fi-FI"/>
              </w:rPr>
              <w:t>X1 Pengetahuan Perpajakan</w:t>
            </w:r>
            <w:r w:rsidRPr="009C36F2">
              <w:rPr>
                <w:rFonts w:ascii="Times New Roman" w:hAnsi="Times New Roman" w:cs="Times New Roman"/>
                <w:sz w:val="20"/>
                <w:szCs w:val="20"/>
                <w:lang w:val="fi-FI"/>
              </w:rPr>
              <w:br/>
              <w:t>X2 Penerapan E-Filing</w:t>
            </w:r>
            <w:r w:rsidRPr="009C36F2">
              <w:rPr>
                <w:rFonts w:ascii="Times New Roman" w:hAnsi="Times New Roman" w:cs="Times New Roman"/>
                <w:sz w:val="20"/>
                <w:szCs w:val="20"/>
                <w:lang w:val="fi-FI"/>
              </w:rPr>
              <w:br/>
              <w:t>X3 Kualitas Pelayanan Fiskus</w:t>
            </w:r>
            <w:r w:rsidRPr="009C36F2">
              <w:rPr>
                <w:rFonts w:ascii="Times New Roman" w:hAnsi="Times New Roman" w:cs="Times New Roman"/>
                <w:sz w:val="20"/>
                <w:szCs w:val="20"/>
                <w:lang w:val="fi-FI"/>
              </w:rPr>
              <w:br/>
              <w:t>Y Kepatuhan Wajib Pajak</w:t>
            </w:r>
          </w:p>
        </w:tc>
        <w:tc>
          <w:tcPr>
            <w:tcW w:w="1902" w:type="dxa"/>
          </w:tcPr>
          <w:p w14:paraId="112C860B" w14:textId="77777777" w:rsidR="00C01D7D" w:rsidRPr="009C36F2" w:rsidRDefault="00C01D7D" w:rsidP="009C36F2">
            <w:pPr>
              <w:jc w:val="both"/>
              <w:rPr>
                <w:rFonts w:ascii="Times New Roman" w:hAnsi="Times New Roman" w:cs="Times New Roman"/>
                <w:sz w:val="20"/>
                <w:szCs w:val="20"/>
                <w:lang w:val="fi-FI"/>
              </w:rPr>
            </w:pPr>
            <w:r w:rsidRPr="009C36F2">
              <w:rPr>
                <w:rFonts w:ascii="Times New Roman" w:hAnsi="Times New Roman" w:cs="Times New Roman"/>
                <w:sz w:val="20"/>
                <w:szCs w:val="20"/>
                <w:lang w:val="fi-FI"/>
              </w:rPr>
              <w:t>Pengetahuan perpajakan, penerapan sistem e-filing, dan kualitas pelayanan fiskus berpengaruh positif terhadap kepatuhan wajib pajak orang pribadi.</w:t>
            </w:r>
          </w:p>
        </w:tc>
      </w:tr>
      <w:tr w:rsidR="00C01D7D" w:rsidRPr="009C36F2" w14:paraId="4E39488D" w14:textId="77777777" w:rsidTr="008C0470">
        <w:trPr>
          <w:trHeight w:val="2303"/>
        </w:trPr>
        <w:tc>
          <w:tcPr>
            <w:tcW w:w="557" w:type="dxa"/>
          </w:tcPr>
          <w:p w14:paraId="679F0569" w14:textId="0418191E" w:rsidR="00C01D7D" w:rsidRPr="009C36F2" w:rsidRDefault="008A67CF" w:rsidP="009C36F2">
            <w:pPr>
              <w:jc w:val="center"/>
              <w:rPr>
                <w:rFonts w:ascii="Times New Roman" w:hAnsi="Times New Roman" w:cs="Times New Roman"/>
                <w:sz w:val="20"/>
                <w:szCs w:val="20"/>
              </w:rPr>
            </w:pPr>
            <w:r w:rsidRPr="009C36F2">
              <w:rPr>
                <w:rFonts w:ascii="Times New Roman" w:hAnsi="Times New Roman" w:cs="Times New Roman"/>
                <w:sz w:val="20"/>
                <w:szCs w:val="20"/>
              </w:rPr>
              <w:t>7</w:t>
            </w:r>
          </w:p>
        </w:tc>
        <w:tc>
          <w:tcPr>
            <w:tcW w:w="1598" w:type="dxa"/>
          </w:tcPr>
          <w:p w14:paraId="5A9F68A1" w14:textId="06F61AEF" w:rsidR="00C01D7D" w:rsidRPr="009C36F2" w:rsidRDefault="008C0470" w:rsidP="009C36F2">
            <w:pPr>
              <w:jc w:val="center"/>
              <w:rPr>
                <w:rFonts w:ascii="Times New Roman" w:hAnsi="Times New Roman" w:cs="Times New Roman"/>
                <w:sz w:val="20"/>
                <w:szCs w:val="20"/>
              </w:rPr>
            </w:pPr>
            <w:r w:rsidRPr="009C36F2">
              <w:rPr>
                <w:rFonts w:ascii="Times New Roman" w:hAnsi="Times New Roman" w:cs="Times New Roman"/>
                <w:sz w:val="20"/>
                <w:szCs w:val="20"/>
                <w:lang w:val="fi-FI"/>
              </w:rPr>
              <w:fldChar w:fldCharType="begin" w:fldLock="1"/>
            </w:r>
            <w:r w:rsidRPr="009C36F2">
              <w:rPr>
                <w:rFonts w:ascii="Times New Roman" w:hAnsi="Times New Roman" w:cs="Times New Roman"/>
                <w:sz w:val="20"/>
                <w:szCs w:val="20"/>
                <w:lang w:val="fi-FI"/>
              </w:rPr>
              <w:instrText>ADDIN CSL_CITATION {"citationItems":[{"id":"ITEM-1","itemData":{"DOI":"10.55681/economina.v1i3.104","abstract":"Penelitian ini bertujuan untuk mengetahui Pengaruh Kesadaran Wajib Pajak, Pengetahuan Perpajakan dan Penerapan E-filing Terhadap Kepatuhan Wajib Pajak Orang Pribadi pada Kantor Pelayanan Pajak Pratama Pondok Gede. Populasi dalam penelitian ini adalah Wajib Pajak Orang Pribadi yang terdaftar di KPP JAKARTA BEKASI, dengan teknik penentuan sampel yaitu Cluster Random Sampling dan diperoleh 150 responden. Data yang digunakan adalah data primer dengan menggunakan Kuesioner. Analisis data menggunakan regresi linier berganda menggunakan aplikasi SPSS versi 26. Hasil penelitian menunjukkan bahwa kesadaran wajib pajak berpengaruh terhadap kepatuhan wajib pajak orang pribadi, pengetahuan perpajakan berpengaruh terhadap kepatuhan orang pribadi, penerapan e-filing berpengaruh terhadpa kepatuhan orang pribadi. Secara simultan, kesadaran wajib pajak, pengetahuan perpajakan, dan penerapan e-filing berpengaruh terhadap kepatuhan wajib pajak orang pribadi.","author":[{"dropping-particle":"","family":"Karsam","given":"Karsam","non-dropping-particle":"","parse-names":false,"suffix":""},{"dropping-particle":"","family":"Sasmita","given":"Djenni","non-dropping-particle":"","parse-names":false,"suffix":""},{"dropping-particle":"","family":"Rahmadia","given":"Ayu","non-dropping-particle":"","parse-names":false,"suffix":""},{"dropping-particle":"","family":"Dewi","given":"Susana","non-dropping-particle":"","parse-names":false,"suffix":""},{"dropping-particle":"","family":"Solihin","given":"Solihin","non-dropping-particle":"","parse-names":false,"suffix":""}],"container-title":"Jurnal Economina","id":"ITEM-1","issue":"3","issued":{"date-parts":[["2022"]]},"page":"466-479","title":"PENGARUH KESADARAN WAJIB PAJAK, PENGETAHUAN PERPAJAKAN, PELAYANAN FISKUS DAN PENERAPAN E-FILLING TERHADAP KEPATUHAN WAJIB PAJAK ORANG PRIBADI (Studi pada KPP DKI Jakarta dan Bekasi 2019-2021)","type":"article-journal","volume":"1"},"uris":["http://www.mendeley.com/documents/?uuid=5e2cead0-8ebb-4907-8195-a28a0a3a81c6"]}],"mendeley":{"formattedCitation":"(Karsam et al., 2022)","manualFormatting":"Karsam et al (2022)","plainTextFormattedCitation":"(Karsam et al., 2022)","previouslyFormattedCitation":"(Karsam et al., 2022)"},"properties":{"noteIndex":0},"schema":"https://github.com/citation-style-language/schema/raw/master/csl-citation.json"}</w:instrText>
            </w:r>
            <w:r w:rsidRPr="009C36F2">
              <w:rPr>
                <w:rFonts w:ascii="Times New Roman" w:hAnsi="Times New Roman" w:cs="Times New Roman"/>
                <w:sz w:val="20"/>
                <w:szCs w:val="20"/>
                <w:lang w:val="fi-FI"/>
              </w:rPr>
              <w:fldChar w:fldCharType="separate"/>
            </w:r>
            <w:r w:rsidRPr="009C36F2">
              <w:rPr>
                <w:rFonts w:ascii="Times New Roman" w:hAnsi="Times New Roman" w:cs="Times New Roman"/>
                <w:noProof/>
                <w:sz w:val="20"/>
                <w:szCs w:val="20"/>
                <w:lang w:val="fi-FI"/>
              </w:rPr>
              <w:t>Karsam et al (2022)</w:t>
            </w:r>
            <w:r w:rsidRPr="009C36F2">
              <w:rPr>
                <w:rFonts w:ascii="Times New Roman" w:hAnsi="Times New Roman" w:cs="Times New Roman"/>
                <w:sz w:val="20"/>
                <w:szCs w:val="20"/>
                <w:lang w:val="fi-FI"/>
              </w:rPr>
              <w:fldChar w:fldCharType="end"/>
            </w:r>
          </w:p>
        </w:tc>
        <w:tc>
          <w:tcPr>
            <w:tcW w:w="2430" w:type="dxa"/>
          </w:tcPr>
          <w:p w14:paraId="307DE060" w14:textId="77777777" w:rsidR="00C01D7D" w:rsidRPr="009C36F2" w:rsidRDefault="00C01D7D" w:rsidP="009C36F2">
            <w:pPr>
              <w:jc w:val="both"/>
              <w:rPr>
                <w:rFonts w:ascii="Times New Roman" w:hAnsi="Times New Roman" w:cs="Times New Roman"/>
                <w:sz w:val="20"/>
                <w:szCs w:val="20"/>
              </w:rPr>
            </w:pPr>
            <w:r w:rsidRPr="009C36F2">
              <w:rPr>
                <w:rFonts w:ascii="Times New Roman" w:hAnsi="Times New Roman" w:cs="Times New Roman"/>
                <w:sz w:val="20"/>
                <w:szCs w:val="20"/>
              </w:rPr>
              <w:t>Pengaruh Kesadaran Wajib Pajak, Pengetahuan Perpajakan, Pelayanan Fiskus dan Penerapan E-Filling terhadap Kepatuhan Wajib Pajak Orang Pribadi</w:t>
            </w:r>
          </w:p>
        </w:tc>
        <w:tc>
          <w:tcPr>
            <w:tcW w:w="1440" w:type="dxa"/>
          </w:tcPr>
          <w:p w14:paraId="68158E53" w14:textId="77777777" w:rsidR="00C01D7D" w:rsidRPr="009C36F2" w:rsidRDefault="00C01D7D" w:rsidP="009C36F2">
            <w:pPr>
              <w:jc w:val="both"/>
              <w:rPr>
                <w:rFonts w:ascii="Times New Roman" w:hAnsi="Times New Roman" w:cs="Times New Roman"/>
                <w:sz w:val="20"/>
                <w:szCs w:val="20"/>
              </w:rPr>
            </w:pPr>
            <w:r w:rsidRPr="009C36F2">
              <w:rPr>
                <w:rFonts w:ascii="Times New Roman" w:hAnsi="Times New Roman" w:cs="Times New Roman"/>
                <w:sz w:val="20"/>
                <w:szCs w:val="20"/>
              </w:rPr>
              <w:t>X1 Kesadaran Wajib Pajak</w:t>
            </w:r>
            <w:r w:rsidRPr="009C36F2">
              <w:rPr>
                <w:rFonts w:ascii="Times New Roman" w:hAnsi="Times New Roman" w:cs="Times New Roman"/>
                <w:sz w:val="20"/>
                <w:szCs w:val="20"/>
              </w:rPr>
              <w:br/>
              <w:t>X2 Pengetahuan Perpajakan</w:t>
            </w:r>
            <w:r w:rsidRPr="009C36F2">
              <w:rPr>
                <w:rFonts w:ascii="Times New Roman" w:hAnsi="Times New Roman" w:cs="Times New Roman"/>
                <w:sz w:val="20"/>
                <w:szCs w:val="20"/>
              </w:rPr>
              <w:br/>
              <w:t>X3 Pelayanan Fiskus</w:t>
            </w:r>
            <w:r w:rsidRPr="009C36F2">
              <w:rPr>
                <w:rFonts w:ascii="Times New Roman" w:hAnsi="Times New Roman" w:cs="Times New Roman"/>
                <w:sz w:val="20"/>
                <w:szCs w:val="20"/>
              </w:rPr>
              <w:br/>
              <w:t>X4 Penerapan E-Filing</w:t>
            </w:r>
            <w:r w:rsidRPr="009C36F2">
              <w:rPr>
                <w:rFonts w:ascii="Times New Roman" w:hAnsi="Times New Roman" w:cs="Times New Roman"/>
                <w:sz w:val="20"/>
                <w:szCs w:val="20"/>
              </w:rPr>
              <w:br/>
              <w:t>Y Kepatuhan Wajib Pajak</w:t>
            </w:r>
          </w:p>
        </w:tc>
        <w:tc>
          <w:tcPr>
            <w:tcW w:w="1902" w:type="dxa"/>
          </w:tcPr>
          <w:p w14:paraId="1E0202FC" w14:textId="77777777" w:rsidR="00C01D7D" w:rsidRPr="009C36F2" w:rsidRDefault="00C01D7D" w:rsidP="009C36F2">
            <w:pPr>
              <w:jc w:val="both"/>
              <w:rPr>
                <w:rFonts w:ascii="Times New Roman" w:hAnsi="Times New Roman" w:cs="Times New Roman"/>
                <w:sz w:val="20"/>
                <w:szCs w:val="20"/>
              </w:rPr>
            </w:pPr>
            <w:r w:rsidRPr="009C36F2">
              <w:rPr>
                <w:rFonts w:ascii="Times New Roman" w:hAnsi="Times New Roman" w:cs="Times New Roman"/>
                <w:sz w:val="20"/>
                <w:szCs w:val="20"/>
              </w:rPr>
              <w:t>Kesadaran wajib pajak, pengetahuan perpajakan, pelayanan fiskus, dan penerapan e-filing berpengaruh positif terhadap kepatuhan wajib pajak orang pribadi.</w:t>
            </w:r>
          </w:p>
        </w:tc>
      </w:tr>
    </w:tbl>
    <w:p w14:paraId="7AB2A0B2" w14:textId="7DBB37B4" w:rsidR="00FF272E" w:rsidRPr="009C36F2" w:rsidRDefault="00EC4DA0" w:rsidP="009C36F2">
      <w:pPr>
        <w:spacing w:after="0" w:line="240" w:lineRule="auto"/>
        <w:jc w:val="both"/>
        <w:rPr>
          <w:rFonts w:ascii="Times New Roman" w:hAnsi="Times New Roman" w:cs="Times New Roman"/>
          <w:i/>
          <w:iCs/>
          <w:color w:val="000000" w:themeColor="text1"/>
          <w:sz w:val="20"/>
          <w:szCs w:val="20"/>
        </w:rPr>
      </w:pPr>
      <w:r w:rsidRPr="009C36F2">
        <w:rPr>
          <w:rFonts w:ascii="Times New Roman" w:hAnsi="Times New Roman" w:cs="Times New Roman"/>
          <w:i/>
          <w:iCs/>
          <w:color w:val="000000" w:themeColor="text1"/>
          <w:sz w:val="20"/>
          <w:szCs w:val="20"/>
        </w:rPr>
        <w:t>Sumber Data: Hasil Penelitian, Data Diolah 202</w:t>
      </w:r>
      <w:r w:rsidR="001827E4" w:rsidRPr="009C36F2">
        <w:rPr>
          <w:rFonts w:ascii="Times New Roman" w:hAnsi="Times New Roman" w:cs="Times New Roman"/>
          <w:i/>
          <w:iCs/>
          <w:color w:val="000000" w:themeColor="text1"/>
          <w:sz w:val="20"/>
          <w:szCs w:val="20"/>
        </w:rPr>
        <w:t>5</w:t>
      </w:r>
    </w:p>
    <w:p w14:paraId="4A69265A" w14:textId="4D39D2BF" w:rsidR="00EC4DA0" w:rsidRDefault="00EC4DA0" w:rsidP="00FF531B">
      <w:pPr>
        <w:spacing w:after="0" w:line="480" w:lineRule="auto"/>
        <w:jc w:val="both"/>
        <w:rPr>
          <w:rFonts w:ascii="Times New Roman" w:hAnsi="Times New Roman" w:cs="Times New Roman"/>
          <w:color w:val="000000" w:themeColor="text1"/>
          <w:sz w:val="24"/>
          <w:szCs w:val="24"/>
          <w:lang w:val="fi-FI"/>
        </w:rPr>
      </w:pPr>
      <w:r>
        <w:rPr>
          <w:rFonts w:ascii="Times New Roman" w:hAnsi="Times New Roman" w:cs="Times New Roman"/>
          <w:i/>
          <w:iCs/>
          <w:color w:val="000000" w:themeColor="text1"/>
        </w:rPr>
        <w:lastRenderedPageBreak/>
        <w:tab/>
      </w:r>
      <w:r w:rsidRPr="00CB380B">
        <w:rPr>
          <w:rFonts w:ascii="Times New Roman" w:hAnsi="Times New Roman" w:cs="Times New Roman"/>
          <w:color w:val="000000" w:themeColor="text1"/>
          <w:sz w:val="24"/>
          <w:szCs w:val="24"/>
          <w:lang w:val="fi-FI"/>
        </w:rPr>
        <w:t>Berikut dijelaskan beberapa persamaan dan perbedaan antara riset atau penelitian terdahulu dengan riset ini secara keseluruhan</w:t>
      </w:r>
      <w:r w:rsidR="004F1F7A" w:rsidRPr="00CB380B">
        <w:rPr>
          <w:rFonts w:ascii="Times New Roman" w:hAnsi="Times New Roman" w:cs="Times New Roman"/>
          <w:color w:val="000000" w:themeColor="text1"/>
          <w:sz w:val="24"/>
          <w:szCs w:val="24"/>
          <w:lang w:val="fi-FI"/>
        </w:rPr>
        <w:t>:</w:t>
      </w:r>
    </w:p>
    <w:p w14:paraId="1679F831" w14:textId="25918646" w:rsidR="00B10485" w:rsidRPr="00B10485" w:rsidRDefault="008A67CF" w:rsidP="004F59CA">
      <w:pPr>
        <w:spacing w:after="0" w:line="480" w:lineRule="auto"/>
        <w:ind w:left="284" w:hanging="284"/>
        <w:jc w:val="both"/>
        <w:rPr>
          <w:rFonts w:ascii="Times New Roman" w:hAnsi="Times New Roman" w:cs="Times New Roman"/>
          <w:sz w:val="24"/>
          <w:szCs w:val="24"/>
          <w:lang w:val="fi-FI"/>
        </w:rPr>
      </w:pPr>
      <w:r>
        <w:rPr>
          <w:rFonts w:ascii="Times New Roman" w:hAnsi="Times New Roman" w:cs="Times New Roman"/>
          <w:sz w:val="24"/>
          <w:szCs w:val="24"/>
          <w:lang w:val="fi-FI"/>
        </w:rPr>
        <w:t>1</w:t>
      </w:r>
      <w:r w:rsidR="00B10485" w:rsidRPr="00B10485">
        <w:rPr>
          <w:rFonts w:ascii="Times New Roman" w:hAnsi="Times New Roman" w:cs="Times New Roman"/>
          <w:sz w:val="24"/>
          <w:szCs w:val="24"/>
          <w:lang w:val="fi-FI"/>
        </w:rPr>
        <w:t xml:space="preserve">. Penelitian oleh </w:t>
      </w:r>
      <w:r w:rsidR="00A427DB">
        <w:rPr>
          <w:rFonts w:ascii="Times New Roman" w:hAnsi="Times New Roman" w:cs="Times New Roman"/>
          <w:sz w:val="24"/>
          <w:szCs w:val="24"/>
          <w:lang w:val="fi-FI"/>
        </w:rPr>
        <w:fldChar w:fldCharType="begin" w:fldLock="1"/>
      </w:r>
      <w:r w:rsidR="00A427DB">
        <w:rPr>
          <w:rFonts w:ascii="Times New Roman" w:hAnsi="Times New Roman" w:cs="Times New Roman"/>
          <w:sz w:val="24"/>
          <w:szCs w:val="24"/>
          <w:lang w:val="fi-FI"/>
        </w:rPr>
        <w:instrText>ADDIN CSL_CITATION {"citationItems":[{"id":"ITEM-1","itemData":{"DOI":"10.33061/jasti.v15i3.3697","ISSN":"1693-7635","abstract":"The purpose of this study was to determine the effect of knowledge of taxation, awareness of taxpayers and gift giving to individual taxpayer compliance in paying land and building taxes. This type of research is a survey of compulsory land and building tax in Pasarkliwon District, Surakarta City. The sample of this study was 100 land and building taxpayers with purposive sampling and cluster techniques. Data collection techniques using questionnaires and literature. The data analysis technique used is multiple linear regression, t test, F test, and R2. The results of this study indicate that knowledge of taxation, awareness of taxpayers and gift giving significantly influence individual taxpayer compliance in paying land and building tax in Pasarkliwon District, Surakarta City.","author":[{"dropping-particle":"","family":"Ariastuti","given":"Fitri","non-dropping-particle":"","parse-names":false,"suffix":""},{"dropping-particle":"","family":"Suharno","given":"Suharno","non-dropping-particle":"","parse-names":false,"suffix":""},{"dropping-particle":"","family":"Harimurti","given":"Fadjar","non-dropping-particle":"","parse-names":false,"suffix":""}],"container-title":"Jurnal Akuntansi dan Sistem Teknologi Informasi","id":"ITEM-1","issue":"3","issued":{"date-parts":[["2020"]]},"page":"341-351","title":"Pengaruh Pengetahuan Perpajakan, Kesadaran Wajib Pajak, Dan Pemberian Hadiah Terhadap Kepatuhan Wajib Pajak Orang Pribadi Dalam Membayar Pajak Bumi Dan Bangunan Di Kecamatan Pasarkliwon Kota Surakarta","type":"article-journal","volume":"15"},"uris":["http://www.mendeley.com/documents/?uuid=af963ce6-443f-40be-903d-7674426bac1a"]}],"mendeley":{"formattedCitation":"(Ariastuti et al., 2020)","manualFormatting":"Ariastuti et al (2020)","plainTextFormattedCitation":"(Ariastuti et al., 2020)","previouslyFormattedCitation":"(Ariastuti et al., 2020)"},"properties":{"noteIndex":0},"schema":"https://github.com/citation-style-language/schema/raw/master/csl-citation.json"}</w:instrText>
      </w:r>
      <w:r w:rsidR="00A427DB">
        <w:rPr>
          <w:rFonts w:ascii="Times New Roman" w:hAnsi="Times New Roman" w:cs="Times New Roman"/>
          <w:sz w:val="24"/>
          <w:szCs w:val="24"/>
          <w:lang w:val="fi-FI"/>
        </w:rPr>
        <w:fldChar w:fldCharType="separate"/>
      </w:r>
      <w:r w:rsidR="00A427DB" w:rsidRPr="00A427DB">
        <w:rPr>
          <w:rFonts w:ascii="Times New Roman" w:hAnsi="Times New Roman" w:cs="Times New Roman"/>
          <w:noProof/>
          <w:sz w:val="24"/>
          <w:szCs w:val="24"/>
          <w:lang w:val="fi-FI"/>
        </w:rPr>
        <w:t xml:space="preserve">Ariastuti et al </w:t>
      </w:r>
      <w:r w:rsidR="00A427DB">
        <w:rPr>
          <w:rFonts w:ascii="Times New Roman" w:hAnsi="Times New Roman" w:cs="Times New Roman"/>
          <w:noProof/>
          <w:sz w:val="24"/>
          <w:szCs w:val="24"/>
          <w:lang w:val="fi-FI"/>
        </w:rPr>
        <w:t>(</w:t>
      </w:r>
      <w:r w:rsidR="00A427DB" w:rsidRPr="00A427DB">
        <w:rPr>
          <w:rFonts w:ascii="Times New Roman" w:hAnsi="Times New Roman" w:cs="Times New Roman"/>
          <w:noProof/>
          <w:sz w:val="24"/>
          <w:szCs w:val="24"/>
          <w:lang w:val="fi-FI"/>
        </w:rPr>
        <w:t>2020)</w:t>
      </w:r>
      <w:r w:rsidR="00A427DB">
        <w:rPr>
          <w:rFonts w:ascii="Times New Roman" w:hAnsi="Times New Roman" w:cs="Times New Roman"/>
          <w:sz w:val="24"/>
          <w:szCs w:val="24"/>
          <w:lang w:val="fi-FI"/>
        </w:rPr>
        <w:fldChar w:fldCharType="end"/>
      </w:r>
      <w:r w:rsidR="00B10485" w:rsidRPr="00B10485">
        <w:rPr>
          <w:rFonts w:ascii="Times New Roman" w:hAnsi="Times New Roman" w:cs="Times New Roman"/>
          <w:sz w:val="24"/>
          <w:szCs w:val="24"/>
          <w:lang w:val="fi-FI"/>
        </w:rPr>
        <w:t xml:space="preserve"> dan studi ini memiliki tema yang sama, yaitu membahas faktor-faktor yang mempengaruhi kepatuhan wajib pajak orang pribadi. Keduanya mengeksplorasi pengaruh pengetahuan perpajakan dan kesadaran wajib pajak terhadap kepatuhan. Namun, penelitian Ariastuti et al. juga menambahkan variabel pemberian hadiah sebagai insentif untuk meningkatkan kepatuhan, sedangkan penelitian ini mengedepankan penerapan e-filing sebagai salah satu variabel independen. Selain itu, lokasi penelitian berbeda, di mana Ariastuti melakukan penelitian di Kecamatan Pasar Kliwon, Kota Surakarta, sementara penelitian ini dilakukan di KPP Pratama Samarinda. Hubungan antara kedua penelitian ini menunjukkan adanya perluasan fokus dari insentif konvensional menuju pemanfaatan teknologi informasi dalam upaya meningkatkan kepatuhan pajak.</w:t>
      </w:r>
    </w:p>
    <w:p w14:paraId="2F735606" w14:textId="29020710" w:rsidR="00B10485" w:rsidRPr="008A67CF" w:rsidRDefault="00B10485" w:rsidP="008A67CF">
      <w:pPr>
        <w:spacing w:after="0" w:line="480" w:lineRule="auto"/>
        <w:ind w:left="284" w:hanging="284"/>
        <w:jc w:val="both"/>
        <w:rPr>
          <w:rFonts w:ascii="Times New Roman" w:hAnsi="Times New Roman" w:cs="Times New Roman"/>
          <w:sz w:val="24"/>
          <w:szCs w:val="24"/>
          <w:lang w:val="fi-FI"/>
        </w:rPr>
      </w:pPr>
      <w:r w:rsidRPr="00B10485">
        <w:rPr>
          <w:rFonts w:ascii="Times New Roman" w:hAnsi="Times New Roman" w:cs="Times New Roman"/>
          <w:sz w:val="24"/>
          <w:szCs w:val="24"/>
          <w:lang w:val="fi-FI"/>
        </w:rPr>
        <w:t>2.  Penelitian oleh</w:t>
      </w:r>
      <w:r w:rsidR="008A67CF">
        <w:rPr>
          <w:rFonts w:ascii="Times New Roman" w:hAnsi="Times New Roman" w:cs="Times New Roman"/>
          <w:sz w:val="24"/>
          <w:szCs w:val="24"/>
          <w:lang w:val="fi-FI"/>
        </w:rPr>
        <w:fldChar w:fldCharType="begin" w:fldLock="1"/>
      </w:r>
      <w:r w:rsidR="00B5463A">
        <w:rPr>
          <w:rFonts w:ascii="Times New Roman" w:hAnsi="Times New Roman" w:cs="Times New Roman"/>
          <w:sz w:val="24"/>
          <w:szCs w:val="24"/>
          <w:lang w:val="fi-FI"/>
        </w:rPr>
        <w:instrText>ADDIN CSL_CITATION {"citationItems":[{"id":"ITEM-1","itemData":{"DOI":"10.32815/ristansi.v3i1.1002","abstract":"This study aims to determine the Effect of Taxpayer Awareness, Tax Socialization, Implementation of e-Filing, and Tax Sanctions on Individual Taxpayer Compliance. This study used 88 respondents. This research approach uses a quantitative approach, the source of data in this study is primary data and the type of data is subject data. Using multiple linear regression analysis method. Hypothesis testing was carried out using the F test and t test to determine the effect of the independent variable on the dependent variable. The results of this study indicate that the taxpayer awareness variable has a positive and significant effect on individual taxpayer compliance, the tax socialization variable has a positive and significant effect on individual taxpayer compliance, the application of e-filing has no effect on individual taxpayer compliance, and tax sanctions. does not affect the compliance of individual Taxpayers.\r  ","author":[{"dropping-particle":"","family":"Fadhilah","given":"Putri Noer","non-dropping-particle":"","parse-names":false,"suffix":""},{"dropping-particle":"","family":"Afiqoh","given":"Nyimas Wardatul","non-dropping-particle":"","parse-names":false,"suffix":""}],"container-title":"RISTANSI: Riset Akuntansi","id":"ITEM-1","issue":"1","issued":{"date-parts":[["2022"]]},"page":"12-26","title":"Pengaruh Kesadaran Wajib Pajak, Sosialisasi Pajak, Penerapan E-Filing, Dan Sanksi Pajak Terhadap Kepatuhan Wajib Pajak Orang Pribadi","type":"article-journal","volume":"3"},"uris":["http://www.mendeley.com/documents/?uuid=eeaa5f22-7cf6-42d7-87e3-40f6b04f749c"]}],"mendeley":{"formattedCitation":"(Fadhilah &amp; Afiqoh, 2022)","manualFormatting":" Fadhilah &amp; Afiqoh (2022)","plainTextFormattedCitation":"(Fadhilah &amp; Afiqoh, 2022)","previouslyFormattedCitation":"(Fadhilah &amp; Afiqoh, 2022)"},"properties":{"noteIndex":0},"schema":"https://github.com/citation-style-language/schema/raw/master/csl-citation.json"}</w:instrText>
      </w:r>
      <w:r w:rsidR="008A67CF">
        <w:rPr>
          <w:rFonts w:ascii="Times New Roman" w:hAnsi="Times New Roman" w:cs="Times New Roman"/>
          <w:sz w:val="24"/>
          <w:szCs w:val="24"/>
          <w:lang w:val="fi-FI"/>
        </w:rPr>
        <w:fldChar w:fldCharType="separate"/>
      </w:r>
      <w:r w:rsidR="008A67CF">
        <w:rPr>
          <w:rFonts w:ascii="Times New Roman" w:hAnsi="Times New Roman" w:cs="Times New Roman"/>
          <w:noProof/>
          <w:sz w:val="24"/>
          <w:szCs w:val="24"/>
          <w:lang w:val="fi-FI"/>
        </w:rPr>
        <w:t xml:space="preserve"> </w:t>
      </w:r>
      <w:r w:rsidR="008A67CF" w:rsidRPr="008A67CF">
        <w:rPr>
          <w:rFonts w:ascii="Times New Roman" w:hAnsi="Times New Roman" w:cs="Times New Roman"/>
          <w:noProof/>
          <w:sz w:val="24"/>
          <w:szCs w:val="24"/>
          <w:lang w:val="fi-FI"/>
        </w:rPr>
        <w:t>Fadhilah &amp; Afiqoh</w:t>
      </w:r>
      <w:r w:rsidR="008A67CF">
        <w:rPr>
          <w:rFonts w:ascii="Times New Roman" w:hAnsi="Times New Roman" w:cs="Times New Roman"/>
          <w:noProof/>
          <w:sz w:val="24"/>
          <w:szCs w:val="24"/>
          <w:lang w:val="fi-FI"/>
        </w:rPr>
        <w:t xml:space="preserve"> (</w:t>
      </w:r>
      <w:r w:rsidR="008A67CF" w:rsidRPr="008A67CF">
        <w:rPr>
          <w:rFonts w:ascii="Times New Roman" w:hAnsi="Times New Roman" w:cs="Times New Roman"/>
          <w:noProof/>
          <w:sz w:val="24"/>
          <w:szCs w:val="24"/>
          <w:lang w:val="fi-FI"/>
        </w:rPr>
        <w:t>2022)</w:t>
      </w:r>
      <w:r w:rsidR="008A67CF">
        <w:rPr>
          <w:rFonts w:ascii="Times New Roman" w:hAnsi="Times New Roman" w:cs="Times New Roman"/>
          <w:sz w:val="24"/>
          <w:szCs w:val="24"/>
          <w:lang w:val="fi-FI"/>
        </w:rPr>
        <w:fldChar w:fldCharType="end"/>
      </w:r>
      <w:r w:rsidRPr="00B10485">
        <w:rPr>
          <w:rFonts w:ascii="Times New Roman" w:hAnsi="Times New Roman" w:cs="Times New Roman"/>
          <w:sz w:val="24"/>
          <w:szCs w:val="24"/>
          <w:lang w:val="fi-FI"/>
        </w:rPr>
        <w:t xml:space="preserve"> dan studi ini sama-sama membahas kesadaran wajib pajak dan penerapan e-filing sebagai faktor yang mempengaruhi kepatuhan. </w:t>
      </w:r>
      <w:r w:rsidRPr="00B10485">
        <w:rPr>
          <w:rFonts w:ascii="Times New Roman" w:hAnsi="Times New Roman" w:cs="Times New Roman"/>
          <w:sz w:val="24"/>
          <w:szCs w:val="24"/>
        </w:rPr>
        <w:t xml:space="preserve">Bedanya, penelitian Fadhilah &amp; Afiqoh juga mengkaji sosialisasi pajak dan sanksi pajak yang tidak menjadi fokus dalam penelitian ini. </w:t>
      </w:r>
      <w:r w:rsidRPr="00B10485">
        <w:rPr>
          <w:rFonts w:ascii="Times New Roman" w:hAnsi="Times New Roman" w:cs="Times New Roman"/>
          <w:sz w:val="24"/>
          <w:szCs w:val="24"/>
          <w:lang w:val="fi-FI"/>
        </w:rPr>
        <w:t>Lokasi studi pun berbeda, karena Fadhilah &amp; Afiqoh tidak melakukan penelitian di Samarinda. Hubungan antara kedua penelitian ini terletak pada pengembangan fokus, di mana penelitian ini menitikberatkan pada pengaruh pengetahuan, kesadaran, dan penerapan teknologi secara langsung tanpa faktor eksternal seperti sanksi.</w:t>
      </w:r>
    </w:p>
    <w:p w14:paraId="332CE44A" w14:textId="58340A94" w:rsidR="00B10485" w:rsidRPr="00B10485" w:rsidRDefault="008A67CF" w:rsidP="004F59CA">
      <w:pPr>
        <w:spacing w:after="0" w:line="480" w:lineRule="auto"/>
        <w:ind w:left="284" w:hanging="284"/>
        <w:jc w:val="both"/>
        <w:rPr>
          <w:rFonts w:ascii="Times New Roman" w:hAnsi="Times New Roman" w:cs="Times New Roman"/>
          <w:sz w:val="24"/>
          <w:szCs w:val="24"/>
          <w:lang w:val="fi-FI"/>
        </w:rPr>
      </w:pPr>
      <w:r>
        <w:rPr>
          <w:rFonts w:ascii="Times New Roman" w:hAnsi="Times New Roman" w:cs="Times New Roman"/>
          <w:sz w:val="24"/>
          <w:szCs w:val="24"/>
        </w:rPr>
        <w:lastRenderedPageBreak/>
        <w:t>3</w:t>
      </w:r>
      <w:r w:rsidR="00B10485" w:rsidRPr="00B10485">
        <w:rPr>
          <w:rFonts w:ascii="Times New Roman" w:hAnsi="Times New Roman" w:cs="Times New Roman"/>
          <w:sz w:val="24"/>
          <w:szCs w:val="24"/>
        </w:rPr>
        <w:t>. Penelitian oleh</w:t>
      </w:r>
      <w:r w:rsidR="00A427DB">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8C0470">
        <w:rPr>
          <w:rFonts w:ascii="Times New Roman" w:hAnsi="Times New Roman" w:cs="Times New Roman"/>
          <w:sz w:val="24"/>
          <w:szCs w:val="24"/>
        </w:rPr>
        <w:instrText>ADDIN CSL_CITATION {"citationItems":[{"id":"ITEM-1","itemData":{"DOI":"10.52160/ejmm.v5i9.568","ISSN":"2614-0365","abstract":"Penelitian ini memiliki tujuan menguji dan menganalisis apakah pengaruh 1 penerapan sistem e-filling, 2.tingkat pemahaman perpajakan 3.kesadaran wajib pajak pada kepatuhan wajib pajak orang pribadi. Di penelitian ini sebanyak 100 sampel wajib pajak orang pribadi. Teknik penelitian ini adalah probability sampling yang berarti memberikan peluang bagi setiap anggota populasi. Hasil dalam penelitian ini yang dimana pengaruh penerapan sistem e-filling, tingkat pemahaman perpajakan, dan kesadaran wajib pajak memiliki pengaruh terhadap kepatuhan wajib pajak.","author":[{"dropping-particle":"","family":"Nugroho","given":"Danan","non-dropping-particle":"","parse-names":false,"suffix":""}],"container-title":"Jurnal Mitra Manajemen","id":"ITEM-1","issue":"9","issued":{"date-parts":[["2022"]]},"page":"581-598","title":"Pengaruh Penerapan E-Filling, Tingkat Pemahaman Perpajakan Dan Kesadaran Wajib Pajak Terhadap Kepatuhan Wajib Pajak Orang Pribadi","type":"article-journal","volume":"5"},"uris":["http://www.mendeley.com/documents/?uuid=42671bd8-16ce-4357-9425-0597143c110e"]}],"mendeley":{"formattedCitation":"(Nugroho, 2022)","manualFormatting":"Nugroho (2022)","plainTextFormattedCitation":"(Nugroho, 2022)","previouslyFormattedCitation":"(Nugroho, 2022)"},"properties":{"noteIndex":0},"schema":"https://github.com/citation-style-language/schema/raw/master/csl-citation.json"}</w:instrText>
      </w:r>
      <w:r>
        <w:rPr>
          <w:rFonts w:ascii="Times New Roman" w:hAnsi="Times New Roman" w:cs="Times New Roman"/>
          <w:sz w:val="24"/>
          <w:szCs w:val="24"/>
        </w:rPr>
        <w:fldChar w:fldCharType="separate"/>
      </w:r>
      <w:r w:rsidRPr="008A67CF">
        <w:rPr>
          <w:rFonts w:ascii="Times New Roman" w:hAnsi="Times New Roman" w:cs="Times New Roman"/>
          <w:noProof/>
          <w:sz w:val="24"/>
          <w:szCs w:val="24"/>
        </w:rPr>
        <w:t>Nugroho</w:t>
      </w:r>
      <w:r w:rsidR="008C0470">
        <w:rPr>
          <w:rFonts w:ascii="Times New Roman" w:hAnsi="Times New Roman" w:cs="Times New Roman"/>
          <w:noProof/>
          <w:sz w:val="24"/>
          <w:szCs w:val="24"/>
        </w:rPr>
        <w:t xml:space="preserve"> (</w:t>
      </w:r>
      <w:r w:rsidRPr="008A67CF">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B10485" w:rsidRPr="00B10485">
        <w:rPr>
          <w:rFonts w:ascii="Times New Roman" w:hAnsi="Times New Roman" w:cs="Times New Roman"/>
          <w:sz w:val="24"/>
          <w:szCs w:val="24"/>
          <w:lang w:val="id-ID"/>
        </w:rPr>
        <w:t xml:space="preserve">sangat serupa dengan penelitian ini, karena sama-sama menggunakan variabel pengetahuan perpajakan, kesadaran wajib pajak, dan penerapan e-filing. </w:t>
      </w:r>
      <w:r w:rsidR="00B10485" w:rsidRPr="00B10485">
        <w:rPr>
          <w:rFonts w:ascii="Times New Roman" w:hAnsi="Times New Roman" w:cs="Times New Roman"/>
          <w:sz w:val="24"/>
          <w:szCs w:val="24"/>
          <w:lang w:val="fi-FI"/>
        </w:rPr>
        <w:t xml:space="preserve">Perbedaannya hanya terletak pada lokasi penelitian, di mana mereka melakukan penelitian di Kota Gresik, sementara penelitian ini dilakukan di Samarinda. Hubungan antara penelitian ini dengan penelitian </w:t>
      </w:r>
      <w:r>
        <w:rPr>
          <w:rFonts w:ascii="Times New Roman" w:hAnsi="Times New Roman" w:cs="Times New Roman"/>
          <w:sz w:val="24"/>
          <w:szCs w:val="24"/>
          <w:lang w:val="fi-FI"/>
        </w:rPr>
        <w:t xml:space="preserve">ini yaitu </w:t>
      </w:r>
      <w:r w:rsidR="00B10485" w:rsidRPr="00B10485">
        <w:rPr>
          <w:rFonts w:ascii="Times New Roman" w:hAnsi="Times New Roman" w:cs="Times New Roman"/>
          <w:sz w:val="24"/>
          <w:szCs w:val="24"/>
          <w:lang w:val="fi-FI"/>
        </w:rPr>
        <w:t>pembahasan dengan membandingkan implementasi ketiga faktor dalam konteks geografis dan karakteristik wajib pajak yang berbeda.</w:t>
      </w:r>
    </w:p>
    <w:p w14:paraId="5A0C8804" w14:textId="78CB0FB8" w:rsidR="00B10485" w:rsidRPr="00B10485" w:rsidRDefault="008A67CF" w:rsidP="004F59CA">
      <w:pPr>
        <w:spacing w:after="0" w:line="480" w:lineRule="auto"/>
        <w:ind w:left="284" w:hanging="284"/>
        <w:jc w:val="both"/>
        <w:rPr>
          <w:rFonts w:ascii="Times New Roman" w:hAnsi="Times New Roman" w:cs="Times New Roman"/>
          <w:sz w:val="24"/>
          <w:szCs w:val="24"/>
          <w:lang w:val="fi-FI"/>
        </w:rPr>
      </w:pPr>
      <w:r>
        <w:rPr>
          <w:rFonts w:ascii="Times New Roman" w:hAnsi="Times New Roman" w:cs="Times New Roman"/>
          <w:sz w:val="24"/>
          <w:szCs w:val="24"/>
          <w:lang w:val="fi-FI"/>
        </w:rPr>
        <w:t>4</w:t>
      </w:r>
      <w:r w:rsidR="00B10485" w:rsidRPr="00B10485">
        <w:rPr>
          <w:rFonts w:ascii="Times New Roman" w:hAnsi="Times New Roman" w:cs="Times New Roman"/>
          <w:sz w:val="24"/>
          <w:szCs w:val="24"/>
          <w:lang w:val="fi-FI"/>
        </w:rPr>
        <w:t xml:space="preserve">. Penelitian oleh </w:t>
      </w:r>
      <w:r>
        <w:rPr>
          <w:rFonts w:ascii="Times New Roman" w:hAnsi="Times New Roman" w:cs="Times New Roman"/>
          <w:sz w:val="24"/>
          <w:szCs w:val="24"/>
          <w:lang w:val="fi-FI"/>
        </w:rPr>
        <w:fldChar w:fldCharType="begin" w:fldLock="1"/>
      </w:r>
      <w:r>
        <w:rPr>
          <w:rFonts w:ascii="Times New Roman" w:hAnsi="Times New Roman" w:cs="Times New Roman"/>
          <w:sz w:val="24"/>
          <w:szCs w:val="24"/>
          <w:lang w:val="fi-FI"/>
        </w:rPr>
        <w:instrText>ADDIN CSL_CITATION {"citationItems":[{"id":"ITEM-1","itemData":{"abstract":"Latar belakang dari penelitian ini yaitu karena masih terdapat wajib pajak yang belum patuh dalam memenuhi kewajiban perpajakannya. Penelitian ini bertujuan untuk mengetahui dan mengkaji pengaruh penerapan system e-filling dan kesadaran wajib pajak terhadap kepatuhan wajib pajak yang ada di KPP Pratama Soreang. Penelitian ini menggunakan metode penelitian kuantitatif dengan metode pendekatan deskriptif asosiatif dan metode pengumpulan data yaitu survey. Populasi dari penelitian ini adalah wajib pajak orang pribadi yang terdaftar di KPP Pratama Soreang dengan Teknik pengambilan sampel yaitu Probability Sampling dengan metode Simple Random Sampling dan penentuan jumlah sample menggunakan rumus Slovin sehingga jumlah sampel dari penelitian ini yaitu 100 partisipan. Adapun hasil dari penelitian ini dapat disimpulkan bahwa secara parsial variabel (kesadaran wajib pajak orang pribadi dan penerapan system e-filling) masing-masing memiliki pengaruh yang signifikan terhadap kepatuhan wajib pajak orang pribadi pada Kantor Pelayanan Pajak (KPP) Pratama Soreang. Sedangkan secara simultan dapat disimpulkan bahwa terdapat pengaruh yang signifikan variabel (kesadaran wajib pajak orang pribadi dan penerapan system e-filling) secara bersama-sama terhadap kepatuhan wajib pajak orang pribadi pada Kantor Pelayanan Pajak (KPP) Pratama Soreang yaitu dengan persentase pengaruh sebesar 63%, sedangkan 37% dipengaruhi oleh faktor lain yang tidak diamati dalam penelitian ini.","author":[{"dropping-particle":"","family":"Heryanto","given":"Ignasius Christian","non-dropping-particle":"","parse-names":false,"suffix":""},{"dropping-particle":"","family":"Hendaris","given":"R Budi","non-dropping-particle":"","parse-names":false,"suffix":""}],"container-title":"INNOVATIVE: Journal Of Social Science Research","id":"ITEM-1","issue":"2","issued":{"date-parts":[["2023"]]},"page":"8157-8165","title":"Pengaruh Kesadaran Wajib Pajak Dan Penerapan Sistem E-Filling Terhadap Kepatuhan Wajib Pajak Orang Pribadi (Studi Kasus Pada Kpp Pratama Soreang)","type":"article-journal","volume":"3"},"uris":["http://www.mendeley.com/documents/?uuid=767d97cd-2cbc-4af8-ac67-1c90d7ba9d7c"]}],"mendeley":{"formattedCitation":"(Heryanto &amp; Hendaris, 2023)","manualFormatting":"Heryanto &amp; Hendaris (2023)","plainTextFormattedCitation":"(Heryanto &amp; Hendaris, 2023)","previouslyFormattedCitation":"(Heryanto &amp; Hendaris, 2023)"},"properties":{"noteIndex":0},"schema":"https://github.com/citation-style-language/schema/raw/master/csl-citation.json"}</w:instrText>
      </w:r>
      <w:r>
        <w:rPr>
          <w:rFonts w:ascii="Times New Roman" w:hAnsi="Times New Roman" w:cs="Times New Roman"/>
          <w:sz w:val="24"/>
          <w:szCs w:val="24"/>
          <w:lang w:val="fi-FI"/>
        </w:rPr>
        <w:fldChar w:fldCharType="separate"/>
      </w:r>
      <w:r w:rsidRPr="008A67CF">
        <w:rPr>
          <w:rFonts w:ascii="Times New Roman" w:hAnsi="Times New Roman" w:cs="Times New Roman"/>
          <w:noProof/>
          <w:sz w:val="24"/>
          <w:szCs w:val="24"/>
          <w:lang w:val="fi-FI"/>
        </w:rPr>
        <w:t xml:space="preserve">Heryanto &amp; Hendaris </w:t>
      </w:r>
      <w:r>
        <w:rPr>
          <w:rFonts w:ascii="Times New Roman" w:hAnsi="Times New Roman" w:cs="Times New Roman"/>
          <w:noProof/>
          <w:sz w:val="24"/>
          <w:szCs w:val="24"/>
          <w:lang w:val="fi-FI"/>
        </w:rPr>
        <w:t>(</w:t>
      </w:r>
      <w:r w:rsidRPr="008A67CF">
        <w:rPr>
          <w:rFonts w:ascii="Times New Roman" w:hAnsi="Times New Roman" w:cs="Times New Roman"/>
          <w:noProof/>
          <w:sz w:val="24"/>
          <w:szCs w:val="24"/>
          <w:lang w:val="fi-FI"/>
        </w:rPr>
        <w:t>2023)</w:t>
      </w:r>
      <w:r>
        <w:rPr>
          <w:rFonts w:ascii="Times New Roman" w:hAnsi="Times New Roman" w:cs="Times New Roman"/>
          <w:sz w:val="24"/>
          <w:szCs w:val="24"/>
          <w:lang w:val="fi-FI"/>
        </w:rPr>
        <w:fldChar w:fldCharType="end"/>
      </w:r>
      <w:r w:rsidR="00B10485" w:rsidRPr="00B10485">
        <w:rPr>
          <w:rFonts w:ascii="Times New Roman" w:hAnsi="Times New Roman" w:cs="Times New Roman"/>
          <w:sz w:val="24"/>
          <w:szCs w:val="24"/>
          <w:lang w:val="fi-FI"/>
        </w:rPr>
        <w:t xml:space="preserve"> membahas pengaruh kesadaran wajib pajak dan penerapan e-filing terhadap kepatuhan wajib pajak, yang juga menjadi bagian dari fokus penelitian ini. Namun, mereka tidak memasukkan variabel pengetahuan perpajakan dalam model penelitiannya. Lokasi penelitian juga berbeda, yaitu di KPP Pratama Soreang. Hubungan antara penelitian ini dengan studi Heryanto &amp; Hendaris terletak pada pengembangan model penelitian, di mana penelitian ini melengkapi analisis dengan menambahkan dimensi pengetahuan perpajakan sebagai faktor penting dalam membangun kepatuhan pajak.</w:t>
      </w:r>
    </w:p>
    <w:p w14:paraId="16104CF4" w14:textId="6D62973E" w:rsidR="00B10485" w:rsidRPr="004F59CA" w:rsidRDefault="008A67CF" w:rsidP="004F59CA">
      <w:p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fi-FI"/>
        </w:rPr>
        <w:t>5</w:t>
      </w:r>
      <w:r w:rsidR="00B10485" w:rsidRPr="004F59CA">
        <w:rPr>
          <w:rFonts w:ascii="Times New Roman" w:hAnsi="Times New Roman" w:cs="Times New Roman"/>
          <w:sz w:val="24"/>
          <w:szCs w:val="24"/>
          <w:lang w:val="fi-FI"/>
        </w:rPr>
        <w:t>.</w:t>
      </w:r>
      <w:r w:rsidR="004F59CA" w:rsidRPr="004F59CA">
        <w:rPr>
          <w:rFonts w:ascii="Times New Roman" w:hAnsi="Times New Roman" w:cs="Times New Roman"/>
          <w:sz w:val="24"/>
          <w:szCs w:val="24"/>
          <w:lang w:val="fi-FI"/>
        </w:rPr>
        <w:t xml:space="preserve"> </w:t>
      </w:r>
      <w:r w:rsidR="00B10485" w:rsidRPr="004F59CA">
        <w:rPr>
          <w:rFonts w:ascii="Times New Roman" w:hAnsi="Times New Roman" w:cs="Times New Roman"/>
          <w:sz w:val="24"/>
          <w:szCs w:val="24"/>
          <w:lang w:val="fi-FI"/>
        </w:rPr>
        <w:t xml:space="preserve">Penelitian oleh </w:t>
      </w:r>
      <w:r w:rsidR="00A427DB">
        <w:rPr>
          <w:rFonts w:ascii="Times New Roman" w:hAnsi="Times New Roman" w:cs="Times New Roman"/>
          <w:sz w:val="24"/>
          <w:szCs w:val="24"/>
          <w:lang w:val="fi-FI"/>
        </w:rPr>
        <w:t xml:space="preserve"> </w:t>
      </w:r>
      <w:r w:rsidR="00A427DB">
        <w:rPr>
          <w:rFonts w:ascii="Times New Roman" w:hAnsi="Times New Roman" w:cs="Times New Roman"/>
          <w:sz w:val="24"/>
          <w:szCs w:val="24"/>
          <w:lang w:val="fi-FI"/>
        </w:rPr>
        <w:fldChar w:fldCharType="begin" w:fldLock="1"/>
      </w:r>
      <w:r>
        <w:rPr>
          <w:rFonts w:ascii="Times New Roman" w:hAnsi="Times New Roman" w:cs="Times New Roman"/>
          <w:sz w:val="24"/>
          <w:szCs w:val="24"/>
          <w:lang w:val="fi-FI"/>
        </w:rPr>
        <w:instrText>ADDIN CSL_CITATION {"citationItems":[{"id":"ITEM-1","itemData":{"DOI":"10.51510/jakp.v5i2.988","ISSN":"2615-2843","abstract":"Penelitian ini bertujuan untuk menganalisis faktor-faktor yang mempengaruhi kepatuhan wajib pajak orang pribadi. Faktor-faktor yang diperkirakan berpengaruh terhadap kepatuhan wajib pajak orang pribadi adalah penerapan e-Filing, pemahaman perpajakan, dan kesadaran wajib pajak. Populasi dalam penelitian ini adalah wajib pajak orang pribadi yang terdaftar di KPP Pratama Medan Petisah. Pengambilan sampel dilakukan dengan menggunakan teknik Simple Random Sampling. Jumlah sampel ditentukan sebanyak 100 orang dari jumlah wajib pajak orang pribadi. Pengumpulan data primer dilakukan dengan metode survei berupa kuesioner. Teknik analisis data menggunakan teknik analisis regresi berganda. Hasil penelitian menunjukkan bahwa penerapan e-Filing, pemahaman perpajakan, dan kesadaran wajib pajak berpengaruh positif dan signifikan terhadap kepatuhan wajib pajak orang pribadi di KPP Pratama Medan Petisah.","author":[{"dropping-particle":"","family":"Situmorang","given":"Dewi Swiss","non-dropping-particle":"","parse-names":false,"suffix":""},{"dropping-particle":"","family":"Ginarti","given":"Cahyo","non-dropping-particle":"","parse-names":false,"suffix":""}],"container-title":"Jurnal Akuntansi, Keuangan dan Perpajakan","id":"ITEM-1","issue":"2","issued":{"date-parts":[["2022"]]},"page":"87-95","title":"Pengaruh Penerapan E-Filing, Pemahaman Perpajakan, dan Kesadaran Wajib Pajak terhadap Kepatuhan Wajib Pajak Orang Pribadi di KPP Pratama Medan Petisah","type":"article-journal","volume":"5"},"uris":["http://www.mendeley.com/documents/?uuid=c21eb472-5e1a-451b-b425-840a15870ece"]}],"mendeley":{"formattedCitation":"(Situmorang &amp; Ginarti, 2022)","manualFormatting":"Situmorang &amp; Ginarti (2022)","plainTextFormattedCitation":"(Situmorang &amp; Ginarti, 2022)","previouslyFormattedCitation":"(Situmorang &amp; Ginarti, 2022)"},"properties":{"noteIndex":0},"schema":"https://github.com/citation-style-language/schema/raw/master/csl-citation.json"}</w:instrText>
      </w:r>
      <w:r w:rsidR="00A427DB">
        <w:rPr>
          <w:rFonts w:ascii="Times New Roman" w:hAnsi="Times New Roman" w:cs="Times New Roman"/>
          <w:sz w:val="24"/>
          <w:szCs w:val="24"/>
          <w:lang w:val="fi-FI"/>
        </w:rPr>
        <w:fldChar w:fldCharType="separate"/>
      </w:r>
      <w:r w:rsidR="00A427DB" w:rsidRPr="00A427DB">
        <w:rPr>
          <w:rFonts w:ascii="Times New Roman" w:hAnsi="Times New Roman" w:cs="Times New Roman"/>
          <w:noProof/>
          <w:sz w:val="24"/>
          <w:szCs w:val="24"/>
          <w:lang w:val="fi-FI"/>
        </w:rPr>
        <w:t>Situmorang &amp; Ginarti</w:t>
      </w:r>
      <w:r>
        <w:rPr>
          <w:rFonts w:ascii="Times New Roman" w:hAnsi="Times New Roman" w:cs="Times New Roman"/>
          <w:noProof/>
          <w:sz w:val="24"/>
          <w:szCs w:val="24"/>
          <w:lang w:val="fi-FI"/>
        </w:rPr>
        <w:t xml:space="preserve"> (</w:t>
      </w:r>
      <w:r w:rsidR="00A427DB" w:rsidRPr="00A427DB">
        <w:rPr>
          <w:rFonts w:ascii="Times New Roman" w:hAnsi="Times New Roman" w:cs="Times New Roman"/>
          <w:noProof/>
          <w:sz w:val="24"/>
          <w:szCs w:val="24"/>
          <w:lang w:val="fi-FI"/>
        </w:rPr>
        <w:t>2022)</w:t>
      </w:r>
      <w:r w:rsidR="00A427DB">
        <w:rPr>
          <w:rFonts w:ascii="Times New Roman" w:hAnsi="Times New Roman" w:cs="Times New Roman"/>
          <w:sz w:val="24"/>
          <w:szCs w:val="24"/>
          <w:lang w:val="fi-FI"/>
        </w:rPr>
        <w:fldChar w:fldCharType="end"/>
      </w:r>
      <w:r w:rsidR="00B10485" w:rsidRPr="004F59CA">
        <w:rPr>
          <w:rFonts w:ascii="Times New Roman" w:hAnsi="Times New Roman" w:cs="Times New Roman"/>
          <w:sz w:val="24"/>
          <w:szCs w:val="24"/>
          <w:lang w:val="fi-FI"/>
        </w:rPr>
        <w:t xml:space="preserve"> dan studi ini sama-sama membahas penerapan e-filing, pemahaman perpajakan, dan kesadaran wajib pajak dalam kaitannya dengan kepatuhan. </w:t>
      </w:r>
      <w:r w:rsidR="00B10485" w:rsidRPr="00B10485">
        <w:rPr>
          <w:rFonts w:ascii="Times New Roman" w:hAnsi="Times New Roman" w:cs="Times New Roman"/>
          <w:sz w:val="24"/>
          <w:szCs w:val="24"/>
          <w:lang w:val="fi-FI"/>
        </w:rPr>
        <w:t>Namun, lokasi penelitian mereka di KPP Pratama Medan Petisah berbeda dengan penelitian ini yang berlokasi di Samarinda. Hubungan antara penelitian ini dengan studi Dewi dan Cahyo adalah dalam memperluas bukti empiris tentang pentingnya ketiga variabel tersebut dalam berbagai latar belakang daerah di Indonesia.</w:t>
      </w:r>
    </w:p>
    <w:p w14:paraId="44C18D52" w14:textId="33854CD8" w:rsidR="00B10485" w:rsidRPr="00B10485" w:rsidRDefault="008A67CF" w:rsidP="004F59CA">
      <w:pPr>
        <w:spacing w:after="0" w:line="480" w:lineRule="auto"/>
        <w:ind w:left="284" w:hanging="284"/>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6</w:t>
      </w:r>
      <w:r w:rsidR="00B10485" w:rsidRPr="00B10485">
        <w:rPr>
          <w:rFonts w:ascii="Times New Roman" w:hAnsi="Times New Roman" w:cs="Times New Roman"/>
          <w:sz w:val="24"/>
          <w:szCs w:val="24"/>
          <w:lang w:val="fi-FI"/>
        </w:rPr>
        <w:t>.</w:t>
      </w:r>
      <w:r>
        <w:rPr>
          <w:rFonts w:ascii="Times New Roman" w:hAnsi="Times New Roman" w:cs="Times New Roman"/>
          <w:sz w:val="24"/>
          <w:szCs w:val="24"/>
          <w:lang w:val="fi-FI"/>
        </w:rPr>
        <w:t xml:space="preserve"> </w:t>
      </w:r>
      <w:r w:rsidR="00B10485" w:rsidRPr="00B10485">
        <w:rPr>
          <w:rFonts w:ascii="Times New Roman" w:hAnsi="Times New Roman" w:cs="Times New Roman"/>
          <w:sz w:val="24"/>
          <w:szCs w:val="24"/>
          <w:lang w:val="fi-FI"/>
        </w:rPr>
        <w:t>Penelitian oleh</w:t>
      </w:r>
      <w:r w:rsidR="00A427DB">
        <w:rPr>
          <w:rFonts w:ascii="Times New Roman" w:hAnsi="Times New Roman" w:cs="Times New Roman"/>
          <w:sz w:val="24"/>
          <w:szCs w:val="24"/>
          <w:lang w:val="fi-FI"/>
        </w:rPr>
        <w:t xml:space="preserve"> </w:t>
      </w:r>
      <w:r w:rsidR="00A427DB">
        <w:rPr>
          <w:rFonts w:ascii="Times New Roman" w:hAnsi="Times New Roman" w:cs="Times New Roman"/>
          <w:sz w:val="24"/>
          <w:szCs w:val="24"/>
          <w:lang w:val="fi-FI"/>
        </w:rPr>
        <w:fldChar w:fldCharType="begin" w:fldLock="1"/>
      </w:r>
      <w:r w:rsidR="00A427DB">
        <w:rPr>
          <w:rFonts w:ascii="Times New Roman" w:hAnsi="Times New Roman" w:cs="Times New Roman"/>
          <w:sz w:val="24"/>
          <w:szCs w:val="24"/>
          <w:lang w:val="fi-FI"/>
        </w:rPr>
        <w:instrText>ADDIN CSL_CITATION {"citationItems":[{"id":"ITEM-1","itemData":{"DOI":"10.22225/jraw.4.1.7615.13-19","ISSN":"2686-486X","abstract":"Penelitian ini berjudul ”Pengaruh Pengetahuan Perpajakan, Penerapan Sistem E-filling dan Kualitas Pelayanan Fiskus Terhadap Kepatuhan Wajib Pajak Orang Pribadi Pada Kantor Pelayanan Pajak Pratama Gianyar”. Rumusan masalah penelitian ini adalah bagaimanakah pengaruh pengetahuan perpajakan, penerapan sistem e-filling, kualitas pelayanan fiskus terhadap kepatuhan wajib pajak orang pribadi. Tujuan penelitian ini untuk mengetahui pengaruh pengetahuan perpajakan, penerapan sistem e-filling, kualitas pelayanan fiskus terhadap kepatuhan wajib pajak orang pribadi. Metode penelitian yang digunakan adalah kuantitaif. Populasi dalam penelitian ini adalah wajib pajak orang pribadi yang terdaftar di KPP Pratama Gianyar dengan sampel yang digunakan yaitu sebanyak 100 orang responden. Teknik analisis data yang digunakan dalam penelitian ini adalah Regresi Linier Berganda, Uji F dan Uji t. Berdasarkan hasil penelitian dapat dilihat bahwa pengetahuan perpajakan berpengaruh positif terhadap kepatuhan wajib pajak orang pribadi, penerapan sistem e-filling berpengaruh positif terhadap kepatuhan wajib pajak orang pribadi dan kualitas pelayanan fiskus berpengaruh positif terhadap kepatuhan wajib pajak orang pribadi.","author":[{"dropping-particle":"","family":"Widiasti","given":"Ni Nengah","non-dropping-particle":"","parse-names":false,"suffix":""},{"dropping-particle":"","family":"Datrini","given":"Luh Kade","non-dropping-particle":"","parse-names":false,"suffix":""},{"dropping-particle":"","family":"Mita Miati","given":"Ni Luh Putu","non-dropping-particle":"","parse-names":false,"suffix":""}],"container-title":"Jurnal Riset Akuntansi Warmadewa","id":"ITEM-1","issue":"1","issued":{"date-parts":[["2023"]]},"page":"13-19","title":"Pengaruh Pengetahuan Perpajakan, Penerapan Sistem E-Filling Dan Kualitas Pelayanan Fiskus Terhadap Kepatuhan Wajib Pajak Orang Pribadi Pada Kantor Pelayanan Pajak Pratama Gianyar","type":"article-journal","volume":"4"},"uris":["http://www.mendeley.com/documents/?uuid=4eea2044-bf94-4c16-91a6-f128381ce40e"]}],"mendeley":{"formattedCitation":"(Widiasti et al., 2023)","manualFormatting":"Widiasti et al (2023)","plainTextFormattedCitation":"(Widiasti et al., 2023)","previouslyFormattedCitation":"(Widiasti et al., 2023)"},"properties":{"noteIndex":0},"schema":"https://github.com/citation-style-language/schema/raw/master/csl-citation.json"}</w:instrText>
      </w:r>
      <w:r w:rsidR="00A427DB">
        <w:rPr>
          <w:rFonts w:ascii="Times New Roman" w:hAnsi="Times New Roman" w:cs="Times New Roman"/>
          <w:sz w:val="24"/>
          <w:szCs w:val="24"/>
          <w:lang w:val="fi-FI"/>
        </w:rPr>
        <w:fldChar w:fldCharType="separate"/>
      </w:r>
      <w:r w:rsidR="00A427DB" w:rsidRPr="00A427DB">
        <w:rPr>
          <w:rFonts w:ascii="Times New Roman" w:hAnsi="Times New Roman" w:cs="Times New Roman"/>
          <w:noProof/>
          <w:sz w:val="24"/>
          <w:szCs w:val="24"/>
          <w:lang w:val="fi-FI"/>
        </w:rPr>
        <w:t xml:space="preserve">Widiasti et al </w:t>
      </w:r>
      <w:r w:rsidR="00A427DB">
        <w:rPr>
          <w:rFonts w:ascii="Times New Roman" w:hAnsi="Times New Roman" w:cs="Times New Roman"/>
          <w:noProof/>
          <w:sz w:val="24"/>
          <w:szCs w:val="24"/>
          <w:lang w:val="fi-FI"/>
        </w:rPr>
        <w:t>(</w:t>
      </w:r>
      <w:r w:rsidR="00A427DB" w:rsidRPr="00A427DB">
        <w:rPr>
          <w:rFonts w:ascii="Times New Roman" w:hAnsi="Times New Roman" w:cs="Times New Roman"/>
          <w:noProof/>
          <w:sz w:val="24"/>
          <w:szCs w:val="24"/>
          <w:lang w:val="fi-FI"/>
        </w:rPr>
        <w:t>2023)</w:t>
      </w:r>
      <w:r w:rsidR="00A427DB">
        <w:rPr>
          <w:rFonts w:ascii="Times New Roman" w:hAnsi="Times New Roman" w:cs="Times New Roman"/>
          <w:sz w:val="24"/>
          <w:szCs w:val="24"/>
          <w:lang w:val="fi-FI"/>
        </w:rPr>
        <w:fldChar w:fldCharType="end"/>
      </w:r>
      <w:r w:rsidR="00B10485" w:rsidRPr="00B10485">
        <w:rPr>
          <w:rFonts w:ascii="Times New Roman" w:hAnsi="Times New Roman" w:cs="Times New Roman"/>
          <w:sz w:val="24"/>
          <w:szCs w:val="24"/>
          <w:lang w:val="fi-FI"/>
        </w:rPr>
        <w:t xml:space="preserve"> membahas pengaruh pengetahuan perpajakan dan penerapan e-filing terhadap kepatuhan wajib pajak, serupa dengan penelitian ini. Namun, penelitian mereka menambahkan variabel kualitas pelayanan fiskus yang tidak dikaji dalam penelitian ini. Penelitian Widiasti dilakukan di Gianyar, Bali, berbeda dengan lokasi studi ini di Samarinda. Hubungan antara penelitian ini dengan penelitian Widiasti adalah mempersempit fokus hanya pada faktor internal wajib pajak untuk mendapatkan gambaran lebih murni mengenai pengaruh faktor internal terhadap kepatuhan pajak.</w:t>
      </w:r>
    </w:p>
    <w:p w14:paraId="41932FD3" w14:textId="3D75FC18" w:rsidR="00B10485" w:rsidRDefault="008A67CF" w:rsidP="004F59CA">
      <w:pPr>
        <w:spacing w:after="0" w:line="480" w:lineRule="auto"/>
        <w:ind w:left="284" w:hanging="284"/>
        <w:jc w:val="both"/>
        <w:rPr>
          <w:rFonts w:ascii="Times New Roman" w:hAnsi="Times New Roman" w:cs="Times New Roman"/>
          <w:sz w:val="24"/>
          <w:szCs w:val="24"/>
          <w:lang w:val="fi-FI"/>
        </w:rPr>
      </w:pPr>
      <w:r>
        <w:rPr>
          <w:rFonts w:ascii="Times New Roman" w:hAnsi="Times New Roman" w:cs="Times New Roman"/>
          <w:sz w:val="24"/>
          <w:szCs w:val="24"/>
          <w:lang w:val="fi-FI"/>
        </w:rPr>
        <w:t>7</w:t>
      </w:r>
      <w:r w:rsidR="00B10485" w:rsidRPr="00B10485">
        <w:rPr>
          <w:rFonts w:ascii="Times New Roman" w:hAnsi="Times New Roman" w:cs="Times New Roman"/>
          <w:sz w:val="24"/>
          <w:szCs w:val="24"/>
          <w:lang w:val="fi-FI"/>
        </w:rPr>
        <w:t xml:space="preserve">. Penelitian oleh </w:t>
      </w:r>
      <w:r w:rsidR="00A427DB">
        <w:rPr>
          <w:rFonts w:ascii="Times New Roman" w:hAnsi="Times New Roman" w:cs="Times New Roman"/>
          <w:sz w:val="24"/>
          <w:szCs w:val="24"/>
          <w:lang w:val="fi-FI"/>
        </w:rPr>
        <w:fldChar w:fldCharType="begin" w:fldLock="1"/>
      </w:r>
      <w:r w:rsidR="00A427DB">
        <w:rPr>
          <w:rFonts w:ascii="Times New Roman" w:hAnsi="Times New Roman" w:cs="Times New Roman"/>
          <w:sz w:val="24"/>
          <w:szCs w:val="24"/>
          <w:lang w:val="fi-FI"/>
        </w:rPr>
        <w:instrText>ADDIN CSL_CITATION {"citationItems":[{"id":"ITEM-1","itemData":{"DOI":"10.55681/economina.v1i3.104","abstract":"Penelitian ini bertujuan untuk mengetahui Pengaruh Kesadaran Wajib Pajak, Pengetahuan Perpajakan dan Penerapan E-filing Terhadap Kepatuhan Wajib Pajak Orang Pribadi pada Kantor Pelayanan Pajak Pratama Pondok Gede. Populasi dalam penelitian ini adalah Wajib Pajak Orang Pribadi yang terdaftar di KPP JAKARTA BEKASI, dengan teknik penentuan sampel yaitu Cluster Random Sampling dan diperoleh 150 responden. Data yang digunakan adalah data primer dengan menggunakan Kuesioner. Analisis data menggunakan regresi linier berganda menggunakan aplikasi SPSS versi 26. Hasil penelitian menunjukkan bahwa kesadaran wajib pajak berpengaruh terhadap kepatuhan wajib pajak orang pribadi, pengetahuan perpajakan berpengaruh terhadap kepatuhan orang pribadi, penerapan e-filing berpengaruh terhadpa kepatuhan orang pribadi. Secara simultan, kesadaran wajib pajak, pengetahuan perpajakan, dan penerapan e-filing berpengaruh terhadap kepatuhan wajib pajak orang pribadi.","author":[{"dropping-particle":"","family":"Karsam","given":"Karsam","non-dropping-particle":"","parse-names":false,"suffix":""},{"dropping-particle":"","family":"Sasmita","given":"Djenni","non-dropping-particle":"","parse-names":false,"suffix":""},{"dropping-particle":"","family":"Rahmadia","given":"Ayu","non-dropping-particle":"","parse-names":false,"suffix":""},{"dropping-particle":"","family":"Dewi","given":"Susana","non-dropping-particle":"","parse-names":false,"suffix":""},{"dropping-particle":"","family":"Solihin","given":"Solihin","non-dropping-particle":"","parse-names":false,"suffix":""}],"container-title":"Jurnal Economina","id":"ITEM-1","issue":"3","issued":{"date-parts":[["2022"]]},"page":"466-479","title":"PENGARUH KESADARAN WAJIB PAJAK, PENGETAHUAN PERPAJAKAN, PELAYANAN FISKUS DAN PENERAPAN E-FILLING TERHADAP KEPATUHAN WAJIB PAJAK ORANG PRIBADI (Studi pada KPP DKI Jakarta dan Bekasi 2019-2021)","type":"article-journal","volume":"1"},"uris":["http://www.mendeley.com/documents/?uuid=5e2cead0-8ebb-4907-8195-a28a0a3a81c6"]}],"mendeley":{"formattedCitation":"(Karsam et al., 2022)","manualFormatting":"Karsam et al (2022)","plainTextFormattedCitation":"(Karsam et al., 2022)","previouslyFormattedCitation":"(Karsam et al., 2022)"},"properties":{"noteIndex":0},"schema":"https://github.com/citation-style-language/schema/raw/master/csl-citation.json"}</w:instrText>
      </w:r>
      <w:r w:rsidR="00A427DB">
        <w:rPr>
          <w:rFonts w:ascii="Times New Roman" w:hAnsi="Times New Roman" w:cs="Times New Roman"/>
          <w:sz w:val="24"/>
          <w:szCs w:val="24"/>
          <w:lang w:val="fi-FI"/>
        </w:rPr>
        <w:fldChar w:fldCharType="separate"/>
      </w:r>
      <w:r w:rsidR="00A427DB" w:rsidRPr="00A427DB">
        <w:rPr>
          <w:rFonts w:ascii="Times New Roman" w:hAnsi="Times New Roman" w:cs="Times New Roman"/>
          <w:noProof/>
          <w:sz w:val="24"/>
          <w:szCs w:val="24"/>
          <w:lang w:val="fi-FI"/>
        </w:rPr>
        <w:t xml:space="preserve">Karsam et al </w:t>
      </w:r>
      <w:r w:rsidR="00A427DB">
        <w:rPr>
          <w:rFonts w:ascii="Times New Roman" w:hAnsi="Times New Roman" w:cs="Times New Roman"/>
          <w:noProof/>
          <w:sz w:val="24"/>
          <w:szCs w:val="24"/>
          <w:lang w:val="fi-FI"/>
        </w:rPr>
        <w:t>(</w:t>
      </w:r>
      <w:r w:rsidR="00A427DB" w:rsidRPr="00A427DB">
        <w:rPr>
          <w:rFonts w:ascii="Times New Roman" w:hAnsi="Times New Roman" w:cs="Times New Roman"/>
          <w:noProof/>
          <w:sz w:val="24"/>
          <w:szCs w:val="24"/>
          <w:lang w:val="fi-FI"/>
        </w:rPr>
        <w:t>2022)</w:t>
      </w:r>
      <w:r w:rsidR="00A427DB">
        <w:rPr>
          <w:rFonts w:ascii="Times New Roman" w:hAnsi="Times New Roman" w:cs="Times New Roman"/>
          <w:sz w:val="24"/>
          <w:szCs w:val="24"/>
          <w:lang w:val="fi-FI"/>
        </w:rPr>
        <w:fldChar w:fldCharType="end"/>
      </w:r>
      <w:r w:rsidR="00B10485" w:rsidRPr="00B10485">
        <w:rPr>
          <w:rFonts w:ascii="Times New Roman" w:hAnsi="Times New Roman" w:cs="Times New Roman"/>
          <w:sz w:val="24"/>
          <w:szCs w:val="24"/>
          <w:lang w:val="fi-FI"/>
        </w:rPr>
        <w:t xml:space="preserve"> mengkaji pengaruh kesadaran wajib pajak, pengetahuan perpajakan, dan penerapan e-filing terhadap kepatuhan wajib pajak, yang sejalan dengan penelitian ini. Namun, penelitian mereka menambahkan variabel pelayanan fiskus sebagai faktor tambahan. Lokasi penelitian mereka juga berbeda, dilakukan di DKI Jakarta dan Bekasi, sedangkan penelitian ini berfokus di Samarinda. Hubungan antara penelitian ini dengan penelitian Karsam terletak pada usaha untuk memperjelas pengaruh ketiga variabel utama tanpa dipengaruhi oleh faktor pelayanan fiskus, dengan fokus pada perilaku individu wajib pajak.</w:t>
      </w:r>
    </w:p>
    <w:p w14:paraId="0495E31D" w14:textId="77777777" w:rsidR="009C36F2" w:rsidRDefault="009C36F2" w:rsidP="004F59CA">
      <w:pPr>
        <w:spacing w:after="0" w:line="480" w:lineRule="auto"/>
        <w:ind w:left="284" w:hanging="284"/>
        <w:jc w:val="both"/>
        <w:rPr>
          <w:rFonts w:ascii="Times New Roman" w:hAnsi="Times New Roman" w:cs="Times New Roman"/>
          <w:sz w:val="24"/>
          <w:szCs w:val="24"/>
          <w:lang w:val="fi-FI"/>
        </w:rPr>
      </w:pPr>
    </w:p>
    <w:p w14:paraId="14F9D689" w14:textId="77777777" w:rsidR="009C36F2" w:rsidRDefault="009C36F2" w:rsidP="004F59CA">
      <w:pPr>
        <w:spacing w:after="0" w:line="480" w:lineRule="auto"/>
        <w:ind w:left="284" w:hanging="284"/>
        <w:jc w:val="both"/>
        <w:rPr>
          <w:rFonts w:ascii="Times New Roman" w:hAnsi="Times New Roman" w:cs="Times New Roman"/>
          <w:sz w:val="24"/>
          <w:szCs w:val="24"/>
          <w:lang w:val="fi-FI"/>
        </w:rPr>
      </w:pPr>
    </w:p>
    <w:p w14:paraId="69D0A0E6" w14:textId="77777777" w:rsidR="009C36F2" w:rsidRDefault="009C36F2" w:rsidP="004F59CA">
      <w:pPr>
        <w:spacing w:after="0" w:line="480" w:lineRule="auto"/>
        <w:ind w:left="284" w:hanging="284"/>
        <w:jc w:val="both"/>
        <w:rPr>
          <w:rFonts w:ascii="Times New Roman" w:hAnsi="Times New Roman" w:cs="Times New Roman"/>
          <w:sz w:val="24"/>
          <w:szCs w:val="24"/>
          <w:lang w:val="fi-FI"/>
        </w:rPr>
      </w:pPr>
    </w:p>
    <w:p w14:paraId="3B966D99" w14:textId="77777777" w:rsidR="009C36F2" w:rsidRDefault="009C36F2" w:rsidP="004F59CA">
      <w:pPr>
        <w:spacing w:after="0" w:line="480" w:lineRule="auto"/>
        <w:ind w:left="284" w:hanging="284"/>
        <w:jc w:val="both"/>
        <w:rPr>
          <w:rFonts w:ascii="Times New Roman" w:hAnsi="Times New Roman" w:cs="Times New Roman"/>
          <w:sz w:val="24"/>
          <w:szCs w:val="24"/>
          <w:lang w:val="fi-FI"/>
        </w:rPr>
      </w:pPr>
    </w:p>
    <w:p w14:paraId="62474A7A" w14:textId="77777777" w:rsidR="009C36F2" w:rsidRPr="004F59CA" w:rsidRDefault="009C36F2" w:rsidP="004F59CA">
      <w:pPr>
        <w:spacing w:after="0" w:line="480" w:lineRule="auto"/>
        <w:ind w:left="284" w:hanging="284"/>
        <w:jc w:val="both"/>
        <w:rPr>
          <w:rFonts w:ascii="Times New Roman" w:hAnsi="Times New Roman" w:cs="Times New Roman"/>
          <w:sz w:val="24"/>
          <w:szCs w:val="24"/>
          <w:lang w:val="fi-FI"/>
        </w:rPr>
      </w:pPr>
    </w:p>
    <w:bookmarkStart w:id="39" w:name="_Toc199164612"/>
    <w:p w14:paraId="0019F30A" w14:textId="0B5B449F" w:rsidR="00DF5D59" w:rsidRPr="005648B5" w:rsidRDefault="00BD7C6A" w:rsidP="003211D1">
      <w:pPr>
        <w:pStyle w:val="Heading2"/>
        <w:spacing w:line="480" w:lineRule="auto"/>
        <w:rPr>
          <w:rFonts w:ascii="Times New Roman" w:hAnsi="Times New Roman" w:cs="Times New Roman"/>
          <w:color w:val="auto"/>
          <w:sz w:val="24"/>
          <w:szCs w:val="24"/>
          <w:lang w:val="fi-FI"/>
        </w:rPr>
      </w:pPr>
      <w:r w:rsidRPr="00BD7C6A">
        <w:rPr>
          <w:rFonts w:ascii="Times New Roman" w:hAnsi="Times New Roman" w:cs="Times New Roman"/>
          <w:noProof/>
          <w:color w:val="auto"/>
          <w:sz w:val="24"/>
          <w:szCs w:val="24"/>
        </w:rPr>
        <w:lastRenderedPageBreak/>
        <mc:AlternateContent>
          <mc:Choice Requires="wps">
            <w:drawing>
              <wp:anchor distT="45720" distB="45720" distL="114300" distR="114300" simplePos="0" relativeHeight="251668480" behindDoc="0" locked="0" layoutInCell="1" allowOverlap="1" wp14:anchorId="64B6AA46" wp14:editId="155F1905">
                <wp:simplePos x="0" y="0"/>
                <wp:positionH relativeFrom="column">
                  <wp:posOffset>2280920</wp:posOffset>
                </wp:positionH>
                <wp:positionV relativeFrom="paragraph">
                  <wp:posOffset>300990</wp:posOffset>
                </wp:positionV>
                <wp:extent cx="1295400" cy="46863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686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DB05436" w14:textId="6D558843" w:rsidR="00BD7C6A" w:rsidRPr="00C3016F" w:rsidRDefault="00BD7C6A" w:rsidP="00BD7C6A">
                            <w:pPr>
                              <w:jc w:val="center"/>
                              <w:rPr>
                                <w:rFonts w:ascii="Times New Roman" w:hAnsi="Times New Roman" w:cs="Times New Roman"/>
                                <w:i/>
                                <w:iCs/>
                              </w:rPr>
                            </w:pPr>
                            <w:r w:rsidRPr="00C3016F">
                              <w:rPr>
                                <w:rFonts w:ascii="Times New Roman" w:hAnsi="Times New Roman" w:cs="Times New Roman"/>
                                <w:i/>
                                <w:iCs/>
                              </w:rPr>
                              <w:t>Theory Of Planned Behavior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B6AA46" id="_x0000_t202" coordsize="21600,21600" o:spt="202" path="m,l,21600r21600,l21600,xe">
                <v:stroke joinstyle="miter"/>
                <v:path gradientshapeok="t" o:connecttype="rect"/>
              </v:shapetype>
              <v:shape id="Text Box 2" o:spid="_x0000_s1026" type="#_x0000_t202" style="position:absolute;margin-left:179.6pt;margin-top:23.7pt;width:102pt;height:36.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" fillcolor="white [3201]" strokecolor="black [3200]" strokeweight="1pt">
                <v:textbox>
                  <w:txbxContent>
                    <w:p w14:paraId="0DB05436" w14:textId="6D558843" w:rsidR="00BD7C6A" w:rsidRPr="00C3016F" w:rsidRDefault="00BD7C6A" w:rsidP="00BD7C6A">
                      <w:pPr>
                        <w:jc w:val="center"/>
                        <w:rPr>
                          <w:rFonts w:ascii="Times New Roman" w:hAnsi="Times New Roman" w:cs="Times New Roman"/>
                          <w:i/>
                          <w:iCs/>
                        </w:rPr>
                      </w:pPr>
                      <w:r w:rsidRPr="00C3016F">
                        <w:rPr>
                          <w:rFonts w:ascii="Times New Roman" w:hAnsi="Times New Roman" w:cs="Times New Roman"/>
                          <w:i/>
                          <w:iCs/>
                        </w:rPr>
                        <w:t>Theory Of Planned Behavior</w:t>
                      </w:r>
                    </w:p>
                  </w:txbxContent>
                </v:textbox>
                <w10:wrap type="square"/>
              </v:shape>
            </w:pict>
          </mc:Fallback>
        </mc:AlternateContent>
      </w:r>
      <w:r w:rsidR="008C4038" w:rsidRPr="003211D1">
        <w:rPr>
          <w:rFonts w:ascii="Times New Roman" w:hAnsi="Times New Roman" w:cs="Times New Roman"/>
          <w:color w:val="auto"/>
          <w:sz w:val="24"/>
          <w:szCs w:val="24"/>
        </w:rPr>
        <w:t>2.3</w:t>
      </w:r>
      <w:r w:rsidR="00DF5D59">
        <w:rPr>
          <w:rFonts w:ascii="Times New Roman" w:hAnsi="Times New Roman" w:cs="Times New Roman"/>
          <w:color w:val="auto"/>
          <w:sz w:val="24"/>
          <w:szCs w:val="24"/>
        </w:rPr>
        <w:tab/>
      </w:r>
      <w:r w:rsidR="00DF5D59" w:rsidRPr="005648B5">
        <w:rPr>
          <w:rFonts w:ascii="Times New Roman" w:hAnsi="Times New Roman" w:cs="Times New Roman"/>
          <w:color w:val="auto"/>
          <w:sz w:val="24"/>
          <w:szCs w:val="24"/>
          <w:lang w:val="fi-FI"/>
        </w:rPr>
        <w:t>Kerangka Konsep</w:t>
      </w:r>
      <w:bookmarkEnd w:id="39"/>
    </w:p>
    <w:p w14:paraId="53FC40C5" w14:textId="0AA7BEDD" w:rsidR="00BD7C6A" w:rsidRPr="005648B5" w:rsidRDefault="00BD7C6A" w:rsidP="00DF5D59">
      <w:pPr>
        <w:rPr>
          <w:lang w:val="fi-FI"/>
        </w:rPr>
      </w:pPr>
    </w:p>
    <w:p w14:paraId="32532EA6" w14:textId="6051EBC4" w:rsidR="00BD7C6A" w:rsidRPr="005648B5" w:rsidRDefault="004F59CA" w:rsidP="00DF5D59">
      <w:pPr>
        <w:rPr>
          <w:lang w:val="fi-FI"/>
        </w:rPr>
      </w:pPr>
      <w:r>
        <w:rPr>
          <w:noProof/>
          <w:lang w:val="fi-FI"/>
          <w14:ligatures w14:val="standardContextual"/>
        </w:rPr>
        <mc:AlternateContent>
          <mc:Choice Requires="wps">
            <w:drawing>
              <wp:anchor distT="0" distB="0" distL="114300" distR="114300" simplePos="0" relativeHeight="251699200" behindDoc="0" locked="0" layoutInCell="1" allowOverlap="1" wp14:anchorId="6D9603D4" wp14:editId="334E1B1B">
                <wp:simplePos x="0" y="0"/>
                <wp:positionH relativeFrom="column">
                  <wp:posOffset>2885330</wp:posOffset>
                </wp:positionH>
                <wp:positionV relativeFrom="paragraph">
                  <wp:posOffset>6488</wp:posOffset>
                </wp:positionV>
                <wp:extent cx="0" cy="167999"/>
                <wp:effectExtent l="0" t="0" r="38100" b="22860"/>
                <wp:wrapNone/>
                <wp:docPr id="1169183584" name="Straight Connector 1"/>
                <wp:cNvGraphicFramePr/>
                <a:graphic xmlns:a="http://schemas.openxmlformats.org/drawingml/2006/main">
                  <a:graphicData uri="http://schemas.microsoft.com/office/word/2010/wordprocessingShape">
                    <wps:wsp>
                      <wps:cNvCnPr/>
                      <wps:spPr>
                        <a:xfrm>
                          <a:off x="0" y="0"/>
                          <a:ext cx="0" cy="16799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76A192E" id="Straight Connector 1"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7.2pt,.5pt" to="227.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" strokecolor="black [3200]" strokeweight=".5pt">
                <v:stroke joinstyle="miter"/>
              </v:line>
            </w:pict>
          </mc:Fallback>
        </mc:AlternateContent>
      </w:r>
      <w:r>
        <w:rPr>
          <w:noProof/>
          <w:lang w:val="fi-FI"/>
          <w14:ligatures w14:val="standardContextual"/>
        </w:rPr>
        <mc:AlternateContent>
          <mc:Choice Requires="wps">
            <w:drawing>
              <wp:anchor distT="0" distB="0" distL="114300" distR="114300" simplePos="0" relativeHeight="251700224" behindDoc="0" locked="0" layoutInCell="1" allowOverlap="1" wp14:anchorId="71942E7B" wp14:editId="530C0CF3">
                <wp:simplePos x="0" y="0"/>
                <wp:positionH relativeFrom="column">
                  <wp:posOffset>1042035</wp:posOffset>
                </wp:positionH>
                <wp:positionV relativeFrom="paragraph">
                  <wp:posOffset>174432</wp:posOffset>
                </wp:positionV>
                <wp:extent cx="3790223" cy="0"/>
                <wp:effectExtent l="0" t="0" r="0" b="0"/>
                <wp:wrapNone/>
                <wp:docPr id="900421719" name="Straight Connector 2"/>
                <wp:cNvGraphicFramePr/>
                <a:graphic xmlns:a="http://schemas.openxmlformats.org/drawingml/2006/main">
                  <a:graphicData uri="http://schemas.microsoft.com/office/word/2010/wordprocessingShape">
                    <wps:wsp>
                      <wps:cNvCnPr/>
                      <wps:spPr>
                        <a:xfrm>
                          <a:off x="0" y="0"/>
                          <a:ext cx="37902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BA8BCA" id="Straight Connector 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2.05pt,13.75pt" to="38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" strokecolor="black [3200]" strokeweight=".5pt">
                <v:stroke joinstyle="miter"/>
              </v:line>
            </w:pict>
          </mc:Fallback>
        </mc:AlternateContent>
      </w:r>
      <w:r w:rsidR="00C3016F">
        <w:rPr>
          <w:noProof/>
          <w:lang w:val="fi-FI"/>
          <w14:ligatures w14:val="standardContextual"/>
        </w:rPr>
        <mc:AlternateContent>
          <mc:Choice Requires="wps">
            <w:drawing>
              <wp:anchor distT="0" distB="0" distL="114300" distR="114300" simplePos="0" relativeHeight="251704320" behindDoc="0" locked="0" layoutInCell="1" allowOverlap="1" wp14:anchorId="68DDE5C1" wp14:editId="29CB449D">
                <wp:simplePos x="0" y="0"/>
                <wp:positionH relativeFrom="column">
                  <wp:posOffset>4792553</wp:posOffset>
                </wp:positionH>
                <wp:positionV relativeFrom="paragraph">
                  <wp:posOffset>174305</wp:posOffset>
                </wp:positionV>
                <wp:extent cx="0" cy="175725"/>
                <wp:effectExtent l="0" t="0" r="38100" b="34290"/>
                <wp:wrapNone/>
                <wp:docPr id="1717715397" name="Straight Connector 6"/>
                <wp:cNvGraphicFramePr/>
                <a:graphic xmlns:a="http://schemas.openxmlformats.org/drawingml/2006/main">
                  <a:graphicData uri="http://schemas.microsoft.com/office/word/2010/wordprocessingShape">
                    <wps:wsp>
                      <wps:cNvCnPr/>
                      <wps:spPr>
                        <a:xfrm>
                          <a:off x="0" y="0"/>
                          <a:ext cx="0" cy="17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C7C49C" id="Straight Connector 6"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377.35pt,13.7pt" to="377.3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" strokecolor="black [3200]" strokeweight=".5pt">
                <v:stroke joinstyle="miter"/>
              </v:line>
            </w:pict>
          </mc:Fallback>
        </mc:AlternateContent>
      </w:r>
      <w:r w:rsidR="00C3016F">
        <w:rPr>
          <w:noProof/>
          <w:lang w:val="fi-FI"/>
          <w14:ligatures w14:val="standardContextual"/>
        </w:rPr>
        <mc:AlternateContent>
          <mc:Choice Requires="wps">
            <w:drawing>
              <wp:anchor distT="0" distB="0" distL="114300" distR="114300" simplePos="0" relativeHeight="251703296" behindDoc="0" locked="0" layoutInCell="1" allowOverlap="1" wp14:anchorId="23C11ABD" wp14:editId="75945A6D">
                <wp:simplePos x="0" y="0"/>
                <wp:positionH relativeFrom="column">
                  <wp:posOffset>3589820</wp:posOffset>
                </wp:positionH>
                <wp:positionV relativeFrom="paragraph">
                  <wp:posOffset>174305</wp:posOffset>
                </wp:positionV>
                <wp:extent cx="0" cy="178774"/>
                <wp:effectExtent l="0" t="0" r="38100" b="31115"/>
                <wp:wrapNone/>
                <wp:docPr id="1424945365" name="Straight Connector 5"/>
                <wp:cNvGraphicFramePr/>
                <a:graphic xmlns:a="http://schemas.openxmlformats.org/drawingml/2006/main">
                  <a:graphicData uri="http://schemas.microsoft.com/office/word/2010/wordprocessingShape">
                    <wps:wsp>
                      <wps:cNvCnPr/>
                      <wps:spPr>
                        <a:xfrm>
                          <a:off x="0" y="0"/>
                          <a:ext cx="0" cy="1787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7F6510" id="Straight Connector 5"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82.65pt,13.7pt" to="282.6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" strokecolor="black [3200]" strokeweight=".5pt">
                <v:stroke joinstyle="miter"/>
              </v:line>
            </w:pict>
          </mc:Fallback>
        </mc:AlternateContent>
      </w:r>
      <w:r w:rsidR="00C3016F">
        <w:rPr>
          <w:noProof/>
          <w:lang w:val="fi-FI"/>
          <w14:ligatures w14:val="standardContextual"/>
        </w:rPr>
        <mc:AlternateContent>
          <mc:Choice Requires="wps">
            <w:drawing>
              <wp:anchor distT="0" distB="0" distL="114300" distR="114300" simplePos="0" relativeHeight="251702272" behindDoc="0" locked="0" layoutInCell="1" allowOverlap="1" wp14:anchorId="5AB0FE64" wp14:editId="262E1FD9">
                <wp:simplePos x="0" y="0"/>
                <wp:positionH relativeFrom="column">
                  <wp:posOffset>2357023</wp:posOffset>
                </wp:positionH>
                <wp:positionV relativeFrom="paragraph">
                  <wp:posOffset>174305</wp:posOffset>
                </wp:positionV>
                <wp:extent cx="0" cy="192735"/>
                <wp:effectExtent l="0" t="0" r="38100" b="36195"/>
                <wp:wrapNone/>
                <wp:docPr id="1032079509" name="Straight Connector 4"/>
                <wp:cNvGraphicFramePr/>
                <a:graphic xmlns:a="http://schemas.openxmlformats.org/drawingml/2006/main">
                  <a:graphicData uri="http://schemas.microsoft.com/office/word/2010/wordprocessingShape">
                    <wps:wsp>
                      <wps:cNvCnPr/>
                      <wps:spPr>
                        <a:xfrm>
                          <a:off x="0" y="0"/>
                          <a:ext cx="0" cy="192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68E3BD" id="Straight Connector 4"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85.6pt,13.7pt" to="185.6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" strokecolor="black [3200]" strokeweight=".5pt">
                <v:stroke joinstyle="miter"/>
              </v:line>
            </w:pict>
          </mc:Fallback>
        </mc:AlternateContent>
      </w:r>
      <w:r w:rsidR="00C3016F">
        <w:rPr>
          <w:noProof/>
          <w:lang w:val="fi-FI"/>
          <w14:ligatures w14:val="standardContextual"/>
        </w:rPr>
        <mc:AlternateContent>
          <mc:Choice Requires="wps">
            <w:drawing>
              <wp:anchor distT="0" distB="0" distL="114300" distR="114300" simplePos="0" relativeHeight="251701248" behindDoc="0" locked="0" layoutInCell="1" allowOverlap="1" wp14:anchorId="0C8737AC" wp14:editId="577E783E">
                <wp:simplePos x="0" y="0"/>
                <wp:positionH relativeFrom="column">
                  <wp:posOffset>1002873</wp:posOffset>
                </wp:positionH>
                <wp:positionV relativeFrom="paragraph">
                  <wp:posOffset>174305</wp:posOffset>
                </wp:positionV>
                <wp:extent cx="0" cy="192735"/>
                <wp:effectExtent l="0" t="0" r="38100" b="36195"/>
                <wp:wrapNone/>
                <wp:docPr id="538224590" name="Straight Connector 3"/>
                <wp:cNvGraphicFramePr/>
                <a:graphic xmlns:a="http://schemas.openxmlformats.org/drawingml/2006/main">
                  <a:graphicData uri="http://schemas.microsoft.com/office/word/2010/wordprocessingShape">
                    <wps:wsp>
                      <wps:cNvCnPr/>
                      <wps:spPr>
                        <a:xfrm>
                          <a:off x="0" y="0"/>
                          <a:ext cx="0" cy="192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96B543" id="Straight Connector 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78.95pt,13.7pt" to="78.9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" strokecolor="black [3200]" strokeweight=".5pt">
                <v:stroke joinstyle="miter"/>
              </v:line>
            </w:pict>
          </mc:Fallback>
        </mc:AlternateContent>
      </w:r>
    </w:p>
    <w:p w14:paraId="4F09F43A" w14:textId="5DB2E686" w:rsidR="00BD7C6A" w:rsidRPr="005648B5" w:rsidRDefault="004323FA" w:rsidP="00DF5D59">
      <w:pPr>
        <w:rPr>
          <w:lang w:val="fi-FI"/>
        </w:rPr>
      </w:pPr>
      <w:r w:rsidRPr="00BD7C6A">
        <w:rPr>
          <w:rFonts w:ascii="Times New Roman" w:hAnsi="Times New Roman" w:cs="Times New Roman"/>
          <w:noProof/>
          <w:sz w:val="24"/>
          <w:szCs w:val="24"/>
        </w:rPr>
        <mc:AlternateContent>
          <mc:Choice Requires="wps">
            <w:drawing>
              <wp:anchor distT="45720" distB="45720" distL="114300" distR="114300" simplePos="0" relativeHeight="251682816" behindDoc="0" locked="0" layoutInCell="1" allowOverlap="1" wp14:anchorId="14D0D834" wp14:editId="19ACC09C">
                <wp:simplePos x="0" y="0"/>
                <wp:positionH relativeFrom="column">
                  <wp:posOffset>4340774</wp:posOffset>
                </wp:positionH>
                <wp:positionV relativeFrom="paragraph">
                  <wp:posOffset>71120</wp:posOffset>
                </wp:positionV>
                <wp:extent cx="906145" cy="468630"/>
                <wp:effectExtent l="0" t="0" r="27305" b="26670"/>
                <wp:wrapSquare wrapText="bothSides"/>
                <wp:docPr id="1315674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686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6655822" w14:textId="77777777" w:rsidR="00BD7C6A" w:rsidRPr="00BD7C6A" w:rsidRDefault="00BD7C6A" w:rsidP="00BD7C6A">
                            <w:pPr>
                              <w:jc w:val="center"/>
                              <w:rPr>
                                <w:rFonts w:ascii="Times New Roman" w:hAnsi="Times New Roman" w:cs="Times New Roman"/>
                              </w:rPr>
                            </w:pPr>
                            <w:r>
                              <w:rPr>
                                <w:rFonts w:ascii="Times New Roman" w:hAnsi="Times New Roman" w:cs="Times New Roman"/>
                              </w:rPr>
                              <w:t xml:space="preserve">Kepatuhan Wajib Pajak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0D834" id="_x0000_s1027" type="#_x0000_t202" style="position:absolute;margin-left:341.8pt;margin-top:5.6pt;width:71.35pt;height:36.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" fillcolor="white [3201]" strokecolor="black [3200]" strokeweight="1pt">
                <v:textbox>
                  <w:txbxContent>
                    <w:p w14:paraId="06655822" w14:textId="77777777" w:rsidR="00BD7C6A" w:rsidRPr="00BD7C6A" w:rsidRDefault="00BD7C6A" w:rsidP="00BD7C6A">
                      <w:pPr>
                        <w:jc w:val="center"/>
                        <w:rPr>
                          <w:rFonts w:ascii="Times New Roman" w:hAnsi="Times New Roman" w:cs="Times New Roman"/>
                        </w:rPr>
                      </w:pPr>
                      <w:r>
                        <w:rPr>
                          <w:rFonts w:ascii="Times New Roman" w:hAnsi="Times New Roman" w:cs="Times New Roman"/>
                        </w:rPr>
                        <w:t xml:space="preserve">Kepatuhan Wajib Pajak </w:t>
                      </w:r>
                    </w:p>
                  </w:txbxContent>
                </v:textbox>
                <w10:wrap type="square"/>
              </v:shape>
            </w:pict>
          </mc:Fallback>
        </mc:AlternateContent>
      </w:r>
      <w:r w:rsidRPr="00BD7C6A">
        <w:rPr>
          <w:rFonts w:ascii="Times New Roman" w:hAnsi="Times New Roman" w:cs="Times New Roman"/>
          <w:noProof/>
          <w:sz w:val="24"/>
          <w:szCs w:val="24"/>
        </w:rPr>
        <mc:AlternateContent>
          <mc:Choice Requires="wps">
            <w:drawing>
              <wp:anchor distT="45720" distB="45720" distL="114300" distR="114300" simplePos="0" relativeHeight="251674624" behindDoc="0" locked="0" layoutInCell="1" allowOverlap="1" wp14:anchorId="75205C19" wp14:editId="37632514">
                <wp:simplePos x="0" y="0"/>
                <wp:positionH relativeFrom="column">
                  <wp:posOffset>3107381</wp:posOffset>
                </wp:positionH>
                <wp:positionV relativeFrom="paragraph">
                  <wp:posOffset>70708</wp:posOffset>
                </wp:positionV>
                <wp:extent cx="938530" cy="469265"/>
                <wp:effectExtent l="0" t="0" r="13970" b="26035"/>
                <wp:wrapSquare wrapText="bothSides"/>
                <wp:docPr id="625493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4692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78005FC" w14:textId="77777777" w:rsidR="004323FA" w:rsidRDefault="00BD7C6A" w:rsidP="004323FA">
                            <w:pPr>
                              <w:spacing w:after="0"/>
                              <w:jc w:val="center"/>
                              <w:rPr>
                                <w:rFonts w:ascii="Times New Roman" w:hAnsi="Times New Roman" w:cs="Times New Roman"/>
                              </w:rPr>
                            </w:pPr>
                            <w:r>
                              <w:rPr>
                                <w:rFonts w:ascii="Times New Roman" w:hAnsi="Times New Roman" w:cs="Times New Roman"/>
                              </w:rPr>
                              <w:t xml:space="preserve">Penerapan </w:t>
                            </w:r>
                          </w:p>
                          <w:p w14:paraId="47A6444F" w14:textId="79CFE48E" w:rsidR="00BD7C6A" w:rsidRPr="00C3016F" w:rsidRDefault="00BD7C6A" w:rsidP="004323FA">
                            <w:pPr>
                              <w:spacing w:after="0"/>
                              <w:jc w:val="center"/>
                              <w:rPr>
                                <w:rFonts w:ascii="Times New Roman" w:hAnsi="Times New Roman" w:cs="Times New Roman"/>
                                <w:i/>
                                <w:iCs/>
                              </w:rPr>
                            </w:pPr>
                            <w:r w:rsidRPr="00C3016F">
                              <w:rPr>
                                <w:rFonts w:ascii="Times New Roman" w:hAnsi="Times New Roman" w:cs="Times New Roman"/>
                                <w:i/>
                                <w:iCs/>
                              </w:rPr>
                              <w:t xml:space="preserve">E-Filing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05C19" id="_x0000_s1028" type="#_x0000_t202" style="position:absolute;margin-left:244.7pt;margin-top:5.55pt;width:73.9pt;height:36.9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" fillcolor="white [3201]" strokecolor="black [3200]" strokeweight="1pt">
                <v:textbox>
                  <w:txbxContent>
                    <w:p w14:paraId="378005FC" w14:textId="77777777" w:rsidR="004323FA" w:rsidRDefault="00BD7C6A" w:rsidP="004323FA">
                      <w:pPr>
                        <w:spacing w:after="0"/>
                        <w:jc w:val="center"/>
                        <w:rPr>
                          <w:rFonts w:ascii="Times New Roman" w:hAnsi="Times New Roman" w:cs="Times New Roman"/>
                        </w:rPr>
                      </w:pPr>
                      <w:r>
                        <w:rPr>
                          <w:rFonts w:ascii="Times New Roman" w:hAnsi="Times New Roman" w:cs="Times New Roman"/>
                        </w:rPr>
                        <w:t xml:space="preserve">Penerapan </w:t>
                      </w:r>
                    </w:p>
                    <w:p w14:paraId="47A6444F" w14:textId="79CFE48E" w:rsidR="00BD7C6A" w:rsidRPr="00C3016F" w:rsidRDefault="00BD7C6A" w:rsidP="004323FA">
                      <w:pPr>
                        <w:spacing w:after="0"/>
                        <w:jc w:val="center"/>
                        <w:rPr>
                          <w:rFonts w:ascii="Times New Roman" w:hAnsi="Times New Roman" w:cs="Times New Roman"/>
                          <w:i/>
                          <w:iCs/>
                        </w:rPr>
                      </w:pPr>
                      <w:r w:rsidRPr="00C3016F">
                        <w:rPr>
                          <w:rFonts w:ascii="Times New Roman" w:hAnsi="Times New Roman" w:cs="Times New Roman"/>
                          <w:i/>
                          <w:iCs/>
                        </w:rPr>
                        <w:t xml:space="preserve">E-Filing </w:t>
                      </w:r>
                    </w:p>
                  </w:txbxContent>
                </v:textbox>
                <w10:wrap type="square"/>
              </v:shape>
            </w:pict>
          </mc:Fallback>
        </mc:AlternateContent>
      </w:r>
      <w:r w:rsidRPr="00BD7C6A">
        <w:rPr>
          <w:rFonts w:ascii="Times New Roman" w:hAnsi="Times New Roman" w:cs="Times New Roman"/>
          <w:noProof/>
          <w:sz w:val="24"/>
          <w:szCs w:val="24"/>
        </w:rPr>
        <mc:AlternateContent>
          <mc:Choice Requires="wps">
            <w:drawing>
              <wp:anchor distT="45720" distB="45720" distL="114300" distR="114300" simplePos="0" relativeHeight="251672576" behindDoc="0" locked="0" layoutInCell="1" allowOverlap="1" wp14:anchorId="686B5273" wp14:editId="2B22F5AE">
                <wp:simplePos x="0" y="0"/>
                <wp:positionH relativeFrom="column">
                  <wp:posOffset>1805305</wp:posOffset>
                </wp:positionH>
                <wp:positionV relativeFrom="paragraph">
                  <wp:posOffset>78946</wp:posOffset>
                </wp:positionV>
                <wp:extent cx="1054100" cy="477520"/>
                <wp:effectExtent l="0" t="0" r="12700" b="17780"/>
                <wp:wrapSquare wrapText="bothSides"/>
                <wp:docPr id="1621671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477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032ADE2" w14:textId="1BC6F173" w:rsidR="00BD7C6A" w:rsidRPr="00BD7C6A" w:rsidRDefault="00BD7C6A" w:rsidP="00BD7C6A">
                            <w:pPr>
                              <w:jc w:val="center"/>
                              <w:rPr>
                                <w:rFonts w:ascii="Times New Roman" w:hAnsi="Times New Roman" w:cs="Times New Roman"/>
                              </w:rPr>
                            </w:pPr>
                            <w:r>
                              <w:rPr>
                                <w:rFonts w:ascii="Times New Roman" w:hAnsi="Times New Roman" w:cs="Times New Roman"/>
                              </w:rPr>
                              <w:t xml:space="preserve">Kesadaran Wajib Pajak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B5273" id="_x0000_s1029" type="#_x0000_t202" style="position:absolute;margin-left:142.15pt;margin-top:6.2pt;width:83pt;height:37.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" fillcolor="white [3201]" strokecolor="black [3200]" strokeweight="1pt">
                <v:textbox>
                  <w:txbxContent>
                    <w:p w14:paraId="7032ADE2" w14:textId="1BC6F173" w:rsidR="00BD7C6A" w:rsidRPr="00BD7C6A" w:rsidRDefault="00BD7C6A" w:rsidP="00BD7C6A">
                      <w:pPr>
                        <w:jc w:val="center"/>
                        <w:rPr>
                          <w:rFonts w:ascii="Times New Roman" w:hAnsi="Times New Roman" w:cs="Times New Roman"/>
                        </w:rPr>
                      </w:pPr>
                      <w:r>
                        <w:rPr>
                          <w:rFonts w:ascii="Times New Roman" w:hAnsi="Times New Roman" w:cs="Times New Roman"/>
                        </w:rPr>
                        <w:t xml:space="preserve">Kesadaran Wajib Pajak </w:t>
                      </w:r>
                    </w:p>
                  </w:txbxContent>
                </v:textbox>
                <w10:wrap type="square"/>
              </v:shape>
            </w:pict>
          </mc:Fallback>
        </mc:AlternateContent>
      </w:r>
      <w:r w:rsidRPr="00BD7C6A">
        <w:rPr>
          <w:rFonts w:ascii="Times New Roman" w:hAnsi="Times New Roman" w:cs="Times New Roman"/>
          <w:noProof/>
          <w:sz w:val="24"/>
          <w:szCs w:val="24"/>
        </w:rPr>
        <mc:AlternateContent>
          <mc:Choice Requires="wps">
            <w:drawing>
              <wp:anchor distT="45720" distB="45720" distL="114300" distR="114300" simplePos="0" relativeHeight="251670528" behindDoc="0" locked="0" layoutInCell="1" allowOverlap="1" wp14:anchorId="3E5F4A47" wp14:editId="3106B588">
                <wp:simplePos x="0" y="0"/>
                <wp:positionH relativeFrom="column">
                  <wp:posOffset>454025</wp:posOffset>
                </wp:positionH>
                <wp:positionV relativeFrom="paragraph">
                  <wp:posOffset>95885</wp:posOffset>
                </wp:positionV>
                <wp:extent cx="1103630" cy="469265"/>
                <wp:effectExtent l="0" t="0" r="20320" b="26035"/>
                <wp:wrapSquare wrapText="bothSides"/>
                <wp:docPr id="1209000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4692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D520798" w14:textId="6943F8B4" w:rsidR="00BD7C6A" w:rsidRPr="00BD7C6A" w:rsidRDefault="00BD7C6A" w:rsidP="00BD7C6A">
                            <w:pPr>
                              <w:jc w:val="center"/>
                              <w:rPr>
                                <w:rFonts w:ascii="Times New Roman" w:hAnsi="Times New Roman" w:cs="Times New Roman"/>
                              </w:rPr>
                            </w:pPr>
                            <w:r>
                              <w:rPr>
                                <w:rFonts w:ascii="Times New Roman" w:hAnsi="Times New Roman" w:cs="Times New Roman"/>
                              </w:rPr>
                              <w:t>Pengetahuan Perpajakan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F4A47" id="_x0000_s1030" type="#_x0000_t202" style="position:absolute;margin-left:35.75pt;margin-top:7.55pt;width:86.9pt;height:36.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" fillcolor="white [3201]" strokecolor="black [3200]" strokeweight="1pt">
                <v:textbox>
                  <w:txbxContent>
                    <w:p w14:paraId="5D520798" w14:textId="6943F8B4" w:rsidR="00BD7C6A" w:rsidRPr="00BD7C6A" w:rsidRDefault="00BD7C6A" w:rsidP="00BD7C6A">
                      <w:pPr>
                        <w:jc w:val="center"/>
                        <w:rPr>
                          <w:rFonts w:ascii="Times New Roman" w:hAnsi="Times New Roman" w:cs="Times New Roman"/>
                        </w:rPr>
                      </w:pPr>
                      <w:r>
                        <w:rPr>
                          <w:rFonts w:ascii="Times New Roman" w:hAnsi="Times New Roman" w:cs="Times New Roman"/>
                        </w:rPr>
                        <w:t>Pengetahuan Perpajakan</w:t>
                      </w:r>
                    </w:p>
                  </w:txbxContent>
                </v:textbox>
                <w10:wrap type="square"/>
              </v:shape>
            </w:pict>
          </mc:Fallback>
        </mc:AlternateContent>
      </w:r>
    </w:p>
    <w:p w14:paraId="42ECB336" w14:textId="41A55B1E" w:rsidR="00BD7C6A" w:rsidRPr="005648B5" w:rsidRDefault="00C3016F" w:rsidP="00DF5D59">
      <w:pPr>
        <w:rPr>
          <w:lang w:val="fi-FI"/>
        </w:rPr>
      </w:pPr>
      <w:r>
        <w:rPr>
          <w:noProof/>
          <w:lang w:val="fi-FI"/>
          <w14:ligatures w14:val="standardContextual"/>
        </w:rPr>
        <mc:AlternateContent>
          <mc:Choice Requires="wps">
            <w:drawing>
              <wp:anchor distT="0" distB="0" distL="114300" distR="114300" simplePos="0" relativeHeight="251714560" behindDoc="0" locked="0" layoutInCell="1" allowOverlap="1" wp14:anchorId="7FA55F44" wp14:editId="6DBBDCD8">
                <wp:simplePos x="0" y="0"/>
                <wp:positionH relativeFrom="column">
                  <wp:posOffset>4792529</wp:posOffset>
                </wp:positionH>
                <wp:positionV relativeFrom="paragraph">
                  <wp:posOffset>270825</wp:posOffset>
                </wp:positionV>
                <wp:extent cx="567" cy="1374019"/>
                <wp:effectExtent l="76200" t="38100" r="57150" b="17145"/>
                <wp:wrapNone/>
                <wp:docPr id="1722082524" name="Straight Arrow Connector 15"/>
                <wp:cNvGraphicFramePr/>
                <a:graphic xmlns:a="http://schemas.openxmlformats.org/drawingml/2006/main">
                  <a:graphicData uri="http://schemas.microsoft.com/office/word/2010/wordprocessingShape">
                    <wps:wsp>
                      <wps:cNvCnPr/>
                      <wps:spPr>
                        <a:xfrm flipV="1">
                          <a:off x="0" y="0"/>
                          <a:ext cx="567" cy="13740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2AD547F" id="_x0000_t32" coordsize="21600,21600" o:spt="32" o:oned="t" path="m,l21600,21600e" filled="f">
                <v:path arrowok="t" fillok="f" o:connecttype="none"/>
                <o:lock v:ext="edit" shapetype="t"/>
              </v:shapetype>
              <v:shape id="Straight Arrow Connector 15" o:spid="_x0000_s1026" type="#_x0000_t32" style="position:absolute;margin-left:377.35pt;margin-top:21.3pt;width:.05pt;height:108.2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" strokecolor="black [3200]" strokeweight=".5pt">
                <v:stroke endarrow="block" joinstyle="miter"/>
              </v:shape>
            </w:pict>
          </mc:Fallback>
        </mc:AlternateContent>
      </w:r>
      <w:r>
        <w:rPr>
          <w:noProof/>
          <w:lang w:val="fi-FI"/>
          <w14:ligatures w14:val="standardContextual"/>
        </w:rPr>
        <mc:AlternateContent>
          <mc:Choice Requires="wps">
            <w:drawing>
              <wp:anchor distT="0" distB="0" distL="114300" distR="114300" simplePos="0" relativeHeight="251707392" behindDoc="0" locked="0" layoutInCell="1" allowOverlap="1" wp14:anchorId="01B2BDBE" wp14:editId="7B147B13">
                <wp:simplePos x="0" y="0"/>
                <wp:positionH relativeFrom="column">
                  <wp:posOffset>3584148</wp:posOffset>
                </wp:positionH>
                <wp:positionV relativeFrom="paragraph">
                  <wp:posOffset>270825</wp:posOffset>
                </wp:positionV>
                <wp:extent cx="8362" cy="635194"/>
                <wp:effectExtent l="0" t="0" r="29845" b="31750"/>
                <wp:wrapNone/>
                <wp:docPr id="1236317838" name="Straight Connector 10"/>
                <wp:cNvGraphicFramePr/>
                <a:graphic xmlns:a="http://schemas.openxmlformats.org/drawingml/2006/main">
                  <a:graphicData uri="http://schemas.microsoft.com/office/word/2010/wordprocessingShape">
                    <wps:wsp>
                      <wps:cNvCnPr/>
                      <wps:spPr>
                        <a:xfrm>
                          <a:off x="0" y="0"/>
                          <a:ext cx="8362" cy="6351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6DF6C1" id="Straight Connector 10"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82.2pt,21.3pt" to="282.8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" strokecolor="black [3200]" strokeweight=".5pt">
                <v:stroke joinstyle="miter"/>
              </v:line>
            </w:pict>
          </mc:Fallback>
        </mc:AlternateContent>
      </w:r>
      <w:r>
        <w:rPr>
          <w:noProof/>
          <w:lang w:val="fi-FI"/>
          <w14:ligatures w14:val="standardContextual"/>
        </w:rPr>
        <mc:AlternateContent>
          <mc:Choice Requires="wps">
            <w:drawing>
              <wp:anchor distT="0" distB="0" distL="114300" distR="114300" simplePos="0" relativeHeight="251706368" behindDoc="0" locked="0" layoutInCell="1" allowOverlap="1" wp14:anchorId="2FF8D740" wp14:editId="7E6E0E14">
                <wp:simplePos x="0" y="0"/>
                <wp:positionH relativeFrom="column">
                  <wp:posOffset>2357023</wp:posOffset>
                </wp:positionH>
                <wp:positionV relativeFrom="paragraph">
                  <wp:posOffset>273695</wp:posOffset>
                </wp:positionV>
                <wp:extent cx="0" cy="653264"/>
                <wp:effectExtent l="0" t="0" r="38100" b="33020"/>
                <wp:wrapNone/>
                <wp:docPr id="1768316163" name="Straight Connector 8"/>
                <wp:cNvGraphicFramePr/>
                <a:graphic xmlns:a="http://schemas.openxmlformats.org/drawingml/2006/main">
                  <a:graphicData uri="http://schemas.microsoft.com/office/word/2010/wordprocessingShape">
                    <wps:wsp>
                      <wps:cNvCnPr/>
                      <wps:spPr>
                        <a:xfrm>
                          <a:off x="0" y="0"/>
                          <a:ext cx="0" cy="6532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A2AB93" id="Straight Connector 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85.6pt,21.55pt" to="185.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" strokecolor="black [3200]" strokeweight=".5pt">
                <v:stroke joinstyle="miter"/>
              </v:line>
            </w:pict>
          </mc:Fallback>
        </mc:AlternateContent>
      </w:r>
      <w:r>
        <w:rPr>
          <w:noProof/>
          <w:lang w:val="fi-FI"/>
          <w14:ligatures w14:val="standardContextual"/>
        </w:rPr>
        <mc:AlternateContent>
          <mc:Choice Requires="wps">
            <w:drawing>
              <wp:anchor distT="0" distB="0" distL="114300" distR="114300" simplePos="0" relativeHeight="251705344" behindDoc="0" locked="0" layoutInCell="1" allowOverlap="1" wp14:anchorId="3ABF80ED" wp14:editId="2A09A6B5">
                <wp:simplePos x="0" y="0"/>
                <wp:positionH relativeFrom="column">
                  <wp:posOffset>1037774</wp:posOffset>
                </wp:positionH>
                <wp:positionV relativeFrom="paragraph">
                  <wp:posOffset>279400</wp:posOffset>
                </wp:positionV>
                <wp:extent cx="0" cy="661520"/>
                <wp:effectExtent l="0" t="0" r="38100" b="24765"/>
                <wp:wrapNone/>
                <wp:docPr id="2043148474" name="Straight Connector 7"/>
                <wp:cNvGraphicFramePr/>
                <a:graphic xmlns:a="http://schemas.openxmlformats.org/drawingml/2006/main">
                  <a:graphicData uri="http://schemas.microsoft.com/office/word/2010/wordprocessingShape">
                    <wps:wsp>
                      <wps:cNvCnPr/>
                      <wps:spPr>
                        <a:xfrm>
                          <a:off x="0" y="0"/>
                          <a:ext cx="0" cy="661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96234E" id="Straight Connector 7"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81.7pt,22pt" to="81.7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" strokecolor="black [3200]" strokeweight=".5pt">
                <v:stroke joinstyle="miter"/>
              </v:line>
            </w:pict>
          </mc:Fallback>
        </mc:AlternateContent>
      </w:r>
    </w:p>
    <w:p w14:paraId="66CFEE8D" w14:textId="173C7105" w:rsidR="00BD7C6A" w:rsidRPr="005648B5" w:rsidRDefault="00BD7C6A" w:rsidP="00DF5D59">
      <w:pPr>
        <w:rPr>
          <w:lang w:val="fi-FI"/>
        </w:rPr>
      </w:pPr>
    </w:p>
    <w:p w14:paraId="55444390" w14:textId="7DE3AF30" w:rsidR="00BD7C6A" w:rsidRPr="005648B5" w:rsidRDefault="00BD7C6A" w:rsidP="00DF5D59">
      <w:pPr>
        <w:rPr>
          <w:lang w:val="fi-FI"/>
        </w:rPr>
      </w:pPr>
    </w:p>
    <w:p w14:paraId="685436B3" w14:textId="5307FF7A" w:rsidR="00BD7C6A" w:rsidRPr="005648B5" w:rsidRDefault="004323FA" w:rsidP="00DF5D59">
      <w:pPr>
        <w:rPr>
          <w:lang w:val="fi-FI"/>
        </w:rPr>
      </w:pPr>
      <w:r w:rsidRPr="00BD7C6A">
        <w:rPr>
          <w:rFonts w:ascii="Times New Roman" w:hAnsi="Times New Roman" w:cs="Times New Roman"/>
          <w:noProof/>
          <w:sz w:val="24"/>
          <w:szCs w:val="24"/>
        </w:rPr>
        <mc:AlternateContent>
          <mc:Choice Requires="wps">
            <w:drawing>
              <wp:anchor distT="45720" distB="45720" distL="114300" distR="114300" simplePos="0" relativeHeight="251680768" behindDoc="0" locked="0" layoutInCell="1" allowOverlap="1" wp14:anchorId="4AA93AB9" wp14:editId="28F19B56">
                <wp:simplePos x="0" y="0"/>
                <wp:positionH relativeFrom="column">
                  <wp:posOffset>3098267</wp:posOffset>
                </wp:positionH>
                <wp:positionV relativeFrom="paragraph">
                  <wp:posOffset>48208</wp:posOffset>
                </wp:positionV>
                <wp:extent cx="1128395" cy="457200"/>
                <wp:effectExtent l="0" t="0" r="14605" b="19050"/>
                <wp:wrapSquare wrapText="bothSides"/>
                <wp:docPr id="264779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4572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6664E42" w14:textId="00C925E4" w:rsidR="00BD7C6A" w:rsidRPr="00BD7C6A" w:rsidRDefault="00BD7C6A" w:rsidP="00BD7C6A">
                            <w:pPr>
                              <w:jc w:val="center"/>
                              <w:rPr>
                                <w:rFonts w:ascii="Times New Roman" w:hAnsi="Times New Roman" w:cs="Times New Roman"/>
                              </w:rPr>
                            </w:pPr>
                            <w:r>
                              <w:rPr>
                                <w:rFonts w:ascii="Times New Roman" w:hAnsi="Times New Roman" w:cs="Times New Roman"/>
                              </w:rPr>
                              <w:t xml:space="preserve">Kontrol perilaku yang dirasakan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93AB9" id="_x0000_s1031" type="#_x0000_t202" style="position:absolute;margin-left:243.95pt;margin-top:3.8pt;width:88.85pt;height:3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" fillcolor="white [3201]" strokecolor="black [3200]" strokeweight="1pt">
                <v:textbox>
                  <w:txbxContent>
                    <w:p w14:paraId="16664E42" w14:textId="00C925E4" w:rsidR="00BD7C6A" w:rsidRPr="00BD7C6A" w:rsidRDefault="00BD7C6A" w:rsidP="00BD7C6A">
                      <w:pPr>
                        <w:jc w:val="center"/>
                        <w:rPr>
                          <w:rFonts w:ascii="Times New Roman" w:hAnsi="Times New Roman" w:cs="Times New Roman"/>
                        </w:rPr>
                      </w:pPr>
                      <w:r>
                        <w:rPr>
                          <w:rFonts w:ascii="Times New Roman" w:hAnsi="Times New Roman" w:cs="Times New Roman"/>
                        </w:rPr>
                        <w:t xml:space="preserve">Kontrol perilaku yang dirasakan </w:t>
                      </w:r>
                    </w:p>
                  </w:txbxContent>
                </v:textbox>
                <w10:wrap type="square"/>
              </v:shape>
            </w:pict>
          </mc:Fallback>
        </mc:AlternateContent>
      </w:r>
      <w:r w:rsidRPr="00BD7C6A">
        <w:rPr>
          <w:rFonts w:ascii="Times New Roman" w:hAnsi="Times New Roman" w:cs="Times New Roman"/>
          <w:noProof/>
          <w:sz w:val="24"/>
          <w:szCs w:val="24"/>
        </w:rPr>
        <mc:AlternateContent>
          <mc:Choice Requires="wps">
            <w:drawing>
              <wp:anchor distT="45720" distB="45720" distL="114300" distR="114300" simplePos="0" relativeHeight="251676672" behindDoc="0" locked="0" layoutInCell="1" allowOverlap="1" wp14:anchorId="460C94A3" wp14:editId="41951BF4">
                <wp:simplePos x="0" y="0"/>
                <wp:positionH relativeFrom="column">
                  <wp:posOffset>1832078</wp:posOffset>
                </wp:positionH>
                <wp:positionV relativeFrom="paragraph">
                  <wp:posOffset>68374</wp:posOffset>
                </wp:positionV>
                <wp:extent cx="1054100" cy="440690"/>
                <wp:effectExtent l="0" t="0" r="12700" b="16510"/>
                <wp:wrapSquare wrapText="bothSides"/>
                <wp:docPr id="1967819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4406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7E076C7" w14:textId="77777777" w:rsidR="004323FA" w:rsidRDefault="00BD7C6A" w:rsidP="004323FA">
                            <w:pPr>
                              <w:spacing w:after="0"/>
                              <w:jc w:val="center"/>
                              <w:rPr>
                                <w:rFonts w:ascii="Times New Roman" w:hAnsi="Times New Roman" w:cs="Times New Roman"/>
                              </w:rPr>
                            </w:pPr>
                            <w:r>
                              <w:rPr>
                                <w:rFonts w:ascii="Times New Roman" w:hAnsi="Times New Roman" w:cs="Times New Roman"/>
                              </w:rPr>
                              <w:t xml:space="preserve">Norma </w:t>
                            </w:r>
                          </w:p>
                          <w:p w14:paraId="7A81055F" w14:textId="5534063F" w:rsidR="00BD7C6A" w:rsidRPr="00BD7C6A" w:rsidRDefault="00BD7C6A" w:rsidP="004323FA">
                            <w:pPr>
                              <w:spacing w:after="0"/>
                              <w:jc w:val="center"/>
                              <w:rPr>
                                <w:rFonts w:ascii="Times New Roman" w:hAnsi="Times New Roman" w:cs="Times New Roman"/>
                              </w:rPr>
                            </w:pPr>
                            <w:r>
                              <w:rPr>
                                <w:rFonts w:ascii="Times New Roman" w:hAnsi="Times New Roman" w:cs="Times New Roman"/>
                              </w:rPr>
                              <w:t xml:space="preserve">Subjektif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C94A3" id="_x0000_s1032" type="#_x0000_t202" style="position:absolute;margin-left:144.25pt;margin-top:5.4pt;width:83pt;height:34.7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" fillcolor="white [3201]" strokecolor="black [3200]" strokeweight="1pt">
                <v:textbox>
                  <w:txbxContent>
                    <w:p w14:paraId="47E076C7" w14:textId="77777777" w:rsidR="004323FA" w:rsidRDefault="00BD7C6A" w:rsidP="004323FA">
                      <w:pPr>
                        <w:spacing w:after="0"/>
                        <w:jc w:val="center"/>
                        <w:rPr>
                          <w:rFonts w:ascii="Times New Roman" w:hAnsi="Times New Roman" w:cs="Times New Roman"/>
                        </w:rPr>
                      </w:pPr>
                      <w:r>
                        <w:rPr>
                          <w:rFonts w:ascii="Times New Roman" w:hAnsi="Times New Roman" w:cs="Times New Roman"/>
                        </w:rPr>
                        <w:t xml:space="preserve">Norma </w:t>
                      </w:r>
                    </w:p>
                    <w:p w14:paraId="7A81055F" w14:textId="5534063F" w:rsidR="00BD7C6A" w:rsidRPr="00BD7C6A" w:rsidRDefault="00BD7C6A" w:rsidP="004323FA">
                      <w:pPr>
                        <w:spacing w:after="0"/>
                        <w:jc w:val="center"/>
                        <w:rPr>
                          <w:rFonts w:ascii="Times New Roman" w:hAnsi="Times New Roman" w:cs="Times New Roman"/>
                        </w:rPr>
                      </w:pPr>
                      <w:r>
                        <w:rPr>
                          <w:rFonts w:ascii="Times New Roman" w:hAnsi="Times New Roman" w:cs="Times New Roman"/>
                        </w:rPr>
                        <w:t xml:space="preserve">Subjektif </w:t>
                      </w:r>
                    </w:p>
                  </w:txbxContent>
                </v:textbox>
                <w10:wrap type="square"/>
              </v:shape>
            </w:pict>
          </mc:Fallback>
        </mc:AlternateContent>
      </w:r>
      <w:r w:rsidRPr="00BD7C6A">
        <w:rPr>
          <w:rFonts w:ascii="Times New Roman" w:hAnsi="Times New Roman" w:cs="Times New Roman"/>
          <w:noProof/>
          <w:sz w:val="24"/>
          <w:szCs w:val="24"/>
        </w:rPr>
        <mc:AlternateContent>
          <mc:Choice Requires="wps">
            <w:drawing>
              <wp:anchor distT="45720" distB="45720" distL="114300" distR="114300" simplePos="0" relativeHeight="251678720" behindDoc="0" locked="0" layoutInCell="1" allowOverlap="1" wp14:anchorId="451165A1" wp14:editId="3B405FC3">
                <wp:simplePos x="0" y="0"/>
                <wp:positionH relativeFrom="column">
                  <wp:posOffset>454025</wp:posOffset>
                </wp:positionH>
                <wp:positionV relativeFrom="paragraph">
                  <wp:posOffset>85348</wp:posOffset>
                </wp:positionV>
                <wp:extent cx="1103630" cy="440690"/>
                <wp:effectExtent l="0" t="0" r="20320" b="16510"/>
                <wp:wrapSquare wrapText="bothSides"/>
                <wp:docPr id="16850368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4406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057042B" w14:textId="77777777" w:rsidR="004323FA" w:rsidRDefault="00BD7C6A" w:rsidP="004323FA">
                            <w:pPr>
                              <w:spacing w:after="0"/>
                              <w:jc w:val="center"/>
                              <w:rPr>
                                <w:rFonts w:ascii="Times New Roman" w:hAnsi="Times New Roman" w:cs="Times New Roman"/>
                              </w:rPr>
                            </w:pPr>
                            <w:r>
                              <w:rPr>
                                <w:rFonts w:ascii="Times New Roman" w:hAnsi="Times New Roman" w:cs="Times New Roman"/>
                              </w:rPr>
                              <w:t xml:space="preserve">Sikap </w:t>
                            </w:r>
                          </w:p>
                          <w:p w14:paraId="5B9CFCED" w14:textId="12A3C8B2" w:rsidR="00BD7C6A" w:rsidRPr="00BD7C6A" w:rsidRDefault="00BD7C6A" w:rsidP="004323FA">
                            <w:pPr>
                              <w:spacing w:after="0"/>
                              <w:jc w:val="center"/>
                              <w:rPr>
                                <w:rFonts w:ascii="Times New Roman" w:hAnsi="Times New Roman" w:cs="Times New Roman"/>
                              </w:rPr>
                            </w:pPr>
                            <w:r>
                              <w:rPr>
                                <w:rFonts w:ascii="Times New Roman" w:hAnsi="Times New Roman" w:cs="Times New Roman"/>
                              </w:rPr>
                              <w:t xml:space="preserve">Positif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165A1" id="_x0000_s1033" type="#_x0000_t202" style="position:absolute;margin-left:35.75pt;margin-top:6.7pt;width:86.9pt;height:34.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" fillcolor="white [3201]" strokecolor="black [3200]" strokeweight="1pt">
                <v:textbox>
                  <w:txbxContent>
                    <w:p w14:paraId="3057042B" w14:textId="77777777" w:rsidR="004323FA" w:rsidRDefault="00BD7C6A" w:rsidP="004323FA">
                      <w:pPr>
                        <w:spacing w:after="0"/>
                        <w:jc w:val="center"/>
                        <w:rPr>
                          <w:rFonts w:ascii="Times New Roman" w:hAnsi="Times New Roman" w:cs="Times New Roman"/>
                        </w:rPr>
                      </w:pPr>
                      <w:r>
                        <w:rPr>
                          <w:rFonts w:ascii="Times New Roman" w:hAnsi="Times New Roman" w:cs="Times New Roman"/>
                        </w:rPr>
                        <w:t xml:space="preserve">Sikap </w:t>
                      </w:r>
                    </w:p>
                    <w:p w14:paraId="5B9CFCED" w14:textId="12A3C8B2" w:rsidR="00BD7C6A" w:rsidRPr="00BD7C6A" w:rsidRDefault="00BD7C6A" w:rsidP="004323FA">
                      <w:pPr>
                        <w:spacing w:after="0"/>
                        <w:jc w:val="center"/>
                        <w:rPr>
                          <w:rFonts w:ascii="Times New Roman" w:hAnsi="Times New Roman" w:cs="Times New Roman"/>
                        </w:rPr>
                      </w:pPr>
                      <w:r>
                        <w:rPr>
                          <w:rFonts w:ascii="Times New Roman" w:hAnsi="Times New Roman" w:cs="Times New Roman"/>
                        </w:rPr>
                        <w:t xml:space="preserve">Positif </w:t>
                      </w:r>
                    </w:p>
                  </w:txbxContent>
                </v:textbox>
                <w10:wrap type="square"/>
              </v:shape>
            </w:pict>
          </mc:Fallback>
        </mc:AlternateContent>
      </w:r>
    </w:p>
    <w:p w14:paraId="3F4693DA" w14:textId="466F040D" w:rsidR="00BD7C6A" w:rsidRPr="005648B5" w:rsidRDefault="00C3016F" w:rsidP="00DF5D59">
      <w:pPr>
        <w:rPr>
          <w:lang w:val="fi-FI"/>
        </w:rPr>
      </w:pPr>
      <w:r>
        <w:rPr>
          <w:noProof/>
          <w:lang w:val="fi-FI"/>
          <w14:ligatures w14:val="standardContextual"/>
        </w:rPr>
        <mc:AlternateContent>
          <mc:Choice Requires="wps">
            <w:drawing>
              <wp:anchor distT="0" distB="0" distL="114300" distR="114300" simplePos="0" relativeHeight="251712512" behindDoc="0" locked="0" layoutInCell="1" allowOverlap="1" wp14:anchorId="0044C9B6" wp14:editId="212382EA">
                <wp:simplePos x="0" y="0"/>
                <wp:positionH relativeFrom="column">
                  <wp:posOffset>3592084</wp:posOffset>
                </wp:positionH>
                <wp:positionV relativeFrom="paragraph">
                  <wp:posOffset>223927</wp:posOffset>
                </wp:positionV>
                <wp:extent cx="0" cy="285246"/>
                <wp:effectExtent l="0" t="0" r="38100" b="19685"/>
                <wp:wrapNone/>
                <wp:docPr id="2064967608" name="Straight Connector 12"/>
                <wp:cNvGraphicFramePr/>
                <a:graphic xmlns:a="http://schemas.openxmlformats.org/drawingml/2006/main">
                  <a:graphicData uri="http://schemas.microsoft.com/office/word/2010/wordprocessingShape">
                    <wps:wsp>
                      <wps:cNvCnPr/>
                      <wps:spPr>
                        <a:xfrm>
                          <a:off x="0" y="0"/>
                          <a:ext cx="0" cy="2852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BC6C00" id="Straight Connector 12"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82.85pt,17.65pt" to="282.8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" strokecolor="black [3200]" strokeweight=".5pt">
                <v:stroke joinstyle="miter"/>
              </v:line>
            </w:pict>
          </mc:Fallback>
        </mc:AlternateContent>
      </w:r>
      <w:r>
        <w:rPr>
          <w:noProof/>
          <w:lang w:val="fi-FI"/>
          <w14:ligatures w14:val="standardContextual"/>
        </w:rPr>
        <mc:AlternateContent>
          <mc:Choice Requires="wps">
            <w:drawing>
              <wp:anchor distT="0" distB="0" distL="114300" distR="114300" simplePos="0" relativeHeight="251710464" behindDoc="0" locked="0" layoutInCell="1" allowOverlap="1" wp14:anchorId="4C23AE11" wp14:editId="5D65D6E7">
                <wp:simplePos x="0" y="0"/>
                <wp:positionH relativeFrom="column">
                  <wp:posOffset>2355675</wp:posOffset>
                </wp:positionH>
                <wp:positionV relativeFrom="paragraph">
                  <wp:posOffset>219511</wp:posOffset>
                </wp:positionV>
                <wp:extent cx="0" cy="285246"/>
                <wp:effectExtent l="0" t="0" r="38100" b="19685"/>
                <wp:wrapNone/>
                <wp:docPr id="1547752172" name="Straight Connector 12"/>
                <wp:cNvGraphicFramePr/>
                <a:graphic xmlns:a="http://schemas.openxmlformats.org/drawingml/2006/main">
                  <a:graphicData uri="http://schemas.microsoft.com/office/word/2010/wordprocessingShape">
                    <wps:wsp>
                      <wps:cNvCnPr/>
                      <wps:spPr>
                        <a:xfrm>
                          <a:off x="0" y="0"/>
                          <a:ext cx="0" cy="2852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E0BF20" id="Straight Connector 1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85.5pt,17.3pt" to="185.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" strokecolor="black [3200]" strokeweight=".5pt">
                <v:stroke joinstyle="miter"/>
              </v:line>
            </w:pict>
          </mc:Fallback>
        </mc:AlternateContent>
      </w:r>
      <w:r>
        <w:rPr>
          <w:noProof/>
          <w:lang w:val="fi-FI"/>
          <w14:ligatures w14:val="standardContextual"/>
        </w:rPr>
        <mc:AlternateContent>
          <mc:Choice Requires="wps">
            <w:drawing>
              <wp:anchor distT="0" distB="0" distL="114300" distR="114300" simplePos="0" relativeHeight="251708416" behindDoc="0" locked="0" layoutInCell="1" allowOverlap="1" wp14:anchorId="63457F22" wp14:editId="79194C72">
                <wp:simplePos x="0" y="0"/>
                <wp:positionH relativeFrom="column">
                  <wp:posOffset>1037774</wp:posOffset>
                </wp:positionH>
                <wp:positionV relativeFrom="paragraph">
                  <wp:posOffset>239245</wp:posOffset>
                </wp:positionV>
                <wp:extent cx="0" cy="285246"/>
                <wp:effectExtent l="0" t="0" r="38100" b="19685"/>
                <wp:wrapNone/>
                <wp:docPr id="1155679964" name="Straight Connector 12"/>
                <wp:cNvGraphicFramePr/>
                <a:graphic xmlns:a="http://schemas.openxmlformats.org/drawingml/2006/main">
                  <a:graphicData uri="http://schemas.microsoft.com/office/word/2010/wordprocessingShape">
                    <wps:wsp>
                      <wps:cNvCnPr/>
                      <wps:spPr>
                        <a:xfrm>
                          <a:off x="0" y="0"/>
                          <a:ext cx="0" cy="2852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3ACDCD" id="Straight Connector 12"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81.7pt,18.85pt" to="81.7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" strokecolor="black [3200]" strokeweight=".5pt">
                <v:stroke joinstyle="miter"/>
              </v:line>
            </w:pict>
          </mc:Fallback>
        </mc:AlternateContent>
      </w:r>
    </w:p>
    <w:p w14:paraId="75B8B5DB" w14:textId="41CEA2FB" w:rsidR="0099429D" w:rsidRPr="00BC6FE6" w:rsidRDefault="004F59CA" w:rsidP="00BC6FE6">
      <w:pPr>
        <w:rPr>
          <w:lang w:val="fi-FI"/>
        </w:rPr>
      </w:pPr>
      <w:r>
        <w:rPr>
          <w:noProof/>
        </w:rPr>
        <mc:AlternateContent>
          <mc:Choice Requires="wps">
            <w:drawing>
              <wp:anchor distT="0" distB="0" distL="114300" distR="114300" simplePos="0" relativeHeight="251719680" behindDoc="0" locked="0" layoutInCell="1" allowOverlap="1" wp14:anchorId="48CE5544" wp14:editId="71774D09">
                <wp:simplePos x="0" y="0"/>
                <wp:positionH relativeFrom="column">
                  <wp:posOffset>1801384</wp:posOffset>
                </wp:positionH>
                <wp:positionV relativeFrom="paragraph">
                  <wp:posOffset>294778</wp:posOffset>
                </wp:positionV>
                <wp:extent cx="1898015" cy="635"/>
                <wp:effectExtent l="0" t="0" r="6985" b="3175"/>
                <wp:wrapSquare wrapText="bothSides"/>
                <wp:docPr id="1086293285" name="Text Box 1"/>
                <wp:cNvGraphicFramePr/>
                <a:graphic xmlns:a="http://schemas.openxmlformats.org/drawingml/2006/main">
                  <a:graphicData uri="http://schemas.microsoft.com/office/word/2010/wordprocessingShape">
                    <wps:wsp>
                      <wps:cNvSpPr txBox="1"/>
                      <wps:spPr>
                        <a:xfrm>
                          <a:off x="0" y="0"/>
                          <a:ext cx="1898015" cy="635"/>
                        </a:xfrm>
                        <a:prstGeom prst="rect">
                          <a:avLst/>
                        </a:prstGeom>
                        <a:solidFill>
                          <a:prstClr val="white"/>
                        </a:solidFill>
                        <a:ln>
                          <a:noFill/>
                        </a:ln>
                      </wps:spPr>
                      <wps:txbx>
                        <w:txbxContent>
                          <w:p w14:paraId="0E4945BA" w14:textId="10AB601F" w:rsidR="00534E8A" w:rsidRPr="00534E8A" w:rsidRDefault="00534E8A" w:rsidP="00534E8A">
                            <w:pPr>
                              <w:pStyle w:val="Caption"/>
                              <w:rPr>
                                <w:rFonts w:ascii="Times New Roman" w:hAnsi="Times New Roman" w:cs="Times New Roman"/>
                                <w:noProof/>
                                <w:color w:val="000000" w:themeColor="text1"/>
                                <w:sz w:val="32"/>
                                <w:szCs w:val="32"/>
                              </w:rPr>
                            </w:pPr>
                            <w:bookmarkStart w:id="40" w:name="_Toc184515868"/>
                            <w:bookmarkStart w:id="41" w:name="_Toc188486428"/>
                            <w:bookmarkStart w:id="42" w:name="_Toc189516137"/>
                            <w:bookmarkStart w:id="43" w:name="_Toc199165605"/>
                            <w:r w:rsidRPr="00534E8A">
                              <w:rPr>
                                <w:rFonts w:ascii="Times New Roman" w:hAnsi="Times New Roman" w:cs="Times New Roman"/>
                                <w:color w:val="000000" w:themeColor="text1"/>
                                <w:sz w:val="22"/>
                                <w:szCs w:val="22"/>
                              </w:rPr>
                              <w:t xml:space="preserve">Gambar 2. </w:t>
                            </w:r>
                            <w:r w:rsidRPr="00534E8A">
                              <w:rPr>
                                <w:rFonts w:ascii="Times New Roman" w:hAnsi="Times New Roman" w:cs="Times New Roman"/>
                                <w:color w:val="000000" w:themeColor="text1"/>
                                <w:sz w:val="22"/>
                                <w:szCs w:val="22"/>
                              </w:rPr>
                              <w:fldChar w:fldCharType="begin"/>
                            </w:r>
                            <w:r w:rsidRPr="00534E8A">
                              <w:rPr>
                                <w:rFonts w:ascii="Times New Roman" w:hAnsi="Times New Roman" w:cs="Times New Roman"/>
                                <w:color w:val="000000" w:themeColor="text1"/>
                                <w:sz w:val="22"/>
                                <w:szCs w:val="22"/>
                              </w:rPr>
                              <w:instrText xml:space="preserve"> SEQ Gambar_2. \* ARABIC </w:instrText>
                            </w:r>
                            <w:r w:rsidRPr="00534E8A">
                              <w:rPr>
                                <w:rFonts w:ascii="Times New Roman" w:hAnsi="Times New Roman" w:cs="Times New Roman"/>
                                <w:color w:val="000000" w:themeColor="text1"/>
                                <w:sz w:val="22"/>
                                <w:szCs w:val="22"/>
                              </w:rPr>
                              <w:fldChar w:fldCharType="separate"/>
                            </w:r>
                            <w:r w:rsidR="001113D2">
                              <w:rPr>
                                <w:rFonts w:ascii="Times New Roman" w:hAnsi="Times New Roman" w:cs="Times New Roman"/>
                                <w:noProof/>
                                <w:color w:val="000000" w:themeColor="text1"/>
                                <w:sz w:val="22"/>
                                <w:szCs w:val="22"/>
                              </w:rPr>
                              <w:t>1</w:t>
                            </w:r>
                            <w:r w:rsidRPr="00534E8A">
                              <w:rPr>
                                <w:rFonts w:ascii="Times New Roman" w:hAnsi="Times New Roman" w:cs="Times New Roman"/>
                                <w:color w:val="000000" w:themeColor="text1"/>
                                <w:sz w:val="22"/>
                                <w:szCs w:val="22"/>
                              </w:rPr>
                              <w:fldChar w:fldCharType="end"/>
                            </w:r>
                            <w:r w:rsidRPr="00534E8A">
                              <w:rPr>
                                <w:rFonts w:ascii="Times New Roman" w:hAnsi="Times New Roman" w:cs="Times New Roman"/>
                                <w:color w:val="000000" w:themeColor="text1"/>
                                <w:sz w:val="22"/>
                                <w:szCs w:val="22"/>
                              </w:rPr>
                              <w:t xml:space="preserve"> Kerangka Konsep</w:t>
                            </w:r>
                            <w:bookmarkEnd w:id="40"/>
                            <w:bookmarkEnd w:id="41"/>
                            <w:bookmarkEnd w:id="42"/>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8CE5544" id="_x0000_t202" coordsize="21600,21600" o:spt="202" path="m,l,21600r21600,l21600,xe">
                <v:stroke joinstyle="miter"/>
                <v:path gradientshapeok="t" o:connecttype="rect"/>
              </v:shapetype>
              <v:shape id="Text Box 1" o:spid="_x0000_s1034" type="#_x0000_t202" style="position:absolute;margin-left:141.85pt;margin-top:23.2pt;width:149.45pt;height:.0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" stroked="f">
                <v:textbox style="mso-fit-shape-to-text:t" inset="0,0,0,0">
                  <w:txbxContent>
                    <w:p w14:paraId="0E4945BA" w14:textId="10AB601F" w:rsidR="00534E8A" w:rsidRPr="00534E8A" w:rsidRDefault="00534E8A" w:rsidP="00534E8A">
                      <w:pPr>
                        <w:pStyle w:val="Caption"/>
                        <w:rPr>
                          <w:rFonts w:ascii="Times New Roman" w:hAnsi="Times New Roman" w:cs="Times New Roman"/>
                          <w:noProof/>
                          <w:color w:val="000000" w:themeColor="text1"/>
                          <w:sz w:val="32"/>
                          <w:szCs w:val="32"/>
                        </w:rPr>
                      </w:pPr>
                      <w:bookmarkStart w:id="44" w:name="_Toc184515868"/>
                      <w:bookmarkStart w:id="45" w:name="_Toc188486428"/>
                      <w:bookmarkStart w:id="46" w:name="_Toc189516137"/>
                      <w:bookmarkStart w:id="47" w:name="_Toc199165605"/>
                      <w:r w:rsidRPr="00534E8A">
                        <w:rPr>
                          <w:rFonts w:ascii="Times New Roman" w:hAnsi="Times New Roman" w:cs="Times New Roman"/>
                          <w:color w:val="000000" w:themeColor="text1"/>
                          <w:sz w:val="22"/>
                          <w:szCs w:val="22"/>
                        </w:rPr>
                        <w:t xml:space="preserve">Gambar 2. </w:t>
                      </w:r>
                      <w:r w:rsidRPr="00534E8A">
                        <w:rPr>
                          <w:rFonts w:ascii="Times New Roman" w:hAnsi="Times New Roman" w:cs="Times New Roman"/>
                          <w:color w:val="000000" w:themeColor="text1"/>
                          <w:sz w:val="22"/>
                          <w:szCs w:val="22"/>
                        </w:rPr>
                        <w:fldChar w:fldCharType="begin"/>
                      </w:r>
                      <w:r w:rsidRPr="00534E8A">
                        <w:rPr>
                          <w:rFonts w:ascii="Times New Roman" w:hAnsi="Times New Roman" w:cs="Times New Roman"/>
                          <w:color w:val="000000" w:themeColor="text1"/>
                          <w:sz w:val="22"/>
                          <w:szCs w:val="22"/>
                        </w:rPr>
                        <w:instrText xml:space="preserve"> SEQ Gambar_2. \* ARABIC </w:instrText>
                      </w:r>
                      <w:r w:rsidRPr="00534E8A">
                        <w:rPr>
                          <w:rFonts w:ascii="Times New Roman" w:hAnsi="Times New Roman" w:cs="Times New Roman"/>
                          <w:color w:val="000000" w:themeColor="text1"/>
                          <w:sz w:val="22"/>
                          <w:szCs w:val="22"/>
                        </w:rPr>
                        <w:fldChar w:fldCharType="separate"/>
                      </w:r>
                      <w:r w:rsidR="001113D2">
                        <w:rPr>
                          <w:rFonts w:ascii="Times New Roman" w:hAnsi="Times New Roman" w:cs="Times New Roman"/>
                          <w:noProof/>
                          <w:color w:val="000000" w:themeColor="text1"/>
                          <w:sz w:val="22"/>
                          <w:szCs w:val="22"/>
                        </w:rPr>
                        <w:t>1</w:t>
                      </w:r>
                      <w:r w:rsidRPr="00534E8A">
                        <w:rPr>
                          <w:rFonts w:ascii="Times New Roman" w:hAnsi="Times New Roman" w:cs="Times New Roman"/>
                          <w:color w:val="000000" w:themeColor="text1"/>
                          <w:sz w:val="22"/>
                          <w:szCs w:val="22"/>
                        </w:rPr>
                        <w:fldChar w:fldCharType="end"/>
                      </w:r>
                      <w:r w:rsidRPr="00534E8A">
                        <w:rPr>
                          <w:rFonts w:ascii="Times New Roman" w:hAnsi="Times New Roman" w:cs="Times New Roman"/>
                          <w:color w:val="000000" w:themeColor="text1"/>
                          <w:sz w:val="22"/>
                          <w:szCs w:val="22"/>
                        </w:rPr>
                        <w:t xml:space="preserve"> Kerangka Konsep</w:t>
                      </w:r>
                      <w:bookmarkEnd w:id="44"/>
                      <w:bookmarkEnd w:id="45"/>
                      <w:bookmarkEnd w:id="46"/>
                      <w:bookmarkEnd w:id="47"/>
                    </w:p>
                  </w:txbxContent>
                </v:textbox>
                <w10:wrap type="square"/>
              </v:shape>
            </w:pict>
          </mc:Fallback>
        </mc:AlternateContent>
      </w:r>
      <w:r w:rsidR="00C3016F">
        <w:rPr>
          <w:noProof/>
          <w:lang w:val="fi-FI"/>
          <w14:ligatures w14:val="standardContextual"/>
        </w:rPr>
        <mc:AlternateContent>
          <mc:Choice Requires="wps">
            <w:drawing>
              <wp:anchor distT="0" distB="0" distL="114300" distR="114300" simplePos="0" relativeHeight="251713536" behindDoc="0" locked="0" layoutInCell="1" allowOverlap="1" wp14:anchorId="44197CC8" wp14:editId="4BB3A24B">
                <wp:simplePos x="0" y="0"/>
                <wp:positionH relativeFrom="column">
                  <wp:posOffset>1037774</wp:posOffset>
                </wp:positionH>
                <wp:positionV relativeFrom="paragraph">
                  <wp:posOffset>217800</wp:posOffset>
                </wp:positionV>
                <wp:extent cx="3755322" cy="20940"/>
                <wp:effectExtent l="0" t="0" r="36195" b="36830"/>
                <wp:wrapNone/>
                <wp:docPr id="1843411131" name="Straight Connector 13"/>
                <wp:cNvGraphicFramePr/>
                <a:graphic xmlns:a="http://schemas.openxmlformats.org/drawingml/2006/main">
                  <a:graphicData uri="http://schemas.microsoft.com/office/word/2010/wordprocessingShape">
                    <wps:wsp>
                      <wps:cNvCnPr/>
                      <wps:spPr>
                        <a:xfrm flipV="1">
                          <a:off x="0" y="0"/>
                          <a:ext cx="3755322" cy="20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DD2FE7C" id="Straight Connector 13" o:spid="_x0000_s1026" style="position:absolute;flip:y;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7pt,17.15pt" to="377.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" strokecolor="black [3200]" strokeweight=".5pt">
                <v:stroke joinstyle="miter"/>
              </v:line>
            </w:pict>
          </mc:Fallback>
        </mc:AlternateContent>
      </w:r>
      <w:r w:rsidR="00C3016F">
        <w:rPr>
          <w:noProof/>
        </w:rPr>
        <mc:AlternateContent>
          <mc:Choice Requires="wps">
            <w:drawing>
              <wp:anchor distT="0" distB="0" distL="114300" distR="114300" simplePos="0" relativeHeight="251698176" behindDoc="0" locked="0" layoutInCell="1" allowOverlap="1" wp14:anchorId="5F677508" wp14:editId="6EB60F90">
                <wp:simplePos x="0" y="0"/>
                <wp:positionH relativeFrom="column">
                  <wp:posOffset>1645285</wp:posOffset>
                </wp:positionH>
                <wp:positionV relativeFrom="paragraph">
                  <wp:posOffset>71072</wp:posOffset>
                </wp:positionV>
                <wp:extent cx="2333625" cy="457200"/>
                <wp:effectExtent l="0" t="0" r="9525" b="0"/>
                <wp:wrapSquare wrapText="bothSides"/>
                <wp:docPr id="605838921" name="Text Box 1"/>
                <wp:cNvGraphicFramePr/>
                <a:graphic xmlns:a="http://schemas.openxmlformats.org/drawingml/2006/main">
                  <a:graphicData uri="http://schemas.microsoft.com/office/word/2010/wordprocessingShape">
                    <wps:wsp>
                      <wps:cNvSpPr txBox="1"/>
                      <wps:spPr>
                        <a:xfrm>
                          <a:off x="0" y="0"/>
                          <a:ext cx="2333625" cy="457200"/>
                        </a:xfrm>
                        <a:prstGeom prst="rect">
                          <a:avLst/>
                        </a:prstGeom>
                        <a:solidFill>
                          <a:prstClr val="white"/>
                        </a:solidFill>
                        <a:ln>
                          <a:noFill/>
                        </a:ln>
                      </wps:spPr>
                      <wps:txbx>
                        <w:txbxContent>
                          <w:p w14:paraId="06CAD5B8" w14:textId="4D783BC8" w:rsidR="00631392" w:rsidRPr="00631392" w:rsidRDefault="00631392" w:rsidP="00631392">
                            <w:pPr>
                              <w:pStyle w:val="Caption"/>
                              <w:rPr>
                                <w:rFonts w:ascii="Times New Roman" w:hAnsi="Times New Roman" w:cs="Times New Roman"/>
                                <w:noProof/>
                                <w:color w:val="auto"/>
                                <w:sz w:val="32"/>
                                <w:szCs w:val="3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77508" id="_x0000_s1035" type="#_x0000_t202" style="position:absolute;margin-left:129.55pt;margin-top:5.6pt;width:183.75pt;height:36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" stroked="f">
                <v:textbox inset="0,0,0,0">
                  <w:txbxContent>
                    <w:p w14:paraId="06CAD5B8" w14:textId="4D783BC8" w:rsidR="00631392" w:rsidRPr="00631392" w:rsidRDefault="00631392" w:rsidP="00631392">
                      <w:pPr>
                        <w:pStyle w:val="Caption"/>
                        <w:rPr>
                          <w:rFonts w:ascii="Times New Roman" w:hAnsi="Times New Roman" w:cs="Times New Roman"/>
                          <w:noProof/>
                          <w:color w:val="auto"/>
                          <w:sz w:val="32"/>
                          <w:szCs w:val="32"/>
                          <w:lang w:val="en-US"/>
                        </w:rPr>
                      </w:pPr>
                    </w:p>
                  </w:txbxContent>
                </v:textbox>
                <w10:wrap type="square"/>
              </v:shape>
            </w:pict>
          </mc:Fallback>
        </mc:AlternateContent>
      </w:r>
    </w:p>
    <w:p w14:paraId="7153D63C" w14:textId="77777777" w:rsidR="00A925FC" w:rsidRDefault="00A925FC" w:rsidP="00A925FC">
      <w:pPr>
        <w:jc w:val="both"/>
        <w:rPr>
          <w:rFonts w:ascii="Times New Roman" w:hAnsi="Times New Roman" w:cs="Times New Roman"/>
          <w:sz w:val="24"/>
          <w:szCs w:val="24"/>
        </w:rPr>
      </w:pPr>
      <w:bookmarkStart w:id="48" w:name="_Toc153438524"/>
    </w:p>
    <w:p w14:paraId="7351BFC3" w14:textId="7430059A" w:rsidR="00A925FC" w:rsidRPr="00A925FC" w:rsidRDefault="00A925FC" w:rsidP="00A925FC">
      <w:pPr>
        <w:spacing w:after="0" w:line="480" w:lineRule="auto"/>
        <w:ind w:firstLine="720"/>
        <w:jc w:val="both"/>
        <w:rPr>
          <w:rFonts w:ascii="Times New Roman" w:hAnsi="Times New Roman" w:cs="Times New Roman"/>
          <w:sz w:val="24"/>
          <w:szCs w:val="24"/>
        </w:rPr>
      </w:pPr>
      <w:r w:rsidRPr="00A925FC">
        <w:rPr>
          <w:rFonts w:ascii="Times New Roman" w:hAnsi="Times New Roman" w:cs="Times New Roman"/>
          <w:sz w:val="24"/>
          <w:szCs w:val="24"/>
        </w:rPr>
        <w:t xml:space="preserve">Kerangka konsep dalam penelitian ini disusun berdasarkan </w:t>
      </w:r>
      <w:r w:rsidRPr="00A925FC">
        <w:rPr>
          <w:rFonts w:ascii="Times New Roman" w:hAnsi="Times New Roman" w:cs="Times New Roman"/>
          <w:i/>
          <w:iCs/>
          <w:sz w:val="24"/>
          <w:szCs w:val="24"/>
        </w:rPr>
        <w:t xml:space="preserve">Theory of Planned Behavior </w:t>
      </w:r>
      <w:r w:rsidRPr="00A925FC">
        <w:rPr>
          <w:rFonts w:ascii="Times New Roman" w:hAnsi="Times New Roman" w:cs="Times New Roman"/>
          <w:sz w:val="24"/>
          <w:szCs w:val="24"/>
        </w:rPr>
        <w:t>(TPB) yang dikembangkan oleh Ajzen. Teori ini menjelaskan bahwa perilaku individu dipengaruhi oleh tiga faktor utama, yaitu sikap terhadap perilaku, norma subjektif, dan kontrol perilaku yang dirasakan. Dalam penelitian ini, variabel pengetahuan perpajakan berperan dalam membentuk sikap positif wajib pajak, di mana pemahaman yang baik mengenai aturan perpajakan mendorong terciptanya pandangan yang mendukung kepatuhan. Sementara itu, kesadaran wajib pajak membentuk norma subjektif, yang mencerminkan tekanan sosial dan tanggung jawab moral dalam memenuhi kewajiban perpajakan. Selain itu, penerapan e-filing berkontribusi pada kontrol perilaku yang dirasakan, karena kemudahan akses teknologi membuat wajib pajak merasa lebih mampu dan percaya diri untuk memenuhi kewajiban perpajakan.</w:t>
      </w:r>
    </w:p>
    <w:p w14:paraId="048C674A" w14:textId="586984C8" w:rsidR="00A925FC" w:rsidRPr="00A925FC" w:rsidRDefault="00A925FC" w:rsidP="00A925FC">
      <w:pPr>
        <w:spacing w:after="0" w:line="480" w:lineRule="auto"/>
        <w:ind w:firstLine="720"/>
        <w:jc w:val="both"/>
        <w:rPr>
          <w:rFonts w:ascii="Times New Roman" w:hAnsi="Times New Roman" w:cs="Times New Roman"/>
          <w:sz w:val="24"/>
          <w:szCs w:val="24"/>
        </w:rPr>
      </w:pPr>
      <w:r w:rsidRPr="00A925FC">
        <w:rPr>
          <w:rFonts w:ascii="Times New Roman" w:hAnsi="Times New Roman" w:cs="Times New Roman"/>
          <w:sz w:val="24"/>
          <w:szCs w:val="24"/>
        </w:rPr>
        <w:t xml:space="preserve">Hubungan antar variabel tersebut kemudian berpengaruh langsung terhadap kepatuhan wajib pajak. Sikap positif terhadap pajak, norma subjektif yang kuat, </w:t>
      </w:r>
      <w:r w:rsidRPr="00A925FC">
        <w:rPr>
          <w:rFonts w:ascii="Times New Roman" w:hAnsi="Times New Roman" w:cs="Times New Roman"/>
          <w:sz w:val="24"/>
          <w:szCs w:val="24"/>
        </w:rPr>
        <w:lastRenderedPageBreak/>
        <w:t>serta kontrol perilaku yang dirasakan yang tinggi akan meningkatkan kemungkinan wajib pajak untuk patuh dalam menjalankan kewajiban perpajakannya. Dengan demikian, pengetahuan perpajakan, kesadaran wajib pajak, dan penerapan e-filing, melalui pembentukan sikap, norma, dan kontrol perilaku, secara bersama-sama menjadi faktor penting dalam mendorong tingkat kepatuhan wajib pajak. Kerangka ini memberikan landasan teoritis dalam menguji bagaimana faktor-faktor tersebut saling berinteraksi dalam mempengaruhi perilaku kepatuhan perpajakan.</w:t>
      </w:r>
    </w:p>
    <w:p w14:paraId="603E151C" w14:textId="67F030C8" w:rsidR="008000D6" w:rsidRPr="00015428" w:rsidRDefault="008000D6" w:rsidP="001221AB">
      <w:pPr>
        <w:pStyle w:val="Heading2"/>
        <w:spacing w:line="480" w:lineRule="auto"/>
        <w:jc w:val="both"/>
        <w:rPr>
          <w:rFonts w:ascii="Times New Roman" w:hAnsi="Times New Roman" w:cs="Times New Roman"/>
          <w:color w:val="000000" w:themeColor="text1"/>
          <w:sz w:val="24"/>
          <w:szCs w:val="24"/>
        </w:rPr>
      </w:pPr>
      <w:bookmarkStart w:id="49" w:name="_Toc199164613"/>
      <w:r w:rsidRPr="00145811">
        <w:rPr>
          <w:rFonts w:ascii="Times New Roman" w:hAnsi="Times New Roman" w:cs="Times New Roman"/>
          <w:color w:val="000000" w:themeColor="text1"/>
        </w:rPr>
        <w:t>2.</w:t>
      </w:r>
      <w:r w:rsidR="00BC6FE6">
        <w:rPr>
          <w:rFonts w:ascii="Times New Roman" w:hAnsi="Times New Roman" w:cs="Times New Roman"/>
          <w:color w:val="000000" w:themeColor="text1"/>
        </w:rPr>
        <w:t>4</w:t>
      </w:r>
      <w:r>
        <w:rPr>
          <w:rFonts w:ascii="Times New Roman" w:hAnsi="Times New Roman" w:cs="Times New Roman"/>
          <w:color w:val="000000" w:themeColor="text1"/>
        </w:rPr>
        <w:tab/>
      </w:r>
      <w:r w:rsidRPr="00015428">
        <w:rPr>
          <w:rFonts w:ascii="Times New Roman" w:hAnsi="Times New Roman" w:cs="Times New Roman"/>
          <w:color w:val="000000" w:themeColor="text1"/>
          <w:sz w:val="24"/>
          <w:szCs w:val="24"/>
        </w:rPr>
        <w:t>Pengembangan Hipotesis</w:t>
      </w:r>
      <w:bookmarkEnd w:id="48"/>
      <w:bookmarkEnd w:id="49"/>
    </w:p>
    <w:p w14:paraId="48BCB76D" w14:textId="1903390C" w:rsidR="008000D6" w:rsidRPr="009C36F2" w:rsidRDefault="008000D6" w:rsidP="001221AB">
      <w:pPr>
        <w:pStyle w:val="Heading3"/>
        <w:spacing w:line="480" w:lineRule="auto"/>
        <w:jc w:val="both"/>
        <w:rPr>
          <w:rFonts w:ascii="Times New Roman" w:hAnsi="Times New Roman" w:cs="Times New Roman"/>
          <w:color w:val="000000" w:themeColor="text1"/>
          <w:sz w:val="24"/>
          <w:szCs w:val="24"/>
        </w:rPr>
      </w:pPr>
      <w:bookmarkStart w:id="50" w:name="_Toc153438525"/>
      <w:bookmarkStart w:id="51" w:name="_Toc199164614"/>
      <w:r w:rsidRPr="009C36F2">
        <w:rPr>
          <w:rFonts w:ascii="Times New Roman" w:hAnsi="Times New Roman" w:cs="Times New Roman"/>
          <w:color w:val="000000" w:themeColor="text1"/>
          <w:sz w:val="24"/>
          <w:szCs w:val="24"/>
        </w:rPr>
        <w:t>2.</w:t>
      </w:r>
      <w:r w:rsidR="00BC6FE6" w:rsidRPr="009C36F2">
        <w:rPr>
          <w:rFonts w:ascii="Times New Roman" w:hAnsi="Times New Roman" w:cs="Times New Roman"/>
          <w:color w:val="000000" w:themeColor="text1"/>
          <w:sz w:val="24"/>
          <w:szCs w:val="24"/>
        </w:rPr>
        <w:t>4</w:t>
      </w:r>
      <w:r w:rsidR="00E710C6" w:rsidRPr="009C36F2">
        <w:rPr>
          <w:rFonts w:ascii="Times New Roman" w:hAnsi="Times New Roman" w:cs="Times New Roman"/>
          <w:color w:val="000000" w:themeColor="text1"/>
          <w:sz w:val="24"/>
          <w:szCs w:val="24"/>
        </w:rPr>
        <w:t>.</w:t>
      </w:r>
      <w:r w:rsidRPr="009C36F2">
        <w:rPr>
          <w:rFonts w:ascii="Times New Roman" w:hAnsi="Times New Roman" w:cs="Times New Roman"/>
          <w:color w:val="000000" w:themeColor="text1"/>
          <w:sz w:val="24"/>
          <w:szCs w:val="24"/>
        </w:rPr>
        <w:t xml:space="preserve">1 </w:t>
      </w:r>
      <w:bookmarkEnd w:id="50"/>
      <w:r w:rsidRPr="009C36F2">
        <w:rPr>
          <w:rFonts w:ascii="Times New Roman" w:hAnsi="Times New Roman" w:cs="Times New Roman"/>
          <w:color w:val="000000" w:themeColor="text1"/>
          <w:sz w:val="24"/>
          <w:szCs w:val="24"/>
        </w:rPr>
        <w:tab/>
        <w:t xml:space="preserve">Mengidentifikasi </w:t>
      </w:r>
      <w:r w:rsidR="00823D30" w:rsidRPr="009C36F2">
        <w:rPr>
          <w:rFonts w:ascii="Times New Roman" w:hAnsi="Times New Roman" w:cs="Times New Roman"/>
          <w:color w:val="000000" w:themeColor="text1"/>
          <w:sz w:val="24"/>
          <w:szCs w:val="24"/>
        </w:rPr>
        <w:t xml:space="preserve">Pengetahuan Perpajakan Dalam </w:t>
      </w:r>
      <w:r w:rsidRPr="009C36F2">
        <w:rPr>
          <w:rFonts w:ascii="Times New Roman" w:hAnsi="Times New Roman" w:cs="Times New Roman"/>
          <w:color w:val="000000" w:themeColor="text1"/>
          <w:sz w:val="24"/>
          <w:szCs w:val="24"/>
        </w:rPr>
        <w:t>Meningkatkan Kepatuhan</w:t>
      </w:r>
      <w:r w:rsidR="00823D30" w:rsidRPr="009C36F2">
        <w:rPr>
          <w:rFonts w:ascii="Times New Roman" w:hAnsi="Times New Roman" w:cs="Times New Roman"/>
          <w:color w:val="000000" w:themeColor="text1"/>
          <w:sz w:val="24"/>
          <w:szCs w:val="24"/>
        </w:rPr>
        <w:t xml:space="preserve"> Wajib Pajak.</w:t>
      </w:r>
      <w:bookmarkEnd w:id="51"/>
    </w:p>
    <w:p w14:paraId="2A1D459E" w14:textId="77777777" w:rsidR="00085E8A" w:rsidRPr="00FF1BD0" w:rsidRDefault="00085E8A" w:rsidP="00085E8A">
      <w:pPr>
        <w:spacing w:after="0" w:line="480" w:lineRule="auto"/>
        <w:ind w:firstLine="720"/>
        <w:jc w:val="both"/>
        <w:rPr>
          <w:rFonts w:ascii="Times New Roman" w:hAnsi="Times New Roman" w:cs="Times New Roman"/>
          <w:color w:val="000000" w:themeColor="text1"/>
          <w:sz w:val="24"/>
          <w:szCs w:val="24"/>
          <w:lang w:val="id-ID"/>
        </w:rPr>
      </w:pPr>
      <w:r w:rsidRPr="00FF1BD0">
        <w:rPr>
          <w:rFonts w:ascii="Times New Roman" w:hAnsi="Times New Roman" w:cs="Times New Roman"/>
          <w:color w:val="000000" w:themeColor="text1"/>
          <w:sz w:val="24"/>
          <w:szCs w:val="24"/>
          <w:lang w:val="id-ID"/>
        </w:rPr>
        <w:t xml:space="preserve">Pengetahuan perpajakan yang baik berperan penting dalam meningkatkan kepatuhan wajib pajak dan sejalan dengan </w:t>
      </w:r>
      <w:r w:rsidRPr="00FF1BD0">
        <w:rPr>
          <w:rFonts w:ascii="Times New Roman" w:hAnsi="Times New Roman" w:cs="Times New Roman"/>
          <w:i/>
          <w:iCs/>
          <w:color w:val="000000" w:themeColor="text1"/>
          <w:sz w:val="24"/>
          <w:szCs w:val="24"/>
          <w:lang w:val="id-ID"/>
        </w:rPr>
        <w:t xml:space="preserve">Theory of Planned Behavior </w:t>
      </w:r>
      <w:r w:rsidRPr="00FF1BD0">
        <w:rPr>
          <w:rFonts w:ascii="Times New Roman" w:hAnsi="Times New Roman" w:cs="Times New Roman"/>
          <w:color w:val="000000" w:themeColor="text1"/>
          <w:sz w:val="24"/>
          <w:szCs w:val="24"/>
          <w:lang w:val="id-ID"/>
        </w:rPr>
        <w:t>(TPB), yang meliputi sikap (</w:t>
      </w:r>
      <w:r w:rsidRPr="00FF1BD0">
        <w:rPr>
          <w:rFonts w:ascii="Times New Roman" w:hAnsi="Times New Roman" w:cs="Times New Roman"/>
          <w:i/>
          <w:iCs/>
          <w:color w:val="000000" w:themeColor="text1"/>
          <w:sz w:val="24"/>
          <w:szCs w:val="24"/>
          <w:lang w:val="id-ID"/>
        </w:rPr>
        <w:t>attitude</w:t>
      </w:r>
      <w:r w:rsidRPr="00FF1BD0">
        <w:rPr>
          <w:rFonts w:ascii="Times New Roman" w:hAnsi="Times New Roman" w:cs="Times New Roman"/>
          <w:color w:val="000000" w:themeColor="text1"/>
          <w:sz w:val="24"/>
          <w:szCs w:val="24"/>
          <w:lang w:val="id-ID"/>
        </w:rPr>
        <w:t>), norma subjektif (</w:t>
      </w:r>
      <w:r w:rsidRPr="00FF1BD0">
        <w:rPr>
          <w:rFonts w:ascii="Times New Roman" w:hAnsi="Times New Roman" w:cs="Times New Roman"/>
          <w:i/>
          <w:iCs/>
          <w:color w:val="000000" w:themeColor="text1"/>
          <w:sz w:val="24"/>
          <w:szCs w:val="24"/>
          <w:lang w:val="id-ID"/>
        </w:rPr>
        <w:t>subjective norm</w:t>
      </w:r>
      <w:r w:rsidRPr="00FF1BD0">
        <w:rPr>
          <w:rFonts w:ascii="Times New Roman" w:hAnsi="Times New Roman" w:cs="Times New Roman"/>
          <w:color w:val="000000" w:themeColor="text1"/>
          <w:sz w:val="24"/>
          <w:szCs w:val="24"/>
          <w:lang w:val="id-ID"/>
        </w:rPr>
        <w:t>), dan kontrol perilaku yang dipersepsikan (</w:t>
      </w:r>
      <w:r w:rsidRPr="00FF1BD0">
        <w:rPr>
          <w:rFonts w:ascii="Times New Roman" w:hAnsi="Times New Roman" w:cs="Times New Roman"/>
          <w:i/>
          <w:iCs/>
          <w:color w:val="000000" w:themeColor="text1"/>
          <w:sz w:val="24"/>
          <w:szCs w:val="24"/>
          <w:lang w:val="id-ID"/>
        </w:rPr>
        <w:t>perceived behavioral control</w:t>
      </w:r>
      <w:r w:rsidRPr="00FF1BD0">
        <w:rPr>
          <w:rFonts w:ascii="Times New Roman" w:hAnsi="Times New Roman" w:cs="Times New Roman"/>
          <w:color w:val="000000" w:themeColor="text1"/>
          <w:sz w:val="24"/>
          <w:szCs w:val="24"/>
          <w:lang w:val="id-ID"/>
        </w:rPr>
        <w:t>). Pemahaman wajib pajak tentang aturan dan manfaat perpajakan membentuk sikap positif terhadap kewajiban pajak, sehingga mereka lebih termotivasi untuk patuh.</w:t>
      </w:r>
    </w:p>
    <w:p w14:paraId="4CE3C0EF" w14:textId="5C469632" w:rsidR="00823D30" w:rsidRPr="00FF1BD0" w:rsidRDefault="00085E8A" w:rsidP="00085E8A">
      <w:pPr>
        <w:spacing w:after="0" w:line="480" w:lineRule="auto"/>
        <w:ind w:firstLine="720"/>
        <w:jc w:val="both"/>
        <w:rPr>
          <w:rFonts w:ascii="Times New Roman" w:hAnsi="Times New Roman" w:cs="Times New Roman"/>
          <w:color w:val="000000" w:themeColor="text1"/>
          <w:sz w:val="24"/>
          <w:szCs w:val="24"/>
          <w:lang w:val="fi-FI"/>
        </w:rPr>
      </w:pPr>
      <w:r w:rsidRPr="00FF1BD0">
        <w:rPr>
          <w:rFonts w:ascii="Times New Roman" w:hAnsi="Times New Roman" w:cs="Times New Roman"/>
          <w:color w:val="000000" w:themeColor="text1"/>
          <w:sz w:val="24"/>
          <w:szCs w:val="24"/>
          <w:lang w:val="id-ID"/>
        </w:rPr>
        <w:t xml:space="preserve">Selain itu, norma subjektif, seperti dukungan dari lingkungan sosial, dapat mendorong niat wajib pajak untuk memenuhi kewajibannya. Kemudahan akses informasi dan penggunaan platform digital seperti e-filing meningkatkan kontrol perilaku yang dipersepsikan karena wajib pajak merasa prosesnya lebih mudah dan efisien. </w:t>
      </w:r>
      <w:r w:rsidRPr="00FF1BD0">
        <w:rPr>
          <w:rFonts w:ascii="Times New Roman" w:hAnsi="Times New Roman" w:cs="Times New Roman"/>
          <w:color w:val="000000" w:themeColor="text1"/>
          <w:sz w:val="24"/>
          <w:szCs w:val="24"/>
          <w:lang w:val="fi-FI"/>
        </w:rPr>
        <w:t xml:space="preserve">Persepsi positif terhadap keadilan sistem perpajakan, seperti keyakinan bahwa pajak digunakan untuk kesejahteraan masyarakat, juga memperkuat </w:t>
      </w:r>
      <w:r w:rsidRPr="00FF1BD0">
        <w:rPr>
          <w:rFonts w:ascii="Times New Roman" w:hAnsi="Times New Roman" w:cs="Times New Roman"/>
          <w:color w:val="000000" w:themeColor="text1"/>
          <w:sz w:val="24"/>
          <w:szCs w:val="24"/>
          <w:lang w:val="fi-FI"/>
        </w:rPr>
        <w:lastRenderedPageBreak/>
        <w:t xml:space="preserve">kepatuhan. Dengan pendekatan ini, strategi edukasi dan sosialisasi perpajakan dapat dirancang lebih efektif </w:t>
      </w:r>
      <w:r w:rsidR="00823D30" w:rsidRPr="00823D30">
        <w:rPr>
          <w:rFonts w:ascii="Times New Roman" w:hAnsi="Times New Roman" w:cs="Times New Roman"/>
          <w:color w:val="000000" w:themeColor="text1"/>
          <w:sz w:val="24"/>
          <w:szCs w:val="24"/>
          <w:lang w:val="id-ID"/>
        </w:rPr>
        <w:t>(Apriliasari dkk., 2022).</w:t>
      </w:r>
    </w:p>
    <w:p w14:paraId="30EF80D8" w14:textId="630B5DB5" w:rsidR="008000D6" w:rsidRPr="00823D30" w:rsidRDefault="008000D6" w:rsidP="00823D30">
      <w:pPr>
        <w:spacing w:after="0" w:line="480" w:lineRule="auto"/>
        <w:jc w:val="both"/>
        <w:rPr>
          <w:rFonts w:ascii="Times New Roman" w:hAnsi="Times New Roman" w:cs="Times New Roman"/>
          <w:b/>
          <w:color w:val="000000" w:themeColor="text1"/>
          <w:sz w:val="24"/>
          <w:szCs w:val="24"/>
          <w:lang w:val="id-ID"/>
        </w:rPr>
      </w:pPr>
      <w:r w:rsidRPr="00823D30">
        <w:rPr>
          <w:rFonts w:ascii="Times New Roman" w:hAnsi="Times New Roman" w:cs="Times New Roman"/>
          <w:b/>
          <w:color w:val="000000" w:themeColor="text1"/>
          <w:sz w:val="24"/>
          <w:szCs w:val="24"/>
          <w:lang w:val="id-ID"/>
        </w:rPr>
        <w:t xml:space="preserve">H1:Terdapat pengaruh positif yang signifikan </w:t>
      </w:r>
      <w:r w:rsidR="00823D30" w:rsidRPr="00823D30">
        <w:rPr>
          <w:rFonts w:ascii="Times New Roman" w:hAnsi="Times New Roman" w:cs="Times New Roman"/>
          <w:b/>
          <w:color w:val="000000" w:themeColor="text1"/>
          <w:sz w:val="24"/>
          <w:szCs w:val="24"/>
          <w:lang w:val="id-ID"/>
        </w:rPr>
        <w:t>pengetahuan perpajakan terhadap kepatuhan wajib pajak pribadi.</w:t>
      </w:r>
    </w:p>
    <w:p w14:paraId="6F2EB36F" w14:textId="214C8E66" w:rsidR="008000D6" w:rsidRPr="001221AB" w:rsidRDefault="008000D6" w:rsidP="001221AB">
      <w:pPr>
        <w:pStyle w:val="Heading3"/>
        <w:spacing w:line="480" w:lineRule="auto"/>
        <w:rPr>
          <w:rFonts w:ascii="Times New Roman" w:hAnsi="Times New Roman" w:cs="Times New Roman"/>
          <w:color w:val="000000" w:themeColor="text1"/>
          <w:sz w:val="24"/>
          <w:szCs w:val="24"/>
          <w:lang w:val="fi-FI"/>
        </w:rPr>
      </w:pPr>
      <w:bookmarkStart w:id="52" w:name="_Toc153438526"/>
      <w:bookmarkStart w:id="53" w:name="_Toc199164615"/>
      <w:r w:rsidRPr="001221AB">
        <w:rPr>
          <w:rFonts w:ascii="Times New Roman" w:hAnsi="Times New Roman" w:cs="Times New Roman"/>
          <w:color w:val="000000" w:themeColor="text1"/>
          <w:sz w:val="24"/>
          <w:szCs w:val="24"/>
        </w:rPr>
        <w:t>2.</w:t>
      </w:r>
      <w:r w:rsidR="00BC6FE6" w:rsidRPr="001221AB">
        <w:rPr>
          <w:rFonts w:ascii="Times New Roman" w:hAnsi="Times New Roman" w:cs="Times New Roman"/>
          <w:color w:val="000000" w:themeColor="text1"/>
          <w:sz w:val="24"/>
          <w:szCs w:val="24"/>
        </w:rPr>
        <w:t>4</w:t>
      </w:r>
      <w:r w:rsidRPr="001221AB">
        <w:rPr>
          <w:rFonts w:ascii="Times New Roman" w:hAnsi="Times New Roman" w:cs="Times New Roman"/>
          <w:color w:val="000000" w:themeColor="text1"/>
          <w:sz w:val="24"/>
          <w:szCs w:val="24"/>
        </w:rPr>
        <w:t xml:space="preserve">.2 </w:t>
      </w:r>
      <w:bookmarkEnd w:id="52"/>
      <w:r w:rsidRPr="001221AB">
        <w:rPr>
          <w:rFonts w:ascii="Times New Roman" w:hAnsi="Times New Roman" w:cs="Times New Roman"/>
          <w:color w:val="000000" w:themeColor="text1"/>
          <w:sz w:val="24"/>
          <w:szCs w:val="24"/>
        </w:rPr>
        <w:t>Mengidentifikasi Peran Kesadaran Wajib Pajak dalam Meningkatkan Kepatuhan</w:t>
      </w:r>
      <w:r w:rsidR="00823D30" w:rsidRPr="001221AB">
        <w:rPr>
          <w:rFonts w:ascii="Times New Roman" w:hAnsi="Times New Roman" w:cs="Times New Roman"/>
          <w:color w:val="000000" w:themeColor="text1"/>
          <w:sz w:val="24"/>
          <w:szCs w:val="24"/>
          <w:lang w:val="fi-FI"/>
        </w:rPr>
        <w:t xml:space="preserve"> </w:t>
      </w:r>
      <w:r w:rsidR="00823D30" w:rsidRPr="001221AB">
        <w:rPr>
          <w:rFonts w:ascii="Times New Roman" w:hAnsi="Times New Roman" w:cs="Times New Roman"/>
          <w:color w:val="000000" w:themeColor="text1"/>
          <w:sz w:val="24"/>
          <w:szCs w:val="24"/>
        </w:rPr>
        <w:t>wajib pajak.</w:t>
      </w:r>
      <w:bookmarkEnd w:id="53"/>
    </w:p>
    <w:p w14:paraId="3FC1D76E" w14:textId="77777777" w:rsidR="00CB380B" w:rsidRDefault="00085E8A" w:rsidP="00CB380B">
      <w:pPr>
        <w:spacing w:after="0" w:line="480" w:lineRule="auto"/>
        <w:ind w:firstLine="720"/>
        <w:jc w:val="both"/>
        <w:rPr>
          <w:rFonts w:ascii="Times New Roman" w:hAnsi="Times New Roman" w:cs="Times New Roman"/>
          <w:color w:val="000000" w:themeColor="text1"/>
          <w:sz w:val="24"/>
          <w:szCs w:val="24"/>
          <w:lang w:val="id-ID"/>
        </w:rPr>
      </w:pPr>
      <w:r w:rsidRPr="00FF1BD0">
        <w:rPr>
          <w:rFonts w:ascii="Times New Roman" w:hAnsi="Times New Roman" w:cs="Times New Roman"/>
          <w:color w:val="000000" w:themeColor="text1"/>
          <w:sz w:val="24"/>
          <w:szCs w:val="24"/>
          <w:lang w:val="fi-FI"/>
        </w:rPr>
        <w:t xml:space="preserve">Kesadaran wajib pajak berkaitan dengan pemahaman mereka tentang kewajiban perpajakan, yang sejalan dengan </w:t>
      </w:r>
      <w:r w:rsidRPr="00FF1BD0">
        <w:rPr>
          <w:rFonts w:ascii="Times New Roman" w:hAnsi="Times New Roman" w:cs="Times New Roman"/>
          <w:i/>
          <w:iCs/>
          <w:color w:val="000000" w:themeColor="text1"/>
          <w:sz w:val="24"/>
          <w:szCs w:val="24"/>
          <w:lang w:val="fi-FI"/>
        </w:rPr>
        <w:t>Theory of Planned Behavior</w:t>
      </w:r>
      <w:r w:rsidRPr="00FF1BD0">
        <w:rPr>
          <w:rFonts w:ascii="Times New Roman" w:hAnsi="Times New Roman" w:cs="Times New Roman"/>
          <w:color w:val="000000" w:themeColor="text1"/>
          <w:sz w:val="24"/>
          <w:szCs w:val="24"/>
          <w:lang w:val="fi-FI"/>
        </w:rPr>
        <w:t xml:space="preserve"> (TPB). Semakin tinggi kesadaran wajib pajak, semakin besar kemungkinan mereka untuk patuh, karena keyakinan bahwa membayar pajak adalah tanggung jawab moral dan hukum mempengaruhi sikap (attitude) mereka. Edukasi yang jelas melalui kampanye dan program seperti workshop dapat meningkatkan kesadaran dan mendukung norma subjektif (</w:t>
      </w:r>
      <w:r w:rsidRPr="00FF1BD0">
        <w:rPr>
          <w:rFonts w:ascii="Times New Roman" w:hAnsi="Times New Roman" w:cs="Times New Roman"/>
          <w:i/>
          <w:iCs/>
          <w:color w:val="000000" w:themeColor="text1"/>
          <w:sz w:val="24"/>
          <w:szCs w:val="24"/>
          <w:lang w:val="fi-FI"/>
        </w:rPr>
        <w:t>subjective norm</w:t>
      </w:r>
      <w:r w:rsidRPr="00FF1BD0">
        <w:rPr>
          <w:rFonts w:ascii="Times New Roman" w:hAnsi="Times New Roman" w:cs="Times New Roman"/>
          <w:color w:val="000000" w:themeColor="text1"/>
          <w:sz w:val="24"/>
          <w:szCs w:val="24"/>
          <w:lang w:val="fi-FI"/>
        </w:rPr>
        <w:t>), yaitu pengaruh sosial untuk patuh. Dengan demikian, pemerintah dapat menciptakan lingkungan yang mendukung kepatuhan pajak, meningkatkan kontrol perilaku yang dipersepsikan (</w:t>
      </w:r>
      <w:r w:rsidRPr="00FF1BD0">
        <w:rPr>
          <w:rFonts w:ascii="Times New Roman" w:hAnsi="Times New Roman" w:cs="Times New Roman"/>
          <w:i/>
          <w:iCs/>
          <w:color w:val="000000" w:themeColor="text1"/>
          <w:sz w:val="24"/>
          <w:szCs w:val="24"/>
          <w:lang w:val="fi-FI"/>
        </w:rPr>
        <w:t>perceived behavioral control</w:t>
      </w:r>
      <w:r w:rsidRPr="00FF1BD0">
        <w:rPr>
          <w:rFonts w:ascii="Times New Roman" w:hAnsi="Times New Roman" w:cs="Times New Roman"/>
          <w:color w:val="000000" w:themeColor="text1"/>
          <w:sz w:val="24"/>
          <w:szCs w:val="24"/>
          <w:lang w:val="fi-FI"/>
        </w:rPr>
        <w:t>), dan akhirnya meningkatkan kepatuhan tanpa intervensi ekstrem</w:t>
      </w:r>
      <w:r w:rsidR="008000D6" w:rsidRPr="00145811">
        <w:rPr>
          <w:rFonts w:ascii="Times New Roman" w:hAnsi="Times New Roman" w:cs="Times New Roman"/>
          <w:color w:val="000000" w:themeColor="text1"/>
          <w:sz w:val="24"/>
          <w:szCs w:val="24"/>
          <w:lang w:val="id-ID"/>
        </w:rPr>
        <w:t xml:space="preserve"> (Harjadi, 2022).</w:t>
      </w:r>
      <w:bookmarkStart w:id="54" w:name="_Toc186145784"/>
    </w:p>
    <w:p w14:paraId="69430ABA" w14:textId="5256A1E1" w:rsidR="001A794E" w:rsidRPr="00FF1BD0" w:rsidRDefault="001A794E" w:rsidP="00CB380B">
      <w:pPr>
        <w:spacing w:after="0" w:line="480" w:lineRule="auto"/>
        <w:jc w:val="both"/>
        <w:rPr>
          <w:rFonts w:ascii="Times New Roman" w:hAnsi="Times New Roman" w:cs="Times New Roman"/>
          <w:b/>
          <w:bCs/>
          <w:color w:val="000000" w:themeColor="text1"/>
          <w:sz w:val="24"/>
          <w:szCs w:val="24"/>
          <w:lang w:val="id-ID"/>
        </w:rPr>
      </w:pPr>
      <w:r w:rsidRPr="00FF1BD0">
        <w:rPr>
          <w:rFonts w:ascii="Times New Roman" w:hAnsi="Times New Roman" w:cs="Times New Roman"/>
          <w:b/>
          <w:bCs/>
          <w:color w:val="000000" w:themeColor="text1"/>
          <w:sz w:val="24"/>
          <w:szCs w:val="24"/>
          <w:lang w:val="id-ID"/>
        </w:rPr>
        <w:t>H2: Terdapat pengaruh positif yang signifikan kesadaran wajib pajak terhadap kepatuhan wajib pajak.</w:t>
      </w:r>
      <w:bookmarkEnd w:id="54"/>
    </w:p>
    <w:p w14:paraId="0A732AF9" w14:textId="3C2E88D5" w:rsidR="008000D6" w:rsidRPr="001221AB" w:rsidRDefault="008000D6" w:rsidP="001221AB">
      <w:pPr>
        <w:pStyle w:val="Heading3"/>
        <w:spacing w:line="480" w:lineRule="auto"/>
        <w:rPr>
          <w:rFonts w:ascii="Times New Roman" w:hAnsi="Times New Roman" w:cs="Times New Roman"/>
          <w:color w:val="000000" w:themeColor="text1"/>
          <w:sz w:val="24"/>
          <w:szCs w:val="24"/>
          <w:lang w:val="fi-FI"/>
        </w:rPr>
      </w:pPr>
      <w:bookmarkStart w:id="55" w:name="_Toc153438527"/>
      <w:bookmarkStart w:id="56" w:name="_Toc199164616"/>
      <w:r w:rsidRPr="001221AB">
        <w:rPr>
          <w:rFonts w:ascii="Times New Roman" w:hAnsi="Times New Roman" w:cs="Times New Roman"/>
          <w:color w:val="000000" w:themeColor="text1"/>
          <w:sz w:val="24"/>
          <w:szCs w:val="24"/>
        </w:rPr>
        <w:lastRenderedPageBreak/>
        <w:t>2.</w:t>
      </w:r>
      <w:r w:rsidR="00BC6FE6" w:rsidRPr="001221AB">
        <w:rPr>
          <w:rFonts w:ascii="Times New Roman" w:hAnsi="Times New Roman" w:cs="Times New Roman"/>
          <w:color w:val="000000" w:themeColor="text1"/>
          <w:sz w:val="24"/>
          <w:szCs w:val="24"/>
        </w:rPr>
        <w:t>4</w:t>
      </w:r>
      <w:r w:rsidR="00CB380B" w:rsidRPr="001221AB">
        <w:rPr>
          <w:rFonts w:ascii="Times New Roman" w:hAnsi="Times New Roman" w:cs="Times New Roman"/>
          <w:color w:val="000000" w:themeColor="text1"/>
          <w:sz w:val="24"/>
          <w:szCs w:val="24"/>
        </w:rPr>
        <w:t>.3</w:t>
      </w:r>
      <w:r w:rsidRPr="001221AB">
        <w:rPr>
          <w:rFonts w:ascii="Times New Roman" w:hAnsi="Times New Roman" w:cs="Times New Roman"/>
          <w:color w:val="000000" w:themeColor="text1"/>
          <w:sz w:val="24"/>
          <w:szCs w:val="24"/>
        </w:rPr>
        <w:t xml:space="preserve"> </w:t>
      </w:r>
      <w:bookmarkEnd w:id="55"/>
      <w:r w:rsidRPr="001221AB">
        <w:rPr>
          <w:rFonts w:ascii="Times New Roman" w:hAnsi="Times New Roman" w:cs="Times New Roman"/>
          <w:color w:val="000000" w:themeColor="text1"/>
          <w:sz w:val="24"/>
          <w:szCs w:val="24"/>
        </w:rPr>
        <w:t>Mengevaluasi Sejauh Mana Penerapan E-Filing Dapat Meningkatkan Kepatuhan Wajib Pajak Pribadi</w:t>
      </w:r>
      <w:bookmarkEnd w:id="56"/>
    </w:p>
    <w:p w14:paraId="51E8E2B4" w14:textId="77777777" w:rsidR="00085E8A" w:rsidRPr="00085E8A" w:rsidRDefault="008000D6" w:rsidP="00085E8A">
      <w:pPr>
        <w:spacing w:after="0" w:line="480" w:lineRule="auto"/>
        <w:jc w:val="both"/>
        <w:rPr>
          <w:rFonts w:ascii="Times New Roman" w:hAnsi="Times New Roman" w:cs="Times New Roman"/>
          <w:color w:val="000000" w:themeColor="text1"/>
          <w:sz w:val="24"/>
          <w:szCs w:val="24"/>
          <w:lang w:val="en-ID"/>
        </w:rPr>
      </w:pPr>
      <w:r w:rsidRPr="00015428">
        <w:rPr>
          <w:rFonts w:ascii="Times New Roman" w:hAnsi="Times New Roman" w:cs="Times New Roman"/>
          <w:b/>
          <w:color w:val="000000" w:themeColor="text1"/>
          <w:sz w:val="24"/>
          <w:szCs w:val="24"/>
          <w:lang w:val="fi-FI"/>
        </w:rPr>
        <w:tab/>
      </w:r>
      <w:r w:rsidR="00085E8A" w:rsidRPr="00085E8A">
        <w:rPr>
          <w:rFonts w:ascii="Times New Roman" w:hAnsi="Times New Roman" w:cs="Times New Roman"/>
          <w:color w:val="000000" w:themeColor="text1"/>
          <w:sz w:val="24"/>
          <w:szCs w:val="24"/>
          <w:lang w:val="en-ID"/>
        </w:rPr>
        <w:t xml:space="preserve">E-filing sebagai sistem pelaporan pajak elektronik berhubungan erat dengan </w:t>
      </w:r>
      <w:r w:rsidR="00085E8A" w:rsidRPr="00085E8A">
        <w:rPr>
          <w:rFonts w:ascii="Times New Roman" w:hAnsi="Times New Roman" w:cs="Times New Roman"/>
          <w:i/>
          <w:iCs/>
          <w:color w:val="000000" w:themeColor="text1"/>
          <w:sz w:val="24"/>
          <w:szCs w:val="24"/>
          <w:lang w:val="en-ID"/>
        </w:rPr>
        <w:t xml:space="preserve">Theory of Planned Behavior </w:t>
      </w:r>
      <w:r w:rsidR="00085E8A" w:rsidRPr="00085E8A">
        <w:rPr>
          <w:rFonts w:ascii="Times New Roman" w:hAnsi="Times New Roman" w:cs="Times New Roman"/>
          <w:color w:val="000000" w:themeColor="text1"/>
          <w:sz w:val="24"/>
          <w:szCs w:val="24"/>
          <w:lang w:val="en-ID"/>
        </w:rPr>
        <w:t>(TPB), khususnya dalam aspek kontrol perilaku yang dipersepsikan (</w:t>
      </w:r>
      <w:r w:rsidR="00085E8A" w:rsidRPr="00085E8A">
        <w:rPr>
          <w:rFonts w:ascii="Times New Roman" w:hAnsi="Times New Roman" w:cs="Times New Roman"/>
          <w:i/>
          <w:iCs/>
          <w:color w:val="000000" w:themeColor="text1"/>
          <w:sz w:val="24"/>
          <w:szCs w:val="24"/>
          <w:lang w:val="en-ID"/>
        </w:rPr>
        <w:t>perceived behavioral control</w:t>
      </w:r>
      <w:r w:rsidR="00085E8A" w:rsidRPr="00085E8A">
        <w:rPr>
          <w:rFonts w:ascii="Times New Roman" w:hAnsi="Times New Roman" w:cs="Times New Roman"/>
          <w:color w:val="000000" w:themeColor="text1"/>
          <w:sz w:val="24"/>
          <w:szCs w:val="24"/>
          <w:lang w:val="en-ID"/>
        </w:rPr>
        <w:t>). Dengan mengurangi kesulitan dalam proses pelaporan, seperti pencetakan dan pengisian formulir manual, e-filing memberi kemudahan dan kontrol lebih kepada wajib pajak untuk melapor secara efisien dan tepat waktu. Hal ini meningkatkan persepsi mereka bahwa mereka mampu memenuhi kewajiban pajak dengan mudah, yang pada gilirannya mendorong kepatuhan.</w:t>
      </w:r>
    </w:p>
    <w:p w14:paraId="7BD6957D" w14:textId="2587FF90" w:rsidR="008000D6" w:rsidRPr="00085E8A" w:rsidRDefault="00085E8A" w:rsidP="00085E8A">
      <w:pPr>
        <w:spacing w:after="0" w:line="480" w:lineRule="auto"/>
        <w:ind w:firstLine="720"/>
        <w:jc w:val="both"/>
        <w:rPr>
          <w:rFonts w:ascii="Times New Roman" w:hAnsi="Times New Roman" w:cs="Times New Roman"/>
          <w:color w:val="000000" w:themeColor="text1"/>
          <w:sz w:val="24"/>
          <w:szCs w:val="24"/>
        </w:rPr>
      </w:pPr>
      <w:r w:rsidRPr="00085E8A">
        <w:rPr>
          <w:rFonts w:ascii="Times New Roman" w:hAnsi="Times New Roman" w:cs="Times New Roman"/>
          <w:color w:val="000000" w:themeColor="text1"/>
          <w:sz w:val="24"/>
          <w:szCs w:val="24"/>
        </w:rPr>
        <w:t>Selain itu, e-filing mendukung sikap (</w:t>
      </w:r>
      <w:r w:rsidRPr="00085E8A">
        <w:rPr>
          <w:rFonts w:ascii="Times New Roman" w:hAnsi="Times New Roman" w:cs="Times New Roman"/>
          <w:i/>
          <w:iCs/>
          <w:color w:val="000000" w:themeColor="text1"/>
          <w:sz w:val="24"/>
          <w:szCs w:val="24"/>
        </w:rPr>
        <w:t>attitude</w:t>
      </w:r>
      <w:r w:rsidRPr="00085E8A">
        <w:rPr>
          <w:rFonts w:ascii="Times New Roman" w:hAnsi="Times New Roman" w:cs="Times New Roman"/>
          <w:color w:val="000000" w:themeColor="text1"/>
          <w:sz w:val="24"/>
          <w:szCs w:val="24"/>
        </w:rPr>
        <w:t>) wajib pajak terhadap pelaporan pajak, karena proses yang cepat dan praktis dapat menciptakan pandangan positif terhadap kewajiban tersebut. Dengan kemudahan akses dan penggunaan teknologi yang intuitif, wajib pajak lebih cenderung untuk melapor dengan tepat waktu dan lengkap.</w:t>
      </w:r>
      <w:r>
        <w:rPr>
          <w:rFonts w:ascii="Times New Roman" w:hAnsi="Times New Roman" w:cs="Times New Roman"/>
          <w:color w:val="000000" w:themeColor="text1"/>
          <w:sz w:val="24"/>
          <w:szCs w:val="24"/>
        </w:rPr>
        <w:t xml:space="preserve"> Hal ini </w:t>
      </w:r>
      <w:r w:rsidRPr="00085E8A">
        <w:rPr>
          <w:rFonts w:ascii="Times New Roman" w:hAnsi="Times New Roman" w:cs="Times New Roman"/>
          <w:color w:val="000000" w:themeColor="text1"/>
          <w:sz w:val="24"/>
          <w:szCs w:val="24"/>
        </w:rPr>
        <w:t>juga berdampak pada norma subjektif (</w:t>
      </w:r>
      <w:r w:rsidRPr="00085E8A">
        <w:rPr>
          <w:rFonts w:ascii="Times New Roman" w:hAnsi="Times New Roman" w:cs="Times New Roman"/>
          <w:i/>
          <w:iCs/>
          <w:color w:val="000000" w:themeColor="text1"/>
          <w:sz w:val="24"/>
          <w:szCs w:val="24"/>
        </w:rPr>
        <w:t>subjective norm</w:t>
      </w:r>
      <w:r w:rsidRPr="00085E8A">
        <w:rPr>
          <w:rFonts w:ascii="Times New Roman" w:hAnsi="Times New Roman" w:cs="Times New Roman"/>
          <w:color w:val="000000" w:themeColor="text1"/>
          <w:sz w:val="24"/>
          <w:szCs w:val="24"/>
        </w:rPr>
        <w:t>), di mana pengaruh sosial dan persepsi bahwa menggunakan teknologi ini adalah hal yang umum dan diterima</w:t>
      </w:r>
      <w:r>
        <w:rPr>
          <w:rFonts w:ascii="Times New Roman" w:hAnsi="Times New Roman" w:cs="Times New Roman"/>
          <w:color w:val="000000" w:themeColor="text1"/>
          <w:sz w:val="24"/>
          <w:szCs w:val="24"/>
        </w:rPr>
        <w:t xml:space="preserve"> serta </w:t>
      </w:r>
      <w:r w:rsidRPr="00085E8A">
        <w:rPr>
          <w:rFonts w:ascii="Times New Roman" w:hAnsi="Times New Roman" w:cs="Times New Roman"/>
          <w:color w:val="000000" w:themeColor="text1"/>
          <w:sz w:val="24"/>
          <w:szCs w:val="24"/>
        </w:rPr>
        <w:t>memperkuat motivasi mereka untuk mematuhi peraturan pajak</w:t>
      </w:r>
      <w:r>
        <w:rPr>
          <w:rFonts w:ascii="Times New Roman" w:hAnsi="Times New Roman" w:cs="Times New Roman"/>
          <w:color w:val="000000" w:themeColor="text1"/>
          <w:sz w:val="24"/>
          <w:szCs w:val="24"/>
        </w:rPr>
        <w:t xml:space="preserve"> </w:t>
      </w:r>
      <w:r w:rsidR="008000D6" w:rsidRPr="00015428">
        <w:rPr>
          <w:rFonts w:ascii="Times New Roman" w:hAnsi="Times New Roman" w:cs="Times New Roman"/>
          <w:color w:val="000000" w:themeColor="text1"/>
          <w:sz w:val="24"/>
          <w:szCs w:val="24"/>
          <w:lang w:val="id-ID"/>
        </w:rPr>
        <w:t>(</w:t>
      </w:r>
      <w:r w:rsidR="008000D6" w:rsidRPr="00015428">
        <w:rPr>
          <w:rFonts w:ascii="Times New Roman" w:hAnsi="Times New Roman" w:cs="Times New Roman"/>
          <w:sz w:val="24"/>
          <w:szCs w:val="24"/>
          <w:lang w:val="id-ID"/>
        </w:rPr>
        <w:t>Herdiatna, 2022).</w:t>
      </w:r>
    </w:p>
    <w:p w14:paraId="5B151C37" w14:textId="5DA3F131" w:rsidR="00E92C56" w:rsidRPr="00E92C56" w:rsidRDefault="008000D6" w:rsidP="00E92C56">
      <w:pPr>
        <w:spacing w:after="0" w:line="480" w:lineRule="auto"/>
        <w:jc w:val="both"/>
        <w:rPr>
          <w:rFonts w:ascii="Times New Roman" w:hAnsi="Times New Roman" w:cs="Times New Roman"/>
          <w:b/>
          <w:color w:val="000000" w:themeColor="text1"/>
          <w:sz w:val="24"/>
          <w:szCs w:val="24"/>
          <w:lang w:val="id-ID"/>
        </w:rPr>
      </w:pPr>
      <w:r w:rsidRPr="00015428">
        <w:rPr>
          <w:rFonts w:ascii="Times New Roman" w:hAnsi="Times New Roman" w:cs="Times New Roman"/>
          <w:b/>
          <w:color w:val="000000" w:themeColor="text1"/>
          <w:sz w:val="24"/>
          <w:szCs w:val="24"/>
          <w:lang w:val="id-ID"/>
        </w:rPr>
        <w:t>H</w:t>
      </w:r>
      <w:r w:rsidR="00E04FB9">
        <w:rPr>
          <w:rFonts w:ascii="Times New Roman" w:hAnsi="Times New Roman" w:cs="Times New Roman"/>
          <w:b/>
          <w:color w:val="000000" w:themeColor="text1"/>
          <w:sz w:val="24"/>
          <w:szCs w:val="24"/>
        </w:rPr>
        <w:t>3</w:t>
      </w:r>
      <w:r w:rsidRPr="00015428">
        <w:rPr>
          <w:rFonts w:ascii="Times New Roman" w:hAnsi="Times New Roman" w:cs="Times New Roman"/>
          <w:b/>
          <w:color w:val="000000" w:themeColor="text1"/>
          <w:sz w:val="24"/>
          <w:szCs w:val="24"/>
          <w:lang w:val="id-ID"/>
        </w:rPr>
        <w:t xml:space="preserve"> : Penerapan e-filing memiliki pengaruh positif yang signifikan terhadap kepatuhan wajib pajak pribadi.</w:t>
      </w:r>
    </w:p>
    <w:p w14:paraId="78F52E64" w14:textId="3692D045" w:rsidR="00E92C56" w:rsidRDefault="00E92C56" w:rsidP="00E92C56">
      <w:pPr>
        <w:spacing w:after="0" w:line="480" w:lineRule="auto"/>
        <w:ind w:firstLine="720"/>
        <w:jc w:val="both"/>
        <w:rPr>
          <w:rFonts w:ascii="Times New Roman" w:hAnsi="Times New Roman" w:cs="Times New Roman"/>
          <w:bCs/>
          <w:color w:val="000000" w:themeColor="text1"/>
          <w:sz w:val="24"/>
          <w:szCs w:val="24"/>
          <w:lang w:val="id-ID"/>
        </w:rPr>
      </w:pPr>
      <w:r w:rsidRPr="00E92C56">
        <w:rPr>
          <w:rFonts w:ascii="Times New Roman" w:hAnsi="Times New Roman" w:cs="Times New Roman"/>
          <w:bCs/>
          <w:color w:val="000000" w:themeColor="text1"/>
          <w:sz w:val="24"/>
          <w:szCs w:val="24"/>
          <w:lang w:val="id-ID"/>
        </w:rPr>
        <w:t xml:space="preserve">Berdasarkan penjelasan diatas, dan untuk dapat memahami lebih baik lagi terkait variabel-variabel yang diduga mempengaruhi kepatuhan wajib pajak adalah </w:t>
      </w:r>
      <w:r w:rsidRPr="00E92C56">
        <w:rPr>
          <w:rFonts w:ascii="Times New Roman" w:hAnsi="Times New Roman" w:cs="Times New Roman"/>
          <w:bCs/>
          <w:color w:val="000000" w:themeColor="text1"/>
          <w:sz w:val="24"/>
          <w:szCs w:val="24"/>
          <w:lang w:val="id-ID"/>
        </w:rPr>
        <w:lastRenderedPageBreak/>
        <w:t>pengetahuan perpajakan, kesadaran wajib pajak, dan penerapan e-filling, maka penelitian ini menggunakan model penelitian sebagai berikut:</w:t>
      </w:r>
    </w:p>
    <w:p w14:paraId="0226803C" w14:textId="77777777" w:rsidR="00B403A7" w:rsidRDefault="00E92C56" w:rsidP="00B403A7">
      <w:pPr>
        <w:keepNext/>
        <w:spacing w:after="0" w:line="480" w:lineRule="auto"/>
        <w:ind w:firstLine="720"/>
        <w:jc w:val="both"/>
      </w:pPr>
      <w:r>
        <w:rPr>
          <w:rFonts w:ascii="Times New Roman" w:hAnsi="Times New Roman" w:cs="Times New Roman"/>
          <w:bCs/>
          <w:noProof/>
          <w:color w:val="000000" w:themeColor="text1"/>
          <w:sz w:val="24"/>
          <w:szCs w:val="24"/>
          <w:lang w:val="id-ID"/>
          <w14:ligatures w14:val="standardContextual"/>
        </w:rPr>
        <w:drawing>
          <wp:inline distT="0" distB="0" distL="0" distR="0" wp14:anchorId="703BB148" wp14:editId="32861AEC">
            <wp:extent cx="4733873" cy="2987692"/>
            <wp:effectExtent l="0" t="0" r="0" b="3175"/>
            <wp:docPr id="37860346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03468" name="Picture 378603468"/>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6844" t="26987" r="29576" b="20739"/>
                    <a:stretch/>
                  </pic:blipFill>
                  <pic:spPr bwMode="auto">
                    <a:xfrm>
                      <a:off x="0" y="0"/>
                      <a:ext cx="4780992" cy="3017430"/>
                    </a:xfrm>
                    <a:prstGeom prst="rect">
                      <a:avLst/>
                    </a:prstGeom>
                    <a:ln>
                      <a:noFill/>
                    </a:ln>
                    <a:extLst>
                      <a:ext uri="{53640926-AAD7-44D8-BBD7-CCE9431645EC}">
                        <a14:shadowObscured xmlns:a14="http://schemas.microsoft.com/office/drawing/2010/main"/>
                      </a:ext>
                    </a:extLst>
                  </pic:spPr>
                </pic:pic>
              </a:graphicData>
            </a:graphic>
          </wp:inline>
        </w:drawing>
      </w:r>
    </w:p>
    <w:p w14:paraId="4CC49022" w14:textId="47F935EB" w:rsidR="00E92C56" w:rsidRPr="00B403A7" w:rsidRDefault="00B403A7" w:rsidP="00B403A7">
      <w:pPr>
        <w:pStyle w:val="Caption"/>
        <w:jc w:val="center"/>
        <w:rPr>
          <w:rFonts w:ascii="Times New Roman" w:hAnsi="Times New Roman" w:cs="Times New Roman"/>
          <w:color w:val="000000" w:themeColor="text1"/>
          <w:sz w:val="24"/>
          <w:szCs w:val="24"/>
        </w:rPr>
      </w:pPr>
      <w:bookmarkStart w:id="57" w:name="_Toc189516138"/>
      <w:bookmarkStart w:id="58" w:name="_Toc199165606"/>
      <w:r w:rsidRPr="00B403A7">
        <w:rPr>
          <w:rFonts w:ascii="Times New Roman" w:hAnsi="Times New Roman" w:cs="Times New Roman"/>
          <w:color w:val="000000" w:themeColor="text1"/>
          <w:sz w:val="24"/>
          <w:szCs w:val="24"/>
        </w:rPr>
        <w:t xml:space="preserve">Gambar 2. </w:t>
      </w:r>
      <w:r w:rsidRPr="00B403A7">
        <w:rPr>
          <w:rFonts w:ascii="Times New Roman" w:hAnsi="Times New Roman" w:cs="Times New Roman"/>
          <w:color w:val="000000" w:themeColor="text1"/>
          <w:sz w:val="24"/>
          <w:szCs w:val="24"/>
        </w:rPr>
        <w:fldChar w:fldCharType="begin"/>
      </w:r>
      <w:r w:rsidRPr="00B403A7">
        <w:rPr>
          <w:rFonts w:ascii="Times New Roman" w:hAnsi="Times New Roman" w:cs="Times New Roman"/>
          <w:color w:val="000000" w:themeColor="text1"/>
          <w:sz w:val="24"/>
          <w:szCs w:val="24"/>
        </w:rPr>
        <w:instrText xml:space="preserve"> SEQ Gambar_2. \* ARABIC </w:instrText>
      </w:r>
      <w:r w:rsidRPr="00B403A7">
        <w:rPr>
          <w:rFonts w:ascii="Times New Roman" w:hAnsi="Times New Roman" w:cs="Times New Roman"/>
          <w:color w:val="000000" w:themeColor="text1"/>
          <w:sz w:val="24"/>
          <w:szCs w:val="24"/>
        </w:rPr>
        <w:fldChar w:fldCharType="separate"/>
      </w:r>
      <w:r w:rsidR="001113D2">
        <w:rPr>
          <w:rFonts w:ascii="Times New Roman" w:hAnsi="Times New Roman" w:cs="Times New Roman"/>
          <w:noProof/>
          <w:color w:val="000000" w:themeColor="text1"/>
          <w:sz w:val="24"/>
          <w:szCs w:val="24"/>
        </w:rPr>
        <w:t>2</w:t>
      </w:r>
      <w:r w:rsidRPr="00B403A7">
        <w:rPr>
          <w:rFonts w:ascii="Times New Roman" w:hAnsi="Times New Roman" w:cs="Times New Roman"/>
          <w:color w:val="000000" w:themeColor="text1"/>
          <w:sz w:val="24"/>
          <w:szCs w:val="24"/>
        </w:rPr>
        <w:fldChar w:fldCharType="end"/>
      </w:r>
      <w:r w:rsidRPr="00B403A7">
        <w:rPr>
          <w:rFonts w:ascii="Times New Roman" w:hAnsi="Times New Roman" w:cs="Times New Roman"/>
          <w:color w:val="000000" w:themeColor="text1"/>
          <w:sz w:val="24"/>
          <w:szCs w:val="24"/>
        </w:rPr>
        <w:t xml:space="preserve"> Model Penelitian</w:t>
      </w:r>
      <w:bookmarkEnd w:id="57"/>
      <w:bookmarkEnd w:id="58"/>
    </w:p>
    <w:p w14:paraId="51E76690" w14:textId="77777777" w:rsidR="00E92C56" w:rsidRDefault="00E92C56" w:rsidP="00E92C56">
      <w:pPr>
        <w:spacing w:after="0" w:line="480" w:lineRule="auto"/>
        <w:jc w:val="both"/>
        <w:rPr>
          <w:rFonts w:ascii="Times New Roman" w:hAnsi="Times New Roman" w:cs="Times New Roman"/>
          <w:bCs/>
          <w:color w:val="000000" w:themeColor="text1"/>
          <w:sz w:val="24"/>
          <w:szCs w:val="24"/>
          <w:lang w:val="id-ID"/>
        </w:rPr>
      </w:pPr>
    </w:p>
    <w:p w14:paraId="245EA754" w14:textId="77777777" w:rsidR="001A4486" w:rsidRDefault="001A4486" w:rsidP="00E92C56">
      <w:pPr>
        <w:spacing w:after="0" w:line="480" w:lineRule="auto"/>
        <w:jc w:val="both"/>
        <w:rPr>
          <w:rFonts w:ascii="Times New Roman" w:hAnsi="Times New Roman" w:cs="Times New Roman"/>
          <w:bCs/>
          <w:color w:val="000000" w:themeColor="text1"/>
          <w:sz w:val="24"/>
          <w:szCs w:val="24"/>
          <w:lang w:val="id-ID"/>
        </w:rPr>
      </w:pPr>
    </w:p>
    <w:p w14:paraId="3F66C854" w14:textId="77777777" w:rsidR="001A4486" w:rsidRDefault="001A4486" w:rsidP="00E92C56">
      <w:pPr>
        <w:spacing w:after="0" w:line="480" w:lineRule="auto"/>
        <w:jc w:val="both"/>
        <w:rPr>
          <w:rFonts w:ascii="Times New Roman" w:hAnsi="Times New Roman" w:cs="Times New Roman"/>
          <w:bCs/>
          <w:color w:val="000000" w:themeColor="text1"/>
          <w:sz w:val="24"/>
          <w:szCs w:val="24"/>
          <w:lang w:val="id-ID"/>
        </w:rPr>
      </w:pPr>
    </w:p>
    <w:p w14:paraId="7E4D57A1" w14:textId="77777777" w:rsidR="001A4486" w:rsidRDefault="001A4486" w:rsidP="00E92C56">
      <w:pPr>
        <w:spacing w:after="0" w:line="480" w:lineRule="auto"/>
        <w:jc w:val="both"/>
        <w:rPr>
          <w:rFonts w:ascii="Times New Roman" w:hAnsi="Times New Roman" w:cs="Times New Roman"/>
          <w:bCs/>
          <w:color w:val="000000" w:themeColor="text1"/>
          <w:sz w:val="24"/>
          <w:szCs w:val="24"/>
          <w:lang w:val="id-ID"/>
        </w:rPr>
      </w:pPr>
    </w:p>
    <w:p w14:paraId="5EF73EAA" w14:textId="77777777" w:rsidR="001A4486" w:rsidRDefault="001A4486" w:rsidP="00E92C56">
      <w:pPr>
        <w:spacing w:after="0" w:line="480" w:lineRule="auto"/>
        <w:jc w:val="both"/>
        <w:rPr>
          <w:rFonts w:ascii="Times New Roman" w:hAnsi="Times New Roman" w:cs="Times New Roman"/>
          <w:bCs/>
          <w:color w:val="000000" w:themeColor="text1"/>
          <w:sz w:val="24"/>
          <w:szCs w:val="24"/>
          <w:lang w:val="id-ID"/>
        </w:rPr>
      </w:pPr>
    </w:p>
    <w:p w14:paraId="141F2AFE" w14:textId="77777777" w:rsidR="001A4486" w:rsidRDefault="001A4486" w:rsidP="00E92C56">
      <w:pPr>
        <w:spacing w:after="0" w:line="480" w:lineRule="auto"/>
        <w:jc w:val="both"/>
        <w:rPr>
          <w:rFonts w:ascii="Times New Roman" w:hAnsi="Times New Roman" w:cs="Times New Roman"/>
          <w:bCs/>
          <w:color w:val="000000" w:themeColor="text1"/>
          <w:sz w:val="24"/>
          <w:szCs w:val="24"/>
          <w:lang w:val="id-ID"/>
        </w:rPr>
      </w:pPr>
    </w:p>
    <w:p w14:paraId="53E3E181" w14:textId="77777777" w:rsidR="001A4486" w:rsidRDefault="001A4486" w:rsidP="00E92C56">
      <w:pPr>
        <w:spacing w:after="0" w:line="480" w:lineRule="auto"/>
        <w:jc w:val="both"/>
        <w:rPr>
          <w:rFonts w:ascii="Times New Roman" w:hAnsi="Times New Roman" w:cs="Times New Roman"/>
          <w:bCs/>
          <w:color w:val="000000" w:themeColor="text1"/>
          <w:sz w:val="24"/>
          <w:szCs w:val="24"/>
          <w:lang w:val="id-ID"/>
        </w:rPr>
      </w:pPr>
    </w:p>
    <w:p w14:paraId="71056ED0" w14:textId="77777777" w:rsidR="001A4486" w:rsidRPr="00E92C56" w:rsidRDefault="001A4486" w:rsidP="00E92C56">
      <w:pPr>
        <w:spacing w:after="0" w:line="480" w:lineRule="auto"/>
        <w:jc w:val="both"/>
        <w:rPr>
          <w:rFonts w:ascii="Times New Roman" w:hAnsi="Times New Roman" w:cs="Times New Roman"/>
          <w:bCs/>
          <w:color w:val="000000" w:themeColor="text1"/>
          <w:sz w:val="24"/>
          <w:szCs w:val="24"/>
          <w:lang w:val="id-ID"/>
        </w:rPr>
      </w:pPr>
    </w:p>
    <w:p w14:paraId="776EC210" w14:textId="77777777" w:rsidR="008E2303" w:rsidRDefault="008E2303" w:rsidP="003645C1">
      <w:pPr>
        <w:pStyle w:val="Heading1"/>
        <w:jc w:val="center"/>
        <w:rPr>
          <w:rFonts w:ascii="Times New Roman" w:hAnsi="Times New Roman" w:cs="Times New Roman"/>
          <w:color w:val="000000" w:themeColor="text1"/>
        </w:rPr>
        <w:sectPr w:rsidR="008E2303" w:rsidSect="008E2303">
          <w:headerReference w:type="first" r:id="rId17"/>
          <w:footerReference w:type="first" r:id="rId18"/>
          <w:pgSz w:w="11906" w:h="16838"/>
          <w:pgMar w:top="2268" w:right="1701" w:bottom="1890" w:left="2268" w:header="709" w:footer="709" w:gutter="0"/>
          <w:cols w:space="708"/>
          <w:titlePg/>
          <w:docGrid w:linePitch="360"/>
        </w:sectPr>
      </w:pPr>
      <w:bookmarkStart w:id="59" w:name="_Toc199164617"/>
    </w:p>
    <w:p w14:paraId="4EB8B9E5" w14:textId="040B6220" w:rsidR="003645C1" w:rsidRPr="00145811" w:rsidRDefault="008737D7" w:rsidP="003645C1">
      <w:pPr>
        <w:pStyle w:val="Heading1"/>
        <w:jc w:val="center"/>
        <w:rPr>
          <w:rFonts w:ascii="Times New Roman" w:hAnsi="Times New Roman" w:cs="Times New Roman"/>
          <w:color w:val="000000" w:themeColor="text1"/>
          <w:lang w:val="en-US"/>
        </w:rPr>
      </w:pPr>
      <w:r w:rsidRPr="00145811">
        <w:rPr>
          <w:rFonts w:ascii="Times New Roman" w:hAnsi="Times New Roman" w:cs="Times New Roman"/>
          <w:color w:val="000000" w:themeColor="text1"/>
        </w:rPr>
        <w:lastRenderedPageBreak/>
        <w:t>BAB III</w:t>
      </w:r>
      <w:bookmarkEnd w:id="59"/>
      <w:r w:rsidR="003645C1" w:rsidRPr="00145811">
        <w:rPr>
          <w:rFonts w:ascii="Times New Roman" w:hAnsi="Times New Roman" w:cs="Times New Roman"/>
          <w:color w:val="000000" w:themeColor="text1"/>
          <w:lang w:val="en-US"/>
        </w:rPr>
        <w:t xml:space="preserve"> </w:t>
      </w:r>
    </w:p>
    <w:p w14:paraId="2BA6433B" w14:textId="1FC07503" w:rsidR="00E14C9D" w:rsidRPr="00145811" w:rsidRDefault="008737D7" w:rsidP="003645C1">
      <w:pPr>
        <w:pStyle w:val="Heading1"/>
        <w:jc w:val="center"/>
        <w:rPr>
          <w:rFonts w:ascii="Times New Roman" w:hAnsi="Times New Roman" w:cs="Times New Roman"/>
          <w:color w:val="000000" w:themeColor="text1"/>
        </w:rPr>
      </w:pPr>
      <w:bookmarkStart w:id="60" w:name="_Toc199164618"/>
      <w:r w:rsidRPr="00145811">
        <w:rPr>
          <w:rFonts w:ascii="Times New Roman" w:hAnsi="Times New Roman" w:cs="Times New Roman"/>
          <w:color w:val="000000" w:themeColor="text1"/>
        </w:rPr>
        <w:t>METODE PENELITIAN</w:t>
      </w:r>
      <w:bookmarkEnd w:id="60"/>
    </w:p>
    <w:p w14:paraId="3555C05E" w14:textId="77777777" w:rsidR="003645C1" w:rsidRPr="00145811" w:rsidRDefault="003645C1" w:rsidP="003645C1">
      <w:pPr>
        <w:rPr>
          <w:rFonts w:ascii="Times New Roman" w:hAnsi="Times New Roman" w:cs="Times New Roman"/>
          <w:lang w:val="id-ID"/>
        </w:rPr>
      </w:pPr>
    </w:p>
    <w:p w14:paraId="1A7F763D" w14:textId="2608502C" w:rsidR="008737D7" w:rsidRPr="00A045FF" w:rsidRDefault="008737D7" w:rsidP="00D03563">
      <w:pPr>
        <w:pStyle w:val="Heading2"/>
        <w:numPr>
          <w:ilvl w:val="0"/>
          <w:numId w:val="12"/>
        </w:numPr>
        <w:spacing w:line="480" w:lineRule="auto"/>
        <w:ind w:hanging="720"/>
        <w:jc w:val="both"/>
        <w:rPr>
          <w:rFonts w:ascii="Times New Roman" w:hAnsi="Times New Roman" w:cs="Times New Roman"/>
          <w:color w:val="000000" w:themeColor="text1"/>
          <w:sz w:val="24"/>
          <w:szCs w:val="24"/>
        </w:rPr>
      </w:pPr>
      <w:bookmarkStart w:id="61" w:name="_Toc199164619"/>
      <w:r w:rsidRPr="00A045FF">
        <w:rPr>
          <w:rFonts w:ascii="Times New Roman" w:hAnsi="Times New Roman" w:cs="Times New Roman"/>
          <w:color w:val="000000" w:themeColor="text1"/>
          <w:sz w:val="24"/>
          <w:szCs w:val="24"/>
        </w:rPr>
        <w:t>Definisi Operasional dan Peng</w:t>
      </w:r>
      <w:r w:rsidR="00F96B7F" w:rsidRPr="00A045FF">
        <w:rPr>
          <w:rFonts w:ascii="Times New Roman" w:hAnsi="Times New Roman" w:cs="Times New Roman"/>
          <w:color w:val="000000" w:themeColor="text1"/>
          <w:sz w:val="24"/>
          <w:szCs w:val="24"/>
        </w:rPr>
        <w:t>u</w:t>
      </w:r>
      <w:r w:rsidRPr="00A045FF">
        <w:rPr>
          <w:rFonts w:ascii="Times New Roman" w:hAnsi="Times New Roman" w:cs="Times New Roman"/>
          <w:color w:val="000000" w:themeColor="text1"/>
          <w:sz w:val="24"/>
          <w:szCs w:val="24"/>
        </w:rPr>
        <w:t>kuran Variabel</w:t>
      </w:r>
      <w:bookmarkEnd w:id="61"/>
      <w:r w:rsidRPr="00A045FF">
        <w:rPr>
          <w:rFonts w:ascii="Times New Roman" w:hAnsi="Times New Roman" w:cs="Times New Roman"/>
          <w:color w:val="000000" w:themeColor="text1"/>
          <w:sz w:val="24"/>
          <w:szCs w:val="24"/>
        </w:rPr>
        <w:t xml:space="preserve"> </w:t>
      </w:r>
    </w:p>
    <w:p w14:paraId="19AE1FDB" w14:textId="02DD0E7F" w:rsidR="008737D7" w:rsidRPr="00A045FF" w:rsidRDefault="008737D7" w:rsidP="00A045FF">
      <w:pPr>
        <w:spacing w:after="240" w:line="480" w:lineRule="auto"/>
        <w:ind w:firstLine="720"/>
        <w:jc w:val="both"/>
        <w:rPr>
          <w:rFonts w:ascii="Times New Roman" w:hAnsi="Times New Roman" w:cs="Times New Roman"/>
          <w:bCs/>
          <w:color w:val="000000" w:themeColor="text1"/>
          <w:sz w:val="24"/>
          <w:szCs w:val="24"/>
        </w:rPr>
      </w:pPr>
      <w:r w:rsidRPr="00A045FF">
        <w:rPr>
          <w:rFonts w:ascii="Times New Roman" w:hAnsi="Times New Roman" w:cs="Times New Roman"/>
          <w:bCs/>
          <w:color w:val="000000" w:themeColor="text1"/>
          <w:sz w:val="24"/>
          <w:szCs w:val="24"/>
        </w:rPr>
        <w:t xml:space="preserve">Definisi operasional Variabel adalah bagian penelitian yang informasi bagaimana cara untuk mengukur suatu variabel. Dalam penelitian ini variabel indenpenden yang di gunakan </w:t>
      </w:r>
      <w:r w:rsidR="00F96B7F" w:rsidRPr="00A045FF">
        <w:rPr>
          <w:rFonts w:ascii="Times New Roman" w:hAnsi="Times New Roman" w:cs="Times New Roman"/>
          <w:bCs/>
          <w:color w:val="000000" w:themeColor="text1"/>
          <w:sz w:val="24"/>
          <w:szCs w:val="24"/>
        </w:rPr>
        <w:t>adalah pengetahuan perpajakan (XI), Kesadaran Pajak (X2), penerapan e-filing</w:t>
      </w:r>
      <w:r w:rsidR="00D52E3E" w:rsidRPr="00A045FF">
        <w:rPr>
          <w:rFonts w:ascii="Times New Roman" w:hAnsi="Times New Roman" w:cs="Times New Roman"/>
          <w:bCs/>
          <w:color w:val="000000" w:themeColor="text1"/>
          <w:sz w:val="24"/>
          <w:szCs w:val="24"/>
        </w:rPr>
        <w:t xml:space="preserve"> (X3), dam variabel kepatuhan wajib pajak (Y1). Berikut ini di jabarkan definisi operasional dari masing masing veriabel penelitian.</w:t>
      </w:r>
    </w:p>
    <w:p w14:paraId="3BF3FC11" w14:textId="5B202B89" w:rsidR="00C75547" w:rsidRDefault="00C75547" w:rsidP="00D03563">
      <w:pPr>
        <w:pStyle w:val="Heading3"/>
        <w:numPr>
          <w:ilvl w:val="2"/>
          <w:numId w:val="2"/>
        </w:numPr>
        <w:spacing w:line="480" w:lineRule="auto"/>
        <w:ind w:left="720"/>
        <w:jc w:val="both"/>
        <w:rPr>
          <w:rFonts w:ascii="Times New Roman" w:hAnsi="Times New Roman" w:cs="Times New Roman"/>
          <w:color w:val="000000" w:themeColor="text1"/>
          <w:sz w:val="24"/>
          <w:szCs w:val="24"/>
        </w:rPr>
      </w:pPr>
      <w:bookmarkStart w:id="62" w:name="_Toc114681839"/>
      <w:bookmarkStart w:id="63" w:name="_Toc199164620"/>
      <w:r w:rsidRPr="00A045FF">
        <w:rPr>
          <w:rFonts w:ascii="Times New Roman" w:hAnsi="Times New Roman" w:cs="Times New Roman"/>
          <w:color w:val="000000" w:themeColor="text1"/>
          <w:sz w:val="24"/>
          <w:szCs w:val="24"/>
        </w:rPr>
        <w:t xml:space="preserve">Variabel </w:t>
      </w:r>
      <w:bookmarkEnd w:id="62"/>
      <w:r w:rsidR="00EA2676">
        <w:rPr>
          <w:rFonts w:ascii="Times New Roman" w:hAnsi="Times New Roman" w:cs="Times New Roman"/>
          <w:color w:val="000000" w:themeColor="text1"/>
          <w:sz w:val="24"/>
          <w:szCs w:val="24"/>
        </w:rPr>
        <w:t>Dependen</w:t>
      </w:r>
      <w:bookmarkEnd w:id="63"/>
    </w:p>
    <w:p w14:paraId="0321A326" w14:textId="17B8650F" w:rsidR="00EA2676" w:rsidRPr="00EA2676" w:rsidRDefault="00EA2676" w:rsidP="00EA2676">
      <w:pPr>
        <w:tabs>
          <w:tab w:val="left" w:pos="720"/>
          <w:tab w:val="left" w:pos="810"/>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EA2676">
        <w:rPr>
          <w:rFonts w:ascii="Times New Roman" w:hAnsi="Times New Roman" w:cs="Times New Roman"/>
          <w:color w:val="000000" w:themeColor="text1"/>
          <w:sz w:val="24"/>
          <w:szCs w:val="24"/>
        </w:rPr>
        <w:t xml:space="preserve">Variabel dependen merupakan variabel yang nilainya bergantung pada variabel lain dalam penelitian, yaitu variabel independen atau bebas. </w:t>
      </w:r>
    </w:p>
    <w:p w14:paraId="2D859942" w14:textId="3589F0C9" w:rsidR="00956AEF" w:rsidRDefault="00EA2676" w:rsidP="00EA2676">
      <w:pPr>
        <w:tabs>
          <w:tab w:val="left" w:pos="720"/>
          <w:tab w:val="left" w:pos="810"/>
        </w:tabs>
        <w:spacing w:after="0" w:line="480" w:lineRule="auto"/>
        <w:jc w:val="both"/>
        <w:rPr>
          <w:rFonts w:ascii="Times New Roman" w:hAnsi="Times New Roman" w:cs="Times New Roman"/>
          <w:color w:val="000000" w:themeColor="text1"/>
          <w:sz w:val="24"/>
          <w:szCs w:val="24"/>
        </w:rPr>
      </w:pPr>
      <w:r w:rsidRPr="00EA2676">
        <w:rPr>
          <w:rFonts w:ascii="Times New Roman" w:hAnsi="Times New Roman" w:cs="Times New Roman"/>
          <w:color w:val="000000" w:themeColor="text1"/>
          <w:sz w:val="24"/>
          <w:szCs w:val="24"/>
        </w:rPr>
        <w:t xml:space="preserve">1. Kepatuhan wajib pajak (Y) </w:t>
      </w:r>
      <w:r w:rsidR="00956AEF" w:rsidRPr="00956AEF">
        <w:rPr>
          <w:rFonts w:ascii="Times New Roman" w:hAnsi="Times New Roman" w:cs="Times New Roman"/>
          <w:color w:val="000000" w:themeColor="text1"/>
          <w:sz w:val="24"/>
          <w:szCs w:val="24"/>
        </w:rPr>
        <w:t xml:space="preserve">merupakan kesadaran dan tanggung jawab wajib pajak dalam memenuhi kewajiban perpajakan sesuai dengan ketentuan yang berlaku di KPP Pratama Samarinda. Dalam penelitian ini, kepatuhan wajib pajak menjadi variabel dependen yang dilambangkan dengan </w:t>
      </w:r>
      <w:r w:rsidR="00956AEF">
        <w:rPr>
          <w:rFonts w:ascii="Times New Roman" w:hAnsi="Times New Roman" w:cs="Times New Roman"/>
          <w:color w:val="000000" w:themeColor="text1"/>
          <w:sz w:val="24"/>
          <w:szCs w:val="24"/>
        </w:rPr>
        <w:t>(</w:t>
      </w:r>
      <w:r w:rsidR="00956AEF" w:rsidRPr="00956AEF">
        <w:rPr>
          <w:rFonts w:ascii="Times New Roman" w:hAnsi="Times New Roman" w:cs="Times New Roman"/>
          <w:color w:val="000000" w:themeColor="text1"/>
          <w:sz w:val="24"/>
          <w:szCs w:val="24"/>
        </w:rPr>
        <w:t>Y</w:t>
      </w:r>
      <w:r w:rsidR="00956AEF">
        <w:rPr>
          <w:rFonts w:ascii="Times New Roman" w:hAnsi="Times New Roman" w:cs="Times New Roman"/>
          <w:color w:val="000000" w:themeColor="text1"/>
          <w:sz w:val="24"/>
          <w:szCs w:val="24"/>
        </w:rPr>
        <w:t>)</w:t>
      </w:r>
      <w:r w:rsidR="00956AEF" w:rsidRPr="00956AEF">
        <w:rPr>
          <w:rFonts w:ascii="Times New Roman" w:hAnsi="Times New Roman" w:cs="Times New Roman"/>
          <w:color w:val="000000" w:themeColor="text1"/>
          <w:sz w:val="24"/>
          <w:szCs w:val="24"/>
        </w:rPr>
        <w:t>. Variabel ini diukur melalui indikator kepatuhan membayar pajak tepat waktu, kepatuhan melaporkan penghasilan secara akurat, dan kepatuhan dalam penyampaian SPT, yang akan dibagi menjadi pernyataan positif dan negatif serta diukur menggunakan Skala Likert, sebagai berikut:</w:t>
      </w:r>
    </w:p>
    <w:p w14:paraId="3DDBC4D2" w14:textId="7FB6E987" w:rsidR="00956AEF" w:rsidRPr="00A045FF" w:rsidRDefault="00956AEF" w:rsidP="00956AEF">
      <w:pPr>
        <w:pStyle w:val="ListParagraph"/>
        <w:numPr>
          <w:ilvl w:val="1"/>
          <w:numId w:val="5"/>
        </w:numPr>
        <w:tabs>
          <w:tab w:val="left" w:pos="426"/>
        </w:tabs>
        <w:spacing w:before="2" w:after="0" w:line="48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Kepatuhan membayar pajak tepat waktu merupakan indikator untuk </w:t>
      </w:r>
      <w:r w:rsidRPr="00956AEF">
        <w:rPr>
          <w:rFonts w:ascii="Times New Roman" w:hAnsi="Times New Roman" w:cs="Times New Roman"/>
          <w:color w:val="000000" w:themeColor="text1"/>
          <w:sz w:val="24"/>
          <w:szCs w:val="24"/>
        </w:rPr>
        <w:t xml:space="preserve">mengukur sejauh mana wajib pajak memenuhi tenggat waktu pembayaran </w:t>
      </w:r>
      <w:r w:rsidRPr="00956AEF">
        <w:rPr>
          <w:rFonts w:ascii="Times New Roman" w:hAnsi="Times New Roman" w:cs="Times New Roman"/>
          <w:color w:val="000000" w:themeColor="text1"/>
          <w:sz w:val="24"/>
          <w:szCs w:val="24"/>
        </w:rPr>
        <w:lastRenderedPageBreak/>
        <w:t xml:space="preserve">pajak yang telah ditentukan pada KPP Pratama Samarinda </w:t>
      </w:r>
      <w:r>
        <w:rPr>
          <w:rFonts w:ascii="Times New Roman" w:hAnsi="Times New Roman" w:cs="Times New Roman"/>
          <w:color w:val="000000" w:themeColor="text1"/>
          <w:sz w:val="24"/>
          <w:szCs w:val="24"/>
        </w:rPr>
        <w:t xml:space="preserve">yang diukur dengan </w:t>
      </w:r>
      <w:r w:rsidRPr="00A045FF">
        <w:rPr>
          <w:rFonts w:ascii="Times New Roman" w:hAnsi="Times New Roman" w:cs="Times New Roman"/>
          <w:color w:val="000000" w:themeColor="text1"/>
          <w:sz w:val="24"/>
          <w:szCs w:val="24"/>
        </w:rPr>
        <w:t>dengan skala Likert</w:t>
      </w:r>
      <w:r>
        <w:rPr>
          <w:rFonts w:ascii="Times New Roman" w:hAnsi="Times New Roman" w:cs="Times New Roman"/>
          <w:color w:val="000000" w:themeColor="text1"/>
          <w:sz w:val="24"/>
          <w:szCs w:val="24"/>
        </w:rPr>
        <w:t>. (Y1.1)</w:t>
      </w:r>
    </w:p>
    <w:p w14:paraId="3A09F372" w14:textId="35B3F4BC" w:rsidR="00956AEF" w:rsidRPr="00770656" w:rsidRDefault="00770656" w:rsidP="00770656">
      <w:pPr>
        <w:pStyle w:val="ListParagraph"/>
        <w:numPr>
          <w:ilvl w:val="1"/>
          <w:numId w:val="5"/>
        </w:numPr>
        <w:tabs>
          <w:tab w:val="left" w:pos="426"/>
        </w:tabs>
        <w:spacing w:before="2" w:after="0" w:line="48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Kepatuhan melaporkan penghasilan secara akurat merupakan indikator</w:t>
      </w:r>
      <w:r w:rsidR="00956AEF" w:rsidRPr="00956AEF">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untuk </w:t>
      </w:r>
      <w:r w:rsidR="00956AEF" w:rsidRPr="00956AEF">
        <w:rPr>
          <w:rFonts w:ascii="Times New Roman" w:hAnsi="Times New Roman" w:cs="Times New Roman"/>
          <w:color w:val="000000" w:themeColor="text1"/>
          <w:sz w:val="24"/>
          <w:szCs w:val="24"/>
        </w:rPr>
        <w:t xml:space="preserve">mengevaluasi kejujuran dan ketepatan wajib pajak dalam menyampaikan laporan penghasilan sesuai dengan </w:t>
      </w:r>
      <w:r w:rsidRPr="00956AEF">
        <w:rPr>
          <w:rFonts w:ascii="Times New Roman" w:hAnsi="Times New Roman" w:cs="Times New Roman"/>
          <w:color w:val="000000" w:themeColor="text1"/>
          <w:sz w:val="24"/>
          <w:szCs w:val="24"/>
        </w:rPr>
        <w:t xml:space="preserve">yang telah ditentukan pada KPP Pratama Samarinda </w:t>
      </w:r>
      <w:r>
        <w:rPr>
          <w:rFonts w:ascii="Times New Roman" w:hAnsi="Times New Roman" w:cs="Times New Roman"/>
          <w:color w:val="000000" w:themeColor="text1"/>
          <w:sz w:val="24"/>
          <w:szCs w:val="24"/>
        </w:rPr>
        <w:t xml:space="preserve">yang diukur dengan </w:t>
      </w:r>
      <w:r w:rsidRPr="00A045FF">
        <w:rPr>
          <w:rFonts w:ascii="Times New Roman" w:hAnsi="Times New Roman" w:cs="Times New Roman"/>
          <w:color w:val="000000" w:themeColor="text1"/>
          <w:sz w:val="24"/>
          <w:szCs w:val="24"/>
        </w:rPr>
        <w:t>dengan skala Likert</w:t>
      </w:r>
      <w:r>
        <w:rPr>
          <w:rFonts w:ascii="Times New Roman" w:hAnsi="Times New Roman" w:cs="Times New Roman"/>
          <w:color w:val="000000" w:themeColor="text1"/>
          <w:sz w:val="24"/>
          <w:szCs w:val="24"/>
        </w:rPr>
        <w:t>. (Y1.2)</w:t>
      </w:r>
    </w:p>
    <w:p w14:paraId="2ACD3116" w14:textId="30BA1A07" w:rsidR="00956AEF" w:rsidRDefault="00770656" w:rsidP="00770656">
      <w:pPr>
        <w:pStyle w:val="ListParagraph"/>
        <w:numPr>
          <w:ilvl w:val="1"/>
          <w:numId w:val="5"/>
        </w:numPr>
        <w:tabs>
          <w:tab w:val="left" w:pos="426"/>
        </w:tabs>
        <w:spacing w:before="2" w:after="0" w:line="48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Kepatuhan dalam penyampaian surat pemberitahuan tahunan (SPT) </w:t>
      </w:r>
      <w:r w:rsidRPr="00770656">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merupakan i</w:t>
      </w:r>
      <w:r w:rsidRPr="00770656">
        <w:rPr>
          <w:rFonts w:ascii="Times New Roman" w:hAnsi="Times New Roman" w:cs="Times New Roman"/>
          <w:color w:val="000000" w:themeColor="text1"/>
          <w:sz w:val="24"/>
          <w:szCs w:val="24"/>
        </w:rPr>
        <w:t xml:space="preserve">ndikator </w:t>
      </w:r>
      <w:r>
        <w:rPr>
          <w:rFonts w:ascii="Times New Roman" w:hAnsi="Times New Roman" w:cs="Times New Roman"/>
          <w:color w:val="000000" w:themeColor="text1"/>
          <w:sz w:val="24"/>
          <w:szCs w:val="24"/>
        </w:rPr>
        <w:t xml:space="preserve">untuk </w:t>
      </w:r>
      <w:r w:rsidRPr="00770656">
        <w:rPr>
          <w:rFonts w:ascii="Times New Roman" w:hAnsi="Times New Roman" w:cs="Times New Roman"/>
          <w:color w:val="000000" w:themeColor="text1"/>
          <w:sz w:val="24"/>
          <w:szCs w:val="24"/>
        </w:rPr>
        <w:t xml:space="preserve">mengukur tingkat ketepatan waktu dan kesesuaian administrasi wajib pajak dalam penyampaian SPT sesuai dengan aturan yang berlaku pada KPP Pratama Samarinda </w:t>
      </w:r>
      <w:r>
        <w:rPr>
          <w:rFonts w:ascii="Times New Roman" w:hAnsi="Times New Roman" w:cs="Times New Roman"/>
          <w:color w:val="000000" w:themeColor="text1"/>
          <w:sz w:val="24"/>
          <w:szCs w:val="24"/>
        </w:rPr>
        <w:t xml:space="preserve">yang diukur dengan </w:t>
      </w:r>
      <w:r w:rsidRPr="00A045FF">
        <w:rPr>
          <w:rFonts w:ascii="Times New Roman" w:hAnsi="Times New Roman" w:cs="Times New Roman"/>
          <w:color w:val="000000" w:themeColor="text1"/>
          <w:sz w:val="24"/>
          <w:szCs w:val="24"/>
        </w:rPr>
        <w:t>dengan skala Likert</w:t>
      </w:r>
      <w:r>
        <w:rPr>
          <w:rFonts w:ascii="Times New Roman" w:hAnsi="Times New Roman" w:cs="Times New Roman"/>
          <w:color w:val="000000" w:themeColor="text1"/>
          <w:sz w:val="24"/>
          <w:szCs w:val="24"/>
        </w:rPr>
        <w:t>. (Y1.3)</w:t>
      </w:r>
    </w:p>
    <w:p w14:paraId="6AFFD906" w14:textId="39FBAD8D" w:rsidR="00770656" w:rsidRPr="001221AB" w:rsidRDefault="00770656" w:rsidP="00770656">
      <w:pPr>
        <w:pStyle w:val="Caption"/>
        <w:keepNext/>
        <w:ind w:firstLine="720"/>
        <w:rPr>
          <w:rFonts w:ascii="Times New Roman" w:hAnsi="Times New Roman" w:cs="Times New Roman"/>
          <w:color w:val="auto"/>
          <w:sz w:val="22"/>
          <w:szCs w:val="22"/>
        </w:rPr>
      </w:pPr>
      <w:bookmarkStart w:id="64" w:name="_Toc188486356"/>
      <w:bookmarkStart w:id="65" w:name="_Toc199165510"/>
      <w:r w:rsidRPr="001221AB">
        <w:rPr>
          <w:rFonts w:ascii="Times New Roman" w:hAnsi="Times New Roman" w:cs="Times New Roman"/>
          <w:color w:val="auto"/>
          <w:sz w:val="22"/>
          <w:szCs w:val="22"/>
        </w:rPr>
        <w:t xml:space="preserve">Tabel 3. </w:t>
      </w:r>
      <w:r w:rsidRPr="001221AB">
        <w:rPr>
          <w:rFonts w:ascii="Times New Roman" w:hAnsi="Times New Roman" w:cs="Times New Roman"/>
          <w:color w:val="auto"/>
          <w:sz w:val="22"/>
          <w:szCs w:val="22"/>
        </w:rPr>
        <w:fldChar w:fldCharType="begin"/>
      </w:r>
      <w:r w:rsidRPr="001221AB">
        <w:rPr>
          <w:rFonts w:ascii="Times New Roman" w:hAnsi="Times New Roman" w:cs="Times New Roman"/>
          <w:color w:val="auto"/>
          <w:sz w:val="22"/>
          <w:szCs w:val="22"/>
        </w:rPr>
        <w:instrText xml:space="preserve"> SEQ Tabel_3. \* ARABIC </w:instrText>
      </w:r>
      <w:r w:rsidRPr="001221AB">
        <w:rPr>
          <w:rFonts w:ascii="Times New Roman" w:hAnsi="Times New Roman" w:cs="Times New Roman"/>
          <w:color w:val="auto"/>
          <w:sz w:val="22"/>
          <w:szCs w:val="22"/>
        </w:rPr>
        <w:fldChar w:fldCharType="separate"/>
      </w:r>
      <w:r w:rsidR="001113D2">
        <w:rPr>
          <w:rFonts w:ascii="Times New Roman" w:hAnsi="Times New Roman" w:cs="Times New Roman"/>
          <w:noProof/>
          <w:color w:val="auto"/>
          <w:sz w:val="22"/>
          <w:szCs w:val="22"/>
        </w:rPr>
        <w:t>1</w:t>
      </w:r>
      <w:r w:rsidRPr="001221AB">
        <w:rPr>
          <w:rFonts w:ascii="Times New Roman" w:hAnsi="Times New Roman" w:cs="Times New Roman"/>
          <w:color w:val="auto"/>
          <w:sz w:val="22"/>
          <w:szCs w:val="22"/>
        </w:rPr>
        <w:fldChar w:fldCharType="end"/>
      </w:r>
      <w:r w:rsidRPr="001221AB">
        <w:rPr>
          <w:rFonts w:ascii="Times New Roman" w:eastAsia="Microsoft YaHei" w:hAnsi="Times New Roman" w:cs="Times New Roman"/>
          <w:color w:val="auto"/>
          <w:sz w:val="22"/>
          <w:szCs w:val="22"/>
        </w:rPr>
        <w:t xml:space="preserve"> Indikator Kepatuhan Wajib Pajak</w:t>
      </w:r>
      <w:bookmarkEnd w:id="64"/>
      <w:bookmarkEnd w:id="65"/>
    </w:p>
    <w:tbl>
      <w:tblPr>
        <w:tblW w:w="7200" w:type="dxa"/>
        <w:tblInd w:w="715" w:type="dxa"/>
        <w:tblLook w:val="04A0" w:firstRow="1" w:lastRow="0" w:firstColumn="1" w:lastColumn="0" w:noHBand="0" w:noVBand="1"/>
      </w:tblPr>
      <w:tblGrid>
        <w:gridCol w:w="2045"/>
        <w:gridCol w:w="3715"/>
        <w:gridCol w:w="1440"/>
      </w:tblGrid>
      <w:tr w:rsidR="00770656" w14:paraId="2194A196" w14:textId="77777777" w:rsidTr="00770656">
        <w:trPr>
          <w:trHeight w:val="290"/>
        </w:trPr>
        <w:tc>
          <w:tcPr>
            <w:tcW w:w="204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37E347" w14:textId="5E4C29A8" w:rsidR="00770656" w:rsidRPr="001221AB" w:rsidRDefault="00770656" w:rsidP="00770656">
            <w:pPr>
              <w:spacing w:line="240" w:lineRule="auto"/>
              <w:jc w:val="center"/>
              <w:rPr>
                <w:rFonts w:ascii="Times New Roman" w:hAnsi="Times New Roman" w:cs="Times New Roman"/>
                <w:color w:val="000000"/>
                <w:sz w:val="20"/>
                <w:szCs w:val="20"/>
              </w:rPr>
            </w:pPr>
            <w:r w:rsidRPr="001221AB">
              <w:rPr>
                <w:rFonts w:ascii="Times New Roman" w:hAnsi="Times New Roman" w:cs="Times New Roman"/>
                <w:color w:val="000000"/>
                <w:sz w:val="20"/>
                <w:szCs w:val="20"/>
              </w:rPr>
              <w:t xml:space="preserve">Variabel </w:t>
            </w:r>
            <w:r w:rsidR="00FE148C" w:rsidRPr="001221AB">
              <w:rPr>
                <w:rFonts w:ascii="Times New Roman" w:hAnsi="Times New Roman" w:cs="Times New Roman"/>
                <w:color w:val="000000"/>
                <w:sz w:val="20"/>
                <w:szCs w:val="20"/>
              </w:rPr>
              <w:t>Dependen</w:t>
            </w:r>
          </w:p>
        </w:tc>
        <w:tc>
          <w:tcPr>
            <w:tcW w:w="3715" w:type="dxa"/>
            <w:tcBorders>
              <w:top w:val="single" w:sz="4" w:space="0" w:color="auto"/>
              <w:left w:val="nil"/>
              <w:bottom w:val="single" w:sz="4" w:space="0" w:color="auto"/>
              <w:right w:val="single" w:sz="4" w:space="0" w:color="auto"/>
            </w:tcBorders>
            <w:shd w:val="clear" w:color="auto" w:fill="auto"/>
            <w:noWrap/>
            <w:vAlign w:val="bottom"/>
            <w:hideMark/>
          </w:tcPr>
          <w:p w14:paraId="7D171A05" w14:textId="77777777" w:rsidR="00770656" w:rsidRPr="001221AB" w:rsidRDefault="00770656" w:rsidP="00770656">
            <w:pPr>
              <w:spacing w:line="240" w:lineRule="auto"/>
              <w:jc w:val="center"/>
              <w:rPr>
                <w:rFonts w:ascii="Times New Roman" w:hAnsi="Times New Roman" w:cs="Times New Roman"/>
                <w:color w:val="000000"/>
                <w:sz w:val="20"/>
                <w:szCs w:val="20"/>
              </w:rPr>
            </w:pPr>
            <w:r w:rsidRPr="001221AB">
              <w:rPr>
                <w:rFonts w:ascii="Times New Roman" w:hAnsi="Times New Roman" w:cs="Times New Roman"/>
                <w:color w:val="000000"/>
                <w:sz w:val="20"/>
                <w:szCs w:val="20"/>
              </w:rPr>
              <w:t>Indikator</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A4E1BFD" w14:textId="77777777" w:rsidR="00770656" w:rsidRPr="001221AB" w:rsidRDefault="00770656" w:rsidP="00770656">
            <w:pPr>
              <w:spacing w:line="240" w:lineRule="auto"/>
              <w:jc w:val="center"/>
              <w:rPr>
                <w:rFonts w:ascii="Times New Roman" w:hAnsi="Times New Roman" w:cs="Times New Roman"/>
                <w:color w:val="000000"/>
                <w:sz w:val="20"/>
                <w:szCs w:val="20"/>
              </w:rPr>
            </w:pPr>
            <w:r w:rsidRPr="001221AB">
              <w:rPr>
                <w:rFonts w:ascii="Times New Roman" w:hAnsi="Times New Roman" w:cs="Times New Roman"/>
                <w:color w:val="000000"/>
                <w:sz w:val="20"/>
                <w:szCs w:val="20"/>
              </w:rPr>
              <w:t>Butir Pertanyaan</w:t>
            </w:r>
          </w:p>
        </w:tc>
      </w:tr>
      <w:tr w:rsidR="00770656" w14:paraId="2D5E40CA" w14:textId="77777777" w:rsidTr="00770656">
        <w:trPr>
          <w:trHeight w:val="290"/>
        </w:trPr>
        <w:tc>
          <w:tcPr>
            <w:tcW w:w="204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B2B7C" w14:textId="6F726A57" w:rsidR="00770656" w:rsidRPr="001221AB" w:rsidRDefault="00FE148C" w:rsidP="00FE148C">
            <w:pPr>
              <w:spacing w:after="0" w:line="240" w:lineRule="auto"/>
              <w:jc w:val="center"/>
              <w:rPr>
                <w:rFonts w:ascii="Times New Roman" w:hAnsi="Times New Roman" w:cs="Times New Roman"/>
                <w:color w:val="000000"/>
                <w:sz w:val="20"/>
                <w:szCs w:val="20"/>
              </w:rPr>
            </w:pPr>
            <w:r w:rsidRPr="001221AB">
              <w:rPr>
                <w:rFonts w:ascii="Times New Roman" w:hAnsi="Times New Roman" w:cs="Times New Roman"/>
                <w:color w:val="000000"/>
                <w:sz w:val="20"/>
                <w:szCs w:val="20"/>
              </w:rPr>
              <w:t>Kepatuhan Wajib Pajak</w:t>
            </w:r>
          </w:p>
          <w:p w14:paraId="30B1BAA6" w14:textId="77777777" w:rsidR="00FE148C" w:rsidRPr="001221AB" w:rsidRDefault="00FE148C" w:rsidP="00770656">
            <w:pPr>
              <w:spacing w:after="0" w:line="240" w:lineRule="auto"/>
              <w:rPr>
                <w:rFonts w:ascii="Times New Roman" w:hAnsi="Times New Roman" w:cs="Times New Roman"/>
                <w:color w:val="000000"/>
                <w:sz w:val="20"/>
                <w:szCs w:val="20"/>
              </w:rPr>
            </w:pPr>
          </w:p>
          <w:p w14:paraId="5CBD82C7" w14:textId="77777777" w:rsidR="00FE148C" w:rsidRPr="001221AB" w:rsidRDefault="00FE148C" w:rsidP="00770656">
            <w:pPr>
              <w:spacing w:after="0" w:line="240" w:lineRule="auto"/>
              <w:rPr>
                <w:rFonts w:ascii="Times New Roman" w:hAnsi="Times New Roman" w:cs="Times New Roman"/>
                <w:color w:val="000000"/>
                <w:sz w:val="20"/>
                <w:szCs w:val="20"/>
              </w:rPr>
            </w:pPr>
          </w:p>
          <w:p w14:paraId="069A7B22" w14:textId="77777777" w:rsidR="00FE148C" w:rsidRPr="001221AB" w:rsidRDefault="00FE148C" w:rsidP="00770656">
            <w:pPr>
              <w:spacing w:after="0" w:line="240" w:lineRule="auto"/>
              <w:rPr>
                <w:rFonts w:ascii="Times New Roman" w:hAnsi="Times New Roman" w:cs="Times New Roman"/>
                <w:color w:val="000000"/>
                <w:sz w:val="20"/>
                <w:szCs w:val="20"/>
              </w:rPr>
            </w:pPr>
          </w:p>
          <w:p w14:paraId="5E07C7E4" w14:textId="68CB4037" w:rsidR="00FE148C" w:rsidRPr="001221AB" w:rsidRDefault="00FE148C" w:rsidP="00770656">
            <w:pPr>
              <w:spacing w:after="0" w:line="240" w:lineRule="auto"/>
              <w:rPr>
                <w:rFonts w:ascii="Times New Roman" w:hAnsi="Times New Roman" w:cs="Times New Roman"/>
                <w:color w:val="000000"/>
                <w:sz w:val="20"/>
                <w:szCs w:val="20"/>
              </w:rPr>
            </w:pPr>
          </w:p>
        </w:tc>
        <w:tc>
          <w:tcPr>
            <w:tcW w:w="3715" w:type="dxa"/>
            <w:tcBorders>
              <w:top w:val="nil"/>
              <w:left w:val="nil"/>
              <w:bottom w:val="single" w:sz="4" w:space="0" w:color="auto"/>
              <w:right w:val="single" w:sz="4" w:space="0" w:color="auto"/>
            </w:tcBorders>
            <w:shd w:val="clear" w:color="auto" w:fill="auto"/>
            <w:noWrap/>
            <w:vAlign w:val="bottom"/>
            <w:hideMark/>
          </w:tcPr>
          <w:p w14:paraId="6B8C4BD8" w14:textId="72AA0683" w:rsidR="00770656" w:rsidRPr="001221AB" w:rsidRDefault="00770656" w:rsidP="00FE148C">
            <w:pPr>
              <w:spacing w:line="240" w:lineRule="auto"/>
              <w:rPr>
                <w:rFonts w:ascii="Times New Roman" w:hAnsi="Times New Roman" w:cs="Times New Roman"/>
                <w:color w:val="000000"/>
                <w:sz w:val="20"/>
                <w:szCs w:val="20"/>
              </w:rPr>
            </w:pPr>
            <w:r w:rsidRPr="001221AB">
              <w:rPr>
                <w:rFonts w:ascii="Times New Roman" w:hAnsi="Times New Roman" w:cs="Times New Roman"/>
                <w:color w:val="000000" w:themeColor="text1"/>
                <w:sz w:val="20"/>
                <w:szCs w:val="20"/>
              </w:rPr>
              <w:t>Kepatuhan membayar pajak tepat waktu</w:t>
            </w:r>
          </w:p>
        </w:tc>
        <w:tc>
          <w:tcPr>
            <w:tcW w:w="1440" w:type="dxa"/>
            <w:tcBorders>
              <w:top w:val="single" w:sz="4" w:space="0" w:color="auto"/>
              <w:left w:val="nil"/>
              <w:bottom w:val="single" w:sz="4" w:space="0" w:color="auto"/>
              <w:right w:val="single" w:sz="4" w:space="0" w:color="000000"/>
            </w:tcBorders>
            <w:shd w:val="clear" w:color="auto" w:fill="auto"/>
            <w:noWrap/>
            <w:vAlign w:val="bottom"/>
            <w:hideMark/>
          </w:tcPr>
          <w:p w14:paraId="351852ED" w14:textId="7309DCC1" w:rsidR="00770656" w:rsidRPr="001221AB" w:rsidRDefault="00770656" w:rsidP="00770656">
            <w:pPr>
              <w:spacing w:line="240" w:lineRule="auto"/>
              <w:rPr>
                <w:rFonts w:ascii="Times New Roman" w:hAnsi="Times New Roman" w:cs="Times New Roman"/>
                <w:color w:val="000000"/>
                <w:sz w:val="20"/>
                <w:szCs w:val="20"/>
              </w:rPr>
            </w:pPr>
            <w:r w:rsidRPr="001221AB">
              <w:rPr>
                <w:rFonts w:ascii="Times New Roman" w:hAnsi="Times New Roman" w:cs="Times New Roman"/>
                <w:color w:val="000000"/>
                <w:sz w:val="20"/>
                <w:szCs w:val="20"/>
              </w:rPr>
              <w:t>Y1.1a (+)</w:t>
            </w:r>
          </w:p>
          <w:p w14:paraId="00468B65" w14:textId="18A9B604" w:rsidR="00770656" w:rsidRPr="001221AB" w:rsidRDefault="00770656" w:rsidP="00770656">
            <w:pPr>
              <w:spacing w:line="240" w:lineRule="auto"/>
              <w:rPr>
                <w:rFonts w:ascii="Times New Roman" w:hAnsi="Times New Roman" w:cs="Times New Roman"/>
                <w:color w:val="000000"/>
                <w:sz w:val="20"/>
                <w:szCs w:val="20"/>
              </w:rPr>
            </w:pPr>
            <w:r w:rsidRPr="001221AB">
              <w:rPr>
                <w:rFonts w:ascii="Times New Roman" w:hAnsi="Times New Roman" w:cs="Times New Roman"/>
                <w:color w:val="000000"/>
                <w:sz w:val="20"/>
                <w:szCs w:val="20"/>
              </w:rPr>
              <w:t>Y1.1b (-) </w:t>
            </w:r>
          </w:p>
        </w:tc>
      </w:tr>
      <w:tr w:rsidR="00770656" w14:paraId="0B66BA73" w14:textId="77777777" w:rsidTr="00770656">
        <w:trPr>
          <w:trHeight w:val="290"/>
        </w:trPr>
        <w:tc>
          <w:tcPr>
            <w:tcW w:w="2045" w:type="dxa"/>
            <w:vMerge/>
            <w:tcBorders>
              <w:top w:val="single" w:sz="4" w:space="0" w:color="auto"/>
              <w:left w:val="single" w:sz="4" w:space="0" w:color="auto"/>
              <w:bottom w:val="single" w:sz="4" w:space="0" w:color="auto"/>
              <w:right w:val="single" w:sz="4" w:space="0" w:color="auto"/>
            </w:tcBorders>
            <w:vAlign w:val="center"/>
            <w:hideMark/>
          </w:tcPr>
          <w:p w14:paraId="13E84779" w14:textId="77777777" w:rsidR="00770656" w:rsidRPr="001221AB" w:rsidRDefault="00770656" w:rsidP="00FE148C">
            <w:pPr>
              <w:spacing w:after="0" w:line="240" w:lineRule="auto"/>
              <w:rPr>
                <w:rFonts w:ascii="Times New Roman" w:hAnsi="Times New Roman" w:cs="Times New Roman"/>
                <w:color w:val="000000"/>
                <w:sz w:val="20"/>
                <w:szCs w:val="20"/>
              </w:rPr>
            </w:pPr>
          </w:p>
        </w:tc>
        <w:tc>
          <w:tcPr>
            <w:tcW w:w="3715" w:type="dxa"/>
            <w:tcBorders>
              <w:top w:val="nil"/>
              <w:left w:val="nil"/>
              <w:bottom w:val="single" w:sz="4" w:space="0" w:color="auto"/>
              <w:right w:val="single" w:sz="4" w:space="0" w:color="auto"/>
            </w:tcBorders>
            <w:shd w:val="clear" w:color="auto" w:fill="auto"/>
            <w:noWrap/>
            <w:vAlign w:val="bottom"/>
            <w:hideMark/>
          </w:tcPr>
          <w:p w14:paraId="510AB6C3" w14:textId="779DDCD2" w:rsidR="00770656" w:rsidRPr="001221AB" w:rsidRDefault="00770656" w:rsidP="00FE148C">
            <w:pPr>
              <w:spacing w:after="0" w:line="240" w:lineRule="auto"/>
              <w:rPr>
                <w:rFonts w:ascii="Times New Roman" w:hAnsi="Times New Roman" w:cs="Times New Roman"/>
                <w:color w:val="000000"/>
                <w:sz w:val="20"/>
                <w:szCs w:val="20"/>
                <w:lang w:val="fi-FI"/>
              </w:rPr>
            </w:pPr>
            <w:r w:rsidRPr="001221AB">
              <w:rPr>
                <w:rFonts w:ascii="Times New Roman" w:hAnsi="Times New Roman" w:cs="Times New Roman"/>
                <w:color w:val="000000" w:themeColor="text1"/>
                <w:sz w:val="20"/>
                <w:szCs w:val="20"/>
                <w:lang w:val="fi-FI"/>
              </w:rPr>
              <w:t>Kepatuhan melaporkan penghasilan secara akurat</w:t>
            </w:r>
          </w:p>
        </w:tc>
        <w:tc>
          <w:tcPr>
            <w:tcW w:w="1440" w:type="dxa"/>
            <w:tcBorders>
              <w:top w:val="single" w:sz="4" w:space="0" w:color="auto"/>
              <w:left w:val="nil"/>
              <w:bottom w:val="single" w:sz="4" w:space="0" w:color="auto"/>
              <w:right w:val="single" w:sz="4" w:space="0" w:color="000000"/>
            </w:tcBorders>
            <w:shd w:val="clear" w:color="auto" w:fill="auto"/>
            <w:noWrap/>
            <w:vAlign w:val="bottom"/>
            <w:hideMark/>
          </w:tcPr>
          <w:p w14:paraId="5A755542" w14:textId="2CFA1E9F" w:rsidR="00FE148C" w:rsidRPr="001221AB" w:rsidRDefault="00FE148C" w:rsidP="00FE148C">
            <w:pPr>
              <w:spacing w:after="0" w:line="240" w:lineRule="auto"/>
              <w:rPr>
                <w:rFonts w:ascii="Times New Roman" w:hAnsi="Times New Roman" w:cs="Times New Roman"/>
                <w:color w:val="000000"/>
                <w:sz w:val="20"/>
                <w:szCs w:val="20"/>
              </w:rPr>
            </w:pPr>
            <w:r w:rsidRPr="001221AB">
              <w:rPr>
                <w:rFonts w:ascii="Times New Roman" w:hAnsi="Times New Roman" w:cs="Times New Roman"/>
                <w:color w:val="000000"/>
                <w:sz w:val="20"/>
                <w:szCs w:val="20"/>
              </w:rPr>
              <w:t>Y2.2a (+)</w:t>
            </w:r>
          </w:p>
          <w:p w14:paraId="23122D76" w14:textId="3EEC6353" w:rsidR="00770656" w:rsidRPr="001221AB" w:rsidRDefault="00FE148C" w:rsidP="00FE148C">
            <w:pPr>
              <w:spacing w:after="0" w:line="240" w:lineRule="auto"/>
              <w:rPr>
                <w:rFonts w:ascii="Times New Roman" w:hAnsi="Times New Roman" w:cs="Times New Roman"/>
                <w:color w:val="000000"/>
                <w:sz w:val="20"/>
                <w:szCs w:val="20"/>
              </w:rPr>
            </w:pPr>
            <w:r w:rsidRPr="001221AB">
              <w:rPr>
                <w:rFonts w:ascii="Times New Roman" w:hAnsi="Times New Roman" w:cs="Times New Roman"/>
                <w:color w:val="000000"/>
                <w:sz w:val="20"/>
                <w:szCs w:val="20"/>
              </w:rPr>
              <w:t>Y2.2b (-) </w:t>
            </w:r>
          </w:p>
        </w:tc>
      </w:tr>
      <w:tr w:rsidR="00770656" w14:paraId="4C0C710F" w14:textId="77777777" w:rsidTr="00770656">
        <w:trPr>
          <w:trHeight w:val="290"/>
        </w:trPr>
        <w:tc>
          <w:tcPr>
            <w:tcW w:w="2045" w:type="dxa"/>
            <w:vMerge/>
            <w:tcBorders>
              <w:top w:val="single" w:sz="4" w:space="0" w:color="auto"/>
              <w:left w:val="single" w:sz="4" w:space="0" w:color="auto"/>
              <w:bottom w:val="single" w:sz="4" w:space="0" w:color="auto"/>
              <w:right w:val="single" w:sz="4" w:space="0" w:color="auto"/>
            </w:tcBorders>
            <w:vAlign w:val="center"/>
            <w:hideMark/>
          </w:tcPr>
          <w:p w14:paraId="7F0B7230" w14:textId="77777777" w:rsidR="00770656" w:rsidRPr="001221AB" w:rsidRDefault="00770656" w:rsidP="00770656">
            <w:pPr>
              <w:spacing w:line="240" w:lineRule="auto"/>
              <w:rPr>
                <w:rFonts w:ascii="Times New Roman" w:hAnsi="Times New Roman" w:cs="Times New Roman"/>
                <w:color w:val="000000"/>
                <w:sz w:val="20"/>
                <w:szCs w:val="20"/>
              </w:rPr>
            </w:pPr>
          </w:p>
        </w:tc>
        <w:tc>
          <w:tcPr>
            <w:tcW w:w="3715" w:type="dxa"/>
            <w:tcBorders>
              <w:top w:val="nil"/>
              <w:left w:val="nil"/>
              <w:bottom w:val="single" w:sz="4" w:space="0" w:color="auto"/>
              <w:right w:val="single" w:sz="4" w:space="0" w:color="auto"/>
            </w:tcBorders>
            <w:shd w:val="clear" w:color="auto" w:fill="auto"/>
            <w:noWrap/>
            <w:vAlign w:val="bottom"/>
            <w:hideMark/>
          </w:tcPr>
          <w:p w14:paraId="7528A647" w14:textId="13668524" w:rsidR="00770656" w:rsidRPr="001221AB" w:rsidRDefault="00770656" w:rsidP="00FE148C">
            <w:pPr>
              <w:spacing w:after="0" w:line="240" w:lineRule="auto"/>
              <w:rPr>
                <w:rFonts w:ascii="Times New Roman" w:hAnsi="Times New Roman" w:cs="Times New Roman"/>
                <w:color w:val="000000"/>
                <w:sz w:val="20"/>
                <w:szCs w:val="20"/>
              </w:rPr>
            </w:pPr>
            <w:r w:rsidRPr="001221AB">
              <w:rPr>
                <w:rFonts w:ascii="Times New Roman" w:hAnsi="Times New Roman" w:cs="Times New Roman"/>
                <w:color w:val="000000" w:themeColor="text1"/>
                <w:sz w:val="20"/>
                <w:szCs w:val="20"/>
              </w:rPr>
              <w:t xml:space="preserve">Kepatuhan dalam penyampaian surat pemberitahuan tahunan (SPT) </w:t>
            </w:r>
            <w:r w:rsidRPr="001221AB">
              <w:rPr>
                <w:rFonts w:ascii="Times New Roman" w:hAnsi="Times New Roman" w:cs="Times New Roman"/>
                <w:color w:val="000000" w:themeColor="text1"/>
                <w:sz w:val="20"/>
                <w:szCs w:val="20"/>
              </w:rPr>
              <w:br/>
            </w:r>
          </w:p>
        </w:tc>
        <w:tc>
          <w:tcPr>
            <w:tcW w:w="1440" w:type="dxa"/>
            <w:tcBorders>
              <w:top w:val="single" w:sz="4" w:space="0" w:color="auto"/>
              <w:left w:val="nil"/>
              <w:bottom w:val="single" w:sz="4" w:space="0" w:color="auto"/>
              <w:right w:val="single" w:sz="4" w:space="0" w:color="000000"/>
            </w:tcBorders>
            <w:shd w:val="clear" w:color="auto" w:fill="auto"/>
            <w:noWrap/>
            <w:vAlign w:val="bottom"/>
            <w:hideMark/>
          </w:tcPr>
          <w:p w14:paraId="66FDFFD3" w14:textId="1619F9C6" w:rsidR="00FE148C" w:rsidRPr="001221AB" w:rsidRDefault="00FE148C" w:rsidP="00FE148C">
            <w:pPr>
              <w:spacing w:line="240" w:lineRule="auto"/>
              <w:rPr>
                <w:rFonts w:ascii="Times New Roman" w:hAnsi="Times New Roman" w:cs="Times New Roman"/>
                <w:color w:val="000000"/>
                <w:sz w:val="20"/>
                <w:szCs w:val="20"/>
              </w:rPr>
            </w:pPr>
            <w:r w:rsidRPr="001221AB">
              <w:rPr>
                <w:rFonts w:ascii="Times New Roman" w:hAnsi="Times New Roman" w:cs="Times New Roman"/>
                <w:color w:val="000000"/>
                <w:sz w:val="20"/>
                <w:szCs w:val="20"/>
              </w:rPr>
              <w:t>Y3.3a (+)</w:t>
            </w:r>
          </w:p>
          <w:p w14:paraId="337FE1F6" w14:textId="163B1492" w:rsidR="00770656" w:rsidRPr="001221AB" w:rsidRDefault="00FE148C" w:rsidP="00FE148C">
            <w:pPr>
              <w:spacing w:line="240" w:lineRule="auto"/>
              <w:rPr>
                <w:rFonts w:ascii="Times New Roman" w:hAnsi="Times New Roman" w:cs="Times New Roman"/>
                <w:color w:val="000000"/>
                <w:sz w:val="20"/>
                <w:szCs w:val="20"/>
              </w:rPr>
            </w:pPr>
            <w:r w:rsidRPr="001221AB">
              <w:rPr>
                <w:rFonts w:ascii="Times New Roman" w:hAnsi="Times New Roman" w:cs="Times New Roman"/>
                <w:color w:val="000000"/>
                <w:sz w:val="20"/>
                <w:szCs w:val="20"/>
              </w:rPr>
              <w:t>Y3.3b (-) </w:t>
            </w:r>
          </w:p>
        </w:tc>
      </w:tr>
    </w:tbl>
    <w:p w14:paraId="3D461A8F" w14:textId="5D6C7D3E" w:rsidR="00F72BA9" w:rsidRPr="001221AB" w:rsidRDefault="00F72BA9" w:rsidP="00F72BA9">
      <w:pPr>
        <w:ind w:firstLine="720"/>
        <w:rPr>
          <w:rFonts w:ascii="Times New Roman" w:hAnsi="Times New Roman" w:cs="Times New Roman"/>
          <w:i/>
          <w:iCs/>
          <w:sz w:val="20"/>
          <w:szCs w:val="20"/>
          <w:lang w:val="id-ID"/>
        </w:rPr>
      </w:pPr>
      <w:r w:rsidRPr="001221AB">
        <w:rPr>
          <w:rFonts w:ascii="Times New Roman" w:hAnsi="Times New Roman" w:cs="Times New Roman"/>
          <w:i/>
          <w:iCs/>
          <w:sz w:val="20"/>
          <w:szCs w:val="20"/>
          <w:lang w:val="id-ID"/>
        </w:rPr>
        <w:t>Sumber: Data Diolah, 202</w:t>
      </w:r>
      <w:r w:rsidR="001827E4" w:rsidRPr="001221AB">
        <w:rPr>
          <w:rFonts w:ascii="Times New Roman" w:hAnsi="Times New Roman" w:cs="Times New Roman"/>
          <w:i/>
          <w:iCs/>
          <w:sz w:val="20"/>
          <w:szCs w:val="20"/>
          <w:lang w:val="id-ID"/>
        </w:rPr>
        <w:t>5</w:t>
      </w:r>
    </w:p>
    <w:p w14:paraId="3D41D897" w14:textId="4719A119" w:rsidR="00F72BA9" w:rsidRPr="00F72BA9" w:rsidRDefault="00ED51F2" w:rsidP="00F72BA9">
      <w:pPr>
        <w:pStyle w:val="Heading3"/>
        <w:spacing w:line="480" w:lineRule="auto"/>
        <w:rPr>
          <w:rFonts w:ascii="Times New Roman" w:hAnsi="Times New Roman" w:cs="Times New Roman"/>
          <w:color w:val="auto"/>
          <w:sz w:val="24"/>
          <w:szCs w:val="24"/>
        </w:rPr>
      </w:pPr>
      <w:bookmarkStart w:id="66" w:name="_Toc199164621"/>
      <w:r w:rsidRPr="00ED51F2">
        <w:rPr>
          <w:rFonts w:ascii="Times New Roman" w:hAnsi="Times New Roman" w:cs="Times New Roman"/>
          <w:color w:val="auto"/>
          <w:sz w:val="24"/>
          <w:szCs w:val="24"/>
        </w:rPr>
        <w:t xml:space="preserve">3.1.2 </w:t>
      </w:r>
      <w:r>
        <w:rPr>
          <w:rFonts w:ascii="Times New Roman" w:hAnsi="Times New Roman" w:cs="Times New Roman"/>
          <w:color w:val="auto"/>
          <w:sz w:val="24"/>
          <w:szCs w:val="24"/>
        </w:rPr>
        <w:tab/>
      </w:r>
      <w:r w:rsidR="001E5608" w:rsidRPr="00ED51F2">
        <w:rPr>
          <w:rFonts w:ascii="Times New Roman" w:hAnsi="Times New Roman" w:cs="Times New Roman"/>
          <w:color w:val="auto"/>
          <w:sz w:val="24"/>
          <w:szCs w:val="24"/>
        </w:rPr>
        <w:t xml:space="preserve">Variabel </w:t>
      </w:r>
      <w:r w:rsidR="00EA2676">
        <w:rPr>
          <w:rFonts w:ascii="Times New Roman" w:hAnsi="Times New Roman" w:cs="Times New Roman"/>
          <w:color w:val="auto"/>
          <w:sz w:val="24"/>
          <w:szCs w:val="24"/>
        </w:rPr>
        <w:t>Independen</w:t>
      </w:r>
      <w:bookmarkEnd w:id="66"/>
    </w:p>
    <w:p w14:paraId="38A24214" w14:textId="77777777" w:rsidR="00EA2676" w:rsidRPr="00A045FF" w:rsidRDefault="00CC0141" w:rsidP="00EA2676">
      <w:pPr>
        <w:tabs>
          <w:tab w:val="left" w:pos="426"/>
        </w:tabs>
        <w:spacing w:after="0" w:line="480" w:lineRule="auto"/>
        <w:ind w:firstLine="540"/>
        <w:jc w:val="both"/>
        <w:rPr>
          <w:rFonts w:ascii="Times New Roman" w:hAnsi="Times New Roman" w:cs="Times New Roman"/>
          <w:color w:val="000000" w:themeColor="text1"/>
          <w:sz w:val="24"/>
          <w:szCs w:val="24"/>
        </w:rPr>
      </w:pPr>
      <w:r w:rsidRPr="00A045FF">
        <w:rPr>
          <w:rFonts w:ascii="Times New Roman" w:hAnsi="Times New Roman" w:cs="Times New Roman"/>
          <w:color w:val="000000" w:themeColor="text1"/>
          <w:sz w:val="24"/>
          <w:szCs w:val="24"/>
        </w:rPr>
        <w:tab/>
      </w:r>
      <w:bookmarkStart w:id="67" w:name="_Toc101408655"/>
      <w:r w:rsidR="00EA2676" w:rsidRPr="00A045FF">
        <w:rPr>
          <w:rFonts w:ascii="Times New Roman" w:hAnsi="Times New Roman" w:cs="Times New Roman"/>
          <w:color w:val="000000" w:themeColor="text1"/>
          <w:sz w:val="24"/>
          <w:szCs w:val="24"/>
        </w:rPr>
        <w:t>Variabel independen adalah variabel yang diduga mempengaruhi variabel lain dalam penelitian. Adapun variabel independen dalam penelitian ini meliputi:</w:t>
      </w:r>
    </w:p>
    <w:p w14:paraId="43CDC10C" w14:textId="26364FA1" w:rsidR="00EA2676" w:rsidRPr="004B5D78" w:rsidRDefault="00EA2676" w:rsidP="004B5D78">
      <w:pPr>
        <w:pStyle w:val="ListParagraph"/>
        <w:numPr>
          <w:ilvl w:val="0"/>
          <w:numId w:val="10"/>
        </w:numPr>
        <w:tabs>
          <w:tab w:val="left" w:pos="630"/>
        </w:tabs>
        <w:spacing w:after="0" w:line="480" w:lineRule="auto"/>
        <w:jc w:val="both"/>
        <w:rPr>
          <w:rFonts w:ascii="Times New Roman" w:hAnsi="Times New Roman" w:cs="Times New Roman"/>
          <w:color w:val="000000" w:themeColor="text1"/>
          <w:sz w:val="24"/>
          <w:szCs w:val="24"/>
        </w:rPr>
      </w:pPr>
      <w:r w:rsidRPr="00A045FF">
        <w:rPr>
          <w:rFonts w:ascii="Times New Roman" w:hAnsi="Times New Roman" w:cs="Times New Roman"/>
          <w:color w:val="000000" w:themeColor="text1"/>
          <w:sz w:val="24"/>
          <w:szCs w:val="24"/>
        </w:rPr>
        <w:t xml:space="preserve">Pengetahuan perpajakan </w:t>
      </w:r>
      <w:r>
        <w:rPr>
          <w:rFonts w:ascii="Times New Roman" w:hAnsi="Times New Roman" w:cs="Times New Roman"/>
          <w:color w:val="000000" w:themeColor="text1"/>
          <w:sz w:val="24"/>
          <w:szCs w:val="24"/>
        </w:rPr>
        <w:t xml:space="preserve">merupakan wawasan </w:t>
      </w:r>
      <w:r w:rsidRPr="00A045FF">
        <w:rPr>
          <w:rFonts w:ascii="Times New Roman" w:hAnsi="Times New Roman" w:cs="Times New Roman"/>
          <w:color w:val="000000" w:themeColor="text1"/>
          <w:sz w:val="24"/>
          <w:szCs w:val="24"/>
        </w:rPr>
        <w:t>wajib pajak tentang ketentuan, tarif, dan prosedur perpajakan yang berlaku</w:t>
      </w:r>
      <w:r>
        <w:rPr>
          <w:rFonts w:ascii="Times New Roman" w:hAnsi="Times New Roman" w:cs="Times New Roman"/>
          <w:color w:val="000000" w:themeColor="text1"/>
          <w:sz w:val="24"/>
          <w:szCs w:val="24"/>
        </w:rPr>
        <w:t xml:space="preserve"> yang di pahami oleh wajib pajak </w:t>
      </w:r>
      <w:r>
        <w:rPr>
          <w:rFonts w:ascii="Times New Roman" w:hAnsi="Times New Roman" w:cs="Times New Roman"/>
          <w:color w:val="000000" w:themeColor="text1"/>
          <w:sz w:val="24"/>
          <w:szCs w:val="24"/>
        </w:rPr>
        <w:lastRenderedPageBreak/>
        <w:t>pada KPP Pratama Samarinda yang dilambangkan dengan X1</w:t>
      </w:r>
      <w:r w:rsidRPr="00A045F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EB1B60">
        <w:rPr>
          <w:rFonts w:ascii="Times New Roman" w:hAnsi="Times New Roman" w:cs="Times New Roman"/>
          <w:color w:val="000000" w:themeColor="text1"/>
          <w:sz w:val="24"/>
          <w:szCs w:val="24"/>
        </w:rPr>
        <w:t>Variab</w:t>
      </w:r>
      <w:r>
        <w:rPr>
          <w:rFonts w:ascii="Times New Roman" w:hAnsi="Times New Roman" w:cs="Times New Roman"/>
          <w:color w:val="000000" w:themeColor="text1"/>
          <w:sz w:val="24"/>
          <w:szCs w:val="24"/>
        </w:rPr>
        <w:t>el ini diukur melalui indi</w:t>
      </w:r>
      <w:r w:rsidR="004B5D78">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 xml:space="preserve">ator </w:t>
      </w:r>
      <w:r w:rsidR="004B5D78" w:rsidRPr="004B5D78">
        <w:rPr>
          <w:rFonts w:ascii="Times New Roman" w:hAnsi="Times New Roman" w:cs="Times New Roman"/>
          <w:color w:val="000000" w:themeColor="text1"/>
          <w:sz w:val="24"/>
          <w:szCs w:val="24"/>
        </w:rPr>
        <w:t>yang akan dibagi menjadi pernyataan positif dan negatif dan</w:t>
      </w:r>
      <w:r w:rsidR="004B5D78">
        <w:rPr>
          <w:rFonts w:ascii="Times New Roman" w:hAnsi="Times New Roman" w:cs="Times New Roman"/>
          <w:color w:val="000000" w:themeColor="text1"/>
          <w:sz w:val="24"/>
          <w:szCs w:val="24"/>
        </w:rPr>
        <w:t xml:space="preserve"> </w:t>
      </w:r>
      <w:r w:rsidR="004B5D78" w:rsidRPr="004B5D78">
        <w:rPr>
          <w:rFonts w:ascii="Times New Roman" w:hAnsi="Times New Roman" w:cs="Times New Roman"/>
          <w:color w:val="000000" w:themeColor="text1"/>
          <w:sz w:val="24"/>
          <w:szCs w:val="24"/>
        </w:rPr>
        <w:t>diukur dengan menggunakan Skala Likert, sebagai berikut:</w:t>
      </w:r>
    </w:p>
    <w:p w14:paraId="7F2BF2FD" w14:textId="77777777" w:rsidR="00FE148C" w:rsidRDefault="00EA2676" w:rsidP="00FE148C">
      <w:pPr>
        <w:pStyle w:val="ListParagraph"/>
        <w:numPr>
          <w:ilvl w:val="2"/>
          <w:numId w:val="5"/>
        </w:numPr>
        <w:tabs>
          <w:tab w:val="left" w:pos="426"/>
        </w:tabs>
        <w:spacing w:before="2" w:after="0" w:line="48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Tarif </w:t>
      </w:r>
      <w:r w:rsidRPr="00A045FF">
        <w:rPr>
          <w:rFonts w:ascii="Times New Roman" w:hAnsi="Times New Roman" w:cs="Times New Roman"/>
          <w:color w:val="000000" w:themeColor="text1"/>
          <w:sz w:val="24"/>
          <w:szCs w:val="24"/>
        </w:rPr>
        <w:t xml:space="preserve">pajak merupakan </w:t>
      </w:r>
      <w:r w:rsidRPr="00A045FF">
        <w:rPr>
          <w:rFonts w:ascii="Times New Roman" w:hAnsi="Times New Roman" w:cs="Times New Roman"/>
          <w:sz w:val="24"/>
          <w:szCs w:val="24"/>
        </w:rPr>
        <w:t xml:space="preserve">Indikator yang menilai sejauh mana wajib pajak memahami tarif pajak yang dikenakan atas penghasilan </w:t>
      </w:r>
      <w:r>
        <w:rPr>
          <w:rFonts w:ascii="Times New Roman" w:hAnsi="Times New Roman" w:cs="Times New Roman"/>
          <w:color w:val="000000" w:themeColor="text1"/>
          <w:sz w:val="24"/>
          <w:szCs w:val="24"/>
        </w:rPr>
        <w:t xml:space="preserve">pada KPP Pratama Samarinda yang diukur dengan </w:t>
      </w:r>
      <w:r w:rsidRPr="00A045FF">
        <w:rPr>
          <w:rFonts w:ascii="Times New Roman" w:hAnsi="Times New Roman" w:cs="Times New Roman"/>
          <w:color w:val="000000" w:themeColor="text1"/>
          <w:sz w:val="24"/>
          <w:szCs w:val="24"/>
        </w:rPr>
        <w:t>dengan skala Likert</w:t>
      </w:r>
      <w:r w:rsidR="004B5D78">
        <w:rPr>
          <w:rFonts w:ascii="Times New Roman" w:hAnsi="Times New Roman" w:cs="Times New Roman"/>
          <w:color w:val="000000" w:themeColor="text1"/>
          <w:sz w:val="24"/>
          <w:szCs w:val="24"/>
        </w:rPr>
        <w:t>. (X1.1)</w:t>
      </w:r>
    </w:p>
    <w:p w14:paraId="63644C5B" w14:textId="77777777" w:rsidR="00FE148C" w:rsidRDefault="00EA2676" w:rsidP="00FE148C">
      <w:pPr>
        <w:pStyle w:val="ListParagraph"/>
        <w:numPr>
          <w:ilvl w:val="2"/>
          <w:numId w:val="5"/>
        </w:numPr>
        <w:tabs>
          <w:tab w:val="left" w:pos="426"/>
        </w:tabs>
        <w:spacing w:before="2" w:after="0" w:line="480" w:lineRule="auto"/>
        <w:ind w:left="720"/>
        <w:jc w:val="both"/>
        <w:rPr>
          <w:rFonts w:ascii="Times New Roman" w:hAnsi="Times New Roman" w:cs="Times New Roman"/>
          <w:color w:val="000000" w:themeColor="text1"/>
          <w:sz w:val="24"/>
          <w:szCs w:val="24"/>
        </w:rPr>
      </w:pPr>
      <w:r w:rsidRPr="00FE148C">
        <w:rPr>
          <w:rFonts w:ascii="Times New Roman" w:hAnsi="Times New Roman" w:cs="Times New Roman"/>
          <w:color w:val="000000" w:themeColor="text1"/>
          <w:sz w:val="24"/>
          <w:szCs w:val="24"/>
        </w:rPr>
        <w:t xml:space="preserve">Prosedur pelaporan pajak merupakan </w:t>
      </w:r>
      <w:r w:rsidRPr="00FE148C">
        <w:rPr>
          <w:rFonts w:ascii="Times New Roman" w:hAnsi="Times New Roman" w:cs="Times New Roman"/>
          <w:sz w:val="24"/>
          <w:szCs w:val="24"/>
        </w:rPr>
        <w:t xml:space="preserve">Indikator yang mengukur pemahaman wajib pajak terhadap prosedur pelaporan yang benar, termasuk cara mengisi dan menyampaikan Surat Pemberitahuan Tahunan (SPT) </w:t>
      </w:r>
      <w:r w:rsidRPr="00FE148C">
        <w:rPr>
          <w:rFonts w:ascii="Times New Roman" w:hAnsi="Times New Roman" w:cs="Times New Roman"/>
          <w:color w:val="000000" w:themeColor="text1"/>
          <w:sz w:val="24"/>
          <w:szCs w:val="24"/>
        </w:rPr>
        <w:t>pada KPP Pratama Samarinda yang diukur dengan dengan skala Likert</w:t>
      </w:r>
      <w:r w:rsidR="004B5D78" w:rsidRPr="00FE148C">
        <w:rPr>
          <w:rFonts w:ascii="Times New Roman" w:hAnsi="Times New Roman" w:cs="Times New Roman"/>
          <w:color w:val="000000" w:themeColor="text1"/>
          <w:sz w:val="24"/>
          <w:szCs w:val="24"/>
        </w:rPr>
        <w:t>. (X1.2)</w:t>
      </w:r>
    </w:p>
    <w:p w14:paraId="38402235" w14:textId="7C5ACF46" w:rsidR="00FE148C" w:rsidRDefault="00EA2676" w:rsidP="00FE148C">
      <w:pPr>
        <w:pStyle w:val="ListParagraph"/>
        <w:numPr>
          <w:ilvl w:val="2"/>
          <w:numId w:val="5"/>
        </w:numPr>
        <w:tabs>
          <w:tab w:val="left" w:pos="426"/>
        </w:tabs>
        <w:spacing w:before="2" w:after="0" w:line="480" w:lineRule="auto"/>
        <w:ind w:left="720"/>
        <w:jc w:val="both"/>
        <w:rPr>
          <w:rFonts w:ascii="Times New Roman" w:hAnsi="Times New Roman" w:cs="Times New Roman"/>
          <w:color w:val="000000" w:themeColor="text1"/>
          <w:sz w:val="24"/>
          <w:szCs w:val="24"/>
        </w:rPr>
      </w:pPr>
      <w:r w:rsidRPr="00FE148C">
        <w:rPr>
          <w:rFonts w:ascii="Times New Roman" w:hAnsi="Times New Roman" w:cs="Times New Roman"/>
          <w:color w:val="000000" w:themeColor="text1"/>
          <w:sz w:val="24"/>
          <w:szCs w:val="24"/>
        </w:rPr>
        <w:t>Sanksi perpajakan mengukur kesadaran wajib pajak terhadap konsekuensi hukum, seperti denda atau penalti akibat keterlambatan pelaporan atau ketidakakuratan pengisian SPT pada KPP Pratama Samarinda yang diukur dengan dengan skala Likert</w:t>
      </w:r>
      <w:r w:rsidR="004B5D78" w:rsidRPr="00FE148C">
        <w:rPr>
          <w:rFonts w:ascii="Times New Roman" w:hAnsi="Times New Roman" w:cs="Times New Roman"/>
          <w:color w:val="000000" w:themeColor="text1"/>
          <w:sz w:val="24"/>
          <w:szCs w:val="24"/>
        </w:rPr>
        <w:t>. (X1.3)</w:t>
      </w:r>
      <w:r w:rsidR="00FE148C">
        <w:rPr>
          <w:rFonts w:ascii="Times New Roman" w:hAnsi="Times New Roman" w:cs="Times New Roman"/>
          <w:color w:val="000000" w:themeColor="text1"/>
          <w:sz w:val="24"/>
          <w:szCs w:val="24"/>
        </w:rPr>
        <w:t>.</w:t>
      </w:r>
    </w:p>
    <w:p w14:paraId="3453CCC5" w14:textId="1F512DA1" w:rsidR="00FE148C" w:rsidRPr="001221AB" w:rsidRDefault="00FE148C" w:rsidP="00FE148C">
      <w:pPr>
        <w:pStyle w:val="Caption"/>
        <w:keepNext/>
        <w:ind w:firstLine="720"/>
        <w:rPr>
          <w:rFonts w:ascii="Times New Roman" w:hAnsi="Times New Roman" w:cs="Times New Roman"/>
          <w:color w:val="auto"/>
          <w:sz w:val="22"/>
          <w:szCs w:val="22"/>
        </w:rPr>
      </w:pPr>
      <w:bookmarkStart w:id="68" w:name="_Toc188486357"/>
      <w:bookmarkStart w:id="69" w:name="_Toc199165511"/>
      <w:r w:rsidRPr="001221AB">
        <w:rPr>
          <w:rFonts w:ascii="Times New Roman" w:hAnsi="Times New Roman" w:cs="Times New Roman"/>
          <w:color w:val="auto"/>
          <w:sz w:val="22"/>
          <w:szCs w:val="22"/>
        </w:rPr>
        <w:t xml:space="preserve">Tabel 3. </w:t>
      </w:r>
      <w:r w:rsidRPr="001221AB">
        <w:rPr>
          <w:rFonts w:ascii="Times New Roman" w:hAnsi="Times New Roman" w:cs="Times New Roman"/>
          <w:color w:val="auto"/>
          <w:sz w:val="22"/>
          <w:szCs w:val="22"/>
        </w:rPr>
        <w:fldChar w:fldCharType="begin"/>
      </w:r>
      <w:r w:rsidRPr="001221AB">
        <w:rPr>
          <w:rFonts w:ascii="Times New Roman" w:hAnsi="Times New Roman" w:cs="Times New Roman"/>
          <w:color w:val="auto"/>
          <w:sz w:val="22"/>
          <w:szCs w:val="22"/>
        </w:rPr>
        <w:instrText xml:space="preserve"> SEQ Tabel_3. \* ARABIC </w:instrText>
      </w:r>
      <w:r w:rsidRPr="001221AB">
        <w:rPr>
          <w:rFonts w:ascii="Times New Roman" w:hAnsi="Times New Roman" w:cs="Times New Roman"/>
          <w:color w:val="auto"/>
          <w:sz w:val="22"/>
          <w:szCs w:val="22"/>
        </w:rPr>
        <w:fldChar w:fldCharType="separate"/>
      </w:r>
      <w:r w:rsidR="001113D2">
        <w:rPr>
          <w:rFonts w:ascii="Times New Roman" w:hAnsi="Times New Roman" w:cs="Times New Roman"/>
          <w:noProof/>
          <w:color w:val="auto"/>
          <w:sz w:val="22"/>
          <w:szCs w:val="22"/>
        </w:rPr>
        <w:t>2</w:t>
      </w:r>
      <w:r w:rsidRPr="001221AB">
        <w:rPr>
          <w:rFonts w:ascii="Times New Roman" w:hAnsi="Times New Roman" w:cs="Times New Roman"/>
          <w:color w:val="auto"/>
          <w:sz w:val="22"/>
          <w:szCs w:val="22"/>
        </w:rPr>
        <w:fldChar w:fldCharType="end"/>
      </w:r>
      <w:r w:rsidRPr="001221AB">
        <w:rPr>
          <w:rFonts w:ascii="Times New Roman" w:hAnsi="Times New Roman" w:cs="Times New Roman"/>
          <w:color w:val="auto"/>
          <w:sz w:val="22"/>
          <w:szCs w:val="22"/>
        </w:rPr>
        <w:t xml:space="preserve"> Indikator Pengetahuan Perpajakan</w:t>
      </w:r>
      <w:bookmarkEnd w:id="68"/>
      <w:bookmarkEnd w:id="69"/>
    </w:p>
    <w:tbl>
      <w:tblPr>
        <w:tblW w:w="7200" w:type="dxa"/>
        <w:tblInd w:w="715" w:type="dxa"/>
        <w:tblLook w:val="04A0" w:firstRow="1" w:lastRow="0" w:firstColumn="1" w:lastColumn="0" w:noHBand="0" w:noVBand="1"/>
      </w:tblPr>
      <w:tblGrid>
        <w:gridCol w:w="2045"/>
        <w:gridCol w:w="3715"/>
        <w:gridCol w:w="1440"/>
      </w:tblGrid>
      <w:tr w:rsidR="00FE148C" w14:paraId="213FE30A" w14:textId="77777777" w:rsidTr="0083266D">
        <w:trPr>
          <w:trHeight w:val="422"/>
        </w:trPr>
        <w:tc>
          <w:tcPr>
            <w:tcW w:w="204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4D340E" w14:textId="77777777" w:rsidR="00FE148C" w:rsidRPr="001221AB" w:rsidRDefault="00FE148C" w:rsidP="001221AB">
            <w:pPr>
              <w:spacing w:after="0" w:line="240" w:lineRule="auto"/>
              <w:jc w:val="center"/>
              <w:rPr>
                <w:rFonts w:ascii="Times New Roman" w:hAnsi="Times New Roman" w:cs="Times New Roman"/>
                <w:color w:val="000000"/>
                <w:sz w:val="20"/>
                <w:szCs w:val="20"/>
              </w:rPr>
            </w:pPr>
            <w:r w:rsidRPr="001221AB">
              <w:rPr>
                <w:rFonts w:ascii="Times New Roman" w:hAnsi="Times New Roman" w:cs="Times New Roman"/>
                <w:color w:val="000000"/>
                <w:sz w:val="20"/>
                <w:szCs w:val="20"/>
              </w:rPr>
              <w:t>Variabel Independen</w:t>
            </w:r>
          </w:p>
        </w:tc>
        <w:tc>
          <w:tcPr>
            <w:tcW w:w="3715" w:type="dxa"/>
            <w:tcBorders>
              <w:top w:val="single" w:sz="4" w:space="0" w:color="auto"/>
              <w:left w:val="nil"/>
              <w:bottom w:val="single" w:sz="4" w:space="0" w:color="auto"/>
              <w:right w:val="single" w:sz="4" w:space="0" w:color="auto"/>
            </w:tcBorders>
            <w:shd w:val="clear" w:color="auto" w:fill="auto"/>
            <w:noWrap/>
            <w:vAlign w:val="bottom"/>
            <w:hideMark/>
          </w:tcPr>
          <w:p w14:paraId="27D2DA4C" w14:textId="77777777" w:rsidR="00FE148C" w:rsidRPr="001221AB" w:rsidRDefault="00FE148C" w:rsidP="001221AB">
            <w:pPr>
              <w:spacing w:after="0" w:line="240" w:lineRule="auto"/>
              <w:jc w:val="center"/>
              <w:rPr>
                <w:rFonts w:ascii="Times New Roman" w:hAnsi="Times New Roman" w:cs="Times New Roman"/>
                <w:color w:val="000000"/>
                <w:sz w:val="20"/>
                <w:szCs w:val="20"/>
              </w:rPr>
            </w:pPr>
            <w:r w:rsidRPr="001221AB">
              <w:rPr>
                <w:rFonts w:ascii="Times New Roman" w:hAnsi="Times New Roman" w:cs="Times New Roman"/>
                <w:color w:val="000000"/>
                <w:sz w:val="20"/>
                <w:szCs w:val="20"/>
              </w:rPr>
              <w:t>Indikator</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F0D6DF3" w14:textId="77777777" w:rsidR="00FE148C" w:rsidRPr="001221AB" w:rsidRDefault="00FE148C" w:rsidP="001221AB">
            <w:pPr>
              <w:spacing w:after="0" w:line="240" w:lineRule="auto"/>
              <w:jc w:val="center"/>
              <w:rPr>
                <w:rFonts w:ascii="Times New Roman" w:hAnsi="Times New Roman" w:cs="Times New Roman"/>
                <w:color w:val="000000"/>
                <w:sz w:val="20"/>
                <w:szCs w:val="20"/>
              </w:rPr>
            </w:pPr>
            <w:r w:rsidRPr="001221AB">
              <w:rPr>
                <w:rFonts w:ascii="Times New Roman" w:hAnsi="Times New Roman" w:cs="Times New Roman"/>
                <w:color w:val="000000"/>
                <w:sz w:val="20"/>
                <w:szCs w:val="20"/>
              </w:rPr>
              <w:t>Butir Pertanyaan</w:t>
            </w:r>
          </w:p>
        </w:tc>
      </w:tr>
      <w:tr w:rsidR="00FE148C" w14:paraId="6B3535E1" w14:textId="77777777" w:rsidTr="00AB6A7A">
        <w:trPr>
          <w:trHeight w:val="290"/>
        </w:trPr>
        <w:tc>
          <w:tcPr>
            <w:tcW w:w="204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5AF5B" w14:textId="77777777" w:rsidR="00FE148C" w:rsidRPr="001221AB" w:rsidRDefault="00FE148C" w:rsidP="001221AB">
            <w:pPr>
              <w:spacing w:after="0" w:line="240" w:lineRule="auto"/>
              <w:jc w:val="center"/>
              <w:rPr>
                <w:rFonts w:ascii="Times New Roman" w:hAnsi="Times New Roman" w:cs="Times New Roman"/>
                <w:color w:val="000000"/>
                <w:sz w:val="20"/>
                <w:szCs w:val="20"/>
              </w:rPr>
            </w:pPr>
            <w:r w:rsidRPr="001221AB">
              <w:rPr>
                <w:rFonts w:ascii="Times New Roman" w:hAnsi="Times New Roman" w:cs="Times New Roman"/>
                <w:color w:val="000000"/>
                <w:sz w:val="20"/>
                <w:szCs w:val="20"/>
              </w:rPr>
              <w:t>Kepatuhan Wajib Pajak</w:t>
            </w:r>
          </w:p>
          <w:p w14:paraId="2E54FCCB" w14:textId="77777777" w:rsidR="00FE148C" w:rsidRPr="001221AB" w:rsidRDefault="00FE148C" w:rsidP="001221AB">
            <w:pPr>
              <w:spacing w:after="0" w:line="240" w:lineRule="auto"/>
              <w:rPr>
                <w:rFonts w:ascii="Times New Roman" w:hAnsi="Times New Roman" w:cs="Times New Roman"/>
                <w:color w:val="000000"/>
                <w:sz w:val="20"/>
                <w:szCs w:val="20"/>
              </w:rPr>
            </w:pPr>
          </w:p>
          <w:p w14:paraId="0D72BD35" w14:textId="77777777" w:rsidR="00FE148C" w:rsidRPr="001221AB" w:rsidRDefault="00FE148C" w:rsidP="001221AB">
            <w:pPr>
              <w:spacing w:after="0" w:line="240" w:lineRule="auto"/>
              <w:rPr>
                <w:rFonts w:ascii="Times New Roman" w:hAnsi="Times New Roman" w:cs="Times New Roman"/>
                <w:color w:val="000000"/>
                <w:sz w:val="20"/>
                <w:szCs w:val="20"/>
              </w:rPr>
            </w:pPr>
          </w:p>
          <w:p w14:paraId="05D15C58" w14:textId="77777777" w:rsidR="00FE148C" w:rsidRPr="001221AB" w:rsidRDefault="00FE148C" w:rsidP="001221AB">
            <w:pPr>
              <w:spacing w:after="0" w:line="240" w:lineRule="auto"/>
              <w:rPr>
                <w:rFonts w:ascii="Times New Roman" w:hAnsi="Times New Roman" w:cs="Times New Roman"/>
                <w:color w:val="000000"/>
                <w:sz w:val="20"/>
                <w:szCs w:val="20"/>
              </w:rPr>
            </w:pPr>
          </w:p>
          <w:p w14:paraId="4BD05763" w14:textId="77777777" w:rsidR="00FE148C" w:rsidRPr="001221AB" w:rsidRDefault="00FE148C" w:rsidP="001221AB">
            <w:pPr>
              <w:spacing w:after="0" w:line="240" w:lineRule="auto"/>
              <w:rPr>
                <w:rFonts w:ascii="Times New Roman" w:hAnsi="Times New Roman" w:cs="Times New Roman"/>
                <w:color w:val="000000"/>
                <w:sz w:val="20"/>
                <w:szCs w:val="20"/>
                <w:lang w:val="id-ID"/>
              </w:rPr>
            </w:pPr>
          </w:p>
        </w:tc>
        <w:tc>
          <w:tcPr>
            <w:tcW w:w="3715" w:type="dxa"/>
            <w:tcBorders>
              <w:top w:val="nil"/>
              <w:left w:val="nil"/>
              <w:bottom w:val="single" w:sz="4" w:space="0" w:color="auto"/>
              <w:right w:val="single" w:sz="4" w:space="0" w:color="auto"/>
            </w:tcBorders>
            <w:shd w:val="clear" w:color="auto" w:fill="auto"/>
            <w:noWrap/>
            <w:vAlign w:val="bottom"/>
            <w:hideMark/>
          </w:tcPr>
          <w:p w14:paraId="12B54C61" w14:textId="3A928BB5" w:rsidR="00FE148C" w:rsidRPr="001221AB" w:rsidRDefault="00FE148C" w:rsidP="001221AB">
            <w:pPr>
              <w:spacing w:line="240" w:lineRule="auto"/>
              <w:rPr>
                <w:rFonts w:ascii="Times New Roman" w:hAnsi="Times New Roman" w:cs="Times New Roman"/>
                <w:color w:val="000000"/>
                <w:sz w:val="20"/>
                <w:szCs w:val="20"/>
              </w:rPr>
            </w:pPr>
            <w:r w:rsidRPr="001221AB">
              <w:rPr>
                <w:rFonts w:ascii="Times New Roman" w:hAnsi="Times New Roman" w:cs="Times New Roman"/>
                <w:sz w:val="20"/>
                <w:szCs w:val="20"/>
                <w:lang w:val="en-ID"/>
              </w:rPr>
              <w:t xml:space="preserve">Memahami tarif pajak yang berlaku atas penghasilan </w:t>
            </w:r>
          </w:p>
        </w:tc>
        <w:tc>
          <w:tcPr>
            <w:tcW w:w="1440" w:type="dxa"/>
            <w:tcBorders>
              <w:top w:val="single" w:sz="4" w:space="0" w:color="auto"/>
              <w:left w:val="nil"/>
              <w:bottom w:val="single" w:sz="4" w:space="0" w:color="auto"/>
              <w:right w:val="single" w:sz="4" w:space="0" w:color="000000"/>
            </w:tcBorders>
            <w:shd w:val="clear" w:color="auto" w:fill="auto"/>
            <w:noWrap/>
            <w:vAlign w:val="bottom"/>
            <w:hideMark/>
          </w:tcPr>
          <w:p w14:paraId="503FEFCB" w14:textId="036D997A" w:rsidR="00FE148C" w:rsidRPr="001221AB" w:rsidRDefault="0083266D" w:rsidP="001221AB">
            <w:pPr>
              <w:spacing w:after="0" w:line="240" w:lineRule="auto"/>
              <w:rPr>
                <w:rFonts w:ascii="Times New Roman" w:hAnsi="Times New Roman" w:cs="Times New Roman"/>
                <w:color w:val="000000"/>
                <w:sz w:val="20"/>
                <w:szCs w:val="20"/>
              </w:rPr>
            </w:pPr>
            <w:r w:rsidRPr="001221AB">
              <w:rPr>
                <w:rFonts w:ascii="Times New Roman" w:hAnsi="Times New Roman" w:cs="Times New Roman"/>
                <w:color w:val="000000"/>
                <w:sz w:val="20"/>
                <w:szCs w:val="20"/>
              </w:rPr>
              <w:t>X</w:t>
            </w:r>
            <w:r w:rsidR="00FE148C" w:rsidRPr="001221AB">
              <w:rPr>
                <w:rFonts w:ascii="Times New Roman" w:hAnsi="Times New Roman" w:cs="Times New Roman"/>
                <w:color w:val="000000"/>
                <w:sz w:val="20"/>
                <w:szCs w:val="20"/>
              </w:rPr>
              <w:t>1.1a (+)</w:t>
            </w:r>
          </w:p>
          <w:p w14:paraId="3FDF0E52" w14:textId="4F7A4D3F" w:rsidR="00FE148C" w:rsidRPr="001221AB" w:rsidRDefault="0083266D" w:rsidP="001221AB">
            <w:pPr>
              <w:spacing w:after="0" w:line="240" w:lineRule="auto"/>
              <w:rPr>
                <w:rFonts w:ascii="Times New Roman" w:hAnsi="Times New Roman" w:cs="Times New Roman"/>
                <w:color w:val="000000"/>
                <w:sz w:val="20"/>
                <w:szCs w:val="20"/>
              </w:rPr>
            </w:pPr>
            <w:r w:rsidRPr="001221AB">
              <w:rPr>
                <w:rFonts w:ascii="Times New Roman" w:hAnsi="Times New Roman" w:cs="Times New Roman"/>
                <w:color w:val="000000"/>
                <w:sz w:val="20"/>
                <w:szCs w:val="20"/>
              </w:rPr>
              <w:t>X</w:t>
            </w:r>
            <w:r w:rsidR="00FE148C" w:rsidRPr="001221AB">
              <w:rPr>
                <w:rFonts w:ascii="Times New Roman" w:hAnsi="Times New Roman" w:cs="Times New Roman"/>
                <w:color w:val="000000"/>
                <w:sz w:val="20"/>
                <w:szCs w:val="20"/>
              </w:rPr>
              <w:t>1.1b (-) </w:t>
            </w:r>
          </w:p>
        </w:tc>
      </w:tr>
      <w:tr w:rsidR="00FE148C" w14:paraId="0AAFE3A1" w14:textId="77777777" w:rsidTr="00AB6A7A">
        <w:trPr>
          <w:trHeight w:val="290"/>
        </w:trPr>
        <w:tc>
          <w:tcPr>
            <w:tcW w:w="2045" w:type="dxa"/>
            <w:vMerge/>
            <w:tcBorders>
              <w:top w:val="single" w:sz="4" w:space="0" w:color="auto"/>
              <w:left w:val="single" w:sz="4" w:space="0" w:color="auto"/>
              <w:bottom w:val="single" w:sz="4" w:space="0" w:color="auto"/>
              <w:right w:val="single" w:sz="4" w:space="0" w:color="auto"/>
            </w:tcBorders>
            <w:vAlign w:val="center"/>
            <w:hideMark/>
          </w:tcPr>
          <w:p w14:paraId="7360EDA0" w14:textId="77777777" w:rsidR="00FE148C" w:rsidRPr="001221AB" w:rsidRDefault="00FE148C" w:rsidP="001221AB">
            <w:pPr>
              <w:spacing w:after="0" w:line="240" w:lineRule="auto"/>
              <w:rPr>
                <w:rFonts w:ascii="Times New Roman" w:hAnsi="Times New Roman" w:cs="Times New Roman"/>
                <w:color w:val="000000"/>
                <w:sz w:val="20"/>
                <w:szCs w:val="20"/>
              </w:rPr>
            </w:pPr>
          </w:p>
        </w:tc>
        <w:tc>
          <w:tcPr>
            <w:tcW w:w="3715" w:type="dxa"/>
            <w:tcBorders>
              <w:top w:val="nil"/>
              <w:left w:val="nil"/>
              <w:bottom w:val="single" w:sz="4" w:space="0" w:color="auto"/>
              <w:right w:val="single" w:sz="4" w:space="0" w:color="auto"/>
            </w:tcBorders>
            <w:shd w:val="clear" w:color="auto" w:fill="auto"/>
            <w:noWrap/>
            <w:vAlign w:val="bottom"/>
            <w:hideMark/>
          </w:tcPr>
          <w:p w14:paraId="6888FAC0" w14:textId="142F672E" w:rsidR="00FE148C" w:rsidRPr="001221AB" w:rsidRDefault="0083266D" w:rsidP="001221AB">
            <w:pPr>
              <w:spacing w:after="0" w:line="240" w:lineRule="auto"/>
              <w:rPr>
                <w:rFonts w:ascii="Times New Roman" w:hAnsi="Times New Roman" w:cs="Times New Roman"/>
                <w:color w:val="000000"/>
                <w:sz w:val="20"/>
                <w:szCs w:val="20"/>
              </w:rPr>
            </w:pPr>
            <w:r w:rsidRPr="001221AB">
              <w:rPr>
                <w:rFonts w:ascii="Times New Roman" w:hAnsi="Times New Roman" w:cs="Times New Roman"/>
                <w:sz w:val="20"/>
                <w:szCs w:val="20"/>
              </w:rPr>
              <w:t>Mengukur pemahaman wajib pajak terhadap prosedur pelaporan yang benar</w:t>
            </w:r>
          </w:p>
        </w:tc>
        <w:tc>
          <w:tcPr>
            <w:tcW w:w="1440" w:type="dxa"/>
            <w:tcBorders>
              <w:top w:val="single" w:sz="4" w:space="0" w:color="auto"/>
              <w:left w:val="nil"/>
              <w:bottom w:val="single" w:sz="4" w:space="0" w:color="auto"/>
              <w:right w:val="single" w:sz="4" w:space="0" w:color="000000"/>
            </w:tcBorders>
            <w:shd w:val="clear" w:color="auto" w:fill="auto"/>
            <w:noWrap/>
            <w:vAlign w:val="bottom"/>
            <w:hideMark/>
          </w:tcPr>
          <w:p w14:paraId="6A0879AE" w14:textId="4DD3CF1F" w:rsidR="00FE148C" w:rsidRPr="001221AB" w:rsidRDefault="0083266D" w:rsidP="001221AB">
            <w:pPr>
              <w:spacing w:after="0" w:line="240" w:lineRule="auto"/>
              <w:rPr>
                <w:rFonts w:ascii="Times New Roman" w:hAnsi="Times New Roman" w:cs="Times New Roman"/>
                <w:color w:val="000000"/>
                <w:sz w:val="20"/>
                <w:szCs w:val="20"/>
              </w:rPr>
            </w:pPr>
            <w:r w:rsidRPr="001221AB">
              <w:rPr>
                <w:rFonts w:ascii="Times New Roman" w:hAnsi="Times New Roman" w:cs="Times New Roman"/>
                <w:color w:val="000000"/>
                <w:sz w:val="20"/>
                <w:szCs w:val="20"/>
              </w:rPr>
              <w:t>X</w:t>
            </w:r>
            <w:r w:rsidR="00E66B55" w:rsidRPr="001221AB">
              <w:rPr>
                <w:rFonts w:ascii="Times New Roman" w:hAnsi="Times New Roman" w:cs="Times New Roman"/>
                <w:color w:val="000000"/>
                <w:sz w:val="20"/>
                <w:szCs w:val="20"/>
              </w:rPr>
              <w:t>1</w:t>
            </w:r>
            <w:r w:rsidR="00FE148C" w:rsidRPr="001221AB">
              <w:rPr>
                <w:rFonts w:ascii="Times New Roman" w:hAnsi="Times New Roman" w:cs="Times New Roman"/>
                <w:color w:val="000000"/>
                <w:sz w:val="20"/>
                <w:szCs w:val="20"/>
              </w:rPr>
              <w:t>.2a (+)</w:t>
            </w:r>
          </w:p>
          <w:p w14:paraId="6230F18F" w14:textId="75F61AA6" w:rsidR="00FE148C" w:rsidRPr="001221AB" w:rsidRDefault="0083266D" w:rsidP="001221AB">
            <w:pPr>
              <w:spacing w:after="0" w:line="240" w:lineRule="auto"/>
              <w:rPr>
                <w:rFonts w:ascii="Times New Roman" w:hAnsi="Times New Roman" w:cs="Times New Roman"/>
                <w:color w:val="000000"/>
                <w:sz w:val="20"/>
                <w:szCs w:val="20"/>
              </w:rPr>
            </w:pPr>
            <w:r w:rsidRPr="001221AB">
              <w:rPr>
                <w:rFonts w:ascii="Times New Roman" w:hAnsi="Times New Roman" w:cs="Times New Roman"/>
                <w:color w:val="000000"/>
                <w:sz w:val="20"/>
                <w:szCs w:val="20"/>
              </w:rPr>
              <w:t>X</w:t>
            </w:r>
            <w:r w:rsidR="00E66B55" w:rsidRPr="001221AB">
              <w:rPr>
                <w:rFonts w:ascii="Times New Roman" w:hAnsi="Times New Roman" w:cs="Times New Roman"/>
                <w:color w:val="000000"/>
                <w:sz w:val="20"/>
                <w:szCs w:val="20"/>
              </w:rPr>
              <w:t>1</w:t>
            </w:r>
            <w:r w:rsidR="00FE148C" w:rsidRPr="001221AB">
              <w:rPr>
                <w:rFonts w:ascii="Times New Roman" w:hAnsi="Times New Roman" w:cs="Times New Roman"/>
                <w:color w:val="000000"/>
                <w:sz w:val="20"/>
                <w:szCs w:val="20"/>
              </w:rPr>
              <w:t>.2b (-) </w:t>
            </w:r>
          </w:p>
        </w:tc>
      </w:tr>
      <w:tr w:rsidR="00FE148C" w14:paraId="4CCC0B7D" w14:textId="77777777" w:rsidTr="00F72BA9">
        <w:trPr>
          <w:trHeight w:val="557"/>
        </w:trPr>
        <w:tc>
          <w:tcPr>
            <w:tcW w:w="2045" w:type="dxa"/>
            <w:vMerge/>
            <w:tcBorders>
              <w:top w:val="single" w:sz="4" w:space="0" w:color="auto"/>
              <w:left w:val="single" w:sz="4" w:space="0" w:color="auto"/>
              <w:bottom w:val="single" w:sz="4" w:space="0" w:color="auto"/>
              <w:right w:val="single" w:sz="4" w:space="0" w:color="auto"/>
            </w:tcBorders>
            <w:vAlign w:val="center"/>
            <w:hideMark/>
          </w:tcPr>
          <w:p w14:paraId="18BC4173" w14:textId="77777777" w:rsidR="00FE148C" w:rsidRPr="001221AB" w:rsidRDefault="00FE148C" w:rsidP="001221AB">
            <w:pPr>
              <w:spacing w:line="240" w:lineRule="auto"/>
              <w:rPr>
                <w:rFonts w:ascii="Times New Roman" w:hAnsi="Times New Roman" w:cs="Times New Roman"/>
                <w:color w:val="000000"/>
                <w:sz w:val="20"/>
                <w:szCs w:val="20"/>
              </w:rPr>
            </w:pPr>
          </w:p>
        </w:tc>
        <w:tc>
          <w:tcPr>
            <w:tcW w:w="3715" w:type="dxa"/>
            <w:tcBorders>
              <w:top w:val="nil"/>
              <w:left w:val="nil"/>
              <w:bottom w:val="single" w:sz="4" w:space="0" w:color="auto"/>
              <w:right w:val="single" w:sz="4" w:space="0" w:color="auto"/>
            </w:tcBorders>
            <w:shd w:val="clear" w:color="auto" w:fill="auto"/>
            <w:noWrap/>
            <w:vAlign w:val="bottom"/>
            <w:hideMark/>
          </w:tcPr>
          <w:p w14:paraId="0927A7D5" w14:textId="6F304FFF" w:rsidR="00FE148C" w:rsidRPr="001221AB" w:rsidRDefault="0083266D" w:rsidP="001221AB">
            <w:pPr>
              <w:spacing w:line="240" w:lineRule="auto"/>
              <w:rPr>
                <w:rFonts w:ascii="Times New Roman" w:hAnsi="Times New Roman" w:cs="Times New Roman"/>
                <w:color w:val="000000"/>
                <w:sz w:val="20"/>
                <w:szCs w:val="20"/>
                <w:lang w:val="fi-FI"/>
              </w:rPr>
            </w:pPr>
            <w:r w:rsidRPr="001221AB">
              <w:rPr>
                <w:rFonts w:ascii="Times New Roman" w:hAnsi="Times New Roman" w:cs="Times New Roman"/>
                <w:color w:val="000000" w:themeColor="text1"/>
                <w:sz w:val="20"/>
                <w:szCs w:val="20"/>
                <w:lang w:val="fi-FI"/>
              </w:rPr>
              <w:t xml:space="preserve">Sanksi perpajakan mengukur kesadaran wajib pajak </w:t>
            </w:r>
          </w:p>
        </w:tc>
        <w:tc>
          <w:tcPr>
            <w:tcW w:w="1440" w:type="dxa"/>
            <w:tcBorders>
              <w:top w:val="single" w:sz="4" w:space="0" w:color="auto"/>
              <w:left w:val="nil"/>
              <w:bottom w:val="single" w:sz="4" w:space="0" w:color="auto"/>
              <w:right w:val="single" w:sz="4" w:space="0" w:color="000000"/>
            </w:tcBorders>
            <w:shd w:val="clear" w:color="auto" w:fill="auto"/>
            <w:noWrap/>
            <w:vAlign w:val="bottom"/>
            <w:hideMark/>
          </w:tcPr>
          <w:p w14:paraId="515E3BB1" w14:textId="4A5BB052" w:rsidR="00FE148C" w:rsidRPr="001221AB" w:rsidRDefault="0083266D" w:rsidP="001221AB">
            <w:pPr>
              <w:spacing w:after="0" w:line="240" w:lineRule="auto"/>
              <w:rPr>
                <w:rFonts w:ascii="Times New Roman" w:hAnsi="Times New Roman" w:cs="Times New Roman"/>
                <w:color w:val="000000"/>
                <w:sz w:val="20"/>
                <w:szCs w:val="20"/>
              </w:rPr>
            </w:pPr>
            <w:r w:rsidRPr="001221AB">
              <w:rPr>
                <w:rFonts w:ascii="Times New Roman" w:hAnsi="Times New Roman" w:cs="Times New Roman"/>
                <w:color w:val="000000"/>
                <w:sz w:val="20"/>
                <w:szCs w:val="20"/>
              </w:rPr>
              <w:t>X</w:t>
            </w:r>
            <w:r w:rsidR="00E66B55" w:rsidRPr="001221AB">
              <w:rPr>
                <w:rFonts w:ascii="Times New Roman" w:hAnsi="Times New Roman" w:cs="Times New Roman"/>
                <w:color w:val="000000"/>
                <w:sz w:val="20"/>
                <w:szCs w:val="20"/>
              </w:rPr>
              <w:t>1</w:t>
            </w:r>
            <w:r w:rsidR="00FE148C" w:rsidRPr="001221AB">
              <w:rPr>
                <w:rFonts w:ascii="Times New Roman" w:hAnsi="Times New Roman" w:cs="Times New Roman"/>
                <w:color w:val="000000"/>
                <w:sz w:val="20"/>
                <w:szCs w:val="20"/>
              </w:rPr>
              <w:t>.3a (+)</w:t>
            </w:r>
          </w:p>
          <w:p w14:paraId="2724E0AD" w14:textId="0272BD45" w:rsidR="00FE148C" w:rsidRPr="001221AB" w:rsidRDefault="0083266D" w:rsidP="001221AB">
            <w:pPr>
              <w:spacing w:after="0" w:line="240" w:lineRule="auto"/>
              <w:rPr>
                <w:rFonts w:ascii="Times New Roman" w:hAnsi="Times New Roman" w:cs="Times New Roman"/>
                <w:color w:val="000000"/>
                <w:sz w:val="20"/>
                <w:szCs w:val="20"/>
              </w:rPr>
            </w:pPr>
            <w:r w:rsidRPr="001221AB">
              <w:rPr>
                <w:rFonts w:ascii="Times New Roman" w:hAnsi="Times New Roman" w:cs="Times New Roman"/>
                <w:color w:val="000000"/>
                <w:sz w:val="20"/>
                <w:szCs w:val="20"/>
              </w:rPr>
              <w:t>X</w:t>
            </w:r>
            <w:r w:rsidR="00E66B55" w:rsidRPr="001221AB">
              <w:rPr>
                <w:rFonts w:ascii="Times New Roman" w:hAnsi="Times New Roman" w:cs="Times New Roman"/>
                <w:color w:val="000000"/>
                <w:sz w:val="20"/>
                <w:szCs w:val="20"/>
              </w:rPr>
              <w:t>1</w:t>
            </w:r>
            <w:r w:rsidR="00FE148C" w:rsidRPr="001221AB">
              <w:rPr>
                <w:rFonts w:ascii="Times New Roman" w:hAnsi="Times New Roman" w:cs="Times New Roman"/>
                <w:color w:val="000000"/>
                <w:sz w:val="20"/>
                <w:szCs w:val="20"/>
              </w:rPr>
              <w:t>.3b (-) </w:t>
            </w:r>
          </w:p>
        </w:tc>
      </w:tr>
    </w:tbl>
    <w:p w14:paraId="63EAA664" w14:textId="718793DC" w:rsidR="00F72BA9" w:rsidRPr="00F72BA9" w:rsidRDefault="00F72BA9" w:rsidP="00F72BA9">
      <w:pPr>
        <w:ind w:firstLine="720"/>
        <w:rPr>
          <w:rFonts w:ascii="Times New Roman" w:hAnsi="Times New Roman" w:cs="Times New Roman"/>
          <w:i/>
          <w:iCs/>
          <w:lang w:val="id-ID"/>
        </w:rPr>
      </w:pPr>
      <w:r w:rsidRPr="001221AB">
        <w:rPr>
          <w:rFonts w:ascii="Times New Roman" w:hAnsi="Times New Roman" w:cs="Times New Roman"/>
          <w:i/>
          <w:iCs/>
          <w:sz w:val="20"/>
          <w:szCs w:val="20"/>
          <w:lang w:val="id-ID"/>
        </w:rPr>
        <w:t>Sumber: Data Diolah, 202</w:t>
      </w:r>
      <w:r w:rsidR="001827E4" w:rsidRPr="001221AB">
        <w:rPr>
          <w:rFonts w:ascii="Times New Roman" w:hAnsi="Times New Roman" w:cs="Times New Roman"/>
          <w:i/>
          <w:iCs/>
          <w:sz w:val="20"/>
          <w:szCs w:val="20"/>
          <w:lang w:val="id-ID"/>
        </w:rPr>
        <w:t>5</w:t>
      </w:r>
    </w:p>
    <w:p w14:paraId="06C2C4D1" w14:textId="579400AC" w:rsidR="00EA2676" w:rsidRPr="00FF1BD0" w:rsidRDefault="00EA2676" w:rsidP="0083266D">
      <w:pPr>
        <w:pStyle w:val="ListParagraph"/>
        <w:numPr>
          <w:ilvl w:val="0"/>
          <w:numId w:val="10"/>
        </w:numPr>
        <w:tabs>
          <w:tab w:val="left" w:pos="900"/>
        </w:tabs>
        <w:spacing w:after="0" w:line="480" w:lineRule="auto"/>
        <w:jc w:val="both"/>
        <w:rPr>
          <w:rFonts w:ascii="Times New Roman" w:hAnsi="Times New Roman" w:cs="Times New Roman"/>
          <w:color w:val="000000" w:themeColor="text1"/>
          <w:sz w:val="24"/>
          <w:szCs w:val="24"/>
          <w:lang w:val="id-ID"/>
        </w:rPr>
      </w:pPr>
      <w:r w:rsidRPr="00F72BA9">
        <w:rPr>
          <w:rFonts w:ascii="Times New Roman" w:hAnsi="Times New Roman" w:cs="Times New Roman"/>
          <w:color w:val="000000" w:themeColor="text1"/>
          <w:sz w:val="24"/>
          <w:szCs w:val="24"/>
          <w:lang w:val="id-ID"/>
        </w:rPr>
        <w:t xml:space="preserve">Kesadaran wajib pajak merupakan pemahaman wajib pajak terhadap pentingnya memenuhi kewajiban perpajakan pada KPP Pratama Samarinda, dalam penelitian ini sebagai variabel bebas yang dilambangkan dengan X2. </w:t>
      </w:r>
      <w:r w:rsidRPr="00FF1BD0">
        <w:rPr>
          <w:rFonts w:ascii="Times New Roman" w:hAnsi="Times New Roman" w:cs="Times New Roman"/>
          <w:color w:val="000000" w:themeColor="text1"/>
          <w:sz w:val="24"/>
          <w:szCs w:val="24"/>
          <w:lang w:val="id-ID"/>
        </w:rPr>
        <w:lastRenderedPageBreak/>
        <w:t xml:space="preserve">Variabel ini diukur melalui indikator </w:t>
      </w:r>
      <w:r w:rsidR="004B5D78" w:rsidRPr="00FF1BD0">
        <w:rPr>
          <w:rFonts w:ascii="Times New Roman" w:hAnsi="Times New Roman" w:cs="Times New Roman"/>
          <w:color w:val="000000" w:themeColor="text1"/>
          <w:sz w:val="24"/>
          <w:szCs w:val="24"/>
          <w:lang w:val="id-ID"/>
        </w:rPr>
        <w:t>yang akan dibagi menjadi pernyataan positif dan negatif dan diukur menggunakan Skala Likert, sebagai berikut:</w:t>
      </w:r>
    </w:p>
    <w:p w14:paraId="79053C8C" w14:textId="16135457" w:rsidR="00EA2676" w:rsidRPr="00662A7E" w:rsidRDefault="00EA2676" w:rsidP="00EA2676">
      <w:pPr>
        <w:pStyle w:val="ListParagraph"/>
        <w:numPr>
          <w:ilvl w:val="1"/>
          <w:numId w:val="10"/>
        </w:numPr>
        <w:tabs>
          <w:tab w:val="left" w:pos="426"/>
        </w:tabs>
        <w:spacing w:before="2" w:after="0" w:line="480" w:lineRule="auto"/>
        <w:ind w:left="810"/>
        <w:jc w:val="both"/>
        <w:rPr>
          <w:rFonts w:ascii="Times New Roman" w:hAnsi="Times New Roman" w:cs="Times New Roman"/>
          <w:color w:val="000000" w:themeColor="text1"/>
          <w:sz w:val="24"/>
          <w:szCs w:val="24"/>
        </w:rPr>
      </w:pPr>
      <w:r w:rsidRPr="00FF1BD0">
        <w:rPr>
          <w:rFonts w:ascii="Times New Roman" w:hAnsi="Times New Roman" w:cs="Times New Roman"/>
          <w:color w:val="000000" w:themeColor="text1"/>
          <w:sz w:val="24"/>
          <w:szCs w:val="24"/>
          <w:lang w:val="id-ID"/>
        </w:rPr>
        <w:t>Kesadaran tentang manfaat pajak bagi negara</w:t>
      </w:r>
      <w:r w:rsidR="0083266D" w:rsidRPr="00FF1BD0">
        <w:rPr>
          <w:rFonts w:ascii="Times New Roman" w:hAnsi="Times New Roman" w:cs="Times New Roman"/>
          <w:color w:val="000000" w:themeColor="text1"/>
          <w:sz w:val="24"/>
          <w:szCs w:val="24"/>
          <w:lang w:val="id-ID"/>
        </w:rPr>
        <w:t xml:space="preserve"> </w:t>
      </w:r>
      <w:r w:rsidRPr="00FF1BD0">
        <w:rPr>
          <w:rFonts w:ascii="Times New Roman" w:hAnsi="Times New Roman" w:cs="Times New Roman"/>
          <w:sz w:val="24"/>
          <w:szCs w:val="24"/>
          <w:lang w:val="id-ID"/>
        </w:rPr>
        <w:t xml:space="preserve">indikator untuk mengukur seberapa besar pemahaman wajib pajak mengenai peran pajak dalam pembangunan negara pada </w:t>
      </w:r>
      <w:r w:rsidRPr="00FF1BD0">
        <w:rPr>
          <w:rFonts w:ascii="Times New Roman" w:hAnsi="Times New Roman" w:cs="Times New Roman"/>
          <w:color w:val="000000" w:themeColor="text1"/>
          <w:sz w:val="24"/>
          <w:szCs w:val="24"/>
          <w:lang w:val="id-ID"/>
        </w:rPr>
        <w:t>KPP Pratama Samarinda yang diukur dengan dengan skala Likert</w:t>
      </w:r>
      <w:r w:rsidR="004B5D78" w:rsidRPr="00FF1BD0">
        <w:rPr>
          <w:rFonts w:ascii="Times New Roman" w:hAnsi="Times New Roman" w:cs="Times New Roman"/>
          <w:color w:val="000000" w:themeColor="text1"/>
          <w:sz w:val="24"/>
          <w:szCs w:val="24"/>
          <w:lang w:val="id-ID"/>
        </w:rPr>
        <w:t xml:space="preserve">. </w:t>
      </w:r>
      <w:r w:rsidR="004B5D78">
        <w:rPr>
          <w:rFonts w:ascii="Times New Roman" w:hAnsi="Times New Roman" w:cs="Times New Roman"/>
          <w:color w:val="000000" w:themeColor="text1"/>
          <w:sz w:val="24"/>
          <w:szCs w:val="24"/>
        </w:rPr>
        <w:t>(X2.1)</w:t>
      </w:r>
    </w:p>
    <w:p w14:paraId="58F0B0A8" w14:textId="2CB69957" w:rsidR="00EA2676" w:rsidRPr="004B5D78" w:rsidRDefault="00EA2676" w:rsidP="004B5D78">
      <w:pPr>
        <w:pStyle w:val="ListParagraph"/>
        <w:numPr>
          <w:ilvl w:val="1"/>
          <w:numId w:val="10"/>
        </w:numPr>
        <w:tabs>
          <w:tab w:val="left" w:pos="426"/>
        </w:tabs>
        <w:spacing w:before="2" w:after="0" w:line="480" w:lineRule="auto"/>
        <w:ind w:left="810"/>
        <w:jc w:val="both"/>
        <w:rPr>
          <w:rFonts w:ascii="Times New Roman" w:hAnsi="Times New Roman" w:cs="Times New Roman"/>
          <w:color w:val="000000" w:themeColor="text1"/>
          <w:sz w:val="24"/>
          <w:szCs w:val="24"/>
        </w:rPr>
      </w:pPr>
      <w:r w:rsidRPr="002B0CDD">
        <w:rPr>
          <w:rFonts w:ascii="Times New Roman" w:hAnsi="Times New Roman" w:cs="Times New Roman"/>
          <w:color w:val="000000" w:themeColor="text1"/>
          <w:sz w:val="24"/>
          <w:szCs w:val="24"/>
        </w:rPr>
        <w:t xml:space="preserve">Tanggung jawab sebagai wajib </w:t>
      </w:r>
      <w:r w:rsidR="0083266D">
        <w:rPr>
          <w:rFonts w:ascii="Times New Roman" w:hAnsi="Times New Roman" w:cs="Times New Roman"/>
          <w:color w:val="000000" w:themeColor="text1"/>
          <w:sz w:val="24"/>
          <w:szCs w:val="24"/>
        </w:rPr>
        <w:t xml:space="preserve">pajak </w:t>
      </w:r>
      <w:r w:rsidRPr="002B0CDD">
        <w:rPr>
          <w:rFonts w:ascii="Times New Roman" w:hAnsi="Times New Roman" w:cs="Times New Roman"/>
          <w:sz w:val="24"/>
          <w:szCs w:val="24"/>
        </w:rPr>
        <w:t>indikator untuk menilai wajib pajak merasa memiliki tanggung jawab pribadi dalam memenuhi kewajiban perpajakannya</w:t>
      </w:r>
      <w:r>
        <w:rPr>
          <w:rFonts w:ascii="Times New Roman" w:hAnsi="Times New Roman" w:cs="Times New Roman"/>
          <w:sz w:val="24"/>
          <w:szCs w:val="24"/>
        </w:rPr>
        <w:t xml:space="preserve"> pada </w:t>
      </w:r>
      <w:r w:rsidRPr="00662A7E">
        <w:rPr>
          <w:rFonts w:ascii="Times New Roman" w:hAnsi="Times New Roman" w:cs="Times New Roman"/>
          <w:color w:val="000000" w:themeColor="text1"/>
          <w:sz w:val="24"/>
          <w:szCs w:val="24"/>
        </w:rPr>
        <w:t>KPP Pratama Samarinda yang diukur dengan dengan skala</w:t>
      </w:r>
      <w:r w:rsidR="004B5D78">
        <w:rPr>
          <w:rFonts w:ascii="Times New Roman" w:hAnsi="Times New Roman" w:cs="Times New Roman"/>
          <w:color w:val="000000" w:themeColor="text1"/>
          <w:sz w:val="24"/>
          <w:szCs w:val="24"/>
        </w:rPr>
        <w:t xml:space="preserve"> Likert. (X2.2)</w:t>
      </w:r>
    </w:p>
    <w:p w14:paraId="24F3CD82" w14:textId="1D885771" w:rsidR="0083266D" w:rsidRDefault="00EA2676" w:rsidP="0083266D">
      <w:pPr>
        <w:pStyle w:val="ListParagraph"/>
        <w:numPr>
          <w:ilvl w:val="1"/>
          <w:numId w:val="10"/>
        </w:numPr>
        <w:tabs>
          <w:tab w:val="left" w:pos="426"/>
        </w:tabs>
        <w:spacing w:before="2" w:after="0" w:line="480" w:lineRule="auto"/>
        <w:ind w:left="810"/>
        <w:jc w:val="both"/>
        <w:rPr>
          <w:rFonts w:ascii="Times New Roman" w:hAnsi="Times New Roman" w:cs="Times New Roman"/>
          <w:color w:val="000000" w:themeColor="text1"/>
          <w:sz w:val="24"/>
          <w:szCs w:val="24"/>
        </w:rPr>
      </w:pPr>
      <w:r w:rsidRPr="002B0CDD">
        <w:rPr>
          <w:rFonts w:ascii="Times New Roman" w:hAnsi="Times New Roman" w:cs="Times New Roman"/>
          <w:color w:val="000000" w:themeColor="text1"/>
          <w:sz w:val="24"/>
          <w:szCs w:val="24"/>
        </w:rPr>
        <w:t xml:space="preserve">Kepatuhan dalam melaporkan penghasilan secara benar merupakan </w:t>
      </w:r>
      <w:r>
        <w:rPr>
          <w:rFonts w:ascii="Times New Roman" w:hAnsi="Times New Roman" w:cs="Times New Roman"/>
          <w:sz w:val="24"/>
          <w:szCs w:val="24"/>
        </w:rPr>
        <w:t>i</w:t>
      </w:r>
      <w:r w:rsidRPr="002B0CDD">
        <w:rPr>
          <w:rFonts w:ascii="Times New Roman" w:hAnsi="Times New Roman" w:cs="Times New Roman"/>
          <w:sz w:val="24"/>
          <w:szCs w:val="24"/>
        </w:rPr>
        <w:t xml:space="preserve">ndikator untuk mengukur kesediaan wajib pajak untuk melaporkan penghasilannya </w:t>
      </w:r>
      <w:r>
        <w:rPr>
          <w:rFonts w:ascii="Times New Roman" w:hAnsi="Times New Roman" w:cs="Times New Roman"/>
          <w:sz w:val="24"/>
          <w:szCs w:val="24"/>
        </w:rPr>
        <w:t xml:space="preserve">pada </w:t>
      </w:r>
      <w:r w:rsidRPr="00662A7E">
        <w:rPr>
          <w:rFonts w:ascii="Times New Roman" w:hAnsi="Times New Roman" w:cs="Times New Roman"/>
          <w:color w:val="000000" w:themeColor="text1"/>
          <w:sz w:val="24"/>
          <w:szCs w:val="24"/>
        </w:rPr>
        <w:t>KPP Pratama Samarinda yang diukur dengan dengan skala Likert</w:t>
      </w:r>
      <w:r w:rsidR="00956AEF">
        <w:rPr>
          <w:rFonts w:ascii="Times New Roman" w:hAnsi="Times New Roman" w:cs="Times New Roman"/>
          <w:color w:val="000000" w:themeColor="text1"/>
          <w:sz w:val="24"/>
          <w:szCs w:val="24"/>
        </w:rPr>
        <w:t>. (X2.3)</w:t>
      </w:r>
    </w:p>
    <w:p w14:paraId="5209AC61" w14:textId="6743FDC9" w:rsidR="00E66B55" w:rsidRPr="001221AB" w:rsidRDefault="00E66B55" w:rsidP="00E66B55">
      <w:pPr>
        <w:pStyle w:val="Caption"/>
        <w:keepNext/>
        <w:ind w:firstLine="720"/>
        <w:rPr>
          <w:rFonts w:ascii="Times New Roman" w:hAnsi="Times New Roman" w:cs="Times New Roman"/>
          <w:color w:val="auto"/>
          <w:sz w:val="20"/>
          <w:szCs w:val="20"/>
        </w:rPr>
      </w:pPr>
      <w:bookmarkStart w:id="70" w:name="_Toc188486358"/>
      <w:bookmarkStart w:id="71" w:name="_Toc199165512"/>
      <w:r w:rsidRPr="001221AB">
        <w:rPr>
          <w:rFonts w:ascii="Times New Roman" w:hAnsi="Times New Roman" w:cs="Times New Roman"/>
          <w:color w:val="auto"/>
          <w:sz w:val="22"/>
          <w:szCs w:val="22"/>
        </w:rPr>
        <w:t xml:space="preserve">Tabel 3. </w:t>
      </w:r>
      <w:r w:rsidRPr="001221AB">
        <w:rPr>
          <w:rFonts w:ascii="Times New Roman" w:hAnsi="Times New Roman" w:cs="Times New Roman"/>
          <w:color w:val="auto"/>
          <w:sz w:val="22"/>
          <w:szCs w:val="22"/>
        </w:rPr>
        <w:fldChar w:fldCharType="begin"/>
      </w:r>
      <w:r w:rsidRPr="001221AB">
        <w:rPr>
          <w:rFonts w:ascii="Times New Roman" w:hAnsi="Times New Roman" w:cs="Times New Roman"/>
          <w:color w:val="auto"/>
          <w:sz w:val="22"/>
          <w:szCs w:val="22"/>
        </w:rPr>
        <w:instrText xml:space="preserve"> SEQ Tabel_3. \* ARABIC </w:instrText>
      </w:r>
      <w:r w:rsidRPr="001221AB">
        <w:rPr>
          <w:rFonts w:ascii="Times New Roman" w:hAnsi="Times New Roman" w:cs="Times New Roman"/>
          <w:color w:val="auto"/>
          <w:sz w:val="22"/>
          <w:szCs w:val="22"/>
        </w:rPr>
        <w:fldChar w:fldCharType="separate"/>
      </w:r>
      <w:r w:rsidR="001113D2">
        <w:rPr>
          <w:rFonts w:ascii="Times New Roman" w:hAnsi="Times New Roman" w:cs="Times New Roman"/>
          <w:noProof/>
          <w:color w:val="auto"/>
          <w:sz w:val="22"/>
          <w:szCs w:val="22"/>
        </w:rPr>
        <w:t>3</w:t>
      </w:r>
      <w:r w:rsidRPr="001221AB">
        <w:rPr>
          <w:rFonts w:ascii="Times New Roman" w:hAnsi="Times New Roman" w:cs="Times New Roman"/>
          <w:color w:val="auto"/>
          <w:sz w:val="22"/>
          <w:szCs w:val="22"/>
        </w:rPr>
        <w:fldChar w:fldCharType="end"/>
      </w:r>
      <w:r w:rsidRPr="001221AB">
        <w:rPr>
          <w:rFonts w:ascii="Times New Roman" w:hAnsi="Times New Roman" w:cs="Times New Roman"/>
          <w:color w:val="auto"/>
          <w:sz w:val="22"/>
          <w:szCs w:val="22"/>
        </w:rPr>
        <w:t xml:space="preserve"> Indikator Kesadaran Wajib Pajak</w:t>
      </w:r>
      <w:bookmarkEnd w:id="70"/>
      <w:bookmarkEnd w:id="71"/>
    </w:p>
    <w:tbl>
      <w:tblPr>
        <w:tblW w:w="7200" w:type="dxa"/>
        <w:tblInd w:w="715" w:type="dxa"/>
        <w:tblLook w:val="04A0" w:firstRow="1" w:lastRow="0" w:firstColumn="1" w:lastColumn="0" w:noHBand="0" w:noVBand="1"/>
      </w:tblPr>
      <w:tblGrid>
        <w:gridCol w:w="2045"/>
        <w:gridCol w:w="3715"/>
        <w:gridCol w:w="1440"/>
      </w:tblGrid>
      <w:tr w:rsidR="0083266D" w:rsidRPr="001221AB" w14:paraId="53566D00" w14:textId="77777777" w:rsidTr="00AB6A7A">
        <w:trPr>
          <w:trHeight w:val="422"/>
        </w:trPr>
        <w:tc>
          <w:tcPr>
            <w:tcW w:w="204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7398F0" w14:textId="77777777" w:rsidR="0083266D" w:rsidRPr="001221AB" w:rsidRDefault="0083266D" w:rsidP="001221AB">
            <w:pPr>
              <w:spacing w:after="0" w:line="240" w:lineRule="auto"/>
              <w:jc w:val="center"/>
              <w:rPr>
                <w:rFonts w:ascii="Times New Roman" w:hAnsi="Times New Roman" w:cs="Times New Roman"/>
                <w:color w:val="000000"/>
                <w:sz w:val="20"/>
                <w:szCs w:val="20"/>
              </w:rPr>
            </w:pPr>
            <w:r w:rsidRPr="001221AB">
              <w:rPr>
                <w:rFonts w:ascii="Times New Roman" w:hAnsi="Times New Roman" w:cs="Times New Roman"/>
                <w:color w:val="000000"/>
                <w:sz w:val="20"/>
                <w:szCs w:val="20"/>
              </w:rPr>
              <w:t>Variabel Independen</w:t>
            </w:r>
          </w:p>
        </w:tc>
        <w:tc>
          <w:tcPr>
            <w:tcW w:w="3715" w:type="dxa"/>
            <w:tcBorders>
              <w:top w:val="single" w:sz="4" w:space="0" w:color="auto"/>
              <w:left w:val="nil"/>
              <w:bottom w:val="single" w:sz="4" w:space="0" w:color="auto"/>
              <w:right w:val="single" w:sz="4" w:space="0" w:color="auto"/>
            </w:tcBorders>
            <w:shd w:val="clear" w:color="auto" w:fill="auto"/>
            <w:noWrap/>
            <w:vAlign w:val="bottom"/>
            <w:hideMark/>
          </w:tcPr>
          <w:p w14:paraId="06E02507" w14:textId="77777777" w:rsidR="0083266D" w:rsidRPr="001221AB" w:rsidRDefault="0083266D" w:rsidP="001221AB">
            <w:pPr>
              <w:spacing w:after="0" w:line="240" w:lineRule="auto"/>
              <w:jc w:val="center"/>
              <w:rPr>
                <w:rFonts w:ascii="Times New Roman" w:hAnsi="Times New Roman" w:cs="Times New Roman"/>
                <w:color w:val="000000"/>
                <w:sz w:val="20"/>
                <w:szCs w:val="20"/>
              </w:rPr>
            </w:pPr>
            <w:r w:rsidRPr="001221AB">
              <w:rPr>
                <w:rFonts w:ascii="Times New Roman" w:hAnsi="Times New Roman" w:cs="Times New Roman"/>
                <w:color w:val="000000"/>
                <w:sz w:val="20"/>
                <w:szCs w:val="20"/>
              </w:rPr>
              <w:t>Indikator</w:t>
            </w:r>
          </w:p>
          <w:p w14:paraId="33BF1FCE" w14:textId="77777777" w:rsidR="00F72BA9" w:rsidRPr="001221AB" w:rsidRDefault="00F72BA9" w:rsidP="001221AB">
            <w:pPr>
              <w:spacing w:after="0" w:line="240" w:lineRule="auto"/>
              <w:jc w:val="center"/>
              <w:rPr>
                <w:rFonts w:ascii="Times New Roman" w:hAnsi="Times New Roman" w:cs="Times New Roman"/>
                <w:color w:val="000000"/>
                <w:sz w:val="20"/>
                <w:szCs w:val="20"/>
              </w:rPr>
            </w:pP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633FBFA" w14:textId="77777777" w:rsidR="0083266D" w:rsidRPr="001221AB" w:rsidRDefault="0083266D" w:rsidP="001221AB">
            <w:pPr>
              <w:spacing w:after="0" w:line="240" w:lineRule="auto"/>
              <w:jc w:val="center"/>
              <w:rPr>
                <w:rFonts w:ascii="Times New Roman" w:hAnsi="Times New Roman" w:cs="Times New Roman"/>
                <w:color w:val="000000"/>
                <w:sz w:val="20"/>
                <w:szCs w:val="20"/>
              </w:rPr>
            </w:pPr>
            <w:r w:rsidRPr="001221AB">
              <w:rPr>
                <w:rFonts w:ascii="Times New Roman" w:hAnsi="Times New Roman" w:cs="Times New Roman"/>
                <w:color w:val="000000"/>
                <w:sz w:val="20"/>
                <w:szCs w:val="20"/>
              </w:rPr>
              <w:t>Butir Pertanyaan</w:t>
            </w:r>
          </w:p>
        </w:tc>
      </w:tr>
      <w:tr w:rsidR="0083266D" w:rsidRPr="001221AB" w14:paraId="43A1CE8E" w14:textId="77777777" w:rsidTr="00F72BA9">
        <w:trPr>
          <w:trHeight w:val="719"/>
        </w:trPr>
        <w:tc>
          <w:tcPr>
            <w:tcW w:w="204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08845" w14:textId="63803CB4" w:rsidR="0083266D" w:rsidRPr="001221AB" w:rsidRDefault="0083266D" w:rsidP="001221AB">
            <w:pPr>
              <w:spacing w:after="0" w:line="240" w:lineRule="auto"/>
              <w:jc w:val="center"/>
              <w:rPr>
                <w:rFonts w:ascii="Times New Roman" w:hAnsi="Times New Roman" w:cs="Times New Roman"/>
                <w:color w:val="000000"/>
                <w:sz w:val="20"/>
                <w:szCs w:val="20"/>
              </w:rPr>
            </w:pPr>
            <w:r w:rsidRPr="001221AB">
              <w:rPr>
                <w:rFonts w:ascii="Times New Roman" w:hAnsi="Times New Roman" w:cs="Times New Roman"/>
                <w:color w:val="000000"/>
                <w:sz w:val="20"/>
                <w:szCs w:val="20"/>
              </w:rPr>
              <w:t>Ke</w:t>
            </w:r>
            <w:r w:rsidR="00E66B55" w:rsidRPr="001221AB">
              <w:rPr>
                <w:rFonts w:ascii="Times New Roman" w:hAnsi="Times New Roman" w:cs="Times New Roman"/>
                <w:color w:val="000000"/>
                <w:sz w:val="20"/>
                <w:szCs w:val="20"/>
              </w:rPr>
              <w:t xml:space="preserve">sadaran </w:t>
            </w:r>
            <w:r w:rsidRPr="001221AB">
              <w:rPr>
                <w:rFonts w:ascii="Times New Roman" w:hAnsi="Times New Roman" w:cs="Times New Roman"/>
                <w:color w:val="000000"/>
                <w:sz w:val="20"/>
                <w:szCs w:val="20"/>
              </w:rPr>
              <w:t>Wajib Pajak</w:t>
            </w:r>
          </w:p>
          <w:p w14:paraId="6A988ECA" w14:textId="77777777" w:rsidR="0083266D" w:rsidRPr="001221AB" w:rsidRDefault="0083266D" w:rsidP="001221AB">
            <w:pPr>
              <w:spacing w:after="0" w:line="240" w:lineRule="auto"/>
              <w:rPr>
                <w:rFonts w:ascii="Times New Roman" w:hAnsi="Times New Roman" w:cs="Times New Roman"/>
                <w:color w:val="000000"/>
                <w:sz w:val="20"/>
                <w:szCs w:val="20"/>
              </w:rPr>
            </w:pPr>
          </w:p>
          <w:p w14:paraId="267E0BCB" w14:textId="77777777" w:rsidR="0083266D" w:rsidRPr="001221AB" w:rsidRDefault="0083266D" w:rsidP="001221AB">
            <w:pPr>
              <w:spacing w:after="0" w:line="240" w:lineRule="auto"/>
              <w:rPr>
                <w:rFonts w:ascii="Times New Roman" w:hAnsi="Times New Roman" w:cs="Times New Roman"/>
                <w:color w:val="000000"/>
                <w:sz w:val="20"/>
                <w:szCs w:val="20"/>
              </w:rPr>
            </w:pPr>
          </w:p>
          <w:p w14:paraId="5E993259" w14:textId="77777777" w:rsidR="00F72BA9" w:rsidRPr="001221AB" w:rsidRDefault="00F72BA9" w:rsidP="001221AB">
            <w:pPr>
              <w:spacing w:after="0" w:line="240" w:lineRule="auto"/>
              <w:rPr>
                <w:rFonts w:ascii="Times New Roman" w:hAnsi="Times New Roman" w:cs="Times New Roman"/>
                <w:color w:val="000000"/>
                <w:sz w:val="20"/>
                <w:szCs w:val="20"/>
              </w:rPr>
            </w:pPr>
          </w:p>
          <w:p w14:paraId="4C972CE8" w14:textId="77777777" w:rsidR="0083266D" w:rsidRPr="001221AB" w:rsidRDefault="0083266D" w:rsidP="001221AB">
            <w:pPr>
              <w:spacing w:after="0" w:line="240" w:lineRule="auto"/>
              <w:rPr>
                <w:rFonts w:ascii="Times New Roman" w:hAnsi="Times New Roman" w:cs="Times New Roman"/>
                <w:color w:val="000000"/>
                <w:sz w:val="20"/>
                <w:szCs w:val="20"/>
              </w:rPr>
            </w:pPr>
          </w:p>
        </w:tc>
        <w:tc>
          <w:tcPr>
            <w:tcW w:w="3715" w:type="dxa"/>
            <w:tcBorders>
              <w:top w:val="nil"/>
              <w:left w:val="nil"/>
              <w:bottom w:val="single" w:sz="4" w:space="0" w:color="auto"/>
              <w:right w:val="single" w:sz="4" w:space="0" w:color="auto"/>
            </w:tcBorders>
            <w:shd w:val="clear" w:color="auto" w:fill="auto"/>
            <w:noWrap/>
            <w:vAlign w:val="bottom"/>
            <w:hideMark/>
          </w:tcPr>
          <w:p w14:paraId="5EA2A908" w14:textId="6DE3A56F" w:rsidR="00F72BA9" w:rsidRPr="001221AB" w:rsidRDefault="0083266D" w:rsidP="001221AB">
            <w:pPr>
              <w:spacing w:line="240" w:lineRule="auto"/>
              <w:rPr>
                <w:rFonts w:ascii="Times New Roman" w:hAnsi="Times New Roman" w:cs="Times New Roman"/>
                <w:color w:val="000000" w:themeColor="text1"/>
                <w:sz w:val="20"/>
                <w:szCs w:val="20"/>
              </w:rPr>
            </w:pPr>
            <w:r w:rsidRPr="001221AB">
              <w:rPr>
                <w:rFonts w:ascii="Times New Roman" w:hAnsi="Times New Roman" w:cs="Times New Roman"/>
                <w:color w:val="000000" w:themeColor="text1"/>
                <w:sz w:val="20"/>
                <w:szCs w:val="20"/>
              </w:rPr>
              <w:t>Kesadaran tentang manfaat pajak bagi negara</w:t>
            </w:r>
          </w:p>
        </w:tc>
        <w:tc>
          <w:tcPr>
            <w:tcW w:w="1440" w:type="dxa"/>
            <w:tcBorders>
              <w:top w:val="single" w:sz="4" w:space="0" w:color="auto"/>
              <w:left w:val="nil"/>
              <w:bottom w:val="single" w:sz="4" w:space="0" w:color="auto"/>
              <w:right w:val="single" w:sz="4" w:space="0" w:color="000000"/>
            </w:tcBorders>
            <w:shd w:val="clear" w:color="auto" w:fill="auto"/>
            <w:noWrap/>
            <w:vAlign w:val="bottom"/>
            <w:hideMark/>
          </w:tcPr>
          <w:p w14:paraId="213B6F33" w14:textId="135653EA" w:rsidR="0083266D" w:rsidRPr="001221AB" w:rsidRDefault="0083266D" w:rsidP="001221AB">
            <w:pPr>
              <w:spacing w:after="0" w:line="240" w:lineRule="auto"/>
              <w:rPr>
                <w:rFonts w:ascii="Times New Roman" w:hAnsi="Times New Roman" w:cs="Times New Roman"/>
                <w:color w:val="000000"/>
                <w:sz w:val="20"/>
                <w:szCs w:val="20"/>
              </w:rPr>
            </w:pPr>
            <w:r w:rsidRPr="001221AB">
              <w:rPr>
                <w:rFonts w:ascii="Times New Roman" w:hAnsi="Times New Roman" w:cs="Times New Roman"/>
                <w:color w:val="000000"/>
                <w:sz w:val="20"/>
                <w:szCs w:val="20"/>
              </w:rPr>
              <w:t>X</w:t>
            </w:r>
            <w:r w:rsidR="00E66B55" w:rsidRPr="001221AB">
              <w:rPr>
                <w:rFonts w:ascii="Times New Roman" w:hAnsi="Times New Roman" w:cs="Times New Roman"/>
                <w:color w:val="000000"/>
                <w:sz w:val="20"/>
                <w:szCs w:val="20"/>
              </w:rPr>
              <w:t>2</w:t>
            </w:r>
            <w:r w:rsidRPr="001221AB">
              <w:rPr>
                <w:rFonts w:ascii="Times New Roman" w:hAnsi="Times New Roman" w:cs="Times New Roman"/>
                <w:color w:val="000000"/>
                <w:sz w:val="20"/>
                <w:szCs w:val="20"/>
              </w:rPr>
              <w:t>.1a (+)</w:t>
            </w:r>
          </w:p>
          <w:p w14:paraId="0025C276" w14:textId="69242B47" w:rsidR="0083266D" w:rsidRPr="001221AB" w:rsidRDefault="0083266D" w:rsidP="001221AB">
            <w:pPr>
              <w:spacing w:after="0" w:line="240" w:lineRule="auto"/>
              <w:rPr>
                <w:rFonts w:ascii="Times New Roman" w:hAnsi="Times New Roman" w:cs="Times New Roman"/>
                <w:color w:val="000000"/>
                <w:sz w:val="20"/>
                <w:szCs w:val="20"/>
              </w:rPr>
            </w:pPr>
            <w:r w:rsidRPr="001221AB">
              <w:rPr>
                <w:rFonts w:ascii="Times New Roman" w:hAnsi="Times New Roman" w:cs="Times New Roman"/>
                <w:color w:val="000000"/>
                <w:sz w:val="20"/>
                <w:szCs w:val="20"/>
              </w:rPr>
              <w:t>X</w:t>
            </w:r>
            <w:r w:rsidR="00E66B55" w:rsidRPr="001221AB">
              <w:rPr>
                <w:rFonts w:ascii="Times New Roman" w:hAnsi="Times New Roman" w:cs="Times New Roman"/>
                <w:color w:val="000000"/>
                <w:sz w:val="20"/>
                <w:szCs w:val="20"/>
              </w:rPr>
              <w:t>2</w:t>
            </w:r>
            <w:r w:rsidRPr="001221AB">
              <w:rPr>
                <w:rFonts w:ascii="Times New Roman" w:hAnsi="Times New Roman" w:cs="Times New Roman"/>
                <w:color w:val="000000"/>
                <w:sz w:val="20"/>
                <w:szCs w:val="20"/>
              </w:rPr>
              <w:t>.1b (-) </w:t>
            </w:r>
          </w:p>
        </w:tc>
      </w:tr>
      <w:tr w:rsidR="00F72BA9" w:rsidRPr="001221AB" w14:paraId="45635CEC" w14:textId="77777777" w:rsidTr="00F72BA9">
        <w:trPr>
          <w:trHeight w:val="602"/>
        </w:trPr>
        <w:tc>
          <w:tcPr>
            <w:tcW w:w="2045"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1C4C66D2" w14:textId="77777777" w:rsidR="00F72BA9" w:rsidRPr="001221AB" w:rsidRDefault="00F72BA9" w:rsidP="001221AB">
            <w:pPr>
              <w:spacing w:after="0" w:line="240" w:lineRule="auto"/>
              <w:jc w:val="center"/>
              <w:rPr>
                <w:rFonts w:ascii="Times New Roman" w:hAnsi="Times New Roman" w:cs="Times New Roman"/>
                <w:color w:val="000000"/>
                <w:sz w:val="20"/>
                <w:szCs w:val="20"/>
              </w:rPr>
            </w:pPr>
          </w:p>
        </w:tc>
        <w:tc>
          <w:tcPr>
            <w:tcW w:w="3715" w:type="dxa"/>
            <w:tcBorders>
              <w:top w:val="nil"/>
              <w:left w:val="nil"/>
              <w:bottom w:val="single" w:sz="4" w:space="0" w:color="auto"/>
              <w:right w:val="single" w:sz="4" w:space="0" w:color="auto"/>
            </w:tcBorders>
            <w:shd w:val="clear" w:color="auto" w:fill="auto"/>
            <w:noWrap/>
            <w:vAlign w:val="bottom"/>
          </w:tcPr>
          <w:p w14:paraId="3A113BB7" w14:textId="6B630D4C" w:rsidR="00F72BA9" w:rsidRPr="001221AB" w:rsidRDefault="00F72BA9" w:rsidP="001221AB">
            <w:pPr>
              <w:spacing w:line="240" w:lineRule="auto"/>
              <w:rPr>
                <w:rFonts w:ascii="Times New Roman" w:hAnsi="Times New Roman" w:cs="Times New Roman"/>
                <w:color w:val="000000" w:themeColor="text1"/>
                <w:sz w:val="20"/>
                <w:szCs w:val="20"/>
              </w:rPr>
            </w:pPr>
            <w:r w:rsidRPr="001221AB">
              <w:rPr>
                <w:rFonts w:ascii="Times New Roman" w:hAnsi="Times New Roman" w:cs="Times New Roman"/>
                <w:color w:val="000000" w:themeColor="text1"/>
                <w:sz w:val="20"/>
                <w:szCs w:val="20"/>
              </w:rPr>
              <w:t>Tanggung jawab sebagai wajib pajak</w:t>
            </w:r>
          </w:p>
        </w:tc>
        <w:tc>
          <w:tcPr>
            <w:tcW w:w="1440" w:type="dxa"/>
            <w:tcBorders>
              <w:top w:val="single" w:sz="4" w:space="0" w:color="auto"/>
              <w:left w:val="nil"/>
              <w:bottom w:val="single" w:sz="4" w:space="0" w:color="auto"/>
              <w:right w:val="single" w:sz="4" w:space="0" w:color="000000"/>
            </w:tcBorders>
            <w:shd w:val="clear" w:color="auto" w:fill="auto"/>
            <w:noWrap/>
            <w:vAlign w:val="bottom"/>
          </w:tcPr>
          <w:p w14:paraId="5992ADBD" w14:textId="77777777" w:rsidR="00F72BA9" w:rsidRPr="001221AB" w:rsidRDefault="00F72BA9" w:rsidP="001221AB">
            <w:pPr>
              <w:spacing w:after="0" w:line="240" w:lineRule="auto"/>
              <w:rPr>
                <w:rFonts w:ascii="Times New Roman" w:hAnsi="Times New Roman" w:cs="Times New Roman"/>
                <w:color w:val="000000"/>
                <w:sz w:val="20"/>
                <w:szCs w:val="20"/>
              </w:rPr>
            </w:pPr>
            <w:r w:rsidRPr="001221AB">
              <w:rPr>
                <w:rFonts w:ascii="Times New Roman" w:hAnsi="Times New Roman" w:cs="Times New Roman"/>
                <w:color w:val="000000"/>
                <w:sz w:val="20"/>
                <w:szCs w:val="20"/>
              </w:rPr>
              <w:t>X2.2a (+)</w:t>
            </w:r>
          </w:p>
          <w:p w14:paraId="422CA283" w14:textId="6B201262" w:rsidR="00F72BA9" w:rsidRPr="001221AB" w:rsidRDefault="00F72BA9" w:rsidP="001221AB">
            <w:pPr>
              <w:spacing w:after="0" w:line="240" w:lineRule="auto"/>
              <w:rPr>
                <w:rFonts w:ascii="Times New Roman" w:hAnsi="Times New Roman" w:cs="Times New Roman"/>
                <w:color w:val="000000"/>
                <w:sz w:val="20"/>
                <w:szCs w:val="20"/>
              </w:rPr>
            </w:pPr>
            <w:r w:rsidRPr="001221AB">
              <w:rPr>
                <w:rFonts w:ascii="Times New Roman" w:hAnsi="Times New Roman" w:cs="Times New Roman"/>
                <w:color w:val="000000"/>
                <w:sz w:val="20"/>
                <w:szCs w:val="20"/>
              </w:rPr>
              <w:t>X2.2b (-) </w:t>
            </w:r>
          </w:p>
        </w:tc>
      </w:tr>
      <w:tr w:rsidR="00AE3D10" w:rsidRPr="001221AB" w14:paraId="5C9DCFD4" w14:textId="77777777" w:rsidTr="00F72BA9">
        <w:trPr>
          <w:trHeight w:val="602"/>
        </w:trPr>
        <w:tc>
          <w:tcPr>
            <w:tcW w:w="2045"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551ED4E2" w14:textId="77777777" w:rsidR="00AE3D10" w:rsidRPr="001221AB" w:rsidRDefault="00AE3D10" w:rsidP="001221AB">
            <w:pPr>
              <w:spacing w:after="0" w:line="240" w:lineRule="auto"/>
              <w:jc w:val="center"/>
              <w:rPr>
                <w:rFonts w:ascii="Times New Roman" w:hAnsi="Times New Roman" w:cs="Times New Roman"/>
                <w:color w:val="000000"/>
                <w:sz w:val="20"/>
                <w:szCs w:val="20"/>
              </w:rPr>
            </w:pPr>
          </w:p>
        </w:tc>
        <w:tc>
          <w:tcPr>
            <w:tcW w:w="3715" w:type="dxa"/>
            <w:tcBorders>
              <w:top w:val="nil"/>
              <w:left w:val="nil"/>
              <w:bottom w:val="single" w:sz="4" w:space="0" w:color="auto"/>
              <w:right w:val="single" w:sz="4" w:space="0" w:color="auto"/>
            </w:tcBorders>
            <w:shd w:val="clear" w:color="auto" w:fill="auto"/>
            <w:noWrap/>
            <w:vAlign w:val="bottom"/>
          </w:tcPr>
          <w:p w14:paraId="1AD9D62B" w14:textId="453B289A" w:rsidR="00AE3D10" w:rsidRPr="001221AB" w:rsidRDefault="00AE3D10" w:rsidP="001221AB">
            <w:pPr>
              <w:spacing w:after="0" w:line="240" w:lineRule="auto"/>
              <w:rPr>
                <w:rFonts w:ascii="Times New Roman" w:hAnsi="Times New Roman" w:cs="Times New Roman"/>
                <w:color w:val="000000" w:themeColor="text1"/>
                <w:sz w:val="20"/>
                <w:szCs w:val="20"/>
              </w:rPr>
            </w:pPr>
            <w:r w:rsidRPr="001221AB">
              <w:rPr>
                <w:rFonts w:ascii="Times New Roman" w:hAnsi="Times New Roman" w:cs="Times New Roman"/>
                <w:color w:val="000000" w:themeColor="text1"/>
                <w:sz w:val="20"/>
                <w:szCs w:val="20"/>
              </w:rPr>
              <w:t>Kepatuhan dalam melaporkan penghasilan secara benar</w:t>
            </w:r>
          </w:p>
        </w:tc>
        <w:tc>
          <w:tcPr>
            <w:tcW w:w="1440" w:type="dxa"/>
            <w:tcBorders>
              <w:top w:val="single" w:sz="4" w:space="0" w:color="auto"/>
              <w:left w:val="nil"/>
              <w:bottom w:val="single" w:sz="4" w:space="0" w:color="auto"/>
              <w:right w:val="single" w:sz="4" w:space="0" w:color="000000"/>
            </w:tcBorders>
            <w:shd w:val="clear" w:color="auto" w:fill="auto"/>
            <w:noWrap/>
            <w:vAlign w:val="bottom"/>
          </w:tcPr>
          <w:p w14:paraId="6FBA6242" w14:textId="03A5B3B5" w:rsidR="00AE3D10" w:rsidRPr="001221AB" w:rsidRDefault="00AE3D10" w:rsidP="001221AB">
            <w:pPr>
              <w:spacing w:after="0" w:line="240" w:lineRule="auto"/>
              <w:rPr>
                <w:rFonts w:ascii="Times New Roman" w:hAnsi="Times New Roman" w:cs="Times New Roman"/>
                <w:color w:val="000000"/>
                <w:sz w:val="20"/>
                <w:szCs w:val="20"/>
              </w:rPr>
            </w:pPr>
            <w:r w:rsidRPr="001221AB">
              <w:rPr>
                <w:rFonts w:ascii="Times New Roman" w:hAnsi="Times New Roman" w:cs="Times New Roman"/>
                <w:color w:val="000000"/>
                <w:sz w:val="20"/>
                <w:szCs w:val="20"/>
              </w:rPr>
              <w:t>X2.3a (+)</w:t>
            </w:r>
          </w:p>
          <w:p w14:paraId="31F9F0F6" w14:textId="230E44DD" w:rsidR="00AE3D10" w:rsidRPr="001221AB" w:rsidRDefault="00AE3D10" w:rsidP="001221AB">
            <w:pPr>
              <w:spacing w:after="0" w:line="240" w:lineRule="auto"/>
              <w:rPr>
                <w:rFonts w:ascii="Times New Roman" w:hAnsi="Times New Roman" w:cs="Times New Roman"/>
                <w:color w:val="000000"/>
                <w:sz w:val="20"/>
                <w:szCs w:val="20"/>
              </w:rPr>
            </w:pPr>
            <w:r w:rsidRPr="001221AB">
              <w:rPr>
                <w:rFonts w:ascii="Times New Roman" w:hAnsi="Times New Roman" w:cs="Times New Roman"/>
                <w:color w:val="000000"/>
                <w:sz w:val="20"/>
                <w:szCs w:val="20"/>
              </w:rPr>
              <w:t>X2.3b (-) </w:t>
            </w:r>
          </w:p>
        </w:tc>
      </w:tr>
    </w:tbl>
    <w:p w14:paraId="6DC74588" w14:textId="32BCA0C2" w:rsidR="00AE3D10" w:rsidRPr="001221AB" w:rsidRDefault="00AE3D10" w:rsidP="001221AB">
      <w:pPr>
        <w:spacing w:line="240" w:lineRule="auto"/>
        <w:ind w:firstLine="720"/>
        <w:rPr>
          <w:rFonts w:ascii="Times New Roman" w:hAnsi="Times New Roman" w:cs="Times New Roman"/>
          <w:i/>
          <w:iCs/>
          <w:sz w:val="20"/>
          <w:szCs w:val="20"/>
          <w:lang w:val="id-ID"/>
        </w:rPr>
      </w:pPr>
      <w:r w:rsidRPr="001221AB">
        <w:rPr>
          <w:rFonts w:ascii="Times New Roman" w:hAnsi="Times New Roman" w:cs="Times New Roman"/>
          <w:i/>
          <w:iCs/>
          <w:sz w:val="20"/>
          <w:szCs w:val="20"/>
          <w:lang w:val="id-ID"/>
        </w:rPr>
        <w:t>Sumber: Data Diolah, 202</w:t>
      </w:r>
      <w:r w:rsidR="001827E4" w:rsidRPr="001221AB">
        <w:rPr>
          <w:rFonts w:ascii="Times New Roman" w:hAnsi="Times New Roman" w:cs="Times New Roman"/>
          <w:i/>
          <w:iCs/>
          <w:sz w:val="20"/>
          <w:szCs w:val="20"/>
          <w:lang w:val="id-ID"/>
        </w:rPr>
        <w:t>5</w:t>
      </w:r>
    </w:p>
    <w:p w14:paraId="7689FB20" w14:textId="0C9FE956" w:rsidR="00EA2676" w:rsidRPr="00FF1BD0" w:rsidRDefault="00EA2676" w:rsidP="00956AEF">
      <w:pPr>
        <w:pStyle w:val="ListParagraph"/>
        <w:numPr>
          <w:ilvl w:val="0"/>
          <w:numId w:val="10"/>
        </w:numPr>
        <w:tabs>
          <w:tab w:val="left" w:pos="630"/>
        </w:tabs>
        <w:spacing w:after="0" w:line="480" w:lineRule="auto"/>
        <w:jc w:val="both"/>
        <w:rPr>
          <w:rFonts w:ascii="Times New Roman" w:hAnsi="Times New Roman" w:cs="Times New Roman"/>
          <w:color w:val="000000" w:themeColor="text1"/>
          <w:sz w:val="24"/>
          <w:szCs w:val="24"/>
          <w:lang w:val="id-ID"/>
        </w:rPr>
      </w:pPr>
      <w:r w:rsidRPr="00FF1BD0">
        <w:rPr>
          <w:rFonts w:ascii="Times New Roman" w:hAnsi="Times New Roman" w:cs="Times New Roman"/>
          <w:lang w:val="id-ID"/>
        </w:rPr>
        <w:t xml:space="preserve">Penerapan e-filing mencerminkan penggunaan sistem pelaporan pajak daring oleh wajib pajak untuk melaporkan SPT, dengan indikator kemudahan, kecepatan, dan keamanan data, sebagai variabel bebas (X3) dalam penelitian di KPP Pratama </w:t>
      </w:r>
      <w:r w:rsidRPr="00FF1BD0">
        <w:rPr>
          <w:rFonts w:ascii="Times New Roman" w:hAnsi="Times New Roman" w:cs="Times New Roman"/>
          <w:lang w:val="id-ID"/>
        </w:rPr>
        <w:lastRenderedPageBreak/>
        <w:t>Samarinda.</w:t>
      </w:r>
      <w:r w:rsidR="00956AEF" w:rsidRPr="00FF1BD0">
        <w:rPr>
          <w:rFonts w:ascii="Times New Roman" w:hAnsi="Times New Roman" w:cs="Times New Roman"/>
          <w:lang w:val="id-ID"/>
        </w:rPr>
        <w:t xml:space="preserve"> </w:t>
      </w:r>
      <w:r w:rsidR="00956AEF" w:rsidRPr="00FF1BD0">
        <w:rPr>
          <w:rFonts w:ascii="Times New Roman" w:hAnsi="Times New Roman" w:cs="Times New Roman"/>
          <w:color w:val="000000" w:themeColor="text1"/>
          <w:sz w:val="24"/>
          <w:szCs w:val="24"/>
          <w:lang w:val="id-ID"/>
        </w:rPr>
        <w:t>. Variabel ini diukur melalui indikator yang akan dibagi menjadi pernyataan positif dan negatif dan diukur dengan menggunakan Skala Likert, sebagai berikut:</w:t>
      </w:r>
    </w:p>
    <w:p w14:paraId="2673F24A" w14:textId="3F9F1EEA" w:rsidR="00EA2676" w:rsidRPr="002B0CDD" w:rsidRDefault="00EA2676" w:rsidP="00EA2676">
      <w:pPr>
        <w:pStyle w:val="ListParagraph"/>
        <w:numPr>
          <w:ilvl w:val="1"/>
          <w:numId w:val="10"/>
        </w:numPr>
        <w:tabs>
          <w:tab w:val="left" w:pos="426"/>
        </w:tabs>
        <w:spacing w:before="2" w:after="0" w:line="480" w:lineRule="auto"/>
        <w:ind w:left="810"/>
        <w:jc w:val="both"/>
        <w:rPr>
          <w:rFonts w:ascii="Times New Roman" w:hAnsi="Times New Roman" w:cs="Times New Roman"/>
          <w:color w:val="000000" w:themeColor="text1"/>
          <w:sz w:val="24"/>
          <w:szCs w:val="24"/>
        </w:rPr>
      </w:pPr>
      <w:r w:rsidRPr="00FF1BD0">
        <w:rPr>
          <w:rFonts w:ascii="Times New Roman" w:hAnsi="Times New Roman" w:cs="Times New Roman"/>
          <w:sz w:val="24"/>
          <w:szCs w:val="24"/>
          <w:lang w:val="id-ID"/>
        </w:rPr>
        <w:t xml:space="preserve">Kemudahan penggunaan adalah indikator yang mengukur sejauh mana wajib pajak merasa bahwa sistem e-filing mudah digunakan pada </w:t>
      </w:r>
      <w:r w:rsidRPr="00FF1BD0">
        <w:rPr>
          <w:rFonts w:ascii="Times New Roman" w:hAnsi="Times New Roman" w:cs="Times New Roman"/>
          <w:color w:val="000000" w:themeColor="text1"/>
          <w:sz w:val="24"/>
          <w:szCs w:val="24"/>
          <w:lang w:val="id-ID"/>
        </w:rPr>
        <w:t>KPP Pratama Samarinda yang diukur dengan dengan skala Likert</w:t>
      </w:r>
      <w:r w:rsidR="00956AEF" w:rsidRPr="00FF1BD0">
        <w:rPr>
          <w:rFonts w:ascii="Times New Roman" w:hAnsi="Times New Roman" w:cs="Times New Roman"/>
          <w:color w:val="000000" w:themeColor="text1"/>
          <w:sz w:val="24"/>
          <w:szCs w:val="24"/>
          <w:lang w:val="id-ID"/>
        </w:rPr>
        <w:t xml:space="preserve">. </w:t>
      </w:r>
      <w:r w:rsidR="00956AEF">
        <w:rPr>
          <w:rFonts w:ascii="Times New Roman" w:hAnsi="Times New Roman" w:cs="Times New Roman"/>
          <w:color w:val="000000" w:themeColor="text1"/>
          <w:sz w:val="24"/>
          <w:szCs w:val="24"/>
        </w:rPr>
        <w:t>(X3.1)</w:t>
      </w:r>
    </w:p>
    <w:p w14:paraId="4922B781" w14:textId="1457A8FC" w:rsidR="00EA2676" w:rsidRPr="002B0CDD" w:rsidRDefault="00EA2676" w:rsidP="00EA2676">
      <w:pPr>
        <w:pStyle w:val="ListParagraph"/>
        <w:numPr>
          <w:ilvl w:val="1"/>
          <w:numId w:val="10"/>
        </w:numPr>
        <w:tabs>
          <w:tab w:val="left" w:pos="426"/>
        </w:tabs>
        <w:spacing w:before="2" w:after="0" w:line="480" w:lineRule="auto"/>
        <w:ind w:left="810"/>
        <w:jc w:val="both"/>
        <w:rPr>
          <w:rFonts w:ascii="Times New Roman" w:hAnsi="Times New Roman" w:cs="Times New Roman"/>
          <w:color w:val="000000" w:themeColor="text1"/>
          <w:sz w:val="24"/>
          <w:szCs w:val="24"/>
        </w:rPr>
      </w:pPr>
      <w:r w:rsidRPr="002B0CDD">
        <w:rPr>
          <w:rFonts w:ascii="Times New Roman" w:hAnsi="Times New Roman" w:cs="Times New Roman"/>
          <w:sz w:val="24"/>
          <w:szCs w:val="24"/>
        </w:rPr>
        <w:t xml:space="preserve">Kecepatan dalam pengisian dan pelaporan adalah indikator yang menilai seberapa cepat wajib pajak dapat mengisi dan mengirim SPT melalui e-filing dibandingkan metode manual </w:t>
      </w:r>
      <w:r>
        <w:rPr>
          <w:rFonts w:ascii="Times New Roman" w:hAnsi="Times New Roman" w:cs="Times New Roman"/>
          <w:sz w:val="24"/>
          <w:szCs w:val="24"/>
        </w:rPr>
        <w:t xml:space="preserve">pada </w:t>
      </w:r>
      <w:r w:rsidRPr="00662A7E">
        <w:rPr>
          <w:rFonts w:ascii="Times New Roman" w:hAnsi="Times New Roman" w:cs="Times New Roman"/>
          <w:color w:val="000000" w:themeColor="text1"/>
          <w:sz w:val="24"/>
          <w:szCs w:val="24"/>
        </w:rPr>
        <w:t>KPP Pratama Samarinda yang diukur dengan dengan skala Likert</w:t>
      </w:r>
      <w:r w:rsidR="00956AEF">
        <w:rPr>
          <w:rFonts w:ascii="Times New Roman" w:hAnsi="Times New Roman" w:cs="Times New Roman"/>
          <w:color w:val="000000" w:themeColor="text1"/>
          <w:sz w:val="24"/>
          <w:szCs w:val="24"/>
        </w:rPr>
        <w:t>. (X3.2)</w:t>
      </w:r>
    </w:p>
    <w:p w14:paraId="53E6B9A9" w14:textId="0C4275CD" w:rsidR="00EA2676" w:rsidRDefault="00EA2676" w:rsidP="00EA2676">
      <w:pPr>
        <w:pStyle w:val="ListParagraph"/>
        <w:numPr>
          <w:ilvl w:val="1"/>
          <w:numId w:val="10"/>
        </w:numPr>
        <w:tabs>
          <w:tab w:val="left" w:pos="426"/>
        </w:tabs>
        <w:spacing w:before="2" w:after="0" w:line="480" w:lineRule="auto"/>
        <w:ind w:left="810"/>
        <w:jc w:val="both"/>
        <w:rPr>
          <w:rFonts w:ascii="Times New Roman" w:hAnsi="Times New Roman" w:cs="Times New Roman"/>
          <w:color w:val="000000" w:themeColor="text1"/>
          <w:sz w:val="24"/>
          <w:szCs w:val="24"/>
        </w:rPr>
      </w:pPr>
      <w:r w:rsidRPr="002B0CDD">
        <w:rPr>
          <w:rFonts w:ascii="Times New Roman" w:hAnsi="Times New Roman" w:cs="Times New Roman"/>
          <w:sz w:val="24"/>
          <w:szCs w:val="24"/>
        </w:rPr>
        <w:t>Keamanan data dalam proses pelaporan adalah indikator yang mengukur tingkat kepercayaan wajib pajak terhadap perlindungan data pribadi dan informasi keuangan melalui e-filing</w:t>
      </w:r>
      <w:r>
        <w:rPr>
          <w:rFonts w:ascii="Times New Roman" w:hAnsi="Times New Roman" w:cs="Times New Roman"/>
          <w:sz w:val="24"/>
          <w:szCs w:val="24"/>
        </w:rPr>
        <w:t xml:space="preserve"> pada </w:t>
      </w:r>
      <w:r w:rsidRPr="00662A7E">
        <w:rPr>
          <w:rFonts w:ascii="Times New Roman" w:hAnsi="Times New Roman" w:cs="Times New Roman"/>
          <w:color w:val="000000" w:themeColor="text1"/>
          <w:sz w:val="24"/>
          <w:szCs w:val="24"/>
        </w:rPr>
        <w:t>KPP Pratama Samarinda yang diukur dengan dengan skala Likert</w:t>
      </w:r>
      <w:r w:rsidR="00956AEF">
        <w:rPr>
          <w:rFonts w:ascii="Times New Roman" w:hAnsi="Times New Roman" w:cs="Times New Roman"/>
          <w:color w:val="000000" w:themeColor="text1"/>
          <w:sz w:val="24"/>
          <w:szCs w:val="24"/>
        </w:rPr>
        <w:t>. (X3.3)</w:t>
      </w:r>
    </w:p>
    <w:p w14:paraId="3AEE7A52" w14:textId="2161E2FC" w:rsidR="00E66B55" w:rsidRPr="001221AB" w:rsidRDefault="00E66B55" w:rsidP="001221AB">
      <w:pPr>
        <w:pStyle w:val="Caption"/>
        <w:keepNext/>
        <w:ind w:firstLine="720"/>
        <w:rPr>
          <w:rFonts w:ascii="Times New Roman" w:hAnsi="Times New Roman" w:cs="Times New Roman"/>
          <w:color w:val="auto"/>
          <w:sz w:val="22"/>
          <w:szCs w:val="22"/>
        </w:rPr>
      </w:pPr>
      <w:bookmarkStart w:id="72" w:name="_Toc188486359"/>
      <w:bookmarkStart w:id="73" w:name="_Toc199165513"/>
      <w:r w:rsidRPr="001221AB">
        <w:rPr>
          <w:rFonts w:ascii="Times New Roman" w:hAnsi="Times New Roman" w:cs="Times New Roman"/>
          <w:color w:val="auto"/>
          <w:sz w:val="22"/>
          <w:szCs w:val="22"/>
        </w:rPr>
        <w:t xml:space="preserve">Tabel 3. </w:t>
      </w:r>
      <w:r w:rsidRPr="001221AB">
        <w:rPr>
          <w:rFonts w:ascii="Times New Roman" w:hAnsi="Times New Roman" w:cs="Times New Roman"/>
          <w:color w:val="auto"/>
          <w:sz w:val="22"/>
          <w:szCs w:val="22"/>
        </w:rPr>
        <w:fldChar w:fldCharType="begin"/>
      </w:r>
      <w:r w:rsidRPr="001221AB">
        <w:rPr>
          <w:rFonts w:ascii="Times New Roman" w:hAnsi="Times New Roman" w:cs="Times New Roman"/>
          <w:color w:val="auto"/>
          <w:sz w:val="22"/>
          <w:szCs w:val="22"/>
        </w:rPr>
        <w:instrText xml:space="preserve"> SEQ Tabel_3. \* ARABIC </w:instrText>
      </w:r>
      <w:r w:rsidRPr="001221AB">
        <w:rPr>
          <w:rFonts w:ascii="Times New Roman" w:hAnsi="Times New Roman" w:cs="Times New Roman"/>
          <w:color w:val="auto"/>
          <w:sz w:val="22"/>
          <w:szCs w:val="22"/>
        </w:rPr>
        <w:fldChar w:fldCharType="separate"/>
      </w:r>
      <w:r w:rsidR="001113D2">
        <w:rPr>
          <w:rFonts w:ascii="Times New Roman" w:hAnsi="Times New Roman" w:cs="Times New Roman"/>
          <w:noProof/>
          <w:color w:val="auto"/>
          <w:sz w:val="22"/>
          <w:szCs w:val="22"/>
        </w:rPr>
        <w:t>4</w:t>
      </w:r>
      <w:r w:rsidRPr="001221AB">
        <w:rPr>
          <w:rFonts w:ascii="Times New Roman" w:hAnsi="Times New Roman" w:cs="Times New Roman"/>
          <w:color w:val="auto"/>
          <w:sz w:val="22"/>
          <w:szCs w:val="22"/>
        </w:rPr>
        <w:fldChar w:fldCharType="end"/>
      </w:r>
      <w:r w:rsidRPr="001221AB">
        <w:rPr>
          <w:rFonts w:ascii="Times New Roman" w:hAnsi="Times New Roman" w:cs="Times New Roman"/>
          <w:color w:val="auto"/>
          <w:sz w:val="22"/>
          <w:szCs w:val="22"/>
        </w:rPr>
        <w:t xml:space="preserve"> Indikator Penerapan E-Filing</w:t>
      </w:r>
      <w:bookmarkEnd w:id="72"/>
      <w:bookmarkEnd w:id="73"/>
    </w:p>
    <w:tbl>
      <w:tblPr>
        <w:tblW w:w="7200" w:type="dxa"/>
        <w:tblInd w:w="715" w:type="dxa"/>
        <w:tblLook w:val="04A0" w:firstRow="1" w:lastRow="0" w:firstColumn="1" w:lastColumn="0" w:noHBand="0" w:noVBand="1"/>
      </w:tblPr>
      <w:tblGrid>
        <w:gridCol w:w="2045"/>
        <w:gridCol w:w="3715"/>
        <w:gridCol w:w="1440"/>
      </w:tblGrid>
      <w:tr w:rsidR="00E66B55" w:rsidRPr="001221AB" w14:paraId="68680322" w14:textId="77777777" w:rsidTr="00AB6A7A">
        <w:trPr>
          <w:trHeight w:val="422"/>
        </w:trPr>
        <w:tc>
          <w:tcPr>
            <w:tcW w:w="204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74F6AC" w14:textId="77777777" w:rsidR="00E66B55" w:rsidRPr="001221AB" w:rsidRDefault="00E66B55" w:rsidP="001221AB">
            <w:pPr>
              <w:spacing w:after="0" w:line="240" w:lineRule="auto"/>
              <w:jc w:val="center"/>
              <w:rPr>
                <w:rFonts w:ascii="Times New Roman" w:hAnsi="Times New Roman" w:cs="Times New Roman"/>
                <w:color w:val="000000"/>
                <w:sz w:val="20"/>
                <w:szCs w:val="20"/>
              </w:rPr>
            </w:pPr>
            <w:r w:rsidRPr="001221AB">
              <w:rPr>
                <w:rFonts w:ascii="Times New Roman" w:hAnsi="Times New Roman" w:cs="Times New Roman"/>
                <w:color w:val="000000"/>
                <w:sz w:val="20"/>
                <w:szCs w:val="20"/>
              </w:rPr>
              <w:t>Variabel Independen</w:t>
            </w:r>
          </w:p>
          <w:p w14:paraId="56B5D141" w14:textId="77777777" w:rsidR="00333EB2" w:rsidRPr="001221AB" w:rsidRDefault="00333EB2" w:rsidP="001221AB">
            <w:pPr>
              <w:spacing w:after="0" w:line="240" w:lineRule="auto"/>
              <w:jc w:val="center"/>
              <w:rPr>
                <w:rFonts w:ascii="Times New Roman" w:hAnsi="Times New Roman" w:cs="Times New Roman"/>
                <w:color w:val="000000"/>
                <w:sz w:val="20"/>
                <w:szCs w:val="20"/>
              </w:rPr>
            </w:pPr>
          </w:p>
          <w:p w14:paraId="4071C3A1" w14:textId="2DAF5142" w:rsidR="00E66B55" w:rsidRPr="001221AB" w:rsidRDefault="00E66B55" w:rsidP="001221AB">
            <w:pPr>
              <w:spacing w:after="0" w:line="240" w:lineRule="auto"/>
              <w:jc w:val="center"/>
              <w:rPr>
                <w:rFonts w:ascii="Times New Roman" w:hAnsi="Times New Roman" w:cs="Times New Roman"/>
                <w:color w:val="000000"/>
                <w:sz w:val="20"/>
                <w:szCs w:val="20"/>
              </w:rPr>
            </w:pPr>
          </w:p>
        </w:tc>
        <w:tc>
          <w:tcPr>
            <w:tcW w:w="3715" w:type="dxa"/>
            <w:tcBorders>
              <w:top w:val="single" w:sz="4" w:space="0" w:color="auto"/>
              <w:left w:val="nil"/>
              <w:bottom w:val="single" w:sz="4" w:space="0" w:color="auto"/>
              <w:right w:val="single" w:sz="4" w:space="0" w:color="auto"/>
            </w:tcBorders>
            <w:shd w:val="clear" w:color="auto" w:fill="auto"/>
            <w:noWrap/>
            <w:vAlign w:val="bottom"/>
            <w:hideMark/>
          </w:tcPr>
          <w:p w14:paraId="2D818498" w14:textId="77777777" w:rsidR="00E66B55" w:rsidRPr="001221AB" w:rsidRDefault="00E66B55" w:rsidP="001221AB">
            <w:pPr>
              <w:spacing w:after="0" w:line="240" w:lineRule="auto"/>
              <w:jc w:val="center"/>
              <w:rPr>
                <w:rFonts w:ascii="Times New Roman" w:hAnsi="Times New Roman" w:cs="Times New Roman"/>
                <w:color w:val="000000"/>
                <w:sz w:val="20"/>
                <w:szCs w:val="20"/>
              </w:rPr>
            </w:pPr>
            <w:r w:rsidRPr="001221AB">
              <w:rPr>
                <w:rFonts w:ascii="Times New Roman" w:hAnsi="Times New Roman" w:cs="Times New Roman"/>
                <w:color w:val="000000"/>
                <w:sz w:val="20"/>
                <w:szCs w:val="20"/>
              </w:rPr>
              <w:t>Indikator</w:t>
            </w:r>
          </w:p>
          <w:p w14:paraId="11CCA302" w14:textId="77777777" w:rsidR="00333EB2" w:rsidRPr="001221AB" w:rsidRDefault="00333EB2" w:rsidP="001221AB">
            <w:pPr>
              <w:spacing w:after="0" w:line="240" w:lineRule="auto"/>
              <w:jc w:val="center"/>
              <w:rPr>
                <w:rFonts w:ascii="Times New Roman" w:hAnsi="Times New Roman" w:cs="Times New Roman"/>
                <w:color w:val="000000"/>
                <w:sz w:val="20"/>
                <w:szCs w:val="20"/>
              </w:rPr>
            </w:pPr>
          </w:p>
          <w:p w14:paraId="676AC6D6" w14:textId="77777777" w:rsidR="00333EB2" w:rsidRPr="001221AB" w:rsidRDefault="00333EB2" w:rsidP="001221AB">
            <w:pPr>
              <w:spacing w:after="0" w:line="240" w:lineRule="auto"/>
              <w:rPr>
                <w:rFonts w:ascii="Times New Roman" w:hAnsi="Times New Roman" w:cs="Times New Roman"/>
                <w:color w:val="000000"/>
                <w:sz w:val="20"/>
                <w:szCs w:val="20"/>
              </w:rPr>
            </w:pP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65AE74C" w14:textId="77777777" w:rsidR="00E66B55" w:rsidRPr="001221AB" w:rsidRDefault="00E66B55" w:rsidP="001221AB">
            <w:pPr>
              <w:spacing w:after="0" w:line="240" w:lineRule="auto"/>
              <w:jc w:val="center"/>
              <w:rPr>
                <w:rFonts w:ascii="Times New Roman" w:hAnsi="Times New Roman" w:cs="Times New Roman"/>
                <w:color w:val="000000"/>
                <w:sz w:val="20"/>
                <w:szCs w:val="20"/>
              </w:rPr>
            </w:pPr>
            <w:r w:rsidRPr="001221AB">
              <w:rPr>
                <w:rFonts w:ascii="Times New Roman" w:hAnsi="Times New Roman" w:cs="Times New Roman"/>
                <w:color w:val="000000"/>
                <w:sz w:val="20"/>
                <w:szCs w:val="20"/>
              </w:rPr>
              <w:t>Butir Pertanyaan</w:t>
            </w:r>
          </w:p>
        </w:tc>
      </w:tr>
      <w:tr w:rsidR="00E66B55" w:rsidRPr="001221AB" w14:paraId="6BFCA86E" w14:textId="77777777" w:rsidTr="00AB6A7A">
        <w:trPr>
          <w:trHeight w:val="290"/>
        </w:trPr>
        <w:tc>
          <w:tcPr>
            <w:tcW w:w="204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57E65" w14:textId="77777777" w:rsidR="00E66B55" w:rsidRPr="001221AB" w:rsidRDefault="00E66B55" w:rsidP="001221AB">
            <w:pPr>
              <w:spacing w:after="0" w:line="240" w:lineRule="auto"/>
              <w:rPr>
                <w:rFonts w:ascii="Times New Roman" w:hAnsi="Times New Roman" w:cs="Times New Roman"/>
                <w:sz w:val="20"/>
                <w:szCs w:val="20"/>
              </w:rPr>
            </w:pPr>
          </w:p>
          <w:p w14:paraId="1D4C389E" w14:textId="1CCC4BD2" w:rsidR="00E66B55" w:rsidRPr="001221AB" w:rsidRDefault="00E66B55" w:rsidP="001221AB">
            <w:pPr>
              <w:spacing w:after="0" w:line="240" w:lineRule="auto"/>
              <w:rPr>
                <w:rFonts w:ascii="Times New Roman" w:hAnsi="Times New Roman" w:cs="Times New Roman"/>
                <w:sz w:val="20"/>
                <w:szCs w:val="20"/>
              </w:rPr>
            </w:pPr>
            <w:r w:rsidRPr="001221AB">
              <w:rPr>
                <w:rFonts w:ascii="Times New Roman" w:hAnsi="Times New Roman" w:cs="Times New Roman"/>
                <w:sz w:val="20"/>
                <w:szCs w:val="20"/>
              </w:rPr>
              <w:t>Penerapan e-filing</w:t>
            </w:r>
          </w:p>
          <w:p w14:paraId="1AB4741F" w14:textId="77777777" w:rsidR="00E66B55" w:rsidRPr="001221AB" w:rsidRDefault="00E66B55" w:rsidP="001221AB">
            <w:pPr>
              <w:spacing w:after="0" w:line="240" w:lineRule="auto"/>
              <w:rPr>
                <w:rFonts w:ascii="Times New Roman" w:hAnsi="Times New Roman" w:cs="Times New Roman"/>
                <w:color w:val="000000"/>
                <w:sz w:val="20"/>
                <w:szCs w:val="20"/>
              </w:rPr>
            </w:pPr>
          </w:p>
          <w:p w14:paraId="05F6AE10" w14:textId="77777777" w:rsidR="00E66B55" w:rsidRPr="001221AB" w:rsidRDefault="00E66B55" w:rsidP="001221AB">
            <w:pPr>
              <w:spacing w:after="0" w:line="240" w:lineRule="auto"/>
              <w:rPr>
                <w:rFonts w:ascii="Times New Roman" w:hAnsi="Times New Roman" w:cs="Times New Roman"/>
                <w:color w:val="000000"/>
                <w:sz w:val="20"/>
                <w:szCs w:val="20"/>
              </w:rPr>
            </w:pPr>
          </w:p>
          <w:p w14:paraId="1024D8F2" w14:textId="77777777" w:rsidR="00E66B55" w:rsidRPr="001221AB" w:rsidRDefault="00E66B55" w:rsidP="001221AB">
            <w:pPr>
              <w:spacing w:after="0" w:line="240" w:lineRule="auto"/>
              <w:rPr>
                <w:rFonts w:ascii="Times New Roman" w:hAnsi="Times New Roman" w:cs="Times New Roman"/>
                <w:color w:val="000000"/>
                <w:sz w:val="20"/>
                <w:szCs w:val="20"/>
              </w:rPr>
            </w:pPr>
          </w:p>
          <w:p w14:paraId="70A383B1" w14:textId="77777777" w:rsidR="00E66B55" w:rsidRPr="001221AB" w:rsidRDefault="00E66B55" w:rsidP="001221AB">
            <w:pPr>
              <w:spacing w:after="0" w:line="240" w:lineRule="auto"/>
              <w:rPr>
                <w:rFonts w:ascii="Times New Roman" w:hAnsi="Times New Roman" w:cs="Times New Roman"/>
                <w:color w:val="000000"/>
                <w:sz w:val="20"/>
                <w:szCs w:val="20"/>
              </w:rPr>
            </w:pPr>
          </w:p>
          <w:p w14:paraId="4C001DF4" w14:textId="77777777" w:rsidR="00E66B55" w:rsidRPr="001221AB" w:rsidRDefault="00E66B55" w:rsidP="001221AB">
            <w:pPr>
              <w:spacing w:after="0" w:line="240" w:lineRule="auto"/>
              <w:rPr>
                <w:rFonts w:ascii="Times New Roman" w:hAnsi="Times New Roman" w:cs="Times New Roman"/>
                <w:color w:val="000000"/>
                <w:sz w:val="20"/>
                <w:szCs w:val="20"/>
              </w:rPr>
            </w:pPr>
          </w:p>
        </w:tc>
        <w:tc>
          <w:tcPr>
            <w:tcW w:w="3715" w:type="dxa"/>
            <w:tcBorders>
              <w:top w:val="nil"/>
              <w:left w:val="nil"/>
              <w:bottom w:val="single" w:sz="4" w:space="0" w:color="auto"/>
              <w:right w:val="single" w:sz="4" w:space="0" w:color="auto"/>
            </w:tcBorders>
            <w:shd w:val="clear" w:color="auto" w:fill="auto"/>
            <w:noWrap/>
            <w:vAlign w:val="bottom"/>
            <w:hideMark/>
          </w:tcPr>
          <w:p w14:paraId="3B89EED6" w14:textId="1068AC55" w:rsidR="00E66B55" w:rsidRPr="001221AB" w:rsidRDefault="00E66B55" w:rsidP="001221AB">
            <w:pPr>
              <w:spacing w:after="0" w:line="240" w:lineRule="auto"/>
              <w:rPr>
                <w:rFonts w:ascii="Times New Roman" w:hAnsi="Times New Roman" w:cs="Times New Roman"/>
                <w:sz w:val="20"/>
                <w:szCs w:val="20"/>
              </w:rPr>
            </w:pPr>
            <w:r w:rsidRPr="001221AB">
              <w:rPr>
                <w:rFonts w:ascii="Times New Roman" w:hAnsi="Times New Roman" w:cs="Times New Roman"/>
                <w:sz w:val="20"/>
                <w:szCs w:val="20"/>
              </w:rPr>
              <w:t>Kemudahan penggunaan e-filing</w:t>
            </w:r>
          </w:p>
        </w:tc>
        <w:tc>
          <w:tcPr>
            <w:tcW w:w="1440" w:type="dxa"/>
            <w:tcBorders>
              <w:top w:val="single" w:sz="4" w:space="0" w:color="auto"/>
              <w:left w:val="nil"/>
              <w:bottom w:val="single" w:sz="4" w:space="0" w:color="auto"/>
              <w:right w:val="single" w:sz="4" w:space="0" w:color="000000"/>
            </w:tcBorders>
            <w:shd w:val="clear" w:color="auto" w:fill="auto"/>
            <w:noWrap/>
            <w:vAlign w:val="bottom"/>
            <w:hideMark/>
          </w:tcPr>
          <w:p w14:paraId="359C4F60" w14:textId="39E64ABB" w:rsidR="00E66B55" w:rsidRPr="001221AB" w:rsidRDefault="00E66B55" w:rsidP="001221AB">
            <w:pPr>
              <w:spacing w:after="0" w:line="240" w:lineRule="auto"/>
              <w:rPr>
                <w:rFonts w:ascii="Times New Roman" w:hAnsi="Times New Roman" w:cs="Times New Roman"/>
                <w:color w:val="000000"/>
                <w:sz w:val="20"/>
                <w:szCs w:val="20"/>
              </w:rPr>
            </w:pPr>
            <w:r w:rsidRPr="001221AB">
              <w:rPr>
                <w:rFonts w:ascii="Times New Roman" w:hAnsi="Times New Roman" w:cs="Times New Roman"/>
                <w:color w:val="000000"/>
                <w:sz w:val="20"/>
                <w:szCs w:val="20"/>
              </w:rPr>
              <w:t>X3.1a (+)</w:t>
            </w:r>
          </w:p>
          <w:p w14:paraId="489DE23A" w14:textId="395648B3" w:rsidR="00E66B55" w:rsidRPr="001221AB" w:rsidRDefault="00E66B55" w:rsidP="001221AB">
            <w:pPr>
              <w:spacing w:after="0" w:line="240" w:lineRule="auto"/>
              <w:rPr>
                <w:rFonts w:ascii="Times New Roman" w:hAnsi="Times New Roman" w:cs="Times New Roman"/>
                <w:color w:val="000000"/>
                <w:sz w:val="20"/>
                <w:szCs w:val="20"/>
              </w:rPr>
            </w:pPr>
            <w:r w:rsidRPr="001221AB">
              <w:rPr>
                <w:rFonts w:ascii="Times New Roman" w:hAnsi="Times New Roman" w:cs="Times New Roman"/>
                <w:color w:val="000000"/>
                <w:sz w:val="20"/>
                <w:szCs w:val="20"/>
              </w:rPr>
              <w:t>X3.1b (-) </w:t>
            </w:r>
          </w:p>
        </w:tc>
      </w:tr>
      <w:tr w:rsidR="00E66B55" w:rsidRPr="001221AB" w14:paraId="6CCC5584" w14:textId="77777777" w:rsidTr="00AB6A7A">
        <w:trPr>
          <w:trHeight w:val="290"/>
        </w:trPr>
        <w:tc>
          <w:tcPr>
            <w:tcW w:w="2045" w:type="dxa"/>
            <w:vMerge/>
            <w:tcBorders>
              <w:top w:val="single" w:sz="4" w:space="0" w:color="auto"/>
              <w:left w:val="single" w:sz="4" w:space="0" w:color="auto"/>
              <w:bottom w:val="single" w:sz="4" w:space="0" w:color="auto"/>
              <w:right w:val="single" w:sz="4" w:space="0" w:color="auto"/>
            </w:tcBorders>
            <w:vAlign w:val="center"/>
            <w:hideMark/>
          </w:tcPr>
          <w:p w14:paraId="56D66A3D" w14:textId="77777777" w:rsidR="00E66B55" w:rsidRPr="001221AB" w:rsidRDefault="00E66B55" w:rsidP="001221AB">
            <w:pPr>
              <w:spacing w:after="0" w:line="240" w:lineRule="auto"/>
              <w:rPr>
                <w:rFonts w:ascii="Times New Roman" w:hAnsi="Times New Roman" w:cs="Times New Roman"/>
                <w:color w:val="000000"/>
                <w:sz w:val="20"/>
                <w:szCs w:val="20"/>
              </w:rPr>
            </w:pPr>
          </w:p>
        </w:tc>
        <w:tc>
          <w:tcPr>
            <w:tcW w:w="3715" w:type="dxa"/>
            <w:tcBorders>
              <w:top w:val="nil"/>
              <w:left w:val="nil"/>
              <w:bottom w:val="single" w:sz="4" w:space="0" w:color="auto"/>
              <w:right w:val="single" w:sz="4" w:space="0" w:color="auto"/>
            </w:tcBorders>
            <w:shd w:val="clear" w:color="auto" w:fill="auto"/>
            <w:noWrap/>
            <w:vAlign w:val="bottom"/>
            <w:hideMark/>
          </w:tcPr>
          <w:p w14:paraId="7AB67DC0" w14:textId="00B62E4F" w:rsidR="00E66B55" w:rsidRPr="001221AB" w:rsidRDefault="00E66B55" w:rsidP="001221AB">
            <w:pPr>
              <w:spacing w:after="0" w:line="240" w:lineRule="auto"/>
              <w:rPr>
                <w:rFonts w:ascii="Times New Roman" w:hAnsi="Times New Roman" w:cs="Times New Roman"/>
                <w:color w:val="000000"/>
                <w:sz w:val="20"/>
                <w:szCs w:val="20"/>
              </w:rPr>
            </w:pPr>
            <w:r w:rsidRPr="001221AB">
              <w:rPr>
                <w:rFonts w:ascii="Times New Roman" w:hAnsi="Times New Roman" w:cs="Times New Roman"/>
                <w:sz w:val="20"/>
                <w:szCs w:val="20"/>
              </w:rPr>
              <w:t>Kecepatan dalam pengisian dan pelaporan e-filing</w:t>
            </w:r>
          </w:p>
        </w:tc>
        <w:tc>
          <w:tcPr>
            <w:tcW w:w="1440" w:type="dxa"/>
            <w:tcBorders>
              <w:top w:val="single" w:sz="4" w:space="0" w:color="auto"/>
              <w:left w:val="nil"/>
              <w:bottom w:val="single" w:sz="4" w:space="0" w:color="auto"/>
              <w:right w:val="single" w:sz="4" w:space="0" w:color="000000"/>
            </w:tcBorders>
            <w:shd w:val="clear" w:color="auto" w:fill="auto"/>
            <w:noWrap/>
            <w:vAlign w:val="bottom"/>
            <w:hideMark/>
          </w:tcPr>
          <w:p w14:paraId="4603158D" w14:textId="4A488E5E" w:rsidR="00E66B55" w:rsidRPr="001221AB" w:rsidRDefault="00E66B55" w:rsidP="001221AB">
            <w:pPr>
              <w:spacing w:after="0" w:line="240" w:lineRule="auto"/>
              <w:rPr>
                <w:rFonts w:ascii="Times New Roman" w:hAnsi="Times New Roman" w:cs="Times New Roman"/>
                <w:color w:val="000000"/>
                <w:sz w:val="20"/>
                <w:szCs w:val="20"/>
              </w:rPr>
            </w:pPr>
            <w:r w:rsidRPr="001221AB">
              <w:rPr>
                <w:rFonts w:ascii="Times New Roman" w:hAnsi="Times New Roman" w:cs="Times New Roman"/>
                <w:color w:val="000000"/>
                <w:sz w:val="20"/>
                <w:szCs w:val="20"/>
              </w:rPr>
              <w:t>X3.2a (+)</w:t>
            </w:r>
          </w:p>
          <w:p w14:paraId="7F5EA427" w14:textId="472F4482" w:rsidR="00E66B55" w:rsidRPr="001221AB" w:rsidRDefault="00E66B55" w:rsidP="001221AB">
            <w:pPr>
              <w:spacing w:after="0" w:line="240" w:lineRule="auto"/>
              <w:rPr>
                <w:rFonts w:ascii="Times New Roman" w:hAnsi="Times New Roman" w:cs="Times New Roman"/>
                <w:color w:val="000000"/>
                <w:sz w:val="20"/>
                <w:szCs w:val="20"/>
              </w:rPr>
            </w:pPr>
            <w:r w:rsidRPr="001221AB">
              <w:rPr>
                <w:rFonts w:ascii="Times New Roman" w:hAnsi="Times New Roman" w:cs="Times New Roman"/>
                <w:color w:val="000000"/>
                <w:sz w:val="20"/>
                <w:szCs w:val="20"/>
              </w:rPr>
              <w:t>X3.2b (-) </w:t>
            </w:r>
          </w:p>
        </w:tc>
      </w:tr>
      <w:tr w:rsidR="00E66B55" w:rsidRPr="001221AB" w14:paraId="62CBA2C2" w14:textId="77777777" w:rsidTr="00AB6A7A">
        <w:trPr>
          <w:trHeight w:val="290"/>
        </w:trPr>
        <w:tc>
          <w:tcPr>
            <w:tcW w:w="2045" w:type="dxa"/>
            <w:vMerge/>
            <w:tcBorders>
              <w:top w:val="single" w:sz="4" w:space="0" w:color="auto"/>
              <w:left w:val="single" w:sz="4" w:space="0" w:color="auto"/>
              <w:bottom w:val="single" w:sz="4" w:space="0" w:color="auto"/>
              <w:right w:val="single" w:sz="4" w:space="0" w:color="auto"/>
            </w:tcBorders>
            <w:vAlign w:val="center"/>
          </w:tcPr>
          <w:p w14:paraId="562D6EEB" w14:textId="77777777" w:rsidR="00E66B55" w:rsidRPr="001221AB" w:rsidRDefault="00E66B55" w:rsidP="001221AB">
            <w:pPr>
              <w:spacing w:after="0" w:line="240" w:lineRule="auto"/>
              <w:rPr>
                <w:rFonts w:ascii="Times New Roman" w:hAnsi="Times New Roman" w:cs="Times New Roman"/>
                <w:color w:val="000000"/>
                <w:sz w:val="20"/>
                <w:szCs w:val="20"/>
              </w:rPr>
            </w:pPr>
          </w:p>
        </w:tc>
        <w:tc>
          <w:tcPr>
            <w:tcW w:w="3715" w:type="dxa"/>
            <w:tcBorders>
              <w:top w:val="nil"/>
              <w:left w:val="nil"/>
              <w:bottom w:val="single" w:sz="4" w:space="0" w:color="auto"/>
              <w:right w:val="single" w:sz="4" w:space="0" w:color="auto"/>
            </w:tcBorders>
            <w:shd w:val="clear" w:color="auto" w:fill="auto"/>
            <w:noWrap/>
            <w:vAlign w:val="bottom"/>
          </w:tcPr>
          <w:p w14:paraId="7B0869E0" w14:textId="77777777" w:rsidR="00E66B55" w:rsidRPr="001221AB" w:rsidRDefault="00E66B55" w:rsidP="001221AB">
            <w:pPr>
              <w:spacing w:after="0" w:line="240" w:lineRule="auto"/>
              <w:rPr>
                <w:rFonts w:ascii="Times New Roman" w:hAnsi="Times New Roman" w:cs="Times New Roman"/>
                <w:sz w:val="20"/>
                <w:szCs w:val="20"/>
              </w:rPr>
            </w:pPr>
            <w:r w:rsidRPr="001221AB">
              <w:rPr>
                <w:rFonts w:ascii="Times New Roman" w:hAnsi="Times New Roman" w:cs="Times New Roman"/>
                <w:sz w:val="20"/>
                <w:szCs w:val="20"/>
              </w:rPr>
              <w:t>Keamanan data dalam proses pelaporan e-filling</w:t>
            </w:r>
          </w:p>
          <w:p w14:paraId="28051779" w14:textId="77777777" w:rsidR="00E66B55" w:rsidRPr="001221AB" w:rsidRDefault="00E66B55" w:rsidP="001221AB">
            <w:pPr>
              <w:spacing w:after="0" w:line="240" w:lineRule="auto"/>
              <w:rPr>
                <w:rFonts w:ascii="Times New Roman" w:hAnsi="Times New Roman" w:cs="Times New Roman"/>
                <w:sz w:val="20"/>
                <w:szCs w:val="20"/>
              </w:rPr>
            </w:pPr>
          </w:p>
        </w:tc>
        <w:tc>
          <w:tcPr>
            <w:tcW w:w="1440" w:type="dxa"/>
            <w:tcBorders>
              <w:top w:val="single" w:sz="4" w:space="0" w:color="auto"/>
              <w:left w:val="nil"/>
              <w:bottom w:val="single" w:sz="4" w:space="0" w:color="auto"/>
              <w:right w:val="single" w:sz="4" w:space="0" w:color="000000"/>
            </w:tcBorders>
            <w:shd w:val="clear" w:color="auto" w:fill="auto"/>
            <w:noWrap/>
            <w:vAlign w:val="bottom"/>
          </w:tcPr>
          <w:p w14:paraId="2043DAC8" w14:textId="77777777" w:rsidR="00E66B55" w:rsidRPr="001221AB" w:rsidRDefault="00E66B55" w:rsidP="001221AB">
            <w:pPr>
              <w:spacing w:after="0" w:line="240" w:lineRule="auto"/>
              <w:rPr>
                <w:rFonts w:ascii="Times New Roman" w:hAnsi="Times New Roman" w:cs="Times New Roman"/>
                <w:color w:val="000000"/>
                <w:sz w:val="20"/>
                <w:szCs w:val="20"/>
              </w:rPr>
            </w:pPr>
            <w:r w:rsidRPr="001221AB">
              <w:rPr>
                <w:rFonts w:ascii="Times New Roman" w:hAnsi="Times New Roman" w:cs="Times New Roman"/>
                <w:color w:val="000000"/>
                <w:sz w:val="20"/>
                <w:szCs w:val="20"/>
              </w:rPr>
              <w:t>X3.3a (+)</w:t>
            </w:r>
          </w:p>
          <w:p w14:paraId="662D00BF" w14:textId="77777777" w:rsidR="00E66B55" w:rsidRPr="001221AB" w:rsidRDefault="00E66B55" w:rsidP="001221AB">
            <w:pPr>
              <w:spacing w:after="0" w:line="240" w:lineRule="auto"/>
              <w:rPr>
                <w:rFonts w:ascii="Times New Roman" w:hAnsi="Times New Roman" w:cs="Times New Roman"/>
                <w:color w:val="000000"/>
                <w:sz w:val="20"/>
                <w:szCs w:val="20"/>
              </w:rPr>
            </w:pPr>
            <w:r w:rsidRPr="001221AB">
              <w:rPr>
                <w:rFonts w:ascii="Times New Roman" w:hAnsi="Times New Roman" w:cs="Times New Roman"/>
                <w:color w:val="000000"/>
                <w:sz w:val="20"/>
                <w:szCs w:val="20"/>
              </w:rPr>
              <w:t>X3.3b (-) </w:t>
            </w:r>
          </w:p>
          <w:p w14:paraId="666243B0" w14:textId="77777777" w:rsidR="00E66B55" w:rsidRPr="001221AB" w:rsidRDefault="00E66B55" w:rsidP="001221AB">
            <w:pPr>
              <w:spacing w:after="0" w:line="240" w:lineRule="auto"/>
              <w:rPr>
                <w:rFonts w:ascii="Times New Roman" w:hAnsi="Times New Roman" w:cs="Times New Roman"/>
                <w:color w:val="000000"/>
                <w:sz w:val="20"/>
                <w:szCs w:val="20"/>
              </w:rPr>
            </w:pPr>
          </w:p>
        </w:tc>
      </w:tr>
    </w:tbl>
    <w:p w14:paraId="1CBD7DA5" w14:textId="2A505434" w:rsidR="00333EB2" w:rsidRDefault="00333EB2" w:rsidP="001221AB">
      <w:pPr>
        <w:spacing w:line="240" w:lineRule="auto"/>
        <w:ind w:firstLine="720"/>
        <w:rPr>
          <w:rFonts w:ascii="Times New Roman" w:hAnsi="Times New Roman" w:cs="Times New Roman"/>
          <w:i/>
          <w:iCs/>
          <w:sz w:val="20"/>
          <w:szCs w:val="20"/>
          <w:lang w:val="id-ID"/>
        </w:rPr>
      </w:pPr>
      <w:bookmarkStart w:id="74" w:name="_Toc101408656"/>
      <w:bookmarkEnd w:id="67"/>
      <w:r w:rsidRPr="001221AB">
        <w:rPr>
          <w:rFonts w:ascii="Times New Roman" w:hAnsi="Times New Roman" w:cs="Times New Roman"/>
          <w:i/>
          <w:iCs/>
          <w:sz w:val="20"/>
          <w:szCs w:val="20"/>
          <w:lang w:val="id-ID"/>
        </w:rPr>
        <w:t>Sumber: Data Diolah, 202</w:t>
      </w:r>
      <w:r w:rsidR="001827E4" w:rsidRPr="001221AB">
        <w:rPr>
          <w:rFonts w:ascii="Times New Roman" w:hAnsi="Times New Roman" w:cs="Times New Roman"/>
          <w:i/>
          <w:iCs/>
          <w:sz w:val="20"/>
          <w:szCs w:val="20"/>
          <w:lang w:val="id-ID"/>
        </w:rPr>
        <w:t>5</w:t>
      </w:r>
    </w:p>
    <w:p w14:paraId="2C6DB840" w14:textId="77777777" w:rsidR="001221AB" w:rsidRDefault="001221AB" w:rsidP="001221AB">
      <w:pPr>
        <w:spacing w:line="240" w:lineRule="auto"/>
        <w:ind w:firstLine="720"/>
        <w:rPr>
          <w:rFonts w:ascii="Times New Roman" w:hAnsi="Times New Roman" w:cs="Times New Roman"/>
          <w:i/>
          <w:iCs/>
          <w:sz w:val="20"/>
          <w:szCs w:val="20"/>
          <w:lang w:val="id-ID"/>
        </w:rPr>
      </w:pPr>
    </w:p>
    <w:p w14:paraId="6DE47819" w14:textId="77777777" w:rsidR="001221AB" w:rsidRDefault="001221AB" w:rsidP="001221AB">
      <w:pPr>
        <w:spacing w:line="240" w:lineRule="auto"/>
        <w:ind w:firstLine="720"/>
        <w:rPr>
          <w:rFonts w:ascii="Times New Roman" w:hAnsi="Times New Roman" w:cs="Times New Roman"/>
          <w:i/>
          <w:iCs/>
          <w:sz w:val="20"/>
          <w:szCs w:val="20"/>
          <w:lang w:val="id-ID"/>
        </w:rPr>
      </w:pPr>
    </w:p>
    <w:p w14:paraId="6A059751" w14:textId="77777777" w:rsidR="001221AB" w:rsidRDefault="001221AB" w:rsidP="001221AB">
      <w:pPr>
        <w:spacing w:line="240" w:lineRule="auto"/>
        <w:ind w:firstLine="720"/>
        <w:rPr>
          <w:rFonts w:ascii="Times New Roman" w:hAnsi="Times New Roman" w:cs="Times New Roman"/>
          <w:i/>
          <w:iCs/>
          <w:sz w:val="20"/>
          <w:szCs w:val="20"/>
          <w:lang w:val="id-ID"/>
        </w:rPr>
      </w:pPr>
    </w:p>
    <w:p w14:paraId="31EAAB1E" w14:textId="77777777" w:rsidR="001221AB" w:rsidRPr="001221AB" w:rsidRDefault="001221AB" w:rsidP="001221AB">
      <w:pPr>
        <w:spacing w:line="240" w:lineRule="auto"/>
        <w:ind w:firstLine="720"/>
        <w:rPr>
          <w:rFonts w:ascii="Times New Roman" w:hAnsi="Times New Roman" w:cs="Times New Roman"/>
          <w:i/>
          <w:iCs/>
          <w:sz w:val="20"/>
          <w:szCs w:val="20"/>
          <w:lang w:val="id-ID"/>
        </w:rPr>
      </w:pPr>
    </w:p>
    <w:p w14:paraId="65F0253D" w14:textId="5B6679F8" w:rsidR="00333EB2" w:rsidRPr="00FF1BD0" w:rsidRDefault="00333EB2" w:rsidP="00AE3D10">
      <w:pPr>
        <w:ind w:firstLine="720"/>
        <w:jc w:val="both"/>
        <w:rPr>
          <w:rFonts w:ascii="Times New Roman" w:hAnsi="Times New Roman" w:cs="Times New Roman"/>
          <w:sz w:val="24"/>
          <w:szCs w:val="24"/>
          <w:lang w:val="fi-FI"/>
        </w:rPr>
      </w:pPr>
      <w:r w:rsidRPr="00FF1BD0">
        <w:rPr>
          <w:rFonts w:ascii="Times New Roman" w:hAnsi="Times New Roman" w:cs="Times New Roman"/>
          <w:sz w:val="24"/>
          <w:szCs w:val="24"/>
          <w:lang w:val="fi-FI"/>
        </w:rPr>
        <w:lastRenderedPageBreak/>
        <w:t>Dasar penelitian ini akan diukur menggunakan skala Likert dengan 2 kriteria, sebagai berikut:</w:t>
      </w:r>
    </w:p>
    <w:p w14:paraId="45C902CA" w14:textId="51E604C6" w:rsidR="00333EB2" w:rsidRPr="001221AB" w:rsidRDefault="00333EB2" w:rsidP="00333EB2">
      <w:pPr>
        <w:pStyle w:val="Caption"/>
        <w:keepNext/>
        <w:rPr>
          <w:rFonts w:ascii="Times New Roman" w:hAnsi="Times New Roman" w:cs="Times New Roman"/>
          <w:color w:val="auto"/>
          <w:sz w:val="22"/>
          <w:szCs w:val="22"/>
        </w:rPr>
      </w:pPr>
      <w:bookmarkStart w:id="75" w:name="_Toc188486360"/>
      <w:bookmarkStart w:id="76" w:name="_Toc199165514"/>
      <w:r w:rsidRPr="001221AB">
        <w:rPr>
          <w:rFonts w:ascii="Times New Roman" w:hAnsi="Times New Roman" w:cs="Times New Roman"/>
          <w:color w:val="auto"/>
          <w:sz w:val="22"/>
          <w:szCs w:val="22"/>
        </w:rPr>
        <w:t xml:space="preserve">Tabel 3. </w:t>
      </w:r>
      <w:r w:rsidRPr="001221AB">
        <w:rPr>
          <w:rFonts w:ascii="Times New Roman" w:hAnsi="Times New Roman" w:cs="Times New Roman"/>
          <w:color w:val="auto"/>
          <w:sz w:val="22"/>
          <w:szCs w:val="22"/>
        </w:rPr>
        <w:fldChar w:fldCharType="begin"/>
      </w:r>
      <w:r w:rsidRPr="001221AB">
        <w:rPr>
          <w:rFonts w:ascii="Times New Roman" w:hAnsi="Times New Roman" w:cs="Times New Roman"/>
          <w:color w:val="auto"/>
          <w:sz w:val="22"/>
          <w:szCs w:val="22"/>
        </w:rPr>
        <w:instrText xml:space="preserve"> SEQ Tabel_3. \* ARABIC </w:instrText>
      </w:r>
      <w:r w:rsidRPr="001221AB">
        <w:rPr>
          <w:rFonts w:ascii="Times New Roman" w:hAnsi="Times New Roman" w:cs="Times New Roman"/>
          <w:color w:val="auto"/>
          <w:sz w:val="22"/>
          <w:szCs w:val="22"/>
        </w:rPr>
        <w:fldChar w:fldCharType="separate"/>
      </w:r>
      <w:r w:rsidR="001113D2">
        <w:rPr>
          <w:rFonts w:ascii="Times New Roman" w:hAnsi="Times New Roman" w:cs="Times New Roman"/>
          <w:noProof/>
          <w:color w:val="auto"/>
          <w:sz w:val="22"/>
          <w:szCs w:val="22"/>
        </w:rPr>
        <w:t>5</w:t>
      </w:r>
      <w:r w:rsidRPr="001221AB">
        <w:rPr>
          <w:rFonts w:ascii="Times New Roman" w:hAnsi="Times New Roman" w:cs="Times New Roman"/>
          <w:color w:val="auto"/>
          <w:sz w:val="22"/>
          <w:szCs w:val="22"/>
        </w:rPr>
        <w:fldChar w:fldCharType="end"/>
      </w:r>
      <w:r w:rsidRPr="001221AB">
        <w:rPr>
          <w:rFonts w:ascii="Times New Roman" w:hAnsi="Times New Roman" w:cs="Times New Roman"/>
          <w:color w:val="auto"/>
          <w:sz w:val="22"/>
          <w:szCs w:val="22"/>
        </w:rPr>
        <w:t xml:space="preserve"> Poin Skala Likert</w:t>
      </w:r>
      <w:bookmarkEnd w:id="75"/>
      <w:bookmarkEnd w:id="76"/>
    </w:p>
    <w:tbl>
      <w:tblPr>
        <w:tblStyle w:val="TableGrid"/>
        <w:tblW w:w="0" w:type="auto"/>
        <w:tblLook w:val="04A0" w:firstRow="1" w:lastRow="0" w:firstColumn="1" w:lastColumn="0" w:noHBand="0" w:noVBand="1"/>
      </w:tblPr>
      <w:tblGrid>
        <w:gridCol w:w="2642"/>
        <w:gridCol w:w="2642"/>
        <w:gridCol w:w="2643"/>
      </w:tblGrid>
      <w:tr w:rsidR="00333EB2" w:rsidRPr="001221AB" w14:paraId="04F5D6DC" w14:textId="77777777" w:rsidTr="00333EB2">
        <w:tc>
          <w:tcPr>
            <w:tcW w:w="2642" w:type="dxa"/>
          </w:tcPr>
          <w:p w14:paraId="2629C5D5" w14:textId="6283C485" w:rsidR="00333EB2" w:rsidRPr="001221AB" w:rsidRDefault="00333EB2" w:rsidP="00333EB2">
            <w:pPr>
              <w:jc w:val="center"/>
              <w:rPr>
                <w:rFonts w:ascii="Times New Roman" w:hAnsi="Times New Roman" w:cs="Times New Roman"/>
                <w:sz w:val="20"/>
                <w:szCs w:val="20"/>
                <w:lang w:val="id-ID"/>
              </w:rPr>
            </w:pPr>
            <w:r w:rsidRPr="001221AB">
              <w:rPr>
                <w:rFonts w:ascii="Times New Roman" w:hAnsi="Times New Roman" w:cs="Times New Roman"/>
                <w:sz w:val="20"/>
                <w:szCs w:val="20"/>
                <w:lang w:val="id-ID"/>
              </w:rPr>
              <w:t>Keterangan</w:t>
            </w:r>
          </w:p>
        </w:tc>
        <w:tc>
          <w:tcPr>
            <w:tcW w:w="2642" w:type="dxa"/>
          </w:tcPr>
          <w:p w14:paraId="2B975219" w14:textId="7541A4D0" w:rsidR="00333EB2" w:rsidRPr="001221AB" w:rsidRDefault="00333EB2" w:rsidP="00333EB2">
            <w:pPr>
              <w:jc w:val="center"/>
              <w:rPr>
                <w:rFonts w:ascii="Times New Roman" w:hAnsi="Times New Roman" w:cs="Times New Roman"/>
                <w:sz w:val="20"/>
                <w:szCs w:val="20"/>
                <w:lang w:val="id-ID"/>
              </w:rPr>
            </w:pPr>
            <w:r w:rsidRPr="001221AB">
              <w:rPr>
                <w:rFonts w:ascii="Times New Roman" w:hAnsi="Times New Roman" w:cs="Times New Roman"/>
                <w:sz w:val="20"/>
                <w:szCs w:val="20"/>
                <w:lang w:val="id-ID"/>
              </w:rPr>
              <w:t>Positif (+)</w:t>
            </w:r>
          </w:p>
        </w:tc>
        <w:tc>
          <w:tcPr>
            <w:tcW w:w="2643" w:type="dxa"/>
          </w:tcPr>
          <w:p w14:paraId="67355B20" w14:textId="176792B4" w:rsidR="00333EB2" w:rsidRPr="001221AB" w:rsidRDefault="00333EB2" w:rsidP="00333EB2">
            <w:pPr>
              <w:jc w:val="center"/>
              <w:rPr>
                <w:rFonts w:ascii="Times New Roman" w:hAnsi="Times New Roman" w:cs="Times New Roman"/>
                <w:sz w:val="20"/>
                <w:szCs w:val="20"/>
                <w:lang w:val="id-ID"/>
              </w:rPr>
            </w:pPr>
            <w:r w:rsidRPr="001221AB">
              <w:rPr>
                <w:rFonts w:ascii="Times New Roman" w:hAnsi="Times New Roman" w:cs="Times New Roman"/>
                <w:sz w:val="20"/>
                <w:szCs w:val="20"/>
                <w:lang w:val="id-ID"/>
              </w:rPr>
              <w:t>Negatif (-)</w:t>
            </w:r>
          </w:p>
        </w:tc>
      </w:tr>
      <w:tr w:rsidR="00333EB2" w:rsidRPr="001221AB" w14:paraId="5D4AAB38" w14:textId="77777777" w:rsidTr="00333EB2">
        <w:tc>
          <w:tcPr>
            <w:tcW w:w="2642" w:type="dxa"/>
          </w:tcPr>
          <w:p w14:paraId="66406F8A" w14:textId="0F3F0822" w:rsidR="00333EB2" w:rsidRPr="001221AB" w:rsidRDefault="00333EB2" w:rsidP="00333EB2">
            <w:pPr>
              <w:jc w:val="center"/>
              <w:rPr>
                <w:rFonts w:ascii="Times New Roman" w:hAnsi="Times New Roman" w:cs="Times New Roman"/>
                <w:sz w:val="20"/>
                <w:szCs w:val="20"/>
                <w:lang w:val="id-ID"/>
              </w:rPr>
            </w:pPr>
            <w:r w:rsidRPr="001221AB">
              <w:rPr>
                <w:rFonts w:ascii="Times New Roman" w:hAnsi="Times New Roman" w:cs="Times New Roman"/>
                <w:sz w:val="20"/>
                <w:szCs w:val="20"/>
                <w:lang w:val="id-ID"/>
              </w:rPr>
              <w:t>Sangat Tidak Setuju</w:t>
            </w:r>
          </w:p>
        </w:tc>
        <w:tc>
          <w:tcPr>
            <w:tcW w:w="2642" w:type="dxa"/>
          </w:tcPr>
          <w:p w14:paraId="5103F51F" w14:textId="7CA3AAAD" w:rsidR="00333EB2" w:rsidRPr="001221AB" w:rsidRDefault="00333EB2" w:rsidP="00333EB2">
            <w:pPr>
              <w:jc w:val="center"/>
              <w:rPr>
                <w:rFonts w:ascii="Times New Roman" w:hAnsi="Times New Roman" w:cs="Times New Roman"/>
                <w:sz w:val="20"/>
                <w:szCs w:val="20"/>
                <w:lang w:val="id-ID"/>
              </w:rPr>
            </w:pPr>
            <w:r w:rsidRPr="001221AB">
              <w:rPr>
                <w:rFonts w:ascii="Times New Roman" w:hAnsi="Times New Roman" w:cs="Times New Roman"/>
                <w:sz w:val="20"/>
                <w:szCs w:val="20"/>
                <w:lang w:val="id-ID"/>
              </w:rPr>
              <w:t>1</w:t>
            </w:r>
          </w:p>
        </w:tc>
        <w:tc>
          <w:tcPr>
            <w:tcW w:w="2643" w:type="dxa"/>
          </w:tcPr>
          <w:p w14:paraId="1FDF86FF" w14:textId="24848D1E" w:rsidR="00333EB2" w:rsidRPr="001221AB" w:rsidRDefault="00333EB2" w:rsidP="00333EB2">
            <w:pPr>
              <w:jc w:val="center"/>
              <w:rPr>
                <w:rFonts w:ascii="Times New Roman" w:hAnsi="Times New Roman" w:cs="Times New Roman"/>
                <w:sz w:val="20"/>
                <w:szCs w:val="20"/>
                <w:lang w:val="id-ID"/>
              </w:rPr>
            </w:pPr>
            <w:r w:rsidRPr="001221AB">
              <w:rPr>
                <w:rFonts w:ascii="Times New Roman" w:hAnsi="Times New Roman" w:cs="Times New Roman"/>
                <w:sz w:val="20"/>
                <w:szCs w:val="20"/>
                <w:lang w:val="id-ID"/>
              </w:rPr>
              <w:t>5</w:t>
            </w:r>
          </w:p>
        </w:tc>
      </w:tr>
      <w:tr w:rsidR="00333EB2" w:rsidRPr="001221AB" w14:paraId="31C4B078" w14:textId="77777777" w:rsidTr="00333EB2">
        <w:tc>
          <w:tcPr>
            <w:tcW w:w="2642" w:type="dxa"/>
          </w:tcPr>
          <w:p w14:paraId="1497613B" w14:textId="4C9CCF32" w:rsidR="00333EB2" w:rsidRPr="001221AB" w:rsidRDefault="00333EB2" w:rsidP="00333EB2">
            <w:pPr>
              <w:jc w:val="center"/>
              <w:rPr>
                <w:rFonts w:ascii="Times New Roman" w:hAnsi="Times New Roman" w:cs="Times New Roman"/>
                <w:sz w:val="20"/>
                <w:szCs w:val="20"/>
                <w:lang w:val="id-ID"/>
              </w:rPr>
            </w:pPr>
            <w:r w:rsidRPr="001221AB">
              <w:rPr>
                <w:rFonts w:ascii="Times New Roman" w:hAnsi="Times New Roman" w:cs="Times New Roman"/>
                <w:sz w:val="20"/>
                <w:szCs w:val="20"/>
                <w:lang w:val="id-ID"/>
              </w:rPr>
              <w:t>Tidak Setuju</w:t>
            </w:r>
          </w:p>
        </w:tc>
        <w:tc>
          <w:tcPr>
            <w:tcW w:w="2642" w:type="dxa"/>
          </w:tcPr>
          <w:p w14:paraId="0E79DEC4" w14:textId="2DD7A563" w:rsidR="00333EB2" w:rsidRPr="001221AB" w:rsidRDefault="00333EB2" w:rsidP="00333EB2">
            <w:pPr>
              <w:jc w:val="center"/>
              <w:rPr>
                <w:rFonts w:ascii="Times New Roman" w:hAnsi="Times New Roman" w:cs="Times New Roman"/>
                <w:sz w:val="20"/>
                <w:szCs w:val="20"/>
                <w:lang w:val="id-ID"/>
              </w:rPr>
            </w:pPr>
            <w:r w:rsidRPr="001221AB">
              <w:rPr>
                <w:rFonts w:ascii="Times New Roman" w:hAnsi="Times New Roman" w:cs="Times New Roman"/>
                <w:sz w:val="20"/>
                <w:szCs w:val="20"/>
                <w:lang w:val="id-ID"/>
              </w:rPr>
              <w:t>2</w:t>
            </w:r>
          </w:p>
        </w:tc>
        <w:tc>
          <w:tcPr>
            <w:tcW w:w="2643" w:type="dxa"/>
          </w:tcPr>
          <w:p w14:paraId="7463BFDE" w14:textId="0C2687DA" w:rsidR="00333EB2" w:rsidRPr="001221AB" w:rsidRDefault="00333EB2" w:rsidP="00333EB2">
            <w:pPr>
              <w:jc w:val="center"/>
              <w:rPr>
                <w:rFonts w:ascii="Times New Roman" w:hAnsi="Times New Roman" w:cs="Times New Roman"/>
                <w:sz w:val="20"/>
                <w:szCs w:val="20"/>
                <w:lang w:val="id-ID"/>
              </w:rPr>
            </w:pPr>
            <w:r w:rsidRPr="001221AB">
              <w:rPr>
                <w:rFonts w:ascii="Times New Roman" w:hAnsi="Times New Roman" w:cs="Times New Roman"/>
                <w:sz w:val="20"/>
                <w:szCs w:val="20"/>
                <w:lang w:val="id-ID"/>
              </w:rPr>
              <w:t>4</w:t>
            </w:r>
          </w:p>
        </w:tc>
      </w:tr>
      <w:tr w:rsidR="00333EB2" w:rsidRPr="001221AB" w14:paraId="3A836D84" w14:textId="77777777" w:rsidTr="00333EB2">
        <w:tc>
          <w:tcPr>
            <w:tcW w:w="2642" w:type="dxa"/>
          </w:tcPr>
          <w:p w14:paraId="61B2B925" w14:textId="77ECF7D4" w:rsidR="00333EB2" w:rsidRPr="001221AB" w:rsidRDefault="00333EB2" w:rsidP="00333EB2">
            <w:pPr>
              <w:jc w:val="center"/>
              <w:rPr>
                <w:rFonts w:ascii="Times New Roman" w:hAnsi="Times New Roman" w:cs="Times New Roman"/>
                <w:sz w:val="20"/>
                <w:szCs w:val="20"/>
                <w:lang w:val="id-ID"/>
              </w:rPr>
            </w:pPr>
            <w:r w:rsidRPr="001221AB">
              <w:rPr>
                <w:rFonts w:ascii="Times New Roman" w:hAnsi="Times New Roman" w:cs="Times New Roman"/>
                <w:sz w:val="20"/>
                <w:szCs w:val="20"/>
                <w:lang w:val="id-ID"/>
              </w:rPr>
              <w:t>Netral</w:t>
            </w:r>
          </w:p>
        </w:tc>
        <w:tc>
          <w:tcPr>
            <w:tcW w:w="2642" w:type="dxa"/>
          </w:tcPr>
          <w:p w14:paraId="20759A35" w14:textId="44F0883A" w:rsidR="00333EB2" w:rsidRPr="001221AB" w:rsidRDefault="00333EB2" w:rsidP="00333EB2">
            <w:pPr>
              <w:jc w:val="center"/>
              <w:rPr>
                <w:rFonts w:ascii="Times New Roman" w:hAnsi="Times New Roman" w:cs="Times New Roman"/>
                <w:sz w:val="20"/>
                <w:szCs w:val="20"/>
                <w:lang w:val="id-ID"/>
              </w:rPr>
            </w:pPr>
            <w:r w:rsidRPr="001221AB">
              <w:rPr>
                <w:rFonts w:ascii="Times New Roman" w:hAnsi="Times New Roman" w:cs="Times New Roman"/>
                <w:sz w:val="20"/>
                <w:szCs w:val="20"/>
                <w:lang w:val="id-ID"/>
              </w:rPr>
              <w:t>3</w:t>
            </w:r>
          </w:p>
        </w:tc>
        <w:tc>
          <w:tcPr>
            <w:tcW w:w="2643" w:type="dxa"/>
          </w:tcPr>
          <w:p w14:paraId="5AA9ADF5" w14:textId="3D366267" w:rsidR="00333EB2" w:rsidRPr="001221AB" w:rsidRDefault="00333EB2" w:rsidP="00333EB2">
            <w:pPr>
              <w:jc w:val="center"/>
              <w:rPr>
                <w:rFonts w:ascii="Times New Roman" w:hAnsi="Times New Roman" w:cs="Times New Roman"/>
                <w:sz w:val="20"/>
                <w:szCs w:val="20"/>
                <w:lang w:val="id-ID"/>
              </w:rPr>
            </w:pPr>
            <w:r w:rsidRPr="001221AB">
              <w:rPr>
                <w:rFonts w:ascii="Times New Roman" w:hAnsi="Times New Roman" w:cs="Times New Roman"/>
                <w:sz w:val="20"/>
                <w:szCs w:val="20"/>
                <w:lang w:val="id-ID"/>
              </w:rPr>
              <w:t>3</w:t>
            </w:r>
          </w:p>
        </w:tc>
      </w:tr>
      <w:tr w:rsidR="00333EB2" w:rsidRPr="001221AB" w14:paraId="70FCD91F" w14:textId="77777777" w:rsidTr="00333EB2">
        <w:tc>
          <w:tcPr>
            <w:tcW w:w="2642" w:type="dxa"/>
          </w:tcPr>
          <w:p w14:paraId="5F0D2ECD" w14:textId="27F3C319" w:rsidR="00333EB2" w:rsidRPr="001221AB" w:rsidRDefault="00333EB2" w:rsidP="00333EB2">
            <w:pPr>
              <w:jc w:val="center"/>
              <w:rPr>
                <w:rFonts w:ascii="Times New Roman" w:hAnsi="Times New Roman" w:cs="Times New Roman"/>
                <w:sz w:val="20"/>
                <w:szCs w:val="20"/>
                <w:lang w:val="id-ID"/>
              </w:rPr>
            </w:pPr>
            <w:r w:rsidRPr="001221AB">
              <w:rPr>
                <w:rFonts w:ascii="Times New Roman" w:hAnsi="Times New Roman" w:cs="Times New Roman"/>
                <w:sz w:val="20"/>
                <w:szCs w:val="20"/>
                <w:lang w:val="id-ID"/>
              </w:rPr>
              <w:t>Setuju</w:t>
            </w:r>
          </w:p>
        </w:tc>
        <w:tc>
          <w:tcPr>
            <w:tcW w:w="2642" w:type="dxa"/>
          </w:tcPr>
          <w:p w14:paraId="17C9641D" w14:textId="5AA6FAED" w:rsidR="00333EB2" w:rsidRPr="001221AB" w:rsidRDefault="00333EB2" w:rsidP="00333EB2">
            <w:pPr>
              <w:jc w:val="center"/>
              <w:rPr>
                <w:rFonts w:ascii="Times New Roman" w:hAnsi="Times New Roman" w:cs="Times New Roman"/>
                <w:sz w:val="20"/>
                <w:szCs w:val="20"/>
                <w:lang w:val="id-ID"/>
              </w:rPr>
            </w:pPr>
            <w:r w:rsidRPr="001221AB">
              <w:rPr>
                <w:rFonts w:ascii="Times New Roman" w:hAnsi="Times New Roman" w:cs="Times New Roman"/>
                <w:sz w:val="20"/>
                <w:szCs w:val="20"/>
                <w:lang w:val="id-ID"/>
              </w:rPr>
              <w:t>4</w:t>
            </w:r>
          </w:p>
        </w:tc>
        <w:tc>
          <w:tcPr>
            <w:tcW w:w="2643" w:type="dxa"/>
          </w:tcPr>
          <w:p w14:paraId="241266C2" w14:textId="6A69E9B3" w:rsidR="00333EB2" w:rsidRPr="001221AB" w:rsidRDefault="00333EB2" w:rsidP="00333EB2">
            <w:pPr>
              <w:jc w:val="center"/>
              <w:rPr>
                <w:rFonts w:ascii="Times New Roman" w:hAnsi="Times New Roman" w:cs="Times New Roman"/>
                <w:sz w:val="20"/>
                <w:szCs w:val="20"/>
                <w:lang w:val="id-ID"/>
              </w:rPr>
            </w:pPr>
            <w:r w:rsidRPr="001221AB">
              <w:rPr>
                <w:rFonts w:ascii="Times New Roman" w:hAnsi="Times New Roman" w:cs="Times New Roman"/>
                <w:sz w:val="20"/>
                <w:szCs w:val="20"/>
                <w:lang w:val="id-ID"/>
              </w:rPr>
              <w:t>2</w:t>
            </w:r>
          </w:p>
        </w:tc>
      </w:tr>
      <w:tr w:rsidR="00333EB2" w:rsidRPr="001221AB" w14:paraId="2824FB41" w14:textId="77777777" w:rsidTr="00333EB2">
        <w:tc>
          <w:tcPr>
            <w:tcW w:w="2642" w:type="dxa"/>
          </w:tcPr>
          <w:p w14:paraId="2F226064" w14:textId="1A4FA618" w:rsidR="00333EB2" w:rsidRPr="001221AB" w:rsidRDefault="00333EB2" w:rsidP="00333EB2">
            <w:pPr>
              <w:jc w:val="center"/>
              <w:rPr>
                <w:rFonts w:ascii="Times New Roman" w:hAnsi="Times New Roman" w:cs="Times New Roman"/>
                <w:sz w:val="20"/>
                <w:szCs w:val="20"/>
                <w:lang w:val="id-ID"/>
              </w:rPr>
            </w:pPr>
            <w:r w:rsidRPr="001221AB">
              <w:rPr>
                <w:rFonts w:ascii="Times New Roman" w:hAnsi="Times New Roman" w:cs="Times New Roman"/>
                <w:sz w:val="20"/>
                <w:szCs w:val="20"/>
                <w:lang w:val="id-ID"/>
              </w:rPr>
              <w:t>Sangat Setuju</w:t>
            </w:r>
          </w:p>
        </w:tc>
        <w:tc>
          <w:tcPr>
            <w:tcW w:w="2642" w:type="dxa"/>
          </w:tcPr>
          <w:p w14:paraId="54D8A5FB" w14:textId="52F5387A" w:rsidR="00333EB2" w:rsidRPr="001221AB" w:rsidRDefault="00333EB2" w:rsidP="00333EB2">
            <w:pPr>
              <w:jc w:val="center"/>
              <w:rPr>
                <w:rFonts w:ascii="Times New Roman" w:hAnsi="Times New Roman" w:cs="Times New Roman"/>
                <w:sz w:val="20"/>
                <w:szCs w:val="20"/>
                <w:lang w:val="id-ID"/>
              </w:rPr>
            </w:pPr>
            <w:r w:rsidRPr="001221AB">
              <w:rPr>
                <w:rFonts w:ascii="Times New Roman" w:hAnsi="Times New Roman" w:cs="Times New Roman"/>
                <w:sz w:val="20"/>
                <w:szCs w:val="20"/>
                <w:lang w:val="id-ID"/>
              </w:rPr>
              <w:t>5</w:t>
            </w:r>
          </w:p>
        </w:tc>
        <w:tc>
          <w:tcPr>
            <w:tcW w:w="2643" w:type="dxa"/>
          </w:tcPr>
          <w:p w14:paraId="16647D3B" w14:textId="7C376186" w:rsidR="00333EB2" w:rsidRPr="001221AB" w:rsidRDefault="00333EB2" w:rsidP="00333EB2">
            <w:pPr>
              <w:jc w:val="center"/>
              <w:rPr>
                <w:rFonts w:ascii="Times New Roman" w:hAnsi="Times New Roman" w:cs="Times New Roman"/>
                <w:sz w:val="20"/>
                <w:szCs w:val="20"/>
                <w:lang w:val="id-ID"/>
              </w:rPr>
            </w:pPr>
            <w:r w:rsidRPr="001221AB">
              <w:rPr>
                <w:rFonts w:ascii="Times New Roman" w:hAnsi="Times New Roman" w:cs="Times New Roman"/>
                <w:sz w:val="20"/>
                <w:szCs w:val="20"/>
                <w:lang w:val="id-ID"/>
              </w:rPr>
              <w:t>1</w:t>
            </w:r>
          </w:p>
        </w:tc>
      </w:tr>
    </w:tbl>
    <w:p w14:paraId="279E6781" w14:textId="32983C51" w:rsidR="00333EB2" w:rsidRPr="001221AB" w:rsidRDefault="00333EB2" w:rsidP="00333EB2">
      <w:pPr>
        <w:rPr>
          <w:rFonts w:ascii="Times New Roman" w:hAnsi="Times New Roman" w:cs="Times New Roman"/>
          <w:i/>
          <w:iCs/>
          <w:sz w:val="20"/>
          <w:szCs w:val="20"/>
          <w:lang w:val="id-ID"/>
        </w:rPr>
      </w:pPr>
      <w:r w:rsidRPr="001221AB">
        <w:rPr>
          <w:rFonts w:ascii="Times New Roman" w:hAnsi="Times New Roman" w:cs="Times New Roman"/>
          <w:i/>
          <w:iCs/>
          <w:sz w:val="20"/>
          <w:szCs w:val="20"/>
          <w:lang w:val="id-ID"/>
        </w:rPr>
        <w:t>Sumber: Data Diolah, 202</w:t>
      </w:r>
      <w:r w:rsidR="001827E4" w:rsidRPr="001221AB">
        <w:rPr>
          <w:rFonts w:ascii="Times New Roman" w:hAnsi="Times New Roman" w:cs="Times New Roman"/>
          <w:i/>
          <w:iCs/>
          <w:sz w:val="20"/>
          <w:szCs w:val="20"/>
          <w:lang w:val="id-ID"/>
        </w:rPr>
        <w:t>5</w:t>
      </w:r>
    </w:p>
    <w:p w14:paraId="47D1327D" w14:textId="6CC04831" w:rsidR="00333EB2" w:rsidRPr="00333EB2" w:rsidRDefault="00333EB2" w:rsidP="00333EB2">
      <w:pPr>
        <w:pStyle w:val="Heading2"/>
        <w:rPr>
          <w:rFonts w:ascii="Times New Roman" w:hAnsi="Times New Roman" w:cs="Times New Roman"/>
          <w:color w:val="auto"/>
          <w:sz w:val="24"/>
          <w:szCs w:val="24"/>
        </w:rPr>
      </w:pPr>
      <w:bookmarkStart w:id="77" w:name="_Toc199164622"/>
      <w:r w:rsidRPr="00333EB2">
        <w:rPr>
          <w:rFonts w:ascii="Times New Roman" w:hAnsi="Times New Roman" w:cs="Times New Roman"/>
          <w:color w:val="auto"/>
          <w:sz w:val="24"/>
          <w:szCs w:val="24"/>
        </w:rPr>
        <w:t xml:space="preserve">3.2 </w:t>
      </w:r>
      <w:r>
        <w:rPr>
          <w:rFonts w:ascii="Times New Roman" w:hAnsi="Times New Roman" w:cs="Times New Roman"/>
          <w:color w:val="auto"/>
          <w:sz w:val="24"/>
          <w:szCs w:val="24"/>
        </w:rPr>
        <w:tab/>
      </w:r>
      <w:r w:rsidRPr="00333EB2">
        <w:rPr>
          <w:rFonts w:ascii="Times New Roman" w:hAnsi="Times New Roman" w:cs="Times New Roman"/>
          <w:color w:val="auto"/>
          <w:sz w:val="24"/>
          <w:szCs w:val="24"/>
        </w:rPr>
        <w:t>Populasi Dan Sampel</w:t>
      </w:r>
      <w:bookmarkEnd w:id="77"/>
    </w:p>
    <w:p w14:paraId="2205CE6A" w14:textId="1DD32222" w:rsidR="00BA5931" w:rsidRPr="009310BE" w:rsidRDefault="00ED51F2" w:rsidP="00ED51F2">
      <w:pPr>
        <w:pStyle w:val="Heading3"/>
        <w:spacing w:line="480" w:lineRule="auto"/>
        <w:rPr>
          <w:rFonts w:ascii="Times New Roman" w:hAnsi="Times New Roman" w:cs="Times New Roman"/>
          <w:color w:val="000000" w:themeColor="text1"/>
          <w:sz w:val="24"/>
          <w:szCs w:val="24"/>
        </w:rPr>
      </w:pPr>
      <w:bookmarkStart w:id="78" w:name="_Toc199164623"/>
      <w:r w:rsidRPr="009310BE">
        <w:rPr>
          <w:rFonts w:ascii="Times New Roman" w:hAnsi="Times New Roman" w:cs="Times New Roman"/>
          <w:color w:val="000000" w:themeColor="text1"/>
          <w:sz w:val="24"/>
          <w:szCs w:val="24"/>
        </w:rPr>
        <w:t xml:space="preserve">3.2.1 </w:t>
      </w:r>
      <w:r w:rsidRPr="009310BE">
        <w:rPr>
          <w:rFonts w:ascii="Times New Roman" w:hAnsi="Times New Roman" w:cs="Times New Roman"/>
          <w:color w:val="000000" w:themeColor="text1"/>
          <w:sz w:val="24"/>
          <w:szCs w:val="24"/>
        </w:rPr>
        <w:tab/>
      </w:r>
      <w:r w:rsidR="00BA5931" w:rsidRPr="009310BE">
        <w:rPr>
          <w:rFonts w:ascii="Times New Roman" w:hAnsi="Times New Roman" w:cs="Times New Roman"/>
          <w:color w:val="000000" w:themeColor="text1"/>
          <w:sz w:val="24"/>
          <w:szCs w:val="24"/>
        </w:rPr>
        <w:t>Populasi</w:t>
      </w:r>
      <w:bookmarkEnd w:id="74"/>
      <w:bookmarkEnd w:id="78"/>
    </w:p>
    <w:p w14:paraId="1128F47E" w14:textId="7EBB7A95" w:rsidR="005D0863" w:rsidRPr="00FF1BD0" w:rsidRDefault="00BA5931" w:rsidP="005D0863">
      <w:pPr>
        <w:spacing w:line="480" w:lineRule="auto"/>
        <w:ind w:firstLine="720"/>
        <w:jc w:val="both"/>
        <w:rPr>
          <w:rFonts w:ascii="Times New Roman" w:hAnsi="Times New Roman" w:cs="Times New Roman"/>
          <w:sz w:val="24"/>
          <w:szCs w:val="24"/>
          <w:lang w:val="id-ID"/>
        </w:rPr>
      </w:pPr>
      <w:r w:rsidRPr="00FF1BD0">
        <w:rPr>
          <w:rFonts w:ascii="Times New Roman" w:hAnsi="Times New Roman" w:cs="Times New Roman"/>
          <w:sz w:val="24"/>
          <w:szCs w:val="24"/>
          <w:lang w:val="id-ID"/>
        </w:rPr>
        <w:t>Populasi yaitu besaran total objek menggunakan karakter tertentu, jelas dan lengkap dimana akan menjadikannya menjadi bahan penelitian. Sedangkan menurut</w:t>
      </w:r>
      <w:r w:rsidR="002F21B8" w:rsidRPr="00FF1BD0">
        <w:rPr>
          <w:rFonts w:ascii="Times New Roman" w:hAnsi="Times New Roman" w:cs="Times New Roman"/>
          <w:sz w:val="24"/>
          <w:szCs w:val="24"/>
          <w:lang w:val="id-ID"/>
        </w:rPr>
        <w:t xml:space="preserve"> </w:t>
      </w:r>
      <w:r w:rsidR="002F21B8">
        <w:rPr>
          <w:rFonts w:ascii="Times New Roman" w:hAnsi="Times New Roman" w:cs="Times New Roman"/>
          <w:sz w:val="24"/>
          <w:szCs w:val="24"/>
        </w:rPr>
        <w:fldChar w:fldCharType="begin" w:fldLock="1"/>
      </w:r>
      <w:r w:rsidR="002F63A0" w:rsidRPr="00FF1BD0">
        <w:rPr>
          <w:rFonts w:ascii="Times New Roman" w:hAnsi="Times New Roman" w:cs="Times New Roman"/>
          <w:sz w:val="24"/>
          <w:szCs w:val="24"/>
          <w:lang w:val="id-ID"/>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sidR="002F63A0">
        <w:rPr>
          <w:rFonts w:ascii="Times New Roman" w:hAnsi="Times New Roman" w:cs="Times New Roman"/>
          <w:sz w:val="24"/>
          <w:szCs w:val="24"/>
        </w:rPr>
        <w:instrText>α</w:instrText>
      </w:r>
      <w:r w:rsidR="002F63A0" w:rsidRPr="00FF1BD0">
        <w:rPr>
          <w:rFonts w:ascii="Times New Roman" w:hAnsi="Times New Roman" w:cs="Times New Roman"/>
          <w:sz w:val="24"/>
          <w:szCs w:val="24"/>
          <w:lang w:val="id-ID"/>
        </w:rPr>
        <w:instrText>-helical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approach.","author":[{"dropping-particle":"","family":"Soegiyono","given":"","non-dropping-particle":"","parse-names":false,"suffix":""}],"id":"ITEM-1","issued":{"date-parts":[["2016"]]},"title":"Metode Penelitian Kuantitatif, Kualitatif dan R&amp;D","type":"book"},"uris":["http://www.mendeley.com/documents/?uuid=f24e118b-85ae-4260-9153-ff0d454680c9"]}],"mendeley":{"formattedCitation":"(Soegiyono, 2016)","manualFormatting":"Soegiyono (2016)","plainTextFormattedCitation":"(Soegiyono, 2016)","previouslyFormattedCitation":"(Soegiyono, 2016)"},"properties":{"noteIndex":0},"schema":"https://github.com/citation-style-language/schema/raw/master/csl-citation.json"}</w:instrText>
      </w:r>
      <w:r w:rsidR="002F21B8">
        <w:rPr>
          <w:rFonts w:ascii="Times New Roman" w:hAnsi="Times New Roman" w:cs="Times New Roman"/>
          <w:sz w:val="24"/>
          <w:szCs w:val="24"/>
        </w:rPr>
        <w:fldChar w:fldCharType="separate"/>
      </w:r>
      <w:r w:rsidR="004C3CE1" w:rsidRPr="00FF1BD0">
        <w:rPr>
          <w:rFonts w:ascii="Times New Roman" w:hAnsi="Times New Roman" w:cs="Times New Roman"/>
          <w:noProof/>
          <w:sz w:val="24"/>
          <w:szCs w:val="24"/>
          <w:lang w:val="id-ID"/>
        </w:rPr>
        <w:t>Soegiyono</w:t>
      </w:r>
      <w:r w:rsidR="002F63A0" w:rsidRPr="00FF1BD0">
        <w:rPr>
          <w:rFonts w:ascii="Times New Roman" w:hAnsi="Times New Roman" w:cs="Times New Roman"/>
          <w:noProof/>
          <w:sz w:val="24"/>
          <w:szCs w:val="24"/>
          <w:lang w:val="id-ID"/>
        </w:rPr>
        <w:t xml:space="preserve"> (</w:t>
      </w:r>
      <w:r w:rsidR="004C3CE1" w:rsidRPr="00FF1BD0">
        <w:rPr>
          <w:rFonts w:ascii="Times New Roman" w:hAnsi="Times New Roman" w:cs="Times New Roman"/>
          <w:noProof/>
          <w:sz w:val="24"/>
          <w:szCs w:val="24"/>
          <w:lang w:val="id-ID"/>
        </w:rPr>
        <w:t>2016)</w:t>
      </w:r>
      <w:r w:rsidR="002F21B8">
        <w:rPr>
          <w:rFonts w:ascii="Times New Roman" w:hAnsi="Times New Roman" w:cs="Times New Roman"/>
          <w:sz w:val="24"/>
          <w:szCs w:val="24"/>
        </w:rPr>
        <w:fldChar w:fldCharType="end"/>
      </w:r>
      <w:r w:rsidRPr="00FF1BD0">
        <w:rPr>
          <w:rFonts w:ascii="Times New Roman" w:hAnsi="Times New Roman" w:cs="Times New Roman"/>
          <w:sz w:val="24"/>
          <w:szCs w:val="24"/>
          <w:lang w:val="id-ID"/>
        </w:rPr>
        <w:t xml:space="preserve"> populasi adalah wilayah generalisasi yang terdiri atas obyek atau subyek yang memiliki kualitas dan karakteristik tertentu yang ditentukan oleh peneliti untuk dipelajari dan kemudian diambil kesimpulannya. Populasi dalam penelitian ini adalah seluruh Wajib Pajak orang pribadi yang terdaftar dalam KPP Pratama Samarinda </w:t>
      </w:r>
      <w:r w:rsidR="00F250C2" w:rsidRPr="00FF1BD0">
        <w:rPr>
          <w:rFonts w:ascii="Times New Roman" w:hAnsi="Times New Roman" w:cs="Times New Roman"/>
          <w:sz w:val="24"/>
          <w:szCs w:val="24"/>
          <w:lang w:val="id-ID"/>
        </w:rPr>
        <w:t xml:space="preserve">di </w:t>
      </w:r>
      <w:r w:rsidR="001A794E" w:rsidRPr="00FF1BD0">
        <w:rPr>
          <w:rFonts w:ascii="Times New Roman" w:hAnsi="Times New Roman" w:cs="Times New Roman"/>
          <w:sz w:val="24"/>
          <w:szCs w:val="24"/>
          <w:lang w:val="id-ID"/>
        </w:rPr>
        <w:t>10</w:t>
      </w:r>
      <w:r w:rsidR="00F250C2" w:rsidRPr="00FF1BD0">
        <w:rPr>
          <w:rFonts w:ascii="Times New Roman" w:hAnsi="Times New Roman" w:cs="Times New Roman"/>
          <w:sz w:val="24"/>
          <w:szCs w:val="24"/>
          <w:lang w:val="id-ID"/>
        </w:rPr>
        <w:t xml:space="preserve"> k</w:t>
      </w:r>
      <w:r w:rsidR="00311AB2" w:rsidRPr="00FF1BD0">
        <w:rPr>
          <w:rFonts w:ascii="Times New Roman" w:hAnsi="Times New Roman" w:cs="Times New Roman"/>
          <w:sz w:val="24"/>
          <w:szCs w:val="24"/>
          <w:lang w:val="id-ID"/>
        </w:rPr>
        <w:t>ecamatan yang ada di kota samarinda</w:t>
      </w:r>
      <w:r w:rsidR="001A4486">
        <w:rPr>
          <w:rFonts w:ascii="Times New Roman" w:hAnsi="Times New Roman" w:cs="Times New Roman"/>
          <w:sz w:val="24"/>
          <w:szCs w:val="24"/>
          <w:lang w:val="id-ID"/>
        </w:rPr>
        <w:t xml:space="preserve"> yaitu </w:t>
      </w:r>
      <w:r w:rsidR="001A4486">
        <w:rPr>
          <w:rFonts w:ascii="Times New Roman" w:hAnsi="Times New Roman" w:cs="Times New Roman"/>
        </w:rPr>
        <w:t>315.511</w:t>
      </w:r>
      <w:r w:rsidR="00311AB2" w:rsidRPr="00FF1BD0">
        <w:rPr>
          <w:rFonts w:ascii="Times New Roman" w:hAnsi="Times New Roman" w:cs="Times New Roman"/>
          <w:sz w:val="24"/>
          <w:szCs w:val="24"/>
          <w:lang w:val="id-ID"/>
        </w:rPr>
        <w:t>.</w:t>
      </w:r>
      <w:r w:rsidRPr="00FF1BD0">
        <w:rPr>
          <w:rFonts w:ascii="Times New Roman" w:hAnsi="Times New Roman" w:cs="Times New Roman"/>
          <w:sz w:val="24"/>
          <w:szCs w:val="24"/>
          <w:lang w:val="id-ID"/>
        </w:rPr>
        <w:t xml:space="preserve"> </w:t>
      </w:r>
      <w:r w:rsidR="00096FF6" w:rsidRPr="00FF1BD0">
        <w:rPr>
          <w:rFonts w:ascii="Times New Roman" w:hAnsi="Times New Roman" w:cs="Times New Roman"/>
          <w:sz w:val="24"/>
          <w:szCs w:val="24"/>
          <w:lang w:val="id-ID"/>
        </w:rPr>
        <w:t>Pemilihan populasi tersebut karena Wajib Pajak tersebut mencakup seluruh Wajib Pajak orang pribadi yang terdaftar di KPP Pratama Samarinda sehingga dapat dijadikan responden untuk mengetahui Kepatuhan Wajib Pajak di KPP Pratama Samarinda.</w:t>
      </w:r>
      <w:r w:rsidRPr="00FF1BD0">
        <w:rPr>
          <w:rFonts w:ascii="Times New Roman" w:hAnsi="Times New Roman" w:cs="Times New Roman"/>
          <w:sz w:val="24"/>
          <w:szCs w:val="24"/>
          <w:lang w:val="id-ID"/>
        </w:rPr>
        <w:t xml:space="preserve"> </w:t>
      </w:r>
    </w:p>
    <w:p w14:paraId="69B85645" w14:textId="207F6386" w:rsidR="00BA5931" w:rsidRPr="009310BE" w:rsidRDefault="00ED51F2" w:rsidP="00ED51F2">
      <w:pPr>
        <w:pStyle w:val="Heading3"/>
        <w:spacing w:line="480" w:lineRule="auto"/>
        <w:rPr>
          <w:rFonts w:ascii="Times New Roman" w:hAnsi="Times New Roman" w:cs="Times New Roman"/>
          <w:color w:val="000000" w:themeColor="text1"/>
          <w:sz w:val="24"/>
          <w:szCs w:val="24"/>
        </w:rPr>
      </w:pPr>
      <w:bookmarkStart w:id="79" w:name="_Toc101408657"/>
      <w:bookmarkStart w:id="80" w:name="_Toc199164624"/>
      <w:r w:rsidRPr="009310BE">
        <w:rPr>
          <w:rFonts w:ascii="Times New Roman" w:hAnsi="Times New Roman" w:cs="Times New Roman"/>
          <w:color w:val="000000" w:themeColor="text1"/>
          <w:sz w:val="24"/>
          <w:szCs w:val="24"/>
        </w:rPr>
        <w:t xml:space="preserve">3.2.2 </w:t>
      </w:r>
      <w:r w:rsidRPr="009310BE">
        <w:rPr>
          <w:rFonts w:ascii="Times New Roman" w:hAnsi="Times New Roman" w:cs="Times New Roman"/>
          <w:color w:val="000000" w:themeColor="text1"/>
          <w:sz w:val="24"/>
          <w:szCs w:val="24"/>
        </w:rPr>
        <w:tab/>
      </w:r>
      <w:r w:rsidR="00BA5931" w:rsidRPr="009310BE">
        <w:rPr>
          <w:rFonts w:ascii="Times New Roman" w:hAnsi="Times New Roman" w:cs="Times New Roman"/>
          <w:color w:val="000000" w:themeColor="text1"/>
          <w:sz w:val="24"/>
          <w:szCs w:val="24"/>
        </w:rPr>
        <w:t>Sampel</w:t>
      </w:r>
      <w:bookmarkEnd w:id="79"/>
      <w:bookmarkEnd w:id="80"/>
    </w:p>
    <w:p w14:paraId="6A5E1D06" w14:textId="3C1F5686" w:rsidR="008E2146" w:rsidRDefault="00031C7D" w:rsidP="008E2146">
      <w:pPr>
        <w:spacing w:after="0" w:line="480" w:lineRule="auto"/>
        <w:ind w:firstLine="720"/>
        <w:jc w:val="both"/>
        <w:rPr>
          <w:rFonts w:ascii="Times New Roman" w:hAnsi="Times New Roman" w:cs="Times New Roman"/>
          <w:color w:val="000000" w:themeColor="text1"/>
          <w:sz w:val="24"/>
          <w:szCs w:val="24"/>
          <w:lang w:val="fi-FI"/>
        </w:rPr>
      </w:pPr>
      <w:r w:rsidRPr="00FF1BD0">
        <w:rPr>
          <w:rFonts w:ascii="Times New Roman" w:hAnsi="Times New Roman" w:cs="Times New Roman"/>
          <w:sz w:val="24"/>
          <w:szCs w:val="24"/>
          <w:lang w:val="id-ID"/>
        </w:rPr>
        <w:t xml:space="preserve">Menurut </w:t>
      </w:r>
      <w:r w:rsidR="002F21B8">
        <w:rPr>
          <w:rFonts w:ascii="Times New Roman" w:hAnsi="Times New Roman" w:cs="Times New Roman"/>
          <w:sz w:val="24"/>
          <w:szCs w:val="24"/>
        </w:rPr>
        <w:fldChar w:fldCharType="begin" w:fldLock="1"/>
      </w:r>
      <w:r w:rsidR="002F63A0" w:rsidRPr="00FF1BD0">
        <w:rPr>
          <w:rFonts w:ascii="Times New Roman" w:hAnsi="Times New Roman" w:cs="Times New Roman"/>
          <w:sz w:val="24"/>
          <w:szCs w:val="24"/>
          <w:lang w:val="id-ID"/>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sidR="002F63A0">
        <w:rPr>
          <w:rFonts w:ascii="Times New Roman" w:hAnsi="Times New Roman" w:cs="Times New Roman"/>
          <w:sz w:val="24"/>
          <w:szCs w:val="24"/>
        </w:rPr>
        <w:instrText>α</w:instrText>
      </w:r>
      <w:r w:rsidR="002F63A0" w:rsidRPr="00FF1BD0">
        <w:rPr>
          <w:rFonts w:ascii="Times New Roman" w:hAnsi="Times New Roman" w:cs="Times New Roman"/>
          <w:sz w:val="24"/>
          <w:szCs w:val="24"/>
          <w:lang w:val="id-ID"/>
        </w:rPr>
        <w:instrText>-helical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approach.","author":[{"dropping-particle":"","family":"Soegiyono","given":"","non-dropping-particle":"","parse-names":false,"suffix":""}],"id":"ITEM-1","issued":{"date-parts":[["2016"]]},"title":"Metode Penelitian Kuantitatif, Kualitatif dan R&amp;D","type":"book"},"uris":["http://www.mendeley.com/documents/?uuid=f24e118b-85ae-4260-9153-ff0d454680c9"]}],"mendeley":{"formattedCitation":"(Soegiyono, 2016)","manualFormatting":"Soegiyono (2016)","plainTextFormattedCitation":"(Soegiyono, 2016)","previouslyFormattedCitation":"(Soegiyono, 2016)"},"properties":{"noteIndex":0},"schema":"https://github.com/citation-style-language/schema/raw/master/csl-citation.json"}</w:instrText>
      </w:r>
      <w:r w:rsidR="002F21B8">
        <w:rPr>
          <w:rFonts w:ascii="Times New Roman" w:hAnsi="Times New Roman" w:cs="Times New Roman"/>
          <w:sz w:val="24"/>
          <w:szCs w:val="24"/>
        </w:rPr>
        <w:fldChar w:fldCharType="separate"/>
      </w:r>
      <w:r w:rsidR="004C3CE1" w:rsidRPr="00FF1BD0">
        <w:rPr>
          <w:rFonts w:ascii="Times New Roman" w:hAnsi="Times New Roman" w:cs="Times New Roman"/>
          <w:noProof/>
          <w:sz w:val="24"/>
          <w:szCs w:val="24"/>
          <w:lang w:val="id-ID"/>
        </w:rPr>
        <w:t>Soegiyono</w:t>
      </w:r>
      <w:r w:rsidR="002F63A0" w:rsidRPr="00FF1BD0">
        <w:rPr>
          <w:rFonts w:ascii="Times New Roman" w:hAnsi="Times New Roman" w:cs="Times New Roman"/>
          <w:noProof/>
          <w:sz w:val="24"/>
          <w:szCs w:val="24"/>
          <w:lang w:val="id-ID"/>
        </w:rPr>
        <w:t xml:space="preserve"> (</w:t>
      </w:r>
      <w:r w:rsidR="004C3CE1" w:rsidRPr="00FF1BD0">
        <w:rPr>
          <w:rFonts w:ascii="Times New Roman" w:hAnsi="Times New Roman" w:cs="Times New Roman"/>
          <w:noProof/>
          <w:sz w:val="24"/>
          <w:szCs w:val="24"/>
          <w:lang w:val="id-ID"/>
        </w:rPr>
        <w:t>2016)</w:t>
      </w:r>
      <w:r w:rsidR="002F21B8">
        <w:rPr>
          <w:rFonts w:ascii="Times New Roman" w:hAnsi="Times New Roman" w:cs="Times New Roman"/>
          <w:sz w:val="24"/>
          <w:szCs w:val="24"/>
        </w:rPr>
        <w:fldChar w:fldCharType="end"/>
      </w:r>
      <w:r w:rsidRPr="00FF1BD0">
        <w:rPr>
          <w:rFonts w:ascii="Times New Roman" w:hAnsi="Times New Roman" w:cs="Times New Roman"/>
          <w:sz w:val="24"/>
          <w:szCs w:val="24"/>
          <w:lang w:val="id-ID"/>
        </w:rPr>
        <w:t xml:space="preserve"> s</w:t>
      </w:r>
      <w:r w:rsidR="00FD1745" w:rsidRPr="00FF1BD0">
        <w:rPr>
          <w:rFonts w:ascii="Times New Roman" w:hAnsi="Times New Roman" w:cs="Times New Roman"/>
          <w:sz w:val="24"/>
          <w:szCs w:val="24"/>
          <w:lang w:val="id-ID"/>
        </w:rPr>
        <w:t>ampel merupakan bagian dari populasi yang akan diteliti, sehingga karakteristik populasi harus tercermin dalam sampel tersebut</w:t>
      </w:r>
      <w:r w:rsidR="001F3DF0" w:rsidRPr="00FF1BD0">
        <w:rPr>
          <w:rFonts w:ascii="Times New Roman" w:hAnsi="Times New Roman" w:cs="Times New Roman"/>
          <w:color w:val="000000" w:themeColor="text1"/>
          <w:sz w:val="24"/>
          <w:szCs w:val="24"/>
          <w:lang w:val="id-ID"/>
        </w:rPr>
        <w:t>.</w:t>
      </w:r>
      <w:r w:rsidR="005D0863" w:rsidRPr="00FF1BD0">
        <w:rPr>
          <w:rFonts w:ascii="Times New Roman" w:hAnsi="Times New Roman" w:cs="Times New Roman"/>
          <w:color w:val="000000" w:themeColor="text1"/>
          <w:sz w:val="24"/>
          <w:szCs w:val="24"/>
          <w:lang w:val="id-ID"/>
        </w:rPr>
        <w:t xml:space="preserve"> </w:t>
      </w:r>
      <w:r w:rsidR="005D0863" w:rsidRPr="00FF1BD0">
        <w:rPr>
          <w:rFonts w:ascii="Times New Roman" w:hAnsi="Times New Roman" w:cs="Times New Roman"/>
          <w:color w:val="000000" w:themeColor="text1"/>
          <w:sz w:val="24"/>
          <w:szCs w:val="24"/>
          <w:lang w:val="en-ID"/>
        </w:rPr>
        <w:t xml:space="preserve">Penelitian ini menggunakan teknik pengambilan sampel yaitu </w:t>
      </w:r>
      <w:r w:rsidR="005D0863" w:rsidRPr="003E4739">
        <w:rPr>
          <w:rFonts w:ascii="Times New Roman" w:hAnsi="Times New Roman" w:cs="Times New Roman"/>
          <w:i/>
          <w:iCs/>
          <w:color w:val="000000" w:themeColor="text1"/>
          <w:sz w:val="24"/>
          <w:szCs w:val="24"/>
          <w:lang w:val="en-ID"/>
        </w:rPr>
        <w:t>stratified random</w:t>
      </w:r>
      <w:r w:rsidR="00B15EF2">
        <w:rPr>
          <w:rFonts w:ascii="Times New Roman" w:hAnsi="Times New Roman" w:cs="Times New Roman"/>
          <w:i/>
          <w:iCs/>
          <w:color w:val="000000" w:themeColor="text1"/>
          <w:sz w:val="24"/>
          <w:szCs w:val="24"/>
          <w:lang w:val="en-ID"/>
        </w:rPr>
        <w:t xml:space="preserve"> </w:t>
      </w:r>
      <w:r w:rsidR="005D0863" w:rsidRPr="003E4739">
        <w:rPr>
          <w:rFonts w:ascii="Times New Roman" w:hAnsi="Times New Roman" w:cs="Times New Roman"/>
          <w:i/>
          <w:iCs/>
          <w:color w:val="000000" w:themeColor="text1"/>
          <w:sz w:val="24"/>
          <w:szCs w:val="24"/>
          <w:lang w:val="en-ID"/>
        </w:rPr>
        <w:lastRenderedPageBreak/>
        <w:t>sampling</w:t>
      </w:r>
      <w:r w:rsidR="005D0863" w:rsidRPr="00FF1BD0">
        <w:rPr>
          <w:rFonts w:ascii="Times New Roman" w:hAnsi="Times New Roman" w:cs="Times New Roman"/>
          <w:color w:val="000000" w:themeColor="text1"/>
          <w:sz w:val="24"/>
          <w:szCs w:val="24"/>
          <w:lang w:val="en-ID"/>
        </w:rPr>
        <w:t xml:space="preserve">. </w:t>
      </w:r>
      <w:r w:rsidR="005D0863" w:rsidRPr="003E4739">
        <w:rPr>
          <w:rFonts w:ascii="Times New Roman" w:hAnsi="Times New Roman" w:cs="Times New Roman"/>
          <w:i/>
          <w:iCs/>
          <w:color w:val="000000" w:themeColor="text1"/>
          <w:sz w:val="24"/>
          <w:szCs w:val="24"/>
          <w:lang w:val="en-ID"/>
        </w:rPr>
        <w:t>Stratified random sampling</w:t>
      </w:r>
      <w:r w:rsidR="005D0863" w:rsidRPr="00FF1BD0">
        <w:rPr>
          <w:rFonts w:ascii="Times New Roman" w:hAnsi="Times New Roman" w:cs="Times New Roman"/>
          <w:color w:val="000000" w:themeColor="text1"/>
          <w:sz w:val="24"/>
          <w:szCs w:val="24"/>
          <w:lang w:val="en-ID"/>
        </w:rPr>
        <w:t xml:space="preserve"> adalah teknik pengambilan sampel yang membagi populasi menjadi beberapa kelompok kecil atau strata berdasarkan kriteria penelitian, lalu setelah itu akan diambil sampel acak dari setiap strata yang telah ditentukan. </w:t>
      </w:r>
      <w:r w:rsidR="008E2146" w:rsidRPr="008E2146">
        <w:rPr>
          <w:rFonts w:ascii="Times New Roman" w:hAnsi="Times New Roman" w:cs="Times New Roman"/>
          <w:color w:val="000000" w:themeColor="text1"/>
          <w:sz w:val="24"/>
          <w:szCs w:val="24"/>
          <w:lang w:val="fi-FI"/>
        </w:rPr>
        <w:t>Adapun untuk menentukan sampel yang akan dijadikan responden dalam</w:t>
      </w:r>
      <w:r w:rsidR="008E2146">
        <w:rPr>
          <w:rFonts w:ascii="Times New Roman" w:hAnsi="Times New Roman" w:cs="Times New Roman"/>
          <w:color w:val="000000" w:themeColor="text1"/>
          <w:sz w:val="24"/>
          <w:szCs w:val="24"/>
          <w:lang w:val="fi-FI"/>
        </w:rPr>
        <w:t xml:space="preserve"> </w:t>
      </w:r>
      <w:r w:rsidR="008E2146" w:rsidRPr="008E2146">
        <w:rPr>
          <w:rFonts w:ascii="Times New Roman" w:hAnsi="Times New Roman" w:cs="Times New Roman"/>
          <w:color w:val="000000" w:themeColor="text1"/>
          <w:sz w:val="24"/>
          <w:szCs w:val="24"/>
          <w:lang w:val="fi-FI"/>
        </w:rPr>
        <w:t>penelitian ini ditentukan menggunakan rumus Slovin, yaitu :</w:t>
      </w:r>
    </w:p>
    <w:p w14:paraId="54BCA777" w14:textId="00EB30A5" w:rsidR="008E2146" w:rsidRPr="003E4739" w:rsidRDefault="003E4739" w:rsidP="003E4739">
      <w:pPr>
        <w:spacing w:after="0" w:line="480" w:lineRule="auto"/>
        <w:ind w:firstLine="720"/>
        <w:jc w:val="center"/>
        <w:rPr>
          <w:rFonts w:ascii="Times New Roman" w:hAnsi="Times New Roman" w:cs="Times New Roman"/>
          <w:color w:val="000000" w:themeColor="text1"/>
          <w:sz w:val="24"/>
          <w:szCs w:val="24"/>
          <w:vertAlign w:val="superscript"/>
          <w:lang w:val="fi-FI"/>
        </w:rPr>
      </w:pPr>
      <w:bookmarkStart w:id="81" w:name="_Hlk196337826"/>
      <m:oMathPara>
        <m:oMath>
          <m:r>
            <m:rPr>
              <m:sty m:val="p"/>
            </m:rPr>
            <w:rPr>
              <w:rFonts w:ascii="Cambria Math" w:hAnsi="Cambria Math" w:cs="Times New Roman"/>
              <w:color w:val="000000" w:themeColor="text1"/>
              <w:sz w:val="24"/>
              <w:szCs w:val="24"/>
              <w:lang w:val="fi-FI"/>
            </w:rPr>
            <m:t>n</m:t>
          </m:r>
          <m:r>
            <w:rPr>
              <w:rFonts w:ascii="Cambria Math" w:hAnsi="Cambria Math" w:cs="Times New Roman"/>
              <w:color w:val="000000" w:themeColor="text1"/>
              <w:sz w:val="24"/>
              <w:szCs w:val="24"/>
              <w:lang w:val="fi-FI"/>
            </w:rPr>
            <m:t xml:space="preserve">= </m:t>
          </m:r>
          <m:f>
            <m:fPr>
              <m:ctrlPr>
                <w:rPr>
                  <w:rFonts w:ascii="Cambria Math" w:hAnsi="Cambria Math" w:cs="Times New Roman"/>
                  <w:i/>
                  <w:color w:val="000000" w:themeColor="text1"/>
                  <w:sz w:val="24"/>
                  <w:szCs w:val="24"/>
                  <w:lang w:val="fi-FI"/>
                </w:rPr>
              </m:ctrlPr>
            </m:fPr>
            <m:num>
              <m:r>
                <w:rPr>
                  <w:rFonts w:ascii="Cambria Math" w:hAnsi="Cambria Math" w:cs="Times New Roman"/>
                  <w:color w:val="000000" w:themeColor="text1"/>
                  <w:sz w:val="24"/>
                  <w:szCs w:val="24"/>
                  <w:lang w:val="fi-FI"/>
                </w:rPr>
                <m:t>N</m:t>
              </m:r>
            </m:num>
            <m:den>
              <m:r>
                <w:rPr>
                  <w:rFonts w:ascii="Cambria Math" w:hAnsi="Cambria Math" w:cs="Times New Roman"/>
                  <w:color w:val="000000" w:themeColor="text1"/>
                  <w:sz w:val="24"/>
                  <w:szCs w:val="24"/>
                  <w:lang w:val="fi-FI"/>
                </w:rPr>
                <m:t>1+Ne</m:t>
              </m:r>
              <m:r>
                <m:rPr>
                  <m:sty m:val="p"/>
                </m:rPr>
                <w:rPr>
                  <w:rFonts w:ascii="Cambria Math" w:hAnsi="Cambria Math" w:cs="Times New Roman"/>
                  <w:color w:val="000000"/>
                  <w:sz w:val="24"/>
                  <w:szCs w:val="24"/>
                  <w:shd w:val="clear" w:color="auto" w:fill="FFFFFF"/>
                </w:rPr>
                <m:t>²</m:t>
              </m:r>
            </m:den>
          </m:f>
        </m:oMath>
      </m:oMathPara>
    </w:p>
    <w:bookmarkEnd w:id="81"/>
    <w:p w14:paraId="3697ABD3" w14:textId="40AE42FE" w:rsidR="003E4739" w:rsidRPr="003E4739" w:rsidRDefault="003E4739" w:rsidP="001A4486">
      <w:pPr>
        <w:spacing w:after="0" w:line="360" w:lineRule="auto"/>
        <w:jc w:val="both"/>
        <w:rPr>
          <w:rFonts w:ascii="Times New Roman" w:hAnsi="Times New Roman" w:cs="Times New Roman"/>
          <w:sz w:val="24"/>
          <w:szCs w:val="24"/>
          <w:lang w:val="en-ID"/>
        </w:rPr>
      </w:pPr>
      <w:r w:rsidRPr="003E4739">
        <w:rPr>
          <w:rFonts w:ascii="Times New Roman" w:hAnsi="Times New Roman" w:cs="Times New Roman"/>
          <w:sz w:val="24"/>
          <w:szCs w:val="24"/>
          <w:lang w:val="en-ID"/>
        </w:rPr>
        <w:t>Keterangan :</w:t>
      </w:r>
    </w:p>
    <w:p w14:paraId="00D89E06" w14:textId="061B40CD" w:rsidR="003E4739" w:rsidRPr="003E4739" w:rsidRDefault="008E2146" w:rsidP="001A4486">
      <w:pPr>
        <w:spacing w:after="0" w:line="360" w:lineRule="auto"/>
        <w:jc w:val="both"/>
        <w:rPr>
          <w:rFonts w:ascii="Times New Roman" w:hAnsi="Times New Roman" w:cs="Times New Roman"/>
          <w:sz w:val="24"/>
          <w:szCs w:val="24"/>
          <w:lang w:val="en-ID"/>
        </w:rPr>
      </w:pPr>
      <w:r w:rsidRPr="003E4739">
        <w:rPr>
          <w:rFonts w:ascii="Times New Roman" w:hAnsi="Times New Roman" w:cs="Times New Roman"/>
          <w:sz w:val="24"/>
          <w:szCs w:val="24"/>
          <w:lang w:val="en-ID"/>
        </w:rPr>
        <w:t xml:space="preserve">n </w:t>
      </w:r>
      <w:r w:rsidR="003E4739" w:rsidRPr="003E4739">
        <w:rPr>
          <w:rFonts w:ascii="Times New Roman" w:hAnsi="Times New Roman" w:cs="Times New Roman"/>
          <w:sz w:val="24"/>
          <w:szCs w:val="24"/>
          <w:lang w:val="en-ID"/>
        </w:rPr>
        <w:tab/>
      </w:r>
      <w:r w:rsidRPr="003E4739">
        <w:rPr>
          <w:rFonts w:ascii="Times New Roman" w:hAnsi="Times New Roman" w:cs="Times New Roman"/>
          <w:sz w:val="24"/>
          <w:szCs w:val="24"/>
          <w:lang w:val="en-ID"/>
        </w:rPr>
        <w:t xml:space="preserve">= Ukuran sampel </w:t>
      </w:r>
    </w:p>
    <w:p w14:paraId="6E864AAF" w14:textId="5E91A787" w:rsidR="003E4739" w:rsidRPr="003E4739" w:rsidRDefault="008E2146" w:rsidP="001A4486">
      <w:pPr>
        <w:spacing w:after="0" w:line="360" w:lineRule="auto"/>
        <w:jc w:val="both"/>
        <w:rPr>
          <w:rFonts w:ascii="Times New Roman" w:hAnsi="Times New Roman" w:cs="Times New Roman"/>
          <w:sz w:val="24"/>
          <w:szCs w:val="24"/>
          <w:lang w:val="en-ID"/>
        </w:rPr>
      </w:pPr>
      <w:r w:rsidRPr="003E4739">
        <w:rPr>
          <w:rFonts w:ascii="Times New Roman" w:hAnsi="Times New Roman" w:cs="Times New Roman"/>
          <w:sz w:val="24"/>
          <w:szCs w:val="24"/>
          <w:lang w:val="en-ID"/>
        </w:rPr>
        <w:t xml:space="preserve">N </w:t>
      </w:r>
      <w:r w:rsidR="003E4739" w:rsidRPr="003E4739">
        <w:rPr>
          <w:rFonts w:ascii="Times New Roman" w:hAnsi="Times New Roman" w:cs="Times New Roman"/>
          <w:sz w:val="24"/>
          <w:szCs w:val="24"/>
          <w:lang w:val="en-ID"/>
        </w:rPr>
        <w:tab/>
      </w:r>
      <w:r w:rsidRPr="003E4739">
        <w:rPr>
          <w:rFonts w:ascii="Times New Roman" w:hAnsi="Times New Roman" w:cs="Times New Roman"/>
          <w:sz w:val="24"/>
          <w:szCs w:val="24"/>
          <w:lang w:val="en-ID"/>
        </w:rPr>
        <w:t xml:space="preserve">= Total Populasi </w:t>
      </w:r>
    </w:p>
    <w:p w14:paraId="0F3554DE" w14:textId="14D4C295" w:rsidR="008E2146" w:rsidRPr="003E4739" w:rsidRDefault="008E2146" w:rsidP="001A4486">
      <w:pPr>
        <w:spacing w:after="0" w:line="360" w:lineRule="auto"/>
        <w:jc w:val="both"/>
        <w:rPr>
          <w:rFonts w:ascii="Times New Roman" w:hAnsi="Times New Roman" w:cs="Times New Roman"/>
          <w:sz w:val="24"/>
          <w:szCs w:val="24"/>
          <w:lang w:val="fi-FI"/>
        </w:rPr>
      </w:pPr>
      <w:r w:rsidRPr="003E4739">
        <w:rPr>
          <w:rFonts w:ascii="Times New Roman" w:hAnsi="Times New Roman" w:cs="Times New Roman"/>
          <w:sz w:val="24"/>
          <w:szCs w:val="24"/>
          <w:lang w:val="fi-FI"/>
        </w:rPr>
        <w:t xml:space="preserve">e </w:t>
      </w:r>
      <w:r w:rsidR="003E4739">
        <w:rPr>
          <w:rFonts w:ascii="Times New Roman" w:hAnsi="Times New Roman" w:cs="Times New Roman"/>
          <w:sz w:val="24"/>
          <w:szCs w:val="24"/>
          <w:lang w:val="fi-FI"/>
        </w:rPr>
        <w:tab/>
      </w:r>
      <w:r w:rsidRPr="003E4739">
        <w:rPr>
          <w:rFonts w:ascii="Times New Roman" w:hAnsi="Times New Roman" w:cs="Times New Roman"/>
          <w:sz w:val="24"/>
          <w:szCs w:val="24"/>
          <w:lang w:val="fi-FI"/>
        </w:rPr>
        <w:t>= Nilai kritis atau batas toleransi kesalahan</w:t>
      </w:r>
    </w:p>
    <w:p w14:paraId="63A76A51" w14:textId="455CABBD" w:rsidR="008E2146" w:rsidRPr="00B15EF2" w:rsidRDefault="005D0863" w:rsidP="008E2146">
      <w:pPr>
        <w:spacing w:after="0" w:line="480" w:lineRule="auto"/>
        <w:ind w:firstLine="720"/>
        <w:jc w:val="both"/>
        <w:rPr>
          <w:rFonts w:ascii="Times New Roman" w:hAnsi="Times New Roman" w:cs="Times New Roman"/>
          <w:color w:val="000000" w:themeColor="text1"/>
          <w:sz w:val="24"/>
          <w:szCs w:val="24"/>
          <w:lang w:val="fi-FI"/>
        </w:rPr>
      </w:pPr>
      <w:r w:rsidRPr="008E2146">
        <w:rPr>
          <w:rFonts w:ascii="Times New Roman" w:hAnsi="Times New Roman" w:cs="Times New Roman"/>
          <w:color w:val="000000" w:themeColor="text1"/>
          <w:sz w:val="24"/>
          <w:szCs w:val="24"/>
          <w:lang w:val="fi-FI"/>
        </w:rPr>
        <w:t xml:space="preserve">Penelitian ini nantinya akan menggunakan data dari KPP Wilayah Samarinda, untuk diketahui daftar wajib pajak orang pribadi di 10 kecamatan yang ada di kota Samarinda, dan dari data tersebut akan diambil 100 wajib pajak orang pribadi per kecamatan. </w:t>
      </w:r>
      <w:r w:rsidRPr="00B15EF2">
        <w:rPr>
          <w:rFonts w:ascii="Times New Roman" w:hAnsi="Times New Roman" w:cs="Times New Roman"/>
          <w:color w:val="000000" w:themeColor="text1"/>
          <w:sz w:val="24"/>
          <w:szCs w:val="24"/>
          <w:lang w:val="fi-FI"/>
        </w:rPr>
        <w:t>Berikut adalah daftar kecamatan yang ada di Samarinda, dan jumlah WPOP yang terdaftar:</w:t>
      </w:r>
    </w:p>
    <w:p w14:paraId="071CD391" w14:textId="25477DC0" w:rsidR="001E6AF3" w:rsidRPr="00CB380B" w:rsidRDefault="001E6AF3" w:rsidP="001E6AF3">
      <w:pPr>
        <w:pStyle w:val="Caption"/>
        <w:keepNext/>
        <w:rPr>
          <w:rFonts w:ascii="Times New Roman" w:hAnsi="Times New Roman" w:cs="Times New Roman"/>
          <w:color w:val="auto"/>
          <w:sz w:val="24"/>
          <w:szCs w:val="24"/>
        </w:rPr>
      </w:pPr>
      <w:bookmarkStart w:id="82" w:name="_Toc188486361"/>
      <w:bookmarkStart w:id="83" w:name="_Toc199165515"/>
      <w:r w:rsidRPr="001221AB">
        <w:rPr>
          <w:rFonts w:ascii="Times New Roman" w:hAnsi="Times New Roman" w:cs="Times New Roman"/>
          <w:color w:val="auto"/>
          <w:sz w:val="22"/>
          <w:szCs w:val="22"/>
        </w:rPr>
        <w:t xml:space="preserve">Tabel 3. </w:t>
      </w:r>
      <w:r w:rsidRPr="001221AB">
        <w:rPr>
          <w:rFonts w:ascii="Times New Roman" w:hAnsi="Times New Roman" w:cs="Times New Roman"/>
          <w:color w:val="auto"/>
          <w:sz w:val="22"/>
          <w:szCs w:val="22"/>
        </w:rPr>
        <w:fldChar w:fldCharType="begin"/>
      </w:r>
      <w:r w:rsidRPr="001221AB">
        <w:rPr>
          <w:rFonts w:ascii="Times New Roman" w:hAnsi="Times New Roman" w:cs="Times New Roman"/>
          <w:color w:val="auto"/>
          <w:sz w:val="22"/>
          <w:szCs w:val="22"/>
        </w:rPr>
        <w:instrText xml:space="preserve"> SEQ Tabel_3. \* ARABIC </w:instrText>
      </w:r>
      <w:r w:rsidRPr="001221AB">
        <w:rPr>
          <w:rFonts w:ascii="Times New Roman" w:hAnsi="Times New Roman" w:cs="Times New Roman"/>
          <w:color w:val="auto"/>
          <w:sz w:val="22"/>
          <w:szCs w:val="22"/>
        </w:rPr>
        <w:fldChar w:fldCharType="separate"/>
      </w:r>
      <w:r w:rsidR="001113D2">
        <w:rPr>
          <w:rFonts w:ascii="Times New Roman" w:hAnsi="Times New Roman" w:cs="Times New Roman"/>
          <w:noProof/>
          <w:color w:val="auto"/>
          <w:sz w:val="22"/>
          <w:szCs w:val="22"/>
        </w:rPr>
        <w:t>6</w:t>
      </w:r>
      <w:r w:rsidRPr="001221AB">
        <w:rPr>
          <w:rFonts w:ascii="Times New Roman" w:hAnsi="Times New Roman" w:cs="Times New Roman"/>
          <w:color w:val="auto"/>
          <w:sz w:val="22"/>
          <w:szCs w:val="22"/>
        </w:rPr>
        <w:fldChar w:fldCharType="end"/>
      </w:r>
      <w:r w:rsidRPr="001221AB">
        <w:rPr>
          <w:rFonts w:ascii="Times New Roman" w:hAnsi="Times New Roman" w:cs="Times New Roman"/>
          <w:color w:val="auto"/>
          <w:sz w:val="22"/>
          <w:szCs w:val="22"/>
        </w:rPr>
        <w:t xml:space="preserve"> Penentuan Jumlah Sampel Wajib Pajak di Kota Samarinda</w:t>
      </w:r>
      <w:bookmarkEnd w:id="82"/>
      <w:bookmarkEnd w:id="83"/>
    </w:p>
    <w:tbl>
      <w:tblPr>
        <w:tblStyle w:val="TableGrid"/>
        <w:tblW w:w="0" w:type="auto"/>
        <w:tblLook w:val="04A0" w:firstRow="1" w:lastRow="0" w:firstColumn="1" w:lastColumn="0" w:noHBand="0" w:noVBand="1"/>
      </w:tblPr>
      <w:tblGrid>
        <w:gridCol w:w="985"/>
        <w:gridCol w:w="2978"/>
        <w:gridCol w:w="1982"/>
        <w:gridCol w:w="1982"/>
      </w:tblGrid>
      <w:tr w:rsidR="001F3DF0" w:rsidRPr="001221AB" w14:paraId="4BF69AE1" w14:textId="77777777" w:rsidTr="001F3DF0">
        <w:tc>
          <w:tcPr>
            <w:tcW w:w="985" w:type="dxa"/>
          </w:tcPr>
          <w:p w14:paraId="13635D5B" w14:textId="42A406DF" w:rsidR="001F3DF0" w:rsidRPr="001221AB" w:rsidRDefault="001F3DF0"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No.</w:t>
            </w:r>
          </w:p>
        </w:tc>
        <w:tc>
          <w:tcPr>
            <w:tcW w:w="2978" w:type="dxa"/>
          </w:tcPr>
          <w:p w14:paraId="66013ABB" w14:textId="6906FCBF" w:rsidR="001F3DF0" w:rsidRPr="001221AB" w:rsidRDefault="001F3DF0"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Kecamatan</w:t>
            </w:r>
          </w:p>
        </w:tc>
        <w:tc>
          <w:tcPr>
            <w:tcW w:w="1982" w:type="dxa"/>
          </w:tcPr>
          <w:p w14:paraId="58370D7F" w14:textId="1D4D2F3A" w:rsidR="001F3DF0" w:rsidRPr="001221AB" w:rsidRDefault="001F3DF0"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Jumlah WPOP</w:t>
            </w:r>
          </w:p>
        </w:tc>
        <w:tc>
          <w:tcPr>
            <w:tcW w:w="1982" w:type="dxa"/>
          </w:tcPr>
          <w:p w14:paraId="530D9AC0" w14:textId="0CCE8E3D" w:rsidR="001F3DF0" w:rsidRPr="001221AB" w:rsidRDefault="001F3DF0"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Sampel</w:t>
            </w:r>
            <w:r w:rsidR="007B1827" w:rsidRPr="001221AB">
              <w:rPr>
                <w:rFonts w:ascii="Times New Roman" w:hAnsi="Times New Roman" w:cs="Times New Roman"/>
                <w:sz w:val="20"/>
                <w:szCs w:val="20"/>
              </w:rPr>
              <w:t xml:space="preserve"> Slovin</w:t>
            </w:r>
          </w:p>
        </w:tc>
      </w:tr>
      <w:tr w:rsidR="001F3DF0" w:rsidRPr="001221AB" w14:paraId="20B615B3" w14:textId="77777777" w:rsidTr="001F3DF0">
        <w:tc>
          <w:tcPr>
            <w:tcW w:w="985" w:type="dxa"/>
          </w:tcPr>
          <w:p w14:paraId="4EA08F7E" w14:textId="3C25DF92" w:rsidR="001F3DF0" w:rsidRPr="001221AB" w:rsidRDefault="001F3DF0" w:rsidP="00E25D44">
            <w:pPr>
              <w:pStyle w:val="ListParagraph"/>
              <w:numPr>
                <w:ilvl w:val="0"/>
                <w:numId w:val="22"/>
              </w:numPr>
              <w:spacing w:line="276" w:lineRule="auto"/>
              <w:jc w:val="center"/>
              <w:rPr>
                <w:rFonts w:ascii="Times New Roman" w:hAnsi="Times New Roman" w:cs="Times New Roman"/>
                <w:sz w:val="20"/>
                <w:szCs w:val="20"/>
              </w:rPr>
            </w:pPr>
          </w:p>
        </w:tc>
        <w:tc>
          <w:tcPr>
            <w:tcW w:w="2978" w:type="dxa"/>
          </w:tcPr>
          <w:p w14:paraId="00ADA1E1" w14:textId="3B5CE12C" w:rsidR="001F3DF0" w:rsidRPr="001221AB" w:rsidRDefault="007B1827" w:rsidP="00E25D44">
            <w:pPr>
              <w:spacing w:line="276" w:lineRule="auto"/>
              <w:jc w:val="both"/>
              <w:rPr>
                <w:rFonts w:ascii="Times New Roman" w:hAnsi="Times New Roman" w:cs="Times New Roman"/>
                <w:sz w:val="20"/>
                <w:szCs w:val="20"/>
              </w:rPr>
            </w:pPr>
            <w:r w:rsidRPr="001221AB">
              <w:rPr>
                <w:rFonts w:ascii="Times New Roman" w:hAnsi="Times New Roman" w:cs="Times New Roman"/>
                <w:sz w:val="20"/>
                <w:szCs w:val="20"/>
              </w:rPr>
              <w:t xml:space="preserve">Samarinda Ilir </w:t>
            </w:r>
          </w:p>
        </w:tc>
        <w:tc>
          <w:tcPr>
            <w:tcW w:w="1982" w:type="dxa"/>
          </w:tcPr>
          <w:p w14:paraId="2027E4B2" w14:textId="5F9EFBFB" w:rsidR="001F3DF0" w:rsidRPr="001221AB" w:rsidRDefault="00F250C2"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27.057</w:t>
            </w:r>
          </w:p>
        </w:tc>
        <w:tc>
          <w:tcPr>
            <w:tcW w:w="1982" w:type="dxa"/>
          </w:tcPr>
          <w:p w14:paraId="357D3DBC" w14:textId="27C5F2C5" w:rsidR="001F3DF0" w:rsidRPr="001221AB" w:rsidRDefault="007B1827"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100</w:t>
            </w:r>
          </w:p>
        </w:tc>
      </w:tr>
      <w:tr w:rsidR="003D5D4A" w:rsidRPr="001221AB" w14:paraId="567F260F" w14:textId="77777777" w:rsidTr="001F3DF0">
        <w:tc>
          <w:tcPr>
            <w:tcW w:w="985" w:type="dxa"/>
          </w:tcPr>
          <w:p w14:paraId="046B3F42" w14:textId="77777777" w:rsidR="003D5D4A" w:rsidRPr="001221AB" w:rsidRDefault="003D5D4A" w:rsidP="00E25D44">
            <w:pPr>
              <w:pStyle w:val="ListParagraph"/>
              <w:numPr>
                <w:ilvl w:val="0"/>
                <w:numId w:val="22"/>
              </w:numPr>
              <w:spacing w:line="276" w:lineRule="auto"/>
              <w:jc w:val="center"/>
              <w:rPr>
                <w:rFonts w:ascii="Times New Roman" w:hAnsi="Times New Roman" w:cs="Times New Roman"/>
                <w:sz w:val="20"/>
                <w:szCs w:val="20"/>
              </w:rPr>
            </w:pPr>
          </w:p>
        </w:tc>
        <w:tc>
          <w:tcPr>
            <w:tcW w:w="2978" w:type="dxa"/>
          </w:tcPr>
          <w:p w14:paraId="2166888A" w14:textId="583F0945" w:rsidR="003D5D4A" w:rsidRPr="001221AB" w:rsidRDefault="003D5D4A" w:rsidP="00E25D44">
            <w:pPr>
              <w:spacing w:line="276" w:lineRule="auto"/>
              <w:jc w:val="both"/>
              <w:rPr>
                <w:rFonts w:ascii="Times New Roman" w:hAnsi="Times New Roman" w:cs="Times New Roman"/>
                <w:sz w:val="20"/>
                <w:szCs w:val="20"/>
              </w:rPr>
            </w:pPr>
            <w:r w:rsidRPr="001221AB">
              <w:rPr>
                <w:rFonts w:ascii="Times New Roman" w:hAnsi="Times New Roman" w:cs="Times New Roman"/>
                <w:sz w:val="20"/>
                <w:szCs w:val="20"/>
              </w:rPr>
              <w:t xml:space="preserve">Samarinda Kota </w:t>
            </w:r>
          </w:p>
        </w:tc>
        <w:tc>
          <w:tcPr>
            <w:tcW w:w="1982" w:type="dxa"/>
          </w:tcPr>
          <w:p w14:paraId="7590ED7F" w14:textId="4C59CB8B" w:rsidR="003D5D4A" w:rsidRPr="001221AB" w:rsidRDefault="00F250C2"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19.927</w:t>
            </w:r>
          </w:p>
        </w:tc>
        <w:tc>
          <w:tcPr>
            <w:tcW w:w="1982" w:type="dxa"/>
          </w:tcPr>
          <w:p w14:paraId="53F41965" w14:textId="7339FAE7" w:rsidR="003D5D4A" w:rsidRPr="001221AB" w:rsidRDefault="003D5D4A"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100</w:t>
            </w:r>
          </w:p>
        </w:tc>
      </w:tr>
      <w:tr w:rsidR="003D5D4A" w:rsidRPr="001221AB" w14:paraId="31C2AC47" w14:textId="77777777" w:rsidTr="001F3DF0">
        <w:tc>
          <w:tcPr>
            <w:tcW w:w="985" w:type="dxa"/>
          </w:tcPr>
          <w:p w14:paraId="66E3FCA4" w14:textId="77777777" w:rsidR="003D5D4A" w:rsidRPr="001221AB" w:rsidRDefault="003D5D4A" w:rsidP="00E25D44">
            <w:pPr>
              <w:pStyle w:val="ListParagraph"/>
              <w:numPr>
                <w:ilvl w:val="0"/>
                <w:numId w:val="22"/>
              </w:numPr>
              <w:spacing w:line="276" w:lineRule="auto"/>
              <w:jc w:val="center"/>
              <w:rPr>
                <w:rFonts w:ascii="Times New Roman" w:hAnsi="Times New Roman" w:cs="Times New Roman"/>
                <w:sz w:val="20"/>
                <w:szCs w:val="20"/>
              </w:rPr>
            </w:pPr>
          </w:p>
        </w:tc>
        <w:tc>
          <w:tcPr>
            <w:tcW w:w="2978" w:type="dxa"/>
          </w:tcPr>
          <w:p w14:paraId="53600EB2" w14:textId="1EECFD3F" w:rsidR="003D5D4A" w:rsidRPr="001221AB" w:rsidRDefault="003D5D4A" w:rsidP="00E25D44">
            <w:pPr>
              <w:spacing w:line="276" w:lineRule="auto"/>
              <w:jc w:val="both"/>
              <w:rPr>
                <w:rFonts w:ascii="Times New Roman" w:hAnsi="Times New Roman" w:cs="Times New Roman"/>
                <w:sz w:val="20"/>
                <w:szCs w:val="20"/>
              </w:rPr>
            </w:pPr>
            <w:r w:rsidRPr="001221AB">
              <w:rPr>
                <w:rFonts w:ascii="Times New Roman" w:hAnsi="Times New Roman" w:cs="Times New Roman"/>
                <w:sz w:val="20"/>
                <w:szCs w:val="20"/>
              </w:rPr>
              <w:t>Samarinda Utara</w:t>
            </w:r>
          </w:p>
        </w:tc>
        <w:tc>
          <w:tcPr>
            <w:tcW w:w="1982" w:type="dxa"/>
          </w:tcPr>
          <w:p w14:paraId="2720AAD1" w14:textId="20C40A2C" w:rsidR="003D5D4A" w:rsidRPr="001221AB" w:rsidRDefault="00F250C2"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37.020</w:t>
            </w:r>
          </w:p>
        </w:tc>
        <w:tc>
          <w:tcPr>
            <w:tcW w:w="1982" w:type="dxa"/>
          </w:tcPr>
          <w:p w14:paraId="2B45D9D6" w14:textId="125B5DEA" w:rsidR="003D5D4A" w:rsidRPr="001221AB" w:rsidRDefault="003D5D4A"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100</w:t>
            </w:r>
          </w:p>
        </w:tc>
      </w:tr>
      <w:tr w:rsidR="003D5D4A" w:rsidRPr="001221AB" w14:paraId="0A1AD74E" w14:textId="77777777" w:rsidTr="001F3DF0">
        <w:tc>
          <w:tcPr>
            <w:tcW w:w="985" w:type="dxa"/>
          </w:tcPr>
          <w:p w14:paraId="1457E8DA" w14:textId="77777777" w:rsidR="003D5D4A" w:rsidRPr="001221AB" w:rsidRDefault="003D5D4A" w:rsidP="00E25D44">
            <w:pPr>
              <w:pStyle w:val="ListParagraph"/>
              <w:numPr>
                <w:ilvl w:val="0"/>
                <w:numId w:val="22"/>
              </w:numPr>
              <w:spacing w:line="276" w:lineRule="auto"/>
              <w:jc w:val="center"/>
              <w:rPr>
                <w:rFonts w:ascii="Times New Roman" w:hAnsi="Times New Roman" w:cs="Times New Roman"/>
                <w:sz w:val="20"/>
                <w:szCs w:val="20"/>
              </w:rPr>
            </w:pPr>
          </w:p>
        </w:tc>
        <w:tc>
          <w:tcPr>
            <w:tcW w:w="2978" w:type="dxa"/>
          </w:tcPr>
          <w:p w14:paraId="0B8CAA7F" w14:textId="25CFD618" w:rsidR="003D5D4A" w:rsidRPr="001221AB" w:rsidRDefault="003D5D4A" w:rsidP="00E25D44">
            <w:pPr>
              <w:spacing w:line="276" w:lineRule="auto"/>
              <w:jc w:val="both"/>
              <w:rPr>
                <w:rFonts w:ascii="Times New Roman" w:hAnsi="Times New Roman" w:cs="Times New Roman"/>
                <w:sz w:val="20"/>
                <w:szCs w:val="20"/>
              </w:rPr>
            </w:pPr>
            <w:r w:rsidRPr="001221AB">
              <w:rPr>
                <w:rFonts w:ascii="Times New Roman" w:hAnsi="Times New Roman" w:cs="Times New Roman"/>
                <w:sz w:val="20"/>
                <w:szCs w:val="20"/>
              </w:rPr>
              <w:t xml:space="preserve">Sambutan </w:t>
            </w:r>
          </w:p>
        </w:tc>
        <w:tc>
          <w:tcPr>
            <w:tcW w:w="1982" w:type="dxa"/>
          </w:tcPr>
          <w:p w14:paraId="2E757F90" w14:textId="63B2E692" w:rsidR="003D5D4A" w:rsidRPr="001221AB" w:rsidRDefault="00F250C2"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16.799</w:t>
            </w:r>
          </w:p>
        </w:tc>
        <w:tc>
          <w:tcPr>
            <w:tcW w:w="1982" w:type="dxa"/>
          </w:tcPr>
          <w:p w14:paraId="6CAB7E58" w14:textId="562EA65C" w:rsidR="003D5D4A" w:rsidRPr="001221AB" w:rsidRDefault="003D5D4A"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100</w:t>
            </w:r>
          </w:p>
        </w:tc>
      </w:tr>
      <w:tr w:rsidR="003D5D4A" w:rsidRPr="001221AB" w14:paraId="050F55A9" w14:textId="77777777" w:rsidTr="001F3DF0">
        <w:tc>
          <w:tcPr>
            <w:tcW w:w="985" w:type="dxa"/>
          </w:tcPr>
          <w:p w14:paraId="42C27D03" w14:textId="77777777" w:rsidR="003D5D4A" w:rsidRPr="001221AB" w:rsidRDefault="003D5D4A" w:rsidP="00E25D44">
            <w:pPr>
              <w:pStyle w:val="ListParagraph"/>
              <w:numPr>
                <w:ilvl w:val="0"/>
                <w:numId w:val="22"/>
              </w:numPr>
              <w:spacing w:line="276" w:lineRule="auto"/>
              <w:jc w:val="center"/>
              <w:rPr>
                <w:rFonts w:ascii="Times New Roman" w:hAnsi="Times New Roman" w:cs="Times New Roman"/>
                <w:sz w:val="20"/>
                <w:szCs w:val="20"/>
              </w:rPr>
            </w:pPr>
          </w:p>
        </w:tc>
        <w:tc>
          <w:tcPr>
            <w:tcW w:w="2978" w:type="dxa"/>
          </w:tcPr>
          <w:p w14:paraId="3A42C657" w14:textId="04CD7E30" w:rsidR="003D5D4A" w:rsidRPr="001221AB" w:rsidRDefault="003D5D4A" w:rsidP="00E25D44">
            <w:pPr>
              <w:spacing w:line="276" w:lineRule="auto"/>
              <w:jc w:val="both"/>
              <w:rPr>
                <w:rFonts w:ascii="Times New Roman" w:hAnsi="Times New Roman" w:cs="Times New Roman"/>
                <w:sz w:val="20"/>
                <w:szCs w:val="20"/>
              </w:rPr>
            </w:pPr>
            <w:r w:rsidRPr="001221AB">
              <w:rPr>
                <w:rFonts w:ascii="Times New Roman" w:hAnsi="Times New Roman" w:cs="Times New Roman"/>
                <w:sz w:val="20"/>
                <w:szCs w:val="20"/>
              </w:rPr>
              <w:t xml:space="preserve">Sungai Pinang </w:t>
            </w:r>
          </w:p>
        </w:tc>
        <w:tc>
          <w:tcPr>
            <w:tcW w:w="1982" w:type="dxa"/>
          </w:tcPr>
          <w:p w14:paraId="2EBFC0D0" w14:textId="3C229197" w:rsidR="003D5D4A" w:rsidRPr="001221AB" w:rsidRDefault="00F250C2"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40.314</w:t>
            </w:r>
          </w:p>
        </w:tc>
        <w:tc>
          <w:tcPr>
            <w:tcW w:w="1982" w:type="dxa"/>
          </w:tcPr>
          <w:p w14:paraId="0D54B0CD" w14:textId="56B0F4C8" w:rsidR="003D5D4A" w:rsidRPr="001221AB" w:rsidRDefault="003D5D4A"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100</w:t>
            </w:r>
          </w:p>
        </w:tc>
      </w:tr>
      <w:tr w:rsidR="003D5D4A" w:rsidRPr="001221AB" w14:paraId="44B694D4" w14:textId="77777777" w:rsidTr="001F3DF0">
        <w:tc>
          <w:tcPr>
            <w:tcW w:w="985" w:type="dxa"/>
          </w:tcPr>
          <w:p w14:paraId="3855D5D0" w14:textId="77777777" w:rsidR="003D5D4A" w:rsidRPr="001221AB" w:rsidRDefault="003D5D4A" w:rsidP="00E25D44">
            <w:pPr>
              <w:pStyle w:val="ListParagraph"/>
              <w:numPr>
                <w:ilvl w:val="0"/>
                <w:numId w:val="22"/>
              </w:numPr>
              <w:spacing w:line="276" w:lineRule="auto"/>
              <w:jc w:val="center"/>
              <w:rPr>
                <w:rFonts w:ascii="Times New Roman" w:hAnsi="Times New Roman" w:cs="Times New Roman"/>
                <w:sz w:val="20"/>
                <w:szCs w:val="20"/>
              </w:rPr>
            </w:pPr>
          </w:p>
        </w:tc>
        <w:tc>
          <w:tcPr>
            <w:tcW w:w="2978" w:type="dxa"/>
          </w:tcPr>
          <w:p w14:paraId="4FF866DA" w14:textId="08C7F314" w:rsidR="003D5D4A" w:rsidRPr="001221AB" w:rsidRDefault="003D5D4A" w:rsidP="00E25D44">
            <w:pPr>
              <w:spacing w:line="276" w:lineRule="auto"/>
              <w:jc w:val="both"/>
              <w:rPr>
                <w:rFonts w:ascii="Times New Roman" w:hAnsi="Times New Roman" w:cs="Times New Roman"/>
                <w:sz w:val="20"/>
                <w:szCs w:val="20"/>
              </w:rPr>
            </w:pPr>
            <w:r w:rsidRPr="001221AB">
              <w:rPr>
                <w:rFonts w:ascii="Times New Roman" w:hAnsi="Times New Roman" w:cs="Times New Roman"/>
                <w:sz w:val="20"/>
                <w:szCs w:val="20"/>
              </w:rPr>
              <w:t>Loa Janan Ilir</w:t>
            </w:r>
          </w:p>
        </w:tc>
        <w:tc>
          <w:tcPr>
            <w:tcW w:w="1982" w:type="dxa"/>
          </w:tcPr>
          <w:p w14:paraId="078E8E51" w14:textId="152E13A1" w:rsidR="003D5D4A" w:rsidRPr="001221AB" w:rsidRDefault="00F250C2"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22.160</w:t>
            </w:r>
          </w:p>
        </w:tc>
        <w:tc>
          <w:tcPr>
            <w:tcW w:w="1982" w:type="dxa"/>
          </w:tcPr>
          <w:p w14:paraId="02F67A18" w14:textId="5DAB82EF" w:rsidR="003D5D4A" w:rsidRPr="001221AB" w:rsidRDefault="003D5D4A"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100</w:t>
            </w:r>
          </w:p>
        </w:tc>
      </w:tr>
      <w:tr w:rsidR="003D5D4A" w:rsidRPr="001221AB" w14:paraId="692AA450" w14:textId="77777777" w:rsidTr="001F3DF0">
        <w:tc>
          <w:tcPr>
            <w:tcW w:w="985" w:type="dxa"/>
          </w:tcPr>
          <w:p w14:paraId="2B786601" w14:textId="77777777" w:rsidR="003D5D4A" w:rsidRPr="001221AB" w:rsidRDefault="003D5D4A" w:rsidP="00E25D44">
            <w:pPr>
              <w:pStyle w:val="ListParagraph"/>
              <w:numPr>
                <w:ilvl w:val="0"/>
                <w:numId w:val="22"/>
              </w:numPr>
              <w:spacing w:line="276" w:lineRule="auto"/>
              <w:jc w:val="center"/>
              <w:rPr>
                <w:rFonts w:ascii="Times New Roman" w:hAnsi="Times New Roman" w:cs="Times New Roman"/>
                <w:sz w:val="20"/>
                <w:szCs w:val="20"/>
              </w:rPr>
            </w:pPr>
          </w:p>
        </w:tc>
        <w:tc>
          <w:tcPr>
            <w:tcW w:w="2978" w:type="dxa"/>
          </w:tcPr>
          <w:p w14:paraId="44EE0ECD" w14:textId="0D1087A4" w:rsidR="003D5D4A" w:rsidRPr="001221AB" w:rsidRDefault="003D5D4A" w:rsidP="00E25D44">
            <w:pPr>
              <w:spacing w:line="276" w:lineRule="auto"/>
              <w:jc w:val="both"/>
              <w:rPr>
                <w:rFonts w:ascii="Times New Roman" w:hAnsi="Times New Roman" w:cs="Times New Roman"/>
                <w:sz w:val="20"/>
                <w:szCs w:val="20"/>
              </w:rPr>
            </w:pPr>
            <w:r w:rsidRPr="001221AB">
              <w:rPr>
                <w:rFonts w:ascii="Times New Roman" w:hAnsi="Times New Roman" w:cs="Times New Roman"/>
                <w:sz w:val="20"/>
                <w:szCs w:val="20"/>
              </w:rPr>
              <w:t>Palaran</w:t>
            </w:r>
          </w:p>
        </w:tc>
        <w:tc>
          <w:tcPr>
            <w:tcW w:w="1982" w:type="dxa"/>
          </w:tcPr>
          <w:p w14:paraId="7BBAB186" w14:textId="44C27A44" w:rsidR="003D5D4A" w:rsidRPr="001221AB" w:rsidRDefault="00F250C2"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19.818</w:t>
            </w:r>
          </w:p>
        </w:tc>
        <w:tc>
          <w:tcPr>
            <w:tcW w:w="1982" w:type="dxa"/>
          </w:tcPr>
          <w:p w14:paraId="443966D4" w14:textId="17CAE258" w:rsidR="003D5D4A" w:rsidRPr="001221AB" w:rsidRDefault="003D5D4A"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100</w:t>
            </w:r>
          </w:p>
        </w:tc>
      </w:tr>
      <w:tr w:rsidR="003D5D4A" w:rsidRPr="001221AB" w14:paraId="385542F7" w14:textId="77777777" w:rsidTr="001F3DF0">
        <w:tc>
          <w:tcPr>
            <w:tcW w:w="985" w:type="dxa"/>
          </w:tcPr>
          <w:p w14:paraId="307F0569" w14:textId="77777777" w:rsidR="003D5D4A" w:rsidRPr="001221AB" w:rsidRDefault="003D5D4A" w:rsidP="00E25D44">
            <w:pPr>
              <w:pStyle w:val="ListParagraph"/>
              <w:numPr>
                <w:ilvl w:val="0"/>
                <w:numId w:val="22"/>
              </w:numPr>
              <w:spacing w:line="276" w:lineRule="auto"/>
              <w:jc w:val="center"/>
              <w:rPr>
                <w:rFonts w:ascii="Times New Roman" w:hAnsi="Times New Roman" w:cs="Times New Roman"/>
                <w:sz w:val="20"/>
                <w:szCs w:val="20"/>
              </w:rPr>
            </w:pPr>
          </w:p>
        </w:tc>
        <w:tc>
          <w:tcPr>
            <w:tcW w:w="2978" w:type="dxa"/>
          </w:tcPr>
          <w:p w14:paraId="13FF62B7" w14:textId="046D4693" w:rsidR="003D5D4A" w:rsidRPr="001221AB" w:rsidRDefault="003D5D4A" w:rsidP="00E25D44">
            <w:pPr>
              <w:spacing w:line="276" w:lineRule="auto"/>
              <w:jc w:val="both"/>
              <w:rPr>
                <w:rFonts w:ascii="Times New Roman" w:hAnsi="Times New Roman" w:cs="Times New Roman"/>
                <w:sz w:val="20"/>
                <w:szCs w:val="20"/>
              </w:rPr>
            </w:pPr>
            <w:r w:rsidRPr="001221AB">
              <w:rPr>
                <w:rFonts w:ascii="Times New Roman" w:hAnsi="Times New Roman" w:cs="Times New Roman"/>
                <w:sz w:val="20"/>
                <w:szCs w:val="20"/>
              </w:rPr>
              <w:t xml:space="preserve">Samarinda Sebrang </w:t>
            </w:r>
          </w:p>
        </w:tc>
        <w:tc>
          <w:tcPr>
            <w:tcW w:w="1982" w:type="dxa"/>
          </w:tcPr>
          <w:p w14:paraId="477ACA97" w14:textId="13EB4BBB" w:rsidR="003D5D4A" w:rsidRPr="001221AB" w:rsidRDefault="00F250C2"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23.505</w:t>
            </w:r>
          </w:p>
        </w:tc>
        <w:tc>
          <w:tcPr>
            <w:tcW w:w="1982" w:type="dxa"/>
          </w:tcPr>
          <w:p w14:paraId="4CBAE0F7" w14:textId="5D5A0370" w:rsidR="003D5D4A" w:rsidRPr="001221AB" w:rsidRDefault="003D5D4A"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100</w:t>
            </w:r>
          </w:p>
        </w:tc>
      </w:tr>
      <w:tr w:rsidR="003D5D4A" w:rsidRPr="001221AB" w14:paraId="3D7C379A" w14:textId="77777777" w:rsidTr="001F3DF0">
        <w:tc>
          <w:tcPr>
            <w:tcW w:w="985" w:type="dxa"/>
          </w:tcPr>
          <w:p w14:paraId="657BFE6E" w14:textId="77777777" w:rsidR="003D5D4A" w:rsidRPr="001221AB" w:rsidRDefault="003D5D4A" w:rsidP="00E25D44">
            <w:pPr>
              <w:pStyle w:val="ListParagraph"/>
              <w:numPr>
                <w:ilvl w:val="0"/>
                <w:numId w:val="22"/>
              </w:numPr>
              <w:spacing w:line="276" w:lineRule="auto"/>
              <w:jc w:val="center"/>
              <w:rPr>
                <w:rFonts w:ascii="Times New Roman" w:hAnsi="Times New Roman" w:cs="Times New Roman"/>
                <w:sz w:val="20"/>
                <w:szCs w:val="20"/>
              </w:rPr>
            </w:pPr>
          </w:p>
        </w:tc>
        <w:tc>
          <w:tcPr>
            <w:tcW w:w="2978" w:type="dxa"/>
          </w:tcPr>
          <w:p w14:paraId="60DCB6C6" w14:textId="2524867A" w:rsidR="003D5D4A" w:rsidRPr="001221AB" w:rsidRDefault="003D5D4A" w:rsidP="00E25D44">
            <w:pPr>
              <w:spacing w:line="276" w:lineRule="auto"/>
              <w:jc w:val="both"/>
              <w:rPr>
                <w:rFonts w:ascii="Times New Roman" w:hAnsi="Times New Roman" w:cs="Times New Roman"/>
                <w:sz w:val="20"/>
                <w:szCs w:val="20"/>
              </w:rPr>
            </w:pPr>
            <w:r w:rsidRPr="001221AB">
              <w:rPr>
                <w:rFonts w:ascii="Times New Roman" w:hAnsi="Times New Roman" w:cs="Times New Roman"/>
                <w:sz w:val="20"/>
                <w:szCs w:val="20"/>
              </w:rPr>
              <w:t xml:space="preserve">Samarinda Ulu </w:t>
            </w:r>
          </w:p>
        </w:tc>
        <w:tc>
          <w:tcPr>
            <w:tcW w:w="1982" w:type="dxa"/>
          </w:tcPr>
          <w:p w14:paraId="0E5CAA97" w14:textId="62169E7F" w:rsidR="003D5D4A" w:rsidRPr="001221AB" w:rsidRDefault="00F250C2"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60.080</w:t>
            </w:r>
          </w:p>
        </w:tc>
        <w:tc>
          <w:tcPr>
            <w:tcW w:w="1982" w:type="dxa"/>
          </w:tcPr>
          <w:p w14:paraId="14092279" w14:textId="6142C5BD" w:rsidR="003D5D4A" w:rsidRPr="001221AB" w:rsidRDefault="003D5D4A"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100</w:t>
            </w:r>
          </w:p>
        </w:tc>
      </w:tr>
      <w:tr w:rsidR="003D5D4A" w:rsidRPr="001221AB" w14:paraId="3E47B6F3" w14:textId="77777777" w:rsidTr="00FF621E">
        <w:tc>
          <w:tcPr>
            <w:tcW w:w="985" w:type="dxa"/>
            <w:tcBorders>
              <w:bottom w:val="single" w:sz="4" w:space="0" w:color="000000" w:themeColor="text1"/>
            </w:tcBorders>
          </w:tcPr>
          <w:p w14:paraId="5A444C9F" w14:textId="77777777" w:rsidR="003D5D4A" w:rsidRPr="001221AB" w:rsidRDefault="003D5D4A" w:rsidP="00E25D44">
            <w:pPr>
              <w:pStyle w:val="ListParagraph"/>
              <w:numPr>
                <w:ilvl w:val="0"/>
                <w:numId w:val="22"/>
              </w:numPr>
              <w:spacing w:line="276" w:lineRule="auto"/>
              <w:jc w:val="center"/>
              <w:rPr>
                <w:rFonts w:ascii="Times New Roman" w:hAnsi="Times New Roman" w:cs="Times New Roman"/>
                <w:sz w:val="20"/>
                <w:szCs w:val="20"/>
              </w:rPr>
            </w:pPr>
          </w:p>
        </w:tc>
        <w:tc>
          <w:tcPr>
            <w:tcW w:w="2978" w:type="dxa"/>
            <w:tcBorders>
              <w:bottom w:val="single" w:sz="4" w:space="0" w:color="000000" w:themeColor="text1"/>
            </w:tcBorders>
          </w:tcPr>
          <w:p w14:paraId="093C5990" w14:textId="710C2F12" w:rsidR="003D5D4A" w:rsidRPr="001221AB" w:rsidRDefault="003D5D4A" w:rsidP="00E25D44">
            <w:pPr>
              <w:spacing w:line="276" w:lineRule="auto"/>
              <w:jc w:val="both"/>
              <w:rPr>
                <w:rFonts w:ascii="Times New Roman" w:hAnsi="Times New Roman" w:cs="Times New Roman"/>
                <w:sz w:val="20"/>
                <w:szCs w:val="20"/>
              </w:rPr>
            </w:pPr>
            <w:r w:rsidRPr="001221AB">
              <w:rPr>
                <w:rFonts w:ascii="Times New Roman" w:hAnsi="Times New Roman" w:cs="Times New Roman"/>
                <w:sz w:val="20"/>
                <w:szCs w:val="20"/>
              </w:rPr>
              <w:t xml:space="preserve">Sungai Kunjang </w:t>
            </w:r>
          </w:p>
        </w:tc>
        <w:tc>
          <w:tcPr>
            <w:tcW w:w="1982" w:type="dxa"/>
          </w:tcPr>
          <w:p w14:paraId="6B44AF12" w14:textId="52F76BBA" w:rsidR="003D5D4A" w:rsidRPr="001221AB" w:rsidRDefault="00F250C2"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48.831</w:t>
            </w:r>
          </w:p>
        </w:tc>
        <w:tc>
          <w:tcPr>
            <w:tcW w:w="1982" w:type="dxa"/>
          </w:tcPr>
          <w:p w14:paraId="44FD2380" w14:textId="59A8CCA2" w:rsidR="003D5D4A" w:rsidRPr="001221AB" w:rsidRDefault="003D5D4A"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100</w:t>
            </w:r>
          </w:p>
        </w:tc>
      </w:tr>
      <w:tr w:rsidR="00FF621E" w:rsidRPr="001221AB" w14:paraId="4932F4AC" w14:textId="77777777" w:rsidTr="00FF621E">
        <w:tc>
          <w:tcPr>
            <w:tcW w:w="985" w:type="dxa"/>
            <w:tcBorders>
              <w:right w:val="nil"/>
            </w:tcBorders>
          </w:tcPr>
          <w:p w14:paraId="067C91DE" w14:textId="77777777" w:rsidR="00FF621E" w:rsidRPr="001221AB" w:rsidRDefault="00FF621E" w:rsidP="00FF621E">
            <w:pPr>
              <w:spacing w:line="276" w:lineRule="auto"/>
              <w:rPr>
                <w:rFonts w:ascii="Times New Roman" w:hAnsi="Times New Roman" w:cs="Times New Roman"/>
                <w:sz w:val="20"/>
                <w:szCs w:val="20"/>
              </w:rPr>
            </w:pPr>
          </w:p>
        </w:tc>
        <w:tc>
          <w:tcPr>
            <w:tcW w:w="2978" w:type="dxa"/>
            <w:tcBorders>
              <w:left w:val="nil"/>
            </w:tcBorders>
          </w:tcPr>
          <w:p w14:paraId="73F49F0D" w14:textId="28498EF4" w:rsidR="00FF621E" w:rsidRPr="001221AB" w:rsidRDefault="00FF621E" w:rsidP="00E25D44">
            <w:pPr>
              <w:spacing w:line="276" w:lineRule="auto"/>
              <w:jc w:val="both"/>
              <w:rPr>
                <w:rFonts w:ascii="Times New Roman" w:hAnsi="Times New Roman" w:cs="Times New Roman"/>
                <w:sz w:val="20"/>
                <w:szCs w:val="20"/>
              </w:rPr>
            </w:pPr>
            <w:r w:rsidRPr="001221AB">
              <w:rPr>
                <w:rFonts w:ascii="Times New Roman" w:hAnsi="Times New Roman" w:cs="Times New Roman"/>
                <w:sz w:val="20"/>
                <w:szCs w:val="20"/>
              </w:rPr>
              <w:t>Total</w:t>
            </w:r>
          </w:p>
        </w:tc>
        <w:tc>
          <w:tcPr>
            <w:tcW w:w="1982" w:type="dxa"/>
          </w:tcPr>
          <w:p w14:paraId="0A86B8C7" w14:textId="6A5FA2F0" w:rsidR="00FF621E" w:rsidRPr="001221AB" w:rsidRDefault="00FF621E"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315.511</w:t>
            </w:r>
          </w:p>
        </w:tc>
        <w:tc>
          <w:tcPr>
            <w:tcW w:w="1982" w:type="dxa"/>
          </w:tcPr>
          <w:p w14:paraId="6D6B51ED" w14:textId="53F35FA8" w:rsidR="00FF621E" w:rsidRPr="001221AB" w:rsidRDefault="00FF621E" w:rsidP="00E25D44">
            <w:pPr>
              <w:spacing w:line="276" w:lineRule="auto"/>
              <w:jc w:val="center"/>
              <w:rPr>
                <w:rFonts w:ascii="Times New Roman" w:hAnsi="Times New Roman" w:cs="Times New Roman"/>
                <w:sz w:val="20"/>
                <w:szCs w:val="20"/>
              </w:rPr>
            </w:pPr>
            <w:r w:rsidRPr="001221AB">
              <w:rPr>
                <w:rFonts w:ascii="Times New Roman" w:hAnsi="Times New Roman" w:cs="Times New Roman"/>
                <w:sz w:val="20"/>
                <w:szCs w:val="20"/>
              </w:rPr>
              <w:t>1.000</w:t>
            </w:r>
          </w:p>
        </w:tc>
      </w:tr>
    </w:tbl>
    <w:p w14:paraId="0BA9BF1B" w14:textId="099A923E" w:rsidR="00FC4BCB" w:rsidRPr="001221AB" w:rsidRDefault="00534E8A" w:rsidP="00A045FF">
      <w:pPr>
        <w:spacing w:line="480" w:lineRule="auto"/>
        <w:contextualSpacing/>
        <w:jc w:val="both"/>
        <w:rPr>
          <w:rFonts w:ascii="Times New Roman" w:hAnsi="Times New Roman" w:cs="Times New Roman"/>
          <w:i/>
          <w:iCs/>
          <w:sz w:val="20"/>
          <w:szCs w:val="20"/>
        </w:rPr>
      </w:pPr>
      <w:r w:rsidRPr="001221AB">
        <w:rPr>
          <w:rFonts w:ascii="Times New Roman" w:hAnsi="Times New Roman" w:cs="Times New Roman"/>
          <w:i/>
          <w:iCs/>
          <w:sz w:val="20"/>
          <w:szCs w:val="20"/>
        </w:rPr>
        <w:t>Sumber:Hasil peneliti, 202</w:t>
      </w:r>
      <w:r w:rsidR="001827E4" w:rsidRPr="001221AB">
        <w:rPr>
          <w:rFonts w:ascii="Times New Roman" w:hAnsi="Times New Roman" w:cs="Times New Roman"/>
          <w:i/>
          <w:iCs/>
          <w:sz w:val="20"/>
          <w:szCs w:val="20"/>
        </w:rPr>
        <w:t>5</w:t>
      </w:r>
    </w:p>
    <w:p w14:paraId="1EEAD348" w14:textId="3963F03E" w:rsidR="00C75547" w:rsidRPr="00ED51F2" w:rsidRDefault="00C75547" w:rsidP="00ED51F2">
      <w:pPr>
        <w:pStyle w:val="Heading2"/>
        <w:spacing w:line="480" w:lineRule="auto"/>
        <w:rPr>
          <w:rFonts w:ascii="Times New Roman" w:hAnsi="Times New Roman" w:cs="Times New Roman"/>
          <w:color w:val="auto"/>
          <w:sz w:val="24"/>
          <w:szCs w:val="24"/>
        </w:rPr>
      </w:pPr>
      <w:bookmarkStart w:id="84" w:name="_Toc199164625"/>
      <w:r w:rsidRPr="00ED51F2">
        <w:rPr>
          <w:rFonts w:ascii="Times New Roman" w:hAnsi="Times New Roman" w:cs="Times New Roman"/>
          <w:color w:val="auto"/>
          <w:sz w:val="24"/>
          <w:szCs w:val="24"/>
        </w:rPr>
        <w:lastRenderedPageBreak/>
        <w:t xml:space="preserve">3.3 </w:t>
      </w:r>
      <w:bookmarkStart w:id="85" w:name="_Toc114681842"/>
      <w:r w:rsidR="00031C7D" w:rsidRPr="00ED51F2">
        <w:rPr>
          <w:rFonts w:ascii="Times New Roman" w:hAnsi="Times New Roman" w:cs="Times New Roman"/>
          <w:color w:val="auto"/>
          <w:sz w:val="24"/>
          <w:szCs w:val="24"/>
        </w:rPr>
        <w:tab/>
      </w:r>
      <w:r w:rsidRPr="00ED51F2">
        <w:rPr>
          <w:rFonts w:ascii="Times New Roman" w:hAnsi="Times New Roman" w:cs="Times New Roman"/>
          <w:color w:val="auto"/>
          <w:sz w:val="24"/>
          <w:szCs w:val="24"/>
        </w:rPr>
        <w:t>Jenis dan Sumber Data</w:t>
      </w:r>
      <w:bookmarkEnd w:id="84"/>
      <w:bookmarkEnd w:id="85"/>
    </w:p>
    <w:p w14:paraId="50BF8CCF" w14:textId="3D47FF8D" w:rsidR="00145811" w:rsidRPr="00FF1BD0" w:rsidRDefault="00C75547" w:rsidP="00A045FF">
      <w:pPr>
        <w:tabs>
          <w:tab w:val="left" w:pos="426"/>
        </w:tabs>
        <w:spacing w:after="0" w:line="480" w:lineRule="auto"/>
        <w:jc w:val="both"/>
        <w:rPr>
          <w:rFonts w:ascii="Times New Roman" w:hAnsi="Times New Roman" w:cs="Times New Roman"/>
          <w:color w:val="000000" w:themeColor="text1"/>
          <w:sz w:val="24"/>
          <w:szCs w:val="24"/>
          <w:lang w:val="id-ID"/>
        </w:rPr>
      </w:pPr>
      <w:r w:rsidRPr="00FF1BD0">
        <w:rPr>
          <w:rFonts w:ascii="Times New Roman" w:hAnsi="Times New Roman" w:cs="Times New Roman"/>
          <w:color w:val="000000" w:themeColor="text1"/>
          <w:sz w:val="24"/>
          <w:szCs w:val="24"/>
          <w:lang w:val="id-ID"/>
        </w:rPr>
        <w:tab/>
      </w:r>
      <w:r w:rsidRPr="00FF1BD0">
        <w:rPr>
          <w:rFonts w:ascii="Times New Roman" w:hAnsi="Times New Roman" w:cs="Times New Roman"/>
          <w:color w:val="000000" w:themeColor="text1"/>
          <w:sz w:val="24"/>
          <w:szCs w:val="24"/>
          <w:lang w:val="id-ID"/>
        </w:rPr>
        <w:tab/>
      </w:r>
      <w:r w:rsidR="00031C7D" w:rsidRPr="00FF1BD0">
        <w:rPr>
          <w:rFonts w:ascii="Times New Roman" w:hAnsi="Times New Roman" w:cs="Times New Roman"/>
          <w:sz w:val="24"/>
          <w:szCs w:val="24"/>
          <w:lang w:val="id-ID"/>
        </w:rPr>
        <w:t xml:space="preserve">Menurut </w:t>
      </w:r>
      <w:r w:rsidR="002F21B8">
        <w:rPr>
          <w:rFonts w:ascii="Times New Roman" w:hAnsi="Times New Roman" w:cs="Times New Roman"/>
          <w:sz w:val="24"/>
          <w:szCs w:val="24"/>
        </w:rPr>
        <w:fldChar w:fldCharType="begin" w:fldLock="1"/>
      </w:r>
      <w:r w:rsidR="002F63A0" w:rsidRPr="00FF1BD0">
        <w:rPr>
          <w:rFonts w:ascii="Times New Roman" w:hAnsi="Times New Roman" w:cs="Times New Roman"/>
          <w:sz w:val="24"/>
          <w:szCs w:val="24"/>
          <w:lang w:val="id-ID"/>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sidR="002F63A0">
        <w:rPr>
          <w:rFonts w:ascii="Times New Roman" w:hAnsi="Times New Roman" w:cs="Times New Roman"/>
          <w:sz w:val="24"/>
          <w:szCs w:val="24"/>
        </w:rPr>
        <w:instrText>α</w:instrText>
      </w:r>
      <w:r w:rsidR="002F63A0" w:rsidRPr="00FF1BD0">
        <w:rPr>
          <w:rFonts w:ascii="Times New Roman" w:hAnsi="Times New Roman" w:cs="Times New Roman"/>
          <w:sz w:val="24"/>
          <w:szCs w:val="24"/>
          <w:lang w:val="id-ID"/>
        </w:rPr>
        <w:instrText>-helical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approach.","author":[{"dropping-particle":"","family":"Soegiyono","given":"","non-dropping-particle":"","parse-names":false,"suffix":""}],"id":"ITEM-1","issued":{"date-parts":[["2016"]]},"title":"Metode Penelitian Kuantitatif, Kualitatif dan R&amp;D","type":"book"},"uris":["http://www.mendeley.com/documents/?uuid=f24e118b-85ae-4260-9153-ff0d454680c9"]}],"mendeley":{"formattedCitation":"(Soegiyono, 2016)","manualFormatting":"Soegiyono (2016)","plainTextFormattedCitation":"(Soegiyono, 2016)","previouslyFormattedCitation":"(Soegiyono, 2016)"},"properties":{"noteIndex":0},"schema":"https://github.com/citation-style-language/schema/raw/master/csl-citation.json"}</w:instrText>
      </w:r>
      <w:r w:rsidR="002F21B8">
        <w:rPr>
          <w:rFonts w:ascii="Times New Roman" w:hAnsi="Times New Roman" w:cs="Times New Roman"/>
          <w:sz w:val="24"/>
          <w:szCs w:val="24"/>
        </w:rPr>
        <w:fldChar w:fldCharType="separate"/>
      </w:r>
      <w:r w:rsidR="004C3CE1" w:rsidRPr="00FF1BD0">
        <w:rPr>
          <w:rFonts w:ascii="Times New Roman" w:hAnsi="Times New Roman" w:cs="Times New Roman"/>
          <w:noProof/>
          <w:sz w:val="24"/>
          <w:szCs w:val="24"/>
          <w:lang w:val="id-ID"/>
        </w:rPr>
        <w:t>Soegiyono</w:t>
      </w:r>
      <w:r w:rsidR="002F63A0" w:rsidRPr="00FF1BD0">
        <w:rPr>
          <w:rFonts w:ascii="Times New Roman" w:hAnsi="Times New Roman" w:cs="Times New Roman"/>
          <w:noProof/>
          <w:sz w:val="24"/>
          <w:szCs w:val="24"/>
          <w:lang w:val="id-ID"/>
        </w:rPr>
        <w:t xml:space="preserve"> (</w:t>
      </w:r>
      <w:r w:rsidR="004C3CE1" w:rsidRPr="00FF1BD0">
        <w:rPr>
          <w:rFonts w:ascii="Times New Roman" w:hAnsi="Times New Roman" w:cs="Times New Roman"/>
          <w:noProof/>
          <w:sz w:val="24"/>
          <w:szCs w:val="24"/>
          <w:lang w:val="id-ID"/>
        </w:rPr>
        <w:t>2016)</w:t>
      </w:r>
      <w:r w:rsidR="002F21B8">
        <w:rPr>
          <w:rFonts w:ascii="Times New Roman" w:hAnsi="Times New Roman" w:cs="Times New Roman"/>
          <w:sz w:val="24"/>
          <w:szCs w:val="24"/>
        </w:rPr>
        <w:fldChar w:fldCharType="end"/>
      </w:r>
      <w:r w:rsidR="00031C7D" w:rsidRPr="00FF1BD0">
        <w:rPr>
          <w:rFonts w:ascii="Times New Roman" w:hAnsi="Times New Roman" w:cs="Times New Roman"/>
          <w:sz w:val="24"/>
          <w:szCs w:val="24"/>
          <w:lang w:val="id-ID"/>
        </w:rPr>
        <w:t xml:space="preserve"> </w:t>
      </w:r>
      <w:r w:rsidR="00031C7D" w:rsidRPr="00FF1BD0">
        <w:rPr>
          <w:rFonts w:ascii="Times New Roman" w:hAnsi="Times New Roman" w:cs="Times New Roman"/>
          <w:color w:val="000000" w:themeColor="text1"/>
          <w:sz w:val="24"/>
          <w:szCs w:val="24"/>
          <w:lang w:val="id-ID"/>
        </w:rPr>
        <w:t>m</w:t>
      </w:r>
      <w:r w:rsidR="00145811" w:rsidRPr="00FF1BD0">
        <w:rPr>
          <w:rFonts w:ascii="Times New Roman" w:hAnsi="Times New Roman" w:cs="Times New Roman"/>
          <w:color w:val="000000" w:themeColor="text1"/>
          <w:sz w:val="24"/>
          <w:szCs w:val="24"/>
          <w:lang w:val="id-ID"/>
        </w:rPr>
        <w:t xml:space="preserve">etode penelitian kuantitatif merupakan pendekatan yang berlandaskan pada filsafat positivisme dan digunakan untuk menyelidiki populasi atau sampel tertentu. Pengumpulan data dilakukan melalui instrumen penelitian, sedangkan analisis datanya bersifat kuantitatif atau statistik, dengan tujuan untuk menguji hipotesis yang telah ditentukan. </w:t>
      </w:r>
    </w:p>
    <w:p w14:paraId="022E17D6" w14:textId="3F51C2A6" w:rsidR="00C75547" w:rsidRPr="00A045FF" w:rsidRDefault="00145811" w:rsidP="00A045FF">
      <w:pPr>
        <w:tabs>
          <w:tab w:val="left" w:pos="426"/>
        </w:tabs>
        <w:spacing w:after="0" w:line="480" w:lineRule="auto"/>
        <w:jc w:val="both"/>
        <w:rPr>
          <w:rFonts w:ascii="Times New Roman" w:hAnsi="Times New Roman" w:cs="Times New Roman"/>
          <w:color w:val="000000" w:themeColor="text1"/>
          <w:sz w:val="24"/>
          <w:szCs w:val="24"/>
        </w:rPr>
      </w:pPr>
      <w:r w:rsidRPr="00FF1BD0">
        <w:rPr>
          <w:rFonts w:ascii="Times New Roman" w:hAnsi="Times New Roman" w:cs="Times New Roman"/>
          <w:color w:val="000000" w:themeColor="text1"/>
          <w:sz w:val="24"/>
          <w:szCs w:val="24"/>
          <w:lang w:val="id-ID"/>
        </w:rPr>
        <w:tab/>
      </w:r>
      <w:r w:rsidRPr="00B15EF2">
        <w:rPr>
          <w:rFonts w:ascii="Times New Roman" w:hAnsi="Times New Roman" w:cs="Times New Roman"/>
          <w:color w:val="000000" w:themeColor="text1"/>
          <w:sz w:val="24"/>
          <w:szCs w:val="24"/>
          <w:lang w:val="id-ID"/>
        </w:rPr>
        <w:t xml:space="preserve">Data primer dalam penelitian ini diperoleh langsung dari hasil pengisian kuesioner oleh wajib pajak orang pribadi yang terdaftar di KPP Pratama Samarinda . </w:t>
      </w:r>
      <w:r w:rsidRPr="00A045FF">
        <w:rPr>
          <w:rFonts w:ascii="Times New Roman" w:hAnsi="Times New Roman" w:cs="Times New Roman"/>
          <w:color w:val="000000" w:themeColor="text1"/>
          <w:sz w:val="24"/>
          <w:szCs w:val="24"/>
        </w:rPr>
        <w:t>Kuesioner disusun dengan berbagai pertanyaan yang mencerminkan indikator dari masing-masing variabel penelitian. Responden diminta menilai pertanyaan-pertanyaan tersebut dengan skala Likert 1-5, di mana setiap nilai mencerminkan tingkat persetujuan mereka terhadap pernyataan yang diajukan. Pengumpulan data primer ini bertujuan untuk memperoleh informasi langsung dari responden mengenai pengetahuan mereka tentang perpajakan, tingkat kesadaran, pengalaman dalam menggunakan e-filing, serta tingkat kepatuhan mereka dalam melaksanakan kewajiban perpajakan. Data primer ini sangat penting karena mencerminkan kondisi faktual dari wajib pajak di KPP Pratama Samarinda  yang menjadi fokus penelitian.</w:t>
      </w:r>
    </w:p>
    <w:p w14:paraId="3F9DD982" w14:textId="25AE1B3B" w:rsidR="001036C0" w:rsidRPr="001036C0" w:rsidRDefault="00C75547" w:rsidP="001036C0">
      <w:pPr>
        <w:pStyle w:val="Heading2"/>
        <w:spacing w:line="480" w:lineRule="auto"/>
        <w:ind w:left="720" w:hanging="720"/>
        <w:jc w:val="both"/>
        <w:rPr>
          <w:rFonts w:ascii="Times New Roman" w:hAnsi="Times New Roman" w:cs="Times New Roman"/>
          <w:color w:val="000000" w:themeColor="text1"/>
          <w:sz w:val="24"/>
          <w:szCs w:val="24"/>
        </w:rPr>
      </w:pPr>
      <w:bookmarkStart w:id="86" w:name="_Toc114681843"/>
      <w:bookmarkStart w:id="87" w:name="_Toc199164626"/>
      <w:r w:rsidRPr="00A045FF">
        <w:rPr>
          <w:rFonts w:ascii="Times New Roman" w:hAnsi="Times New Roman" w:cs="Times New Roman"/>
          <w:color w:val="000000" w:themeColor="text1"/>
          <w:sz w:val="24"/>
          <w:szCs w:val="24"/>
        </w:rPr>
        <w:t xml:space="preserve">3.4 </w:t>
      </w:r>
      <w:r w:rsidR="00031C7D" w:rsidRPr="00A045FF">
        <w:rPr>
          <w:rFonts w:ascii="Times New Roman" w:hAnsi="Times New Roman" w:cs="Times New Roman"/>
          <w:color w:val="000000" w:themeColor="text1"/>
          <w:sz w:val="24"/>
          <w:szCs w:val="24"/>
        </w:rPr>
        <w:tab/>
      </w:r>
      <w:r w:rsidRPr="00A045FF">
        <w:rPr>
          <w:rFonts w:ascii="Times New Roman" w:hAnsi="Times New Roman" w:cs="Times New Roman"/>
          <w:color w:val="000000" w:themeColor="text1"/>
          <w:sz w:val="24"/>
          <w:szCs w:val="24"/>
        </w:rPr>
        <w:t>Metode Pengumpulan Data</w:t>
      </w:r>
      <w:bookmarkEnd w:id="86"/>
      <w:bookmarkEnd w:id="87"/>
    </w:p>
    <w:p w14:paraId="2A3C4573" w14:textId="77777777" w:rsidR="00EA2676" w:rsidRDefault="00C75547" w:rsidP="00EA2676">
      <w:pPr>
        <w:tabs>
          <w:tab w:val="left" w:pos="426"/>
        </w:tabs>
        <w:spacing w:after="0" w:line="480" w:lineRule="auto"/>
        <w:jc w:val="both"/>
        <w:rPr>
          <w:rFonts w:ascii="Times New Roman" w:hAnsi="Times New Roman" w:cs="Times New Roman"/>
          <w:color w:val="000000" w:themeColor="text1"/>
          <w:sz w:val="24"/>
          <w:szCs w:val="24"/>
        </w:rPr>
      </w:pPr>
      <w:r w:rsidRPr="00A045FF">
        <w:rPr>
          <w:rFonts w:ascii="Times New Roman" w:hAnsi="Times New Roman" w:cs="Times New Roman"/>
          <w:color w:val="000000" w:themeColor="text1"/>
          <w:sz w:val="24"/>
          <w:szCs w:val="24"/>
        </w:rPr>
        <w:tab/>
      </w:r>
      <w:bookmarkStart w:id="88" w:name="_Toc114681844"/>
      <w:r w:rsidR="00031C7D" w:rsidRPr="00A045FF">
        <w:rPr>
          <w:rFonts w:ascii="Times New Roman" w:hAnsi="Times New Roman" w:cs="Times New Roman"/>
          <w:color w:val="000000" w:themeColor="text1"/>
          <w:sz w:val="24"/>
          <w:szCs w:val="24"/>
        </w:rPr>
        <w:tab/>
        <w:t xml:space="preserve">Pengumpulan data dalam penelitian ini dilakukan dengan menyebarkan kuesioner kepada responden yang memenuhi kriteria sampel yang telah ditentukan. Kuesioner ini merupakan metode pengumpulan data primer yang menggunakan sejumlah item pertanyaan dengan format tertentu untuk mendapatkan data yang </w:t>
      </w:r>
      <w:r w:rsidR="00031C7D" w:rsidRPr="00A045FF">
        <w:rPr>
          <w:rFonts w:ascii="Times New Roman" w:hAnsi="Times New Roman" w:cs="Times New Roman"/>
          <w:color w:val="000000" w:themeColor="text1"/>
          <w:sz w:val="24"/>
          <w:szCs w:val="24"/>
        </w:rPr>
        <w:lastRenderedPageBreak/>
        <w:t>diperlukan.</w:t>
      </w:r>
      <w:r w:rsidR="00EA2676">
        <w:rPr>
          <w:rFonts w:ascii="Times New Roman" w:hAnsi="Times New Roman" w:cs="Times New Roman"/>
          <w:color w:val="000000" w:themeColor="text1"/>
          <w:sz w:val="24"/>
          <w:szCs w:val="24"/>
        </w:rPr>
        <w:t xml:space="preserve"> </w:t>
      </w:r>
      <w:r w:rsidR="00031C7D" w:rsidRPr="00A045FF">
        <w:rPr>
          <w:rFonts w:ascii="Times New Roman" w:hAnsi="Times New Roman" w:cs="Times New Roman"/>
          <w:color w:val="000000" w:themeColor="text1"/>
          <w:sz w:val="24"/>
          <w:szCs w:val="24"/>
        </w:rPr>
        <w:t>Kuesioner dalam penelitian ini dirancang berdasarkan indikator-indikator yang diambil dari penelitian sebelumnya. Isi kuesioner mencakup pernyataan-pernyataan yang berkaitan dengan pengetahuan perpajakan, kesadaran wajib pajak, serta penerapan e-filing dalam konteks kepatuhan wajib pajak orang pribadi.</w:t>
      </w:r>
      <w:r w:rsidR="00EA2676">
        <w:rPr>
          <w:rFonts w:ascii="Times New Roman" w:hAnsi="Times New Roman" w:cs="Times New Roman"/>
          <w:color w:val="000000" w:themeColor="text1"/>
          <w:sz w:val="24"/>
          <w:szCs w:val="24"/>
        </w:rPr>
        <w:t xml:space="preserve"> </w:t>
      </w:r>
    </w:p>
    <w:p w14:paraId="74A93FF5" w14:textId="464BF010" w:rsidR="00243BA5" w:rsidRDefault="00EA2676" w:rsidP="00EA2676">
      <w:pPr>
        <w:tabs>
          <w:tab w:val="left" w:pos="426"/>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D</w:t>
      </w:r>
      <w:r w:rsidRPr="00EA2676">
        <w:rPr>
          <w:rFonts w:ascii="Times New Roman" w:hAnsi="Times New Roman" w:cs="Times New Roman"/>
          <w:color w:val="000000" w:themeColor="text1"/>
          <w:sz w:val="24"/>
          <w:szCs w:val="24"/>
        </w:rPr>
        <w:t xml:space="preserve">ata yang diperoleh adalah data primer yang didapatkan secara langsung melalui responden. Dengan menggunakan metode pengumpulan data yaitu penyebaran kuisoner melalui google form. Kuisoner akan disebarkan melalui link google form kepada responden yang memenuhi kriteria penelitian. Setelah responden mengisi link google form, maka hasilnya akan masuk ke google drive peneliti, untuk selanjutnya dilakukan pengolahan data.  </w:t>
      </w:r>
    </w:p>
    <w:p w14:paraId="6DDB3ADE" w14:textId="0405508D" w:rsidR="001036C0" w:rsidRDefault="00C75547" w:rsidP="001036C0">
      <w:pPr>
        <w:pStyle w:val="Heading2"/>
        <w:spacing w:line="480" w:lineRule="auto"/>
        <w:ind w:left="720" w:hanging="720"/>
        <w:jc w:val="both"/>
        <w:rPr>
          <w:rFonts w:ascii="Times New Roman" w:hAnsi="Times New Roman" w:cs="Times New Roman"/>
          <w:color w:val="000000" w:themeColor="text1"/>
          <w:sz w:val="24"/>
          <w:szCs w:val="24"/>
          <w:lang w:val="en-US"/>
        </w:rPr>
      </w:pPr>
      <w:bookmarkStart w:id="89" w:name="_Toc199164627"/>
      <w:r w:rsidRPr="00A045FF">
        <w:rPr>
          <w:rFonts w:ascii="Times New Roman" w:hAnsi="Times New Roman" w:cs="Times New Roman"/>
          <w:color w:val="000000" w:themeColor="text1"/>
          <w:sz w:val="24"/>
          <w:szCs w:val="24"/>
        </w:rPr>
        <w:t xml:space="preserve">3.5 </w:t>
      </w:r>
      <w:r w:rsidR="00A4248A" w:rsidRPr="00A045FF">
        <w:rPr>
          <w:rFonts w:ascii="Times New Roman" w:hAnsi="Times New Roman" w:cs="Times New Roman"/>
          <w:color w:val="000000" w:themeColor="text1"/>
          <w:sz w:val="24"/>
          <w:szCs w:val="24"/>
        </w:rPr>
        <w:tab/>
      </w:r>
      <w:bookmarkEnd w:id="88"/>
      <w:r w:rsidR="004A416C">
        <w:rPr>
          <w:rFonts w:ascii="Times New Roman" w:hAnsi="Times New Roman" w:cs="Times New Roman"/>
          <w:color w:val="000000" w:themeColor="text1"/>
          <w:sz w:val="24"/>
          <w:szCs w:val="24"/>
          <w:lang w:val="en-US"/>
        </w:rPr>
        <w:t>Alat Analisis</w:t>
      </w:r>
      <w:r w:rsidR="00B54C5A">
        <w:rPr>
          <w:rFonts w:ascii="Times New Roman" w:hAnsi="Times New Roman" w:cs="Times New Roman"/>
          <w:color w:val="000000" w:themeColor="text1"/>
          <w:sz w:val="24"/>
          <w:szCs w:val="24"/>
          <w:lang w:val="en-US"/>
        </w:rPr>
        <w:t xml:space="preserve"> Data</w:t>
      </w:r>
      <w:bookmarkEnd w:id="89"/>
    </w:p>
    <w:p w14:paraId="2035315C" w14:textId="7D122765" w:rsidR="00B54C5A" w:rsidRPr="00AE3D10" w:rsidRDefault="00B54C5A" w:rsidP="001221AB">
      <w:pPr>
        <w:spacing w:line="480" w:lineRule="auto"/>
        <w:ind w:firstLine="720"/>
        <w:jc w:val="both"/>
        <w:rPr>
          <w:rFonts w:ascii="Times New Roman" w:hAnsi="Times New Roman" w:cs="Times New Roman"/>
          <w:i/>
          <w:iCs/>
          <w:sz w:val="24"/>
          <w:szCs w:val="24"/>
        </w:rPr>
      </w:pPr>
      <w:r w:rsidRPr="00AE3D10">
        <w:rPr>
          <w:rFonts w:ascii="Times New Roman" w:hAnsi="Times New Roman" w:cs="Times New Roman"/>
          <w:sz w:val="24"/>
          <w:szCs w:val="24"/>
        </w:rPr>
        <w:t xml:space="preserve">Alat analisis data yang digunakan dalam penelitian ini adalah </w:t>
      </w:r>
      <w:r w:rsidRPr="00AE3D10">
        <w:rPr>
          <w:rFonts w:ascii="Times New Roman" w:hAnsi="Times New Roman" w:cs="Times New Roman"/>
          <w:i/>
          <w:iCs/>
          <w:sz w:val="24"/>
          <w:szCs w:val="24"/>
        </w:rPr>
        <w:t xml:space="preserve">Partial Least </w:t>
      </w:r>
    </w:p>
    <w:p w14:paraId="63855B33" w14:textId="33B359C9" w:rsidR="00B54C5A" w:rsidRPr="00AE3D10" w:rsidRDefault="00B54C5A" w:rsidP="001221AB">
      <w:pPr>
        <w:spacing w:line="480" w:lineRule="auto"/>
        <w:jc w:val="both"/>
        <w:rPr>
          <w:rFonts w:ascii="Times New Roman" w:eastAsiaTheme="majorEastAsia" w:hAnsi="Times New Roman" w:cs="Times New Roman"/>
          <w:color w:val="000000" w:themeColor="text1"/>
          <w:sz w:val="24"/>
          <w:szCs w:val="24"/>
          <w:lang w:val="id-ID"/>
        </w:rPr>
      </w:pPr>
      <w:r w:rsidRPr="00AE3D10">
        <w:rPr>
          <w:rFonts w:ascii="Times New Roman" w:hAnsi="Times New Roman" w:cs="Times New Roman"/>
          <w:i/>
          <w:iCs/>
          <w:sz w:val="24"/>
          <w:szCs w:val="24"/>
        </w:rPr>
        <w:t>Squares Structural Equation Model</w:t>
      </w:r>
      <w:r w:rsidRPr="00AE3D10">
        <w:rPr>
          <w:rFonts w:ascii="Times New Roman" w:hAnsi="Times New Roman" w:cs="Times New Roman"/>
          <w:sz w:val="24"/>
          <w:szCs w:val="24"/>
        </w:rPr>
        <w:t xml:space="preserve"> (PLS SEM) versi 4. </w:t>
      </w:r>
      <w:r w:rsidRPr="00AE3D10">
        <w:rPr>
          <w:rFonts w:ascii="Times New Roman" w:eastAsiaTheme="majorEastAsia" w:hAnsi="Times New Roman" w:cs="Times New Roman"/>
          <w:color w:val="000000" w:themeColor="text1"/>
          <w:sz w:val="24"/>
          <w:szCs w:val="24"/>
          <w:lang w:val="id-ID"/>
        </w:rPr>
        <w:t xml:space="preserve"> </w:t>
      </w:r>
    </w:p>
    <w:p w14:paraId="40703556" w14:textId="0B32A562" w:rsidR="00B54C5A" w:rsidRPr="00B54C5A" w:rsidRDefault="00B54C5A" w:rsidP="00B54C5A">
      <w:pPr>
        <w:pStyle w:val="Heading2"/>
        <w:spacing w:line="480" w:lineRule="auto"/>
        <w:rPr>
          <w:rFonts w:ascii="Times New Roman" w:hAnsi="Times New Roman" w:cs="Times New Roman"/>
          <w:color w:val="020306"/>
          <w:sz w:val="24"/>
          <w:szCs w:val="24"/>
        </w:rPr>
      </w:pPr>
      <w:bookmarkStart w:id="90" w:name="_Toc199164628"/>
      <w:r w:rsidRPr="00B54C5A">
        <w:rPr>
          <w:rFonts w:ascii="Times New Roman" w:hAnsi="Times New Roman" w:cs="Times New Roman"/>
          <w:color w:val="020306"/>
          <w:sz w:val="24"/>
          <w:szCs w:val="24"/>
        </w:rPr>
        <w:t>3.6</w:t>
      </w:r>
      <w:r w:rsidRPr="00B54C5A">
        <w:rPr>
          <w:rFonts w:ascii="Times New Roman" w:hAnsi="Times New Roman" w:cs="Times New Roman"/>
          <w:color w:val="020306"/>
          <w:sz w:val="24"/>
          <w:szCs w:val="24"/>
        </w:rPr>
        <w:tab/>
        <w:t>Analisis Instrumen Data</w:t>
      </w:r>
      <w:bookmarkEnd w:id="90"/>
    </w:p>
    <w:p w14:paraId="4B10A3BA" w14:textId="4D288FA7" w:rsidR="00A4248A" w:rsidRDefault="00C75547" w:rsidP="00B54C5A">
      <w:pPr>
        <w:pStyle w:val="Heading3"/>
        <w:spacing w:before="0" w:line="480" w:lineRule="auto"/>
        <w:jc w:val="both"/>
        <w:rPr>
          <w:rFonts w:ascii="Times New Roman" w:hAnsi="Times New Roman" w:cs="Times New Roman"/>
          <w:color w:val="000000" w:themeColor="text1"/>
          <w:sz w:val="24"/>
          <w:szCs w:val="24"/>
          <w:lang w:val="en-US"/>
        </w:rPr>
      </w:pPr>
      <w:bookmarkStart w:id="91" w:name="_Toc114681845"/>
      <w:bookmarkStart w:id="92" w:name="_Toc199164629"/>
      <w:r w:rsidRPr="00A045FF">
        <w:rPr>
          <w:rFonts w:ascii="Times New Roman" w:hAnsi="Times New Roman" w:cs="Times New Roman"/>
          <w:color w:val="000000" w:themeColor="text1"/>
          <w:sz w:val="24"/>
          <w:szCs w:val="24"/>
        </w:rPr>
        <w:t>3.</w:t>
      </w:r>
      <w:r w:rsidR="00B54C5A">
        <w:rPr>
          <w:rFonts w:ascii="Times New Roman" w:hAnsi="Times New Roman" w:cs="Times New Roman"/>
          <w:color w:val="000000" w:themeColor="text1"/>
          <w:sz w:val="24"/>
          <w:szCs w:val="24"/>
        </w:rPr>
        <w:t>6</w:t>
      </w:r>
      <w:r w:rsidRPr="00A045FF">
        <w:rPr>
          <w:rFonts w:ascii="Times New Roman" w:hAnsi="Times New Roman" w:cs="Times New Roman"/>
          <w:color w:val="000000" w:themeColor="text1"/>
          <w:sz w:val="24"/>
          <w:szCs w:val="24"/>
        </w:rPr>
        <w:t xml:space="preserve">.1 </w:t>
      </w:r>
      <w:r w:rsidR="00A4248A" w:rsidRPr="00A045FF">
        <w:rPr>
          <w:rFonts w:ascii="Times New Roman" w:hAnsi="Times New Roman" w:cs="Times New Roman"/>
          <w:color w:val="000000" w:themeColor="text1"/>
          <w:sz w:val="24"/>
          <w:szCs w:val="24"/>
        </w:rPr>
        <w:tab/>
      </w:r>
      <w:bookmarkEnd w:id="91"/>
      <w:r w:rsidR="00B54C5A">
        <w:rPr>
          <w:rFonts w:ascii="Times New Roman" w:hAnsi="Times New Roman" w:cs="Times New Roman"/>
          <w:color w:val="000000" w:themeColor="text1"/>
          <w:sz w:val="24"/>
          <w:szCs w:val="24"/>
        </w:rPr>
        <w:t xml:space="preserve">Analisis </w:t>
      </w:r>
      <w:r w:rsidR="004A416C">
        <w:rPr>
          <w:rFonts w:ascii="Times New Roman" w:hAnsi="Times New Roman" w:cs="Times New Roman"/>
          <w:color w:val="000000" w:themeColor="text1"/>
          <w:sz w:val="24"/>
          <w:szCs w:val="24"/>
          <w:lang w:val="en-US"/>
        </w:rPr>
        <w:t>Statistik Deskriptif</w:t>
      </w:r>
      <w:bookmarkEnd w:id="92"/>
    </w:p>
    <w:p w14:paraId="605FC535" w14:textId="450B6BCB" w:rsidR="00B54C5A" w:rsidRPr="00A22B16" w:rsidRDefault="004A416C" w:rsidP="00B54C5A">
      <w:pPr>
        <w:spacing w:line="480" w:lineRule="auto"/>
        <w:ind w:firstLine="720"/>
        <w:jc w:val="both"/>
        <w:rPr>
          <w:rFonts w:ascii="Times New Roman" w:hAnsi="Times New Roman" w:cs="Times New Roman"/>
          <w:sz w:val="24"/>
          <w:szCs w:val="24"/>
          <w:lang w:val="id-ID"/>
        </w:rPr>
      </w:pPr>
      <w:r w:rsidRPr="004A416C">
        <w:rPr>
          <w:rFonts w:ascii="Times New Roman" w:hAnsi="Times New Roman" w:cs="Times New Roman"/>
          <w:sz w:val="24"/>
          <w:szCs w:val="24"/>
          <w:lang w:val="id-ID"/>
        </w:rPr>
        <w:t>Statistik deskriptif merupakan bagian dari ilmu statistik yang berfungsi untuk mengorganisir data melalui pengelompokan, penentuan nilai, dan pemanfaatan berbagai jenis tabel serta fungsi statistik. Tujuan dari statistik deskriptif adalah menyajikan data dengan cara yang memudahkan pembaca dalam memahami dan menangkap informasi yang terkandung di dalam data tersebut (Susmita &amp; Supadmi, 2016)</w:t>
      </w:r>
      <w:r w:rsidR="0037396C">
        <w:rPr>
          <w:rFonts w:ascii="Times New Roman" w:hAnsi="Times New Roman" w:cs="Times New Roman"/>
          <w:sz w:val="24"/>
          <w:szCs w:val="24"/>
          <w:lang w:val="id-ID"/>
        </w:rPr>
        <w:t>.</w:t>
      </w:r>
    </w:p>
    <w:p w14:paraId="6D45FCA2" w14:textId="5AF26A66" w:rsidR="0037396C" w:rsidRDefault="00B54C5A" w:rsidP="00B54C5A">
      <w:pPr>
        <w:pStyle w:val="Heading3"/>
        <w:numPr>
          <w:ilvl w:val="2"/>
          <w:numId w:val="25"/>
        </w:numPr>
        <w:spacing w:before="0" w:line="480" w:lineRule="auto"/>
        <w:ind w:left="720"/>
        <w:jc w:val="both"/>
        <w:rPr>
          <w:rFonts w:ascii="Times New Roman" w:hAnsi="Times New Roman" w:cs="Times New Roman"/>
          <w:color w:val="000000" w:themeColor="text1"/>
          <w:sz w:val="24"/>
          <w:szCs w:val="24"/>
        </w:rPr>
      </w:pPr>
      <w:bookmarkStart w:id="93" w:name="_Toc199164630"/>
      <w:r w:rsidRPr="00B54C5A">
        <w:rPr>
          <w:rFonts w:ascii="Times New Roman" w:hAnsi="Times New Roman" w:cs="Times New Roman"/>
          <w:color w:val="000000" w:themeColor="text1"/>
          <w:sz w:val="24"/>
          <w:szCs w:val="24"/>
        </w:rPr>
        <w:lastRenderedPageBreak/>
        <w:t>Structural Equation Modelling Partial Least Square (SEM-PLS)</w:t>
      </w:r>
      <w:bookmarkEnd w:id="93"/>
    </w:p>
    <w:p w14:paraId="5EE721F9" w14:textId="719E4BEE" w:rsidR="00B54C5A" w:rsidRDefault="00B54C5A" w:rsidP="00B54C5A">
      <w:pPr>
        <w:spacing w:line="480" w:lineRule="auto"/>
        <w:ind w:firstLine="720"/>
        <w:jc w:val="both"/>
        <w:rPr>
          <w:rFonts w:ascii="Times New Roman" w:hAnsi="Times New Roman" w:cs="Times New Roman"/>
          <w:sz w:val="24"/>
          <w:szCs w:val="24"/>
        </w:rPr>
      </w:pPr>
      <w:r w:rsidRPr="00B54C5A">
        <w:rPr>
          <w:rFonts w:ascii="Times New Roman" w:hAnsi="Times New Roman" w:cs="Times New Roman"/>
          <w:sz w:val="24"/>
          <w:szCs w:val="24"/>
          <w:lang w:val="id-ID"/>
        </w:rPr>
        <w:t xml:space="preserve"> </w:t>
      </w:r>
      <w:r w:rsidRPr="001221AB">
        <w:rPr>
          <w:rFonts w:ascii="Times New Roman" w:hAnsi="Times New Roman" w:cs="Times New Roman"/>
          <w:i/>
          <w:iCs/>
          <w:sz w:val="24"/>
          <w:szCs w:val="24"/>
          <w:lang w:val="en-ID"/>
        </w:rPr>
        <w:t xml:space="preserve">Structural Equation Modeling </w:t>
      </w:r>
      <w:r w:rsidRPr="00B54C5A">
        <w:rPr>
          <w:rFonts w:ascii="Times New Roman" w:hAnsi="Times New Roman" w:cs="Times New Roman"/>
          <w:sz w:val="24"/>
          <w:szCs w:val="24"/>
          <w:lang w:val="en-ID"/>
        </w:rPr>
        <w:t xml:space="preserve">(SEM) adalah sebuah metode statistik yang digunakan untuk menganalisis hubungan kompleks antar variabel secara simultan. SEM mengombinasikan teknik </w:t>
      </w:r>
      <w:r w:rsidRPr="00CB380B">
        <w:rPr>
          <w:rFonts w:ascii="Times New Roman" w:hAnsi="Times New Roman" w:cs="Times New Roman"/>
          <w:i/>
          <w:iCs/>
          <w:sz w:val="24"/>
          <w:szCs w:val="24"/>
          <w:lang w:val="en-ID"/>
        </w:rPr>
        <w:t>multivariate analysis</w:t>
      </w:r>
      <w:r w:rsidRPr="00B54C5A">
        <w:rPr>
          <w:rFonts w:ascii="Times New Roman" w:hAnsi="Times New Roman" w:cs="Times New Roman"/>
          <w:sz w:val="24"/>
          <w:szCs w:val="24"/>
          <w:lang w:val="en-ID"/>
        </w:rPr>
        <w:t xml:space="preserve"> dengan analisis faktor dan regresi (korelasi) untuk menguji keterkaitan antara variabel-variabel dalam suatu model, baik hubungan antara indikator dengan konstruk maupun antar konstruk itu sendiri</w:t>
      </w:r>
      <w:r w:rsidR="002B4000">
        <w:rPr>
          <w:rFonts w:ascii="Times New Roman" w:hAnsi="Times New Roman" w:cs="Times New Roman"/>
          <w:sz w:val="24"/>
          <w:szCs w:val="24"/>
          <w:lang w:val="en-ID"/>
        </w:rPr>
        <w:t>.</w:t>
      </w:r>
      <w:r>
        <w:rPr>
          <w:rFonts w:ascii="Times New Roman" w:hAnsi="Times New Roman" w:cs="Times New Roman"/>
          <w:sz w:val="24"/>
          <w:szCs w:val="24"/>
          <w:lang w:val="en-ID"/>
        </w:rPr>
        <w:tab/>
      </w:r>
      <w:r w:rsidR="002B4000">
        <w:rPr>
          <w:rFonts w:ascii="Times New Roman" w:hAnsi="Times New Roman" w:cs="Times New Roman"/>
          <w:sz w:val="24"/>
          <w:szCs w:val="24"/>
          <w:lang w:val="en-ID"/>
        </w:rPr>
        <w:t xml:space="preserve"> </w:t>
      </w:r>
      <w:r w:rsidRPr="00B54C5A">
        <w:rPr>
          <w:rFonts w:ascii="Times New Roman" w:hAnsi="Times New Roman" w:cs="Times New Roman"/>
          <w:i/>
          <w:iCs/>
          <w:sz w:val="24"/>
          <w:szCs w:val="24"/>
        </w:rPr>
        <w:t>Partial Least Square</w:t>
      </w:r>
      <w:r w:rsidRPr="00B54C5A">
        <w:rPr>
          <w:rFonts w:ascii="Times New Roman" w:hAnsi="Times New Roman" w:cs="Times New Roman"/>
          <w:sz w:val="24"/>
          <w:szCs w:val="24"/>
        </w:rPr>
        <w:t xml:space="preserve"> (PLS) merupakan metode alternatif dari </w:t>
      </w:r>
      <w:r w:rsidRPr="00B54C5A">
        <w:rPr>
          <w:rFonts w:ascii="Times New Roman" w:hAnsi="Times New Roman" w:cs="Times New Roman"/>
          <w:i/>
          <w:iCs/>
          <w:sz w:val="24"/>
          <w:szCs w:val="24"/>
        </w:rPr>
        <w:t>Structural Equation Modeling</w:t>
      </w:r>
      <w:r w:rsidRPr="00B54C5A">
        <w:rPr>
          <w:rFonts w:ascii="Times New Roman" w:hAnsi="Times New Roman" w:cs="Times New Roman"/>
          <w:sz w:val="24"/>
          <w:szCs w:val="24"/>
        </w:rPr>
        <w:t xml:space="preserve"> (SEM) yang berbasis pada kovarian. PLS dikenal lebih sederhana karena fokus utamanya adalah membangun model prediksi daripada menguji hubungan kausalitas, serta menggunakan perangkat lunak SMART-PLS 4.0. Tahapan dalam analisis PLS meliputi evaluasi model pengukuran (</w:t>
      </w:r>
      <w:r w:rsidRPr="00B54C5A">
        <w:rPr>
          <w:rFonts w:ascii="Times New Roman" w:hAnsi="Times New Roman" w:cs="Times New Roman"/>
          <w:i/>
          <w:iCs/>
          <w:sz w:val="24"/>
          <w:szCs w:val="24"/>
        </w:rPr>
        <w:t>outer model</w:t>
      </w:r>
      <w:r w:rsidRPr="00B54C5A">
        <w:rPr>
          <w:rFonts w:ascii="Times New Roman" w:hAnsi="Times New Roman" w:cs="Times New Roman"/>
          <w:sz w:val="24"/>
          <w:szCs w:val="24"/>
        </w:rPr>
        <w:t>), evaluasi model struktural (</w:t>
      </w:r>
      <w:r w:rsidRPr="00B54C5A">
        <w:rPr>
          <w:rFonts w:ascii="Times New Roman" w:hAnsi="Times New Roman" w:cs="Times New Roman"/>
          <w:i/>
          <w:iCs/>
          <w:sz w:val="24"/>
          <w:szCs w:val="24"/>
        </w:rPr>
        <w:t>inner model</w:t>
      </w:r>
      <w:r w:rsidRPr="00B54C5A">
        <w:rPr>
          <w:rFonts w:ascii="Times New Roman" w:hAnsi="Times New Roman" w:cs="Times New Roman"/>
          <w:sz w:val="24"/>
          <w:szCs w:val="24"/>
        </w:rPr>
        <w:t>), dan pengujian hipotesis (Iba &amp; Wardhana, 2024).</w:t>
      </w:r>
    </w:p>
    <w:p w14:paraId="4DFCF44F" w14:textId="7E4CBADC" w:rsidR="00D92709" w:rsidRDefault="00D92709" w:rsidP="00D92709">
      <w:pPr>
        <w:pStyle w:val="Heading4"/>
        <w:numPr>
          <w:ilvl w:val="3"/>
          <w:numId w:val="25"/>
        </w:numPr>
        <w:spacing w:line="480" w:lineRule="auto"/>
        <w:ind w:left="720"/>
        <w:rPr>
          <w:rFonts w:ascii="Times New Roman" w:hAnsi="Times New Roman" w:cs="Times New Roman"/>
          <w:b/>
          <w:bCs/>
          <w:i w:val="0"/>
          <w:iCs w:val="0"/>
          <w:color w:val="auto"/>
          <w:sz w:val="24"/>
          <w:szCs w:val="24"/>
        </w:rPr>
      </w:pPr>
      <w:r w:rsidRPr="00D92709">
        <w:rPr>
          <w:rFonts w:ascii="Times New Roman" w:hAnsi="Times New Roman" w:cs="Times New Roman"/>
          <w:b/>
          <w:bCs/>
          <w:i w:val="0"/>
          <w:iCs w:val="0"/>
          <w:color w:val="auto"/>
          <w:sz w:val="24"/>
          <w:szCs w:val="24"/>
        </w:rPr>
        <w:t>Model Pengukuran (</w:t>
      </w:r>
      <w:r w:rsidRPr="001221AB">
        <w:rPr>
          <w:rFonts w:ascii="Times New Roman" w:hAnsi="Times New Roman" w:cs="Times New Roman"/>
          <w:b/>
          <w:bCs/>
          <w:color w:val="auto"/>
          <w:sz w:val="24"/>
          <w:szCs w:val="24"/>
        </w:rPr>
        <w:t>Outer Model</w:t>
      </w:r>
      <w:r w:rsidRPr="00D92709">
        <w:rPr>
          <w:rFonts w:ascii="Times New Roman" w:hAnsi="Times New Roman" w:cs="Times New Roman"/>
          <w:b/>
          <w:bCs/>
          <w:i w:val="0"/>
          <w:iCs w:val="0"/>
          <w:color w:val="auto"/>
          <w:sz w:val="24"/>
          <w:szCs w:val="24"/>
        </w:rPr>
        <w:t>)</w:t>
      </w:r>
    </w:p>
    <w:p w14:paraId="270056B4" w14:textId="64C968E0" w:rsidR="00D80C60" w:rsidRPr="00D80C60" w:rsidRDefault="00D80C60" w:rsidP="001655DC">
      <w:pPr>
        <w:spacing w:line="360" w:lineRule="auto"/>
        <w:ind w:firstLine="720"/>
        <w:jc w:val="both"/>
        <w:rPr>
          <w:rFonts w:ascii="Times New Roman" w:hAnsi="Times New Roman" w:cs="Times New Roman"/>
          <w:sz w:val="24"/>
          <w:szCs w:val="24"/>
        </w:rPr>
      </w:pPr>
      <w:r w:rsidRPr="00D80C60">
        <w:rPr>
          <w:rFonts w:ascii="Times New Roman" w:hAnsi="Times New Roman" w:cs="Times New Roman"/>
          <w:sz w:val="24"/>
          <w:szCs w:val="24"/>
        </w:rPr>
        <w:t>Pengukuran outer model menjelaskan hubungan apa terjadi antara variabel aten dan dengan variabel manifestasi. Terdapat dua jenis model indikator pada outer model yaitu model indikator refleksif. dan model indikator formatif. Persamaan indikator refleksif adalah:</w:t>
      </w:r>
      <w:r w:rsidR="00866810" w:rsidRPr="001655DC">
        <w:rPr>
          <w:rFonts w:ascii="Times New Roman" w:hAnsi="Times New Roman" w:cs="Times New Roman"/>
          <w:sz w:val="24"/>
          <w:szCs w:val="24"/>
        </w:rPr>
        <w:t xml:space="preserve"> </w:t>
      </w:r>
    </w:p>
    <w:p w14:paraId="66CCA234" w14:textId="5A4A62B4" w:rsidR="00D80C60" w:rsidRPr="00D80C60" w:rsidRDefault="00D80C60" w:rsidP="001655DC">
      <w:pPr>
        <w:spacing w:line="360" w:lineRule="auto"/>
        <w:jc w:val="center"/>
        <w:rPr>
          <w:rFonts w:ascii="Times New Roman" w:hAnsi="Times New Roman" w:cs="Times New Roman"/>
          <w:sz w:val="24"/>
          <w:szCs w:val="24"/>
        </w:rPr>
      </w:pPr>
      <w:r w:rsidRPr="00D80C60">
        <w:rPr>
          <w:rFonts w:ascii="Times New Roman" w:hAnsi="Times New Roman" w:cs="Times New Roman"/>
          <w:sz w:val="24"/>
          <w:szCs w:val="24"/>
        </w:rPr>
        <w:t>X =</w:t>
      </w:r>
      <w:r w:rsidR="00866810" w:rsidRPr="001655DC">
        <w:rPr>
          <w:rFonts w:ascii="Times New Roman" w:hAnsi="Times New Roman" w:cs="Times New Roman"/>
          <w:sz w:val="24"/>
          <w:szCs w:val="24"/>
        </w:rPr>
        <w:t xml:space="preserve"> Λ</w:t>
      </w:r>
      <w:r w:rsidR="00866810" w:rsidRPr="001655DC">
        <w:rPr>
          <w:rFonts w:ascii="Times New Roman" w:hAnsi="Times New Roman" w:cs="Times New Roman"/>
          <w:sz w:val="24"/>
          <w:szCs w:val="24"/>
          <w:vertAlign w:val="subscript"/>
        </w:rPr>
        <w:t>x</w:t>
      </w:r>
      <w:r w:rsidRPr="00D80C60">
        <w:rPr>
          <w:rFonts w:ascii="Times New Roman" w:hAnsi="Times New Roman" w:cs="Times New Roman"/>
          <w:sz w:val="24"/>
          <w:szCs w:val="24"/>
        </w:rPr>
        <w:t xml:space="preserve"> </w:t>
      </w:r>
      <m:oMath>
        <m:r>
          <w:rPr>
            <w:rFonts w:ascii="Cambria Math" w:hAnsi="Cambria Math" w:cs="Times New Roman"/>
            <w:sz w:val="24"/>
            <w:szCs w:val="24"/>
          </w:rPr>
          <m:t>ξ+ε</m:t>
        </m:r>
      </m:oMath>
      <w:r w:rsidR="00866810" w:rsidRPr="001655DC">
        <w:rPr>
          <w:rFonts w:ascii="Times New Roman" w:eastAsiaTheme="minorEastAsia" w:hAnsi="Times New Roman" w:cs="Times New Roman"/>
          <w:sz w:val="24"/>
          <w:szCs w:val="24"/>
          <w:vertAlign w:val="subscript"/>
        </w:rPr>
        <w:t>x</w:t>
      </w:r>
    </w:p>
    <w:p w14:paraId="796748F5" w14:textId="6AB21397" w:rsidR="00866810" w:rsidRPr="00D80C60" w:rsidRDefault="00D80C60" w:rsidP="001655DC">
      <w:pPr>
        <w:spacing w:line="360" w:lineRule="auto"/>
        <w:jc w:val="center"/>
        <w:rPr>
          <w:rFonts w:ascii="Times New Roman" w:hAnsi="Times New Roman" w:cs="Times New Roman"/>
          <w:sz w:val="24"/>
          <w:szCs w:val="24"/>
        </w:rPr>
      </w:pPr>
      <w:r w:rsidRPr="00D80C60">
        <w:rPr>
          <w:rFonts w:ascii="Times New Roman" w:hAnsi="Times New Roman" w:cs="Times New Roman"/>
          <w:sz w:val="24"/>
          <w:szCs w:val="24"/>
        </w:rPr>
        <w:t xml:space="preserve">Y = </w:t>
      </w:r>
      <w:r w:rsidR="00866810" w:rsidRPr="001655DC">
        <w:rPr>
          <w:rFonts w:ascii="Times New Roman" w:hAnsi="Times New Roman" w:cs="Times New Roman"/>
          <w:sz w:val="24"/>
          <w:szCs w:val="24"/>
        </w:rPr>
        <w:t>Λ</w:t>
      </w:r>
      <w:r w:rsidR="00866810" w:rsidRPr="001655DC">
        <w:rPr>
          <w:rFonts w:ascii="Times New Roman" w:hAnsi="Times New Roman" w:cs="Times New Roman"/>
          <w:sz w:val="24"/>
          <w:szCs w:val="24"/>
          <w:vertAlign w:val="subscript"/>
        </w:rPr>
        <w:t>y</w:t>
      </w:r>
      <w:r w:rsidR="00866810" w:rsidRPr="00D80C60">
        <w:rPr>
          <w:rFonts w:ascii="Times New Roman" w:hAnsi="Times New Roman" w:cs="Times New Roman"/>
          <w:sz w:val="24"/>
          <w:szCs w:val="24"/>
        </w:rPr>
        <w:t xml:space="preserve"> </w:t>
      </w:r>
      <m:oMath>
        <m:r>
          <w:rPr>
            <w:rFonts w:ascii="Cambria Math" w:hAnsi="Cambria Math" w:cs="Times New Roman"/>
            <w:sz w:val="24"/>
            <w:szCs w:val="24"/>
          </w:rPr>
          <m:t>η+ε</m:t>
        </m:r>
      </m:oMath>
      <w:r w:rsidR="00866810" w:rsidRPr="001655DC">
        <w:rPr>
          <w:rFonts w:ascii="Times New Roman" w:eastAsiaTheme="minorEastAsia" w:hAnsi="Times New Roman" w:cs="Times New Roman"/>
          <w:sz w:val="24"/>
          <w:szCs w:val="24"/>
          <w:vertAlign w:val="subscript"/>
        </w:rPr>
        <w:t>y</w:t>
      </w:r>
    </w:p>
    <w:p w14:paraId="20251D88" w14:textId="0A66D013" w:rsidR="00D80C60" w:rsidRPr="00D80C60" w:rsidRDefault="00D80C60" w:rsidP="001655DC">
      <w:pPr>
        <w:spacing w:line="360" w:lineRule="auto"/>
        <w:jc w:val="both"/>
        <w:rPr>
          <w:rFonts w:ascii="Times New Roman" w:hAnsi="Times New Roman" w:cs="Times New Roman"/>
          <w:sz w:val="24"/>
          <w:szCs w:val="24"/>
        </w:rPr>
      </w:pPr>
      <w:r w:rsidRPr="00D80C60">
        <w:rPr>
          <w:rFonts w:ascii="Times New Roman" w:hAnsi="Times New Roman" w:cs="Times New Roman"/>
          <w:sz w:val="24"/>
          <w:szCs w:val="24"/>
        </w:rPr>
        <w:t>X dan Y merupakan indikator atau manifes variabel.</w:t>
      </w:r>
    </w:p>
    <w:p w14:paraId="28C87578" w14:textId="5753BD17" w:rsidR="00D80C60" w:rsidRPr="00D80C60" w:rsidRDefault="00D80C60" w:rsidP="001655DC">
      <w:pPr>
        <w:spacing w:line="360" w:lineRule="auto"/>
        <w:jc w:val="both"/>
        <w:rPr>
          <w:rFonts w:ascii="Times New Roman" w:hAnsi="Times New Roman" w:cs="Times New Roman"/>
          <w:sz w:val="24"/>
          <w:szCs w:val="24"/>
        </w:rPr>
      </w:pPr>
      <w:r w:rsidRPr="00D80C60">
        <w:rPr>
          <w:rFonts w:ascii="Times New Roman" w:hAnsi="Times New Roman" w:cs="Times New Roman"/>
          <w:sz w:val="24"/>
          <w:szCs w:val="24"/>
        </w:rPr>
        <w:t>X = indikator yang berhubungan dengan eksogen (</w:t>
      </w:r>
      <m:oMath>
        <m:r>
          <w:rPr>
            <w:rFonts w:ascii="Cambria Math" w:hAnsi="Cambria Math" w:cs="Times New Roman"/>
            <w:sz w:val="24"/>
            <w:szCs w:val="24"/>
          </w:rPr>
          <m:t>ξ</m:t>
        </m:r>
      </m:oMath>
      <w:r w:rsidRPr="00D80C60">
        <w:rPr>
          <w:rFonts w:ascii="Times New Roman" w:hAnsi="Times New Roman" w:cs="Times New Roman"/>
          <w:sz w:val="24"/>
          <w:szCs w:val="24"/>
        </w:rPr>
        <w:t>) (dipengaruhi).</w:t>
      </w:r>
    </w:p>
    <w:p w14:paraId="55C2685E" w14:textId="514C769E" w:rsidR="00D80C60" w:rsidRPr="00D80C60" w:rsidRDefault="00D80C60" w:rsidP="001655DC">
      <w:pPr>
        <w:spacing w:line="360" w:lineRule="auto"/>
        <w:jc w:val="both"/>
        <w:rPr>
          <w:rFonts w:ascii="Times New Roman" w:hAnsi="Times New Roman" w:cs="Times New Roman"/>
          <w:sz w:val="24"/>
          <w:szCs w:val="24"/>
        </w:rPr>
      </w:pPr>
      <w:r w:rsidRPr="00D80C60">
        <w:rPr>
          <w:rFonts w:ascii="Times New Roman" w:hAnsi="Times New Roman" w:cs="Times New Roman"/>
          <w:sz w:val="24"/>
          <w:szCs w:val="24"/>
        </w:rPr>
        <w:t>Y = indikator yang berhubungan dengan laten endogen (</w:t>
      </w:r>
      <m:oMath>
        <m:r>
          <w:rPr>
            <w:rFonts w:ascii="Cambria Math" w:hAnsi="Cambria Math" w:cs="Times New Roman"/>
            <w:sz w:val="24"/>
            <w:szCs w:val="24"/>
          </w:rPr>
          <m:t>η</m:t>
        </m:r>
      </m:oMath>
      <w:r w:rsidRPr="00D80C60">
        <w:rPr>
          <w:rFonts w:ascii="Times New Roman" w:hAnsi="Times New Roman" w:cs="Times New Roman"/>
          <w:sz w:val="24"/>
          <w:szCs w:val="24"/>
        </w:rPr>
        <w:t>) (dipengaruhi).</w:t>
      </w:r>
    </w:p>
    <w:p w14:paraId="79CB0D2B" w14:textId="363EFCC2" w:rsidR="00866810" w:rsidRPr="001655DC" w:rsidRDefault="00D80C60" w:rsidP="001655DC">
      <w:pPr>
        <w:spacing w:line="360" w:lineRule="auto"/>
        <w:jc w:val="both"/>
        <w:rPr>
          <w:rFonts w:ascii="Times New Roman" w:hAnsi="Times New Roman" w:cs="Times New Roman"/>
          <w:sz w:val="24"/>
          <w:szCs w:val="24"/>
        </w:rPr>
      </w:pPr>
      <w:r w:rsidRPr="00D80C60">
        <w:rPr>
          <w:rFonts w:ascii="Times New Roman" w:hAnsi="Times New Roman" w:cs="Times New Roman"/>
          <w:sz w:val="24"/>
          <w:szCs w:val="24"/>
        </w:rPr>
        <w:lastRenderedPageBreak/>
        <w:t xml:space="preserve"> </w:t>
      </w:r>
      <w:r w:rsidR="00866810" w:rsidRPr="001655DC">
        <w:rPr>
          <w:rFonts w:ascii="Times New Roman" w:hAnsi="Times New Roman" w:cs="Times New Roman"/>
          <w:sz w:val="24"/>
          <w:szCs w:val="24"/>
        </w:rPr>
        <w:t>Λ</w:t>
      </w:r>
      <w:r w:rsidR="00866810" w:rsidRPr="001655DC">
        <w:rPr>
          <w:rFonts w:ascii="Times New Roman" w:hAnsi="Times New Roman" w:cs="Times New Roman"/>
          <w:sz w:val="24"/>
          <w:szCs w:val="24"/>
          <w:vertAlign w:val="subscript"/>
        </w:rPr>
        <w:t>x</w:t>
      </w:r>
      <w:r w:rsidR="00866810" w:rsidRPr="001655DC">
        <w:rPr>
          <w:rFonts w:ascii="Times New Roman" w:hAnsi="Times New Roman" w:cs="Times New Roman"/>
          <w:sz w:val="24"/>
          <w:szCs w:val="24"/>
        </w:rPr>
        <w:t xml:space="preserve"> dan Λ</w:t>
      </w:r>
      <w:r w:rsidR="00866810" w:rsidRPr="001655DC">
        <w:rPr>
          <w:rFonts w:ascii="Times New Roman" w:hAnsi="Times New Roman" w:cs="Times New Roman"/>
          <w:sz w:val="24"/>
          <w:szCs w:val="24"/>
          <w:vertAlign w:val="subscript"/>
        </w:rPr>
        <w:t>y</w:t>
      </w:r>
      <w:r w:rsidR="001655DC">
        <w:rPr>
          <w:rFonts w:ascii="Times New Roman" w:hAnsi="Times New Roman" w:cs="Times New Roman"/>
          <w:sz w:val="24"/>
          <w:szCs w:val="24"/>
        </w:rPr>
        <w:t xml:space="preserve"> </w:t>
      </w:r>
      <w:r w:rsidRPr="00D80C60">
        <w:rPr>
          <w:rFonts w:ascii="Times New Roman" w:hAnsi="Times New Roman" w:cs="Times New Roman"/>
          <w:sz w:val="24"/>
          <w:szCs w:val="24"/>
        </w:rPr>
        <w:t>= matriks koefisien yang menghubungkan variabel laten dan indikatornya.</w:t>
      </w:r>
    </w:p>
    <w:p w14:paraId="149F471B" w14:textId="53116E42" w:rsidR="00D80C60" w:rsidRPr="00D80C60" w:rsidRDefault="00866810" w:rsidP="001655DC">
      <w:pPr>
        <w:spacing w:line="360" w:lineRule="auto"/>
        <w:jc w:val="both"/>
        <w:rPr>
          <w:rFonts w:ascii="Times New Roman" w:hAnsi="Times New Roman" w:cs="Times New Roman"/>
          <w:sz w:val="24"/>
          <w:szCs w:val="24"/>
        </w:rPr>
      </w:pPr>
      <m:oMath>
        <m:r>
          <w:rPr>
            <w:rFonts w:ascii="Cambria Math" w:hAnsi="Cambria Math" w:cs="Times New Roman"/>
            <w:sz w:val="24"/>
            <w:szCs w:val="24"/>
          </w:rPr>
          <m:t>ε</m:t>
        </m:r>
      </m:oMath>
      <w:r w:rsidRPr="001655DC">
        <w:rPr>
          <w:rFonts w:ascii="Times New Roman" w:eastAsiaTheme="minorEastAsia" w:hAnsi="Times New Roman" w:cs="Times New Roman"/>
          <w:sz w:val="24"/>
          <w:szCs w:val="24"/>
          <w:vertAlign w:val="subscript"/>
        </w:rPr>
        <w:t>x</w:t>
      </w:r>
      <w:r w:rsidRPr="001655DC">
        <w:rPr>
          <w:rFonts w:ascii="Times New Roman" w:hAnsi="Times New Roman" w:cs="Times New Roman"/>
          <w:sz w:val="24"/>
          <w:szCs w:val="24"/>
        </w:rPr>
        <w:t xml:space="preserve"> dan </w:t>
      </w:r>
      <m:oMath>
        <m:r>
          <w:rPr>
            <w:rFonts w:ascii="Cambria Math" w:hAnsi="Cambria Math" w:cs="Times New Roman"/>
            <w:sz w:val="24"/>
            <w:szCs w:val="24"/>
          </w:rPr>
          <m:t>ε</m:t>
        </m:r>
      </m:oMath>
      <w:r w:rsidRPr="001655DC">
        <w:rPr>
          <w:rFonts w:ascii="Times New Roman" w:eastAsiaTheme="minorEastAsia" w:hAnsi="Times New Roman" w:cs="Times New Roman"/>
          <w:sz w:val="24"/>
          <w:szCs w:val="24"/>
          <w:vertAlign w:val="subscript"/>
        </w:rPr>
        <w:t>y</w:t>
      </w:r>
      <w:r w:rsidRPr="001655DC">
        <w:rPr>
          <w:rFonts w:ascii="Times New Roman" w:hAnsi="Times New Roman" w:cs="Times New Roman"/>
          <w:sz w:val="24"/>
          <w:szCs w:val="24"/>
        </w:rPr>
        <w:t xml:space="preserve"> </w:t>
      </w:r>
      <w:r w:rsidR="00D80C60" w:rsidRPr="00D80C60">
        <w:rPr>
          <w:rFonts w:ascii="Times New Roman" w:hAnsi="Times New Roman" w:cs="Times New Roman"/>
          <w:sz w:val="24"/>
          <w:szCs w:val="24"/>
        </w:rPr>
        <w:t>= residual kesalahan pengukuran.</w:t>
      </w:r>
    </w:p>
    <w:p w14:paraId="2E965D78" w14:textId="6F4D6194" w:rsidR="00D80C60" w:rsidRPr="00D80C60" w:rsidRDefault="00D80C60" w:rsidP="001655DC">
      <w:pPr>
        <w:spacing w:line="360" w:lineRule="auto"/>
        <w:jc w:val="both"/>
        <w:rPr>
          <w:rFonts w:ascii="Times New Roman" w:hAnsi="Times New Roman" w:cs="Times New Roman"/>
          <w:sz w:val="24"/>
          <w:szCs w:val="24"/>
        </w:rPr>
      </w:pPr>
      <w:r w:rsidRPr="00D80C60">
        <w:rPr>
          <w:rFonts w:ascii="Times New Roman" w:hAnsi="Times New Roman" w:cs="Times New Roman"/>
          <w:sz w:val="24"/>
          <w:szCs w:val="24"/>
        </w:rPr>
        <w:t xml:space="preserve">x1= </w:t>
      </w:r>
      <m:oMath>
        <m:r>
          <w:rPr>
            <w:rFonts w:ascii="Cambria Math" w:hAnsi="Cambria Math" w:cs="Times New Roman"/>
            <w:sz w:val="24"/>
            <w:szCs w:val="24"/>
          </w:rPr>
          <m:t>λx1 ξ 1+ λx1 ξ2+ λx1 ξ3+δ1</m:t>
        </m:r>
      </m:oMath>
    </w:p>
    <w:p w14:paraId="00951F70" w14:textId="73A4754B" w:rsidR="001655DC" w:rsidRPr="00D80C60" w:rsidRDefault="001655DC" w:rsidP="001655DC">
      <w:pPr>
        <w:spacing w:line="360" w:lineRule="auto"/>
        <w:jc w:val="both"/>
        <w:rPr>
          <w:rFonts w:ascii="Times New Roman" w:hAnsi="Times New Roman" w:cs="Times New Roman"/>
          <w:sz w:val="24"/>
          <w:szCs w:val="24"/>
        </w:rPr>
      </w:pPr>
      <w:r w:rsidRPr="00D80C60">
        <w:rPr>
          <w:rFonts w:ascii="Times New Roman" w:hAnsi="Times New Roman" w:cs="Times New Roman"/>
          <w:sz w:val="24"/>
          <w:szCs w:val="24"/>
        </w:rPr>
        <w:t>x</w:t>
      </w:r>
      <w:r w:rsidRPr="001655DC">
        <w:rPr>
          <w:rFonts w:ascii="Times New Roman" w:hAnsi="Times New Roman" w:cs="Times New Roman"/>
          <w:sz w:val="24"/>
          <w:szCs w:val="24"/>
        </w:rPr>
        <w:t>2</w:t>
      </w:r>
      <w:r w:rsidRPr="00D80C60">
        <w:rPr>
          <w:rFonts w:ascii="Times New Roman" w:hAnsi="Times New Roman" w:cs="Times New Roman"/>
          <w:sz w:val="24"/>
          <w:szCs w:val="24"/>
        </w:rPr>
        <w:t xml:space="preserve">= </w:t>
      </w:r>
      <m:oMath>
        <m:r>
          <w:rPr>
            <w:rFonts w:ascii="Cambria Math" w:hAnsi="Cambria Math" w:cs="Times New Roman"/>
            <w:sz w:val="24"/>
            <w:szCs w:val="24"/>
          </w:rPr>
          <m:t>λx2 ξ1+ λx2 ξ2+ λx2 ξ3+δ2</m:t>
        </m:r>
      </m:oMath>
    </w:p>
    <w:p w14:paraId="75979C3A" w14:textId="6FEB9B39" w:rsidR="001655DC" w:rsidRPr="00D80C60" w:rsidRDefault="001655DC" w:rsidP="001655DC">
      <w:pPr>
        <w:spacing w:line="360" w:lineRule="auto"/>
        <w:jc w:val="both"/>
        <w:rPr>
          <w:rFonts w:ascii="Times New Roman" w:hAnsi="Times New Roman" w:cs="Times New Roman"/>
          <w:sz w:val="24"/>
          <w:szCs w:val="24"/>
        </w:rPr>
      </w:pPr>
      <w:r w:rsidRPr="00D80C60">
        <w:rPr>
          <w:rFonts w:ascii="Times New Roman" w:hAnsi="Times New Roman" w:cs="Times New Roman"/>
          <w:sz w:val="24"/>
          <w:szCs w:val="24"/>
        </w:rPr>
        <w:t>x</w:t>
      </w:r>
      <w:r w:rsidRPr="001655DC">
        <w:rPr>
          <w:rFonts w:ascii="Times New Roman" w:hAnsi="Times New Roman" w:cs="Times New Roman"/>
          <w:sz w:val="24"/>
          <w:szCs w:val="24"/>
        </w:rPr>
        <w:t>3</w:t>
      </w:r>
      <w:r w:rsidRPr="00D80C60">
        <w:rPr>
          <w:rFonts w:ascii="Times New Roman" w:hAnsi="Times New Roman" w:cs="Times New Roman"/>
          <w:sz w:val="24"/>
          <w:szCs w:val="24"/>
        </w:rPr>
        <w:t xml:space="preserve">= </w:t>
      </w:r>
      <m:oMath>
        <m:r>
          <w:rPr>
            <w:rFonts w:ascii="Cambria Math" w:hAnsi="Cambria Math" w:cs="Times New Roman"/>
            <w:sz w:val="24"/>
            <w:szCs w:val="24"/>
          </w:rPr>
          <m:t>λx3 ξ1+ λx3 ξ2+ λx3 ξ3+δ3</m:t>
        </m:r>
      </m:oMath>
    </w:p>
    <w:p w14:paraId="336D5F2F" w14:textId="1A915F4E" w:rsidR="00D80C60" w:rsidRPr="00D80C60" w:rsidRDefault="001655DC" w:rsidP="001655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 </w:t>
      </w:r>
      <m:oMath>
        <m:r>
          <w:rPr>
            <w:rFonts w:ascii="Cambria Math" w:hAnsi="Cambria Math" w:cs="Times New Roman"/>
            <w:sz w:val="24"/>
            <w:szCs w:val="24"/>
          </w:rPr>
          <m:t>λyη1+ λy η2+ λyη3+ε1</m:t>
        </m:r>
      </m:oMath>
    </w:p>
    <w:p w14:paraId="617E373E" w14:textId="6CDBE3D1" w:rsidR="00D92709" w:rsidRDefault="00D92709" w:rsidP="00333D84">
      <w:pPr>
        <w:pStyle w:val="NormalWeb"/>
        <w:spacing w:before="0" w:beforeAutospacing="0" w:after="0" w:afterAutospacing="0" w:line="480" w:lineRule="auto"/>
        <w:ind w:firstLine="720"/>
        <w:jc w:val="both"/>
      </w:pPr>
      <w:r>
        <w:t xml:space="preserve">Dalam analisis data menggunakan SEM-PLS, terdapat dua jenis validitas yang perlu diuji, yaitu validitas konvergen dan diskriminan. Outer model bertujuan untuk memastikan bahwa semua indikator pada variabel laten memiliki tingkat konvergensi dan diskriminasi yang memadai </w:t>
      </w:r>
      <w:r w:rsidR="002B4000">
        <w:fldChar w:fldCharType="begin" w:fldLock="1"/>
      </w:r>
      <w:r w:rsidR="002B4000">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Iba","given":"Zainuddin","non-dropping-particle":"","parse-names":false,"suffix":""},{"dropping-particle":"","family":"Wardhana","given":"Aditya","non-dropping-particle":"","parse-names":false,"suffix":""}],"id":"ITEM-1","issue":"5","issued":{"date-parts":[["2024"]]},"number-of-pages":"1-23","title":"Analisis Regresi dan Analisis Jalur untuk Riset Bisnis","type":"book","volume":"19"},"uris":["http://www.mendeley.com/documents/?uuid=b1b44d15-1d62-46b2-a77b-7fdc4e0e9f66"]}],"mendeley":{"formattedCitation":"(Iba &amp; Wardhana, 2024)","plainTextFormattedCitation":"(Iba &amp; Wardhana, 2024)","previouslyFormattedCitation":"(Iba &amp; Wardhana, 2024)"},"properties":{"noteIndex":0},"schema":"https://github.com/citation-style-language/schema/raw/master/csl-citation.json"}</w:instrText>
      </w:r>
      <w:r w:rsidR="002B4000">
        <w:fldChar w:fldCharType="separate"/>
      </w:r>
      <w:r w:rsidR="002B4000" w:rsidRPr="002B4000">
        <w:rPr>
          <w:noProof/>
        </w:rPr>
        <w:t>(Iba &amp; Wardhana, 2024)</w:t>
      </w:r>
      <w:r w:rsidR="002B4000">
        <w:fldChar w:fldCharType="end"/>
      </w:r>
      <w:r w:rsidR="002B4000">
        <w:t>.</w:t>
      </w:r>
      <w:r>
        <w:t xml:space="preserve"> Pada metode SEM-PLS, terdapat sejumlah langkah yang dilakukan dalam pengujian outer model, yang dikenal sebagai pengujian validitas konstruk. Proses ini mencakup uji validitas konvergen, uji validitas diskriminan, dan uji reliabilitas.</w:t>
      </w:r>
    </w:p>
    <w:p w14:paraId="421A1D1D" w14:textId="0EB79265" w:rsidR="00D92709" w:rsidRDefault="00D92709" w:rsidP="00333D84">
      <w:pPr>
        <w:pStyle w:val="NormalWeb"/>
        <w:spacing w:before="0" w:beforeAutospacing="0" w:after="0" w:afterAutospacing="0" w:line="480" w:lineRule="auto"/>
        <w:ind w:firstLine="480"/>
        <w:jc w:val="both"/>
      </w:pPr>
      <w:r>
        <w:t xml:space="preserve">Validitas konvergen bertujuan untuk mengevaluasi keabsahan setiap indikator dalam merepresentasikan konstruknya. Indikator dianggap valid jika memiliki nilai </w:t>
      </w:r>
      <w:r>
        <w:rPr>
          <w:rStyle w:val="Emphasis"/>
        </w:rPr>
        <w:t>loading factor</w:t>
      </w:r>
      <w:r>
        <w:t xml:space="preserve"> di atas 0,7 serta nilai AVE (</w:t>
      </w:r>
      <w:r w:rsidRPr="002B4000">
        <w:rPr>
          <w:i/>
          <w:iCs/>
        </w:rPr>
        <w:t>Average Variance Extracted</w:t>
      </w:r>
      <w:r>
        <w:t xml:space="preserve">) yang melebihi 0,5 </w:t>
      </w:r>
      <w:r w:rsidR="002B4000">
        <w:fldChar w:fldCharType="begin" w:fldLock="1"/>
      </w:r>
      <w:r w:rsidR="002B4000">
        <w:instrText>ADDIN CSL_CITATION {"citationItems":[{"id":"ITEM-1","itemData":{"author":[{"dropping-particle":"","family":"Ghozali","given":"Imam","non-dropping-particle":"","parse-names":false,"suffix":""},{"dropping-particle":"","family":"Latan","given":"Hengki","non-dropping-particle":"","parse-names":false,"suffix":""}],"id":"ITEM-1","issued":{"date-parts":[["2015"]]},"publisher":"Diponegoro University Press","title":"Partial Least Squares: Konsep, Teknik dan Aplikasi Menggunakan SmartPLS 3.0.","type":"book"},"uris":["http://www.mendeley.com/documents/?uuid=68e2a263-cd16-475a-bfca-efe382fd2f3c"]}],"mendeley":{"formattedCitation":"(Ghozali &amp; Latan, 2015)","plainTextFormattedCitation":"(Ghozali &amp; Latan, 2015)","previouslyFormattedCitation":"(Ghozali &amp; Latan, 2015)"},"properties":{"noteIndex":0},"schema":"https://github.com/citation-style-language/schema/raw/master/csl-citation.json"}</w:instrText>
      </w:r>
      <w:r w:rsidR="002B4000">
        <w:fldChar w:fldCharType="separate"/>
      </w:r>
      <w:r w:rsidR="002B4000" w:rsidRPr="002B4000">
        <w:rPr>
          <w:noProof/>
        </w:rPr>
        <w:t>(Ghozali &amp; Latan, 2015)</w:t>
      </w:r>
      <w:r w:rsidR="002B4000">
        <w:fldChar w:fldCharType="end"/>
      </w:r>
      <w:r w:rsidR="002B4000">
        <w:t>.</w:t>
      </w:r>
      <w:r>
        <w:t xml:space="preserve"> Sementara itu, validitas diskriminan digunakan untuk mengukur sejauh mana hasil pengukuran suatu konstruk dapat dibedakan dari konstruk lain, baik yang memiliki hubungan kuat, lemah, maupun tidak ada hubungan sama sekali. Penilaian validitas diskriminan dilakukan dengan memeriksa nilai </w:t>
      </w:r>
      <w:r>
        <w:rPr>
          <w:rStyle w:val="Emphasis"/>
        </w:rPr>
        <w:t>cross loading</w:t>
      </w:r>
      <w:r>
        <w:t xml:space="preserve"> dari setiap indikator. Jika suatu indikator memiliki nilai </w:t>
      </w:r>
      <w:r>
        <w:rPr>
          <w:rStyle w:val="Emphasis"/>
        </w:rPr>
        <w:t>cross loading</w:t>
      </w:r>
      <w:r>
        <w:t xml:space="preserve"> tertinggi pada konstruknya sendiri dibandingkan dengan </w:t>
      </w:r>
      <w:r>
        <w:lastRenderedPageBreak/>
        <w:t>konstruk lainnya, maka indikator tersebut dinilai memiliki validitas diskriminan yang baik</w:t>
      </w:r>
      <w:r w:rsidR="002B4000">
        <w:t xml:space="preserve"> </w:t>
      </w:r>
      <w:r w:rsidR="002B4000">
        <w:fldChar w:fldCharType="begin" w:fldLock="1"/>
      </w:r>
      <w:r w:rsidR="002B4000">
        <w:instrText>ADDIN CSL_CITATION {"citationItems":[{"id":"ITEM-1","itemData":{"author":[{"dropping-particle":"","family":"Ghozali","given":"Imam","non-dropping-particle":"","parse-names":false,"suffix":""},{"dropping-particle":"","family":"Latan","given":"Hengki","non-dropping-particle":"","parse-names":false,"suffix":""}],"id":"ITEM-1","issued":{"date-parts":[["2015"]]},"publisher":"Diponegoro University Press","title":"Partial Least Squares: Konsep, Teknik dan Aplikasi Menggunakan SmartPLS 3.0.","type":"book"},"uris":["http://www.mendeley.com/documents/?uuid=68e2a263-cd16-475a-bfca-efe382fd2f3c"]}],"mendeley":{"formattedCitation":"(Ghozali &amp; Latan, 2015)","plainTextFormattedCitation":"(Ghozali &amp; Latan, 2015)","previouslyFormattedCitation":"(Ghozali &amp; Latan, 2015)"},"properties":{"noteIndex":0},"schema":"https://github.com/citation-style-language/schema/raw/master/csl-citation.json"}</w:instrText>
      </w:r>
      <w:r w:rsidR="002B4000">
        <w:fldChar w:fldCharType="separate"/>
      </w:r>
      <w:r w:rsidR="002B4000" w:rsidRPr="002B4000">
        <w:rPr>
          <w:noProof/>
        </w:rPr>
        <w:t>(Ghozali &amp; Latan, 2015)</w:t>
      </w:r>
      <w:r w:rsidR="002B4000">
        <w:fldChar w:fldCharType="end"/>
      </w:r>
      <w:r w:rsidR="002B4000">
        <w:t>.</w:t>
      </w:r>
    </w:p>
    <w:p w14:paraId="357DD0A0" w14:textId="089D4939" w:rsidR="00D92709" w:rsidRDefault="00D92709" w:rsidP="001E6AF3">
      <w:pPr>
        <w:pStyle w:val="NormalWeb"/>
        <w:spacing w:before="0" w:beforeAutospacing="0" w:after="0" w:afterAutospacing="0" w:line="480" w:lineRule="auto"/>
        <w:ind w:firstLine="480"/>
        <w:jc w:val="both"/>
      </w:pPr>
      <w:r w:rsidRPr="00FF1BD0">
        <w:rPr>
          <w:lang w:val="fi-FI"/>
        </w:rPr>
        <w:t xml:space="preserve">Selain digunakan untuk menguji validitas, pengukuran model juga digunakan untuk mengevaluasi permasalahan atau kendala dalam suatu konstruk. Pengujian reliabilitas dilakukan untuk menunjukkan konsistensi, ketetapan instrument, dan keakuratan dalam mengukur konstruk tersebut. </w:t>
      </w:r>
      <w:r>
        <w:t xml:space="preserve">Berikut adaah penetapan pengujian validitas konstruk dalam outer model:  </w:t>
      </w:r>
    </w:p>
    <w:p w14:paraId="5B15002A" w14:textId="54F1B8D8" w:rsidR="001E6AF3" w:rsidRPr="00CB380B" w:rsidRDefault="001E6AF3" w:rsidP="001E6AF3">
      <w:pPr>
        <w:pStyle w:val="Caption"/>
        <w:keepNext/>
        <w:rPr>
          <w:rFonts w:ascii="Times New Roman" w:hAnsi="Times New Roman" w:cs="Times New Roman"/>
          <w:color w:val="auto"/>
          <w:sz w:val="36"/>
          <w:szCs w:val="36"/>
        </w:rPr>
      </w:pPr>
      <w:bookmarkStart w:id="94" w:name="_Toc188486362"/>
      <w:bookmarkStart w:id="95" w:name="_Toc199165516"/>
      <w:r w:rsidRPr="001221AB">
        <w:rPr>
          <w:rFonts w:ascii="Times New Roman" w:hAnsi="Times New Roman" w:cs="Times New Roman"/>
          <w:color w:val="auto"/>
          <w:sz w:val="22"/>
          <w:szCs w:val="22"/>
        </w:rPr>
        <w:t xml:space="preserve">Tabel 3. </w:t>
      </w:r>
      <w:r w:rsidRPr="001221AB">
        <w:rPr>
          <w:rFonts w:ascii="Times New Roman" w:hAnsi="Times New Roman" w:cs="Times New Roman"/>
          <w:color w:val="auto"/>
          <w:sz w:val="22"/>
          <w:szCs w:val="22"/>
        </w:rPr>
        <w:fldChar w:fldCharType="begin"/>
      </w:r>
      <w:r w:rsidRPr="001221AB">
        <w:rPr>
          <w:rFonts w:ascii="Times New Roman" w:hAnsi="Times New Roman" w:cs="Times New Roman"/>
          <w:color w:val="auto"/>
          <w:sz w:val="22"/>
          <w:szCs w:val="22"/>
        </w:rPr>
        <w:instrText xml:space="preserve"> SEQ Tabel_3. \* ARABIC </w:instrText>
      </w:r>
      <w:r w:rsidRPr="001221AB">
        <w:rPr>
          <w:rFonts w:ascii="Times New Roman" w:hAnsi="Times New Roman" w:cs="Times New Roman"/>
          <w:color w:val="auto"/>
          <w:sz w:val="22"/>
          <w:szCs w:val="22"/>
        </w:rPr>
        <w:fldChar w:fldCharType="separate"/>
      </w:r>
      <w:r w:rsidR="001113D2">
        <w:rPr>
          <w:rFonts w:ascii="Times New Roman" w:hAnsi="Times New Roman" w:cs="Times New Roman"/>
          <w:noProof/>
          <w:color w:val="auto"/>
          <w:sz w:val="22"/>
          <w:szCs w:val="22"/>
        </w:rPr>
        <w:t>7</w:t>
      </w:r>
      <w:r w:rsidRPr="001221AB">
        <w:rPr>
          <w:rFonts w:ascii="Times New Roman" w:hAnsi="Times New Roman" w:cs="Times New Roman"/>
          <w:color w:val="auto"/>
          <w:sz w:val="22"/>
          <w:szCs w:val="22"/>
        </w:rPr>
        <w:fldChar w:fldCharType="end"/>
      </w:r>
      <w:r w:rsidRPr="001221AB">
        <w:rPr>
          <w:rFonts w:ascii="Times New Roman" w:hAnsi="Times New Roman" w:cs="Times New Roman"/>
          <w:color w:val="auto"/>
          <w:sz w:val="22"/>
          <w:szCs w:val="22"/>
        </w:rPr>
        <w:t xml:space="preserve"> Ringkasan </w:t>
      </w:r>
      <w:r w:rsidRPr="001221AB">
        <w:rPr>
          <w:rFonts w:ascii="Times New Roman" w:hAnsi="Times New Roman" w:cs="Times New Roman"/>
          <w:i/>
          <w:iCs/>
          <w:color w:val="auto"/>
          <w:sz w:val="22"/>
          <w:szCs w:val="22"/>
        </w:rPr>
        <w:t>Rule of Thumb</w:t>
      </w:r>
      <w:r w:rsidRPr="001221AB">
        <w:rPr>
          <w:rFonts w:ascii="Times New Roman" w:hAnsi="Times New Roman" w:cs="Times New Roman"/>
          <w:color w:val="auto"/>
          <w:sz w:val="22"/>
          <w:szCs w:val="22"/>
        </w:rPr>
        <w:t xml:space="preserve"> Evaluasi Model Pengukuran</w:t>
      </w:r>
      <w:bookmarkEnd w:id="94"/>
      <w:bookmarkEnd w:id="95"/>
    </w:p>
    <w:tbl>
      <w:tblPr>
        <w:tblStyle w:val="TableGrid"/>
        <w:tblW w:w="0" w:type="auto"/>
        <w:tblLook w:val="04A0" w:firstRow="1" w:lastRow="0" w:firstColumn="1" w:lastColumn="0" w:noHBand="0" w:noVBand="1"/>
      </w:tblPr>
      <w:tblGrid>
        <w:gridCol w:w="2642"/>
        <w:gridCol w:w="2642"/>
        <w:gridCol w:w="2643"/>
      </w:tblGrid>
      <w:tr w:rsidR="001E6AF3" w:rsidRPr="001221AB" w14:paraId="579DF235" w14:textId="77777777" w:rsidTr="001E6AF3">
        <w:tc>
          <w:tcPr>
            <w:tcW w:w="2642" w:type="dxa"/>
          </w:tcPr>
          <w:p w14:paraId="17CE789B" w14:textId="024F560E" w:rsidR="00333EB2" w:rsidRPr="001221AB" w:rsidRDefault="00333EB2" w:rsidP="00F72BA9">
            <w:pPr>
              <w:pStyle w:val="NormalWeb"/>
              <w:spacing w:before="0" w:beforeAutospacing="0" w:after="0" w:afterAutospacing="0"/>
              <w:jc w:val="center"/>
              <w:rPr>
                <w:sz w:val="20"/>
                <w:szCs w:val="20"/>
              </w:rPr>
            </w:pPr>
            <w:r w:rsidRPr="001221AB">
              <w:rPr>
                <w:sz w:val="20"/>
                <w:szCs w:val="20"/>
              </w:rPr>
              <w:t>Uji Validitas</w:t>
            </w:r>
          </w:p>
        </w:tc>
        <w:tc>
          <w:tcPr>
            <w:tcW w:w="2642" w:type="dxa"/>
          </w:tcPr>
          <w:p w14:paraId="66F588DB" w14:textId="1EDB006A" w:rsidR="00333EB2" w:rsidRPr="001221AB" w:rsidRDefault="00333EB2" w:rsidP="00F72BA9">
            <w:pPr>
              <w:pStyle w:val="NormalWeb"/>
              <w:spacing w:before="0" w:beforeAutospacing="0" w:after="0" w:afterAutospacing="0"/>
              <w:jc w:val="center"/>
              <w:rPr>
                <w:sz w:val="20"/>
                <w:szCs w:val="20"/>
              </w:rPr>
            </w:pPr>
            <w:r w:rsidRPr="001221AB">
              <w:rPr>
                <w:sz w:val="20"/>
                <w:szCs w:val="20"/>
              </w:rPr>
              <w:t>Parameter</w:t>
            </w:r>
          </w:p>
        </w:tc>
        <w:tc>
          <w:tcPr>
            <w:tcW w:w="2643" w:type="dxa"/>
            <w:tcBorders>
              <w:bottom w:val="single" w:sz="4" w:space="0" w:color="000000" w:themeColor="text1"/>
            </w:tcBorders>
          </w:tcPr>
          <w:p w14:paraId="74901C63" w14:textId="66913F64" w:rsidR="00333EB2" w:rsidRPr="001221AB" w:rsidRDefault="001E6AF3" w:rsidP="00F72BA9">
            <w:pPr>
              <w:pStyle w:val="NormalWeb"/>
              <w:spacing w:before="0" w:beforeAutospacing="0" w:after="0" w:afterAutospacing="0"/>
              <w:jc w:val="center"/>
              <w:rPr>
                <w:sz w:val="20"/>
                <w:szCs w:val="20"/>
              </w:rPr>
            </w:pPr>
            <w:r w:rsidRPr="001221AB">
              <w:rPr>
                <w:sz w:val="20"/>
                <w:szCs w:val="20"/>
              </w:rPr>
              <w:t>Rule of Thumb</w:t>
            </w:r>
          </w:p>
        </w:tc>
      </w:tr>
      <w:tr w:rsidR="001E6AF3" w:rsidRPr="001221AB" w14:paraId="20D8CFB1" w14:textId="77777777" w:rsidTr="001E6AF3">
        <w:tc>
          <w:tcPr>
            <w:tcW w:w="2642" w:type="dxa"/>
          </w:tcPr>
          <w:p w14:paraId="6161B8FD" w14:textId="7EC21501" w:rsidR="00333EB2" w:rsidRPr="001221AB" w:rsidRDefault="00333EB2" w:rsidP="00F72BA9">
            <w:pPr>
              <w:pStyle w:val="NormalWeb"/>
              <w:spacing w:before="0" w:beforeAutospacing="0" w:after="0" w:afterAutospacing="0"/>
              <w:jc w:val="center"/>
              <w:rPr>
                <w:sz w:val="20"/>
                <w:szCs w:val="20"/>
              </w:rPr>
            </w:pPr>
            <w:r w:rsidRPr="001221AB">
              <w:rPr>
                <w:sz w:val="20"/>
                <w:szCs w:val="20"/>
              </w:rPr>
              <w:t>Validitas Konvergen</w:t>
            </w:r>
          </w:p>
        </w:tc>
        <w:tc>
          <w:tcPr>
            <w:tcW w:w="2642" w:type="dxa"/>
          </w:tcPr>
          <w:p w14:paraId="7D02A4AA" w14:textId="298D77BE" w:rsidR="00333EB2" w:rsidRPr="001221AB" w:rsidRDefault="00333EB2" w:rsidP="00F72BA9">
            <w:pPr>
              <w:pStyle w:val="NormalWeb"/>
              <w:spacing w:before="0" w:beforeAutospacing="0" w:after="0" w:afterAutospacing="0"/>
              <w:jc w:val="both"/>
              <w:rPr>
                <w:i/>
                <w:iCs/>
                <w:sz w:val="20"/>
                <w:szCs w:val="20"/>
              </w:rPr>
            </w:pPr>
            <w:r w:rsidRPr="001221AB">
              <w:rPr>
                <w:i/>
                <w:iCs/>
                <w:sz w:val="20"/>
                <w:szCs w:val="20"/>
              </w:rPr>
              <w:t>Loading Factor</w:t>
            </w:r>
          </w:p>
        </w:tc>
        <w:tc>
          <w:tcPr>
            <w:tcW w:w="2643" w:type="dxa"/>
            <w:tcBorders>
              <w:bottom w:val="single" w:sz="4" w:space="0" w:color="auto"/>
            </w:tcBorders>
          </w:tcPr>
          <w:p w14:paraId="66FC6B65" w14:textId="77777777" w:rsidR="001E6AF3" w:rsidRPr="001221AB" w:rsidRDefault="001E6AF3" w:rsidP="00F72BA9">
            <w:pPr>
              <w:pStyle w:val="NormalWeb"/>
              <w:numPr>
                <w:ilvl w:val="1"/>
                <w:numId w:val="12"/>
              </w:numPr>
              <w:spacing w:after="0" w:afterAutospacing="0"/>
              <w:ind w:left="320"/>
              <w:rPr>
                <w:sz w:val="20"/>
                <w:szCs w:val="20"/>
              </w:rPr>
            </w:pPr>
            <w:r w:rsidRPr="001221AB">
              <w:rPr>
                <w:sz w:val="20"/>
                <w:szCs w:val="20"/>
              </w:rPr>
              <w:t xml:space="preserve">&gt; 0,7 untuk </w:t>
            </w:r>
            <w:r w:rsidRPr="001221AB">
              <w:rPr>
                <w:i/>
                <w:iCs/>
                <w:sz w:val="20"/>
                <w:szCs w:val="20"/>
              </w:rPr>
              <w:t>Confirmatory Research</w:t>
            </w:r>
            <w:r w:rsidRPr="001221AB">
              <w:rPr>
                <w:sz w:val="20"/>
                <w:szCs w:val="20"/>
              </w:rPr>
              <w:t xml:space="preserve"> </w:t>
            </w:r>
          </w:p>
          <w:p w14:paraId="6973F708" w14:textId="3928A2DB" w:rsidR="00333EB2" w:rsidRPr="001221AB" w:rsidRDefault="001E6AF3" w:rsidP="00F72BA9">
            <w:pPr>
              <w:pStyle w:val="NormalWeb"/>
              <w:numPr>
                <w:ilvl w:val="1"/>
                <w:numId w:val="12"/>
              </w:numPr>
              <w:spacing w:after="0" w:afterAutospacing="0"/>
              <w:ind w:left="320"/>
              <w:rPr>
                <w:sz w:val="20"/>
                <w:szCs w:val="20"/>
              </w:rPr>
            </w:pPr>
            <w:r w:rsidRPr="001221AB">
              <w:rPr>
                <w:sz w:val="20"/>
                <w:szCs w:val="20"/>
              </w:rPr>
              <w:t xml:space="preserve">&gt; 0,6 untuk </w:t>
            </w:r>
            <w:r w:rsidRPr="001221AB">
              <w:rPr>
                <w:i/>
                <w:iCs/>
                <w:sz w:val="20"/>
                <w:szCs w:val="20"/>
              </w:rPr>
              <w:t>Exploratory Research</w:t>
            </w:r>
          </w:p>
        </w:tc>
      </w:tr>
      <w:tr w:rsidR="001E6AF3" w:rsidRPr="001221AB" w14:paraId="27A667BF" w14:textId="77777777" w:rsidTr="001E6AF3">
        <w:tc>
          <w:tcPr>
            <w:tcW w:w="2642" w:type="dxa"/>
          </w:tcPr>
          <w:p w14:paraId="38A46E5A" w14:textId="77777777" w:rsidR="00333EB2" w:rsidRPr="001221AB" w:rsidRDefault="00333EB2" w:rsidP="00F72BA9">
            <w:pPr>
              <w:pStyle w:val="NormalWeb"/>
              <w:spacing w:before="0" w:beforeAutospacing="0" w:after="0" w:afterAutospacing="0"/>
              <w:jc w:val="both"/>
              <w:rPr>
                <w:sz w:val="20"/>
                <w:szCs w:val="20"/>
              </w:rPr>
            </w:pPr>
          </w:p>
        </w:tc>
        <w:tc>
          <w:tcPr>
            <w:tcW w:w="2642" w:type="dxa"/>
          </w:tcPr>
          <w:p w14:paraId="172A3D40" w14:textId="7C14FEB2" w:rsidR="00333EB2" w:rsidRPr="001221AB" w:rsidRDefault="00333EB2" w:rsidP="00F72BA9">
            <w:pPr>
              <w:pStyle w:val="NormalWeb"/>
              <w:spacing w:before="0" w:beforeAutospacing="0" w:after="0" w:afterAutospacing="0"/>
              <w:rPr>
                <w:i/>
                <w:iCs/>
                <w:sz w:val="20"/>
                <w:szCs w:val="20"/>
              </w:rPr>
            </w:pPr>
            <w:r w:rsidRPr="001221AB">
              <w:rPr>
                <w:i/>
                <w:iCs/>
                <w:sz w:val="20"/>
                <w:szCs w:val="20"/>
              </w:rPr>
              <w:t>Average Variance Extracted (AVE)</w:t>
            </w:r>
          </w:p>
        </w:tc>
        <w:tc>
          <w:tcPr>
            <w:tcW w:w="2643" w:type="dxa"/>
            <w:tcBorders>
              <w:top w:val="single" w:sz="4" w:space="0" w:color="auto"/>
              <w:bottom w:val="single" w:sz="4" w:space="0" w:color="auto"/>
            </w:tcBorders>
          </w:tcPr>
          <w:p w14:paraId="4A7C8FD3" w14:textId="10088CEB" w:rsidR="00333EB2" w:rsidRPr="001221AB" w:rsidRDefault="001E6AF3" w:rsidP="00F72BA9">
            <w:pPr>
              <w:pStyle w:val="NormalWeb"/>
              <w:numPr>
                <w:ilvl w:val="1"/>
                <w:numId w:val="12"/>
              </w:numPr>
              <w:spacing w:after="0" w:afterAutospacing="0"/>
              <w:ind w:left="320"/>
              <w:rPr>
                <w:sz w:val="20"/>
                <w:szCs w:val="20"/>
              </w:rPr>
            </w:pPr>
            <w:r w:rsidRPr="001221AB">
              <w:rPr>
                <w:sz w:val="20"/>
                <w:szCs w:val="20"/>
              </w:rPr>
              <w:t xml:space="preserve">&gt; 0,5 untuk </w:t>
            </w:r>
            <w:r w:rsidRPr="001221AB">
              <w:rPr>
                <w:i/>
                <w:iCs/>
                <w:sz w:val="20"/>
                <w:szCs w:val="20"/>
              </w:rPr>
              <w:t xml:space="preserve">Confirmatory </w:t>
            </w:r>
            <w:r w:rsidRPr="001221AB">
              <w:rPr>
                <w:sz w:val="20"/>
                <w:szCs w:val="20"/>
              </w:rPr>
              <w:t xml:space="preserve">maupun </w:t>
            </w:r>
            <w:r w:rsidRPr="001221AB">
              <w:rPr>
                <w:i/>
                <w:iCs/>
                <w:sz w:val="20"/>
                <w:szCs w:val="20"/>
              </w:rPr>
              <w:t>Exploratory Research</w:t>
            </w:r>
          </w:p>
        </w:tc>
      </w:tr>
      <w:tr w:rsidR="001E6AF3" w:rsidRPr="001221AB" w14:paraId="27C7B244" w14:textId="77777777" w:rsidTr="001E6AF3">
        <w:tc>
          <w:tcPr>
            <w:tcW w:w="2642" w:type="dxa"/>
          </w:tcPr>
          <w:p w14:paraId="35E6D8EA" w14:textId="77777777" w:rsidR="00333EB2" w:rsidRPr="001221AB" w:rsidRDefault="00333EB2" w:rsidP="00F72BA9">
            <w:pPr>
              <w:pStyle w:val="NormalWeb"/>
              <w:spacing w:before="0" w:beforeAutospacing="0" w:after="0" w:afterAutospacing="0"/>
              <w:jc w:val="both"/>
              <w:rPr>
                <w:sz w:val="20"/>
                <w:szCs w:val="20"/>
              </w:rPr>
            </w:pPr>
          </w:p>
        </w:tc>
        <w:tc>
          <w:tcPr>
            <w:tcW w:w="2642" w:type="dxa"/>
          </w:tcPr>
          <w:p w14:paraId="741C4A44" w14:textId="479E15C7" w:rsidR="00333EB2" w:rsidRPr="001221AB" w:rsidRDefault="00333EB2" w:rsidP="00F72BA9">
            <w:pPr>
              <w:pStyle w:val="NormalWeb"/>
              <w:spacing w:before="0" w:beforeAutospacing="0" w:after="0" w:afterAutospacing="0"/>
              <w:jc w:val="both"/>
              <w:rPr>
                <w:i/>
                <w:iCs/>
                <w:sz w:val="20"/>
                <w:szCs w:val="20"/>
              </w:rPr>
            </w:pPr>
            <w:r w:rsidRPr="001221AB">
              <w:rPr>
                <w:i/>
                <w:iCs/>
                <w:sz w:val="20"/>
                <w:szCs w:val="20"/>
              </w:rPr>
              <w:t xml:space="preserve">Communality  </w:t>
            </w:r>
          </w:p>
        </w:tc>
        <w:tc>
          <w:tcPr>
            <w:tcW w:w="2643" w:type="dxa"/>
            <w:tcBorders>
              <w:top w:val="single" w:sz="4" w:space="0" w:color="auto"/>
              <w:bottom w:val="single" w:sz="4" w:space="0" w:color="auto"/>
            </w:tcBorders>
          </w:tcPr>
          <w:p w14:paraId="7C5A1AEB" w14:textId="6F4CACAA" w:rsidR="00333EB2" w:rsidRPr="001221AB" w:rsidRDefault="001E6AF3" w:rsidP="00F72BA9">
            <w:pPr>
              <w:pStyle w:val="NormalWeb"/>
              <w:numPr>
                <w:ilvl w:val="1"/>
                <w:numId w:val="12"/>
              </w:numPr>
              <w:spacing w:after="0" w:afterAutospacing="0"/>
              <w:ind w:left="320"/>
              <w:rPr>
                <w:sz w:val="20"/>
                <w:szCs w:val="20"/>
              </w:rPr>
            </w:pPr>
            <w:r w:rsidRPr="001221AB">
              <w:rPr>
                <w:sz w:val="20"/>
                <w:szCs w:val="20"/>
              </w:rPr>
              <w:t xml:space="preserve">&gt; 0,5 untuk </w:t>
            </w:r>
            <w:r w:rsidRPr="001221AB">
              <w:rPr>
                <w:i/>
                <w:iCs/>
                <w:sz w:val="20"/>
                <w:szCs w:val="20"/>
              </w:rPr>
              <w:t>Confirmatory</w:t>
            </w:r>
            <w:r w:rsidRPr="001221AB">
              <w:rPr>
                <w:sz w:val="20"/>
                <w:szCs w:val="20"/>
              </w:rPr>
              <w:t xml:space="preserve"> maupun </w:t>
            </w:r>
            <w:r w:rsidRPr="001221AB">
              <w:rPr>
                <w:i/>
                <w:iCs/>
                <w:sz w:val="20"/>
                <w:szCs w:val="20"/>
              </w:rPr>
              <w:t>Exploratory Research</w:t>
            </w:r>
          </w:p>
        </w:tc>
      </w:tr>
      <w:tr w:rsidR="001E6AF3" w:rsidRPr="001221AB" w14:paraId="379DCBB7" w14:textId="77777777" w:rsidTr="001E6AF3">
        <w:tc>
          <w:tcPr>
            <w:tcW w:w="2642" w:type="dxa"/>
          </w:tcPr>
          <w:p w14:paraId="330EAF26" w14:textId="15D2672C" w:rsidR="001E6AF3" w:rsidRPr="001221AB" w:rsidRDefault="001E6AF3" w:rsidP="00F72BA9">
            <w:pPr>
              <w:pStyle w:val="NormalWeb"/>
              <w:spacing w:before="0" w:beforeAutospacing="0" w:after="0" w:afterAutospacing="0"/>
              <w:jc w:val="center"/>
              <w:rPr>
                <w:sz w:val="20"/>
                <w:szCs w:val="20"/>
              </w:rPr>
            </w:pPr>
            <w:r w:rsidRPr="001221AB">
              <w:rPr>
                <w:sz w:val="20"/>
                <w:szCs w:val="20"/>
              </w:rPr>
              <w:t>Validitas Diskriminan</w:t>
            </w:r>
          </w:p>
        </w:tc>
        <w:tc>
          <w:tcPr>
            <w:tcW w:w="2642" w:type="dxa"/>
          </w:tcPr>
          <w:p w14:paraId="5562137A" w14:textId="26FDDD7B" w:rsidR="001E6AF3" w:rsidRPr="001221AB" w:rsidRDefault="001E6AF3" w:rsidP="00F72BA9">
            <w:pPr>
              <w:pStyle w:val="NormalWeb"/>
              <w:spacing w:before="0" w:beforeAutospacing="0" w:after="0" w:afterAutospacing="0"/>
              <w:jc w:val="both"/>
              <w:rPr>
                <w:i/>
                <w:iCs/>
                <w:sz w:val="20"/>
                <w:szCs w:val="20"/>
              </w:rPr>
            </w:pPr>
            <w:r w:rsidRPr="001221AB">
              <w:rPr>
                <w:i/>
                <w:iCs/>
                <w:sz w:val="20"/>
                <w:szCs w:val="20"/>
              </w:rPr>
              <w:t xml:space="preserve">Cross Loading </w:t>
            </w:r>
          </w:p>
        </w:tc>
        <w:tc>
          <w:tcPr>
            <w:tcW w:w="2643" w:type="dxa"/>
            <w:tcBorders>
              <w:top w:val="single" w:sz="4" w:space="0" w:color="auto"/>
              <w:bottom w:val="single" w:sz="4" w:space="0" w:color="auto"/>
            </w:tcBorders>
          </w:tcPr>
          <w:p w14:paraId="2E9224E2" w14:textId="3EFC0F7E" w:rsidR="001E6AF3" w:rsidRPr="001221AB" w:rsidRDefault="001E6AF3" w:rsidP="00F72BA9">
            <w:pPr>
              <w:pStyle w:val="NormalWeb"/>
              <w:numPr>
                <w:ilvl w:val="0"/>
                <w:numId w:val="26"/>
              </w:numPr>
              <w:spacing w:before="0" w:beforeAutospacing="0" w:after="0" w:afterAutospacing="0"/>
              <w:ind w:left="320"/>
              <w:rPr>
                <w:sz w:val="20"/>
                <w:szCs w:val="20"/>
              </w:rPr>
            </w:pPr>
            <w:r w:rsidRPr="001221AB">
              <w:rPr>
                <w:sz w:val="20"/>
                <w:szCs w:val="20"/>
              </w:rPr>
              <w:t>&gt; 0,7 untuk setiap variabel</w:t>
            </w:r>
          </w:p>
        </w:tc>
      </w:tr>
      <w:tr w:rsidR="001E6AF3" w:rsidRPr="001221AB" w14:paraId="7FF33F57" w14:textId="77777777" w:rsidTr="001E6AF3">
        <w:tc>
          <w:tcPr>
            <w:tcW w:w="2642" w:type="dxa"/>
          </w:tcPr>
          <w:p w14:paraId="3B9D0E9C" w14:textId="2A22B6D3" w:rsidR="001E6AF3" w:rsidRPr="001221AB" w:rsidRDefault="001E6AF3" w:rsidP="00F72BA9">
            <w:pPr>
              <w:pStyle w:val="NormalWeb"/>
              <w:spacing w:before="0" w:beforeAutospacing="0" w:after="0" w:afterAutospacing="0"/>
              <w:jc w:val="center"/>
              <w:rPr>
                <w:sz w:val="20"/>
                <w:szCs w:val="20"/>
              </w:rPr>
            </w:pPr>
            <w:r w:rsidRPr="001221AB">
              <w:rPr>
                <w:sz w:val="20"/>
                <w:szCs w:val="20"/>
              </w:rPr>
              <w:t>Reliabilitas</w:t>
            </w:r>
          </w:p>
        </w:tc>
        <w:tc>
          <w:tcPr>
            <w:tcW w:w="2642" w:type="dxa"/>
          </w:tcPr>
          <w:p w14:paraId="13465C6D" w14:textId="7426818F" w:rsidR="001E6AF3" w:rsidRPr="001221AB" w:rsidRDefault="001E6AF3" w:rsidP="00F72BA9">
            <w:pPr>
              <w:pStyle w:val="NormalWeb"/>
              <w:spacing w:before="0" w:beforeAutospacing="0" w:after="0" w:afterAutospacing="0"/>
              <w:jc w:val="both"/>
              <w:rPr>
                <w:i/>
                <w:iCs/>
                <w:sz w:val="20"/>
                <w:szCs w:val="20"/>
              </w:rPr>
            </w:pPr>
            <w:r w:rsidRPr="001221AB">
              <w:rPr>
                <w:i/>
                <w:iCs/>
                <w:sz w:val="20"/>
                <w:szCs w:val="20"/>
              </w:rPr>
              <w:t xml:space="preserve">Cronbach’s Alpha </w:t>
            </w:r>
          </w:p>
        </w:tc>
        <w:tc>
          <w:tcPr>
            <w:tcW w:w="2643" w:type="dxa"/>
            <w:tcBorders>
              <w:top w:val="single" w:sz="4" w:space="0" w:color="auto"/>
              <w:bottom w:val="single" w:sz="4" w:space="0" w:color="auto"/>
            </w:tcBorders>
          </w:tcPr>
          <w:p w14:paraId="73624ED6" w14:textId="29B27126" w:rsidR="001E6AF3" w:rsidRPr="001221AB" w:rsidRDefault="001E6AF3" w:rsidP="00F72BA9">
            <w:pPr>
              <w:pStyle w:val="NormalWeb"/>
              <w:numPr>
                <w:ilvl w:val="1"/>
                <w:numId w:val="12"/>
              </w:numPr>
              <w:spacing w:after="0" w:afterAutospacing="0"/>
              <w:ind w:left="320"/>
              <w:rPr>
                <w:sz w:val="20"/>
                <w:szCs w:val="20"/>
              </w:rPr>
            </w:pPr>
            <w:r w:rsidRPr="001221AB">
              <w:rPr>
                <w:sz w:val="20"/>
                <w:szCs w:val="20"/>
              </w:rPr>
              <w:t xml:space="preserve">&gt; 0,7 untuk </w:t>
            </w:r>
            <w:r w:rsidRPr="001221AB">
              <w:rPr>
                <w:i/>
                <w:iCs/>
                <w:sz w:val="20"/>
                <w:szCs w:val="20"/>
              </w:rPr>
              <w:t xml:space="preserve">Confirmatory Research </w:t>
            </w:r>
          </w:p>
          <w:p w14:paraId="0D548EB4" w14:textId="775FCDE6" w:rsidR="001E6AF3" w:rsidRPr="001221AB" w:rsidRDefault="001E6AF3" w:rsidP="00F72BA9">
            <w:pPr>
              <w:pStyle w:val="NormalWeb"/>
              <w:numPr>
                <w:ilvl w:val="1"/>
                <w:numId w:val="12"/>
              </w:numPr>
              <w:spacing w:after="0" w:afterAutospacing="0"/>
              <w:ind w:left="320"/>
              <w:rPr>
                <w:sz w:val="20"/>
                <w:szCs w:val="20"/>
              </w:rPr>
            </w:pPr>
            <w:r w:rsidRPr="001221AB">
              <w:rPr>
                <w:sz w:val="20"/>
                <w:szCs w:val="20"/>
              </w:rPr>
              <w:t xml:space="preserve">&gt; 0,6 masih dapat diterima untuk </w:t>
            </w:r>
            <w:r w:rsidRPr="001221AB">
              <w:rPr>
                <w:i/>
                <w:iCs/>
                <w:sz w:val="20"/>
                <w:szCs w:val="20"/>
              </w:rPr>
              <w:t>Exploratory Research</w:t>
            </w:r>
          </w:p>
        </w:tc>
      </w:tr>
      <w:tr w:rsidR="001E6AF3" w:rsidRPr="001221AB" w14:paraId="051DD89B" w14:textId="77777777" w:rsidTr="001E6AF3">
        <w:tc>
          <w:tcPr>
            <w:tcW w:w="2642" w:type="dxa"/>
          </w:tcPr>
          <w:p w14:paraId="6C796EDA" w14:textId="77777777" w:rsidR="001E6AF3" w:rsidRPr="001221AB" w:rsidRDefault="001E6AF3" w:rsidP="00F72BA9">
            <w:pPr>
              <w:pStyle w:val="NormalWeb"/>
              <w:spacing w:before="0" w:beforeAutospacing="0" w:after="0" w:afterAutospacing="0"/>
              <w:jc w:val="both"/>
              <w:rPr>
                <w:sz w:val="20"/>
                <w:szCs w:val="20"/>
              </w:rPr>
            </w:pPr>
          </w:p>
        </w:tc>
        <w:tc>
          <w:tcPr>
            <w:tcW w:w="2642" w:type="dxa"/>
          </w:tcPr>
          <w:p w14:paraId="099EA513" w14:textId="04454EE7" w:rsidR="001E6AF3" w:rsidRPr="001221AB" w:rsidRDefault="001E6AF3" w:rsidP="00F72BA9">
            <w:pPr>
              <w:pStyle w:val="NormalWeb"/>
              <w:spacing w:before="0" w:beforeAutospacing="0" w:after="0" w:afterAutospacing="0"/>
              <w:jc w:val="both"/>
              <w:rPr>
                <w:i/>
                <w:iCs/>
                <w:sz w:val="20"/>
                <w:szCs w:val="20"/>
              </w:rPr>
            </w:pPr>
            <w:r w:rsidRPr="001221AB">
              <w:rPr>
                <w:i/>
                <w:iCs/>
                <w:sz w:val="20"/>
                <w:szCs w:val="20"/>
              </w:rPr>
              <w:t xml:space="preserve">Composite Reliability  </w:t>
            </w:r>
          </w:p>
        </w:tc>
        <w:tc>
          <w:tcPr>
            <w:tcW w:w="2643" w:type="dxa"/>
            <w:tcBorders>
              <w:top w:val="single" w:sz="4" w:space="0" w:color="auto"/>
            </w:tcBorders>
          </w:tcPr>
          <w:p w14:paraId="40263C48" w14:textId="2A2739DE" w:rsidR="001E6AF3" w:rsidRPr="001221AB" w:rsidRDefault="001E6AF3" w:rsidP="00F72BA9">
            <w:pPr>
              <w:pStyle w:val="NormalWeb"/>
              <w:numPr>
                <w:ilvl w:val="0"/>
                <w:numId w:val="27"/>
              </w:numPr>
              <w:spacing w:after="0" w:afterAutospacing="0"/>
              <w:ind w:left="320"/>
              <w:rPr>
                <w:sz w:val="20"/>
                <w:szCs w:val="20"/>
              </w:rPr>
            </w:pPr>
            <w:r w:rsidRPr="001221AB">
              <w:rPr>
                <w:sz w:val="20"/>
                <w:szCs w:val="20"/>
              </w:rPr>
              <w:t xml:space="preserve">&gt; 0,7 untuk </w:t>
            </w:r>
            <w:r w:rsidRPr="001221AB">
              <w:rPr>
                <w:i/>
                <w:iCs/>
                <w:sz w:val="20"/>
                <w:szCs w:val="20"/>
              </w:rPr>
              <w:t>Confirmatory Research</w:t>
            </w:r>
            <w:r w:rsidRPr="001221AB">
              <w:rPr>
                <w:sz w:val="20"/>
                <w:szCs w:val="20"/>
              </w:rPr>
              <w:t xml:space="preserve"> </w:t>
            </w:r>
          </w:p>
          <w:p w14:paraId="262F7164" w14:textId="7685E9FB" w:rsidR="001E6AF3" w:rsidRPr="001221AB" w:rsidRDefault="001E6AF3" w:rsidP="00F72BA9">
            <w:pPr>
              <w:pStyle w:val="NormalWeb"/>
              <w:numPr>
                <w:ilvl w:val="0"/>
                <w:numId w:val="27"/>
              </w:numPr>
              <w:spacing w:after="0" w:afterAutospacing="0"/>
              <w:ind w:left="320"/>
              <w:rPr>
                <w:sz w:val="20"/>
                <w:szCs w:val="20"/>
              </w:rPr>
            </w:pPr>
            <w:r w:rsidRPr="001221AB">
              <w:rPr>
                <w:sz w:val="20"/>
                <w:szCs w:val="20"/>
              </w:rPr>
              <w:t xml:space="preserve">&gt; 0,6 – 0,7 masih dapat diterima untuk </w:t>
            </w:r>
            <w:r w:rsidRPr="001221AB">
              <w:rPr>
                <w:i/>
                <w:iCs/>
                <w:sz w:val="20"/>
                <w:szCs w:val="20"/>
              </w:rPr>
              <w:t>Exploratory Research</w:t>
            </w:r>
          </w:p>
        </w:tc>
      </w:tr>
    </w:tbl>
    <w:p w14:paraId="23C5B49B" w14:textId="10BAADC6" w:rsidR="00333EB2" w:rsidRPr="001221AB" w:rsidRDefault="00F72BA9" w:rsidP="00F72BA9">
      <w:pPr>
        <w:pStyle w:val="NormalWeb"/>
        <w:spacing w:before="0" w:beforeAutospacing="0" w:after="0" w:afterAutospacing="0"/>
        <w:jc w:val="both"/>
        <w:rPr>
          <w:i/>
          <w:iCs/>
          <w:sz w:val="20"/>
          <w:szCs w:val="20"/>
        </w:rPr>
      </w:pPr>
      <w:r w:rsidRPr="001221AB">
        <w:rPr>
          <w:i/>
          <w:iCs/>
          <w:sz w:val="20"/>
          <w:szCs w:val="20"/>
        </w:rPr>
        <w:t>Sumber: (Ghozali &amp; Latan, 2015)</w:t>
      </w:r>
    </w:p>
    <w:p w14:paraId="49F44A51" w14:textId="77777777" w:rsidR="00F72BA9" w:rsidRPr="00F72BA9" w:rsidRDefault="00F72BA9" w:rsidP="00F72BA9">
      <w:pPr>
        <w:pStyle w:val="NormalWeb"/>
        <w:spacing w:before="0" w:beforeAutospacing="0" w:after="0" w:afterAutospacing="0"/>
        <w:jc w:val="both"/>
        <w:rPr>
          <w:i/>
          <w:iCs/>
          <w:sz w:val="22"/>
          <w:szCs w:val="22"/>
        </w:rPr>
      </w:pPr>
    </w:p>
    <w:p w14:paraId="1908B677" w14:textId="140309E5" w:rsidR="00D92709" w:rsidRDefault="00D92709" w:rsidP="00333D84">
      <w:pPr>
        <w:pStyle w:val="Heading4"/>
        <w:numPr>
          <w:ilvl w:val="3"/>
          <w:numId w:val="25"/>
        </w:numPr>
        <w:spacing w:before="0" w:line="480" w:lineRule="auto"/>
        <w:ind w:left="720"/>
        <w:rPr>
          <w:rFonts w:ascii="Times New Roman" w:hAnsi="Times New Roman" w:cs="Times New Roman"/>
          <w:b/>
          <w:bCs/>
          <w:i w:val="0"/>
          <w:iCs w:val="0"/>
          <w:color w:val="auto"/>
          <w:sz w:val="24"/>
          <w:szCs w:val="24"/>
        </w:rPr>
      </w:pPr>
      <w:r w:rsidRPr="00D92709">
        <w:rPr>
          <w:rFonts w:ascii="Times New Roman" w:hAnsi="Times New Roman" w:cs="Times New Roman"/>
          <w:b/>
          <w:bCs/>
          <w:i w:val="0"/>
          <w:iCs w:val="0"/>
          <w:color w:val="auto"/>
          <w:sz w:val="24"/>
          <w:szCs w:val="24"/>
        </w:rPr>
        <w:t>Model Struktural (</w:t>
      </w:r>
      <w:r w:rsidRPr="002B4000">
        <w:rPr>
          <w:rFonts w:ascii="Times New Roman" w:hAnsi="Times New Roman" w:cs="Times New Roman"/>
          <w:b/>
          <w:bCs/>
          <w:color w:val="auto"/>
          <w:sz w:val="24"/>
          <w:szCs w:val="24"/>
        </w:rPr>
        <w:t>Inner Model</w:t>
      </w:r>
      <w:r w:rsidRPr="00D92709">
        <w:rPr>
          <w:rFonts w:ascii="Times New Roman" w:hAnsi="Times New Roman" w:cs="Times New Roman"/>
          <w:b/>
          <w:bCs/>
          <w:i w:val="0"/>
          <w:iCs w:val="0"/>
          <w:color w:val="auto"/>
          <w:sz w:val="24"/>
          <w:szCs w:val="24"/>
        </w:rPr>
        <w:t>)</w:t>
      </w:r>
    </w:p>
    <w:p w14:paraId="0B1D9640" w14:textId="0DD66771" w:rsidR="00333D84" w:rsidRDefault="00333D84" w:rsidP="00333D84">
      <w:pPr>
        <w:pStyle w:val="NormalWeb"/>
        <w:spacing w:before="0" w:beforeAutospacing="0" w:after="0" w:afterAutospacing="0" w:line="480" w:lineRule="auto"/>
        <w:ind w:firstLine="720"/>
        <w:jc w:val="both"/>
      </w:pPr>
      <w:r>
        <w:t>Analisis model struktural (</w:t>
      </w:r>
      <w:r>
        <w:rPr>
          <w:rStyle w:val="Emphasis"/>
        </w:rPr>
        <w:t>inner model</w:t>
      </w:r>
      <w:r>
        <w:t xml:space="preserve">) dalam SEM-PLS dilakukan dengan mengevaluasi nilai </w:t>
      </w:r>
      <w:r>
        <w:rPr>
          <w:rStyle w:val="Emphasis"/>
        </w:rPr>
        <w:t>R-square</w:t>
      </w:r>
      <w:r>
        <w:t xml:space="preserve"> pada variabel dependen serta koefisien jalur (</w:t>
      </w:r>
      <w:r>
        <w:rPr>
          <w:rStyle w:val="Emphasis"/>
        </w:rPr>
        <w:t>path coefficients</w:t>
      </w:r>
      <w:r>
        <w:t xml:space="preserve">) (Iba &amp; Wardhana, 2024). Pengujian koefisien jalur bertujuan untuk </w:t>
      </w:r>
      <w:r>
        <w:lastRenderedPageBreak/>
        <w:t xml:space="preserve">menentukan signifikansi dan pengaruh variabel, yang dinilai melalui nilai </w:t>
      </w:r>
      <w:r>
        <w:rPr>
          <w:rStyle w:val="Emphasis"/>
        </w:rPr>
        <w:t>t-statistics</w:t>
      </w:r>
      <w:r>
        <w:t xml:space="preserve">. Nilai ini diperoleh melalui proses </w:t>
      </w:r>
      <w:r>
        <w:rPr>
          <w:rStyle w:val="Emphasis"/>
        </w:rPr>
        <w:t>bootstrapping</w:t>
      </w:r>
      <w:r>
        <w:t xml:space="preserve"> menggunakan perangkat lunak SMART-PLS 4.0. Dalam penilaian </w:t>
      </w:r>
      <w:r>
        <w:rPr>
          <w:rStyle w:val="Emphasis"/>
        </w:rPr>
        <w:t>inner model</w:t>
      </w:r>
      <w:r>
        <w:t xml:space="preserve">, terdapat beberapa komponen utama, yaitu nilai </w:t>
      </w:r>
      <w:r>
        <w:rPr>
          <w:rStyle w:val="Emphasis"/>
        </w:rPr>
        <w:t>R-square</w:t>
      </w:r>
      <w:r>
        <w:t xml:space="preserve">, nilai </w:t>
      </w:r>
      <w:r>
        <w:rPr>
          <w:rStyle w:val="Emphasis"/>
        </w:rPr>
        <w:t>f-square</w:t>
      </w:r>
      <w:r>
        <w:t xml:space="preserve"> (</w:t>
      </w:r>
      <w:r>
        <w:rPr>
          <w:rStyle w:val="Emphasis"/>
        </w:rPr>
        <w:t>effect size</w:t>
      </w:r>
      <w:r>
        <w:t>), dan analisis jalur (</w:t>
      </w:r>
      <w:r>
        <w:rPr>
          <w:rStyle w:val="Emphasis"/>
        </w:rPr>
        <w:t>path analysis</w:t>
      </w:r>
      <w:r>
        <w:t xml:space="preserve">). Nilai </w:t>
      </w:r>
      <w:r>
        <w:rPr>
          <w:rStyle w:val="Emphasis"/>
        </w:rPr>
        <w:t>R-square</w:t>
      </w:r>
      <w:r>
        <w:t xml:space="preserve"> digunakan untuk mengukur sejauh mana variabel laten eksogen memengaruhi variabel laten endogen serta untuk menilai besarnya pengaruh yang diberikan. Nilai </w:t>
      </w:r>
      <w:r>
        <w:rPr>
          <w:rStyle w:val="Emphasis"/>
        </w:rPr>
        <w:t>R-square</w:t>
      </w:r>
      <w:r>
        <w:t xml:space="preserve"> berkisar antara 0 hingga 1, dengan interpretasi sebagai berikut: 0,67 menunjukkan koefisien determinasi yang kuat, 0,33 menunjukkan koefisien determinasi moderat, dan 0,19 menunjukkan koefisien determinasi yang lemah</w:t>
      </w:r>
      <w:r w:rsidR="002B4000">
        <w:t xml:space="preserve"> </w:t>
      </w:r>
      <w:r w:rsidR="002B4000">
        <w:fldChar w:fldCharType="begin" w:fldLock="1"/>
      </w:r>
      <w:r w:rsidR="002B4000">
        <w:instrText>ADDIN CSL_CITATION {"citationItems":[{"id":"ITEM-1","itemData":{"author":[{"dropping-particle":"","family":"Ghozali","given":"Imam","non-dropping-particle":"","parse-names":false,"suffix":""},{"dropping-particle":"","family":"Latan","given":"Hengki","non-dropping-particle":"","parse-names":false,"suffix":""}],"id":"ITEM-1","issued":{"date-parts":[["2015"]]},"publisher":"Diponegoro University Press","title":"Partial Least Squares: Konsep, Teknik dan Aplikasi Menggunakan SmartPLS 3.0.","type":"book"},"uris":["http://www.mendeley.com/documents/?uuid=68e2a263-cd16-475a-bfca-efe382fd2f3c"]}],"mendeley":{"formattedCitation":"(Ghozali &amp; Latan, 2015)","plainTextFormattedCitation":"(Ghozali &amp; Latan, 2015)","previouslyFormattedCitation":"(Ghozali &amp; Latan, 2015)"},"properties":{"noteIndex":0},"schema":"https://github.com/citation-style-language/schema/raw/master/csl-citation.json"}</w:instrText>
      </w:r>
      <w:r w:rsidR="002B4000">
        <w:fldChar w:fldCharType="separate"/>
      </w:r>
      <w:r w:rsidR="002B4000" w:rsidRPr="002B4000">
        <w:rPr>
          <w:noProof/>
        </w:rPr>
        <w:t>(Ghozali &amp; Latan, 2015)</w:t>
      </w:r>
      <w:r w:rsidR="002B4000">
        <w:fldChar w:fldCharType="end"/>
      </w:r>
      <w:r w:rsidR="002B4000">
        <w:t>.</w:t>
      </w:r>
    </w:p>
    <w:p w14:paraId="32AD334A" w14:textId="5328BAD5" w:rsidR="001655DC" w:rsidRDefault="00333D84" w:rsidP="001655DC">
      <w:pPr>
        <w:pStyle w:val="NormalWeb"/>
        <w:spacing w:before="0" w:beforeAutospacing="0" w:after="0" w:afterAutospacing="0" w:line="480" w:lineRule="auto"/>
        <w:ind w:firstLine="720"/>
        <w:jc w:val="both"/>
      </w:pPr>
      <w:r>
        <w:t xml:space="preserve">Sementara itu, uji </w:t>
      </w:r>
      <w:r>
        <w:rPr>
          <w:rStyle w:val="Emphasis"/>
        </w:rPr>
        <w:t>f-square</w:t>
      </w:r>
      <w:r>
        <w:t xml:space="preserve"> digunakan untuk menilai sejauh mana variabel independen memberikan pengaruh terhadap variabel dependen. Nilai </w:t>
      </w:r>
      <w:r>
        <w:rPr>
          <w:rStyle w:val="Emphasis"/>
        </w:rPr>
        <w:t>f-square</w:t>
      </w:r>
      <w:r>
        <w:t xml:space="preserve"> sebesar 0,02 dianggap lemah, 0,15 dianggap moderat, dan 0,35 dianggap kuat </w:t>
      </w:r>
      <w:r w:rsidR="002B4000">
        <w:fldChar w:fldCharType="begin" w:fldLock="1"/>
      </w:r>
      <w:r w:rsidR="005E5228">
        <w:instrText>ADDIN CSL_CITATION {"citationItems":[{"id":"ITEM-1","itemData":{"author":[{"dropping-particle":"","family":"Ghozali","given":"Imam","non-dropping-particle":"","parse-names":false,"suffix":""},{"dropping-particle":"","family":"Latan","given":"Hengki","non-dropping-particle":"","parse-names":false,"suffix":""}],"id":"ITEM-1","issued":{"date-parts":[["2015"]]},"publisher":"Diponegoro University Press","title":"Partial Least Squares: Konsep, Teknik dan Aplikasi Menggunakan SmartPLS 3.0.","type":"book"},"uris":["http://www.mendeley.com/documents/?uuid=68e2a263-cd16-475a-bfca-efe382fd2f3c"]}],"mendeley":{"formattedCitation":"(Ghozali &amp; Latan, 2015)","plainTextFormattedCitation":"(Ghozali &amp; Latan, 2015)","previouslyFormattedCitation":"(Ghozali &amp; Latan, 2015)"},"properties":{"noteIndex":0},"schema":"https://github.com/citation-style-language/schema/raw/master/csl-citation.json"}</w:instrText>
      </w:r>
      <w:r w:rsidR="002B4000">
        <w:fldChar w:fldCharType="separate"/>
      </w:r>
      <w:r w:rsidR="002B4000" w:rsidRPr="002B4000">
        <w:rPr>
          <w:noProof/>
        </w:rPr>
        <w:t>(Ghozali &amp; Latan, 2015)</w:t>
      </w:r>
      <w:r w:rsidR="002B4000">
        <w:fldChar w:fldCharType="end"/>
      </w:r>
      <w:r>
        <w:t>. Analisis jalur (</w:t>
      </w:r>
      <w:r>
        <w:rPr>
          <w:rStyle w:val="Emphasis"/>
        </w:rPr>
        <w:t>path analysis</w:t>
      </w:r>
      <w:r>
        <w:t>) digunakan untuk menguji hubungan dalam model penelitian yang melibatkan variabel mediasi atau moderasi. Teknik ini bertujuan untuk mengevaluasi pengaruh langsung maupun tidak langsung antar variabel, sehingga memberikan pemahaman yang lebih mendalam terhadap hubungan dalam model penelitian.</w:t>
      </w:r>
    </w:p>
    <w:p w14:paraId="7B814BE1" w14:textId="1B54CA52" w:rsidR="001655DC" w:rsidRPr="00B403A7" w:rsidRDefault="001655DC" w:rsidP="00B403A7">
      <w:pPr>
        <w:pStyle w:val="NormalWeb"/>
        <w:spacing w:before="0" w:beforeAutospacing="0" w:after="0" w:afterAutospacing="0" w:line="360" w:lineRule="auto"/>
        <w:jc w:val="both"/>
      </w:pPr>
      <w:r w:rsidRPr="00B403A7">
        <w:t>Model persamaan</w:t>
      </w:r>
      <w:r w:rsidR="00B403A7">
        <w:t xml:space="preserve"> </w:t>
      </w:r>
      <w:r w:rsidRPr="00B403A7">
        <w:t xml:space="preserve">: </w:t>
      </w:r>
    </w:p>
    <w:p w14:paraId="60824FA1" w14:textId="2BCD7EE5" w:rsidR="001655DC" w:rsidRPr="00B403A7" w:rsidRDefault="001655DC" w:rsidP="00B403A7">
      <w:pPr>
        <w:pStyle w:val="NormalWeb"/>
        <w:spacing w:before="0" w:beforeAutospacing="0" w:after="0" w:afterAutospacing="0" w:line="360" w:lineRule="auto"/>
        <w:jc w:val="center"/>
      </w:pPr>
      <m:oMath>
        <m:r>
          <w:rPr>
            <w:rFonts w:ascii="Cambria Math" w:hAnsi="Cambria Math"/>
          </w:rPr>
          <m:t>η= β</m:t>
        </m:r>
        <m:r>
          <m:rPr>
            <m:sty m:val="p"/>
          </m:rPr>
          <w:rPr>
            <w:rFonts w:ascii="Cambria Math" w:hAnsi="Cambria Math"/>
          </w:rPr>
          <m:t>o</m:t>
        </m:r>
      </m:oMath>
      <w:r w:rsidRPr="00B403A7">
        <w:rPr>
          <w:iCs/>
        </w:rPr>
        <w:t>+</w:t>
      </w:r>
      <m:oMath>
        <m:r>
          <w:rPr>
            <w:rFonts w:ascii="Cambria Math" w:hAnsi="Cambria Math"/>
          </w:rPr>
          <m:t xml:space="preserve">β η </m:t>
        </m:r>
        <m:r>
          <m:rPr>
            <m:sty m:val="p"/>
          </m:rPr>
          <w:rPr>
            <w:rFonts w:ascii="Cambria Math" w:hAnsi="Cambria Math"/>
          </w:rPr>
          <m:t>i</m:t>
        </m:r>
      </m:oMath>
      <w:r w:rsidR="00EF084E" w:rsidRPr="00B403A7">
        <w:rPr>
          <w:iCs/>
        </w:rPr>
        <w:t xml:space="preserve">+r </w:t>
      </w:r>
      <m:oMath>
        <m:r>
          <m:rPr>
            <m:sty m:val="p"/>
          </m:rPr>
          <w:rPr>
            <w:rFonts w:ascii="Cambria Math" w:hAnsi="Cambria Math"/>
          </w:rPr>
          <m:t>ξ</m:t>
        </m:r>
      </m:oMath>
      <w:r w:rsidR="00EF084E" w:rsidRPr="00B403A7">
        <w:t xml:space="preserve"> +</w:t>
      </w:r>
      <m:oMath>
        <m:r>
          <m:rPr>
            <m:sty m:val="p"/>
          </m:rPr>
          <w:rPr>
            <w:rFonts w:ascii="Cambria Math" w:hAnsi="Cambria Math"/>
          </w:rPr>
          <m:t>ς</m:t>
        </m:r>
      </m:oMath>
    </w:p>
    <w:p w14:paraId="1531FC75" w14:textId="77777777" w:rsidR="00EF084E" w:rsidRPr="00B403A7" w:rsidRDefault="001655DC" w:rsidP="00B403A7">
      <w:pPr>
        <w:pStyle w:val="NormalWeb"/>
        <w:spacing w:after="0" w:line="360" w:lineRule="auto"/>
        <w:jc w:val="both"/>
      </w:pPr>
      <w:r w:rsidRPr="00B403A7">
        <w:t>Keterangan:</w:t>
      </w:r>
    </w:p>
    <w:p w14:paraId="7AFBDD0D" w14:textId="39AEC522" w:rsidR="001655DC" w:rsidRPr="00B403A7" w:rsidRDefault="00EF084E" w:rsidP="00B403A7">
      <w:pPr>
        <w:pStyle w:val="NormalWeb"/>
        <w:spacing w:after="0" w:line="360" w:lineRule="auto"/>
        <w:jc w:val="both"/>
      </w:pPr>
      <m:oMath>
        <m:r>
          <w:rPr>
            <w:rFonts w:ascii="Cambria Math" w:hAnsi="Cambria Math"/>
          </w:rPr>
          <m:t>η</m:t>
        </m:r>
      </m:oMath>
      <w:r w:rsidR="001655DC" w:rsidRPr="00B403A7">
        <w:t>: Vektor endogen atau dependen dari variabel laten.</w:t>
      </w:r>
    </w:p>
    <w:p w14:paraId="2B5C46CB" w14:textId="77777777" w:rsidR="001655DC" w:rsidRPr="00B403A7" w:rsidRDefault="001655DC" w:rsidP="00B403A7">
      <w:pPr>
        <w:pStyle w:val="NormalWeb"/>
        <w:spacing w:after="0" w:line="360" w:lineRule="auto"/>
        <w:jc w:val="both"/>
      </w:pPr>
      <w:r w:rsidRPr="00B403A7">
        <w:lastRenderedPageBreak/>
        <w:t>ξ: Vektor variabel laten eksogen atau independen.</w:t>
      </w:r>
    </w:p>
    <w:p w14:paraId="46328D1A" w14:textId="614835A0" w:rsidR="001655DC" w:rsidRPr="00B403A7" w:rsidRDefault="00B403A7" w:rsidP="00B403A7">
      <w:pPr>
        <w:pStyle w:val="NormalWeb"/>
        <w:spacing w:after="0" w:line="360" w:lineRule="auto"/>
        <w:jc w:val="both"/>
      </w:pPr>
      <m:oMath>
        <m:r>
          <m:rPr>
            <m:sty m:val="p"/>
          </m:rPr>
          <w:rPr>
            <w:rFonts w:ascii="Cambria Math" w:hAnsi="Cambria Math"/>
          </w:rPr>
          <m:t>ς</m:t>
        </m:r>
      </m:oMath>
      <w:r w:rsidR="001655DC" w:rsidRPr="00B403A7">
        <w:t>: Vektor residual atau unexplained-variance.</w:t>
      </w:r>
    </w:p>
    <w:p w14:paraId="27C360DA" w14:textId="6EC93F1B" w:rsidR="001655DC" w:rsidRPr="00B403A7" w:rsidRDefault="00EF084E" w:rsidP="00B403A7">
      <w:pPr>
        <w:pStyle w:val="NormalWeb"/>
        <w:spacing w:after="0" w:line="360" w:lineRule="auto"/>
        <w:ind w:left="540" w:hanging="540"/>
        <w:jc w:val="both"/>
      </w:pPr>
      <m:oMath>
        <m:r>
          <w:rPr>
            <w:rFonts w:ascii="Cambria Math" w:hAnsi="Cambria Math"/>
          </w:rPr>
          <m:t>η= β</m:t>
        </m:r>
        <m:r>
          <m:rPr>
            <m:sty m:val="p"/>
          </m:rPr>
          <w:rPr>
            <w:rFonts w:ascii="Cambria Math" w:hAnsi="Cambria Math"/>
          </w:rPr>
          <m:t>o+</m:t>
        </m:r>
        <m:r>
          <w:rPr>
            <w:rFonts w:ascii="Cambria Math" w:hAnsi="Cambria Math"/>
          </w:rPr>
          <m:t>β</m:t>
        </m:r>
        <m:r>
          <m:rPr>
            <m:sty m:val="p"/>
          </m:rPr>
          <w:rPr>
            <w:rFonts w:ascii="Cambria Math" w:hAnsi="Cambria Math"/>
          </w:rPr>
          <m:t>y</m:t>
        </m:r>
        <m:r>
          <w:rPr>
            <w:rFonts w:ascii="Cambria Math" w:hAnsi="Cambria Math"/>
          </w:rPr>
          <m:t>1.1+</m:t>
        </m:r>
        <m:r>
          <m:rPr>
            <m:sty m:val="p"/>
          </m:rPr>
          <w:rPr>
            <w:rFonts w:ascii="Cambria Math" w:hAnsi="Cambria Math"/>
          </w:rPr>
          <m:t xml:space="preserve"> </m:t>
        </m:r>
        <m:r>
          <w:rPr>
            <w:rFonts w:ascii="Cambria Math" w:hAnsi="Cambria Math"/>
          </w:rPr>
          <m:t>β</m:t>
        </m:r>
        <m:r>
          <m:rPr>
            <m:sty m:val="p"/>
          </m:rPr>
          <w:rPr>
            <w:rFonts w:ascii="Cambria Math" w:hAnsi="Cambria Math"/>
          </w:rPr>
          <m:t>y</m:t>
        </m:r>
        <m:r>
          <w:rPr>
            <w:rFonts w:ascii="Cambria Math" w:hAnsi="Cambria Math"/>
          </w:rPr>
          <m:t>1.2+β</m:t>
        </m:r>
        <m:r>
          <m:rPr>
            <m:sty m:val="p"/>
          </m:rPr>
          <w:rPr>
            <w:rFonts w:ascii="Cambria Math" w:hAnsi="Cambria Math"/>
          </w:rPr>
          <m:t>y</m:t>
        </m:r>
        <m:r>
          <w:rPr>
            <w:rFonts w:ascii="Cambria Math" w:hAnsi="Cambria Math"/>
          </w:rPr>
          <m:t>1.3</m:t>
        </m:r>
      </m:oMath>
      <w:r w:rsidRPr="00B403A7">
        <w:t>|rx1.1+ rx1.2+ rx1.3|rx2.1+ rx2.2+ rx2.3|rx3.1+ rx3.2+ rx3.3+ ξ</w:t>
      </w:r>
    </w:p>
    <w:p w14:paraId="372A2055" w14:textId="08837827" w:rsidR="001655DC" w:rsidRPr="00B403A7" w:rsidRDefault="001655DC" w:rsidP="00B403A7">
      <w:pPr>
        <w:pStyle w:val="NormalWeb"/>
        <w:spacing w:after="0" w:line="360" w:lineRule="auto"/>
        <w:ind w:firstLine="720"/>
        <w:jc w:val="both"/>
      </w:pPr>
      <w:r w:rsidRPr="00B403A7">
        <w:t xml:space="preserve">PLS juga didesain untuk melihat kaitan dari antar variabel laten atau </w:t>
      </w:r>
      <w:r w:rsidRPr="00B403A7">
        <w:rPr>
          <w:i/>
          <w:iCs/>
        </w:rPr>
        <w:t>casual chain system</w:t>
      </w:r>
      <w:r w:rsidRPr="00B403A7">
        <w:t xml:space="preserve">. Persamaan dari </w:t>
      </w:r>
      <w:r w:rsidRPr="00B403A7">
        <w:rPr>
          <w:i/>
          <w:iCs/>
        </w:rPr>
        <w:t>casual chain system</w:t>
      </w:r>
      <w:r w:rsidRPr="00B403A7">
        <w:t>:</w:t>
      </w:r>
    </w:p>
    <w:p w14:paraId="7A1E4E0C" w14:textId="617F98B4" w:rsidR="00EF084E" w:rsidRPr="00B403A7" w:rsidRDefault="00EF084E" w:rsidP="00B403A7">
      <w:pPr>
        <w:pStyle w:val="NormalWeb"/>
        <w:spacing w:after="0" w:line="360" w:lineRule="auto"/>
        <w:ind w:firstLine="720"/>
        <w:jc w:val="both"/>
      </w:pPr>
      <w:r w:rsidRPr="00B403A7">
        <w:t xml:space="preserve">Πi = Σi </w:t>
      </w:r>
      <m:oMath>
        <m:r>
          <w:rPr>
            <w:rFonts w:ascii="Cambria Math" w:hAnsi="Cambria Math"/>
          </w:rPr>
          <m:t>β</m:t>
        </m:r>
        <m:r>
          <m:rPr>
            <m:sty m:val="p"/>
          </m:rPr>
          <w:rPr>
            <w:rFonts w:ascii="Cambria Math" w:hAnsi="Cambria Math"/>
          </w:rPr>
          <m:t>ji ni</m:t>
        </m:r>
      </m:oMath>
      <w:r w:rsidR="00B403A7" w:rsidRPr="00B403A7">
        <w:rPr>
          <w:iCs/>
        </w:rPr>
        <w:t xml:space="preserve"> + </w:t>
      </w:r>
      <w:r w:rsidR="00B403A7" w:rsidRPr="00B403A7">
        <w:t xml:space="preserve">Σi </w:t>
      </w:r>
      <m:oMath>
        <m:r>
          <m:rPr>
            <m:sty m:val="p"/>
          </m:rPr>
          <w:rPr>
            <w:rFonts w:ascii="Cambria Math" w:hAnsi="Cambria Math"/>
          </w:rPr>
          <m:t>yjb ξb+</m:t>
        </m:r>
      </m:oMath>
      <w:r w:rsidR="00B403A7" w:rsidRPr="00B403A7">
        <w:t xml:space="preserve"> </w:t>
      </w:r>
      <m:oMath>
        <m:r>
          <m:rPr>
            <m:sty m:val="p"/>
          </m:rPr>
          <w:rPr>
            <w:rFonts w:ascii="Cambria Math" w:hAnsi="Cambria Math"/>
          </w:rPr>
          <m:t>ςj</m:t>
        </m:r>
      </m:oMath>
    </w:p>
    <w:p w14:paraId="0D3BA9E4" w14:textId="68949046" w:rsidR="001655DC" w:rsidRPr="00B403A7" w:rsidRDefault="001655DC" w:rsidP="00B403A7">
      <w:pPr>
        <w:pStyle w:val="NormalWeb"/>
        <w:spacing w:before="0" w:beforeAutospacing="0" w:after="0" w:afterAutospacing="0" w:line="360" w:lineRule="auto"/>
        <w:ind w:firstLine="720"/>
        <w:jc w:val="both"/>
      </w:pPr>
      <w:r w:rsidRPr="00B403A7">
        <w:t xml:space="preserve">Bi maupun yi merupakan koefisien jalur yang dapat mengaitkan antar variabel </w:t>
      </w:r>
      <w:r w:rsidR="00B403A7" w:rsidRPr="00B403A7">
        <w:t xml:space="preserve">independent </w:t>
      </w:r>
      <m:oMath>
        <m:r>
          <m:rPr>
            <m:sty m:val="p"/>
          </m:rPr>
          <w:rPr>
            <w:rFonts w:ascii="Cambria Math" w:hAnsi="Cambria Math"/>
          </w:rPr>
          <m:t>ξ</m:t>
        </m:r>
      </m:oMath>
      <w:r w:rsidRPr="00B403A7">
        <w:t xml:space="preserve"> &amp; dan </w:t>
      </w:r>
      <w:r w:rsidR="00B403A7" w:rsidRPr="00B403A7">
        <w:t>Π</w:t>
      </w:r>
      <w:r w:rsidRPr="00B403A7">
        <w:t xml:space="preserve"> terhadap variabel dependen selagi rentang indeks I dan b, dan </w:t>
      </w:r>
      <m:oMath>
        <m:r>
          <m:rPr>
            <m:sty m:val="p"/>
          </m:rPr>
          <w:rPr>
            <w:rFonts w:ascii="Cambria Math" w:hAnsi="Cambria Math"/>
          </w:rPr>
          <m:t>ςi</m:t>
        </m:r>
      </m:oMath>
      <w:r w:rsidRPr="00B403A7">
        <w:t xml:space="preserve"> merupakan level seberapa besar kesalahan pada perhitungan (</w:t>
      </w:r>
      <w:r w:rsidRPr="00B403A7">
        <w:rPr>
          <w:i/>
          <w:iCs/>
        </w:rPr>
        <w:t>inner resudial error</w:t>
      </w:r>
      <w:r w:rsidR="00B403A7" w:rsidRPr="00B403A7">
        <w:t>).</w:t>
      </w:r>
    </w:p>
    <w:p w14:paraId="4156BBEE" w14:textId="0FD4E3F6" w:rsidR="00A22B16" w:rsidRPr="001221AB" w:rsidRDefault="00A22B16" w:rsidP="001221AB">
      <w:pPr>
        <w:pStyle w:val="Heading3"/>
        <w:numPr>
          <w:ilvl w:val="2"/>
          <w:numId w:val="25"/>
        </w:numPr>
        <w:spacing w:before="0" w:line="480" w:lineRule="auto"/>
        <w:ind w:left="720"/>
        <w:jc w:val="both"/>
        <w:rPr>
          <w:rFonts w:ascii="Times New Roman" w:hAnsi="Times New Roman" w:cs="Times New Roman"/>
          <w:color w:val="000000" w:themeColor="text1"/>
          <w:sz w:val="24"/>
          <w:szCs w:val="24"/>
        </w:rPr>
      </w:pPr>
      <w:bookmarkStart w:id="96" w:name="_Toc199164631"/>
      <w:r w:rsidRPr="001221AB">
        <w:rPr>
          <w:rFonts w:ascii="Times New Roman" w:hAnsi="Times New Roman" w:cs="Times New Roman"/>
          <w:color w:val="000000" w:themeColor="text1"/>
          <w:sz w:val="24"/>
          <w:szCs w:val="24"/>
        </w:rPr>
        <w:t xml:space="preserve">Uji </w:t>
      </w:r>
      <w:r w:rsidR="0055014F" w:rsidRPr="001221AB">
        <w:rPr>
          <w:rFonts w:ascii="Times New Roman" w:hAnsi="Times New Roman" w:cs="Times New Roman"/>
          <w:color w:val="000000" w:themeColor="text1"/>
          <w:sz w:val="24"/>
          <w:szCs w:val="24"/>
        </w:rPr>
        <w:t>Hipotesis</w:t>
      </w:r>
      <w:bookmarkEnd w:id="96"/>
    </w:p>
    <w:p w14:paraId="19500E0E" w14:textId="4D2DC76C" w:rsidR="00E25D44" w:rsidRPr="001221AB" w:rsidRDefault="001221AB" w:rsidP="001221AB">
      <w:pPr>
        <w:pStyle w:val="Heading4"/>
        <w:spacing w:line="480" w:lineRule="auto"/>
        <w:rPr>
          <w:rFonts w:ascii="Times New Roman" w:hAnsi="Times New Roman" w:cs="Times New Roman"/>
          <w:b/>
          <w:bCs/>
          <w:i w:val="0"/>
          <w:iCs w:val="0"/>
          <w:color w:val="000000" w:themeColor="text1"/>
          <w:sz w:val="24"/>
          <w:szCs w:val="24"/>
          <w:lang w:val="id-ID"/>
        </w:rPr>
      </w:pPr>
      <w:r w:rsidRPr="001221AB">
        <w:rPr>
          <w:rFonts w:ascii="Times New Roman" w:hAnsi="Times New Roman" w:cs="Times New Roman"/>
          <w:b/>
          <w:bCs/>
          <w:i w:val="0"/>
          <w:iCs w:val="0"/>
          <w:color w:val="000000" w:themeColor="text1"/>
          <w:sz w:val="24"/>
          <w:szCs w:val="24"/>
          <w:lang w:val="id-ID"/>
        </w:rPr>
        <w:t xml:space="preserve">3.6.3.1 </w:t>
      </w:r>
      <w:r w:rsidR="0055014F" w:rsidRPr="001221AB">
        <w:rPr>
          <w:rFonts w:ascii="Times New Roman" w:hAnsi="Times New Roman" w:cs="Times New Roman"/>
          <w:b/>
          <w:bCs/>
          <w:i w:val="0"/>
          <w:iCs w:val="0"/>
          <w:color w:val="000000" w:themeColor="text1"/>
          <w:sz w:val="24"/>
          <w:szCs w:val="24"/>
          <w:lang w:val="id-ID"/>
        </w:rPr>
        <w:t>Uji Keberpeng</w:t>
      </w:r>
      <w:r w:rsidR="00E25D44" w:rsidRPr="001221AB">
        <w:rPr>
          <w:rFonts w:ascii="Times New Roman" w:hAnsi="Times New Roman" w:cs="Times New Roman"/>
          <w:b/>
          <w:bCs/>
          <w:i w:val="0"/>
          <w:iCs w:val="0"/>
          <w:color w:val="000000" w:themeColor="text1"/>
          <w:sz w:val="24"/>
          <w:szCs w:val="24"/>
          <w:lang w:val="id-ID"/>
        </w:rPr>
        <w:t>a</w:t>
      </w:r>
      <w:r w:rsidR="0055014F" w:rsidRPr="001221AB">
        <w:rPr>
          <w:rFonts w:ascii="Times New Roman" w:hAnsi="Times New Roman" w:cs="Times New Roman"/>
          <w:b/>
          <w:bCs/>
          <w:i w:val="0"/>
          <w:iCs w:val="0"/>
          <w:color w:val="000000" w:themeColor="text1"/>
          <w:sz w:val="24"/>
          <w:szCs w:val="24"/>
          <w:lang w:val="id-ID"/>
        </w:rPr>
        <w:t>ruhan (Uji T)</w:t>
      </w:r>
    </w:p>
    <w:p w14:paraId="5E7F2E45" w14:textId="716450C9" w:rsidR="008C0470" w:rsidRDefault="00E25D44" w:rsidP="001A4486">
      <w:pPr>
        <w:spacing w:after="0" w:line="480" w:lineRule="auto"/>
        <w:ind w:firstLine="720"/>
        <w:jc w:val="both"/>
        <w:rPr>
          <w:rFonts w:ascii="Times New Roman" w:hAnsi="Times New Roman" w:cs="Times New Roman"/>
          <w:sz w:val="24"/>
          <w:szCs w:val="24"/>
        </w:rPr>
      </w:pPr>
      <w:r w:rsidRPr="00FF1BD0">
        <w:rPr>
          <w:rFonts w:ascii="Times New Roman" w:hAnsi="Times New Roman" w:cs="Times New Roman"/>
          <w:sz w:val="24"/>
          <w:szCs w:val="24"/>
          <w:lang w:val="id-ID"/>
        </w:rPr>
        <w:t xml:space="preserve">Uji T adalah metode statistik yang digunakan untuk menguji apakah variabel independen secara individu memiliki pengaruh signifikan terhadap variabel dependen, khususnya dalam analisis regresi linier. Metode ini dilakukan dengan membandingkan nilai statistik t atau p-value dengan tingkat signifikansi tertentu (biasanya 0,05). </w:t>
      </w:r>
      <w:r w:rsidRPr="00E25D44">
        <w:rPr>
          <w:rFonts w:ascii="Times New Roman" w:hAnsi="Times New Roman" w:cs="Times New Roman"/>
          <w:sz w:val="24"/>
          <w:szCs w:val="24"/>
        </w:rPr>
        <w:t>Jika p-value &lt; 0,05, maka hipotesis nol (H₀), yang menyatakan bahwa variabel independen tidak berpengaruh, ditolak, sehingga hipotesis alternatif (Ha) diterima. Uji T membantu mengevaluasi seberapa besar pengaruh masing-masing variabel independen dalam menjelaskan variasi pada variabel dependen, memastikan validitas model penelitian</w:t>
      </w:r>
      <w:r w:rsidR="001A794E">
        <w:rPr>
          <w:rFonts w:ascii="Times New Roman" w:hAnsi="Times New Roman" w:cs="Times New Roman"/>
          <w:sz w:val="24"/>
          <w:szCs w:val="24"/>
        </w:rPr>
        <w:t xml:space="preserve"> </w:t>
      </w:r>
      <w:r w:rsidR="001A794E">
        <w:rPr>
          <w:rFonts w:ascii="Times New Roman" w:hAnsi="Times New Roman" w:cs="Times New Roman"/>
          <w:sz w:val="24"/>
          <w:szCs w:val="24"/>
        </w:rPr>
        <w:fldChar w:fldCharType="begin" w:fldLock="1"/>
      </w:r>
      <w:r w:rsidR="0066279C">
        <w:rPr>
          <w:rFonts w:ascii="Times New Roman" w:hAnsi="Times New Roman" w:cs="Times New Roman"/>
          <w:sz w:val="24"/>
          <w:szCs w:val="24"/>
        </w:rPr>
        <w:instrText>ADDIN CSL_CITATION {"citationItems":[{"id":"ITEM-1","itemData":{"ISSN":"2656-9515","abstract":"The purpose of this research is to analyze the influence of perceived usefulness, perceived ease of use, security and privacy, readiness of technology information, user’s satisfaction towards the use of e-Filing. This research uses a primary data. Respondents are the individual taxpayers who report SPT Tahunan using e-Filing and register in the Tax Office (KPP) Madya and Pratama in Tangerang and South Tangerang City. There are 112 respondents in this study. The sampling technique used is convenience sampling. Data analysis in this research uses multiple linear regression with SPSS 25 Program. The results of this study indicate that: (1) perceived usefulness has influence on the use of e-Filing, (2) perceived ease of use has influence on the use of e-Filing, (3) the security and privacy doesn’t have influence on the use of e-Filing, (4) readiness technology information doesn’t have influence on the use of e-Filing, (5) user’s satisfaction has influence on the use of e-Filing, (6) perceived usefulness, perceived ease of use, security and privacy, readiness technology information, user’s satisfaction have influence simultaneously on the use of e-Filing.","author":[{"dropping-particle":"","family":"Wiratan","given":"Kathleen","non-dropping-particle":"","parse-names":false,"suffix":""},{"dropping-particle":"","family":"Harjanto","given":"Karina","non-dropping-particle":"","parse-names":false,"suffix":""}],"container-title":"Jurnal Bina Akuntansi","id":"ITEM-1","issue":"2","issued":{"date-parts":[["2018"]]},"page":"310-349","title":"Analisis Faktor-Faktor yang Mempengaruhi Penggunaan E-Filing Oleh Wajib Pajak (Studi Pada Wajib Pajak Orang Pribadi yang Terdaftar pada KPP Madya dan Pratama di Kota Tangerang dan Tangerang Selatan)","type":"article-journal","volume":"5"},"uris":["http://www.mendeley.com/documents/?uuid=98685c36-cadc-437c-8be4-8bab8041f69f"]}],"mendeley":{"formattedCitation":"(Wiratan &amp; Harjanto, 2018)","plainTextFormattedCitation":"(Wiratan &amp; Harjanto, 2018)","previouslyFormattedCitation":"(Wiratan &amp; Harjanto, 2018)"},"properties":{"noteIndex":0},"schema":"https://github.com/citation-style-language/schema/raw/master/csl-citation.json"}</w:instrText>
      </w:r>
      <w:r w:rsidR="001A794E">
        <w:rPr>
          <w:rFonts w:ascii="Times New Roman" w:hAnsi="Times New Roman" w:cs="Times New Roman"/>
          <w:sz w:val="24"/>
          <w:szCs w:val="24"/>
        </w:rPr>
        <w:fldChar w:fldCharType="separate"/>
      </w:r>
      <w:r w:rsidR="001A794E" w:rsidRPr="001A794E">
        <w:rPr>
          <w:rFonts w:ascii="Times New Roman" w:hAnsi="Times New Roman" w:cs="Times New Roman"/>
          <w:noProof/>
          <w:sz w:val="24"/>
          <w:szCs w:val="24"/>
        </w:rPr>
        <w:t>(Wiratan &amp; Harjanto, 2018)</w:t>
      </w:r>
      <w:r w:rsidR="001A794E">
        <w:rPr>
          <w:rFonts w:ascii="Times New Roman" w:hAnsi="Times New Roman" w:cs="Times New Roman"/>
          <w:sz w:val="24"/>
          <w:szCs w:val="24"/>
        </w:rPr>
        <w:fldChar w:fldCharType="end"/>
      </w:r>
      <w:bookmarkEnd w:id="8"/>
    </w:p>
    <w:p w14:paraId="6F17EA21" w14:textId="77777777" w:rsidR="008E2303" w:rsidRDefault="008E2303" w:rsidP="00345ED1">
      <w:pPr>
        <w:pStyle w:val="Heading1"/>
        <w:spacing w:before="0" w:line="480" w:lineRule="auto"/>
        <w:jc w:val="center"/>
        <w:rPr>
          <w:rFonts w:ascii="Times New Roman" w:hAnsi="Times New Roman" w:cs="Times New Roman"/>
          <w:color w:val="000000" w:themeColor="text1"/>
        </w:rPr>
        <w:sectPr w:rsidR="008E2303" w:rsidSect="008E2303">
          <w:headerReference w:type="default" r:id="rId19"/>
          <w:headerReference w:type="first" r:id="rId20"/>
          <w:footerReference w:type="first" r:id="rId21"/>
          <w:pgSz w:w="11906" w:h="16838"/>
          <w:pgMar w:top="2268" w:right="1701" w:bottom="1890" w:left="2268" w:header="709" w:footer="709" w:gutter="0"/>
          <w:cols w:space="708"/>
          <w:titlePg/>
          <w:docGrid w:linePitch="360"/>
        </w:sectPr>
      </w:pPr>
      <w:bookmarkStart w:id="97" w:name="_Toc199164632"/>
    </w:p>
    <w:p w14:paraId="4A76DF76" w14:textId="2F550C62" w:rsidR="003543CE" w:rsidRPr="003543CE" w:rsidRDefault="003543CE" w:rsidP="00345ED1">
      <w:pPr>
        <w:pStyle w:val="Heading1"/>
        <w:spacing w:before="0" w:line="480" w:lineRule="auto"/>
        <w:jc w:val="center"/>
        <w:rPr>
          <w:rFonts w:ascii="Times New Roman" w:hAnsi="Times New Roman" w:cs="Times New Roman"/>
          <w:color w:val="000000" w:themeColor="text1"/>
        </w:rPr>
      </w:pPr>
      <w:r w:rsidRPr="003543CE">
        <w:rPr>
          <w:rFonts w:ascii="Times New Roman" w:hAnsi="Times New Roman" w:cs="Times New Roman"/>
          <w:color w:val="000000" w:themeColor="text1"/>
        </w:rPr>
        <w:lastRenderedPageBreak/>
        <w:t>BAB IV</w:t>
      </w:r>
      <w:bookmarkEnd w:id="97"/>
    </w:p>
    <w:p w14:paraId="71B2563F" w14:textId="652F191C" w:rsidR="003543CE" w:rsidRDefault="003543CE" w:rsidP="00345ED1">
      <w:pPr>
        <w:pStyle w:val="Heading1"/>
        <w:spacing w:before="0" w:line="480" w:lineRule="auto"/>
        <w:jc w:val="center"/>
        <w:rPr>
          <w:rFonts w:ascii="Times New Roman" w:hAnsi="Times New Roman" w:cs="Times New Roman"/>
          <w:color w:val="000000" w:themeColor="text1"/>
        </w:rPr>
      </w:pPr>
      <w:bookmarkStart w:id="98" w:name="_Toc199164633"/>
      <w:r w:rsidRPr="003543CE">
        <w:rPr>
          <w:rFonts w:ascii="Times New Roman" w:hAnsi="Times New Roman" w:cs="Times New Roman"/>
          <w:color w:val="000000" w:themeColor="text1"/>
        </w:rPr>
        <w:t>HASIL DAN PENDAHULUAN</w:t>
      </w:r>
      <w:bookmarkEnd w:id="98"/>
    </w:p>
    <w:p w14:paraId="596497E4" w14:textId="026168A4" w:rsidR="003543CE" w:rsidRDefault="00B672B7" w:rsidP="00BE0CA3">
      <w:pPr>
        <w:pStyle w:val="Heading2"/>
        <w:numPr>
          <w:ilvl w:val="0"/>
          <w:numId w:val="31"/>
        </w:numPr>
        <w:tabs>
          <w:tab w:val="left" w:pos="540"/>
        </w:tabs>
        <w:spacing w:before="0" w:line="480" w:lineRule="auto"/>
        <w:ind w:left="540" w:hanging="540"/>
        <w:jc w:val="both"/>
        <w:rPr>
          <w:rFonts w:ascii="Times New Roman" w:hAnsi="Times New Roman" w:cs="Times New Roman"/>
          <w:color w:val="000000" w:themeColor="text1"/>
          <w:sz w:val="24"/>
          <w:szCs w:val="24"/>
        </w:rPr>
      </w:pPr>
      <w:bookmarkStart w:id="99" w:name="_Toc199164634"/>
      <w:r w:rsidRPr="00B672B7">
        <w:rPr>
          <w:rFonts w:ascii="Times New Roman" w:hAnsi="Times New Roman" w:cs="Times New Roman"/>
          <w:color w:val="000000" w:themeColor="text1"/>
          <w:sz w:val="24"/>
          <w:szCs w:val="24"/>
        </w:rPr>
        <w:t>Gambaran Umum Objek Penelitian</w:t>
      </w:r>
      <w:bookmarkEnd w:id="99"/>
      <w:r w:rsidRPr="00B672B7">
        <w:rPr>
          <w:rFonts w:ascii="Times New Roman" w:hAnsi="Times New Roman" w:cs="Times New Roman"/>
          <w:color w:val="000000" w:themeColor="text1"/>
          <w:sz w:val="24"/>
          <w:szCs w:val="24"/>
        </w:rPr>
        <w:t xml:space="preserve"> </w:t>
      </w:r>
    </w:p>
    <w:p w14:paraId="30765C80" w14:textId="554FB96C" w:rsidR="00605F93" w:rsidRPr="00345ED1" w:rsidRDefault="00605F93" w:rsidP="00BE0CA3">
      <w:pPr>
        <w:spacing w:line="480" w:lineRule="auto"/>
        <w:ind w:firstLine="540"/>
        <w:jc w:val="both"/>
        <w:rPr>
          <w:rFonts w:ascii="Times New Roman" w:hAnsi="Times New Roman" w:cs="Times New Roman"/>
          <w:sz w:val="24"/>
          <w:szCs w:val="24"/>
          <w:lang w:val="id-ID"/>
        </w:rPr>
      </w:pPr>
      <w:r w:rsidRPr="00345ED1">
        <w:rPr>
          <w:rFonts w:ascii="Times New Roman" w:hAnsi="Times New Roman" w:cs="Times New Roman"/>
          <w:sz w:val="24"/>
          <w:szCs w:val="24"/>
          <w:lang w:val="id-ID"/>
        </w:rPr>
        <w:t>Populasi pada penelitian ini adalah para Wajib Pajak Orang Pribadi di Kota Samarinda  dengan jumlah total keseluruhan Wajib Pajak Orang Pribadi yang ada sebanyak 315.511. Dari populasi tersebut kemudian didapatkan 1</w:t>
      </w:r>
      <w:r w:rsidR="003A4E33" w:rsidRPr="00345ED1">
        <w:rPr>
          <w:rFonts w:ascii="Times New Roman" w:hAnsi="Times New Roman" w:cs="Times New Roman"/>
          <w:sz w:val="24"/>
          <w:szCs w:val="24"/>
          <w:lang w:val="id-ID"/>
        </w:rPr>
        <w:t>.</w:t>
      </w:r>
      <w:r w:rsidRPr="00345ED1">
        <w:rPr>
          <w:rFonts w:ascii="Times New Roman" w:hAnsi="Times New Roman" w:cs="Times New Roman"/>
          <w:sz w:val="24"/>
          <w:szCs w:val="24"/>
          <w:lang w:val="id-ID"/>
        </w:rPr>
        <w:t>0</w:t>
      </w:r>
      <w:r w:rsidR="003A4E33" w:rsidRPr="00345ED1">
        <w:rPr>
          <w:rFonts w:ascii="Times New Roman" w:hAnsi="Times New Roman" w:cs="Times New Roman"/>
          <w:sz w:val="24"/>
          <w:szCs w:val="24"/>
          <w:lang w:val="id-ID"/>
        </w:rPr>
        <w:t>58</w:t>
      </w:r>
      <w:r w:rsidRPr="00345ED1">
        <w:rPr>
          <w:rFonts w:ascii="Times New Roman" w:hAnsi="Times New Roman" w:cs="Times New Roman"/>
          <w:sz w:val="24"/>
          <w:szCs w:val="24"/>
          <w:lang w:val="id-ID"/>
        </w:rPr>
        <w:t xml:space="preserve"> sampel yang dimana terdiri dari 10 kecamatan yang ada di kota samarinda .Adapun kriteria yang harus dipenuhi bagi responden yang akan mengisi kuesioner Warga negara Indonesia yang berdomisili di kota samarinda dan terdaftar sebagai wajib pajak orang pribadi dan memiliki NPWP. Dari 1</w:t>
      </w:r>
      <w:r w:rsidR="003A4E33" w:rsidRPr="00345ED1">
        <w:rPr>
          <w:rFonts w:ascii="Times New Roman" w:hAnsi="Times New Roman" w:cs="Times New Roman"/>
          <w:sz w:val="24"/>
          <w:szCs w:val="24"/>
          <w:lang w:val="id-ID"/>
        </w:rPr>
        <w:t>.</w:t>
      </w:r>
      <w:r w:rsidRPr="00345ED1">
        <w:rPr>
          <w:rFonts w:ascii="Times New Roman" w:hAnsi="Times New Roman" w:cs="Times New Roman"/>
          <w:sz w:val="24"/>
          <w:szCs w:val="24"/>
          <w:lang w:val="id-ID"/>
        </w:rPr>
        <w:t>0</w:t>
      </w:r>
      <w:r w:rsidR="003A4E33" w:rsidRPr="00345ED1">
        <w:rPr>
          <w:rFonts w:ascii="Times New Roman" w:hAnsi="Times New Roman" w:cs="Times New Roman"/>
          <w:sz w:val="24"/>
          <w:szCs w:val="24"/>
          <w:lang w:val="id-ID"/>
        </w:rPr>
        <w:t>58</w:t>
      </w:r>
      <w:r w:rsidRPr="00345ED1">
        <w:rPr>
          <w:rFonts w:ascii="Times New Roman" w:hAnsi="Times New Roman" w:cs="Times New Roman"/>
          <w:sz w:val="24"/>
          <w:szCs w:val="24"/>
          <w:lang w:val="id-ID"/>
        </w:rPr>
        <w:t xml:space="preserve"> WPOP tersebut kemudian dikelompokkan berdasarkan jenis</w:t>
      </w:r>
      <w:r w:rsidR="00F02DF0" w:rsidRPr="00345ED1">
        <w:rPr>
          <w:rFonts w:ascii="Times New Roman" w:hAnsi="Times New Roman" w:cs="Times New Roman"/>
          <w:sz w:val="24"/>
          <w:szCs w:val="24"/>
          <w:lang w:val="id-ID"/>
        </w:rPr>
        <w:t xml:space="preserve"> kelamin, Usia responden, pendidikan terakhir, dan kecamatan.</w:t>
      </w:r>
    </w:p>
    <w:p w14:paraId="44976F61" w14:textId="0FCAA8E2" w:rsidR="003A4E33" w:rsidRPr="001221AB" w:rsidRDefault="001E54A2" w:rsidP="001221AB">
      <w:pPr>
        <w:pStyle w:val="Heading2"/>
        <w:spacing w:line="480" w:lineRule="auto"/>
        <w:rPr>
          <w:rFonts w:ascii="Times New Roman" w:hAnsi="Times New Roman" w:cs="Times New Roman"/>
          <w:color w:val="000000" w:themeColor="text1"/>
          <w:sz w:val="24"/>
          <w:szCs w:val="24"/>
        </w:rPr>
      </w:pPr>
      <w:bookmarkStart w:id="100" w:name="_Toc199164635"/>
      <w:r w:rsidRPr="001221AB">
        <w:rPr>
          <w:rFonts w:ascii="Times New Roman" w:hAnsi="Times New Roman" w:cs="Times New Roman"/>
          <w:color w:val="000000" w:themeColor="text1"/>
          <w:sz w:val="24"/>
          <w:szCs w:val="24"/>
        </w:rPr>
        <w:t xml:space="preserve">4.2 </w:t>
      </w:r>
      <w:r w:rsidR="00BE0CA3" w:rsidRPr="001221AB">
        <w:rPr>
          <w:rFonts w:ascii="Times New Roman" w:hAnsi="Times New Roman" w:cs="Times New Roman"/>
          <w:color w:val="000000" w:themeColor="text1"/>
          <w:sz w:val="24"/>
          <w:szCs w:val="24"/>
        </w:rPr>
        <w:tab/>
      </w:r>
      <w:r w:rsidRPr="001221AB">
        <w:rPr>
          <w:rFonts w:ascii="Times New Roman" w:hAnsi="Times New Roman" w:cs="Times New Roman"/>
          <w:color w:val="000000" w:themeColor="text1"/>
          <w:sz w:val="24"/>
          <w:szCs w:val="24"/>
        </w:rPr>
        <w:t>Deskripsi Karakteristik Responden</w:t>
      </w:r>
      <w:bookmarkEnd w:id="100"/>
    </w:p>
    <w:p w14:paraId="543F7D36" w14:textId="2756B62C" w:rsidR="00F02DF0" w:rsidRPr="003A4E33" w:rsidRDefault="00F02DF0" w:rsidP="00BE0CA3">
      <w:pPr>
        <w:spacing w:line="480" w:lineRule="auto"/>
        <w:ind w:firstLine="540"/>
        <w:jc w:val="both"/>
        <w:rPr>
          <w:rFonts w:ascii="Times New Roman" w:hAnsi="Times New Roman" w:cs="Times New Roman"/>
          <w:b/>
          <w:bCs/>
          <w:sz w:val="24"/>
          <w:szCs w:val="24"/>
          <w:lang w:val="id-ID"/>
        </w:rPr>
      </w:pPr>
      <w:r w:rsidRPr="00F02DF0">
        <w:rPr>
          <w:rFonts w:ascii="Times New Roman" w:hAnsi="Times New Roman" w:cs="Times New Roman"/>
          <w:sz w:val="24"/>
          <w:szCs w:val="24"/>
          <w:lang w:val="id-ID"/>
        </w:rPr>
        <w:t>Deskripsi karakteristik merupakan deskripsi yang menjabarkan gambaran atas identitas responden pada penelitian ini. Dengan menjabarkan identitas responden yang telah menjadi sampel pada penelitian ini maka diperoleh informasi terkait identitas responden dalam penelitian ini.</w:t>
      </w:r>
    </w:p>
    <w:p w14:paraId="284C73AE" w14:textId="17FEB447" w:rsidR="00F02DF0" w:rsidRPr="001221AB" w:rsidRDefault="00B672B7" w:rsidP="001221AB">
      <w:pPr>
        <w:pStyle w:val="Heading3"/>
        <w:spacing w:line="480" w:lineRule="auto"/>
        <w:rPr>
          <w:rFonts w:ascii="Times New Roman" w:hAnsi="Times New Roman" w:cs="Times New Roman"/>
          <w:color w:val="000000" w:themeColor="text1"/>
          <w:sz w:val="24"/>
          <w:szCs w:val="24"/>
        </w:rPr>
      </w:pPr>
      <w:bookmarkStart w:id="101" w:name="_Toc199164636"/>
      <w:r w:rsidRPr="001221AB">
        <w:rPr>
          <w:rFonts w:ascii="Times New Roman" w:hAnsi="Times New Roman" w:cs="Times New Roman"/>
          <w:color w:val="000000" w:themeColor="text1"/>
          <w:sz w:val="24"/>
          <w:szCs w:val="24"/>
        </w:rPr>
        <w:t>4.</w:t>
      </w:r>
      <w:r w:rsidR="001E54A2" w:rsidRPr="001221AB">
        <w:rPr>
          <w:rFonts w:ascii="Times New Roman" w:hAnsi="Times New Roman" w:cs="Times New Roman"/>
          <w:color w:val="000000" w:themeColor="text1"/>
          <w:sz w:val="24"/>
          <w:szCs w:val="24"/>
        </w:rPr>
        <w:t>2</w:t>
      </w:r>
      <w:r w:rsidRPr="001221AB">
        <w:rPr>
          <w:rFonts w:ascii="Times New Roman" w:hAnsi="Times New Roman" w:cs="Times New Roman"/>
          <w:color w:val="000000" w:themeColor="text1"/>
          <w:sz w:val="24"/>
          <w:szCs w:val="24"/>
        </w:rPr>
        <w:t xml:space="preserve">.1 </w:t>
      </w:r>
      <w:r w:rsidR="001E54A2" w:rsidRPr="001221AB">
        <w:rPr>
          <w:rFonts w:ascii="Times New Roman" w:hAnsi="Times New Roman" w:cs="Times New Roman"/>
          <w:color w:val="000000" w:themeColor="text1"/>
          <w:sz w:val="24"/>
          <w:szCs w:val="24"/>
        </w:rPr>
        <w:t>Gambaran Umum Responden Berdasarkan</w:t>
      </w:r>
      <w:r w:rsidRPr="001221AB">
        <w:rPr>
          <w:rFonts w:ascii="Times New Roman" w:hAnsi="Times New Roman" w:cs="Times New Roman"/>
          <w:color w:val="000000" w:themeColor="text1"/>
          <w:sz w:val="24"/>
          <w:szCs w:val="24"/>
        </w:rPr>
        <w:t xml:space="preserve"> Jenis Kelamin Responden</w:t>
      </w:r>
      <w:bookmarkEnd w:id="101"/>
    </w:p>
    <w:p w14:paraId="4BAA7A0D" w14:textId="7721F83F" w:rsidR="00F55B00" w:rsidRPr="00BE0CA3" w:rsidRDefault="00F55B00" w:rsidP="00F55B00">
      <w:pPr>
        <w:pStyle w:val="Caption"/>
        <w:keepNext/>
        <w:jc w:val="both"/>
        <w:rPr>
          <w:rFonts w:ascii="Times New Roman" w:hAnsi="Times New Roman" w:cs="Times New Roman"/>
          <w:color w:val="05090F"/>
          <w:sz w:val="22"/>
          <w:szCs w:val="22"/>
        </w:rPr>
      </w:pPr>
      <w:bookmarkStart w:id="102" w:name="_Toc199970718"/>
      <w:r w:rsidRPr="00BE0CA3">
        <w:rPr>
          <w:rFonts w:ascii="Times New Roman" w:hAnsi="Times New Roman" w:cs="Times New Roman"/>
          <w:color w:val="05090F"/>
          <w:sz w:val="22"/>
          <w:szCs w:val="22"/>
        </w:rPr>
        <w:t xml:space="preserve">Tabel 4. </w:t>
      </w:r>
      <w:r w:rsidRPr="00BE0CA3">
        <w:rPr>
          <w:rFonts w:ascii="Times New Roman" w:hAnsi="Times New Roman" w:cs="Times New Roman"/>
          <w:color w:val="05090F"/>
          <w:sz w:val="22"/>
          <w:szCs w:val="22"/>
        </w:rPr>
        <w:fldChar w:fldCharType="begin"/>
      </w:r>
      <w:r w:rsidRPr="00BE0CA3">
        <w:rPr>
          <w:rFonts w:ascii="Times New Roman" w:hAnsi="Times New Roman" w:cs="Times New Roman"/>
          <w:color w:val="05090F"/>
          <w:sz w:val="22"/>
          <w:szCs w:val="22"/>
        </w:rPr>
        <w:instrText xml:space="preserve"> SEQ Tabel_4. \* ARABIC </w:instrText>
      </w:r>
      <w:r w:rsidRPr="00BE0CA3">
        <w:rPr>
          <w:rFonts w:ascii="Times New Roman" w:hAnsi="Times New Roman" w:cs="Times New Roman"/>
          <w:color w:val="05090F"/>
          <w:sz w:val="22"/>
          <w:szCs w:val="22"/>
        </w:rPr>
        <w:fldChar w:fldCharType="separate"/>
      </w:r>
      <w:r w:rsidR="001113D2">
        <w:rPr>
          <w:rFonts w:ascii="Times New Roman" w:hAnsi="Times New Roman" w:cs="Times New Roman"/>
          <w:noProof/>
          <w:color w:val="05090F"/>
          <w:sz w:val="22"/>
          <w:szCs w:val="22"/>
        </w:rPr>
        <w:t>1</w:t>
      </w:r>
      <w:r w:rsidRPr="00BE0CA3">
        <w:rPr>
          <w:rFonts w:ascii="Times New Roman" w:hAnsi="Times New Roman" w:cs="Times New Roman"/>
          <w:color w:val="05090F"/>
          <w:sz w:val="22"/>
          <w:szCs w:val="22"/>
        </w:rPr>
        <w:fldChar w:fldCharType="end"/>
      </w:r>
      <w:r w:rsidRPr="00BE0CA3">
        <w:rPr>
          <w:rFonts w:ascii="Times New Roman" w:hAnsi="Times New Roman" w:cs="Times New Roman"/>
          <w:color w:val="05090F"/>
          <w:sz w:val="22"/>
          <w:szCs w:val="22"/>
        </w:rPr>
        <w:t xml:space="preserve"> Gambaran Umum Responden Berdasarkan Jenis Kelamin Responden</w:t>
      </w:r>
      <w:bookmarkEnd w:id="102"/>
    </w:p>
    <w:tbl>
      <w:tblPr>
        <w:tblStyle w:val="TableGrid"/>
        <w:tblW w:w="0" w:type="auto"/>
        <w:tblLook w:val="04A0" w:firstRow="1" w:lastRow="0" w:firstColumn="1" w:lastColumn="0" w:noHBand="0" w:noVBand="1"/>
      </w:tblPr>
      <w:tblGrid>
        <w:gridCol w:w="2642"/>
        <w:gridCol w:w="2642"/>
        <w:gridCol w:w="2643"/>
      </w:tblGrid>
      <w:tr w:rsidR="00F02DF0" w14:paraId="35BDCCE7" w14:textId="77777777" w:rsidTr="00F02DF0">
        <w:tc>
          <w:tcPr>
            <w:tcW w:w="2642" w:type="dxa"/>
          </w:tcPr>
          <w:p w14:paraId="120FCA55" w14:textId="0E230A83" w:rsidR="00F02DF0" w:rsidRPr="00BE0CA3" w:rsidRDefault="00F02DF0" w:rsidP="00BE0CA3">
            <w:pPr>
              <w:jc w:val="center"/>
              <w:rPr>
                <w:rFonts w:ascii="Times New Roman" w:hAnsi="Times New Roman" w:cs="Times New Roman"/>
                <w:b/>
                <w:bCs/>
                <w:sz w:val="20"/>
                <w:szCs w:val="20"/>
                <w:lang w:val="id-ID"/>
              </w:rPr>
            </w:pPr>
            <w:r w:rsidRPr="00BE0CA3">
              <w:rPr>
                <w:rFonts w:ascii="Times New Roman" w:hAnsi="Times New Roman" w:cs="Times New Roman"/>
                <w:b/>
                <w:bCs/>
                <w:sz w:val="20"/>
                <w:szCs w:val="20"/>
                <w:lang w:val="id-ID"/>
              </w:rPr>
              <w:t>Jenis Kelamin</w:t>
            </w:r>
          </w:p>
        </w:tc>
        <w:tc>
          <w:tcPr>
            <w:tcW w:w="2642" w:type="dxa"/>
          </w:tcPr>
          <w:p w14:paraId="02D1CE8A" w14:textId="505D3ED1" w:rsidR="00F02DF0" w:rsidRPr="00BE0CA3" w:rsidRDefault="00F02DF0" w:rsidP="00BE0CA3">
            <w:pPr>
              <w:jc w:val="center"/>
              <w:rPr>
                <w:rFonts w:ascii="Times New Roman" w:hAnsi="Times New Roman" w:cs="Times New Roman"/>
                <w:b/>
                <w:bCs/>
                <w:sz w:val="20"/>
                <w:szCs w:val="20"/>
                <w:lang w:val="id-ID"/>
              </w:rPr>
            </w:pPr>
            <w:r w:rsidRPr="00BE0CA3">
              <w:rPr>
                <w:rFonts w:ascii="Times New Roman" w:hAnsi="Times New Roman" w:cs="Times New Roman"/>
                <w:b/>
                <w:bCs/>
                <w:sz w:val="20"/>
                <w:szCs w:val="20"/>
                <w:lang w:val="id-ID"/>
              </w:rPr>
              <w:t>Jumlah</w:t>
            </w:r>
          </w:p>
        </w:tc>
        <w:tc>
          <w:tcPr>
            <w:tcW w:w="2643" w:type="dxa"/>
          </w:tcPr>
          <w:p w14:paraId="45ED2553" w14:textId="423C04B2" w:rsidR="00F02DF0" w:rsidRPr="00BE0CA3" w:rsidRDefault="00F02DF0" w:rsidP="00BE0CA3">
            <w:pPr>
              <w:jc w:val="center"/>
              <w:rPr>
                <w:rFonts w:ascii="Times New Roman" w:hAnsi="Times New Roman" w:cs="Times New Roman"/>
                <w:b/>
                <w:bCs/>
                <w:sz w:val="20"/>
                <w:szCs w:val="20"/>
                <w:lang w:val="id-ID"/>
              </w:rPr>
            </w:pPr>
            <w:r w:rsidRPr="00BE0CA3">
              <w:rPr>
                <w:rFonts w:ascii="Times New Roman" w:hAnsi="Times New Roman" w:cs="Times New Roman"/>
                <w:b/>
                <w:bCs/>
                <w:sz w:val="20"/>
                <w:szCs w:val="20"/>
                <w:lang w:val="id-ID"/>
              </w:rPr>
              <w:t>Persentase (%)</w:t>
            </w:r>
          </w:p>
        </w:tc>
      </w:tr>
      <w:tr w:rsidR="00F02DF0" w14:paraId="29E36982" w14:textId="77777777" w:rsidTr="00F02DF0">
        <w:tc>
          <w:tcPr>
            <w:tcW w:w="2642" w:type="dxa"/>
          </w:tcPr>
          <w:p w14:paraId="4D6A8C0A" w14:textId="053B4B1C" w:rsidR="00F02DF0" w:rsidRPr="00BE0CA3" w:rsidRDefault="00F02DF0" w:rsidP="00BE0CA3">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Laki-laki</w:t>
            </w:r>
          </w:p>
        </w:tc>
        <w:tc>
          <w:tcPr>
            <w:tcW w:w="2642" w:type="dxa"/>
          </w:tcPr>
          <w:p w14:paraId="0B8B3879" w14:textId="47815622" w:rsidR="00F02DF0" w:rsidRPr="00BE0CA3" w:rsidRDefault="00F55B00" w:rsidP="00BE0CA3">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467</w:t>
            </w:r>
          </w:p>
        </w:tc>
        <w:tc>
          <w:tcPr>
            <w:tcW w:w="2643" w:type="dxa"/>
          </w:tcPr>
          <w:p w14:paraId="77022F74" w14:textId="4809A103" w:rsidR="00F02DF0" w:rsidRPr="00BE0CA3" w:rsidRDefault="00F55B00" w:rsidP="00BE0CA3">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44,1%</w:t>
            </w:r>
          </w:p>
        </w:tc>
      </w:tr>
      <w:tr w:rsidR="00F02DF0" w14:paraId="5A44E771" w14:textId="77777777" w:rsidTr="00F02DF0">
        <w:tc>
          <w:tcPr>
            <w:tcW w:w="2642" w:type="dxa"/>
          </w:tcPr>
          <w:p w14:paraId="14535727" w14:textId="26F0ACE7" w:rsidR="00F02DF0" w:rsidRPr="00BE0CA3" w:rsidRDefault="00F02DF0" w:rsidP="00BE0CA3">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Perempuan</w:t>
            </w:r>
          </w:p>
        </w:tc>
        <w:tc>
          <w:tcPr>
            <w:tcW w:w="2642" w:type="dxa"/>
          </w:tcPr>
          <w:p w14:paraId="5C432C1D" w14:textId="064B6FC9" w:rsidR="00F02DF0" w:rsidRPr="00BE0CA3" w:rsidRDefault="00F55B00" w:rsidP="00BE0CA3">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591</w:t>
            </w:r>
          </w:p>
        </w:tc>
        <w:tc>
          <w:tcPr>
            <w:tcW w:w="2643" w:type="dxa"/>
          </w:tcPr>
          <w:p w14:paraId="1800302D" w14:textId="183830F6" w:rsidR="00F02DF0" w:rsidRPr="00BE0CA3" w:rsidRDefault="00F55B00" w:rsidP="00BE0CA3">
            <w:pPr>
              <w:keepNext/>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55,9%</w:t>
            </w:r>
          </w:p>
        </w:tc>
      </w:tr>
      <w:tr w:rsidR="003A4E33" w14:paraId="02DC78F5" w14:textId="77777777" w:rsidTr="00F02DF0">
        <w:tc>
          <w:tcPr>
            <w:tcW w:w="2642" w:type="dxa"/>
          </w:tcPr>
          <w:p w14:paraId="282A50CD" w14:textId="0BCF4B51" w:rsidR="003A4E33" w:rsidRPr="00BE0CA3" w:rsidRDefault="003A4E33" w:rsidP="00BE0CA3">
            <w:pPr>
              <w:jc w:val="center"/>
              <w:rPr>
                <w:rFonts w:ascii="Times New Roman" w:hAnsi="Times New Roman" w:cs="Times New Roman"/>
                <w:b/>
                <w:bCs/>
                <w:sz w:val="20"/>
                <w:szCs w:val="20"/>
                <w:lang w:val="id-ID"/>
              </w:rPr>
            </w:pPr>
            <w:r w:rsidRPr="00BE0CA3">
              <w:rPr>
                <w:rFonts w:ascii="Times New Roman" w:hAnsi="Times New Roman" w:cs="Times New Roman"/>
                <w:b/>
                <w:bCs/>
                <w:sz w:val="20"/>
                <w:szCs w:val="20"/>
                <w:lang w:val="id-ID"/>
              </w:rPr>
              <w:t>Total</w:t>
            </w:r>
          </w:p>
        </w:tc>
        <w:tc>
          <w:tcPr>
            <w:tcW w:w="2642" w:type="dxa"/>
          </w:tcPr>
          <w:p w14:paraId="7A6A8FBA" w14:textId="6E89481C" w:rsidR="003A4E33" w:rsidRPr="00BE0CA3" w:rsidRDefault="003A4E33" w:rsidP="00BE0CA3">
            <w:pPr>
              <w:jc w:val="center"/>
              <w:rPr>
                <w:rFonts w:ascii="Times New Roman" w:hAnsi="Times New Roman" w:cs="Times New Roman"/>
                <w:b/>
                <w:bCs/>
                <w:sz w:val="20"/>
                <w:szCs w:val="20"/>
                <w:lang w:val="id-ID"/>
              </w:rPr>
            </w:pPr>
            <w:r w:rsidRPr="00BE0CA3">
              <w:rPr>
                <w:rFonts w:ascii="Times New Roman" w:hAnsi="Times New Roman" w:cs="Times New Roman"/>
                <w:b/>
                <w:bCs/>
                <w:sz w:val="20"/>
                <w:szCs w:val="20"/>
                <w:lang w:val="id-ID"/>
              </w:rPr>
              <w:t>1.058</w:t>
            </w:r>
          </w:p>
        </w:tc>
        <w:tc>
          <w:tcPr>
            <w:tcW w:w="2643" w:type="dxa"/>
          </w:tcPr>
          <w:p w14:paraId="6518C8CE" w14:textId="47C2EB9E" w:rsidR="003A4E33" w:rsidRPr="00BE0CA3" w:rsidRDefault="003A4E33" w:rsidP="00BE0CA3">
            <w:pPr>
              <w:keepNext/>
              <w:jc w:val="center"/>
              <w:rPr>
                <w:rFonts w:ascii="Times New Roman" w:hAnsi="Times New Roman" w:cs="Times New Roman"/>
                <w:b/>
                <w:bCs/>
                <w:sz w:val="20"/>
                <w:szCs w:val="20"/>
                <w:lang w:val="id-ID"/>
              </w:rPr>
            </w:pPr>
            <w:r w:rsidRPr="00BE0CA3">
              <w:rPr>
                <w:rFonts w:ascii="Times New Roman" w:hAnsi="Times New Roman" w:cs="Times New Roman"/>
                <w:b/>
                <w:bCs/>
                <w:sz w:val="20"/>
                <w:szCs w:val="20"/>
                <w:lang w:val="id-ID"/>
              </w:rPr>
              <w:t>100%</w:t>
            </w:r>
          </w:p>
        </w:tc>
      </w:tr>
    </w:tbl>
    <w:p w14:paraId="565CE2D8" w14:textId="1BA433E0" w:rsidR="00345ED1" w:rsidRPr="00BE0CA3" w:rsidRDefault="00F55B00" w:rsidP="001E54A2">
      <w:pPr>
        <w:spacing w:line="480" w:lineRule="auto"/>
        <w:jc w:val="both"/>
        <w:rPr>
          <w:rFonts w:ascii="Times New Roman" w:hAnsi="Times New Roman" w:cs="Times New Roman"/>
          <w:i/>
          <w:iCs/>
          <w:sz w:val="20"/>
          <w:szCs w:val="20"/>
          <w:lang w:val="id-ID"/>
        </w:rPr>
      </w:pPr>
      <w:r w:rsidRPr="00BE0CA3">
        <w:rPr>
          <w:rFonts w:ascii="Times New Roman" w:hAnsi="Times New Roman" w:cs="Times New Roman"/>
          <w:i/>
          <w:iCs/>
          <w:sz w:val="20"/>
          <w:szCs w:val="20"/>
          <w:lang w:val="id-ID"/>
        </w:rPr>
        <w:t>Sumber: Data Primer yang Diolah, 2025</w:t>
      </w:r>
    </w:p>
    <w:p w14:paraId="0C010898" w14:textId="5CA204EA" w:rsidR="00126A0E" w:rsidRPr="001221AB" w:rsidRDefault="00B672B7" w:rsidP="001221AB">
      <w:pPr>
        <w:pStyle w:val="Heading3"/>
        <w:spacing w:line="480" w:lineRule="auto"/>
        <w:rPr>
          <w:rFonts w:ascii="Times New Roman" w:hAnsi="Times New Roman" w:cs="Times New Roman"/>
          <w:color w:val="000000" w:themeColor="text1"/>
          <w:sz w:val="24"/>
          <w:szCs w:val="24"/>
        </w:rPr>
      </w:pPr>
      <w:bookmarkStart w:id="103" w:name="_Toc199164637"/>
      <w:r w:rsidRPr="001221AB">
        <w:rPr>
          <w:rFonts w:ascii="Times New Roman" w:hAnsi="Times New Roman" w:cs="Times New Roman"/>
          <w:color w:val="000000" w:themeColor="text1"/>
          <w:sz w:val="24"/>
          <w:szCs w:val="24"/>
        </w:rPr>
        <w:lastRenderedPageBreak/>
        <w:t>4.</w:t>
      </w:r>
      <w:r w:rsidR="001E54A2" w:rsidRPr="001221AB">
        <w:rPr>
          <w:rFonts w:ascii="Times New Roman" w:hAnsi="Times New Roman" w:cs="Times New Roman"/>
          <w:color w:val="000000" w:themeColor="text1"/>
          <w:sz w:val="24"/>
          <w:szCs w:val="24"/>
        </w:rPr>
        <w:t>2</w:t>
      </w:r>
      <w:r w:rsidRPr="001221AB">
        <w:rPr>
          <w:rFonts w:ascii="Times New Roman" w:hAnsi="Times New Roman" w:cs="Times New Roman"/>
          <w:color w:val="000000" w:themeColor="text1"/>
          <w:sz w:val="24"/>
          <w:szCs w:val="24"/>
        </w:rPr>
        <w:t xml:space="preserve">.2 </w:t>
      </w:r>
      <w:r w:rsidR="001E54A2" w:rsidRPr="001221AB">
        <w:rPr>
          <w:rFonts w:ascii="Times New Roman" w:hAnsi="Times New Roman" w:cs="Times New Roman"/>
          <w:color w:val="000000" w:themeColor="text1"/>
          <w:sz w:val="24"/>
          <w:szCs w:val="24"/>
        </w:rPr>
        <w:t xml:space="preserve">Gambaran Umum Responden Berdasarkan </w:t>
      </w:r>
      <w:r w:rsidRPr="001221AB">
        <w:rPr>
          <w:rFonts w:ascii="Times New Roman" w:hAnsi="Times New Roman" w:cs="Times New Roman"/>
          <w:color w:val="000000" w:themeColor="text1"/>
          <w:sz w:val="24"/>
          <w:szCs w:val="24"/>
        </w:rPr>
        <w:t>Usia Resp</w:t>
      </w:r>
      <w:r w:rsidR="00F55B00" w:rsidRPr="001221AB">
        <w:rPr>
          <w:rFonts w:ascii="Times New Roman" w:hAnsi="Times New Roman" w:cs="Times New Roman"/>
          <w:color w:val="000000" w:themeColor="text1"/>
          <w:sz w:val="24"/>
          <w:szCs w:val="24"/>
        </w:rPr>
        <w:t>o</w:t>
      </w:r>
      <w:r w:rsidRPr="001221AB">
        <w:rPr>
          <w:rFonts w:ascii="Times New Roman" w:hAnsi="Times New Roman" w:cs="Times New Roman"/>
          <w:color w:val="000000" w:themeColor="text1"/>
          <w:sz w:val="24"/>
          <w:szCs w:val="24"/>
        </w:rPr>
        <w:t>nden</w:t>
      </w:r>
      <w:bookmarkEnd w:id="103"/>
    </w:p>
    <w:p w14:paraId="35E0813C" w14:textId="19BE839A" w:rsidR="004F5E62" w:rsidRPr="004F5E62" w:rsidRDefault="004F5E62" w:rsidP="00BE0CA3">
      <w:pPr>
        <w:pStyle w:val="Caption"/>
        <w:keepNext/>
        <w:jc w:val="both"/>
        <w:rPr>
          <w:rFonts w:ascii="Times New Roman" w:hAnsi="Times New Roman" w:cs="Times New Roman"/>
          <w:color w:val="000000" w:themeColor="text1"/>
          <w:sz w:val="24"/>
          <w:szCs w:val="24"/>
        </w:rPr>
      </w:pPr>
      <w:bookmarkStart w:id="104" w:name="_Toc199970719"/>
      <w:r w:rsidRPr="00BE0CA3">
        <w:rPr>
          <w:rFonts w:ascii="Times New Roman" w:hAnsi="Times New Roman" w:cs="Times New Roman"/>
          <w:color w:val="000000" w:themeColor="text1"/>
          <w:sz w:val="22"/>
          <w:szCs w:val="22"/>
        </w:rPr>
        <w:t xml:space="preserve">Tabel 4. </w:t>
      </w:r>
      <w:r w:rsidRPr="00BE0CA3">
        <w:rPr>
          <w:rFonts w:ascii="Times New Roman" w:hAnsi="Times New Roman" w:cs="Times New Roman"/>
          <w:color w:val="000000" w:themeColor="text1"/>
          <w:sz w:val="22"/>
          <w:szCs w:val="22"/>
        </w:rPr>
        <w:fldChar w:fldCharType="begin"/>
      </w:r>
      <w:r w:rsidRPr="00BE0CA3">
        <w:rPr>
          <w:rFonts w:ascii="Times New Roman" w:hAnsi="Times New Roman" w:cs="Times New Roman"/>
          <w:color w:val="000000" w:themeColor="text1"/>
          <w:sz w:val="22"/>
          <w:szCs w:val="22"/>
        </w:rPr>
        <w:instrText xml:space="preserve"> SEQ Tabel_4. \* ARABIC </w:instrText>
      </w:r>
      <w:r w:rsidRPr="00BE0CA3">
        <w:rPr>
          <w:rFonts w:ascii="Times New Roman" w:hAnsi="Times New Roman" w:cs="Times New Roman"/>
          <w:color w:val="000000" w:themeColor="text1"/>
          <w:sz w:val="22"/>
          <w:szCs w:val="22"/>
        </w:rPr>
        <w:fldChar w:fldCharType="separate"/>
      </w:r>
      <w:r w:rsidR="001113D2">
        <w:rPr>
          <w:rFonts w:ascii="Times New Roman" w:hAnsi="Times New Roman" w:cs="Times New Roman"/>
          <w:noProof/>
          <w:color w:val="000000" w:themeColor="text1"/>
          <w:sz w:val="22"/>
          <w:szCs w:val="22"/>
        </w:rPr>
        <w:t>2</w:t>
      </w:r>
      <w:r w:rsidRPr="00BE0CA3">
        <w:rPr>
          <w:rFonts w:ascii="Times New Roman" w:hAnsi="Times New Roman" w:cs="Times New Roman"/>
          <w:color w:val="000000" w:themeColor="text1"/>
          <w:sz w:val="22"/>
          <w:szCs w:val="22"/>
        </w:rPr>
        <w:fldChar w:fldCharType="end"/>
      </w:r>
      <w:r w:rsidRPr="00BE0CA3">
        <w:rPr>
          <w:rFonts w:ascii="Times New Roman" w:hAnsi="Times New Roman" w:cs="Times New Roman"/>
          <w:color w:val="000000" w:themeColor="text1"/>
          <w:sz w:val="22"/>
          <w:szCs w:val="22"/>
        </w:rPr>
        <w:t xml:space="preserve"> Gambaran Umum Responden Berdasarkan Usia Responden</w:t>
      </w:r>
      <w:bookmarkEnd w:id="104"/>
    </w:p>
    <w:tbl>
      <w:tblPr>
        <w:tblStyle w:val="TableGrid"/>
        <w:tblW w:w="0" w:type="auto"/>
        <w:tblLook w:val="04A0" w:firstRow="1" w:lastRow="0" w:firstColumn="1" w:lastColumn="0" w:noHBand="0" w:noVBand="1"/>
      </w:tblPr>
      <w:tblGrid>
        <w:gridCol w:w="2642"/>
        <w:gridCol w:w="2642"/>
        <w:gridCol w:w="2643"/>
      </w:tblGrid>
      <w:tr w:rsidR="00F55B00" w14:paraId="71274AF9" w14:textId="77777777" w:rsidTr="00127512">
        <w:tc>
          <w:tcPr>
            <w:tcW w:w="2642" w:type="dxa"/>
          </w:tcPr>
          <w:p w14:paraId="0ABE995F" w14:textId="25738189" w:rsidR="00F55B00" w:rsidRPr="00BE0CA3" w:rsidRDefault="00F55B00" w:rsidP="00127512">
            <w:pPr>
              <w:jc w:val="center"/>
              <w:rPr>
                <w:rFonts w:ascii="Times New Roman" w:hAnsi="Times New Roman" w:cs="Times New Roman"/>
                <w:b/>
                <w:bCs/>
                <w:sz w:val="20"/>
                <w:szCs w:val="20"/>
                <w:lang w:val="id-ID"/>
              </w:rPr>
            </w:pPr>
            <w:r w:rsidRPr="00BE0CA3">
              <w:rPr>
                <w:rFonts w:ascii="Times New Roman" w:hAnsi="Times New Roman" w:cs="Times New Roman"/>
                <w:b/>
                <w:bCs/>
                <w:sz w:val="20"/>
                <w:szCs w:val="20"/>
                <w:lang w:val="id-ID"/>
              </w:rPr>
              <w:t>Usia</w:t>
            </w:r>
          </w:p>
        </w:tc>
        <w:tc>
          <w:tcPr>
            <w:tcW w:w="2642" w:type="dxa"/>
          </w:tcPr>
          <w:p w14:paraId="4D0E8A28" w14:textId="77777777" w:rsidR="00F55B00" w:rsidRPr="00BE0CA3" w:rsidRDefault="00F55B00" w:rsidP="00127512">
            <w:pPr>
              <w:jc w:val="center"/>
              <w:rPr>
                <w:rFonts w:ascii="Times New Roman" w:hAnsi="Times New Roman" w:cs="Times New Roman"/>
                <w:b/>
                <w:bCs/>
                <w:sz w:val="20"/>
                <w:szCs w:val="20"/>
                <w:lang w:val="id-ID"/>
              </w:rPr>
            </w:pPr>
            <w:r w:rsidRPr="00BE0CA3">
              <w:rPr>
                <w:rFonts w:ascii="Times New Roman" w:hAnsi="Times New Roman" w:cs="Times New Roman"/>
                <w:b/>
                <w:bCs/>
                <w:sz w:val="20"/>
                <w:szCs w:val="20"/>
                <w:lang w:val="id-ID"/>
              </w:rPr>
              <w:t>Jumlah</w:t>
            </w:r>
          </w:p>
        </w:tc>
        <w:tc>
          <w:tcPr>
            <w:tcW w:w="2643" w:type="dxa"/>
          </w:tcPr>
          <w:p w14:paraId="41D706A9" w14:textId="77777777" w:rsidR="00F55B00" w:rsidRPr="00BE0CA3" w:rsidRDefault="00F55B00" w:rsidP="00127512">
            <w:pPr>
              <w:jc w:val="center"/>
              <w:rPr>
                <w:rFonts w:ascii="Times New Roman" w:hAnsi="Times New Roman" w:cs="Times New Roman"/>
                <w:b/>
                <w:bCs/>
                <w:sz w:val="20"/>
                <w:szCs w:val="20"/>
                <w:lang w:val="id-ID"/>
              </w:rPr>
            </w:pPr>
            <w:r w:rsidRPr="00BE0CA3">
              <w:rPr>
                <w:rFonts w:ascii="Times New Roman" w:hAnsi="Times New Roman" w:cs="Times New Roman"/>
                <w:b/>
                <w:bCs/>
                <w:sz w:val="20"/>
                <w:szCs w:val="20"/>
                <w:lang w:val="id-ID"/>
              </w:rPr>
              <w:t>Persentase (%)</w:t>
            </w:r>
          </w:p>
        </w:tc>
      </w:tr>
      <w:tr w:rsidR="00F55B00" w14:paraId="4C9AC980" w14:textId="77777777" w:rsidTr="00127512">
        <w:tc>
          <w:tcPr>
            <w:tcW w:w="2642" w:type="dxa"/>
          </w:tcPr>
          <w:p w14:paraId="0B741A89" w14:textId="65EB6398" w:rsidR="00F55B00" w:rsidRPr="00BE0CA3" w:rsidRDefault="00F55B00" w:rsidP="00127512">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20-25 Tahun</w:t>
            </w:r>
          </w:p>
        </w:tc>
        <w:tc>
          <w:tcPr>
            <w:tcW w:w="2642" w:type="dxa"/>
          </w:tcPr>
          <w:p w14:paraId="002AB8CA" w14:textId="12211B80" w:rsidR="00F55B00" w:rsidRPr="00BE0CA3" w:rsidRDefault="00F55B00" w:rsidP="00127512">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211</w:t>
            </w:r>
          </w:p>
        </w:tc>
        <w:tc>
          <w:tcPr>
            <w:tcW w:w="2643" w:type="dxa"/>
          </w:tcPr>
          <w:p w14:paraId="01FFC7A6" w14:textId="33552F44" w:rsidR="00F55B00" w:rsidRPr="00BE0CA3" w:rsidRDefault="00F55B00" w:rsidP="00127512">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19,9%</w:t>
            </w:r>
          </w:p>
        </w:tc>
      </w:tr>
      <w:tr w:rsidR="00F55B00" w14:paraId="5DFEF3F2" w14:textId="77777777" w:rsidTr="00127512">
        <w:tc>
          <w:tcPr>
            <w:tcW w:w="2642" w:type="dxa"/>
          </w:tcPr>
          <w:p w14:paraId="6931236E" w14:textId="110767DD" w:rsidR="00F55B00" w:rsidRPr="00BE0CA3" w:rsidRDefault="00F55B00" w:rsidP="00F55B00">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26-30 Tahun</w:t>
            </w:r>
          </w:p>
        </w:tc>
        <w:tc>
          <w:tcPr>
            <w:tcW w:w="2642" w:type="dxa"/>
          </w:tcPr>
          <w:p w14:paraId="1D291B1D" w14:textId="1B42FE12" w:rsidR="00F55B00" w:rsidRPr="00BE0CA3" w:rsidRDefault="00F55B00" w:rsidP="00F55B00">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427</w:t>
            </w:r>
          </w:p>
        </w:tc>
        <w:tc>
          <w:tcPr>
            <w:tcW w:w="2643" w:type="dxa"/>
          </w:tcPr>
          <w:p w14:paraId="4D01ED71" w14:textId="0D292CE6" w:rsidR="00F55B00" w:rsidRPr="00BE0CA3" w:rsidRDefault="00F55B00" w:rsidP="00F55B00">
            <w:pPr>
              <w:keepNext/>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40,4%</w:t>
            </w:r>
          </w:p>
        </w:tc>
      </w:tr>
      <w:tr w:rsidR="00F55B00" w14:paraId="29B2219F" w14:textId="77777777" w:rsidTr="00127512">
        <w:tc>
          <w:tcPr>
            <w:tcW w:w="2642" w:type="dxa"/>
          </w:tcPr>
          <w:p w14:paraId="0F697F95" w14:textId="35521A13" w:rsidR="00F55B00" w:rsidRPr="00BE0CA3" w:rsidRDefault="00F55B00" w:rsidP="00F55B00">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31-35 Tahun</w:t>
            </w:r>
          </w:p>
        </w:tc>
        <w:tc>
          <w:tcPr>
            <w:tcW w:w="2642" w:type="dxa"/>
          </w:tcPr>
          <w:p w14:paraId="5D5027D5" w14:textId="312E250D" w:rsidR="00F55B00" w:rsidRPr="00BE0CA3" w:rsidRDefault="00F55B00" w:rsidP="00F55B00">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255</w:t>
            </w:r>
          </w:p>
        </w:tc>
        <w:tc>
          <w:tcPr>
            <w:tcW w:w="2643" w:type="dxa"/>
          </w:tcPr>
          <w:p w14:paraId="6714F2C3" w14:textId="0D36622F" w:rsidR="00F55B00" w:rsidRPr="00BE0CA3" w:rsidRDefault="00F55B00" w:rsidP="00F55B00">
            <w:pPr>
              <w:keepNext/>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24,1 %</w:t>
            </w:r>
          </w:p>
        </w:tc>
      </w:tr>
      <w:tr w:rsidR="00F55B00" w14:paraId="74B39CC4" w14:textId="77777777" w:rsidTr="00127512">
        <w:tc>
          <w:tcPr>
            <w:tcW w:w="2642" w:type="dxa"/>
          </w:tcPr>
          <w:p w14:paraId="47CC5BAB" w14:textId="73422BA2" w:rsidR="00F55B00" w:rsidRPr="00BE0CA3" w:rsidRDefault="00F55B00" w:rsidP="00F55B00">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36-40 Tahun</w:t>
            </w:r>
          </w:p>
        </w:tc>
        <w:tc>
          <w:tcPr>
            <w:tcW w:w="2642" w:type="dxa"/>
          </w:tcPr>
          <w:p w14:paraId="05E582F8" w14:textId="4BD495E9" w:rsidR="00F55B00" w:rsidRPr="00BE0CA3" w:rsidRDefault="00F55B00" w:rsidP="00F55B00">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125</w:t>
            </w:r>
          </w:p>
        </w:tc>
        <w:tc>
          <w:tcPr>
            <w:tcW w:w="2643" w:type="dxa"/>
          </w:tcPr>
          <w:p w14:paraId="50DE2162" w14:textId="64F4E7DF" w:rsidR="00F55B00" w:rsidRPr="00BE0CA3" w:rsidRDefault="00F55B00" w:rsidP="00F55B00">
            <w:pPr>
              <w:keepNext/>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11,8%</w:t>
            </w:r>
          </w:p>
        </w:tc>
      </w:tr>
      <w:tr w:rsidR="00F55B00" w14:paraId="04E65EC4" w14:textId="77777777" w:rsidTr="00127512">
        <w:tc>
          <w:tcPr>
            <w:tcW w:w="2642" w:type="dxa"/>
          </w:tcPr>
          <w:p w14:paraId="77D73BE9" w14:textId="211D5126" w:rsidR="00F55B00" w:rsidRPr="00BE0CA3" w:rsidRDefault="00F55B00" w:rsidP="00F55B00">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40 &gt; Tahun</w:t>
            </w:r>
          </w:p>
        </w:tc>
        <w:tc>
          <w:tcPr>
            <w:tcW w:w="2642" w:type="dxa"/>
          </w:tcPr>
          <w:p w14:paraId="172249BD" w14:textId="3A1C907A" w:rsidR="00F55B00" w:rsidRPr="00BE0CA3" w:rsidRDefault="00F55B00" w:rsidP="00F55B00">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40</w:t>
            </w:r>
          </w:p>
        </w:tc>
        <w:tc>
          <w:tcPr>
            <w:tcW w:w="2643" w:type="dxa"/>
          </w:tcPr>
          <w:p w14:paraId="1973A750" w14:textId="3F257946" w:rsidR="00F55B00" w:rsidRPr="00BE0CA3" w:rsidRDefault="00F55B00" w:rsidP="00F55B00">
            <w:pPr>
              <w:keepNext/>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3,8%</w:t>
            </w:r>
          </w:p>
        </w:tc>
      </w:tr>
      <w:tr w:rsidR="003A4E33" w14:paraId="390E8AE9" w14:textId="77777777" w:rsidTr="00127512">
        <w:tc>
          <w:tcPr>
            <w:tcW w:w="2642" w:type="dxa"/>
          </w:tcPr>
          <w:p w14:paraId="13AC3FA3" w14:textId="58D91823" w:rsidR="003A4E33" w:rsidRPr="00BE0CA3" w:rsidRDefault="003A4E33" w:rsidP="003A4E33">
            <w:pPr>
              <w:jc w:val="center"/>
              <w:rPr>
                <w:rFonts w:ascii="Times New Roman" w:hAnsi="Times New Roman" w:cs="Times New Roman"/>
                <w:sz w:val="20"/>
                <w:szCs w:val="20"/>
                <w:lang w:val="id-ID"/>
              </w:rPr>
            </w:pPr>
            <w:r w:rsidRPr="00BE0CA3">
              <w:rPr>
                <w:rFonts w:ascii="Times New Roman" w:hAnsi="Times New Roman" w:cs="Times New Roman"/>
                <w:b/>
                <w:bCs/>
                <w:sz w:val="20"/>
                <w:szCs w:val="20"/>
                <w:lang w:val="id-ID"/>
              </w:rPr>
              <w:t>Total</w:t>
            </w:r>
          </w:p>
        </w:tc>
        <w:tc>
          <w:tcPr>
            <w:tcW w:w="2642" w:type="dxa"/>
          </w:tcPr>
          <w:p w14:paraId="52120198" w14:textId="23A05F3F" w:rsidR="003A4E33" w:rsidRPr="00BE0CA3" w:rsidRDefault="003A4E33" w:rsidP="003A4E33">
            <w:pPr>
              <w:jc w:val="center"/>
              <w:rPr>
                <w:rFonts w:ascii="Times New Roman" w:hAnsi="Times New Roman" w:cs="Times New Roman"/>
                <w:sz w:val="20"/>
                <w:szCs w:val="20"/>
                <w:lang w:val="id-ID"/>
              </w:rPr>
            </w:pPr>
            <w:r w:rsidRPr="00BE0CA3">
              <w:rPr>
                <w:rFonts w:ascii="Times New Roman" w:hAnsi="Times New Roman" w:cs="Times New Roman"/>
                <w:b/>
                <w:bCs/>
                <w:sz w:val="20"/>
                <w:szCs w:val="20"/>
                <w:lang w:val="id-ID"/>
              </w:rPr>
              <w:t>1.058</w:t>
            </w:r>
          </w:p>
        </w:tc>
        <w:tc>
          <w:tcPr>
            <w:tcW w:w="2643" w:type="dxa"/>
          </w:tcPr>
          <w:p w14:paraId="17D3F299" w14:textId="125F3E87" w:rsidR="003A4E33" w:rsidRPr="00BE0CA3" w:rsidRDefault="003A4E33" w:rsidP="003A4E33">
            <w:pPr>
              <w:keepNext/>
              <w:jc w:val="center"/>
              <w:rPr>
                <w:rFonts w:ascii="Times New Roman" w:hAnsi="Times New Roman" w:cs="Times New Roman"/>
                <w:sz w:val="20"/>
                <w:szCs w:val="20"/>
                <w:lang w:val="id-ID"/>
              </w:rPr>
            </w:pPr>
            <w:r w:rsidRPr="00BE0CA3">
              <w:rPr>
                <w:rFonts w:ascii="Times New Roman" w:hAnsi="Times New Roman" w:cs="Times New Roman"/>
                <w:b/>
                <w:bCs/>
                <w:sz w:val="20"/>
                <w:szCs w:val="20"/>
                <w:lang w:val="id-ID"/>
              </w:rPr>
              <w:t>100%</w:t>
            </w:r>
          </w:p>
        </w:tc>
      </w:tr>
    </w:tbl>
    <w:p w14:paraId="44111786" w14:textId="44776ABC" w:rsidR="00F55B00" w:rsidRPr="00BE0CA3" w:rsidRDefault="004F5E62" w:rsidP="001E54A2">
      <w:pPr>
        <w:spacing w:line="480" w:lineRule="auto"/>
        <w:jc w:val="both"/>
        <w:rPr>
          <w:rFonts w:ascii="Times New Roman" w:hAnsi="Times New Roman" w:cs="Times New Roman"/>
          <w:i/>
          <w:iCs/>
          <w:sz w:val="20"/>
          <w:szCs w:val="20"/>
          <w:lang w:val="id-ID"/>
        </w:rPr>
      </w:pPr>
      <w:r w:rsidRPr="00BE0CA3">
        <w:rPr>
          <w:rFonts w:ascii="Times New Roman" w:hAnsi="Times New Roman" w:cs="Times New Roman"/>
          <w:i/>
          <w:iCs/>
          <w:sz w:val="20"/>
          <w:szCs w:val="20"/>
          <w:lang w:val="id-ID"/>
        </w:rPr>
        <w:t>Sumber: Data Primer yang Diolah, 2025</w:t>
      </w:r>
    </w:p>
    <w:p w14:paraId="23E03E4B" w14:textId="5E5CE145" w:rsidR="00126A0E" w:rsidRPr="001221AB" w:rsidRDefault="00B672B7" w:rsidP="001221AB">
      <w:pPr>
        <w:pStyle w:val="Heading3"/>
        <w:spacing w:line="480" w:lineRule="auto"/>
        <w:jc w:val="both"/>
        <w:rPr>
          <w:rFonts w:ascii="Times New Roman" w:hAnsi="Times New Roman" w:cs="Times New Roman"/>
          <w:color w:val="000000" w:themeColor="text1"/>
          <w:sz w:val="24"/>
          <w:szCs w:val="24"/>
        </w:rPr>
      </w:pPr>
      <w:bookmarkStart w:id="105" w:name="_Toc199164638"/>
      <w:r w:rsidRPr="001221AB">
        <w:rPr>
          <w:rFonts w:ascii="Times New Roman" w:hAnsi="Times New Roman" w:cs="Times New Roman"/>
          <w:color w:val="000000" w:themeColor="text1"/>
          <w:sz w:val="24"/>
          <w:szCs w:val="24"/>
        </w:rPr>
        <w:t>4.</w:t>
      </w:r>
      <w:r w:rsidR="001E54A2" w:rsidRPr="001221AB">
        <w:rPr>
          <w:rFonts w:ascii="Times New Roman" w:hAnsi="Times New Roman" w:cs="Times New Roman"/>
          <w:color w:val="000000" w:themeColor="text1"/>
          <w:sz w:val="24"/>
          <w:szCs w:val="24"/>
        </w:rPr>
        <w:t>2</w:t>
      </w:r>
      <w:r w:rsidRPr="001221AB">
        <w:rPr>
          <w:rFonts w:ascii="Times New Roman" w:hAnsi="Times New Roman" w:cs="Times New Roman"/>
          <w:color w:val="000000" w:themeColor="text1"/>
          <w:sz w:val="24"/>
          <w:szCs w:val="24"/>
        </w:rPr>
        <w:t xml:space="preserve">.3 </w:t>
      </w:r>
      <w:r w:rsidR="001E54A2" w:rsidRPr="001221AB">
        <w:rPr>
          <w:rFonts w:ascii="Times New Roman" w:hAnsi="Times New Roman" w:cs="Times New Roman"/>
          <w:color w:val="000000" w:themeColor="text1"/>
          <w:sz w:val="24"/>
          <w:szCs w:val="24"/>
        </w:rPr>
        <w:t>Gambaran Umum Responden Berdasarkan</w:t>
      </w:r>
      <w:r w:rsidRPr="001221AB">
        <w:rPr>
          <w:rFonts w:ascii="Times New Roman" w:hAnsi="Times New Roman" w:cs="Times New Roman"/>
          <w:color w:val="000000" w:themeColor="text1"/>
          <w:sz w:val="24"/>
          <w:szCs w:val="24"/>
        </w:rPr>
        <w:t xml:space="preserve"> Pendidikan Terakhir Responden</w:t>
      </w:r>
      <w:bookmarkEnd w:id="105"/>
    </w:p>
    <w:p w14:paraId="1EE7114C" w14:textId="74594724" w:rsidR="004F5E62" w:rsidRPr="00BE0CA3" w:rsidRDefault="004F5E62" w:rsidP="00BE0CA3">
      <w:pPr>
        <w:pStyle w:val="Caption"/>
        <w:keepNext/>
        <w:jc w:val="both"/>
        <w:rPr>
          <w:rFonts w:ascii="Times New Roman" w:hAnsi="Times New Roman" w:cs="Times New Roman"/>
          <w:color w:val="000000" w:themeColor="text1"/>
          <w:sz w:val="22"/>
          <w:szCs w:val="22"/>
        </w:rPr>
      </w:pPr>
      <w:bookmarkStart w:id="106" w:name="_Toc199970720"/>
      <w:r w:rsidRPr="00BE0CA3">
        <w:rPr>
          <w:rFonts w:ascii="Times New Roman" w:hAnsi="Times New Roman" w:cs="Times New Roman"/>
          <w:color w:val="000000" w:themeColor="text1"/>
          <w:sz w:val="22"/>
          <w:szCs w:val="22"/>
        </w:rPr>
        <w:t xml:space="preserve">Tabel 4. </w:t>
      </w:r>
      <w:r w:rsidRPr="00BE0CA3">
        <w:rPr>
          <w:rFonts w:ascii="Times New Roman" w:hAnsi="Times New Roman" w:cs="Times New Roman"/>
          <w:color w:val="000000" w:themeColor="text1"/>
          <w:sz w:val="22"/>
          <w:szCs w:val="22"/>
        </w:rPr>
        <w:fldChar w:fldCharType="begin"/>
      </w:r>
      <w:r w:rsidRPr="00BE0CA3">
        <w:rPr>
          <w:rFonts w:ascii="Times New Roman" w:hAnsi="Times New Roman" w:cs="Times New Roman"/>
          <w:color w:val="000000" w:themeColor="text1"/>
          <w:sz w:val="22"/>
          <w:szCs w:val="22"/>
        </w:rPr>
        <w:instrText xml:space="preserve"> SEQ Tabel_4. \* ARABIC </w:instrText>
      </w:r>
      <w:r w:rsidRPr="00BE0CA3">
        <w:rPr>
          <w:rFonts w:ascii="Times New Roman" w:hAnsi="Times New Roman" w:cs="Times New Roman"/>
          <w:color w:val="000000" w:themeColor="text1"/>
          <w:sz w:val="22"/>
          <w:szCs w:val="22"/>
        </w:rPr>
        <w:fldChar w:fldCharType="separate"/>
      </w:r>
      <w:r w:rsidR="001113D2">
        <w:rPr>
          <w:rFonts w:ascii="Times New Roman" w:hAnsi="Times New Roman" w:cs="Times New Roman"/>
          <w:noProof/>
          <w:color w:val="000000" w:themeColor="text1"/>
          <w:sz w:val="22"/>
          <w:szCs w:val="22"/>
        </w:rPr>
        <w:t>3</w:t>
      </w:r>
      <w:r w:rsidRPr="00BE0CA3">
        <w:rPr>
          <w:rFonts w:ascii="Times New Roman" w:hAnsi="Times New Roman" w:cs="Times New Roman"/>
          <w:color w:val="000000" w:themeColor="text1"/>
          <w:sz w:val="22"/>
          <w:szCs w:val="22"/>
        </w:rPr>
        <w:fldChar w:fldCharType="end"/>
      </w:r>
      <w:r w:rsidRPr="00BE0CA3">
        <w:rPr>
          <w:rFonts w:ascii="Times New Roman" w:hAnsi="Times New Roman" w:cs="Times New Roman"/>
          <w:color w:val="000000" w:themeColor="text1"/>
          <w:sz w:val="22"/>
          <w:szCs w:val="22"/>
        </w:rPr>
        <w:t xml:space="preserve"> Gambaran Umum Responden Berdasarkan Pendidikan Terakhir Responden</w:t>
      </w:r>
      <w:bookmarkEnd w:id="106"/>
    </w:p>
    <w:tbl>
      <w:tblPr>
        <w:tblStyle w:val="TableGrid"/>
        <w:tblW w:w="0" w:type="auto"/>
        <w:tblLook w:val="04A0" w:firstRow="1" w:lastRow="0" w:firstColumn="1" w:lastColumn="0" w:noHBand="0" w:noVBand="1"/>
      </w:tblPr>
      <w:tblGrid>
        <w:gridCol w:w="2642"/>
        <w:gridCol w:w="2642"/>
        <w:gridCol w:w="2643"/>
      </w:tblGrid>
      <w:tr w:rsidR="00F55B00" w14:paraId="186E07DE" w14:textId="77777777" w:rsidTr="00127512">
        <w:tc>
          <w:tcPr>
            <w:tcW w:w="2642" w:type="dxa"/>
          </w:tcPr>
          <w:p w14:paraId="7FDEDEFA" w14:textId="26C48349" w:rsidR="00F55B00" w:rsidRPr="00BE0CA3" w:rsidRDefault="00F55B00" w:rsidP="00127512">
            <w:pPr>
              <w:jc w:val="center"/>
              <w:rPr>
                <w:rFonts w:ascii="Times New Roman" w:hAnsi="Times New Roman" w:cs="Times New Roman"/>
                <w:b/>
                <w:bCs/>
                <w:sz w:val="20"/>
                <w:szCs w:val="20"/>
                <w:lang w:val="id-ID"/>
              </w:rPr>
            </w:pPr>
            <w:r w:rsidRPr="00BE0CA3">
              <w:rPr>
                <w:rFonts w:ascii="Times New Roman" w:hAnsi="Times New Roman" w:cs="Times New Roman"/>
                <w:b/>
                <w:bCs/>
                <w:sz w:val="20"/>
                <w:szCs w:val="20"/>
                <w:lang w:val="id-ID"/>
              </w:rPr>
              <w:t>Pendidikan Terakhir</w:t>
            </w:r>
          </w:p>
        </w:tc>
        <w:tc>
          <w:tcPr>
            <w:tcW w:w="2642" w:type="dxa"/>
          </w:tcPr>
          <w:p w14:paraId="241D0E44" w14:textId="77777777" w:rsidR="00F55B00" w:rsidRPr="00BE0CA3" w:rsidRDefault="00F55B00" w:rsidP="00127512">
            <w:pPr>
              <w:jc w:val="center"/>
              <w:rPr>
                <w:rFonts w:ascii="Times New Roman" w:hAnsi="Times New Roman" w:cs="Times New Roman"/>
                <w:b/>
                <w:bCs/>
                <w:sz w:val="20"/>
                <w:szCs w:val="20"/>
                <w:lang w:val="id-ID"/>
              </w:rPr>
            </w:pPr>
            <w:r w:rsidRPr="00BE0CA3">
              <w:rPr>
                <w:rFonts w:ascii="Times New Roman" w:hAnsi="Times New Roman" w:cs="Times New Roman"/>
                <w:b/>
                <w:bCs/>
                <w:sz w:val="20"/>
                <w:szCs w:val="20"/>
                <w:lang w:val="id-ID"/>
              </w:rPr>
              <w:t>Jumlah</w:t>
            </w:r>
          </w:p>
        </w:tc>
        <w:tc>
          <w:tcPr>
            <w:tcW w:w="2643" w:type="dxa"/>
          </w:tcPr>
          <w:p w14:paraId="09B8FA7B" w14:textId="77777777" w:rsidR="00F55B00" w:rsidRPr="00BE0CA3" w:rsidRDefault="00F55B00" w:rsidP="00127512">
            <w:pPr>
              <w:jc w:val="center"/>
              <w:rPr>
                <w:rFonts w:ascii="Times New Roman" w:hAnsi="Times New Roman" w:cs="Times New Roman"/>
                <w:b/>
                <w:bCs/>
                <w:sz w:val="20"/>
                <w:szCs w:val="20"/>
                <w:lang w:val="id-ID"/>
              </w:rPr>
            </w:pPr>
            <w:r w:rsidRPr="00BE0CA3">
              <w:rPr>
                <w:rFonts w:ascii="Times New Roman" w:hAnsi="Times New Roman" w:cs="Times New Roman"/>
                <w:b/>
                <w:bCs/>
                <w:sz w:val="20"/>
                <w:szCs w:val="20"/>
                <w:lang w:val="id-ID"/>
              </w:rPr>
              <w:t>Persentase (%)</w:t>
            </w:r>
          </w:p>
        </w:tc>
      </w:tr>
      <w:tr w:rsidR="00F55B00" w14:paraId="1032654B" w14:textId="77777777" w:rsidTr="00127512">
        <w:tc>
          <w:tcPr>
            <w:tcW w:w="2642" w:type="dxa"/>
          </w:tcPr>
          <w:p w14:paraId="5030988E" w14:textId="06D650A1" w:rsidR="00F55B00" w:rsidRPr="00BE0CA3" w:rsidRDefault="004F5E62" w:rsidP="00127512">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SD</w:t>
            </w:r>
          </w:p>
        </w:tc>
        <w:tc>
          <w:tcPr>
            <w:tcW w:w="2642" w:type="dxa"/>
          </w:tcPr>
          <w:p w14:paraId="73594F4F" w14:textId="60FA3C16" w:rsidR="00F55B00" w:rsidRPr="00BE0CA3" w:rsidRDefault="004F5E62" w:rsidP="00127512">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0</w:t>
            </w:r>
          </w:p>
        </w:tc>
        <w:tc>
          <w:tcPr>
            <w:tcW w:w="2643" w:type="dxa"/>
          </w:tcPr>
          <w:p w14:paraId="44446DBB" w14:textId="7ADFF5E0" w:rsidR="00F55B00" w:rsidRPr="00BE0CA3" w:rsidRDefault="004F5E62" w:rsidP="00127512">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0</w:t>
            </w:r>
            <w:r w:rsidR="00F55B00" w:rsidRPr="00BE0CA3">
              <w:rPr>
                <w:rFonts w:ascii="Times New Roman" w:hAnsi="Times New Roman" w:cs="Times New Roman"/>
                <w:sz w:val="20"/>
                <w:szCs w:val="20"/>
                <w:lang w:val="id-ID"/>
              </w:rPr>
              <w:t>%</w:t>
            </w:r>
          </w:p>
        </w:tc>
      </w:tr>
      <w:tr w:rsidR="00F55B00" w14:paraId="7888B646" w14:textId="77777777" w:rsidTr="00127512">
        <w:tc>
          <w:tcPr>
            <w:tcW w:w="2642" w:type="dxa"/>
          </w:tcPr>
          <w:p w14:paraId="7864B739" w14:textId="5340E726" w:rsidR="00F55B00" w:rsidRPr="00BE0CA3" w:rsidRDefault="004F5E62" w:rsidP="00127512">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SMP</w:t>
            </w:r>
          </w:p>
        </w:tc>
        <w:tc>
          <w:tcPr>
            <w:tcW w:w="2642" w:type="dxa"/>
          </w:tcPr>
          <w:p w14:paraId="4AD602C3" w14:textId="46138B12" w:rsidR="00F55B00" w:rsidRPr="00BE0CA3" w:rsidRDefault="004F5E62" w:rsidP="00127512">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5</w:t>
            </w:r>
          </w:p>
        </w:tc>
        <w:tc>
          <w:tcPr>
            <w:tcW w:w="2643" w:type="dxa"/>
          </w:tcPr>
          <w:p w14:paraId="0F34D2D4" w14:textId="70AB604C" w:rsidR="00F55B00" w:rsidRPr="00BE0CA3" w:rsidRDefault="004F5E62" w:rsidP="00127512">
            <w:pPr>
              <w:keepNext/>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0,5</w:t>
            </w:r>
            <w:r w:rsidR="00F55B00" w:rsidRPr="00BE0CA3">
              <w:rPr>
                <w:rFonts w:ascii="Times New Roman" w:hAnsi="Times New Roman" w:cs="Times New Roman"/>
                <w:sz w:val="20"/>
                <w:szCs w:val="20"/>
                <w:lang w:val="id-ID"/>
              </w:rPr>
              <w:t>%</w:t>
            </w:r>
          </w:p>
        </w:tc>
      </w:tr>
      <w:tr w:rsidR="00F55B00" w14:paraId="22D91250" w14:textId="77777777" w:rsidTr="00127512">
        <w:tc>
          <w:tcPr>
            <w:tcW w:w="2642" w:type="dxa"/>
          </w:tcPr>
          <w:p w14:paraId="2FC5A287" w14:textId="47C23C2C" w:rsidR="00F55B00" w:rsidRPr="00BE0CA3" w:rsidRDefault="004F5E62" w:rsidP="00127512">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SMA</w:t>
            </w:r>
          </w:p>
        </w:tc>
        <w:tc>
          <w:tcPr>
            <w:tcW w:w="2642" w:type="dxa"/>
          </w:tcPr>
          <w:p w14:paraId="4BF8DBB3" w14:textId="02E3B63F" w:rsidR="00F55B00" w:rsidRPr="00BE0CA3" w:rsidRDefault="004F5E62" w:rsidP="00127512">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338</w:t>
            </w:r>
          </w:p>
        </w:tc>
        <w:tc>
          <w:tcPr>
            <w:tcW w:w="2643" w:type="dxa"/>
          </w:tcPr>
          <w:p w14:paraId="251146E2" w14:textId="405AAA6F" w:rsidR="00F55B00" w:rsidRPr="00BE0CA3" w:rsidRDefault="004F5E62" w:rsidP="00127512">
            <w:pPr>
              <w:keepNext/>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31,9%</w:t>
            </w:r>
          </w:p>
        </w:tc>
      </w:tr>
      <w:tr w:rsidR="00F55B00" w14:paraId="77E6B4A4" w14:textId="77777777" w:rsidTr="00127512">
        <w:tc>
          <w:tcPr>
            <w:tcW w:w="2642" w:type="dxa"/>
          </w:tcPr>
          <w:p w14:paraId="7CA0421A" w14:textId="6EBD8FF0" w:rsidR="004F5E62" w:rsidRPr="00BE0CA3" w:rsidRDefault="004F5E62" w:rsidP="004F5E62">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Diploma</w:t>
            </w:r>
          </w:p>
        </w:tc>
        <w:tc>
          <w:tcPr>
            <w:tcW w:w="2642" w:type="dxa"/>
          </w:tcPr>
          <w:p w14:paraId="2B14E4BF" w14:textId="56036462" w:rsidR="00F55B00" w:rsidRPr="00BE0CA3" w:rsidRDefault="004F5E62" w:rsidP="00127512">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175</w:t>
            </w:r>
          </w:p>
        </w:tc>
        <w:tc>
          <w:tcPr>
            <w:tcW w:w="2643" w:type="dxa"/>
          </w:tcPr>
          <w:p w14:paraId="5B982C42" w14:textId="35360564" w:rsidR="00F55B00" w:rsidRPr="00BE0CA3" w:rsidRDefault="004F5E62" w:rsidP="00127512">
            <w:pPr>
              <w:keepNext/>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16,5%</w:t>
            </w:r>
          </w:p>
        </w:tc>
      </w:tr>
      <w:tr w:rsidR="00F55B00" w14:paraId="380176C2" w14:textId="77777777" w:rsidTr="00127512">
        <w:tc>
          <w:tcPr>
            <w:tcW w:w="2642" w:type="dxa"/>
          </w:tcPr>
          <w:p w14:paraId="68AD0185" w14:textId="76C1FA63" w:rsidR="00F55B00" w:rsidRPr="00BE0CA3" w:rsidRDefault="004F5E62" w:rsidP="00127512">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Sarjana (S1)</w:t>
            </w:r>
          </w:p>
        </w:tc>
        <w:tc>
          <w:tcPr>
            <w:tcW w:w="2642" w:type="dxa"/>
          </w:tcPr>
          <w:p w14:paraId="50203497" w14:textId="71279C36" w:rsidR="00F55B00" w:rsidRPr="00BE0CA3" w:rsidRDefault="004F5E62" w:rsidP="00127512">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475</w:t>
            </w:r>
          </w:p>
        </w:tc>
        <w:tc>
          <w:tcPr>
            <w:tcW w:w="2643" w:type="dxa"/>
          </w:tcPr>
          <w:p w14:paraId="7E8E668F" w14:textId="21B236F0" w:rsidR="00F55B00" w:rsidRPr="00BE0CA3" w:rsidRDefault="004F5E62" w:rsidP="00127512">
            <w:pPr>
              <w:keepNext/>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44,9%</w:t>
            </w:r>
          </w:p>
        </w:tc>
      </w:tr>
      <w:tr w:rsidR="00F55B00" w14:paraId="188B834C" w14:textId="77777777" w:rsidTr="00127512">
        <w:tc>
          <w:tcPr>
            <w:tcW w:w="2642" w:type="dxa"/>
          </w:tcPr>
          <w:p w14:paraId="58EE192C" w14:textId="536F8198" w:rsidR="00F55B00" w:rsidRPr="00BE0CA3" w:rsidRDefault="004F5E62" w:rsidP="00127512">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Pascasarjana</w:t>
            </w:r>
          </w:p>
        </w:tc>
        <w:tc>
          <w:tcPr>
            <w:tcW w:w="2642" w:type="dxa"/>
          </w:tcPr>
          <w:p w14:paraId="41488F37" w14:textId="093552B3" w:rsidR="00F55B00" w:rsidRPr="00BE0CA3" w:rsidRDefault="004F5E62" w:rsidP="00127512">
            <w:pPr>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64</w:t>
            </w:r>
          </w:p>
        </w:tc>
        <w:tc>
          <w:tcPr>
            <w:tcW w:w="2643" w:type="dxa"/>
          </w:tcPr>
          <w:p w14:paraId="17AB0FD8" w14:textId="05E5F2EB" w:rsidR="00F55B00" w:rsidRPr="00BE0CA3" w:rsidRDefault="004F5E62" w:rsidP="00127512">
            <w:pPr>
              <w:keepNext/>
              <w:jc w:val="center"/>
              <w:rPr>
                <w:rFonts w:ascii="Times New Roman" w:hAnsi="Times New Roman" w:cs="Times New Roman"/>
                <w:sz w:val="20"/>
                <w:szCs w:val="20"/>
                <w:lang w:val="id-ID"/>
              </w:rPr>
            </w:pPr>
            <w:r w:rsidRPr="00BE0CA3">
              <w:rPr>
                <w:rFonts w:ascii="Times New Roman" w:hAnsi="Times New Roman" w:cs="Times New Roman"/>
                <w:sz w:val="20"/>
                <w:szCs w:val="20"/>
                <w:lang w:val="id-ID"/>
              </w:rPr>
              <w:t>6%</w:t>
            </w:r>
          </w:p>
        </w:tc>
      </w:tr>
      <w:tr w:rsidR="003A4E33" w14:paraId="3184F631" w14:textId="77777777" w:rsidTr="00127512">
        <w:tc>
          <w:tcPr>
            <w:tcW w:w="2642" w:type="dxa"/>
          </w:tcPr>
          <w:p w14:paraId="7786E191" w14:textId="29BCC5E1" w:rsidR="003A4E33" w:rsidRPr="00BE0CA3" w:rsidRDefault="003A4E33" w:rsidP="003A4E33">
            <w:pPr>
              <w:jc w:val="center"/>
              <w:rPr>
                <w:rFonts w:ascii="Times New Roman" w:hAnsi="Times New Roman" w:cs="Times New Roman"/>
                <w:sz w:val="20"/>
                <w:szCs w:val="20"/>
                <w:lang w:val="id-ID"/>
              </w:rPr>
            </w:pPr>
            <w:r w:rsidRPr="00BE0CA3">
              <w:rPr>
                <w:rFonts w:ascii="Times New Roman" w:hAnsi="Times New Roman" w:cs="Times New Roman"/>
                <w:b/>
                <w:bCs/>
                <w:sz w:val="20"/>
                <w:szCs w:val="20"/>
                <w:lang w:val="id-ID"/>
              </w:rPr>
              <w:t>Total</w:t>
            </w:r>
          </w:p>
        </w:tc>
        <w:tc>
          <w:tcPr>
            <w:tcW w:w="2642" w:type="dxa"/>
          </w:tcPr>
          <w:p w14:paraId="0C887CD4" w14:textId="226A5CA8" w:rsidR="003A4E33" w:rsidRPr="00BE0CA3" w:rsidRDefault="003A4E33" w:rsidP="003A4E33">
            <w:pPr>
              <w:jc w:val="center"/>
              <w:rPr>
                <w:rFonts w:ascii="Times New Roman" w:hAnsi="Times New Roman" w:cs="Times New Roman"/>
                <w:sz w:val="20"/>
                <w:szCs w:val="20"/>
                <w:lang w:val="id-ID"/>
              </w:rPr>
            </w:pPr>
            <w:r w:rsidRPr="00BE0CA3">
              <w:rPr>
                <w:rFonts w:ascii="Times New Roman" w:hAnsi="Times New Roman" w:cs="Times New Roman"/>
                <w:b/>
                <w:bCs/>
                <w:sz w:val="20"/>
                <w:szCs w:val="20"/>
                <w:lang w:val="id-ID"/>
              </w:rPr>
              <w:t>1.058</w:t>
            </w:r>
          </w:p>
        </w:tc>
        <w:tc>
          <w:tcPr>
            <w:tcW w:w="2643" w:type="dxa"/>
          </w:tcPr>
          <w:p w14:paraId="6B297BF2" w14:textId="7E250882" w:rsidR="003A4E33" w:rsidRPr="00BE0CA3" w:rsidRDefault="003A4E33" w:rsidP="003A4E33">
            <w:pPr>
              <w:keepNext/>
              <w:jc w:val="center"/>
              <w:rPr>
                <w:rFonts w:ascii="Times New Roman" w:hAnsi="Times New Roman" w:cs="Times New Roman"/>
                <w:sz w:val="20"/>
                <w:szCs w:val="20"/>
                <w:lang w:val="id-ID"/>
              </w:rPr>
            </w:pPr>
            <w:r w:rsidRPr="00BE0CA3">
              <w:rPr>
                <w:rFonts w:ascii="Times New Roman" w:hAnsi="Times New Roman" w:cs="Times New Roman"/>
                <w:b/>
                <w:bCs/>
                <w:sz w:val="20"/>
                <w:szCs w:val="20"/>
                <w:lang w:val="id-ID"/>
              </w:rPr>
              <w:t>100%</w:t>
            </w:r>
          </w:p>
        </w:tc>
      </w:tr>
    </w:tbl>
    <w:p w14:paraId="31067987" w14:textId="36632ED5" w:rsidR="00BE0CA3" w:rsidRPr="00BE0CA3" w:rsidRDefault="004F5E62" w:rsidP="001E54A2">
      <w:pPr>
        <w:spacing w:line="480" w:lineRule="auto"/>
        <w:jc w:val="both"/>
        <w:rPr>
          <w:rFonts w:ascii="Times New Roman" w:hAnsi="Times New Roman" w:cs="Times New Roman"/>
          <w:i/>
          <w:iCs/>
          <w:sz w:val="20"/>
          <w:szCs w:val="20"/>
          <w:lang w:val="id-ID"/>
        </w:rPr>
      </w:pPr>
      <w:r w:rsidRPr="00BE0CA3">
        <w:rPr>
          <w:rFonts w:ascii="Times New Roman" w:hAnsi="Times New Roman" w:cs="Times New Roman"/>
          <w:i/>
          <w:iCs/>
          <w:sz w:val="20"/>
          <w:szCs w:val="20"/>
          <w:lang w:val="id-ID"/>
        </w:rPr>
        <w:t>Sumber: Data Primer yang Diolah, 2025</w:t>
      </w:r>
    </w:p>
    <w:p w14:paraId="2551BDE2" w14:textId="6070F7BF" w:rsidR="00126A0E" w:rsidRPr="001221AB" w:rsidRDefault="00B672B7" w:rsidP="001221AB">
      <w:pPr>
        <w:pStyle w:val="Heading3"/>
        <w:spacing w:line="480" w:lineRule="auto"/>
        <w:jc w:val="both"/>
        <w:rPr>
          <w:rFonts w:ascii="Times New Roman" w:hAnsi="Times New Roman" w:cs="Times New Roman"/>
          <w:color w:val="000000" w:themeColor="text1"/>
          <w:sz w:val="24"/>
          <w:szCs w:val="24"/>
        </w:rPr>
      </w:pPr>
      <w:bookmarkStart w:id="107" w:name="_Toc199164639"/>
      <w:r w:rsidRPr="001221AB">
        <w:rPr>
          <w:rFonts w:ascii="Times New Roman" w:hAnsi="Times New Roman" w:cs="Times New Roman"/>
          <w:color w:val="000000" w:themeColor="text1"/>
          <w:sz w:val="24"/>
          <w:szCs w:val="24"/>
        </w:rPr>
        <w:t>4.</w:t>
      </w:r>
      <w:r w:rsidR="001E54A2" w:rsidRPr="001221AB">
        <w:rPr>
          <w:rFonts w:ascii="Times New Roman" w:hAnsi="Times New Roman" w:cs="Times New Roman"/>
          <w:color w:val="000000" w:themeColor="text1"/>
          <w:sz w:val="24"/>
          <w:szCs w:val="24"/>
        </w:rPr>
        <w:t>2</w:t>
      </w:r>
      <w:r w:rsidRPr="001221AB">
        <w:rPr>
          <w:rFonts w:ascii="Times New Roman" w:hAnsi="Times New Roman" w:cs="Times New Roman"/>
          <w:color w:val="000000" w:themeColor="text1"/>
          <w:sz w:val="24"/>
          <w:szCs w:val="24"/>
        </w:rPr>
        <w:t xml:space="preserve">.4 </w:t>
      </w:r>
      <w:r w:rsidR="001E54A2" w:rsidRPr="001221AB">
        <w:rPr>
          <w:rFonts w:ascii="Times New Roman" w:hAnsi="Times New Roman" w:cs="Times New Roman"/>
          <w:color w:val="000000" w:themeColor="text1"/>
          <w:sz w:val="24"/>
          <w:szCs w:val="24"/>
        </w:rPr>
        <w:t>Gambaran Umum Responden Berdasarkan</w:t>
      </w:r>
      <w:r w:rsidRPr="001221AB">
        <w:rPr>
          <w:rFonts w:ascii="Times New Roman" w:hAnsi="Times New Roman" w:cs="Times New Roman"/>
          <w:color w:val="000000" w:themeColor="text1"/>
          <w:sz w:val="24"/>
          <w:szCs w:val="24"/>
        </w:rPr>
        <w:t xml:space="preserve"> Kecamatan Responden</w:t>
      </w:r>
      <w:bookmarkEnd w:id="107"/>
    </w:p>
    <w:p w14:paraId="30DB07DD" w14:textId="6F5CA327" w:rsidR="004F5E62" w:rsidRPr="00BE7542" w:rsidRDefault="004F5E62" w:rsidP="004F5E62">
      <w:pPr>
        <w:pStyle w:val="Caption"/>
        <w:keepNext/>
        <w:jc w:val="both"/>
        <w:rPr>
          <w:rFonts w:ascii="Times New Roman" w:hAnsi="Times New Roman" w:cs="Times New Roman"/>
          <w:color w:val="000000" w:themeColor="text1"/>
          <w:sz w:val="22"/>
          <w:szCs w:val="22"/>
        </w:rPr>
      </w:pPr>
      <w:bookmarkStart w:id="108" w:name="_Toc199970721"/>
      <w:r w:rsidRPr="00BE7542">
        <w:rPr>
          <w:rFonts w:ascii="Times New Roman" w:hAnsi="Times New Roman" w:cs="Times New Roman"/>
          <w:color w:val="000000" w:themeColor="text1"/>
          <w:sz w:val="22"/>
          <w:szCs w:val="22"/>
        </w:rPr>
        <w:t xml:space="preserve">Tabel 4. </w:t>
      </w:r>
      <w:r w:rsidRPr="00BE7542">
        <w:rPr>
          <w:rFonts w:ascii="Times New Roman" w:hAnsi="Times New Roman" w:cs="Times New Roman"/>
          <w:color w:val="000000" w:themeColor="text1"/>
          <w:sz w:val="22"/>
          <w:szCs w:val="22"/>
        </w:rPr>
        <w:fldChar w:fldCharType="begin"/>
      </w:r>
      <w:r w:rsidRPr="00BE7542">
        <w:rPr>
          <w:rFonts w:ascii="Times New Roman" w:hAnsi="Times New Roman" w:cs="Times New Roman"/>
          <w:color w:val="000000" w:themeColor="text1"/>
          <w:sz w:val="22"/>
          <w:szCs w:val="22"/>
        </w:rPr>
        <w:instrText xml:space="preserve"> SEQ Tabel_4. \* ARABIC </w:instrText>
      </w:r>
      <w:r w:rsidRPr="00BE7542">
        <w:rPr>
          <w:rFonts w:ascii="Times New Roman" w:hAnsi="Times New Roman" w:cs="Times New Roman"/>
          <w:color w:val="000000" w:themeColor="text1"/>
          <w:sz w:val="22"/>
          <w:szCs w:val="22"/>
        </w:rPr>
        <w:fldChar w:fldCharType="separate"/>
      </w:r>
      <w:r w:rsidR="001113D2">
        <w:rPr>
          <w:rFonts w:ascii="Times New Roman" w:hAnsi="Times New Roman" w:cs="Times New Roman"/>
          <w:noProof/>
          <w:color w:val="000000" w:themeColor="text1"/>
          <w:sz w:val="22"/>
          <w:szCs w:val="22"/>
        </w:rPr>
        <w:t>4</w:t>
      </w:r>
      <w:r w:rsidRPr="00BE7542">
        <w:rPr>
          <w:rFonts w:ascii="Times New Roman" w:hAnsi="Times New Roman" w:cs="Times New Roman"/>
          <w:color w:val="000000" w:themeColor="text1"/>
          <w:sz w:val="22"/>
          <w:szCs w:val="22"/>
        </w:rPr>
        <w:fldChar w:fldCharType="end"/>
      </w:r>
      <w:r w:rsidRPr="00BE7542">
        <w:rPr>
          <w:rFonts w:ascii="Times New Roman" w:hAnsi="Times New Roman" w:cs="Times New Roman"/>
          <w:color w:val="000000" w:themeColor="text1"/>
          <w:sz w:val="22"/>
          <w:szCs w:val="22"/>
        </w:rPr>
        <w:t xml:space="preserve"> Gambaran Umum Responden Berdasarkan Kecamatan Responden</w:t>
      </w:r>
      <w:bookmarkEnd w:id="108"/>
    </w:p>
    <w:tbl>
      <w:tblPr>
        <w:tblStyle w:val="TableGrid"/>
        <w:tblW w:w="0" w:type="auto"/>
        <w:tblLook w:val="04A0" w:firstRow="1" w:lastRow="0" w:firstColumn="1" w:lastColumn="0" w:noHBand="0" w:noVBand="1"/>
      </w:tblPr>
      <w:tblGrid>
        <w:gridCol w:w="2642"/>
        <w:gridCol w:w="2642"/>
        <w:gridCol w:w="2643"/>
      </w:tblGrid>
      <w:tr w:rsidR="00F55B00" w14:paraId="3D6A1320" w14:textId="77777777" w:rsidTr="00127512">
        <w:tc>
          <w:tcPr>
            <w:tcW w:w="2642" w:type="dxa"/>
          </w:tcPr>
          <w:p w14:paraId="4D8C84E6" w14:textId="149CCDA1" w:rsidR="00F55B00" w:rsidRPr="00BE7542" w:rsidRDefault="00F55B00" w:rsidP="00127512">
            <w:pPr>
              <w:jc w:val="center"/>
              <w:rPr>
                <w:rFonts w:ascii="Times New Roman" w:hAnsi="Times New Roman" w:cs="Times New Roman"/>
                <w:b/>
                <w:bCs/>
                <w:sz w:val="20"/>
                <w:szCs w:val="20"/>
                <w:lang w:val="id-ID"/>
              </w:rPr>
            </w:pPr>
            <w:r w:rsidRPr="00BE7542">
              <w:rPr>
                <w:rFonts w:ascii="Times New Roman" w:hAnsi="Times New Roman" w:cs="Times New Roman"/>
                <w:b/>
                <w:bCs/>
                <w:sz w:val="20"/>
                <w:szCs w:val="20"/>
                <w:lang w:val="id-ID"/>
              </w:rPr>
              <w:t>Kecamatan</w:t>
            </w:r>
          </w:p>
        </w:tc>
        <w:tc>
          <w:tcPr>
            <w:tcW w:w="2642" w:type="dxa"/>
          </w:tcPr>
          <w:p w14:paraId="22D35AAD" w14:textId="77777777" w:rsidR="00F55B00" w:rsidRPr="00BE7542" w:rsidRDefault="00F55B00" w:rsidP="00127512">
            <w:pPr>
              <w:jc w:val="center"/>
              <w:rPr>
                <w:rFonts w:ascii="Times New Roman" w:hAnsi="Times New Roman" w:cs="Times New Roman"/>
                <w:b/>
                <w:bCs/>
                <w:sz w:val="20"/>
                <w:szCs w:val="20"/>
                <w:lang w:val="id-ID"/>
              </w:rPr>
            </w:pPr>
            <w:r w:rsidRPr="00BE7542">
              <w:rPr>
                <w:rFonts w:ascii="Times New Roman" w:hAnsi="Times New Roman" w:cs="Times New Roman"/>
                <w:b/>
                <w:bCs/>
                <w:sz w:val="20"/>
                <w:szCs w:val="20"/>
                <w:lang w:val="id-ID"/>
              </w:rPr>
              <w:t>Jumlah</w:t>
            </w:r>
          </w:p>
        </w:tc>
        <w:tc>
          <w:tcPr>
            <w:tcW w:w="2643" w:type="dxa"/>
          </w:tcPr>
          <w:p w14:paraId="214A60A3" w14:textId="77777777" w:rsidR="00F55B00" w:rsidRPr="00BE7542" w:rsidRDefault="00F55B00" w:rsidP="00127512">
            <w:pPr>
              <w:jc w:val="center"/>
              <w:rPr>
                <w:rFonts w:ascii="Times New Roman" w:hAnsi="Times New Roman" w:cs="Times New Roman"/>
                <w:b/>
                <w:bCs/>
                <w:sz w:val="20"/>
                <w:szCs w:val="20"/>
                <w:lang w:val="id-ID"/>
              </w:rPr>
            </w:pPr>
            <w:r w:rsidRPr="00BE7542">
              <w:rPr>
                <w:rFonts w:ascii="Times New Roman" w:hAnsi="Times New Roman" w:cs="Times New Roman"/>
                <w:b/>
                <w:bCs/>
                <w:sz w:val="20"/>
                <w:szCs w:val="20"/>
                <w:lang w:val="id-ID"/>
              </w:rPr>
              <w:t>Persentase (%)</w:t>
            </w:r>
          </w:p>
        </w:tc>
      </w:tr>
      <w:tr w:rsidR="004F5E62" w14:paraId="4F550AF9" w14:textId="77777777" w:rsidTr="00127512">
        <w:tc>
          <w:tcPr>
            <w:tcW w:w="2642" w:type="dxa"/>
          </w:tcPr>
          <w:p w14:paraId="296C7829" w14:textId="4E964B79" w:rsidR="004F5E62" w:rsidRPr="00BE7542" w:rsidRDefault="004F5E62" w:rsidP="004F5E62">
            <w:pPr>
              <w:jc w:val="center"/>
              <w:rPr>
                <w:rFonts w:ascii="Times New Roman" w:hAnsi="Times New Roman" w:cs="Times New Roman"/>
                <w:sz w:val="20"/>
                <w:szCs w:val="20"/>
                <w:lang w:val="id-ID"/>
              </w:rPr>
            </w:pPr>
            <w:r w:rsidRPr="00BE7542">
              <w:rPr>
                <w:rFonts w:ascii="Times New Roman" w:hAnsi="Times New Roman" w:cs="Times New Roman"/>
                <w:sz w:val="20"/>
                <w:szCs w:val="20"/>
              </w:rPr>
              <w:t xml:space="preserve">Samarinda Ilir </w:t>
            </w:r>
          </w:p>
        </w:tc>
        <w:tc>
          <w:tcPr>
            <w:tcW w:w="2642" w:type="dxa"/>
          </w:tcPr>
          <w:p w14:paraId="414A85F3" w14:textId="6BFB9B57" w:rsidR="004F5E62" w:rsidRPr="00BE7542" w:rsidRDefault="004F5E62" w:rsidP="004F5E62">
            <w:pPr>
              <w:jc w:val="center"/>
              <w:rPr>
                <w:rFonts w:ascii="Times New Roman" w:hAnsi="Times New Roman" w:cs="Times New Roman"/>
                <w:sz w:val="20"/>
                <w:szCs w:val="20"/>
                <w:lang w:val="id-ID"/>
              </w:rPr>
            </w:pPr>
            <w:r w:rsidRPr="00BE7542">
              <w:rPr>
                <w:rFonts w:ascii="Times New Roman" w:hAnsi="Times New Roman" w:cs="Times New Roman"/>
                <w:sz w:val="20"/>
                <w:szCs w:val="20"/>
                <w:lang w:val="id-ID"/>
              </w:rPr>
              <w:t>105</w:t>
            </w:r>
          </w:p>
        </w:tc>
        <w:tc>
          <w:tcPr>
            <w:tcW w:w="2643" w:type="dxa"/>
          </w:tcPr>
          <w:p w14:paraId="630198F0" w14:textId="1599E069" w:rsidR="004F5E62" w:rsidRPr="00BE7542" w:rsidRDefault="004F5E62" w:rsidP="004F5E62">
            <w:pPr>
              <w:jc w:val="center"/>
              <w:rPr>
                <w:rFonts w:ascii="Times New Roman" w:hAnsi="Times New Roman" w:cs="Times New Roman"/>
                <w:sz w:val="20"/>
                <w:szCs w:val="20"/>
                <w:lang w:val="id-ID"/>
              </w:rPr>
            </w:pPr>
            <w:r w:rsidRPr="00BE7542">
              <w:rPr>
                <w:rFonts w:ascii="Times New Roman" w:hAnsi="Times New Roman" w:cs="Times New Roman"/>
                <w:sz w:val="20"/>
                <w:szCs w:val="20"/>
                <w:lang w:val="id-ID"/>
              </w:rPr>
              <w:t>9,9%</w:t>
            </w:r>
          </w:p>
        </w:tc>
      </w:tr>
      <w:tr w:rsidR="004F5E62" w14:paraId="14185E29" w14:textId="77777777" w:rsidTr="00127512">
        <w:tc>
          <w:tcPr>
            <w:tcW w:w="2642" w:type="dxa"/>
          </w:tcPr>
          <w:p w14:paraId="0C92DFDB" w14:textId="2EEE802F" w:rsidR="004F5E62" w:rsidRPr="00BE7542" w:rsidRDefault="004F5E62" w:rsidP="004F5E62">
            <w:pPr>
              <w:jc w:val="center"/>
              <w:rPr>
                <w:rFonts w:ascii="Times New Roman" w:hAnsi="Times New Roman" w:cs="Times New Roman"/>
                <w:sz w:val="20"/>
                <w:szCs w:val="20"/>
                <w:lang w:val="id-ID"/>
              </w:rPr>
            </w:pPr>
            <w:r w:rsidRPr="00BE7542">
              <w:rPr>
                <w:rFonts w:ascii="Times New Roman" w:hAnsi="Times New Roman" w:cs="Times New Roman"/>
                <w:sz w:val="20"/>
                <w:szCs w:val="20"/>
              </w:rPr>
              <w:t xml:space="preserve">Samarinda Kota </w:t>
            </w:r>
          </w:p>
        </w:tc>
        <w:tc>
          <w:tcPr>
            <w:tcW w:w="2642" w:type="dxa"/>
          </w:tcPr>
          <w:p w14:paraId="79A28F86" w14:textId="72FEA544" w:rsidR="004F5E62" w:rsidRPr="00BE7542" w:rsidRDefault="004F5E62" w:rsidP="004F5E62">
            <w:pPr>
              <w:jc w:val="center"/>
              <w:rPr>
                <w:rFonts w:ascii="Times New Roman" w:hAnsi="Times New Roman" w:cs="Times New Roman"/>
                <w:sz w:val="20"/>
                <w:szCs w:val="20"/>
                <w:lang w:val="id-ID"/>
              </w:rPr>
            </w:pPr>
            <w:r w:rsidRPr="00BE7542">
              <w:rPr>
                <w:rFonts w:ascii="Times New Roman" w:hAnsi="Times New Roman" w:cs="Times New Roman"/>
                <w:sz w:val="20"/>
                <w:szCs w:val="20"/>
                <w:lang w:val="id-ID"/>
              </w:rPr>
              <w:t>111</w:t>
            </w:r>
          </w:p>
        </w:tc>
        <w:tc>
          <w:tcPr>
            <w:tcW w:w="2643" w:type="dxa"/>
          </w:tcPr>
          <w:p w14:paraId="6C690602" w14:textId="2E0D584D" w:rsidR="004F5E62" w:rsidRPr="00BE7542" w:rsidRDefault="004F5E62" w:rsidP="004F5E62">
            <w:pPr>
              <w:keepNext/>
              <w:jc w:val="center"/>
              <w:rPr>
                <w:rFonts w:ascii="Times New Roman" w:hAnsi="Times New Roman" w:cs="Times New Roman"/>
                <w:sz w:val="20"/>
                <w:szCs w:val="20"/>
                <w:lang w:val="id-ID"/>
              </w:rPr>
            </w:pPr>
            <w:r w:rsidRPr="00BE7542">
              <w:rPr>
                <w:rFonts w:ascii="Times New Roman" w:hAnsi="Times New Roman" w:cs="Times New Roman"/>
                <w:sz w:val="20"/>
                <w:szCs w:val="20"/>
                <w:lang w:val="id-ID"/>
              </w:rPr>
              <w:t>10,5%</w:t>
            </w:r>
          </w:p>
        </w:tc>
      </w:tr>
      <w:tr w:rsidR="004F5E62" w14:paraId="188FAF83" w14:textId="77777777" w:rsidTr="00127512">
        <w:tc>
          <w:tcPr>
            <w:tcW w:w="2642" w:type="dxa"/>
          </w:tcPr>
          <w:p w14:paraId="05E0FFDF" w14:textId="0EB866DD" w:rsidR="004F5E62" w:rsidRPr="00BE7542" w:rsidRDefault="004F5E62" w:rsidP="004F5E62">
            <w:pPr>
              <w:jc w:val="center"/>
              <w:rPr>
                <w:rFonts w:ascii="Times New Roman" w:hAnsi="Times New Roman" w:cs="Times New Roman"/>
                <w:sz w:val="20"/>
                <w:szCs w:val="20"/>
                <w:lang w:val="id-ID"/>
              </w:rPr>
            </w:pPr>
            <w:r w:rsidRPr="00BE7542">
              <w:rPr>
                <w:rFonts w:ascii="Times New Roman" w:hAnsi="Times New Roman" w:cs="Times New Roman"/>
                <w:sz w:val="20"/>
                <w:szCs w:val="20"/>
              </w:rPr>
              <w:t>Samarinda Utara</w:t>
            </w:r>
          </w:p>
        </w:tc>
        <w:tc>
          <w:tcPr>
            <w:tcW w:w="2642" w:type="dxa"/>
          </w:tcPr>
          <w:p w14:paraId="23C4D199" w14:textId="279572EA" w:rsidR="004F5E62" w:rsidRPr="00BE7542" w:rsidRDefault="004F5E62" w:rsidP="004F5E62">
            <w:pPr>
              <w:jc w:val="center"/>
              <w:rPr>
                <w:rFonts w:ascii="Times New Roman" w:hAnsi="Times New Roman" w:cs="Times New Roman"/>
                <w:sz w:val="20"/>
                <w:szCs w:val="20"/>
                <w:lang w:val="id-ID"/>
              </w:rPr>
            </w:pPr>
            <w:r w:rsidRPr="00BE7542">
              <w:rPr>
                <w:rFonts w:ascii="Times New Roman" w:hAnsi="Times New Roman" w:cs="Times New Roman"/>
                <w:sz w:val="20"/>
                <w:szCs w:val="20"/>
                <w:lang w:val="id-ID"/>
              </w:rPr>
              <w:t>110</w:t>
            </w:r>
          </w:p>
        </w:tc>
        <w:tc>
          <w:tcPr>
            <w:tcW w:w="2643" w:type="dxa"/>
          </w:tcPr>
          <w:p w14:paraId="50A9AE47" w14:textId="0A3B1FE3" w:rsidR="004F5E62" w:rsidRPr="00BE7542" w:rsidRDefault="004F5E62" w:rsidP="004F5E62">
            <w:pPr>
              <w:keepNext/>
              <w:jc w:val="center"/>
              <w:rPr>
                <w:rFonts w:ascii="Times New Roman" w:hAnsi="Times New Roman" w:cs="Times New Roman"/>
                <w:sz w:val="20"/>
                <w:szCs w:val="20"/>
                <w:lang w:val="id-ID"/>
              </w:rPr>
            </w:pPr>
            <w:r w:rsidRPr="00BE7542">
              <w:rPr>
                <w:rFonts w:ascii="Times New Roman" w:hAnsi="Times New Roman" w:cs="Times New Roman"/>
                <w:sz w:val="20"/>
                <w:szCs w:val="20"/>
                <w:lang w:val="id-ID"/>
              </w:rPr>
              <w:t>10,4%</w:t>
            </w:r>
          </w:p>
        </w:tc>
      </w:tr>
      <w:tr w:rsidR="004F5E62" w14:paraId="079DDEAA" w14:textId="77777777" w:rsidTr="00127512">
        <w:tc>
          <w:tcPr>
            <w:tcW w:w="2642" w:type="dxa"/>
          </w:tcPr>
          <w:p w14:paraId="5B4D06A3" w14:textId="534EF351" w:rsidR="004F5E62" w:rsidRPr="00BE7542" w:rsidRDefault="004F5E62" w:rsidP="004F5E62">
            <w:pPr>
              <w:jc w:val="center"/>
              <w:rPr>
                <w:rFonts w:ascii="Times New Roman" w:hAnsi="Times New Roman" w:cs="Times New Roman"/>
                <w:sz w:val="20"/>
                <w:szCs w:val="20"/>
                <w:lang w:val="id-ID"/>
              </w:rPr>
            </w:pPr>
            <w:r w:rsidRPr="00BE7542">
              <w:rPr>
                <w:rFonts w:ascii="Times New Roman" w:hAnsi="Times New Roman" w:cs="Times New Roman"/>
                <w:sz w:val="20"/>
                <w:szCs w:val="20"/>
              </w:rPr>
              <w:t xml:space="preserve">Sambutan </w:t>
            </w:r>
          </w:p>
        </w:tc>
        <w:tc>
          <w:tcPr>
            <w:tcW w:w="2642" w:type="dxa"/>
          </w:tcPr>
          <w:p w14:paraId="35047115" w14:textId="7510CDA7" w:rsidR="004F5E62" w:rsidRPr="00BE7542" w:rsidRDefault="004F5E62" w:rsidP="004F5E62">
            <w:pPr>
              <w:jc w:val="center"/>
              <w:rPr>
                <w:rFonts w:ascii="Times New Roman" w:hAnsi="Times New Roman" w:cs="Times New Roman"/>
                <w:sz w:val="20"/>
                <w:szCs w:val="20"/>
                <w:lang w:val="id-ID"/>
              </w:rPr>
            </w:pPr>
            <w:r w:rsidRPr="00BE7542">
              <w:rPr>
                <w:rFonts w:ascii="Times New Roman" w:hAnsi="Times New Roman" w:cs="Times New Roman"/>
                <w:sz w:val="20"/>
                <w:szCs w:val="20"/>
                <w:lang w:val="id-ID"/>
              </w:rPr>
              <w:t>103</w:t>
            </w:r>
          </w:p>
        </w:tc>
        <w:tc>
          <w:tcPr>
            <w:tcW w:w="2643" w:type="dxa"/>
          </w:tcPr>
          <w:p w14:paraId="0673129E" w14:textId="3A8E8105" w:rsidR="004F5E62" w:rsidRPr="00BE7542" w:rsidRDefault="004F5E62" w:rsidP="004F5E62">
            <w:pPr>
              <w:keepNext/>
              <w:jc w:val="center"/>
              <w:rPr>
                <w:rFonts w:ascii="Times New Roman" w:hAnsi="Times New Roman" w:cs="Times New Roman"/>
                <w:sz w:val="20"/>
                <w:szCs w:val="20"/>
                <w:lang w:val="id-ID"/>
              </w:rPr>
            </w:pPr>
            <w:r w:rsidRPr="00BE7542">
              <w:rPr>
                <w:rFonts w:ascii="Times New Roman" w:hAnsi="Times New Roman" w:cs="Times New Roman"/>
                <w:sz w:val="20"/>
                <w:szCs w:val="20"/>
                <w:lang w:val="id-ID"/>
              </w:rPr>
              <w:t>9,7%</w:t>
            </w:r>
          </w:p>
        </w:tc>
      </w:tr>
      <w:tr w:rsidR="004F5E62" w14:paraId="75580E6C" w14:textId="77777777" w:rsidTr="00127512">
        <w:tc>
          <w:tcPr>
            <w:tcW w:w="2642" w:type="dxa"/>
          </w:tcPr>
          <w:p w14:paraId="4E73DA20" w14:textId="16D94BC3" w:rsidR="004F5E62" w:rsidRPr="00BE7542" w:rsidRDefault="004F5E62" w:rsidP="004F5E62">
            <w:pPr>
              <w:jc w:val="center"/>
              <w:rPr>
                <w:rFonts w:ascii="Times New Roman" w:hAnsi="Times New Roman" w:cs="Times New Roman"/>
                <w:sz w:val="20"/>
                <w:szCs w:val="20"/>
                <w:lang w:val="id-ID"/>
              </w:rPr>
            </w:pPr>
            <w:r w:rsidRPr="00BE7542">
              <w:rPr>
                <w:rFonts w:ascii="Times New Roman" w:hAnsi="Times New Roman" w:cs="Times New Roman"/>
                <w:sz w:val="20"/>
                <w:szCs w:val="20"/>
              </w:rPr>
              <w:t xml:space="preserve">Sungai Pinang </w:t>
            </w:r>
          </w:p>
        </w:tc>
        <w:tc>
          <w:tcPr>
            <w:tcW w:w="2642" w:type="dxa"/>
          </w:tcPr>
          <w:p w14:paraId="4D83EA92" w14:textId="239123B0" w:rsidR="004F5E62" w:rsidRPr="00BE7542" w:rsidRDefault="004F5E62" w:rsidP="004F5E62">
            <w:pPr>
              <w:jc w:val="center"/>
              <w:rPr>
                <w:rFonts w:ascii="Times New Roman" w:hAnsi="Times New Roman" w:cs="Times New Roman"/>
                <w:sz w:val="20"/>
                <w:szCs w:val="20"/>
                <w:lang w:val="id-ID"/>
              </w:rPr>
            </w:pPr>
            <w:r w:rsidRPr="00BE7542">
              <w:rPr>
                <w:rFonts w:ascii="Times New Roman" w:hAnsi="Times New Roman" w:cs="Times New Roman"/>
                <w:sz w:val="20"/>
                <w:szCs w:val="20"/>
                <w:lang w:val="id-ID"/>
              </w:rPr>
              <w:t>107</w:t>
            </w:r>
          </w:p>
        </w:tc>
        <w:tc>
          <w:tcPr>
            <w:tcW w:w="2643" w:type="dxa"/>
          </w:tcPr>
          <w:p w14:paraId="58CAC0EC" w14:textId="6A537758" w:rsidR="004F5E62" w:rsidRPr="00BE7542" w:rsidRDefault="004F5E62" w:rsidP="004F5E62">
            <w:pPr>
              <w:keepNext/>
              <w:jc w:val="center"/>
              <w:rPr>
                <w:rFonts w:ascii="Times New Roman" w:hAnsi="Times New Roman" w:cs="Times New Roman"/>
                <w:sz w:val="20"/>
                <w:szCs w:val="20"/>
                <w:lang w:val="id-ID"/>
              </w:rPr>
            </w:pPr>
            <w:r w:rsidRPr="00BE7542">
              <w:rPr>
                <w:rFonts w:ascii="Times New Roman" w:hAnsi="Times New Roman" w:cs="Times New Roman"/>
                <w:sz w:val="20"/>
                <w:szCs w:val="20"/>
                <w:lang w:val="id-ID"/>
              </w:rPr>
              <w:t>10,1%</w:t>
            </w:r>
          </w:p>
        </w:tc>
      </w:tr>
      <w:tr w:rsidR="004F5E62" w14:paraId="2A2121FE" w14:textId="77777777" w:rsidTr="00127512">
        <w:tc>
          <w:tcPr>
            <w:tcW w:w="2642" w:type="dxa"/>
          </w:tcPr>
          <w:p w14:paraId="29889425" w14:textId="293C2972" w:rsidR="004F5E62" w:rsidRPr="00BE7542" w:rsidRDefault="004F5E62" w:rsidP="004F5E62">
            <w:pPr>
              <w:jc w:val="center"/>
              <w:rPr>
                <w:rFonts w:ascii="Times New Roman" w:hAnsi="Times New Roman" w:cs="Times New Roman"/>
                <w:sz w:val="20"/>
                <w:szCs w:val="20"/>
                <w:lang w:val="id-ID"/>
              </w:rPr>
            </w:pPr>
            <w:r w:rsidRPr="00BE7542">
              <w:rPr>
                <w:rFonts w:ascii="Times New Roman" w:hAnsi="Times New Roman" w:cs="Times New Roman"/>
                <w:sz w:val="20"/>
                <w:szCs w:val="20"/>
              </w:rPr>
              <w:t>Loa Janan Ilir</w:t>
            </w:r>
          </w:p>
        </w:tc>
        <w:tc>
          <w:tcPr>
            <w:tcW w:w="2642" w:type="dxa"/>
          </w:tcPr>
          <w:p w14:paraId="77A822C2" w14:textId="357AB506" w:rsidR="004F5E62" w:rsidRPr="00BE7542" w:rsidRDefault="004F5E62" w:rsidP="004F5E62">
            <w:pPr>
              <w:jc w:val="center"/>
              <w:rPr>
                <w:rFonts w:ascii="Times New Roman" w:hAnsi="Times New Roman" w:cs="Times New Roman"/>
                <w:sz w:val="20"/>
                <w:szCs w:val="20"/>
                <w:lang w:val="id-ID"/>
              </w:rPr>
            </w:pPr>
            <w:r w:rsidRPr="00BE7542">
              <w:rPr>
                <w:rFonts w:ascii="Times New Roman" w:hAnsi="Times New Roman" w:cs="Times New Roman"/>
                <w:sz w:val="20"/>
                <w:szCs w:val="20"/>
                <w:lang w:val="id-ID"/>
              </w:rPr>
              <w:t>104</w:t>
            </w:r>
          </w:p>
        </w:tc>
        <w:tc>
          <w:tcPr>
            <w:tcW w:w="2643" w:type="dxa"/>
          </w:tcPr>
          <w:p w14:paraId="084A6C15" w14:textId="4A288A35" w:rsidR="004F5E62" w:rsidRPr="00BE7542" w:rsidRDefault="004F5E62" w:rsidP="004F5E62">
            <w:pPr>
              <w:keepNext/>
              <w:jc w:val="center"/>
              <w:rPr>
                <w:rFonts w:ascii="Times New Roman" w:hAnsi="Times New Roman" w:cs="Times New Roman"/>
                <w:sz w:val="20"/>
                <w:szCs w:val="20"/>
                <w:lang w:val="id-ID"/>
              </w:rPr>
            </w:pPr>
            <w:r w:rsidRPr="00BE7542">
              <w:rPr>
                <w:rFonts w:ascii="Times New Roman" w:hAnsi="Times New Roman" w:cs="Times New Roman"/>
                <w:sz w:val="20"/>
                <w:szCs w:val="20"/>
                <w:lang w:val="id-ID"/>
              </w:rPr>
              <w:t>9,8%</w:t>
            </w:r>
          </w:p>
        </w:tc>
      </w:tr>
      <w:tr w:rsidR="004F5E62" w14:paraId="53328364" w14:textId="77777777" w:rsidTr="00127512">
        <w:tc>
          <w:tcPr>
            <w:tcW w:w="2642" w:type="dxa"/>
          </w:tcPr>
          <w:p w14:paraId="01C51A36" w14:textId="040EB756" w:rsidR="004F5E62" w:rsidRPr="00BE7542" w:rsidRDefault="004F5E62" w:rsidP="004F5E62">
            <w:pPr>
              <w:jc w:val="center"/>
              <w:rPr>
                <w:rFonts w:ascii="Times New Roman" w:hAnsi="Times New Roman" w:cs="Times New Roman"/>
                <w:sz w:val="20"/>
                <w:szCs w:val="20"/>
                <w:lang w:val="id-ID"/>
              </w:rPr>
            </w:pPr>
            <w:r w:rsidRPr="00BE7542">
              <w:rPr>
                <w:rFonts w:ascii="Times New Roman" w:hAnsi="Times New Roman" w:cs="Times New Roman"/>
                <w:sz w:val="20"/>
                <w:szCs w:val="20"/>
              </w:rPr>
              <w:t>Palaran</w:t>
            </w:r>
          </w:p>
        </w:tc>
        <w:tc>
          <w:tcPr>
            <w:tcW w:w="2642" w:type="dxa"/>
          </w:tcPr>
          <w:p w14:paraId="018B46EA" w14:textId="3F1C942B" w:rsidR="004F5E62" w:rsidRPr="00BE7542" w:rsidRDefault="004F5E62" w:rsidP="004F5E62">
            <w:pPr>
              <w:jc w:val="center"/>
              <w:rPr>
                <w:rFonts w:ascii="Times New Roman" w:hAnsi="Times New Roman" w:cs="Times New Roman"/>
                <w:sz w:val="20"/>
                <w:szCs w:val="20"/>
                <w:lang w:val="id-ID"/>
              </w:rPr>
            </w:pPr>
            <w:r w:rsidRPr="00BE7542">
              <w:rPr>
                <w:rFonts w:ascii="Times New Roman" w:hAnsi="Times New Roman" w:cs="Times New Roman"/>
                <w:sz w:val="20"/>
                <w:szCs w:val="20"/>
                <w:lang w:val="id-ID"/>
              </w:rPr>
              <w:t>105</w:t>
            </w:r>
          </w:p>
        </w:tc>
        <w:tc>
          <w:tcPr>
            <w:tcW w:w="2643" w:type="dxa"/>
          </w:tcPr>
          <w:p w14:paraId="572C2273" w14:textId="1B207A4A" w:rsidR="004F5E62" w:rsidRPr="00BE7542" w:rsidRDefault="004F5E62" w:rsidP="004F5E62">
            <w:pPr>
              <w:keepNext/>
              <w:jc w:val="center"/>
              <w:rPr>
                <w:rFonts w:ascii="Times New Roman" w:hAnsi="Times New Roman" w:cs="Times New Roman"/>
                <w:sz w:val="20"/>
                <w:szCs w:val="20"/>
                <w:lang w:val="id-ID"/>
              </w:rPr>
            </w:pPr>
            <w:r w:rsidRPr="00BE7542">
              <w:rPr>
                <w:rFonts w:ascii="Times New Roman" w:hAnsi="Times New Roman" w:cs="Times New Roman"/>
                <w:sz w:val="20"/>
                <w:szCs w:val="20"/>
                <w:lang w:val="id-ID"/>
              </w:rPr>
              <w:t>9,9%</w:t>
            </w:r>
          </w:p>
        </w:tc>
      </w:tr>
      <w:tr w:rsidR="004F5E62" w14:paraId="02D004CE" w14:textId="77777777" w:rsidTr="00127512">
        <w:tc>
          <w:tcPr>
            <w:tcW w:w="2642" w:type="dxa"/>
          </w:tcPr>
          <w:p w14:paraId="5E63CEA8" w14:textId="439C0534" w:rsidR="004F5E62" w:rsidRPr="00BE7542" w:rsidRDefault="004F5E62" w:rsidP="004F5E62">
            <w:pPr>
              <w:jc w:val="center"/>
              <w:rPr>
                <w:rFonts w:ascii="Times New Roman" w:hAnsi="Times New Roman" w:cs="Times New Roman"/>
                <w:sz w:val="20"/>
                <w:szCs w:val="20"/>
                <w:lang w:val="id-ID"/>
              </w:rPr>
            </w:pPr>
            <w:r w:rsidRPr="00BE7542">
              <w:rPr>
                <w:rFonts w:ascii="Times New Roman" w:hAnsi="Times New Roman" w:cs="Times New Roman"/>
                <w:sz w:val="20"/>
                <w:szCs w:val="20"/>
              </w:rPr>
              <w:t xml:space="preserve">Samarinda Sebrang </w:t>
            </w:r>
          </w:p>
        </w:tc>
        <w:tc>
          <w:tcPr>
            <w:tcW w:w="2642" w:type="dxa"/>
          </w:tcPr>
          <w:p w14:paraId="35FBED6E" w14:textId="22DF7057" w:rsidR="004F5E62" w:rsidRPr="00BE7542" w:rsidRDefault="004F5E62" w:rsidP="004F5E62">
            <w:pPr>
              <w:jc w:val="center"/>
              <w:rPr>
                <w:rFonts w:ascii="Times New Roman" w:hAnsi="Times New Roman" w:cs="Times New Roman"/>
                <w:sz w:val="20"/>
                <w:szCs w:val="20"/>
                <w:lang w:val="id-ID"/>
              </w:rPr>
            </w:pPr>
            <w:r w:rsidRPr="00BE7542">
              <w:rPr>
                <w:rFonts w:ascii="Times New Roman" w:hAnsi="Times New Roman" w:cs="Times New Roman"/>
                <w:sz w:val="20"/>
                <w:szCs w:val="20"/>
                <w:lang w:val="id-ID"/>
              </w:rPr>
              <w:t>103</w:t>
            </w:r>
          </w:p>
        </w:tc>
        <w:tc>
          <w:tcPr>
            <w:tcW w:w="2643" w:type="dxa"/>
          </w:tcPr>
          <w:p w14:paraId="1CD06C1B" w14:textId="15E7AA3B" w:rsidR="004F5E62" w:rsidRPr="00BE7542" w:rsidRDefault="004F5E62" w:rsidP="004F5E62">
            <w:pPr>
              <w:keepNext/>
              <w:jc w:val="center"/>
              <w:rPr>
                <w:rFonts w:ascii="Times New Roman" w:hAnsi="Times New Roman" w:cs="Times New Roman"/>
                <w:sz w:val="20"/>
                <w:szCs w:val="20"/>
                <w:lang w:val="id-ID"/>
              </w:rPr>
            </w:pPr>
            <w:r w:rsidRPr="00BE7542">
              <w:rPr>
                <w:rFonts w:ascii="Times New Roman" w:hAnsi="Times New Roman" w:cs="Times New Roman"/>
                <w:sz w:val="20"/>
                <w:szCs w:val="20"/>
                <w:lang w:val="id-ID"/>
              </w:rPr>
              <w:t>9,7%</w:t>
            </w:r>
          </w:p>
        </w:tc>
      </w:tr>
      <w:tr w:rsidR="004F5E62" w14:paraId="256B5D39" w14:textId="77777777" w:rsidTr="00127512">
        <w:tc>
          <w:tcPr>
            <w:tcW w:w="2642" w:type="dxa"/>
          </w:tcPr>
          <w:p w14:paraId="4D17EAF2" w14:textId="5380871D" w:rsidR="004F5E62" w:rsidRPr="00BE7542" w:rsidRDefault="004F5E62" w:rsidP="004F5E62">
            <w:pPr>
              <w:jc w:val="center"/>
              <w:rPr>
                <w:rFonts w:ascii="Times New Roman" w:hAnsi="Times New Roman" w:cs="Times New Roman"/>
                <w:sz w:val="20"/>
                <w:szCs w:val="20"/>
                <w:lang w:val="id-ID"/>
              </w:rPr>
            </w:pPr>
            <w:r w:rsidRPr="00BE7542">
              <w:rPr>
                <w:rFonts w:ascii="Times New Roman" w:hAnsi="Times New Roman" w:cs="Times New Roman"/>
                <w:sz w:val="20"/>
                <w:szCs w:val="20"/>
              </w:rPr>
              <w:t xml:space="preserve">Samarinda Ulu </w:t>
            </w:r>
          </w:p>
        </w:tc>
        <w:tc>
          <w:tcPr>
            <w:tcW w:w="2642" w:type="dxa"/>
          </w:tcPr>
          <w:p w14:paraId="299D3466" w14:textId="53A3DF79" w:rsidR="004F5E62" w:rsidRPr="00BE7542" w:rsidRDefault="004F5E62" w:rsidP="004F5E62">
            <w:pPr>
              <w:jc w:val="center"/>
              <w:rPr>
                <w:rFonts w:ascii="Times New Roman" w:hAnsi="Times New Roman" w:cs="Times New Roman"/>
                <w:sz w:val="20"/>
                <w:szCs w:val="20"/>
                <w:lang w:val="id-ID"/>
              </w:rPr>
            </w:pPr>
            <w:r w:rsidRPr="00BE7542">
              <w:rPr>
                <w:rFonts w:ascii="Times New Roman" w:hAnsi="Times New Roman" w:cs="Times New Roman"/>
                <w:sz w:val="20"/>
                <w:szCs w:val="20"/>
                <w:lang w:val="id-ID"/>
              </w:rPr>
              <w:t>105</w:t>
            </w:r>
          </w:p>
        </w:tc>
        <w:tc>
          <w:tcPr>
            <w:tcW w:w="2643" w:type="dxa"/>
          </w:tcPr>
          <w:p w14:paraId="0EEFED32" w14:textId="0ACAD572" w:rsidR="004F5E62" w:rsidRPr="00BE7542" w:rsidRDefault="004F5E62" w:rsidP="004F5E62">
            <w:pPr>
              <w:keepNext/>
              <w:jc w:val="center"/>
              <w:rPr>
                <w:rFonts w:ascii="Times New Roman" w:hAnsi="Times New Roman" w:cs="Times New Roman"/>
                <w:sz w:val="20"/>
                <w:szCs w:val="20"/>
                <w:lang w:val="id-ID"/>
              </w:rPr>
            </w:pPr>
            <w:r w:rsidRPr="00BE7542">
              <w:rPr>
                <w:rFonts w:ascii="Times New Roman" w:hAnsi="Times New Roman" w:cs="Times New Roman"/>
                <w:sz w:val="20"/>
                <w:szCs w:val="20"/>
                <w:lang w:val="id-ID"/>
              </w:rPr>
              <w:t>9,9%</w:t>
            </w:r>
          </w:p>
        </w:tc>
      </w:tr>
      <w:tr w:rsidR="004F5E62" w14:paraId="0D9FE82A" w14:textId="77777777" w:rsidTr="00127512">
        <w:tc>
          <w:tcPr>
            <w:tcW w:w="2642" w:type="dxa"/>
          </w:tcPr>
          <w:p w14:paraId="184582F4" w14:textId="5DC3896B" w:rsidR="004F5E62" w:rsidRPr="00BE7542" w:rsidRDefault="004F5E62" w:rsidP="004F5E62">
            <w:pPr>
              <w:jc w:val="center"/>
              <w:rPr>
                <w:rFonts w:ascii="Times New Roman" w:hAnsi="Times New Roman" w:cs="Times New Roman"/>
                <w:sz w:val="20"/>
                <w:szCs w:val="20"/>
              </w:rPr>
            </w:pPr>
            <w:r w:rsidRPr="00BE7542">
              <w:rPr>
                <w:rFonts w:ascii="Times New Roman" w:hAnsi="Times New Roman" w:cs="Times New Roman"/>
                <w:sz w:val="20"/>
                <w:szCs w:val="20"/>
              </w:rPr>
              <w:t>Sungai Kunjang</w:t>
            </w:r>
          </w:p>
        </w:tc>
        <w:tc>
          <w:tcPr>
            <w:tcW w:w="2642" w:type="dxa"/>
          </w:tcPr>
          <w:p w14:paraId="3DBD7773" w14:textId="77CA4740" w:rsidR="004F5E62" w:rsidRPr="00BE7542" w:rsidRDefault="004F5E62" w:rsidP="004F5E62">
            <w:pPr>
              <w:jc w:val="center"/>
              <w:rPr>
                <w:rFonts w:ascii="Times New Roman" w:hAnsi="Times New Roman" w:cs="Times New Roman"/>
                <w:sz w:val="20"/>
                <w:szCs w:val="20"/>
                <w:lang w:val="id-ID"/>
              </w:rPr>
            </w:pPr>
            <w:r w:rsidRPr="00BE7542">
              <w:rPr>
                <w:rFonts w:ascii="Times New Roman" w:hAnsi="Times New Roman" w:cs="Times New Roman"/>
                <w:sz w:val="20"/>
                <w:szCs w:val="20"/>
                <w:lang w:val="id-ID"/>
              </w:rPr>
              <w:t>105</w:t>
            </w:r>
          </w:p>
        </w:tc>
        <w:tc>
          <w:tcPr>
            <w:tcW w:w="2643" w:type="dxa"/>
          </w:tcPr>
          <w:p w14:paraId="289C4215" w14:textId="2C0860E4" w:rsidR="004F5E62" w:rsidRPr="00BE7542" w:rsidRDefault="004F5E62" w:rsidP="004F5E62">
            <w:pPr>
              <w:keepNext/>
              <w:jc w:val="center"/>
              <w:rPr>
                <w:rFonts w:ascii="Times New Roman" w:hAnsi="Times New Roman" w:cs="Times New Roman"/>
                <w:sz w:val="20"/>
                <w:szCs w:val="20"/>
                <w:lang w:val="id-ID"/>
              </w:rPr>
            </w:pPr>
            <w:r w:rsidRPr="00BE7542">
              <w:rPr>
                <w:rFonts w:ascii="Times New Roman" w:hAnsi="Times New Roman" w:cs="Times New Roman"/>
                <w:sz w:val="20"/>
                <w:szCs w:val="20"/>
                <w:lang w:val="id-ID"/>
              </w:rPr>
              <w:t>9,9%</w:t>
            </w:r>
          </w:p>
        </w:tc>
      </w:tr>
      <w:tr w:rsidR="003A4E33" w14:paraId="31B1BF5F" w14:textId="77777777" w:rsidTr="00127512">
        <w:tc>
          <w:tcPr>
            <w:tcW w:w="2642" w:type="dxa"/>
          </w:tcPr>
          <w:p w14:paraId="0A5ACFD7" w14:textId="5E30877E" w:rsidR="003A4E33" w:rsidRPr="00BE7542" w:rsidRDefault="003A4E33" w:rsidP="003A4E33">
            <w:pPr>
              <w:jc w:val="center"/>
              <w:rPr>
                <w:rFonts w:ascii="Times New Roman" w:hAnsi="Times New Roman" w:cs="Times New Roman"/>
                <w:sz w:val="20"/>
                <w:szCs w:val="20"/>
              </w:rPr>
            </w:pPr>
            <w:r w:rsidRPr="00BE7542">
              <w:rPr>
                <w:rFonts w:ascii="Times New Roman" w:hAnsi="Times New Roman" w:cs="Times New Roman"/>
                <w:b/>
                <w:bCs/>
                <w:sz w:val="20"/>
                <w:szCs w:val="20"/>
                <w:lang w:val="id-ID"/>
              </w:rPr>
              <w:t>Total</w:t>
            </w:r>
          </w:p>
        </w:tc>
        <w:tc>
          <w:tcPr>
            <w:tcW w:w="2642" w:type="dxa"/>
          </w:tcPr>
          <w:p w14:paraId="58E42A92" w14:textId="65716621" w:rsidR="003A4E33" w:rsidRPr="00BE7542" w:rsidRDefault="003A4E33" w:rsidP="003A4E33">
            <w:pPr>
              <w:jc w:val="center"/>
              <w:rPr>
                <w:rFonts w:ascii="Times New Roman" w:hAnsi="Times New Roman" w:cs="Times New Roman"/>
                <w:sz w:val="20"/>
                <w:szCs w:val="20"/>
                <w:lang w:val="id-ID"/>
              </w:rPr>
            </w:pPr>
            <w:r w:rsidRPr="00BE7542">
              <w:rPr>
                <w:rFonts w:ascii="Times New Roman" w:hAnsi="Times New Roman" w:cs="Times New Roman"/>
                <w:b/>
                <w:bCs/>
                <w:sz w:val="20"/>
                <w:szCs w:val="20"/>
                <w:lang w:val="id-ID"/>
              </w:rPr>
              <w:t>1.058</w:t>
            </w:r>
          </w:p>
        </w:tc>
        <w:tc>
          <w:tcPr>
            <w:tcW w:w="2643" w:type="dxa"/>
          </w:tcPr>
          <w:p w14:paraId="4441F71C" w14:textId="30E3D0A6" w:rsidR="003A4E33" w:rsidRPr="00BE7542" w:rsidRDefault="003A4E33" w:rsidP="003A4E33">
            <w:pPr>
              <w:keepNext/>
              <w:jc w:val="center"/>
              <w:rPr>
                <w:rFonts w:ascii="Times New Roman" w:hAnsi="Times New Roman" w:cs="Times New Roman"/>
                <w:sz w:val="20"/>
                <w:szCs w:val="20"/>
                <w:lang w:val="id-ID"/>
              </w:rPr>
            </w:pPr>
            <w:r w:rsidRPr="00BE7542">
              <w:rPr>
                <w:rFonts w:ascii="Times New Roman" w:hAnsi="Times New Roman" w:cs="Times New Roman"/>
                <w:b/>
                <w:bCs/>
                <w:sz w:val="20"/>
                <w:szCs w:val="20"/>
                <w:lang w:val="id-ID"/>
              </w:rPr>
              <w:t>100%</w:t>
            </w:r>
          </w:p>
        </w:tc>
      </w:tr>
    </w:tbl>
    <w:p w14:paraId="3B6C873A" w14:textId="0DEF0FC8" w:rsidR="00F55B00" w:rsidRPr="00BE7542" w:rsidRDefault="004F5E62" w:rsidP="001E54A2">
      <w:pPr>
        <w:spacing w:line="480" w:lineRule="auto"/>
        <w:jc w:val="both"/>
        <w:rPr>
          <w:rFonts w:ascii="Times New Roman" w:hAnsi="Times New Roman" w:cs="Times New Roman"/>
          <w:i/>
          <w:iCs/>
          <w:sz w:val="20"/>
          <w:szCs w:val="20"/>
          <w:lang w:val="id-ID"/>
        </w:rPr>
      </w:pPr>
      <w:r w:rsidRPr="00BE7542">
        <w:rPr>
          <w:rFonts w:ascii="Times New Roman" w:hAnsi="Times New Roman" w:cs="Times New Roman"/>
          <w:i/>
          <w:iCs/>
          <w:sz w:val="20"/>
          <w:szCs w:val="20"/>
          <w:lang w:val="id-ID"/>
        </w:rPr>
        <w:t>Sumber: Data Primer yang Diolah, 2025</w:t>
      </w:r>
    </w:p>
    <w:p w14:paraId="6A5D84D1" w14:textId="18A32765" w:rsidR="00126A0E" w:rsidRDefault="00B672B7" w:rsidP="00BE0CA3">
      <w:pPr>
        <w:pStyle w:val="Heading2"/>
        <w:numPr>
          <w:ilvl w:val="0"/>
          <w:numId w:val="31"/>
        </w:numPr>
        <w:tabs>
          <w:tab w:val="left" w:pos="540"/>
        </w:tabs>
        <w:spacing w:before="0" w:line="480" w:lineRule="auto"/>
        <w:ind w:left="540" w:hanging="540"/>
        <w:jc w:val="both"/>
        <w:rPr>
          <w:rFonts w:ascii="Times New Roman" w:hAnsi="Times New Roman" w:cs="Times New Roman"/>
          <w:color w:val="000000" w:themeColor="text1"/>
          <w:sz w:val="24"/>
          <w:szCs w:val="24"/>
        </w:rPr>
      </w:pPr>
      <w:bookmarkStart w:id="109" w:name="_Toc199164640"/>
      <w:r w:rsidRPr="00B672B7">
        <w:rPr>
          <w:rFonts w:ascii="Times New Roman" w:hAnsi="Times New Roman" w:cs="Times New Roman"/>
          <w:color w:val="000000" w:themeColor="text1"/>
          <w:sz w:val="24"/>
          <w:szCs w:val="24"/>
        </w:rPr>
        <w:lastRenderedPageBreak/>
        <w:t>Hasil Analisis Statistik Deskriptif</w:t>
      </w:r>
      <w:bookmarkEnd w:id="109"/>
    </w:p>
    <w:p w14:paraId="01002F20" w14:textId="6A8D072D" w:rsidR="00126A0E" w:rsidRPr="001221AB" w:rsidRDefault="00B672B7" w:rsidP="001221AB">
      <w:pPr>
        <w:pStyle w:val="Heading3"/>
        <w:spacing w:line="480" w:lineRule="auto"/>
        <w:rPr>
          <w:rFonts w:ascii="Times New Roman" w:hAnsi="Times New Roman" w:cs="Times New Roman"/>
          <w:color w:val="000000" w:themeColor="text1"/>
          <w:sz w:val="24"/>
          <w:szCs w:val="24"/>
        </w:rPr>
      </w:pPr>
      <w:bookmarkStart w:id="110" w:name="_Toc199164641"/>
      <w:r w:rsidRPr="001221AB">
        <w:rPr>
          <w:rFonts w:ascii="Times New Roman" w:hAnsi="Times New Roman" w:cs="Times New Roman"/>
          <w:color w:val="000000" w:themeColor="text1"/>
          <w:sz w:val="24"/>
          <w:szCs w:val="24"/>
        </w:rPr>
        <w:t>4.2.1 Analisis Deskriptif Kepatuhan Wajib Pajak (Y1)</w:t>
      </w:r>
      <w:bookmarkEnd w:id="110"/>
    </w:p>
    <w:p w14:paraId="52041A9D" w14:textId="0808A6E8" w:rsidR="002B1128" w:rsidRDefault="002B1128" w:rsidP="00BE7542">
      <w:pPr>
        <w:pStyle w:val="ListParagraph"/>
        <w:numPr>
          <w:ilvl w:val="0"/>
          <w:numId w:val="35"/>
        </w:numPr>
        <w:tabs>
          <w:tab w:val="left" w:pos="360"/>
        </w:tabs>
        <w:spacing w:line="480" w:lineRule="auto"/>
        <w:ind w:left="630"/>
        <w:rPr>
          <w:rFonts w:ascii="Times New Roman" w:hAnsi="Times New Roman" w:cs="Times New Roman"/>
          <w:sz w:val="24"/>
          <w:szCs w:val="24"/>
          <w:lang w:val="id-ID"/>
        </w:rPr>
      </w:pPr>
      <w:r w:rsidRPr="00AB2201">
        <w:rPr>
          <w:rFonts w:ascii="Times New Roman" w:hAnsi="Times New Roman" w:cs="Times New Roman"/>
          <w:sz w:val="24"/>
          <w:szCs w:val="24"/>
        </w:rPr>
        <w:t>Saya selalu membayar pajak tepat waktu sesuai dengan tenggat yang telah ditentukan</w:t>
      </w:r>
      <w:r w:rsidRPr="00E44AD0">
        <w:rPr>
          <w:rFonts w:ascii="Times New Roman" w:hAnsi="Times New Roman" w:cs="Times New Roman"/>
          <w:sz w:val="24"/>
          <w:szCs w:val="24"/>
          <w:lang w:val="id-ID"/>
        </w:rPr>
        <w:t>.</w:t>
      </w:r>
    </w:p>
    <w:p w14:paraId="6C728BC2" w14:textId="626EB95C" w:rsidR="00CE7934" w:rsidRPr="00BE0CA3" w:rsidRDefault="00CE7934" w:rsidP="00BE7542">
      <w:pPr>
        <w:spacing w:line="480" w:lineRule="auto"/>
        <w:ind w:left="630" w:firstLine="720"/>
        <w:jc w:val="both"/>
        <w:rPr>
          <w:rFonts w:ascii="Times New Roman" w:hAnsi="Times New Roman" w:cs="Times New Roman"/>
          <w:sz w:val="24"/>
          <w:szCs w:val="24"/>
          <w:lang w:val="id-ID"/>
        </w:rPr>
      </w:pPr>
      <w:r w:rsidRPr="00BE0CA3">
        <w:rPr>
          <w:rFonts w:ascii="Times New Roman" w:hAnsi="Times New Roman" w:cs="Times New Roman"/>
          <w:sz w:val="24"/>
          <w:szCs w:val="24"/>
          <w:lang w:val="id-ID"/>
        </w:rPr>
        <w:t xml:space="preserve">Dari 1058 responden, </w:t>
      </w:r>
      <w:r w:rsidR="00FB1B83" w:rsidRPr="00BE0CA3">
        <w:rPr>
          <w:rFonts w:ascii="Times New Roman" w:hAnsi="Times New Roman" w:cs="Times New Roman"/>
          <w:sz w:val="24"/>
          <w:szCs w:val="24"/>
          <w:lang w:val="id-ID"/>
        </w:rPr>
        <w:t>49</w:t>
      </w:r>
      <w:r w:rsidRPr="00BE0CA3">
        <w:rPr>
          <w:rFonts w:ascii="Times New Roman" w:hAnsi="Times New Roman" w:cs="Times New Roman"/>
          <w:sz w:val="24"/>
          <w:szCs w:val="24"/>
          <w:lang w:val="id-ID"/>
        </w:rPr>
        <w:t>,</w:t>
      </w:r>
      <w:r w:rsidR="00FB1B83" w:rsidRPr="00BE0CA3">
        <w:rPr>
          <w:rFonts w:ascii="Times New Roman" w:hAnsi="Times New Roman" w:cs="Times New Roman"/>
          <w:sz w:val="24"/>
          <w:szCs w:val="24"/>
          <w:lang w:val="id-ID"/>
        </w:rPr>
        <w:t>5</w:t>
      </w:r>
      <w:r w:rsidRPr="00BE0CA3">
        <w:rPr>
          <w:rFonts w:ascii="Times New Roman" w:hAnsi="Times New Roman" w:cs="Times New Roman"/>
          <w:sz w:val="24"/>
          <w:szCs w:val="24"/>
          <w:lang w:val="id-ID"/>
        </w:rPr>
        <w:t xml:space="preserve">% responden memberikan jawaban sangat setuju </w:t>
      </w:r>
      <w:r w:rsidR="00FB1B83" w:rsidRPr="00BE0CA3">
        <w:rPr>
          <w:rFonts w:ascii="Times New Roman" w:hAnsi="Times New Roman" w:cs="Times New Roman"/>
          <w:sz w:val="24"/>
          <w:szCs w:val="24"/>
          <w:lang w:val="id-ID"/>
        </w:rPr>
        <w:t xml:space="preserve">, 46,8% </w:t>
      </w:r>
      <w:r w:rsidRPr="00BE0CA3">
        <w:rPr>
          <w:rFonts w:ascii="Times New Roman" w:hAnsi="Times New Roman" w:cs="Times New Roman"/>
          <w:sz w:val="24"/>
          <w:szCs w:val="24"/>
          <w:lang w:val="id-ID"/>
        </w:rPr>
        <w:t>setuju</w:t>
      </w:r>
      <w:r w:rsidR="00FB1B83" w:rsidRPr="00BE0CA3">
        <w:rPr>
          <w:rFonts w:ascii="Times New Roman" w:hAnsi="Times New Roman" w:cs="Times New Roman"/>
          <w:sz w:val="24"/>
          <w:szCs w:val="24"/>
          <w:lang w:val="id-ID"/>
        </w:rPr>
        <w:t>,</w:t>
      </w:r>
      <w:r w:rsidRPr="00BE0CA3">
        <w:rPr>
          <w:rFonts w:ascii="Times New Roman" w:hAnsi="Times New Roman" w:cs="Times New Roman"/>
          <w:sz w:val="24"/>
          <w:szCs w:val="24"/>
          <w:lang w:val="id-ID"/>
        </w:rPr>
        <w:t xml:space="preserve"> </w:t>
      </w:r>
      <w:r w:rsidR="00FB1B83" w:rsidRPr="00BE0CA3">
        <w:rPr>
          <w:rFonts w:ascii="Times New Roman" w:hAnsi="Times New Roman" w:cs="Times New Roman"/>
          <w:sz w:val="24"/>
          <w:szCs w:val="24"/>
          <w:lang w:val="id-ID"/>
        </w:rPr>
        <w:t>3,4%</w:t>
      </w:r>
      <w:r w:rsidRPr="00BE0CA3">
        <w:rPr>
          <w:rFonts w:ascii="Times New Roman" w:hAnsi="Times New Roman" w:cs="Times New Roman"/>
          <w:sz w:val="24"/>
          <w:szCs w:val="24"/>
          <w:lang w:val="id-ID"/>
        </w:rPr>
        <w:t xml:space="preserve"> netral</w:t>
      </w:r>
      <w:r w:rsidR="00FB1B83" w:rsidRPr="00BE0CA3">
        <w:rPr>
          <w:rFonts w:ascii="Times New Roman" w:hAnsi="Times New Roman" w:cs="Times New Roman"/>
          <w:sz w:val="24"/>
          <w:szCs w:val="24"/>
          <w:lang w:val="id-ID"/>
        </w:rPr>
        <w:t>, 0,3% %</w:t>
      </w:r>
      <w:r w:rsidRPr="00BE0CA3">
        <w:rPr>
          <w:rFonts w:ascii="Times New Roman" w:hAnsi="Times New Roman" w:cs="Times New Roman"/>
          <w:sz w:val="24"/>
          <w:szCs w:val="24"/>
          <w:lang w:val="id-ID"/>
        </w:rPr>
        <w:t>tidak setuju</w:t>
      </w:r>
      <w:r w:rsidR="00FB1B83" w:rsidRPr="00BE0CA3">
        <w:rPr>
          <w:rFonts w:ascii="Times New Roman" w:hAnsi="Times New Roman" w:cs="Times New Roman"/>
          <w:sz w:val="24"/>
          <w:szCs w:val="24"/>
          <w:lang w:val="id-ID"/>
        </w:rPr>
        <w:t>,</w:t>
      </w:r>
      <w:r w:rsidRPr="00BE0CA3">
        <w:rPr>
          <w:rFonts w:ascii="Times New Roman" w:hAnsi="Times New Roman" w:cs="Times New Roman"/>
          <w:sz w:val="24"/>
          <w:szCs w:val="24"/>
          <w:lang w:val="id-ID"/>
        </w:rPr>
        <w:t xml:space="preserve"> serta </w:t>
      </w:r>
      <w:r w:rsidR="00FB1B83" w:rsidRPr="00BE0CA3">
        <w:rPr>
          <w:rFonts w:ascii="Times New Roman" w:hAnsi="Times New Roman" w:cs="Times New Roman"/>
          <w:sz w:val="24"/>
          <w:szCs w:val="24"/>
          <w:lang w:val="id-ID"/>
        </w:rPr>
        <w:t>0</w:t>
      </w:r>
      <w:r w:rsidRPr="00BE0CA3">
        <w:rPr>
          <w:rFonts w:ascii="Times New Roman" w:hAnsi="Times New Roman" w:cs="Times New Roman"/>
          <w:sz w:val="24"/>
          <w:szCs w:val="24"/>
          <w:lang w:val="id-ID"/>
        </w:rPr>
        <w:t>% menjawab sangat tidak setuju terhadap pernyataan saya selalu membayar pajak tepat waktu sesuai dengan tenggat yang telah ditentukan.</w:t>
      </w:r>
    </w:p>
    <w:p w14:paraId="027DCB4F" w14:textId="10610448" w:rsidR="002B1128" w:rsidRPr="00CE7934" w:rsidRDefault="002B1128" w:rsidP="00BE7542">
      <w:pPr>
        <w:pStyle w:val="ListParagraph"/>
        <w:numPr>
          <w:ilvl w:val="0"/>
          <w:numId w:val="35"/>
        </w:numPr>
        <w:spacing w:line="480" w:lineRule="auto"/>
        <w:ind w:left="630"/>
        <w:rPr>
          <w:rFonts w:ascii="Times New Roman" w:hAnsi="Times New Roman" w:cs="Times New Roman"/>
          <w:sz w:val="24"/>
          <w:szCs w:val="24"/>
          <w:lang w:val="id-ID"/>
        </w:rPr>
      </w:pPr>
      <w:r w:rsidRPr="00AB2201">
        <w:rPr>
          <w:rFonts w:ascii="Times New Roman" w:hAnsi="Times New Roman" w:cs="Times New Roman"/>
          <w:sz w:val="24"/>
          <w:szCs w:val="24"/>
        </w:rPr>
        <w:t>Saya selalu melaporkan penghasilan saya secara jujur dan sesuai dengan kenyataan</w:t>
      </w:r>
      <w:r>
        <w:rPr>
          <w:rFonts w:ascii="Times New Roman" w:hAnsi="Times New Roman" w:cs="Times New Roman"/>
          <w:sz w:val="24"/>
          <w:szCs w:val="24"/>
        </w:rPr>
        <w:t>.</w:t>
      </w:r>
    </w:p>
    <w:p w14:paraId="02FC060C" w14:textId="791FD231" w:rsidR="00BE0CA3" w:rsidRPr="00BE7542" w:rsidRDefault="00CE7934" w:rsidP="00BE7542">
      <w:pPr>
        <w:pStyle w:val="ListParagraph"/>
        <w:spacing w:line="480" w:lineRule="auto"/>
        <w:ind w:left="630" w:firstLine="720"/>
        <w:jc w:val="both"/>
        <w:rPr>
          <w:rFonts w:ascii="Times New Roman" w:hAnsi="Times New Roman" w:cs="Times New Roman"/>
          <w:sz w:val="24"/>
          <w:szCs w:val="24"/>
          <w:lang w:val="id-ID"/>
        </w:rPr>
      </w:pPr>
      <w:r w:rsidRPr="00CE7934">
        <w:rPr>
          <w:rFonts w:ascii="Times New Roman" w:hAnsi="Times New Roman" w:cs="Times New Roman"/>
          <w:sz w:val="24"/>
          <w:szCs w:val="24"/>
          <w:lang w:val="id-ID"/>
        </w:rPr>
        <w:t xml:space="preserve">Dari 1058 responden, </w:t>
      </w:r>
      <w:r w:rsidR="00FB1B83">
        <w:rPr>
          <w:rFonts w:ascii="Times New Roman" w:hAnsi="Times New Roman" w:cs="Times New Roman"/>
          <w:sz w:val="24"/>
          <w:szCs w:val="24"/>
          <w:lang w:val="id-ID"/>
        </w:rPr>
        <w:t>53,1</w:t>
      </w:r>
      <w:r w:rsidRPr="00CE7934">
        <w:rPr>
          <w:rFonts w:ascii="Times New Roman" w:hAnsi="Times New Roman" w:cs="Times New Roman"/>
          <w:sz w:val="24"/>
          <w:szCs w:val="24"/>
          <w:lang w:val="id-ID"/>
        </w:rPr>
        <w:t xml:space="preserve">% responden memberikan jawaban </w:t>
      </w:r>
      <w:r>
        <w:rPr>
          <w:rFonts w:ascii="Times New Roman" w:hAnsi="Times New Roman" w:cs="Times New Roman"/>
          <w:sz w:val="24"/>
          <w:szCs w:val="24"/>
          <w:lang w:val="id-ID"/>
        </w:rPr>
        <w:t xml:space="preserve">sangat </w:t>
      </w:r>
      <w:r w:rsidRPr="00CE7934">
        <w:rPr>
          <w:rFonts w:ascii="Times New Roman" w:hAnsi="Times New Roman" w:cs="Times New Roman"/>
          <w:sz w:val="24"/>
          <w:szCs w:val="24"/>
          <w:lang w:val="id-ID"/>
        </w:rPr>
        <w:t xml:space="preserve">setuju </w:t>
      </w:r>
      <w:r w:rsidR="00FB1B83">
        <w:rPr>
          <w:rFonts w:ascii="Times New Roman" w:hAnsi="Times New Roman" w:cs="Times New Roman"/>
          <w:sz w:val="24"/>
          <w:szCs w:val="24"/>
          <w:lang w:val="id-ID"/>
        </w:rPr>
        <w:t>43,1</w:t>
      </w:r>
      <w:r w:rsidRPr="00CE7934">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setuju</w:t>
      </w:r>
      <w:r w:rsidR="00FB1B83">
        <w:rPr>
          <w:rFonts w:ascii="Times New Roman" w:hAnsi="Times New Roman" w:cs="Times New Roman"/>
          <w:sz w:val="24"/>
          <w:szCs w:val="24"/>
          <w:lang w:val="id-ID"/>
        </w:rPr>
        <w:t>, 3,2</w:t>
      </w:r>
      <w:r w:rsidRPr="00CE7934">
        <w:rPr>
          <w:rFonts w:ascii="Times New Roman" w:hAnsi="Times New Roman" w:cs="Times New Roman"/>
          <w:sz w:val="24"/>
          <w:szCs w:val="24"/>
          <w:lang w:val="id-ID"/>
        </w:rPr>
        <w:t>%</w:t>
      </w:r>
      <w:r w:rsidR="00FB1B83">
        <w:rPr>
          <w:rFonts w:ascii="Times New Roman" w:hAnsi="Times New Roman" w:cs="Times New Roman"/>
          <w:sz w:val="24"/>
          <w:szCs w:val="24"/>
          <w:lang w:val="id-ID"/>
        </w:rPr>
        <w:t xml:space="preserve"> </w:t>
      </w:r>
      <w:r>
        <w:rPr>
          <w:rFonts w:ascii="Times New Roman" w:hAnsi="Times New Roman" w:cs="Times New Roman"/>
          <w:sz w:val="24"/>
          <w:szCs w:val="24"/>
          <w:lang w:val="id-ID"/>
        </w:rPr>
        <w:t>netral</w:t>
      </w:r>
      <w:r w:rsidR="00FB1B83">
        <w:rPr>
          <w:rFonts w:ascii="Times New Roman" w:hAnsi="Times New Roman" w:cs="Times New Roman"/>
          <w:sz w:val="24"/>
          <w:szCs w:val="24"/>
          <w:lang w:val="id-ID"/>
        </w:rPr>
        <w:t>, 0,3</w:t>
      </w:r>
      <w:r w:rsidRPr="00CE7934">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tidak setuju, serta</w:t>
      </w:r>
      <w:r w:rsidR="00FB1B83">
        <w:rPr>
          <w:rFonts w:ascii="Times New Roman" w:hAnsi="Times New Roman" w:cs="Times New Roman"/>
          <w:sz w:val="24"/>
          <w:szCs w:val="24"/>
          <w:lang w:val="id-ID"/>
        </w:rPr>
        <w:t xml:space="preserve"> 0,3</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 xml:space="preserve">menjawab sangat tidak setuju terhadap pernyataan </w:t>
      </w:r>
      <w:r w:rsidR="00CA4992">
        <w:rPr>
          <w:rFonts w:ascii="Times New Roman" w:hAnsi="Times New Roman" w:cs="Times New Roman"/>
          <w:sz w:val="24"/>
          <w:szCs w:val="24"/>
        </w:rPr>
        <w:t>s</w:t>
      </w:r>
      <w:r w:rsidR="00CA4992" w:rsidRPr="00AB2201">
        <w:rPr>
          <w:rFonts w:ascii="Times New Roman" w:hAnsi="Times New Roman" w:cs="Times New Roman"/>
          <w:sz w:val="24"/>
          <w:szCs w:val="24"/>
        </w:rPr>
        <w:t>aya selalu melaporkan penghasilan saya secara jujur dan sesuai dengan kenyataan</w:t>
      </w:r>
      <w:r w:rsidRPr="00CE7934">
        <w:rPr>
          <w:rFonts w:ascii="Times New Roman" w:hAnsi="Times New Roman" w:cs="Times New Roman"/>
          <w:sz w:val="24"/>
          <w:szCs w:val="24"/>
          <w:lang w:val="id-ID"/>
        </w:rPr>
        <w:t>.</w:t>
      </w:r>
    </w:p>
    <w:p w14:paraId="2EED5A1C" w14:textId="30F06ADA" w:rsidR="002B1128" w:rsidRPr="00CE7934" w:rsidRDefault="002B1128" w:rsidP="00BE7542">
      <w:pPr>
        <w:pStyle w:val="ListParagraph"/>
        <w:numPr>
          <w:ilvl w:val="0"/>
          <w:numId w:val="35"/>
        </w:numPr>
        <w:spacing w:line="480" w:lineRule="auto"/>
        <w:ind w:left="630"/>
        <w:rPr>
          <w:rFonts w:ascii="Times New Roman" w:hAnsi="Times New Roman" w:cs="Times New Roman"/>
          <w:sz w:val="24"/>
          <w:szCs w:val="24"/>
          <w:lang w:val="id-ID"/>
        </w:rPr>
      </w:pPr>
      <w:r w:rsidRPr="00AB2201">
        <w:rPr>
          <w:rFonts w:ascii="Times New Roman" w:hAnsi="Times New Roman" w:cs="Times New Roman"/>
          <w:sz w:val="24"/>
          <w:szCs w:val="24"/>
        </w:rPr>
        <w:t>Saya selalu menyampaikan SPT tahunan tepat waktu sesuai dengan aturan yang berlaku.</w:t>
      </w:r>
    </w:p>
    <w:p w14:paraId="5E95BD15" w14:textId="709DEA73" w:rsidR="00CE7934" w:rsidRDefault="00CE7934" w:rsidP="00BE7542">
      <w:pPr>
        <w:pStyle w:val="ListParagraph"/>
        <w:spacing w:line="480" w:lineRule="auto"/>
        <w:ind w:left="630" w:firstLine="720"/>
        <w:jc w:val="both"/>
        <w:rPr>
          <w:rFonts w:ascii="Times New Roman" w:hAnsi="Times New Roman" w:cs="Times New Roman"/>
          <w:sz w:val="24"/>
          <w:szCs w:val="24"/>
          <w:lang w:val="id-ID"/>
        </w:rPr>
      </w:pPr>
      <w:r w:rsidRPr="00CE7934">
        <w:rPr>
          <w:rFonts w:ascii="Times New Roman" w:hAnsi="Times New Roman" w:cs="Times New Roman"/>
          <w:sz w:val="24"/>
          <w:szCs w:val="24"/>
          <w:lang w:val="id-ID"/>
        </w:rPr>
        <w:t xml:space="preserve">Dari 1058 responden, </w:t>
      </w:r>
      <w:r w:rsidR="00FB1B83">
        <w:rPr>
          <w:rFonts w:ascii="Times New Roman" w:hAnsi="Times New Roman" w:cs="Times New Roman"/>
          <w:sz w:val="24"/>
          <w:szCs w:val="24"/>
          <w:lang w:val="id-ID"/>
        </w:rPr>
        <w:t>4</w:t>
      </w:r>
      <w:r w:rsidRPr="00CE7934">
        <w:rPr>
          <w:rFonts w:ascii="Times New Roman" w:hAnsi="Times New Roman" w:cs="Times New Roman"/>
          <w:sz w:val="24"/>
          <w:szCs w:val="24"/>
          <w:lang w:val="id-ID"/>
        </w:rPr>
        <w:t>1,</w:t>
      </w:r>
      <w:r w:rsidR="00FB1B83">
        <w:rPr>
          <w:rFonts w:ascii="Times New Roman" w:hAnsi="Times New Roman" w:cs="Times New Roman"/>
          <w:sz w:val="24"/>
          <w:szCs w:val="24"/>
          <w:lang w:val="id-ID"/>
        </w:rPr>
        <w:t>8</w:t>
      </w:r>
      <w:r w:rsidRPr="00CE7934">
        <w:rPr>
          <w:rFonts w:ascii="Times New Roman" w:hAnsi="Times New Roman" w:cs="Times New Roman"/>
          <w:sz w:val="24"/>
          <w:szCs w:val="24"/>
          <w:lang w:val="id-ID"/>
        </w:rPr>
        <w:t xml:space="preserve">% responden memberikan jawaban </w:t>
      </w:r>
      <w:r>
        <w:rPr>
          <w:rFonts w:ascii="Times New Roman" w:hAnsi="Times New Roman" w:cs="Times New Roman"/>
          <w:sz w:val="24"/>
          <w:szCs w:val="24"/>
          <w:lang w:val="id-ID"/>
        </w:rPr>
        <w:t xml:space="preserve">sangat </w:t>
      </w:r>
      <w:r w:rsidRPr="00CE7934">
        <w:rPr>
          <w:rFonts w:ascii="Times New Roman" w:hAnsi="Times New Roman" w:cs="Times New Roman"/>
          <w:sz w:val="24"/>
          <w:szCs w:val="24"/>
          <w:lang w:val="id-ID"/>
        </w:rPr>
        <w:t>setuju</w:t>
      </w:r>
      <w:r w:rsidR="00FB1B83">
        <w:rPr>
          <w:rFonts w:ascii="Times New Roman" w:hAnsi="Times New Roman" w:cs="Times New Roman"/>
          <w:sz w:val="24"/>
          <w:szCs w:val="24"/>
          <w:lang w:val="id-ID"/>
        </w:rPr>
        <w:t>, 54,1</w:t>
      </w:r>
      <w:r w:rsidRPr="00CE7934">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setuju</w:t>
      </w:r>
      <w:r w:rsidR="00FB1B83">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FB1B83">
        <w:rPr>
          <w:rFonts w:ascii="Times New Roman" w:hAnsi="Times New Roman" w:cs="Times New Roman"/>
          <w:sz w:val="24"/>
          <w:szCs w:val="24"/>
          <w:lang w:val="id-ID"/>
        </w:rPr>
        <w:t>3,7</w:t>
      </w:r>
      <w:r w:rsidRPr="00CE7934">
        <w:rPr>
          <w:rFonts w:ascii="Times New Roman" w:hAnsi="Times New Roman" w:cs="Times New Roman"/>
          <w:sz w:val="24"/>
          <w:szCs w:val="24"/>
          <w:lang w:val="id-ID"/>
        </w:rPr>
        <w:t>%</w:t>
      </w:r>
      <w:r w:rsidR="00FB1B83">
        <w:rPr>
          <w:rFonts w:ascii="Times New Roman" w:hAnsi="Times New Roman" w:cs="Times New Roman"/>
          <w:sz w:val="24"/>
          <w:szCs w:val="24"/>
          <w:lang w:val="id-ID"/>
        </w:rPr>
        <w:t xml:space="preserve"> </w:t>
      </w:r>
      <w:r>
        <w:rPr>
          <w:rFonts w:ascii="Times New Roman" w:hAnsi="Times New Roman" w:cs="Times New Roman"/>
          <w:sz w:val="24"/>
          <w:szCs w:val="24"/>
          <w:lang w:val="id-ID"/>
        </w:rPr>
        <w:t>netral</w:t>
      </w:r>
      <w:r w:rsidR="00FB1B83">
        <w:rPr>
          <w:rFonts w:ascii="Times New Roman" w:hAnsi="Times New Roman" w:cs="Times New Roman"/>
          <w:sz w:val="24"/>
          <w:szCs w:val="24"/>
          <w:lang w:val="id-ID"/>
        </w:rPr>
        <w:t>, 0,2</w:t>
      </w:r>
      <w:r w:rsidRPr="00CE7934">
        <w:rPr>
          <w:rFonts w:ascii="Times New Roman" w:hAnsi="Times New Roman" w:cs="Times New Roman"/>
          <w:sz w:val="24"/>
          <w:szCs w:val="24"/>
          <w:lang w:val="id-ID"/>
        </w:rPr>
        <w:t>%</w:t>
      </w:r>
      <w:r w:rsidR="00FB1B83">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tidak setuju, serta</w:t>
      </w:r>
      <w:r>
        <w:rPr>
          <w:rFonts w:ascii="Times New Roman" w:hAnsi="Times New Roman" w:cs="Times New Roman"/>
          <w:sz w:val="24"/>
          <w:szCs w:val="24"/>
          <w:lang w:val="id-ID"/>
        </w:rPr>
        <w:t xml:space="preserve"> </w:t>
      </w:r>
      <w:r w:rsidR="00FB1B83">
        <w:rPr>
          <w:rFonts w:ascii="Times New Roman" w:hAnsi="Times New Roman" w:cs="Times New Roman"/>
          <w:sz w:val="24"/>
          <w:szCs w:val="24"/>
          <w:lang w:val="id-ID"/>
        </w:rPr>
        <w:t>0,3</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 xml:space="preserve">menjawab sangat tidak setuju terhadap pernyataan </w:t>
      </w:r>
      <w:r w:rsidR="00CA4992">
        <w:rPr>
          <w:rFonts w:ascii="Times New Roman" w:hAnsi="Times New Roman" w:cs="Times New Roman"/>
          <w:sz w:val="24"/>
          <w:szCs w:val="24"/>
        </w:rPr>
        <w:t>s</w:t>
      </w:r>
      <w:r w:rsidR="00CA4992" w:rsidRPr="00AB2201">
        <w:rPr>
          <w:rFonts w:ascii="Times New Roman" w:hAnsi="Times New Roman" w:cs="Times New Roman"/>
          <w:sz w:val="24"/>
          <w:szCs w:val="24"/>
        </w:rPr>
        <w:t>aya selalu menyampaikan SPT tahunan tepat waktu sesuai dengan aturan yang berlaku</w:t>
      </w:r>
      <w:r w:rsidRPr="00CE7934">
        <w:rPr>
          <w:rFonts w:ascii="Times New Roman" w:hAnsi="Times New Roman" w:cs="Times New Roman"/>
          <w:sz w:val="24"/>
          <w:szCs w:val="24"/>
          <w:lang w:val="id-ID"/>
        </w:rPr>
        <w:t>.</w:t>
      </w:r>
    </w:p>
    <w:p w14:paraId="38FA7AFA" w14:textId="77777777" w:rsidR="00BE7542" w:rsidRDefault="00BE7542" w:rsidP="00BE7542">
      <w:pPr>
        <w:pStyle w:val="ListParagraph"/>
        <w:spacing w:line="480" w:lineRule="auto"/>
        <w:ind w:left="630" w:firstLine="720"/>
        <w:jc w:val="both"/>
        <w:rPr>
          <w:rFonts w:ascii="Times New Roman" w:hAnsi="Times New Roman" w:cs="Times New Roman"/>
          <w:sz w:val="24"/>
          <w:szCs w:val="24"/>
          <w:lang w:val="id-ID"/>
        </w:rPr>
      </w:pPr>
    </w:p>
    <w:p w14:paraId="23B29770" w14:textId="77777777" w:rsidR="00BE7542" w:rsidRPr="00BE0CA3" w:rsidRDefault="00BE7542" w:rsidP="00BE7542">
      <w:pPr>
        <w:pStyle w:val="ListParagraph"/>
        <w:spacing w:line="480" w:lineRule="auto"/>
        <w:ind w:left="630" w:firstLine="720"/>
        <w:jc w:val="both"/>
        <w:rPr>
          <w:rFonts w:ascii="Times New Roman" w:hAnsi="Times New Roman" w:cs="Times New Roman"/>
          <w:sz w:val="24"/>
          <w:szCs w:val="24"/>
          <w:lang w:val="id-ID"/>
        </w:rPr>
      </w:pPr>
    </w:p>
    <w:p w14:paraId="62A6B7CB" w14:textId="77777777" w:rsidR="002B1128" w:rsidRPr="00CE7934" w:rsidRDefault="002B1128" w:rsidP="00BE7542">
      <w:pPr>
        <w:pStyle w:val="ListParagraph"/>
        <w:numPr>
          <w:ilvl w:val="0"/>
          <w:numId w:val="35"/>
        </w:numPr>
        <w:spacing w:line="480" w:lineRule="auto"/>
        <w:ind w:left="630"/>
        <w:rPr>
          <w:rFonts w:ascii="Times New Roman" w:hAnsi="Times New Roman" w:cs="Times New Roman"/>
          <w:sz w:val="24"/>
          <w:szCs w:val="24"/>
          <w:lang w:val="id-ID"/>
        </w:rPr>
      </w:pPr>
      <w:r>
        <w:rPr>
          <w:rFonts w:ascii="Times New Roman" w:hAnsi="Times New Roman" w:cs="Times New Roman"/>
          <w:sz w:val="24"/>
          <w:szCs w:val="24"/>
        </w:rPr>
        <w:lastRenderedPageBreak/>
        <w:t>Sa</w:t>
      </w:r>
      <w:r w:rsidRPr="00AB2201">
        <w:rPr>
          <w:rFonts w:ascii="Times New Roman" w:hAnsi="Times New Roman" w:cs="Times New Roman"/>
          <w:sz w:val="24"/>
          <w:szCs w:val="24"/>
        </w:rPr>
        <w:t>ya sering melewatkan tenggat waktu dalam membayar pajak.</w:t>
      </w:r>
    </w:p>
    <w:p w14:paraId="092964B8" w14:textId="0B82B220" w:rsidR="00FB1B83" w:rsidRPr="00BE0CA3" w:rsidRDefault="00CE7934" w:rsidP="00BE7542">
      <w:pPr>
        <w:pStyle w:val="ListParagraph"/>
        <w:spacing w:line="480" w:lineRule="auto"/>
        <w:ind w:firstLine="720"/>
        <w:jc w:val="both"/>
        <w:rPr>
          <w:rFonts w:ascii="Times New Roman" w:hAnsi="Times New Roman" w:cs="Times New Roman"/>
          <w:sz w:val="24"/>
          <w:szCs w:val="24"/>
          <w:lang w:val="id-ID"/>
        </w:rPr>
      </w:pPr>
      <w:r w:rsidRPr="00CE7934">
        <w:rPr>
          <w:rFonts w:ascii="Times New Roman" w:hAnsi="Times New Roman" w:cs="Times New Roman"/>
          <w:sz w:val="24"/>
          <w:szCs w:val="24"/>
          <w:lang w:val="id-ID"/>
        </w:rPr>
        <w:t xml:space="preserve">Dari 1058 responden, </w:t>
      </w:r>
      <w:r w:rsidR="00FB1B83">
        <w:rPr>
          <w:rFonts w:ascii="Times New Roman" w:hAnsi="Times New Roman" w:cs="Times New Roman"/>
          <w:sz w:val="24"/>
          <w:szCs w:val="24"/>
          <w:lang w:val="id-ID"/>
        </w:rPr>
        <w:t>4</w:t>
      </w:r>
      <w:r w:rsidRPr="00CE7934">
        <w:rPr>
          <w:rFonts w:ascii="Times New Roman" w:hAnsi="Times New Roman" w:cs="Times New Roman"/>
          <w:sz w:val="24"/>
          <w:szCs w:val="24"/>
          <w:lang w:val="id-ID"/>
        </w:rPr>
        <w:t>1,</w:t>
      </w:r>
      <w:r w:rsidR="00FB1B83">
        <w:rPr>
          <w:rFonts w:ascii="Times New Roman" w:hAnsi="Times New Roman" w:cs="Times New Roman"/>
          <w:sz w:val="24"/>
          <w:szCs w:val="24"/>
          <w:lang w:val="id-ID"/>
        </w:rPr>
        <w:t>7</w:t>
      </w:r>
      <w:r w:rsidRPr="00CE7934">
        <w:rPr>
          <w:rFonts w:ascii="Times New Roman" w:hAnsi="Times New Roman" w:cs="Times New Roman"/>
          <w:sz w:val="24"/>
          <w:szCs w:val="24"/>
          <w:lang w:val="id-ID"/>
        </w:rPr>
        <w:t xml:space="preserve">% responden memberikan jawaban </w:t>
      </w:r>
      <w:r>
        <w:rPr>
          <w:rFonts w:ascii="Times New Roman" w:hAnsi="Times New Roman" w:cs="Times New Roman"/>
          <w:sz w:val="24"/>
          <w:szCs w:val="24"/>
          <w:lang w:val="id-ID"/>
        </w:rPr>
        <w:t xml:space="preserve">sangat tidak </w:t>
      </w:r>
      <w:r w:rsidRPr="00CE7934">
        <w:rPr>
          <w:rFonts w:ascii="Times New Roman" w:hAnsi="Times New Roman" w:cs="Times New Roman"/>
          <w:sz w:val="24"/>
          <w:szCs w:val="24"/>
          <w:lang w:val="id-ID"/>
        </w:rPr>
        <w:t>setuju</w:t>
      </w:r>
      <w:r w:rsidR="00FB1B83">
        <w:rPr>
          <w:rFonts w:ascii="Times New Roman" w:hAnsi="Times New Roman" w:cs="Times New Roman"/>
          <w:sz w:val="24"/>
          <w:szCs w:val="24"/>
          <w:lang w:val="id-ID"/>
        </w:rPr>
        <w:t>, 42,9</w:t>
      </w:r>
      <w:r w:rsidRPr="00CE7934">
        <w:rPr>
          <w:rFonts w:ascii="Times New Roman" w:hAnsi="Times New Roman" w:cs="Times New Roman"/>
          <w:sz w:val="24"/>
          <w:szCs w:val="24"/>
          <w:lang w:val="id-ID"/>
        </w:rPr>
        <w:t>%</w:t>
      </w:r>
      <w:r w:rsidR="00FB1B83">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tidak </w:t>
      </w:r>
      <w:r w:rsidRPr="00CE7934">
        <w:rPr>
          <w:rFonts w:ascii="Times New Roman" w:hAnsi="Times New Roman" w:cs="Times New Roman"/>
          <w:sz w:val="24"/>
          <w:szCs w:val="24"/>
          <w:lang w:val="id-ID"/>
        </w:rPr>
        <w:t>setuju</w:t>
      </w:r>
      <w:r w:rsidR="00FB1B83">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FB1B83">
        <w:rPr>
          <w:rFonts w:ascii="Times New Roman" w:hAnsi="Times New Roman" w:cs="Times New Roman"/>
          <w:sz w:val="24"/>
          <w:szCs w:val="24"/>
          <w:lang w:val="id-ID"/>
        </w:rPr>
        <w:t>4,3</w:t>
      </w:r>
      <w:r w:rsidRPr="00CE7934">
        <w:rPr>
          <w:rFonts w:ascii="Times New Roman" w:hAnsi="Times New Roman" w:cs="Times New Roman"/>
          <w:sz w:val="24"/>
          <w:szCs w:val="24"/>
          <w:lang w:val="id-ID"/>
        </w:rPr>
        <w:t>%</w:t>
      </w:r>
      <w:r w:rsidR="00FB1B83">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netral </w:t>
      </w:r>
      <w:r w:rsidR="00FB1B83">
        <w:rPr>
          <w:rFonts w:ascii="Times New Roman" w:hAnsi="Times New Roman" w:cs="Times New Roman"/>
          <w:sz w:val="24"/>
          <w:szCs w:val="24"/>
          <w:lang w:val="id-ID"/>
        </w:rPr>
        <w:t>5,2</w:t>
      </w:r>
      <w:r w:rsidRPr="00CE7934">
        <w:rPr>
          <w:rFonts w:ascii="Times New Roman" w:hAnsi="Times New Roman" w:cs="Times New Roman"/>
          <w:sz w:val="24"/>
          <w:szCs w:val="24"/>
          <w:lang w:val="id-ID"/>
        </w:rPr>
        <w:t>%</w:t>
      </w:r>
      <w:r w:rsidR="00FB1B83">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setuju</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 serta</w:t>
      </w:r>
      <w:r>
        <w:rPr>
          <w:rFonts w:ascii="Times New Roman" w:hAnsi="Times New Roman" w:cs="Times New Roman"/>
          <w:sz w:val="24"/>
          <w:szCs w:val="24"/>
          <w:lang w:val="id-ID"/>
        </w:rPr>
        <w:t xml:space="preserve"> </w:t>
      </w:r>
      <w:r w:rsidR="00FB1B83">
        <w:rPr>
          <w:rFonts w:ascii="Times New Roman" w:hAnsi="Times New Roman" w:cs="Times New Roman"/>
          <w:sz w:val="24"/>
          <w:szCs w:val="24"/>
          <w:lang w:val="id-ID"/>
        </w:rPr>
        <w:t>5,9</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menjawab sangat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setuju terhadap pernyataan</w:t>
      </w:r>
      <w:r w:rsidR="00CA4992">
        <w:rPr>
          <w:rFonts w:ascii="Times New Roman" w:hAnsi="Times New Roman" w:cs="Times New Roman"/>
          <w:sz w:val="24"/>
          <w:szCs w:val="24"/>
          <w:lang w:val="id-ID"/>
        </w:rPr>
        <w:t xml:space="preserve"> s</w:t>
      </w:r>
      <w:r w:rsidR="00CA4992">
        <w:rPr>
          <w:rFonts w:ascii="Times New Roman" w:hAnsi="Times New Roman" w:cs="Times New Roman"/>
          <w:sz w:val="24"/>
          <w:szCs w:val="24"/>
        </w:rPr>
        <w:t>a</w:t>
      </w:r>
      <w:r w:rsidR="00CA4992" w:rsidRPr="00AB2201">
        <w:rPr>
          <w:rFonts w:ascii="Times New Roman" w:hAnsi="Times New Roman" w:cs="Times New Roman"/>
          <w:sz w:val="24"/>
          <w:szCs w:val="24"/>
        </w:rPr>
        <w:t>ya sering melewatkan tenggat waktu dalam membayar pajak</w:t>
      </w:r>
      <w:r w:rsidRPr="00CE7934">
        <w:rPr>
          <w:rFonts w:ascii="Times New Roman" w:hAnsi="Times New Roman" w:cs="Times New Roman"/>
          <w:sz w:val="24"/>
          <w:szCs w:val="24"/>
          <w:lang w:val="id-ID"/>
        </w:rPr>
        <w:t>.</w:t>
      </w:r>
    </w:p>
    <w:p w14:paraId="30E5CC80" w14:textId="77777777" w:rsidR="002B1128" w:rsidRPr="00CE7934" w:rsidRDefault="002B1128" w:rsidP="00BE7542">
      <w:pPr>
        <w:pStyle w:val="ListParagraph"/>
        <w:numPr>
          <w:ilvl w:val="0"/>
          <w:numId w:val="35"/>
        </w:numPr>
        <w:spacing w:line="480" w:lineRule="auto"/>
        <w:rPr>
          <w:rFonts w:ascii="Times New Roman" w:hAnsi="Times New Roman" w:cs="Times New Roman"/>
          <w:sz w:val="24"/>
          <w:szCs w:val="24"/>
          <w:lang w:val="id-ID"/>
        </w:rPr>
      </w:pPr>
      <w:r w:rsidRPr="00AB2201">
        <w:rPr>
          <w:rFonts w:ascii="Times New Roman" w:hAnsi="Times New Roman" w:cs="Times New Roman"/>
          <w:sz w:val="24"/>
          <w:szCs w:val="24"/>
        </w:rPr>
        <w:t>Saya merasa tidak perlu melaporkan semua penghasilan saya dalam SPT.</w:t>
      </w:r>
    </w:p>
    <w:p w14:paraId="57DEC02F" w14:textId="2664581E" w:rsidR="00CE7934" w:rsidRPr="00BE0CA3" w:rsidRDefault="00CE7934" w:rsidP="00BE7542">
      <w:pPr>
        <w:pStyle w:val="ListParagraph"/>
        <w:spacing w:line="480" w:lineRule="auto"/>
        <w:ind w:firstLine="720"/>
        <w:jc w:val="both"/>
        <w:rPr>
          <w:rFonts w:ascii="Times New Roman" w:hAnsi="Times New Roman" w:cs="Times New Roman"/>
          <w:sz w:val="24"/>
          <w:szCs w:val="24"/>
          <w:lang w:val="id-ID"/>
        </w:rPr>
      </w:pPr>
      <w:r w:rsidRPr="00CE7934">
        <w:rPr>
          <w:rFonts w:ascii="Times New Roman" w:hAnsi="Times New Roman" w:cs="Times New Roman"/>
          <w:sz w:val="24"/>
          <w:szCs w:val="24"/>
          <w:lang w:val="id-ID"/>
        </w:rPr>
        <w:t xml:space="preserve">Dari 1058 responden, </w:t>
      </w:r>
      <w:r w:rsidR="00FB1B83">
        <w:rPr>
          <w:rFonts w:ascii="Times New Roman" w:hAnsi="Times New Roman" w:cs="Times New Roman"/>
          <w:sz w:val="24"/>
          <w:szCs w:val="24"/>
          <w:lang w:val="id-ID"/>
        </w:rPr>
        <w:t>45</w:t>
      </w:r>
      <w:r w:rsidRPr="00CE7934">
        <w:rPr>
          <w:rFonts w:ascii="Times New Roman" w:hAnsi="Times New Roman" w:cs="Times New Roman"/>
          <w:sz w:val="24"/>
          <w:szCs w:val="24"/>
          <w:lang w:val="id-ID"/>
        </w:rPr>
        <w:t xml:space="preserve">,1% responden memberikan jawaban </w:t>
      </w:r>
      <w:r>
        <w:rPr>
          <w:rFonts w:ascii="Times New Roman" w:hAnsi="Times New Roman" w:cs="Times New Roman"/>
          <w:sz w:val="24"/>
          <w:szCs w:val="24"/>
          <w:lang w:val="id-ID"/>
        </w:rPr>
        <w:t xml:space="preserve">sangat tidak </w:t>
      </w:r>
      <w:r w:rsidRPr="00CE7934">
        <w:rPr>
          <w:rFonts w:ascii="Times New Roman" w:hAnsi="Times New Roman" w:cs="Times New Roman"/>
          <w:sz w:val="24"/>
          <w:szCs w:val="24"/>
          <w:lang w:val="id-ID"/>
        </w:rPr>
        <w:t>setuju</w:t>
      </w:r>
      <w:r w:rsidR="00FB1B83">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FB1B83">
        <w:rPr>
          <w:rFonts w:ascii="Times New Roman" w:hAnsi="Times New Roman" w:cs="Times New Roman"/>
          <w:sz w:val="24"/>
          <w:szCs w:val="24"/>
          <w:lang w:val="id-ID"/>
        </w:rPr>
        <w:t>39,3</w:t>
      </w:r>
      <w:r w:rsidRPr="00CE7934">
        <w:rPr>
          <w:rFonts w:ascii="Times New Roman" w:hAnsi="Times New Roman" w:cs="Times New Roman"/>
          <w:sz w:val="24"/>
          <w:szCs w:val="24"/>
          <w:lang w:val="id-ID"/>
        </w:rPr>
        <w:t>%</w:t>
      </w:r>
      <w:r w:rsidR="00FB1B83">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tidak </w:t>
      </w:r>
      <w:r w:rsidRPr="00CE7934">
        <w:rPr>
          <w:rFonts w:ascii="Times New Roman" w:hAnsi="Times New Roman" w:cs="Times New Roman"/>
          <w:sz w:val="24"/>
          <w:szCs w:val="24"/>
          <w:lang w:val="id-ID"/>
        </w:rPr>
        <w:t>setuju</w:t>
      </w:r>
      <w:r w:rsidR="00FB1B83">
        <w:rPr>
          <w:rFonts w:ascii="Times New Roman" w:hAnsi="Times New Roman" w:cs="Times New Roman"/>
          <w:sz w:val="24"/>
          <w:szCs w:val="24"/>
          <w:lang w:val="id-ID"/>
        </w:rPr>
        <w:t>, 5</w:t>
      </w:r>
      <w:r w:rsidRPr="00CE7934">
        <w:rPr>
          <w:rFonts w:ascii="Times New Roman" w:hAnsi="Times New Roman" w:cs="Times New Roman"/>
          <w:sz w:val="24"/>
          <w:szCs w:val="24"/>
          <w:lang w:val="id-ID"/>
        </w:rPr>
        <w:t>%</w:t>
      </w:r>
      <w:r w:rsidR="00FB1B83">
        <w:rPr>
          <w:rFonts w:ascii="Times New Roman" w:hAnsi="Times New Roman" w:cs="Times New Roman"/>
          <w:sz w:val="24"/>
          <w:szCs w:val="24"/>
          <w:lang w:val="id-ID"/>
        </w:rPr>
        <w:t xml:space="preserve"> </w:t>
      </w:r>
      <w:r>
        <w:rPr>
          <w:rFonts w:ascii="Times New Roman" w:hAnsi="Times New Roman" w:cs="Times New Roman"/>
          <w:sz w:val="24"/>
          <w:szCs w:val="24"/>
          <w:lang w:val="id-ID"/>
        </w:rPr>
        <w:t>netral</w:t>
      </w:r>
      <w:r w:rsidR="00FB1B83">
        <w:rPr>
          <w:rFonts w:ascii="Times New Roman" w:hAnsi="Times New Roman" w:cs="Times New Roman"/>
          <w:sz w:val="24"/>
          <w:szCs w:val="24"/>
          <w:lang w:val="id-ID"/>
        </w:rPr>
        <w:t xml:space="preserve">, 4,3% </w:t>
      </w:r>
      <w:r w:rsidRPr="00CE7934">
        <w:rPr>
          <w:rFonts w:ascii="Times New Roman" w:hAnsi="Times New Roman" w:cs="Times New Roman"/>
          <w:sz w:val="24"/>
          <w:szCs w:val="24"/>
          <w:lang w:val="id-ID"/>
        </w:rPr>
        <w:t>setuj</w:t>
      </w:r>
      <w:r w:rsidR="00FB1B83">
        <w:rPr>
          <w:rFonts w:ascii="Times New Roman" w:hAnsi="Times New Roman" w:cs="Times New Roman"/>
          <w:sz w:val="24"/>
          <w:szCs w:val="24"/>
          <w:lang w:val="id-ID"/>
        </w:rPr>
        <w:t>u</w:t>
      </w:r>
      <w:r w:rsidRPr="00CE7934">
        <w:rPr>
          <w:rFonts w:ascii="Times New Roman" w:hAnsi="Times New Roman" w:cs="Times New Roman"/>
          <w:sz w:val="24"/>
          <w:szCs w:val="24"/>
          <w:lang w:val="id-ID"/>
        </w:rPr>
        <w:t>, serta</w:t>
      </w:r>
      <w:r>
        <w:rPr>
          <w:rFonts w:ascii="Times New Roman" w:hAnsi="Times New Roman" w:cs="Times New Roman"/>
          <w:sz w:val="24"/>
          <w:szCs w:val="24"/>
          <w:lang w:val="id-ID"/>
        </w:rPr>
        <w:t xml:space="preserve"> </w:t>
      </w:r>
      <w:r w:rsidR="00FB1B83">
        <w:rPr>
          <w:rFonts w:ascii="Times New Roman" w:hAnsi="Times New Roman" w:cs="Times New Roman"/>
          <w:sz w:val="24"/>
          <w:szCs w:val="24"/>
          <w:lang w:val="id-ID"/>
        </w:rPr>
        <w:t xml:space="preserve">6,3% </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menjawab sangat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 xml:space="preserve">setuju terhadap pernyataan </w:t>
      </w:r>
      <w:r>
        <w:rPr>
          <w:rFonts w:ascii="Times New Roman" w:hAnsi="Times New Roman" w:cs="Times New Roman"/>
          <w:sz w:val="24"/>
          <w:szCs w:val="24"/>
          <w:lang w:val="id-ID"/>
        </w:rPr>
        <w:t>s</w:t>
      </w:r>
      <w:r w:rsidRPr="00CE7934">
        <w:rPr>
          <w:rFonts w:ascii="Times New Roman" w:hAnsi="Times New Roman" w:cs="Times New Roman"/>
          <w:sz w:val="24"/>
          <w:szCs w:val="24"/>
          <w:lang w:val="id-ID"/>
        </w:rPr>
        <w:t xml:space="preserve">aya </w:t>
      </w:r>
      <w:r w:rsidR="00CA4992" w:rsidRPr="00AB2201">
        <w:rPr>
          <w:rFonts w:ascii="Times New Roman" w:hAnsi="Times New Roman" w:cs="Times New Roman"/>
          <w:sz w:val="24"/>
          <w:szCs w:val="24"/>
        </w:rPr>
        <w:t>merasa tidak perlu melaporkan semua penghasilan saya dalam SPT</w:t>
      </w:r>
      <w:r w:rsidRPr="00CE7934">
        <w:rPr>
          <w:rFonts w:ascii="Times New Roman" w:hAnsi="Times New Roman" w:cs="Times New Roman"/>
          <w:sz w:val="24"/>
          <w:szCs w:val="24"/>
          <w:lang w:val="id-ID"/>
        </w:rPr>
        <w:t>.</w:t>
      </w:r>
    </w:p>
    <w:p w14:paraId="53C9E3D0" w14:textId="5F2A7CCC" w:rsidR="00E44AD0" w:rsidRPr="00CE7934" w:rsidRDefault="002B1128" w:rsidP="00BE7542">
      <w:pPr>
        <w:pStyle w:val="ListParagraph"/>
        <w:numPr>
          <w:ilvl w:val="0"/>
          <w:numId w:val="35"/>
        </w:numPr>
        <w:spacing w:line="480" w:lineRule="auto"/>
        <w:rPr>
          <w:rFonts w:ascii="Times New Roman" w:hAnsi="Times New Roman" w:cs="Times New Roman"/>
          <w:sz w:val="24"/>
          <w:szCs w:val="24"/>
          <w:lang w:val="id-ID"/>
        </w:rPr>
      </w:pPr>
      <w:r w:rsidRPr="002B1128">
        <w:rPr>
          <w:rFonts w:ascii="Times New Roman" w:hAnsi="Times New Roman" w:cs="Times New Roman"/>
          <w:sz w:val="24"/>
          <w:szCs w:val="24"/>
        </w:rPr>
        <w:t>Saya sering terlambat menyampaikan SPT tahunan ke KPP Pratama Samarinda.</w:t>
      </w:r>
    </w:p>
    <w:p w14:paraId="7B3C44FD" w14:textId="54BACC48" w:rsidR="00CE7934" w:rsidRPr="00CE7934" w:rsidRDefault="00CE7934" w:rsidP="00BE7542">
      <w:pPr>
        <w:pStyle w:val="ListParagraph"/>
        <w:spacing w:line="480" w:lineRule="auto"/>
        <w:ind w:firstLine="720"/>
        <w:jc w:val="both"/>
        <w:rPr>
          <w:rFonts w:ascii="Times New Roman" w:hAnsi="Times New Roman" w:cs="Times New Roman"/>
          <w:sz w:val="24"/>
          <w:szCs w:val="24"/>
          <w:lang w:val="id-ID"/>
        </w:rPr>
      </w:pPr>
      <w:r w:rsidRPr="00CE7934">
        <w:rPr>
          <w:rFonts w:ascii="Times New Roman" w:hAnsi="Times New Roman" w:cs="Times New Roman"/>
          <w:sz w:val="24"/>
          <w:szCs w:val="24"/>
          <w:lang w:val="id-ID"/>
        </w:rPr>
        <w:t>Dari 1058 responden, 3</w:t>
      </w:r>
      <w:r w:rsidR="00FB1B83">
        <w:rPr>
          <w:rFonts w:ascii="Times New Roman" w:hAnsi="Times New Roman" w:cs="Times New Roman"/>
          <w:sz w:val="24"/>
          <w:szCs w:val="24"/>
          <w:lang w:val="id-ID"/>
        </w:rPr>
        <w:t>7</w:t>
      </w:r>
      <w:r w:rsidRPr="00CE7934">
        <w:rPr>
          <w:rFonts w:ascii="Times New Roman" w:hAnsi="Times New Roman" w:cs="Times New Roman"/>
          <w:sz w:val="24"/>
          <w:szCs w:val="24"/>
          <w:lang w:val="id-ID"/>
        </w:rPr>
        <w:t>,</w:t>
      </w:r>
      <w:r w:rsidR="00FB1B83">
        <w:rPr>
          <w:rFonts w:ascii="Times New Roman" w:hAnsi="Times New Roman" w:cs="Times New Roman"/>
          <w:sz w:val="24"/>
          <w:szCs w:val="24"/>
          <w:lang w:val="id-ID"/>
        </w:rPr>
        <w:t>4</w:t>
      </w:r>
      <w:r w:rsidRPr="00CE7934">
        <w:rPr>
          <w:rFonts w:ascii="Times New Roman" w:hAnsi="Times New Roman" w:cs="Times New Roman"/>
          <w:sz w:val="24"/>
          <w:szCs w:val="24"/>
          <w:lang w:val="id-ID"/>
        </w:rPr>
        <w:t xml:space="preserve">% responden memberikan jawaban </w:t>
      </w:r>
      <w:r>
        <w:rPr>
          <w:rFonts w:ascii="Times New Roman" w:hAnsi="Times New Roman" w:cs="Times New Roman"/>
          <w:sz w:val="24"/>
          <w:szCs w:val="24"/>
          <w:lang w:val="id-ID"/>
        </w:rPr>
        <w:t xml:space="preserve">sangat tidak </w:t>
      </w:r>
      <w:r w:rsidRPr="00CE7934">
        <w:rPr>
          <w:rFonts w:ascii="Times New Roman" w:hAnsi="Times New Roman" w:cs="Times New Roman"/>
          <w:sz w:val="24"/>
          <w:szCs w:val="24"/>
          <w:lang w:val="id-ID"/>
        </w:rPr>
        <w:t>setuju</w:t>
      </w:r>
      <w:r w:rsidR="00FB1B83">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FB1B83">
        <w:rPr>
          <w:rFonts w:ascii="Times New Roman" w:hAnsi="Times New Roman" w:cs="Times New Roman"/>
          <w:sz w:val="24"/>
          <w:szCs w:val="24"/>
          <w:lang w:val="id-ID"/>
        </w:rPr>
        <w:t>47</w:t>
      </w:r>
      <w:r w:rsidRPr="00CE7934">
        <w:rPr>
          <w:rFonts w:ascii="Times New Roman" w:hAnsi="Times New Roman" w:cs="Times New Roman"/>
          <w:sz w:val="24"/>
          <w:szCs w:val="24"/>
          <w:lang w:val="id-ID"/>
        </w:rPr>
        <w:t>%</w:t>
      </w:r>
      <w:r w:rsidR="00FB1B83">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tidak </w:t>
      </w:r>
      <w:r w:rsidRPr="00CE7934">
        <w:rPr>
          <w:rFonts w:ascii="Times New Roman" w:hAnsi="Times New Roman" w:cs="Times New Roman"/>
          <w:sz w:val="24"/>
          <w:szCs w:val="24"/>
          <w:lang w:val="id-ID"/>
        </w:rPr>
        <w:t>setuju</w:t>
      </w:r>
      <w:r w:rsidR="00FB1B83">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FB1B83">
        <w:rPr>
          <w:rFonts w:ascii="Times New Roman" w:hAnsi="Times New Roman" w:cs="Times New Roman"/>
          <w:sz w:val="24"/>
          <w:szCs w:val="24"/>
          <w:lang w:val="id-ID"/>
        </w:rPr>
        <w:t>4</w:t>
      </w:r>
      <w:r w:rsidRPr="00CE7934">
        <w:rPr>
          <w:rFonts w:ascii="Times New Roman" w:hAnsi="Times New Roman" w:cs="Times New Roman"/>
          <w:sz w:val="24"/>
          <w:szCs w:val="24"/>
          <w:lang w:val="id-ID"/>
        </w:rPr>
        <w:t>,1%</w:t>
      </w:r>
      <w:r w:rsidR="00FB1B83">
        <w:rPr>
          <w:rFonts w:ascii="Times New Roman" w:hAnsi="Times New Roman" w:cs="Times New Roman"/>
          <w:sz w:val="24"/>
          <w:szCs w:val="24"/>
          <w:lang w:val="id-ID"/>
        </w:rPr>
        <w:t xml:space="preserve"> </w:t>
      </w:r>
      <w:r>
        <w:rPr>
          <w:rFonts w:ascii="Times New Roman" w:hAnsi="Times New Roman" w:cs="Times New Roman"/>
          <w:sz w:val="24"/>
          <w:szCs w:val="24"/>
          <w:lang w:val="id-ID"/>
        </w:rPr>
        <w:t>netral</w:t>
      </w:r>
      <w:r w:rsidR="00FB1B83">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3</w:t>
      </w:r>
      <w:r w:rsidR="00FB1B83">
        <w:rPr>
          <w:rFonts w:ascii="Times New Roman" w:hAnsi="Times New Roman" w:cs="Times New Roman"/>
          <w:sz w:val="24"/>
          <w:szCs w:val="24"/>
          <w:lang w:val="id-ID"/>
        </w:rPr>
        <w:t>,5</w:t>
      </w:r>
      <w:r w:rsidRPr="00CE7934">
        <w:rPr>
          <w:rFonts w:ascii="Times New Roman" w:hAnsi="Times New Roman" w:cs="Times New Roman"/>
          <w:sz w:val="24"/>
          <w:szCs w:val="24"/>
          <w:lang w:val="id-ID"/>
        </w:rPr>
        <w:t>%</w:t>
      </w:r>
      <w:r w:rsidR="00FB1B83">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setuju</w:t>
      </w:r>
      <w:r w:rsidR="00FB1B83">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 xml:space="preserve"> serta</w:t>
      </w:r>
      <w:r>
        <w:rPr>
          <w:rFonts w:ascii="Times New Roman" w:hAnsi="Times New Roman" w:cs="Times New Roman"/>
          <w:sz w:val="24"/>
          <w:szCs w:val="24"/>
          <w:lang w:val="id-ID"/>
        </w:rPr>
        <w:t xml:space="preserve"> </w:t>
      </w:r>
      <w:r w:rsidR="00FB1B83">
        <w:rPr>
          <w:rFonts w:ascii="Times New Roman" w:hAnsi="Times New Roman" w:cs="Times New Roman"/>
          <w:sz w:val="24"/>
          <w:szCs w:val="24"/>
          <w:lang w:val="id-ID"/>
        </w:rPr>
        <w:t>8</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menjawab sangat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 xml:space="preserve">setuju terhadap pernyataan </w:t>
      </w:r>
      <w:r>
        <w:rPr>
          <w:rFonts w:ascii="Times New Roman" w:hAnsi="Times New Roman" w:cs="Times New Roman"/>
          <w:sz w:val="24"/>
          <w:szCs w:val="24"/>
          <w:lang w:val="id-ID"/>
        </w:rPr>
        <w:t>s</w:t>
      </w:r>
      <w:r w:rsidRPr="00CE7934">
        <w:rPr>
          <w:rFonts w:ascii="Times New Roman" w:hAnsi="Times New Roman" w:cs="Times New Roman"/>
          <w:sz w:val="24"/>
          <w:szCs w:val="24"/>
          <w:lang w:val="id-ID"/>
        </w:rPr>
        <w:t xml:space="preserve">aya </w:t>
      </w:r>
      <w:r w:rsidR="00CA4992" w:rsidRPr="002B1128">
        <w:rPr>
          <w:rFonts w:ascii="Times New Roman" w:hAnsi="Times New Roman" w:cs="Times New Roman"/>
          <w:sz w:val="24"/>
          <w:szCs w:val="24"/>
        </w:rPr>
        <w:t>sering terlambat menyampaikan SPT tahunan ke KPP Pratama Samarinda</w:t>
      </w:r>
      <w:r w:rsidRPr="00CE7934">
        <w:rPr>
          <w:rFonts w:ascii="Times New Roman" w:hAnsi="Times New Roman" w:cs="Times New Roman"/>
          <w:sz w:val="24"/>
          <w:szCs w:val="24"/>
          <w:lang w:val="id-ID"/>
        </w:rPr>
        <w:t>.</w:t>
      </w:r>
    </w:p>
    <w:p w14:paraId="169D1AE6" w14:textId="78EB71A8" w:rsidR="00CE7934" w:rsidRPr="00CE7934" w:rsidRDefault="00CE7934" w:rsidP="00CE7934">
      <w:pPr>
        <w:pStyle w:val="ListParagraph"/>
        <w:ind w:firstLine="720"/>
        <w:jc w:val="both"/>
        <w:rPr>
          <w:rFonts w:ascii="Times New Roman" w:hAnsi="Times New Roman" w:cs="Times New Roman"/>
          <w:sz w:val="24"/>
          <w:szCs w:val="24"/>
          <w:lang w:val="id-ID"/>
        </w:rPr>
      </w:pPr>
      <w:r w:rsidRPr="00CE7934">
        <w:rPr>
          <w:rFonts w:ascii="Times New Roman" w:hAnsi="Times New Roman" w:cs="Times New Roman"/>
          <w:sz w:val="24"/>
          <w:szCs w:val="24"/>
          <w:lang w:val="id-ID"/>
        </w:rPr>
        <w:t>.</w:t>
      </w:r>
    </w:p>
    <w:p w14:paraId="2534A9FB" w14:textId="03D8EEF0" w:rsidR="00126A0E" w:rsidRPr="001221AB" w:rsidRDefault="00B672B7" w:rsidP="001221AB">
      <w:pPr>
        <w:pStyle w:val="Heading3"/>
        <w:spacing w:line="480" w:lineRule="auto"/>
        <w:rPr>
          <w:rFonts w:ascii="Times New Roman" w:hAnsi="Times New Roman" w:cs="Times New Roman"/>
        </w:rPr>
      </w:pPr>
      <w:bookmarkStart w:id="111" w:name="_Toc199164642"/>
      <w:r w:rsidRPr="001221AB">
        <w:rPr>
          <w:rFonts w:ascii="Times New Roman" w:hAnsi="Times New Roman" w:cs="Times New Roman"/>
          <w:color w:val="000000" w:themeColor="text1"/>
          <w:sz w:val="24"/>
          <w:szCs w:val="24"/>
        </w:rPr>
        <w:t>4.2.2 Analisis Deskriptif Pengetahuan Perpajakan (X1)</w:t>
      </w:r>
      <w:bookmarkEnd w:id="111"/>
    </w:p>
    <w:p w14:paraId="7745CC27" w14:textId="57189311" w:rsidR="002B1128" w:rsidRDefault="002B1128" w:rsidP="00BE7542">
      <w:pPr>
        <w:pStyle w:val="ListParagraph"/>
        <w:numPr>
          <w:ilvl w:val="0"/>
          <w:numId w:val="38"/>
        </w:numPr>
        <w:spacing w:line="480" w:lineRule="auto"/>
        <w:rPr>
          <w:rFonts w:ascii="Times New Roman" w:hAnsi="Times New Roman" w:cs="Times New Roman"/>
          <w:sz w:val="24"/>
          <w:szCs w:val="24"/>
          <w:lang w:val="id-ID"/>
        </w:rPr>
      </w:pPr>
      <w:r w:rsidRPr="00AB2201">
        <w:rPr>
          <w:rFonts w:ascii="Times New Roman" w:hAnsi="Times New Roman" w:cs="Times New Roman"/>
          <w:sz w:val="24"/>
          <w:szCs w:val="24"/>
        </w:rPr>
        <w:t>Saya memahami tarif pajak yang berlaku atas penghasilan saya di KPP Pratama Samarinda</w:t>
      </w:r>
      <w:r w:rsidRPr="00E44AD0">
        <w:rPr>
          <w:rFonts w:ascii="Times New Roman" w:hAnsi="Times New Roman" w:cs="Times New Roman"/>
          <w:sz w:val="24"/>
          <w:szCs w:val="24"/>
          <w:lang w:val="id-ID"/>
        </w:rPr>
        <w:t>.</w:t>
      </w:r>
    </w:p>
    <w:p w14:paraId="219D0AC1" w14:textId="44222E2D" w:rsidR="00CE7934" w:rsidRPr="00BE0CA3" w:rsidRDefault="00CE7934" w:rsidP="00BE7542">
      <w:pPr>
        <w:pStyle w:val="ListParagraph"/>
        <w:spacing w:line="480" w:lineRule="auto"/>
        <w:ind w:firstLine="720"/>
        <w:jc w:val="both"/>
        <w:rPr>
          <w:rFonts w:ascii="Times New Roman" w:hAnsi="Times New Roman" w:cs="Times New Roman"/>
          <w:sz w:val="24"/>
          <w:szCs w:val="24"/>
          <w:lang w:val="id-ID"/>
        </w:rPr>
      </w:pPr>
      <w:r w:rsidRPr="00CE7934">
        <w:rPr>
          <w:rFonts w:ascii="Times New Roman" w:hAnsi="Times New Roman" w:cs="Times New Roman"/>
          <w:sz w:val="24"/>
          <w:szCs w:val="24"/>
          <w:lang w:val="id-ID"/>
        </w:rPr>
        <w:t xml:space="preserve">Dari 1058 responden, </w:t>
      </w:r>
      <w:r w:rsidR="00FB1B83">
        <w:rPr>
          <w:rFonts w:ascii="Times New Roman" w:hAnsi="Times New Roman" w:cs="Times New Roman"/>
          <w:sz w:val="24"/>
          <w:szCs w:val="24"/>
          <w:lang w:val="id-ID"/>
        </w:rPr>
        <w:t>44,6</w:t>
      </w:r>
      <w:r w:rsidRPr="00CE7934">
        <w:rPr>
          <w:rFonts w:ascii="Times New Roman" w:hAnsi="Times New Roman" w:cs="Times New Roman"/>
          <w:sz w:val="24"/>
          <w:szCs w:val="24"/>
          <w:lang w:val="id-ID"/>
        </w:rPr>
        <w:t xml:space="preserve">% responden memberikan jawaban </w:t>
      </w:r>
      <w:r>
        <w:rPr>
          <w:rFonts w:ascii="Times New Roman" w:hAnsi="Times New Roman" w:cs="Times New Roman"/>
          <w:sz w:val="24"/>
          <w:szCs w:val="24"/>
          <w:lang w:val="id-ID"/>
        </w:rPr>
        <w:t xml:space="preserve">sangat </w:t>
      </w:r>
      <w:r w:rsidRPr="00CE7934">
        <w:rPr>
          <w:rFonts w:ascii="Times New Roman" w:hAnsi="Times New Roman" w:cs="Times New Roman"/>
          <w:sz w:val="24"/>
          <w:szCs w:val="24"/>
          <w:lang w:val="id-ID"/>
        </w:rPr>
        <w:t>setuju</w:t>
      </w:r>
      <w:r w:rsidR="00FB1B83">
        <w:rPr>
          <w:rFonts w:ascii="Times New Roman" w:hAnsi="Times New Roman" w:cs="Times New Roman"/>
          <w:sz w:val="24"/>
          <w:szCs w:val="24"/>
          <w:lang w:val="id-ID"/>
        </w:rPr>
        <w:t xml:space="preserve">, 51,6% </w:t>
      </w:r>
      <w:r w:rsidRPr="00CE7934">
        <w:rPr>
          <w:rFonts w:ascii="Times New Roman" w:hAnsi="Times New Roman" w:cs="Times New Roman"/>
          <w:sz w:val="24"/>
          <w:szCs w:val="24"/>
          <w:lang w:val="id-ID"/>
        </w:rPr>
        <w:t>setuju</w:t>
      </w:r>
      <w:r w:rsidR="00FB1B83">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FB1B83">
        <w:rPr>
          <w:rFonts w:ascii="Times New Roman" w:hAnsi="Times New Roman" w:cs="Times New Roman"/>
          <w:sz w:val="24"/>
          <w:szCs w:val="24"/>
          <w:lang w:val="id-ID"/>
        </w:rPr>
        <w:t>3,3</w:t>
      </w:r>
      <w:r w:rsidRPr="00CE7934">
        <w:rPr>
          <w:rFonts w:ascii="Times New Roman" w:hAnsi="Times New Roman" w:cs="Times New Roman"/>
          <w:sz w:val="24"/>
          <w:szCs w:val="24"/>
          <w:lang w:val="id-ID"/>
        </w:rPr>
        <w:t>%</w:t>
      </w:r>
      <w:r w:rsidR="00FB1B83">
        <w:rPr>
          <w:rFonts w:ascii="Times New Roman" w:hAnsi="Times New Roman" w:cs="Times New Roman"/>
          <w:sz w:val="24"/>
          <w:szCs w:val="24"/>
          <w:lang w:val="id-ID"/>
        </w:rPr>
        <w:t xml:space="preserve"> </w:t>
      </w:r>
      <w:r>
        <w:rPr>
          <w:rFonts w:ascii="Times New Roman" w:hAnsi="Times New Roman" w:cs="Times New Roman"/>
          <w:sz w:val="24"/>
          <w:szCs w:val="24"/>
          <w:lang w:val="id-ID"/>
        </w:rPr>
        <w:t>netral</w:t>
      </w:r>
      <w:r w:rsidR="00FB1B83">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0</w:t>
      </w:r>
      <w:r w:rsidRPr="00CE7934">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tidak setuju, serta</w:t>
      </w:r>
      <w:r>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0,5</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 xml:space="preserve">menjawab </w:t>
      </w:r>
      <w:r w:rsidRPr="00CE7934">
        <w:rPr>
          <w:rFonts w:ascii="Times New Roman" w:hAnsi="Times New Roman" w:cs="Times New Roman"/>
          <w:sz w:val="24"/>
          <w:szCs w:val="24"/>
          <w:lang w:val="id-ID"/>
        </w:rPr>
        <w:lastRenderedPageBreak/>
        <w:t xml:space="preserve">sangat tidak setuju terhadap pernyataan </w:t>
      </w:r>
      <w:r>
        <w:rPr>
          <w:rFonts w:ascii="Times New Roman" w:hAnsi="Times New Roman" w:cs="Times New Roman"/>
          <w:sz w:val="24"/>
          <w:szCs w:val="24"/>
          <w:lang w:val="id-ID"/>
        </w:rPr>
        <w:t>s</w:t>
      </w:r>
      <w:r w:rsidRPr="00CE7934">
        <w:rPr>
          <w:rFonts w:ascii="Times New Roman" w:hAnsi="Times New Roman" w:cs="Times New Roman"/>
          <w:sz w:val="24"/>
          <w:szCs w:val="24"/>
          <w:lang w:val="id-ID"/>
        </w:rPr>
        <w:t xml:space="preserve">aya </w:t>
      </w:r>
      <w:r w:rsidR="00CA4992" w:rsidRPr="00AB2201">
        <w:rPr>
          <w:rFonts w:ascii="Times New Roman" w:hAnsi="Times New Roman" w:cs="Times New Roman"/>
          <w:sz w:val="24"/>
          <w:szCs w:val="24"/>
        </w:rPr>
        <w:t>memahami tarif pajak yang berlaku atas penghasilan saya di KPP Pratama Samarinda</w:t>
      </w:r>
      <w:r w:rsidRPr="00CE7934">
        <w:rPr>
          <w:rFonts w:ascii="Times New Roman" w:hAnsi="Times New Roman" w:cs="Times New Roman"/>
          <w:sz w:val="24"/>
          <w:szCs w:val="24"/>
          <w:lang w:val="id-ID"/>
        </w:rPr>
        <w:t>.</w:t>
      </w:r>
    </w:p>
    <w:p w14:paraId="4BB5DF51" w14:textId="531E3C78" w:rsidR="002B1128" w:rsidRPr="00CE7934" w:rsidRDefault="002B1128" w:rsidP="00BE7542">
      <w:pPr>
        <w:pStyle w:val="ListParagraph"/>
        <w:numPr>
          <w:ilvl w:val="0"/>
          <w:numId w:val="38"/>
        </w:numPr>
        <w:spacing w:line="480" w:lineRule="auto"/>
        <w:rPr>
          <w:rFonts w:ascii="Times New Roman" w:hAnsi="Times New Roman" w:cs="Times New Roman"/>
          <w:sz w:val="24"/>
          <w:szCs w:val="24"/>
          <w:lang w:val="id-ID"/>
        </w:rPr>
      </w:pPr>
      <w:r w:rsidRPr="00AB2201">
        <w:rPr>
          <w:rFonts w:ascii="Times New Roman" w:hAnsi="Times New Roman" w:cs="Times New Roman"/>
          <w:sz w:val="24"/>
          <w:szCs w:val="24"/>
        </w:rPr>
        <w:t>Saya mengetahui langkah-langkah dalam mengisi dan melaporkan SPT dengan benar</w:t>
      </w:r>
      <w:r>
        <w:rPr>
          <w:rFonts w:ascii="Times New Roman" w:hAnsi="Times New Roman" w:cs="Times New Roman"/>
          <w:sz w:val="24"/>
          <w:szCs w:val="24"/>
        </w:rPr>
        <w:t>.</w:t>
      </w:r>
    </w:p>
    <w:p w14:paraId="5A928F77" w14:textId="1EE3B38E" w:rsidR="00CE7934" w:rsidRPr="00BE0CA3" w:rsidRDefault="00CE7934" w:rsidP="00BE7542">
      <w:pPr>
        <w:pStyle w:val="ListParagraph"/>
        <w:spacing w:line="480" w:lineRule="auto"/>
        <w:ind w:firstLine="720"/>
        <w:jc w:val="both"/>
        <w:rPr>
          <w:rFonts w:ascii="Times New Roman" w:hAnsi="Times New Roman" w:cs="Times New Roman"/>
          <w:sz w:val="24"/>
          <w:szCs w:val="24"/>
          <w:lang w:val="id-ID"/>
        </w:rPr>
      </w:pPr>
      <w:r w:rsidRPr="00CE7934">
        <w:rPr>
          <w:rFonts w:ascii="Times New Roman" w:hAnsi="Times New Roman" w:cs="Times New Roman"/>
          <w:sz w:val="24"/>
          <w:szCs w:val="24"/>
          <w:lang w:val="id-ID"/>
        </w:rPr>
        <w:t xml:space="preserve">Dari 1058 responden, </w:t>
      </w:r>
      <w:r w:rsidR="003C4715">
        <w:rPr>
          <w:rFonts w:ascii="Times New Roman" w:hAnsi="Times New Roman" w:cs="Times New Roman"/>
          <w:sz w:val="24"/>
          <w:szCs w:val="24"/>
          <w:lang w:val="id-ID"/>
        </w:rPr>
        <w:t>43,6</w:t>
      </w:r>
      <w:r w:rsidRPr="00CE7934">
        <w:rPr>
          <w:rFonts w:ascii="Times New Roman" w:hAnsi="Times New Roman" w:cs="Times New Roman"/>
          <w:sz w:val="24"/>
          <w:szCs w:val="24"/>
          <w:lang w:val="id-ID"/>
        </w:rPr>
        <w:t xml:space="preserve">% responden memberikan jawaban </w:t>
      </w:r>
      <w:r>
        <w:rPr>
          <w:rFonts w:ascii="Times New Roman" w:hAnsi="Times New Roman" w:cs="Times New Roman"/>
          <w:sz w:val="24"/>
          <w:szCs w:val="24"/>
          <w:lang w:val="id-ID"/>
        </w:rPr>
        <w:t xml:space="preserve">sangat </w:t>
      </w:r>
      <w:r w:rsidRPr="00CE7934">
        <w:rPr>
          <w:rFonts w:ascii="Times New Roman" w:hAnsi="Times New Roman" w:cs="Times New Roman"/>
          <w:sz w:val="24"/>
          <w:szCs w:val="24"/>
          <w:lang w:val="id-ID"/>
        </w:rPr>
        <w:t>setuju</w:t>
      </w:r>
      <w:r w:rsidR="003C4715">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51</w:t>
      </w:r>
      <w:r w:rsidRPr="00CE7934">
        <w:rPr>
          <w:rFonts w:ascii="Times New Roman" w:hAnsi="Times New Roman" w:cs="Times New Roman"/>
          <w:sz w:val="24"/>
          <w:szCs w:val="24"/>
          <w:lang w:val="id-ID"/>
        </w:rPr>
        <w:t>,</w:t>
      </w:r>
      <w:r w:rsidR="003C4715">
        <w:rPr>
          <w:rFonts w:ascii="Times New Roman" w:hAnsi="Times New Roman" w:cs="Times New Roman"/>
          <w:sz w:val="24"/>
          <w:szCs w:val="24"/>
          <w:lang w:val="id-ID"/>
        </w:rPr>
        <w:t>1</w:t>
      </w:r>
      <w:r w:rsidRPr="00CE7934">
        <w:rPr>
          <w:rFonts w:ascii="Times New Roman" w:hAnsi="Times New Roman" w:cs="Times New Roman"/>
          <w:sz w:val="24"/>
          <w:szCs w:val="24"/>
          <w:lang w:val="id-ID"/>
        </w:rPr>
        <w:t>%</w:t>
      </w:r>
      <w:r w:rsidR="003C4715">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setuju</w:t>
      </w:r>
      <w:r w:rsidR="003C4715">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4,7</w:t>
      </w:r>
      <w:r w:rsidRPr="00CE7934">
        <w:rPr>
          <w:rFonts w:ascii="Times New Roman" w:hAnsi="Times New Roman" w:cs="Times New Roman"/>
          <w:sz w:val="24"/>
          <w:szCs w:val="24"/>
          <w:lang w:val="id-ID"/>
        </w:rPr>
        <w:t>%</w:t>
      </w:r>
      <w:r w:rsidR="003C4715">
        <w:rPr>
          <w:rFonts w:ascii="Times New Roman" w:hAnsi="Times New Roman" w:cs="Times New Roman"/>
          <w:sz w:val="24"/>
          <w:szCs w:val="24"/>
          <w:lang w:val="id-ID"/>
        </w:rPr>
        <w:t xml:space="preserve"> </w:t>
      </w:r>
      <w:r>
        <w:rPr>
          <w:rFonts w:ascii="Times New Roman" w:hAnsi="Times New Roman" w:cs="Times New Roman"/>
          <w:sz w:val="24"/>
          <w:szCs w:val="24"/>
          <w:lang w:val="id-ID"/>
        </w:rPr>
        <w:t>netral</w:t>
      </w:r>
      <w:r w:rsidR="003C4715">
        <w:rPr>
          <w:rFonts w:ascii="Times New Roman" w:hAnsi="Times New Roman" w:cs="Times New Roman"/>
          <w:sz w:val="24"/>
          <w:szCs w:val="24"/>
          <w:lang w:val="id-ID"/>
        </w:rPr>
        <w:t>, 0,3</w:t>
      </w:r>
      <w:r w:rsidRPr="00CE7934">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tidak setuju, serta</w:t>
      </w:r>
      <w:r>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0,3</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 xml:space="preserve">menjawab sangat tidak setuju terhadap pernyataan </w:t>
      </w:r>
      <w:r>
        <w:rPr>
          <w:rFonts w:ascii="Times New Roman" w:hAnsi="Times New Roman" w:cs="Times New Roman"/>
          <w:sz w:val="24"/>
          <w:szCs w:val="24"/>
          <w:lang w:val="id-ID"/>
        </w:rPr>
        <w:t>s</w:t>
      </w:r>
      <w:r w:rsidRPr="00CE7934">
        <w:rPr>
          <w:rFonts w:ascii="Times New Roman" w:hAnsi="Times New Roman" w:cs="Times New Roman"/>
          <w:sz w:val="24"/>
          <w:szCs w:val="24"/>
          <w:lang w:val="id-ID"/>
        </w:rPr>
        <w:t xml:space="preserve">aya </w:t>
      </w:r>
      <w:r w:rsidR="00CA4992" w:rsidRPr="00AB2201">
        <w:rPr>
          <w:rFonts w:ascii="Times New Roman" w:hAnsi="Times New Roman" w:cs="Times New Roman"/>
          <w:sz w:val="24"/>
          <w:szCs w:val="24"/>
        </w:rPr>
        <w:t>mengetahui langkah-langkah dalam mengisi dan melaporkan SPT dengan benar</w:t>
      </w:r>
      <w:r w:rsidRPr="00CE7934">
        <w:rPr>
          <w:rFonts w:ascii="Times New Roman" w:hAnsi="Times New Roman" w:cs="Times New Roman"/>
          <w:sz w:val="24"/>
          <w:szCs w:val="24"/>
          <w:lang w:val="id-ID"/>
        </w:rPr>
        <w:t>.</w:t>
      </w:r>
    </w:p>
    <w:p w14:paraId="1B44F6AD" w14:textId="61ABDD01" w:rsidR="002B1128" w:rsidRPr="00CE7934" w:rsidRDefault="002B1128" w:rsidP="00BE7542">
      <w:pPr>
        <w:pStyle w:val="ListParagraph"/>
        <w:numPr>
          <w:ilvl w:val="0"/>
          <w:numId w:val="38"/>
        </w:numPr>
        <w:spacing w:line="480" w:lineRule="auto"/>
        <w:rPr>
          <w:rFonts w:ascii="Times New Roman" w:hAnsi="Times New Roman" w:cs="Times New Roman"/>
          <w:sz w:val="24"/>
          <w:szCs w:val="24"/>
          <w:lang w:val="id-ID"/>
        </w:rPr>
      </w:pPr>
      <w:r w:rsidRPr="00AB2201">
        <w:rPr>
          <w:rFonts w:ascii="Times New Roman" w:hAnsi="Times New Roman" w:cs="Times New Roman"/>
          <w:sz w:val="24"/>
          <w:szCs w:val="24"/>
        </w:rPr>
        <w:t>Saya memahami bahwa keterlambatan pelaporan pajak akan dikenakan sanksi denda.</w:t>
      </w:r>
    </w:p>
    <w:p w14:paraId="1149D5D3" w14:textId="04C80BCC" w:rsidR="00CE7934" w:rsidRPr="00BE0CA3" w:rsidRDefault="00CE7934" w:rsidP="00BE7542">
      <w:pPr>
        <w:pStyle w:val="ListParagraph"/>
        <w:spacing w:line="480" w:lineRule="auto"/>
        <w:ind w:firstLine="720"/>
        <w:jc w:val="both"/>
        <w:rPr>
          <w:rFonts w:ascii="Times New Roman" w:hAnsi="Times New Roman" w:cs="Times New Roman"/>
          <w:sz w:val="24"/>
          <w:szCs w:val="24"/>
          <w:lang w:val="id-ID"/>
        </w:rPr>
      </w:pPr>
      <w:r w:rsidRPr="00CE7934">
        <w:rPr>
          <w:rFonts w:ascii="Times New Roman" w:hAnsi="Times New Roman" w:cs="Times New Roman"/>
          <w:sz w:val="24"/>
          <w:szCs w:val="24"/>
          <w:lang w:val="id-ID"/>
        </w:rPr>
        <w:t xml:space="preserve">Dari 1058 responden, </w:t>
      </w:r>
      <w:r w:rsidR="003C4715">
        <w:rPr>
          <w:rFonts w:ascii="Times New Roman" w:hAnsi="Times New Roman" w:cs="Times New Roman"/>
          <w:sz w:val="24"/>
          <w:szCs w:val="24"/>
          <w:lang w:val="id-ID"/>
        </w:rPr>
        <w:t>44,4</w:t>
      </w:r>
      <w:r w:rsidRPr="00CE7934">
        <w:rPr>
          <w:rFonts w:ascii="Times New Roman" w:hAnsi="Times New Roman" w:cs="Times New Roman"/>
          <w:sz w:val="24"/>
          <w:szCs w:val="24"/>
          <w:lang w:val="id-ID"/>
        </w:rPr>
        <w:t xml:space="preserve">% responden memberikan jawaban </w:t>
      </w:r>
      <w:r>
        <w:rPr>
          <w:rFonts w:ascii="Times New Roman" w:hAnsi="Times New Roman" w:cs="Times New Roman"/>
          <w:sz w:val="24"/>
          <w:szCs w:val="24"/>
          <w:lang w:val="id-ID"/>
        </w:rPr>
        <w:t xml:space="preserve">sangat </w:t>
      </w:r>
      <w:r w:rsidRPr="00CE7934">
        <w:rPr>
          <w:rFonts w:ascii="Times New Roman" w:hAnsi="Times New Roman" w:cs="Times New Roman"/>
          <w:sz w:val="24"/>
          <w:szCs w:val="24"/>
          <w:lang w:val="id-ID"/>
        </w:rPr>
        <w:t>setuju</w:t>
      </w:r>
      <w:r w:rsidR="003C4715">
        <w:rPr>
          <w:rFonts w:ascii="Times New Roman" w:hAnsi="Times New Roman" w:cs="Times New Roman"/>
          <w:sz w:val="24"/>
          <w:szCs w:val="24"/>
          <w:lang w:val="id-ID"/>
        </w:rPr>
        <w:t>, 51,1</w:t>
      </w:r>
      <w:r w:rsidRPr="00CE7934">
        <w:rPr>
          <w:rFonts w:ascii="Times New Roman" w:hAnsi="Times New Roman" w:cs="Times New Roman"/>
          <w:sz w:val="24"/>
          <w:szCs w:val="24"/>
          <w:lang w:val="id-ID"/>
        </w:rPr>
        <w:t>%</w:t>
      </w:r>
      <w:r w:rsidR="003C4715">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setuju</w:t>
      </w:r>
      <w:r w:rsidR="003C4715">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4</w:t>
      </w:r>
      <w:r w:rsidRPr="00CE7934">
        <w:rPr>
          <w:rFonts w:ascii="Times New Roman" w:hAnsi="Times New Roman" w:cs="Times New Roman"/>
          <w:sz w:val="24"/>
          <w:szCs w:val="24"/>
          <w:lang w:val="id-ID"/>
        </w:rPr>
        <w:t>%</w:t>
      </w:r>
      <w:r>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Pr>
          <w:rFonts w:ascii="Times New Roman" w:hAnsi="Times New Roman" w:cs="Times New Roman"/>
          <w:sz w:val="24"/>
          <w:szCs w:val="24"/>
          <w:lang w:val="id-ID"/>
        </w:rPr>
        <w:t>netral</w:t>
      </w:r>
      <w:r w:rsidR="003C4715">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0</w:t>
      </w:r>
      <w:r w:rsidRPr="00CE7934">
        <w:rPr>
          <w:rFonts w:ascii="Times New Roman" w:hAnsi="Times New Roman" w:cs="Times New Roman"/>
          <w:sz w:val="24"/>
          <w:szCs w:val="24"/>
          <w:lang w:val="id-ID"/>
        </w:rPr>
        <w:t>%</w:t>
      </w:r>
      <w:r w:rsidR="003C4715">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tidak setuju, serta</w:t>
      </w:r>
      <w:r>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0,4</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 xml:space="preserve">menjawab sangat tidak setuju terhadap pernyataan </w:t>
      </w:r>
      <w:r>
        <w:rPr>
          <w:rFonts w:ascii="Times New Roman" w:hAnsi="Times New Roman" w:cs="Times New Roman"/>
          <w:sz w:val="24"/>
          <w:szCs w:val="24"/>
          <w:lang w:val="id-ID"/>
        </w:rPr>
        <w:t>s</w:t>
      </w:r>
      <w:r w:rsidRPr="00CE7934">
        <w:rPr>
          <w:rFonts w:ascii="Times New Roman" w:hAnsi="Times New Roman" w:cs="Times New Roman"/>
          <w:sz w:val="24"/>
          <w:szCs w:val="24"/>
          <w:lang w:val="id-ID"/>
        </w:rPr>
        <w:t xml:space="preserve">aya </w:t>
      </w:r>
      <w:r w:rsidR="00CA4992" w:rsidRPr="00AB2201">
        <w:rPr>
          <w:rFonts w:ascii="Times New Roman" w:hAnsi="Times New Roman" w:cs="Times New Roman"/>
          <w:sz w:val="24"/>
          <w:szCs w:val="24"/>
        </w:rPr>
        <w:t>memahami bahwa keterlambatan pelaporan pajak akan dikenakan sanksi denda</w:t>
      </w:r>
      <w:r w:rsidRPr="00CE7934">
        <w:rPr>
          <w:rFonts w:ascii="Times New Roman" w:hAnsi="Times New Roman" w:cs="Times New Roman"/>
          <w:sz w:val="24"/>
          <w:szCs w:val="24"/>
          <w:lang w:val="id-ID"/>
        </w:rPr>
        <w:t>.</w:t>
      </w:r>
    </w:p>
    <w:p w14:paraId="3FB812EE" w14:textId="26C64B2D" w:rsidR="002B1128" w:rsidRPr="00CE7934" w:rsidRDefault="002B1128" w:rsidP="00BE7542">
      <w:pPr>
        <w:pStyle w:val="ListParagraph"/>
        <w:numPr>
          <w:ilvl w:val="0"/>
          <w:numId w:val="38"/>
        </w:numPr>
        <w:spacing w:line="480" w:lineRule="auto"/>
        <w:rPr>
          <w:rFonts w:ascii="Times New Roman" w:hAnsi="Times New Roman" w:cs="Times New Roman"/>
          <w:sz w:val="24"/>
          <w:szCs w:val="24"/>
          <w:lang w:val="id-ID"/>
        </w:rPr>
      </w:pPr>
      <w:r w:rsidRPr="00AB2201">
        <w:rPr>
          <w:rFonts w:ascii="Times New Roman" w:hAnsi="Times New Roman" w:cs="Times New Roman"/>
          <w:sz w:val="24"/>
          <w:szCs w:val="24"/>
        </w:rPr>
        <w:t>Saya tidak tahu tarif pajak yang dikenakan atas penghasilan saya di KPP Pratama Samarinda.</w:t>
      </w:r>
    </w:p>
    <w:p w14:paraId="5E7D096D" w14:textId="30632A08" w:rsidR="00BE7542" w:rsidRDefault="00CE7934" w:rsidP="00BE7542">
      <w:pPr>
        <w:pStyle w:val="ListParagraph"/>
        <w:spacing w:line="480" w:lineRule="auto"/>
        <w:ind w:firstLine="720"/>
        <w:jc w:val="both"/>
        <w:rPr>
          <w:rFonts w:ascii="Times New Roman" w:hAnsi="Times New Roman" w:cs="Times New Roman"/>
          <w:sz w:val="24"/>
          <w:szCs w:val="24"/>
        </w:rPr>
      </w:pPr>
      <w:r w:rsidRPr="00CE7934">
        <w:rPr>
          <w:rFonts w:ascii="Times New Roman" w:hAnsi="Times New Roman" w:cs="Times New Roman"/>
          <w:sz w:val="24"/>
          <w:szCs w:val="24"/>
          <w:lang w:val="id-ID"/>
        </w:rPr>
        <w:t>Dari 1058 responden, 3</w:t>
      </w:r>
      <w:r w:rsidR="003C4715">
        <w:rPr>
          <w:rFonts w:ascii="Times New Roman" w:hAnsi="Times New Roman" w:cs="Times New Roman"/>
          <w:sz w:val="24"/>
          <w:szCs w:val="24"/>
          <w:lang w:val="id-ID"/>
        </w:rPr>
        <w:t>4,9</w:t>
      </w:r>
      <w:r w:rsidRPr="00CE7934">
        <w:rPr>
          <w:rFonts w:ascii="Times New Roman" w:hAnsi="Times New Roman" w:cs="Times New Roman"/>
          <w:sz w:val="24"/>
          <w:szCs w:val="24"/>
          <w:lang w:val="id-ID"/>
        </w:rPr>
        <w:t xml:space="preserve">% responden memberikan jawaban </w:t>
      </w:r>
      <w:r>
        <w:rPr>
          <w:rFonts w:ascii="Times New Roman" w:hAnsi="Times New Roman" w:cs="Times New Roman"/>
          <w:sz w:val="24"/>
          <w:szCs w:val="24"/>
          <w:lang w:val="id-ID"/>
        </w:rPr>
        <w:t xml:space="preserve">sangat tidak </w:t>
      </w:r>
      <w:r w:rsidRPr="00CE7934">
        <w:rPr>
          <w:rFonts w:ascii="Times New Roman" w:hAnsi="Times New Roman" w:cs="Times New Roman"/>
          <w:sz w:val="24"/>
          <w:szCs w:val="24"/>
          <w:lang w:val="id-ID"/>
        </w:rPr>
        <w:t>setuju</w:t>
      </w:r>
      <w:r w:rsidR="003C4715">
        <w:rPr>
          <w:rFonts w:ascii="Times New Roman" w:hAnsi="Times New Roman" w:cs="Times New Roman"/>
          <w:sz w:val="24"/>
          <w:szCs w:val="24"/>
          <w:lang w:val="id-ID"/>
        </w:rPr>
        <w:t>, 47,2</w:t>
      </w:r>
      <w:r w:rsidRPr="00CE7934">
        <w:rPr>
          <w:rFonts w:ascii="Times New Roman" w:hAnsi="Times New Roman" w:cs="Times New Roman"/>
          <w:sz w:val="24"/>
          <w:szCs w:val="24"/>
          <w:lang w:val="id-ID"/>
        </w:rPr>
        <w:t>%</w:t>
      </w:r>
      <w:r w:rsidR="003C4715">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tidak </w:t>
      </w:r>
      <w:r w:rsidRPr="00CE7934">
        <w:rPr>
          <w:rFonts w:ascii="Times New Roman" w:hAnsi="Times New Roman" w:cs="Times New Roman"/>
          <w:sz w:val="24"/>
          <w:szCs w:val="24"/>
          <w:lang w:val="id-ID"/>
        </w:rPr>
        <w:t>setuju</w:t>
      </w:r>
      <w:r w:rsidR="003C4715">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5,6</w:t>
      </w:r>
      <w:r w:rsidRPr="00CE7934">
        <w:rPr>
          <w:rFonts w:ascii="Times New Roman" w:hAnsi="Times New Roman" w:cs="Times New Roman"/>
          <w:sz w:val="24"/>
          <w:szCs w:val="24"/>
          <w:lang w:val="id-ID"/>
        </w:rPr>
        <w:t>%</w:t>
      </w:r>
      <w:r w:rsidR="003C4715">
        <w:rPr>
          <w:rFonts w:ascii="Times New Roman" w:hAnsi="Times New Roman" w:cs="Times New Roman"/>
          <w:sz w:val="24"/>
          <w:szCs w:val="24"/>
          <w:lang w:val="id-ID"/>
        </w:rPr>
        <w:t xml:space="preserve"> </w:t>
      </w:r>
      <w:r>
        <w:rPr>
          <w:rFonts w:ascii="Times New Roman" w:hAnsi="Times New Roman" w:cs="Times New Roman"/>
          <w:sz w:val="24"/>
          <w:szCs w:val="24"/>
          <w:lang w:val="id-ID"/>
        </w:rPr>
        <w:t>netral</w:t>
      </w:r>
      <w:r w:rsidR="003C4715">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6,1</w:t>
      </w:r>
      <w:r w:rsidRPr="00CE7934">
        <w:rPr>
          <w:rFonts w:ascii="Times New Roman" w:hAnsi="Times New Roman" w:cs="Times New Roman"/>
          <w:sz w:val="24"/>
          <w:szCs w:val="24"/>
          <w:lang w:val="id-ID"/>
        </w:rPr>
        <w:t>%</w:t>
      </w:r>
      <w:r w:rsidR="003C4715">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setuj, serta</w:t>
      </w:r>
      <w:r>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6,2</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menjawab sangat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 xml:space="preserve">setuju terhadap pernyataan </w:t>
      </w:r>
      <w:r>
        <w:rPr>
          <w:rFonts w:ascii="Times New Roman" w:hAnsi="Times New Roman" w:cs="Times New Roman"/>
          <w:sz w:val="24"/>
          <w:szCs w:val="24"/>
          <w:lang w:val="id-ID"/>
        </w:rPr>
        <w:t>s</w:t>
      </w:r>
      <w:r w:rsidRPr="00CE7934">
        <w:rPr>
          <w:rFonts w:ascii="Times New Roman" w:hAnsi="Times New Roman" w:cs="Times New Roman"/>
          <w:sz w:val="24"/>
          <w:szCs w:val="24"/>
          <w:lang w:val="id-ID"/>
        </w:rPr>
        <w:t xml:space="preserve">aya </w:t>
      </w:r>
      <w:r w:rsidR="00CA4992" w:rsidRPr="00AB2201">
        <w:rPr>
          <w:rFonts w:ascii="Times New Roman" w:hAnsi="Times New Roman" w:cs="Times New Roman"/>
          <w:sz w:val="24"/>
          <w:szCs w:val="24"/>
        </w:rPr>
        <w:t>tidak tahu tarif pajak yang dikenakan atas penghasilan saya di KPP Pratama Samarinda</w:t>
      </w:r>
      <w:r w:rsidR="00CA4992">
        <w:rPr>
          <w:rFonts w:ascii="Times New Roman" w:hAnsi="Times New Roman" w:cs="Times New Roman"/>
          <w:sz w:val="24"/>
          <w:szCs w:val="24"/>
        </w:rPr>
        <w:t>.</w:t>
      </w:r>
    </w:p>
    <w:p w14:paraId="0AFBB454" w14:textId="77777777" w:rsidR="00BE7542" w:rsidRDefault="00BE7542" w:rsidP="00BE7542">
      <w:pPr>
        <w:pStyle w:val="ListParagraph"/>
        <w:spacing w:line="480" w:lineRule="auto"/>
        <w:ind w:firstLine="720"/>
        <w:jc w:val="both"/>
        <w:rPr>
          <w:rFonts w:ascii="Times New Roman" w:hAnsi="Times New Roman" w:cs="Times New Roman"/>
          <w:sz w:val="24"/>
          <w:szCs w:val="24"/>
        </w:rPr>
      </w:pPr>
    </w:p>
    <w:p w14:paraId="715B565C" w14:textId="77777777" w:rsidR="00BE7542" w:rsidRPr="00BE7542" w:rsidRDefault="00BE7542" w:rsidP="00BE7542">
      <w:pPr>
        <w:pStyle w:val="ListParagraph"/>
        <w:spacing w:line="480" w:lineRule="auto"/>
        <w:ind w:firstLine="720"/>
        <w:jc w:val="both"/>
        <w:rPr>
          <w:rFonts w:ascii="Times New Roman" w:hAnsi="Times New Roman" w:cs="Times New Roman"/>
          <w:sz w:val="24"/>
          <w:szCs w:val="24"/>
        </w:rPr>
      </w:pPr>
    </w:p>
    <w:p w14:paraId="13BB0443" w14:textId="4E8083AA" w:rsidR="002B1128" w:rsidRPr="00CE7934" w:rsidRDefault="002B1128" w:rsidP="00BE7542">
      <w:pPr>
        <w:pStyle w:val="ListParagraph"/>
        <w:numPr>
          <w:ilvl w:val="0"/>
          <w:numId w:val="38"/>
        </w:numPr>
        <w:spacing w:line="480" w:lineRule="auto"/>
        <w:rPr>
          <w:rFonts w:ascii="Times New Roman" w:hAnsi="Times New Roman" w:cs="Times New Roman"/>
          <w:sz w:val="24"/>
          <w:szCs w:val="24"/>
          <w:lang w:val="id-ID"/>
        </w:rPr>
      </w:pPr>
      <w:r w:rsidRPr="00AB2201">
        <w:rPr>
          <w:rFonts w:ascii="Times New Roman" w:hAnsi="Times New Roman" w:cs="Times New Roman"/>
          <w:sz w:val="24"/>
          <w:szCs w:val="24"/>
        </w:rPr>
        <w:lastRenderedPageBreak/>
        <w:t>Saya merasa kesulitan memahami prosedur pelaporan SPT tahunan di KPP Pratama Samarinda</w:t>
      </w:r>
      <w:r>
        <w:rPr>
          <w:rFonts w:ascii="Times New Roman" w:hAnsi="Times New Roman" w:cs="Times New Roman"/>
          <w:sz w:val="24"/>
          <w:szCs w:val="24"/>
        </w:rPr>
        <w:t>.</w:t>
      </w:r>
    </w:p>
    <w:p w14:paraId="6AA03D90" w14:textId="65DACE26" w:rsidR="00CE7934" w:rsidRPr="00BE0CA3" w:rsidRDefault="00CE7934" w:rsidP="00BE7542">
      <w:pPr>
        <w:pStyle w:val="ListParagraph"/>
        <w:spacing w:line="480" w:lineRule="auto"/>
        <w:ind w:firstLine="720"/>
        <w:jc w:val="both"/>
        <w:rPr>
          <w:rFonts w:ascii="Times New Roman" w:hAnsi="Times New Roman" w:cs="Times New Roman"/>
          <w:sz w:val="24"/>
          <w:szCs w:val="24"/>
          <w:lang w:val="id-ID"/>
        </w:rPr>
      </w:pPr>
      <w:r w:rsidRPr="00CE7934">
        <w:rPr>
          <w:rFonts w:ascii="Times New Roman" w:hAnsi="Times New Roman" w:cs="Times New Roman"/>
          <w:sz w:val="24"/>
          <w:szCs w:val="24"/>
          <w:lang w:val="id-ID"/>
        </w:rPr>
        <w:t>Dari 1058 responden, 3</w:t>
      </w:r>
      <w:r w:rsidR="003C4715">
        <w:rPr>
          <w:rFonts w:ascii="Times New Roman" w:hAnsi="Times New Roman" w:cs="Times New Roman"/>
          <w:sz w:val="24"/>
          <w:szCs w:val="24"/>
          <w:lang w:val="id-ID"/>
        </w:rPr>
        <w:t>9,5</w:t>
      </w:r>
      <w:r w:rsidRPr="00CE7934">
        <w:rPr>
          <w:rFonts w:ascii="Times New Roman" w:hAnsi="Times New Roman" w:cs="Times New Roman"/>
          <w:sz w:val="24"/>
          <w:szCs w:val="24"/>
          <w:lang w:val="id-ID"/>
        </w:rPr>
        <w:t xml:space="preserve">% responden memberikan jawaban </w:t>
      </w:r>
      <w:r>
        <w:rPr>
          <w:rFonts w:ascii="Times New Roman" w:hAnsi="Times New Roman" w:cs="Times New Roman"/>
          <w:sz w:val="24"/>
          <w:szCs w:val="24"/>
          <w:lang w:val="id-ID"/>
        </w:rPr>
        <w:t xml:space="preserve">sangat tidak </w:t>
      </w:r>
      <w:r w:rsidRPr="00CE7934">
        <w:rPr>
          <w:rFonts w:ascii="Times New Roman" w:hAnsi="Times New Roman" w:cs="Times New Roman"/>
          <w:sz w:val="24"/>
          <w:szCs w:val="24"/>
          <w:lang w:val="id-ID"/>
        </w:rPr>
        <w:t>setuju</w:t>
      </w:r>
      <w:r w:rsidR="003C4715">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43,7</w:t>
      </w:r>
      <w:r w:rsidRPr="00CE7934">
        <w:rPr>
          <w:rFonts w:ascii="Times New Roman" w:hAnsi="Times New Roman" w:cs="Times New Roman"/>
          <w:sz w:val="24"/>
          <w:szCs w:val="24"/>
          <w:lang w:val="id-ID"/>
        </w:rPr>
        <w:t>%</w:t>
      </w:r>
      <w:r w:rsidR="003C4715">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tidak </w:t>
      </w:r>
      <w:r w:rsidRPr="00CE7934">
        <w:rPr>
          <w:rFonts w:ascii="Times New Roman" w:hAnsi="Times New Roman" w:cs="Times New Roman"/>
          <w:sz w:val="24"/>
          <w:szCs w:val="24"/>
          <w:lang w:val="id-ID"/>
        </w:rPr>
        <w:t>setuju</w:t>
      </w:r>
      <w:r w:rsidR="003C4715">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5</w:t>
      </w:r>
      <w:r w:rsidRPr="00CE7934">
        <w:rPr>
          <w:rFonts w:ascii="Times New Roman" w:hAnsi="Times New Roman" w:cs="Times New Roman"/>
          <w:sz w:val="24"/>
          <w:szCs w:val="24"/>
          <w:lang w:val="id-ID"/>
        </w:rPr>
        <w:t>,1</w:t>
      </w:r>
      <w:r w:rsidR="003C4715">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w:t>
      </w:r>
      <w:r>
        <w:rPr>
          <w:rFonts w:ascii="Times New Roman" w:hAnsi="Times New Roman" w:cs="Times New Roman"/>
          <w:sz w:val="24"/>
          <w:szCs w:val="24"/>
          <w:lang w:val="id-ID"/>
        </w:rPr>
        <w:t>netral</w:t>
      </w:r>
      <w:r w:rsidR="003C4715">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4,6</w:t>
      </w:r>
      <w:r w:rsidRPr="00CE7934">
        <w:rPr>
          <w:rFonts w:ascii="Times New Roman" w:hAnsi="Times New Roman" w:cs="Times New Roman"/>
          <w:sz w:val="24"/>
          <w:szCs w:val="24"/>
          <w:lang w:val="id-ID"/>
        </w:rPr>
        <w:t>% setuj</w:t>
      </w:r>
      <w:r w:rsidR="003C4715">
        <w:rPr>
          <w:rFonts w:ascii="Times New Roman" w:hAnsi="Times New Roman" w:cs="Times New Roman"/>
          <w:sz w:val="24"/>
          <w:szCs w:val="24"/>
          <w:lang w:val="id-ID"/>
        </w:rPr>
        <w:t>u</w:t>
      </w:r>
      <w:r w:rsidRPr="00CE7934">
        <w:rPr>
          <w:rFonts w:ascii="Times New Roman" w:hAnsi="Times New Roman" w:cs="Times New Roman"/>
          <w:sz w:val="24"/>
          <w:szCs w:val="24"/>
          <w:lang w:val="id-ID"/>
        </w:rPr>
        <w:t>, serta</w:t>
      </w:r>
      <w:r>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7,1</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menjawab sangat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 xml:space="preserve">setuju terhadap pernyataan </w:t>
      </w:r>
      <w:r>
        <w:rPr>
          <w:rFonts w:ascii="Times New Roman" w:hAnsi="Times New Roman" w:cs="Times New Roman"/>
          <w:sz w:val="24"/>
          <w:szCs w:val="24"/>
          <w:lang w:val="id-ID"/>
        </w:rPr>
        <w:t>s</w:t>
      </w:r>
      <w:r w:rsidRPr="00CE7934">
        <w:rPr>
          <w:rFonts w:ascii="Times New Roman" w:hAnsi="Times New Roman" w:cs="Times New Roman"/>
          <w:sz w:val="24"/>
          <w:szCs w:val="24"/>
          <w:lang w:val="id-ID"/>
        </w:rPr>
        <w:t xml:space="preserve">aya </w:t>
      </w:r>
      <w:r w:rsidR="00CA4992" w:rsidRPr="00AB2201">
        <w:rPr>
          <w:rFonts w:ascii="Times New Roman" w:hAnsi="Times New Roman" w:cs="Times New Roman"/>
          <w:sz w:val="24"/>
          <w:szCs w:val="24"/>
        </w:rPr>
        <w:t>merasa kesulitan memahami prosedur pelaporan SPT tahunan di KPP Pratama Samarinda</w:t>
      </w:r>
      <w:r w:rsidR="00CA4992">
        <w:rPr>
          <w:rFonts w:ascii="Times New Roman" w:hAnsi="Times New Roman" w:cs="Times New Roman"/>
          <w:sz w:val="24"/>
          <w:szCs w:val="24"/>
        </w:rPr>
        <w:t>.</w:t>
      </w:r>
    </w:p>
    <w:p w14:paraId="089F42FA" w14:textId="46A8E3F1" w:rsidR="002B1128" w:rsidRPr="00CE7934" w:rsidRDefault="002B1128" w:rsidP="00BE7542">
      <w:pPr>
        <w:pStyle w:val="ListParagraph"/>
        <w:numPr>
          <w:ilvl w:val="0"/>
          <w:numId w:val="38"/>
        </w:numPr>
        <w:spacing w:line="480" w:lineRule="auto"/>
        <w:rPr>
          <w:rFonts w:ascii="Times New Roman" w:hAnsi="Times New Roman" w:cs="Times New Roman"/>
          <w:sz w:val="24"/>
          <w:szCs w:val="24"/>
          <w:lang w:val="id-ID"/>
        </w:rPr>
      </w:pPr>
      <w:r w:rsidRPr="00AB2201">
        <w:rPr>
          <w:rFonts w:ascii="Times New Roman" w:hAnsi="Times New Roman" w:cs="Times New Roman"/>
          <w:sz w:val="24"/>
          <w:szCs w:val="24"/>
        </w:rPr>
        <w:t>Saya tidak tahu bahwa ketidakakuratan dalam pelaporan pajak dapat dikenakan sanksi</w:t>
      </w:r>
      <w:r w:rsidRPr="002B1128">
        <w:rPr>
          <w:rFonts w:ascii="Times New Roman" w:hAnsi="Times New Roman" w:cs="Times New Roman"/>
          <w:sz w:val="24"/>
          <w:szCs w:val="24"/>
        </w:rPr>
        <w:t>.</w:t>
      </w:r>
    </w:p>
    <w:p w14:paraId="5FF58C46" w14:textId="76ED3044" w:rsidR="00CE7934" w:rsidRPr="00BE0CA3" w:rsidRDefault="00CE7934" w:rsidP="00BE7542">
      <w:pPr>
        <w:pStyle w:val="ListParagraph"/>
        <w:spacing w:line="480" w:lineRule="auto"/>
        <w:ind w:firstLine="720"/>
        <w:jc w:val="both"/>
        <w:rPr>
          <w:rFonts w:ascii="Times New Roman" w:hAnsi="Times New Roman" w:cs="Times New Roman"/>
          <w:sz w:val="24"/>
          <w:szCs w:val="24"/>
          <w:lang w:val="id-ID"/>
        </w:rPr>
      </w:pPr>
      <w:r w:rsidRPr="00CE7934">
        <w:rPr>
          <w:rFonts w:ascii="Times New Roman" w:hAnsi="Times New Roman" w:cs="Times New Roman"/>
          <w:sz w:val="24"/>
          <w:szCs w:val="24"/>
          <w:lang w:val="id-ID"/>
        </w:rPr>
        <w:t>Dari 1058 responden, 3</w:t>
      </w:r>
      <w:r w:rsidR="003C4715">
        <w:rPr>
          <w:rFonts w:ascii="Times New Roman" w:hAnsi="Times New Roman" w:cs="Times New Roman"/>
          <w:sz w:val="24"/>
          <w:szCs w:val="24"/>
          <w:lang w:val="id-ID"/>
        </w:rPr>
        <w:t>2,9</w:t>
      </w:r>
      <w:r w:rsidRPr="00CE7934">
        <w:rPr>
          <w:rFonts w:ascii="Times New Roman" w:hAnsi="Times New Roman" w:cs="Times New Roman"/>
          <w:sz w:val="24"/>
          <w:szCs w:val="24"/>
          <w:lang w:val="id-ID"/>
        </w:rPr>
        <w:t xml:space="preserve">% responden memberikan jawaban </w:t>
      </w:r>
      <w:r>
        <w:rPr>
          <w:rFonts w:ascii="Times New Roman" w:hAnsi="Times New Roman" w:cs="Times New Roman"/>
          <w:sz w:val="24"/>
          <w:szCs w:val="24"/>
          <w:lang w:val="id-ID"/>
        </w:rPr>
        <w:t xml:space="preserve">sangat tidak </w:t>
      </w:r>
      <w:r w:rsidRPr="00CE7934">
        <w:rPr>
          <w:rFonts w:ascii="Times New Roman" w:hAnsi="Times New Roman" w:cs="Times New Roman"/>
          <w:sz w:val="24"/>
          <w:szCs w:val="24"/>
          <w:lang w:val="id-ID"/>
        </w:rPr>
        <w:t>setuju</w:t>
      </w:r>
      <w:r w:rsidR="003C4715">
        <w:rPr>
          <w:rFonts w:ascii="Times New Roman" w:hAnsi="Times New Roman" w:cs="Times New Roman"/>
          <w:sz w:val="24"/>
          <w:szCs w:val="24"/>
          <w:lang w:val="id-ID"/>
        </w:rPr>
        <w:t>, 50</w:t>
      </w:r>
      <w:r w:rsidRPr="00CE7934">
        <w:rPr>
          <w:rFonts w:ascii="Times New Roman" w:hAnsi="Times New Roman" w:cs="Times New Roman"/>
          <w:sz w:val="24"/>
          <w:szCs w:val="24"/>
          <w:lang w:val="id-ID"/>
        </w:rPr>
        <w:t>%</w:t>
      </w:r>
      <w:r w:rsidR="003C4715">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tidak </w:t>
      </w:r>
      <w:r w:rsidRPr="00CE7934">
        <w:rPr>
          <w:rFonts w:ascii="Times New Roman" w:hAnsi="Times New Roman" w:cs="Times New Roman"/>
          <w:sz w:val="24"/>
          <w:szCs w:val="24"/>
          <w:lang w:val="id-ID"/>
        </w:rPr>
        <w:t>setuju</w:t>
      </w:r>
      <w:r w:rsidR="003C4715">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 xml:space="preserve">4,5% </w:t>
      </w:r>
      <w:r>
        <w:rPr>
          <w:rFonts w:ascii="Times New Roman" w:hAnsi="Times New Roman" w:cs="Times New Roman"/>
          <w:sz w:val="24"/>
          <w:szCs w:val="24"/>
          <w:lang w:val="id-ID"/>
        </w:rPr>
        <w:t>netral</w:t>
      </w:r>
      <w:r w:rsidR="003C4715">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4,2</w:t>
      </w:r>
      <w:r w:rsidRPr="00CE7934">
        <w:rPr>
          <w:rFonts w:ascii="Times New Roman" w:hAnsi="Times New Roman" w:cs="Times New Roman"/>
          <w:sz w:val="24"/>
          <w:szCs w:val="24"/>
          <w:lang w:val="id-ID"/>
        </w:rPr>
        <w:t>% setuju, serta</w:t>
      </w:r>
      <w:r>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8,4</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menjawab sangat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 xml:space="preserve">setuju terhadap pernyataan </w:t>
      </w:r>
      <w:r>
        <w:rPr>
          <w:rFonts w:ascii="Times New Roman" w:hAnsi="Times New Roman" w:cs="Times New Roman"/>
          <w:sz w:val="24"/>
          <w:szCs w:val="24"/>
          <w:lang w:val="id-ID"/>
        </w:rPr>
        <w:t>s</w:t>
      </w:r>
      <w:r w:rsidRPr="00CE7934">
        <w:rPr>
          <w:rFonts w:ascii="Times New Roman" w:hAnsi="Times New Roman" w:cs="Times New Roman"/>
          <w:sz w:val="24"/>
          <w:szCs w:val="24"/>
          <w:lang w:val="id-ID"/>
        </w:rPr>
        <w:t xml:space="preserve">aya </w:t>
      </w:r>
      <w:r w:rsidR="00CA4992" w:rsidRPr="00AB2201">
        <w:rPr>
          <w:rFonts w:ascii="Times New Roman" w:hAnsi="Times New Roman" w:cs="Times New Roman"/>
          <w:sz w:val="24"/>
          <w:szCs w:val="24"/>
        </w:rPr>
        <w:t>tidak tahu bahwa ketidakakuratan dalam pelaporan pajak dapat dikenakan sanksi</w:t>
      </w:r>
      <w:r w:rsidR="00CA4992">
        <w:rPr>
          <w:rFonts w:ascii="Times New Roman" w:hAnsi="Times New Roman" w:cs="Times New Roman"/>
          <w:sz w:val="24"/>
          <w:szCs w:val="24"/>
        </w:rPr>
        <w:t>.</w:t>
      </w:r>
    </w:p>
    <w:p w14:paraId="1E5D31E5" w14:textId="1853B8E2" w:rsidR="002B1128" w:rsidRPr="001221AB" w:rsidRDefault="00B672B7" w:rsidP="001221AB">
      <w:pPr>
        <w:pStyle w:val="Heading3"/>
        <w:spacing w:line="480" w:lineRule="auto"/>
        <w:rPr>
          <w:rFonts w:ascii="Times New Roman" w:hAnsi="Times New Roman" w:cs="Times New Roman"/>
          <w:color w:val="000000" w:themeColor="text1"/>
          <w:sz w:val="24"/>
          <w:szCs w:val="24"/>
        </w:rPr>
      </w:pPr>
      <w:bookmarkStart w:id="112" w:name="_Toc199164643"/>
      <w:r w:rsidRPr="001221AB">
        <w:rPr>
          <w:rFonts w:ascii="Times New Roman" w:hAnsi="Times New Roman" w:cs="Times New Roman"/>
          <w:color w:val="000000" w:themeColor="text1"/>
          <w:sz w:val="24"/>
          <w:szCs w:val="24"/>
        </w:rPr>
        <w:t>4.2.3 Analisis Deskriptif Kesadaran Wajib Pajak (X2)</w:t>
      </w:r>
      <w:bookmarkEnd w:id="112"/>
    </w:p>
    <w:p w14:paraId="31EE6431" w14:textId="4CBAA9A2" w:rsidR="002B1128" w:rsidRPr="00CE7934" w:rsidRDefault="002B1128" w:rsidP="00BE7542">
      <w:pPr>
        <w:pStyle w:val="ListParagraph"/>
        <w:numPr>
          <w:ilvl w:val="0"/>
          <w:numId w:val="36"/>
        </w:numPr>
        <w:spacing w:line="480" w:lineRule="auto"/>
        <w:rPr>
          <w:rFonts w:ascii="Times New Roman" w:hAnsi="Times New Roman" w:cs="Times New Roman"/>
          <w:sz w:val="24"/>
          <w:szCs w:val="24"/>
          <w:lang w:val="id-ID"/>
        </w:rPr>
      </w:pPr>
      <w:r w:rsidRPr="00AB2201">
        <w:rPr>
          <w:rFonts w:ascii="Times New Roman" w:hAnsi="Times New Roman" w:cs="Times New Roman"/>
          <w:sz w:val="24"/>
          <w:szCs w:val="24"/>
        </w:rPr>
        <w:t>Saya menyadari bahwa pajak yang saya bayarkan digunakan untuk pembangunan negara.</w:t>
      </w:r>
    </w:p>
    <w:p w14:paraId="77337AB8" w14:textId="6623E6AC" w:rsidR="00CE7934" w:rsidRPr="00BE0CA3" w:rsidRDefault="00CE7934" w:rsidP="00BE7542">
      <w:pPr>
        <w:pStyle w:val="ListParagraph"/>
        <w:spacing w:line="480" w:lineRule="auto"/>
        <w:ind w:firstLine="720"/>
        <w:jc w:val="both"/>
        <w:rPr>
          <w:rFonts w:ascii="Times New Roman" w:hAnsi="Times New Roman" w:cs="Times New Roman"/>
          <w:sz w:val="24"/>
          <w:szCs w:val="24"/>
          <w:lang w:val="id-ID"/>
        </w:rPr>
      </w:pPr>
      <w:r w:rsidRPr="00CE7934">
        <w:rPr>
          <w:rFonts w:ascii="Times New Roman" w:hAnsi="Times New Roman" w:cs="Times New Roman"/>
          <w:sz w:val="24"/>
          <w:szCs w:val="24"/>
          <w:lang w:val="id-ID"/>
        </w:rPr>
        <w:t xml:space="preserve">Dari 1058 responden, </w:t>
      </w:r>
      <w:r w:rsidR="003C4715">
        <w:rPr>
          <w:rFonts w:ascii="Times New Roman" w:hAnsi="Times New Roman" w:cs="Times New Roman"/>
          <w:sz w:val="24"/>
          <w:szCs w:val="24"/>
          <w:lang w:val="id-ID"/>
        </w:rPr>
        <w:t>45</w:t>
      </w:r>
      <w:r w:rsidRPr="00CE7934">
        <w:rPr>
          <w:rFonts w:ascii="Times New Roman" w:hAnsi="Times New Roman" w:cs="Times New Roman"/>
          <w:sz w:val="24"/>
          <w:szCs w:val="24"/>
          <w:lang w:val="id-ID"/>
        </w:rPr>
        <w:t xml:space="preserve">,1% responden memberikan jawaban </w:t>
      </w:r>
      <w:r>
        <w:rPr>
          <w:rFonts w:ascii="Times New Roman" w:hAnsi="Times New Roman" w:cs="Times New Roman"/>
          <w:sz w:val="24"/>
          <w:szCs w:val="24"/>
          <w:lang w:val="id-ID"/>
        </w:rPr>
        <w:t xml:space="preserve">sangat </w:t>
      </w:r>
      <w:r w:rsidRPr="00CE7934">
        <w:rPr>
          <w:rFonts w:ascii="Times New Roman" w:hAnsi="Times New Roman" w:cs="Times New Roman"/>
          <w:sz w:val="24"/>
          <w:szCs w:val="24"/>
          <w:lang w:val="id-ID"/>
        </w:rPr>
        <w:t>setuju</w:t>
      </w:r>
      <w:r w:rsidR="003C4715">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50,7</w:t>
      </w:r>
      <w:r w:rsidRPr="00CE7934">
        <w:rPr>
          <w:rFonts w:ascii="Times New Roman" w:hAnsi="Times New Roman" w:cs="Times New Roman"/>
          <w:sz w:val="24"/>
          <w:szCs w:val="24"/>
          <w:lang w:val="id-ID"/>
        </w:rPr>
        <w:t>%</w:t>
      </w:r>
      <w:r w:rsidR="003C4715">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setuju</w:t>
      </w:r>
      <w:r w:rsidR="003C4715">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4</w:t>
      </w:r>
      <w:r w:rsidRPr="00CE7934">
        <w:rPr>
          <w:rFonts w:ascii="Times New Roman" w:hAnsi="Times New Roman" w:cs="Times New Roman"/>
          <w:sz w:val="24"/>
          <w:szCs w:val="24"/>
          <w:lang w:val="id-ID"/>
        </w:rPr>
        <w:t>%</w:t>
      </w:r>
      <w:r w:rsidR="003C4715">
        <w:rPr>
          <w:rFonts w:ascii="Times New Roman" w:hAnsi="Times New Roman" w:cs="Times New Roman"/>
          <w:sz w:val="24"/>
          <w:szCs w:val="24"/>
          <w:lang w:val="id-ID"/>
        </w:rPr>
        <w:t xml:space="preserve"> </w:t>
      </w:r>
      <w:r>
        <w:rPr>
          <w:rFonts w:ascii="Times New Roman" w:hAnsi="Times New Roman" w:cs="Times New Roman"/>
          <w:sz w:val="24"/>
          <w:szCs w:val="24"/>
          <w:lang w:val="id-ID"/>
        </w:rPr>
        <w:t>netral</w:t>
      </w:r>
      <w:r w:rsidR="003C4715">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0</w:t>
      </w:r>
      <w:r w:rsidRPr="00CE7934">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tidak setuju, serta</w:t>
      </w:r>
      <w:r>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0,3</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 xml:space="preserve">menjawab sangat tidak setuju terhadap pernyataan </w:t>
      </w:r>
      <w:r>
        <w:rPr>
          <w:rFonts w:ascii="Times New Roman" w:hAnsi="Times New Roman" w:cs="Times New Roman"/>
          <w:sz w:val="24"/>
          <w:szCs w:val="24"/>
          <w:lang w:val="id-ID"/>
        </w:rPr>
        <w:t>s</w:t>
      </w:r>
      <w:r w:rsidRPr="00CE7934">
        <w:rPr>
          <w:rFonts w:ascii="Times New Roman" w:hAnsi="Times New Roman" w:cs="Times New Roman"/>
          <w:sz w:val="24"/>
          <w:szCs w:val="24"/>
          <w:lang w:val="id-ID"/>
        </w:rPr>
        <w:t xml:space="preserve">aya </w:t>
      </w:r>
      <w:r w:rsidR="00CA4992" w:rsidRPr="00AB2201">
        <w:rPr>
          <w:rFonts w:ascii="Times New Roman" w:hAnsi="Times New Roman" w:cs="Times New Roman"/>
          <w:sz w:val="24"/>
          <w:szCs w:val="24"/>
        </w:rPr>
        <w:t>menyadari bahwa pajak yang saya bayarkan digunakan untuk pembangunan negara</w:t>
      </w:r>
      <w:r w:rsidRPr="00CE7934">
        <w:rPr>
          <w:rFonts w:ascii="Times New Roman" w:hAnsi="Times New Roman" w:cs="Times New Roman"/>
          <w:sz w:val="24"/>
          <w:szCs w:val="24"/>
          <w:lang w:val="id-ID"/>
        </w:rPr>
        <w:t>.</w:t>
      </w:r>
    </w:p>
    <w:p w14:paraId="21866739" w14:textId="37DC8358" w:rsidR="002B1128" w:rsidRPr="00CA4992" w:rsidRDefault="002B1128" w:rsidP="00BE7542">
      <w:pPr>
        <w:pStyle w:val="ListParagraph"/>
        <w:numPr>
          <w:ilvl w:val="0"/>
          <w:numId w:val="36"/>
        </w:numPr>
        <w:spacing w:line="480" w:lineRule="auto"/>
        <w:rPr>
          <w:rFonts w:ascii="Times New Roman" w:hAnsi="Times New Roman" w:cs="Times New Roman"/>
          <w:sz w:val="24"/>
          <w:szCs w:val="24"/>
          <w:lang w:val="id-ID"/>
        </w:rPr>
      </w:pPr>
      <w:r w:rsidRPr="00AB2201">
        <w:rPr>
          <w:rFonts w:ascii="Times New Roman" w:hAnsi="Times New Roman" w:cs="Times New Roman"/>
          <w:sz w:val="24"/>
          <w:szCs w:val="24"/>
        </w:rPr>
        <w:t>Saya merasa membayar pajak adalah kewajiban moral yang harus dipenuhi</w:t>
      </w:r>
      <w:r>
        <w:rPr>
          <w:rFonts w:ascii="Times New Roman" w:hAnsi="Times New Roman" w:cs="Times New Roman"/>
          <w:sz w:val="24"/>
          <w:szCs w:val="24"/>
        </w:rPr>
        <w:t>.</w:t>
      </w:r>
    </w:p>
    <w:p w14:paraId="39BB3BCF" w14:textId="541ABEC8" w:rsidR="00CA4992" w:rsidRPr="00BE7542" w:rsidRDefault="00CA4992" w:rsidP="00BE7542">
      <w:pPr>
        <w:pStyle w:val="ListParagraph"/>
        <w:spacing w:line="480" w:lineRule="auto"/>
        <w:ind w:firstLine="720"/>
        <w:jc w:val="both"/>
        <w:rPr>
          <w:rFonts w:ascii="Times New Roman" w:hAnsi="Times New Roman" w:cs="Times New Roman"/>
          <w:sz w:val="24"/>
          <w:szCs w:val="24"/>
          <w:lang w:val="id-ID"/>
        </w:rPr>
      </w:pPr>
      <w:r w:rsidRPr="00CE7934">
        <w:rPr>
          <w:rFonts w:ascii="Times New Roman" w:hAnsi="Times New Roman" w:cs="Times New Roman"/>
          <w:sz w:val="24"/>
          <w:szCs w:val="24"/>
          <w:lang w:val="id-ID"/>
        </w:rPr>
        <w:t xml:space="preserve">Dari 1058 responden, </w:t>
      </w:r>
      <w:r w:rsidR="003C4715">
        <w:rPr>
          <w:rFonts w:ascii="Times New Roman" w:hAnsi="Times New Roman" w:cs="Times New Roman"/>
          <w:sz w:val="24"/>
          <w:szCs w:val="24"/>
          <w:lang w:val="id-ID"/>
        </w:rPr>
        <w:t>58,2</w:t>
      </w:r>
      <w:r w:rsidRPr="00CE7934">
        <w:rPr>
          <w:rFonts w:ascii="Times New Roman" w:hAnsi="Times New Roman" w:cs="Times New Roman"/>
          <w:sz w:val="24"/>
          <w:szCs w:val="24"/>
          <w:lang w:val="id-ID"/>
        </w:rPr>
        <w:t xml:space="preserve">% responden memberikan jawaban </w:t>
      </w:r>
      <w:r>
        <w:rPr>
          <w:rFonts w:ascii="Times New Roman" w:hAnsi="Times New Roman" w:cs="Times New Roman"/>
          <w:sz w:val="24"/>
          <w:szCs w:val="24"/>
          <w:lang w:val="id-ID"/>
        </w:rPr>
        <w:t xml:space="preserve">sangat </w:t>
      </w:r>
      <w:r w:rsidRPr="00CE7934">
        <w:rPr>
          <w:rFonts w:ascii="Times New Roman" w:hAnsi="Times New Roman" w:cs="Times New Roman"/>
          <w:sz w:val="24"/>
          <w:szCs w:val="24"/>
          <w:lang w:val="id-ID"/>
        </w:rPr>
        <w:t>setuju</w:t>
      </w:r>
      <w:r w:rsidR="003C4715">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3</w:t>
      </w:r>
      <w:r w:rsidR="003C4715">
        <w:rPr>
          <w:rFonts w:ascii="Times New Roman" w:hAnsi="Times New Roman" w:cs="Times New Roman"/>
          <w:sz w:val="24"/>
          <w:szCs w:val="24"/>
          <w:lang w:val="id-ID"/>
        </w:rPr>
        <w:t>8</w:t>
      </w:r>
      <w:r w:rsidRPr="00CE7934">
        <w:rPr>
          <w:rFonts w:ascii="Times New Roman" w:hAnsi="Times New Roman" w:cs="Times New Roman"/>
          <w:sz w:val="24"/>
          <w:szCs w:val="24"/>
          <w:lang w:val="id-ID"/>
        </w:rPr>
        <w:t>,2%</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setuju</w:t>
      </w:r>
      <w:r w:rsidR="003C4715">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2,</w:t>
      </w:r>
      <w:r w:rsidRPr="00CE7934">
        <w:rPr>
          <w:rFonts w:ascii="Times New Roman" w:hAnsi="Times New Roman" w:cs="Times New Roman"/>
          <w:sz w:val="24"/>
          <w:szCs w:val="24"/>
          <w:lang w:val="id-ID"/>
        </w:rPr>
        <w:t>8%</w:t>
      </w:r>
      <w:r w:rsidR="003C4715">
        <w:rPr>
          <w:rFonts w:ascii="Times New Roman" w:hAnsi="Times New Roman" w:cs="Times New Roman"/>
          <w:sz w:val="24"/>
          <w:szCs w:val="24"/>
          <w:lang w:val="id-ID"/>
        </w:rPr>
        <w:t xml:space="preserve"> </w:t>
      </w:r>
      <w:r>
        <w:rPr>
          <w:rFonts w:ascii="Times New Roman" w:hAnsi="Times New Roman" w:cs="Times New Roman"/>
          <w:sz w:val="24"/>
          <w:szCs w:val="24"/>
          <w:lang w:val="id-ID"/>
        </w:rPr>
        <w:t>netral</w:t>
      </w:r>
      <w:r w:rsidR="003C4715">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0</w:t>
      </w:r>
      <w:r w:rsidRPr="00CE7934">
        <w:rPr>
          <w:rFonts w:ascii="Times New Roman" w:hAnsi="Times New Roman" w:cs="Times New Roman"/>
          <w:sz w:val="24"/>
          <w:szCs w:val="24"/>
          <w:lang w:val="id-ID"/>
        </w:rPr>
        <w:t>,</w:t>
      </w:r>
      <w:r w:rsidR="003C4715">
        <w:rPr>
          <w:rFonts w:ascii="Times New Roman" w:hAnsi="Times New Roman" w:cs="Times New Roman"/>
          <w:sz w:val="24"/>
          <w:szCs w:val="24"/>
          <w:lang w:val="id-ID"/>
        </w:rPr>
        <w:t>4</w:t>
      </w:r>
      <w:r w:rsidRPr="00CE7934">
        <w:rPr>
          <w:rFonts w:ascii="Times New Roman" w:hAnsi="Times New Roman" w:cs="Times New Roman"/>
          <w:sz w:val="24"/>
          <w:szCs w:val="24"/>
          <w:lang w:val="id-ID"/>
        </w:rPr>
        <w:t>%</w:t>
      </w:r>
      <w:r w:rsidR="003C4715">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tidak setuju, serta</w:t>
      </w:r>
      <w:r>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0,4</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 xml:space="preserve">menjawab </w:t>
      </w:r>
      <w:r w:rsidRPr="00CE7934">
        <w:rPr>
          <w:rFonts w:ascii="Times New Roman" w:hAnsi="Times New Roman" w:cs="Times New Roman"/>
          <w:sz w:val="24"/>
          <w:szCs w:val="24"/>
          <w:lang w:val="id-ID"/>
        </w:rPr>
        <w:lastRenderedPageBreak/>
        <w:t xml:space="preserve">sangat tidak setuju terhadap pernyataan </w:t>
      </w:r>
      <w:r>
        <w:rPr>
          <w:rFonts w:ascii="Times New Roman" w:hAnsi="Times New Roman" w:cs="Times New Roman"/>
          <w:sz w:val="24"/>
          <w:szCs w:val="24"/>
          <w:lang w:val="id-ID"/>
        </w:rPr>
        <w:t>s</w:t>
      </w:r>
      <w:r w:rsidRPr="00CE7934">
        <w:rPr>
          <w:rFonts w:ascii="Times New Roman" w:hAnsi="Times New Roman" w:cs="Times New Roman"/>
          <w:sz w:val="24"/>
          <w:szCs w:val="24"/>
          <w:lang w:val="id-ID"/>
        </w:rPr>
        <w:t xml:space="preserve">aya </w:t>
      </w:r>
      <w:r w:rsidRPr="00AB2201">
        <w:rPr>
          <w:rFonts w:ascii="Times New Roman" w:hAnsi="Times New Roman" w:cs="Times New Roman"/>
          <w:sz w:val="24"/>
          <w:szCs w:val="24"/>
        </w:rPr>
        <w:t>merasa membayar pajak adalah kewajiban moral yang harus dipenuhi</w:t>
      </w:r>
      <w:r w:rsidRPr="00CE7934">
        <w:rPr>
          <w:rFonts w:ascii="Times New Roman" w:hAnsi="Times New Roman" w:cs="Times New Roman"/>
          <w:sz w:val="24"/>
          <w:szCs w:val="24"/>
          <w:lang w:val="id-ID"/>
        </w:rPr>
        <w:t>.</w:t>
      </w:r>
    </w:p>
    <w:p w14:paraId="3C32AAC2" w14:textId="435AE152" w:rsidR="002B1128" w:rsidRPr="00CA4992" w:rsidRDefault="002B1128" w:rsidP="00BE7542">
      <w:pPr>
        <w:pStyle w:val="ListParagraph"/>
        <w:numPr>
          <w:ilvl w:val="0"/>
          <w:numId w:val="36"/>
        </w:numPr>
        <w:spacing w:line="480" w:lineRule="auto"/>
        <w:rPr>
          <w:rFonts w:ascii="Times New Roman" w:hAnsi="Times New Roman" w:cs="Times New Roman"/>
          <w:sz w:val="24"/>
          <w:szCs w:val="24"/>
          <w:lang w:val="id-ID"/>
        </w:rPr>
      </w:pPr>
      <w:r w:rsidRPr="00AB2201">
        <w:rPr>
          <w:rFonts w:ascii="Times New Roman" w:hAnsi="Times New Roman" w:cs="Times New Roman"/>
          <w:sz w:val="24"/>
          <w:szCs w:val="24"/>
        </w:rPr>
        <w:t>Saya selalu melaporkan penghasilan saya sesuai dengan kenyataan dalam SPT.</w:t>
      </w:r>
    </w:p>
    <w:p w14:paraId="29AAC194" w14:textId="71881F99" w:rsidR="00CA4992" w:rsidRPr="00BE7542" w:rsidRDefault="00CA4992" w:rsidP="00BE7542">
      <w:pPr>
        <w:pStyle w:val="ListParagraph"/>
        <w:spacing w:line="480" w:lineRule="auto"/>
        <w:ind w:firstLine="720"/>
        <w:jc w:val="both"/>
        <w:rPr>
          <w:rFonts w:ascii="Times New Roman" w:hAnsi="Times New Roman" w:cs="Times New Roman"/>
          <w:sz w:val="24"/>
          <w:szCs w:val="24"/>
          <w:lang w:val="id-ID"/>
        </w:rPr>
      </w:pPr>
      <w:r w:rsidRPr="00CE7934">
        <w:rPr>
          <w:rFonts w:ascii="Times New Roman" w:hAnsi="Times New Roman" w:cs="Times New Roman"/>
          <w:sz w:val="24"/>
          <w:szCs w:val="24"/>
          <w:lang w:val="id-ID"/>
        </w:rPr>
        <w:t xml:space="preserve">Dari 1058 responden, </w:t>
      </w:r>
      <w:r w:rsidR="003C4715">
        <w:rPr>
          <w:rFonts w:ascii="Times New Roman" w:hAnsi="Times New Roman" w:cs="Times New Roman"/>
          <w:sz w:val="24"/>
          <w:szCs w:val="24"/>
          <w:lang w:val="id-ID"/>
        </w:rPr>
        <w:t>46</w:t>
      </w:r>
      <w:r w:rsidRPr="00CE7934">
        <w:rPr>
          <w:rFonts w:ascii="Times New Roman" w:hAnsi="Times New Roman" w:cs="Times New Roman"/>
          <w:sz w:val="24"/>
          <w:szCs w:val="24"/>
          <w:lang w:val="id-ID"/>
        </w:rPr>
        <w:t>,</w:t>
      </w:r>
      <w:r w:rsidR="003C4715">
        <w:rPr>
          <w:rFonts w:ascii="Times New Roman" w:hAnsi="Times New Roman" w:cs="Times New Roman"/>
          <w:sz w:val="24"/>
          <w:szCs w:val="24"/>
          <w:lang w:val="id-ID"/>
        </w:rPr>
        <w:t>2</w:t>
      </w:r>
      <w:r w:rsidRPr="00CE7934">
        <w:rPr>
          <w:rFonts w:ascii="Times New Roman" w:hAnsi="Times New Roman" w:cs="Times New Roman"/>
          <w:sz w:val="24"/>
          <w:szCs w:val="24"/>
          <w:lang w:val="id-ID"/>
        </w:rPr>
        <w:t xml:space="preserve">% responden memberikan jawaban </w:t>
      </w:r>
      <w:r>
        <w:rPr>
          <w:rFonts w:ascii="Times New Roman" w:hAnsi="Times New Roman" w:cs="Times New Roman"/>
          <w:sz w:val="24"/>
          <w:szCs w:val="24"/>
          <w:lang w:val="id-ID"/>
        </w:rPr>
        <w:t xml:space="preserve">sangat </w:t>
      </w:r>
      <w:r w:rsidRPr="00CE7934">
        <w:rPr>
          <w:rFonts w:ascii="Times New Roman" w:hAnsi="Times New Roman" w:cs="Times New Roman"/>
          <w:sz w:val="24"/>
          <w:szCs w:val="24"/>
          <w:lang w:val="id-ID"/>
        </w:rPr>
        <w:t>setuju</w:t>
      </w:r>
      <w:r w:rsidR="003C4715">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50,3</w:t>
      </w:r>
      <w:r w:rsidRPr="00CE7934">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setuju</w:t>
      </w:r>
      <w:r w:rsidR="003C4715">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3</w:t>
      </w:r>
      <w:r w:rsidRPr="00CE7934">
        <w:rPr>
          <w:rFonts w:ascii="Times New Roman" w:hAnsi="Times New Roman" w:cs="Times New Roman"/>
          <w:sz w:val="24"/>
          <w:szCs w:val="24"/>
          <w:lang w:val="id-ID"/>
        </w:rPr>
        <w:t>%</w:t>
      </w:r>
      <w:r w:rsidR="003C4715">
        <w:rPr>
          <w:rFonts w:ascii="Times New Roman" w:hAnsi="Times New Roman" w:cs="Times New Roman"/>
          <w:sz w:val="24"/>
          <w:szCs w:val="24"/>
          <w:lang w:val="id-ID"/>
        </w:rPr>
        <w:t xml:space="preserve"> </w:t>
      </w:r>
      <w:r>
        <w:rPr>
          <w:rFonts w:ascii="Times New Roman" w:hAnsi="Times New Roman" w:cs="Times New Roman"/>
          <w:sz w:val="24"/>
          <w:szCs w:val="24"/>
          <w:lang w:val="id-ID"/>
        </w:rPr>
        <w:t>netral</w:t>
      </w:r>
      <w:r w:rsidR="003C4715">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0,3</w:t>
      </w:r>
      <w:r w:rsidRPr="00CE7934">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tidak setuju, serta</w:t>
      </w:r>
      <w:r>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0</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 xml:space="preserve">menjawab sangat tidak setuju terhadap pernyataan </w:t>
      </w:r>
      <w:r>
        <w:rPr>
          <w:rFonts w:ascii="Times New Roman" w:hAnsi="Times New Roman" w:cs="Times New Roman"/>
          <w:sz w:val="24"/>
          <w:szCs w:val="24"/>
          <w:lang w:val="id-ID"/>
        </w:rPr>
        <w:t>s</w:t>
      </w:r>
      <w:r w:rsidRPr="00CE7934">
        <w:rPr>
          <w:rFonts w:ascii="Times New Roman" w:hAnsi="Times New Roman" w:cs="Times New Roman"/>
          <w:sz w:val="24"/>
          <w:szCs w:val="24"/>
          <w:lang w:val="id-ID"/>
        </w:rPr>
        <w:t xml:space="preserve">aya </w:t>
      </w:r>
      <w:r w:rsidRPr="00AB2201">
        <w:rPr>
          <w:rFonts w:ascii="Times New Roman" w:hAnsi="Times New Roman" w:cs="Times New Roman"/>
          <w:sz w:val="24"/>
          <w:szCs w:val="24"/>
        </w:rPr>
        <w:t>selalu melaporkan penghasilan saya sesuai dengan kenyataan dalam SPT</w:t>
      </w:r>
      <w:r w:rsidRPr="00CE7934">
        <w:rPr>
          <w:rFonts w:ascii="Times New Roman" w:hAnsi="Times New Roman" w:cs="Times New Roman"/>
          <w:sz w:val="24"/>
          <w:szCs w:val="24"/>
          <w:lang w:val="id-ID"/>
        </w:rPr>
        <w:t>.</w:t>
      </w:r>
    </w:p>
    <w:p w14:paraId="7ECD9F07" w14:textId="7C46FCA8" w:rsidR="002B1128" w:rsidRPr="00CE7934" w:rsidRDefault="002B1128" w:rsidP="00BE7542">
      <w:pPr>
        <w:pStyle w:val="ListParagraph"/>
        <w:numPr>
          <w:ilvl w:val="0"/>
          <w:numId w:val="36"/>
        </w:numPr>
        <w:spacing w:line="480" w:lineRule="auto"/>
        <w:rPr>
          <w:rFonts w:ascii="Times New Roman" w:hAnsi="Times New Roman" w:cs="Times New Roman"/>
          <w:sz w:val="24"/>
          <w:szCs w:val="24"/>
          <w:lang w:val="id-ID"/>
        </w:rPr>
      </w:pPr>
      <w:r w:rsidRPr="00AB2201">
        <w:rPr>
          <w:rFonts w:ascii="Times New Roman" w:hAnsi="Times New Roman" w:cs="Times New Roman"/>
          <w:sz w:val="24"/>
          <w:szCs w:val="24"/>
        </w:rPr>
        <w:t>Saya merasa pajak tidak memiliki manfaat nyata bagi pembangunan negara.</w:t>
      </w:r>
    </w:p>
    <w:p w14:paraId="2BA6A310" w14:textId="1016D8B0" w:rsidR="00CE7934" w:rsidRPr="00BE7542" w:rsidRDefault="00CE7934" w:rsidP="00BE7542">
      <w:pPr>
        <w:pStyle w:val="ListParagraph"/>
        <w:spacing w:line="480" w:lineRule="auto"/>
        <w:ind w:firstLine="720"/>
        <w:jc w:val="both"/>
        <w:rPr>
          <w:rFonts w:ascii="Times New Roman" w:hAnsi="Times New Roman" w:cs="Times New Roman"/>
          <w:sz w:val="24"/>
          <w:szCs w:val="24"/>
          <w:lang w:val="id-ID"/>
        </w:rPr>
      </w:pPr>
      <w:r w:rsidRPr="00CE7934">
        <w:rPr>
          <w:rFonts w:ascii="Times New Roman" w:hAnsi="Times New Roman" w:cs="Times New Roman"/>
          <w:sz w:val="24"/>
          <w:szCs w:val="24"/>
          <w:lang w:val="id-ID"/>
        </w:rPr>
        <w:t>Dari 1058 responden, 3</w:t>
      </w:r>
      <w:r w:rsidR="003C4715">
        <w:rPr>
          <w:rFonts w:ascii="Times New Roman" w:hAnsi="Times New Roman" w:cs="Times New Roman"/>
          <w:sz w:val="24"/>
          <w:szCs w:val="24"/>
          <w:lang w:val="id-ID"/>
        </w:rPr>
        <w:t>8,6</w:t>
      </w:r>
      <w:r w:rsidRPr="00CE7934">
        <w:rPr>
          <w:rFonts w:ascii="Times New Roman" w:hAnsi="Times New Roman" w:cs="Times New Roman"/>
          <w:sz w:val="24"/>
          <w:szCs w:val="24"/>
          <w:lang w:val="id-ID"/>
        </w:rPr>
        <w:t xml:space="preserve">% responden memberikan jawaban </w:t>
      </w:r>
      <w:r>
        <w:rPr>
          <w:rFonts w:ascii="Times New Roman" w:hAnsi="Times New Roman" w:cs="Times New Roman"/>
          <w:sz w:val="24"/>
          <w:szCs w:val="24"/>
          <w:lang w:val="id-ID"/>
        </w:rPr>
        <w:t xml:space="preserve">sangat tidak </w:t>
      </w:r>
      <w:r w:rsidRPr="00CE7934">
        <w:rPr>
          <w:rFonts w:ascii="Times New Roman" w:hAnsi="Times New Roman" w:cs="Times New Roman"/>
          <w:sz w:val="24"/>
          <w:szCs w:val="24"/>
          <w:lang w:val="id-ID"/>
        </w:rPr>
        <w:t>setuju</w:t>
      </w:r>
      <w:r w:rsidR="003C4715">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46,1</w:t>
      </w:r>
      <w:r w:rsidRPr="00CE7934">
        <w:rPr>
          <w:rFonts w:ascii="Times New Roman" w:hAnsi="Times New Roman" w:cs="Times New Roman"/>
          <w:sz w:val="24"/>
          <w:szCs w:val="24"/>
          <w:lang w:val="id-ID"/>
        </w:rPr>
        <w:t>%</w:t>
      </w:r>
      <w:r>
        <w:rPr>
          <w:rFonts w:ascii="Times New Roman" w:hAnsi="Times New Roman" w:cs="Times New Roman"/>
          <w:sz w:val="24"/>
          <w:szCs w:val="24"/>
          <w:lang w:val="id-ID"/>
        </w:rPr>
        <w:t xml:space="preserve"> tidak </w:t>
      </w:r>
      <w:r w:rsidRPr="00CE7934">
        <w:rPr>
          <w:rFonts w:ascii="Times New Roman" w:hAnsi="Times New Roman" w:cs="Times New Roman"/>
          <w:sz w:val="24"/>
          <w:szCs w:val="24"/>
          <w:lang w:val="id-ID"/>
        </w:rPr>
        <w:t>setuju</w:t>
      </w:r>
      <w:r w:rsidR="003C4715">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4</w:t>
      </w:r>
      <w:r w:rsidRPr="00CE7934">
        <w:rPr>
          <w:rFonts w:ascii="Times New Roman" w:hAnsi="Times New Roman" w:cs="Times New Roman"/>
          <w:sz w:val="24"/>
          <w:szCs w:val="24"/>
          <w:lang w:val="id-ID"/>
        </w:rPr>
        <w:t>%</w:t>
      </w:r>
      <w:r w:rsidR="003C4715">
        <w:rPr>
          <w:rFonts w:ascii="Times New Roman" w:hAnsi="Times New Roman" w:cs="Times New Roman"/>
          <w:sz w:val="24"/>
          <w:szCs w:val="24"/>
          <w:lang w:val="id-ID"/>
        </w:rPr>
        <w:t xml:space="preserve"> </w:t>
      </w:r>
      <w:r>
        <w:rPr>
          <w:rFonts w:ascii="Times New Roman" w:hAnsi="Times New Roman" w:cs="Times New Roman"/>
          <w:sz w:val="24"/>
          <w:szCs w:val="24"/>
          <w:lang w:val="id-ID"/>
        </w:rPr>
        <w:t>netral</w:t>
      </w:r>
      <w:r w:rsidR="003C4715">
        <w:rPr>
          <w:rFonts w:ascii="Times New Roman" w:hAnsi="Times New Roman" w:cs="Times New Roman"/>
          <w:sz w:val="24"/>
          <w:szCs w:val="24"/>
          <w:lang w:val="id-ID"/>
        </w:rPr>
        <w:t>, 5</w:t>
      </w:r>
      <w:r w:rsidRPr="00CE7934">
        <w:rPr>
          <w:rFonts w:ascii="Times New Roman" w:hAnsi="Times New Roman" w:cs="Times New Roman"/>
          <w:sz w:val="24"/>
          <w:szCs w:val="24"/>
          <w:lang w:val="id-ID"/>
        </w:rPr>
        <w:t>,9%</w:t>
      </w:r>
      <w:r w:rsidR="003C4715">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setuju, serta</w:t>
      </w:r>
      <w:r>
        <w:rPr>
          <w:rFonts w:ascii="Times New Roman" w:hAnsi="Times New Roman" w:cs="Times New Roman"/>
          <w:sz w:val="24"/>
          <w:szCs w:val="24"/>
          <w:lang w:val="id-ID"/>
        </w:rPr>
        <w:t xml:space="preserve"> </w:t>
      </w:r>
      <w:r w:rsidR="003C4715">
        <w:rPr>
          <w:rFonts w:ascii="Times New Roman" w:hAnsi="Times New Roman" w:cs="Times New Roman"/>
          <w:sz w:val="24"/>
          <w:szCs w:val="24"/>
          <w:lang w:val="id-ID"/>
        </w:rPr>
        <w:t>5,5</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menjawab sangat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s</w:t>
      </w:r>
      <w:r w:rsidR="003C4715">
        <w:rPr>
          <w:rFonts w:ascii="Times New Roman" w:hAnsi="Times New Roman" w:cs="Times New Roman"/>
          <w:sz w:val="24"/>
          <w:szCs w:val="24"/>
          <w:lang w:val="id-ID"/>
        </w:rPr>
        <w:t>e</w:t>
      </w:r>
      <w:r w:rsidRPr="00CE7934">
        <w:rPr>
          <w:rFonts w:ascii="Times New Roman" w:hAnsi="Times New Roman" w:cs="Times New Roman"/>
          <w:sz w:val="24"/>
          <w:szCs w:val="24"/>
          <w:lang w:val="id-ID"/>
        </w:rPr>
        <w:t xml:space="preserve">tuju terhadap pernyataan </w:t>
      </w:r>
      <w:r>
        <w:rPr>
          <w:rFonts w:ascii="Times New Roman" w:hAnsi="Times New Roman" w:cs="Times New Roman"/>
          <w:sz w:val="24"/>
          <w:szCs w:val="24"/>
          <w:lang w:val="id-ID"/>
        </w:rPr>
        <w:t>s</w:t>
      </w:r>
      <w:r w:rsidRPr="00CE7934">
        <w:rPr>
          <w:rFonts w:ascii="Times New Roman" w:hAnsi="Times New Roman" w:cs="Times New Roman"/>
          <w:sz w:val="24"/>
          <w:szCs w:val="24"/>
          <w:lang w:val="id-ID"/>
        </w:rPr>
        <w:t xml:space="preserve">aya </w:t>
      </w:r>
      <w:r w:rsidR="00CA4992" w:rsidRPr="00AB2201">
        <w:rPr>
          <w:rFonts w:ascii="Times New Roman" w:hAnsi="Times New Roman" w:cs="Times New Roman"/>
          <w:sz w:val="24"/>
          <w:szCs w:val="24"/>
        </w:rPr>
        <w:t>merasa pajak tidak memiliki manfaat nyata bagi pembangunan negara</w:t>
      </w:r>
      <w:r w:rsidR="00CA4992">
        <w:rPr>
          <w:rFonts w:ascii="Times New Roman" w:hAnsi="Times New Roman" w:cs="Times New Roman"/>
          <w:sz w:val="24"/>
          <w:szCs w:val="24"/>
        </w:rPr>
        <w:t>.</w:t>
      </w:r>
    </w:p>
    <w:p w14:paraId="315AC57B" w14:textId="08AF86C5" w:rsidR="002B1128" w:rsidRPr="00CE7934" w:rsidRDefault="002B1128" w:rsidP="00BE7542">
      <w:pPr>
        <w:pStyle w:val="ListParagraph"/>
        <w:numPr>
          <w:ilvl w:val="0"/>
          <w:numId w:val="36"/>
        </w:numPr>
        <w:spacing w:line="480" w:lineRule="auto"/>
        <w:rPr>
          <w:rFonts w:ascii="Times New Roman" w:hAnsi="Times New Roman" w:cs="Times New Roman"/>
          <w:sz w:val="24"/>
          <w:szCs w:val="24"/>
          <w:lang w:val="id-ID"/>
        </w:rPr>
      </w:pPr>
      <w:r w:rsidRPr="00AB2201">
        <w:rPr>
          <w:rFonts w:ascii="Times New Roman" w:hAnsi="Times New Roman" w:cs="Times New Roman"/>
          <w:sz w:val="24"/>
          <w:szCs w:val="24"/>
        </w:rPr>
        <w:t>Saya tidak merasa memiliki tanggung jawab untuk membayar pajak.</w:t>
      </w:r>
    </w:p>
    <w:p w14:paraId="70AB3C14" w14:textId="566ABD89" w:rsidR="00CE7934" w:rsidRPr="00BE7542" w:rsidRDefault="00CE7934" w:rsidP="00BE7542">
      <w:pPr>
        <w:pStyle w:val="ListParagraph"/>
        <w:spacing w:line="480" w:lineRule="auto"/>
        <w:ind w:firstLine="720"/>
        <w:jc w:val="both"/>
        <w:rPr>
          <w:rFonts w:ascii="Times New Roman" w:hAnsi="Times New Roman" w:cs="Times New Roman"/>
          <w:sz w:val="24"/>
          <w:szCs w:val="24"/>
        </w:rPr>
      </w:pPr>
      <w:r w:rsidRPr="00CE7934">
        <w:rPr>
          <w:rFonts w:ascii="Times New Roman" w:hAnsi="Times New Roman" w:cs="Times New Roman"/>
          <w:sz w:val="24"/>
          <w:szCs w:val="24"/>
          <w:lang w:val="id-ID"/>
        </w:rPr>
        <w:t xml:space="preserve">Dari 1058 responden, </w:t>
      </w:r>
      <w:r w:rsidR="003C4715">
        <w:rPr>
          <w:rFonts w:ascii="Times New Roman" w:hAnsi="Times New Roman" w:cs="Times New Roman"/>
          <w:sz w:val="24"/>
          <w:szCs w:val="24"/>
          <w:lang w:val="id-ID"/>
        </w:rPr>
        <w:t>44</w:t>
      </w:r>
      <w:r w:rsidRPr="00CE7934">
        <w:rPr>
          <w:rFonts w:ascii="Times New Roman" w:hAnsi="Times New Roman" w:cs="Times New Roman"/>
          <w:sz w:val="24"/>
          <w:szCs w:val="24"/>
          <w:lang w:val="id-ID"/>
        </w:rPr>
        <w:t xml:space="preserve">% responden memberikan jawaban </w:t>
      </w:r>
      <w:r>
        <w:rPr>
          <w:rFonts w:ascii="Times New Roman" w:hAnsi="Times New Roman" w:cs="Times New Roman"/>
          <w:sz w:val="24"/>
          <w:szCs w:val="24"/>
          <w:lang w:val="id-ID"/>
        </w:rPr>
        <w:t xml:space="preserve">sangat tidak </w:t>
      </w:r>
      <w:r w:rsidRPr="00CE7934">
        <w:rPr>
          <w:rFonts w:ascii="Times New Roman" w:hAnsi="Times New Roman" w:cs="Times New Roman"/>
          <w:sz w:val="24"/>
          <w:szCs w:val="24"/>
          <w:lang w:val="id-ID"/>
        </w:rPr>
        <w:t>setuju</w:t>
      </w:r>
      <w:r w:rsidR="00100262">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41</w:t>
      </w:r>
      <w:r w:rsidRPr="00CE7934">
        <w:rPr>
          <w:rFonts w:ascii="Times New Roman" w:hAnsi="Times New Roman" w:cs="Times New Roman"/>
          <w:sz w:val="24"/>
          <w:szCs w:val="24"/>
          <w:lang w:val="id-ID"/>
        </w:rPr>
        <w:t>,2%</w:t>
      </w:r>
      <w:r w:rsidR="00100262">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tidak </w:t>
      </w:r>
      <w:r w:rsidRPr="00CE7934">
        <w:rPr>
          <w:rFonts w:ascii="Times New Roman" w:hAnsi="Times New Roman" w:cs="Times New Roman"/>
          <w:sz w:val="24"/>
          <w:szCs w:val="24"/>
          <w:lang w:val="id-ID"/>
        </w:rPr>
        <w:t>setuju</w:t>
      </w:r>
      <w:r w:rsidR="00100262">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4,4</w:t>
      </w:r>
      <w:r w:rsidRPr="00CE7934">
        <w:rPr>
          <w:rFonts w:ascii="Times New Roman" w:hAnsi="Times New Roman" w:cs="Times New Roman"/>
          <w:sz w:val="24"/>
          <w:szCs w:val="24"/>
          <w:lang w:val="id-ID"/>
        </w:rPr>
        <w:t xml:space="preserve">% </w:t>
      </w:r>
      <w:r>
        <w:rPr>
          <w:rFonts w:ascii="Times New Roman" w:hAnsi="Times New Roman" w:cs="Times New Roman"/>
          <w:sz w:val="24"/>
          <w:szCs w:val="24"/>
          <w:lang w:val="id-ID"/>
        </w:rPr>
        <w:t>netral</w:t>
      </w:r>
      <w:r w:rsidR="00100262">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4,4</w:t>
      </w:r>
      <w:r w:rsidRPr="00CE7934">
        <w:rPr>
          <w:rFonts w:ascii="Times New Roman" w:hAnsi="Times New Roman" w:cs="Times New Roman"/>
          <w:sz w:val="24"/>
          <w:szCs w:val="24"/>
          <w:lang w:val="id-ID"/>
        </w:rPr>
        <w:t>%</w:t>
      </w:r>
      <w:r w:rsidR="00100262">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setuju, serta</w:t>
      </w:r>
      <w:r>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6</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menjawab sangat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 xml:space="preserve">setuju terhadap pernyataan </w:t>
      </w:r>
      <w:r>
        <w:rPr>
          <w:rFonts w:ascii="Times New Roman" w:hAnsi="Times New Roman" w:cs="Times New Roman"/>
          <w:sz w:val="24"/>
          <w:szCs w:val="24"/>
          <w:lang w:val="id-ID"/>
        </w:rPr>
        <w:t>s</w:t>
      </w:r>
      <w:r w:rsidRPr="00CE7934">
        <w:rPr>
          <w:rFonts w:ascii="Times New Roman" w:hAnsi="Times New Roman" w:cs="Times New Roman"/>
          <w:sz w:val="24"/>
          <w:szCs w:val="24"/>
          <w:lang w:val="id-ID"/>
        </w:rPr>
        <w:t xml:space="preserve">aya </w:t>
      </w:r>
      <w:r w:rsidR="00CA4992" w:rsidRPr="00AB2201">
        <w:rPr>
          <w:rFonts w:ascii="Times New Roman" w:hAnsi="Times New Roman" w:cs="Times New Roman"/>
          <w:sz w:val="24"/>
          <w:szCs w:val="24"/>
        </w:rPr>
        <w:t>tidak merasa memiliki tanggung jawab untuk membayar pajak</w:t>
      </w:r>
      <w:r w:rsidR="00CA4992">
        <w:rPr>
          <w:rFonts w:ascii="Times New Roman" w:hAnsi="Times New Roman" w:cs="Times New Roman"/>
          <w:sz w:val="24"/>
          <w:szCs w:val="24"/>
        </w:rPr>
        <w:t>.</w:t>
      </w:r>
    </w:p>
    <w:p w14:paraId="0256D5EE" w14:textId="2BC12B21" w:rsidR="002B1128" w:rsidRPr="00CE7934" w:rsidRDefault="002B1128" w:rsidP="00BE7542">
      <w:pPr>
        <w:pStyle w:val="ListParagraph"/>
        <w:numPr>
          <w:ilvl w:val="0"/>
          <w:numId w:val="36"/>
        </w:numPr>
        <w:spacing w:line="480" w:lineRule="auto"/>
        <w:rPr>
          <w:rFonts w:ascii="Times New Roman" w:hAnsi="Times New Roman" w:cs="Times New Roman"/>
          <w:sz w:val="24"/>
          <w:szCs w:val="24"/>
          <w:lang w:val="id-ID"/>
        </w:rPr>
      </w:pPr>
      <w:r w:rsidRPr="00AB2201">
        <w:rPr>
          <w:rFonts w:ascii="Times New Roman" w:hAnsi="Times New Roman" w:cs="Times New Roman"/>
          <w:sz w:val="24"/>
          <w:szCs w:val="24"/>
        </w:rPr>
        <w:t>Saya merasa tidak perlu melaporkan seluruh penghasilan saya dalam SPT</w:t>
      </w:r>
      <w:r w:rsidRPr="002B1128">
        <w:rPr>
          <w:rFonts w:ascii="Times New Roman" w:hAnsi="Times New Roman" w:cs="Times New Roman"/>
          <w:sz w:val="24"/>
          <w:szCs w:val="24"/>
        </w:rPr>
        <w:t>.</w:t>
      </w:r>
    </w:p>
    <w:p w14:paraId="5C638D45" w14:textId="69B8684A" w:rsidR="00CA4992" w:rsidRPr="00BE7542" w:rsidRDefault="00CE7934" w:rsidP="00BE7542">
      <w:pPr>
        <w:pStyle w:val="ListParagraph"/>
        <w:spacing w:line="480" w:lineRule="auto"/>
        <w:ind w:firstLine="720"/>
        <w:jc w:val="both"/>
        <w:rPr>
          <w:rFonts w:ascii="Times New Roman" w:hAnsi="Times New Roman" w:cs="Times New Roman"/>
          <w:sz w:val="24"/>
          <w:szCs w:val="24"/>
        </w:rPr>
      </w:pPr>
      <w:r w:rsidRPr="00CE7934">
        <w:rPr>
          <w:rFonts w:ascii="Times New Roman" w:hAnsi="Times New Roman" w:cs="Times New Roman"/>
          <w:sz w:val="24"/>
          <w:szCs w:val="24"/>
          <w:lang w:val="id-ID"/>
        </w:rPr>
        <w:t>Dari 1058 responden, 3</w:t>
      </w:r>
      <w:r w:rsidR="00100262">
        <w:rPr>
          <w:rFonts w:ascii="Times New Roman" w:hAnsi="Times New Roman" w:cs="Times New Roman"/>
          <w:sz w:val="24"/>
          <w:szCs w:val="24"/>
          <w:lang w:val="id-ID"/>
        </w:rPr>
        <w:t>4,1</w:t>
      </w:r>
      <w:r w:rsidRPr="00CE7934">
        <w:rPr>
          <w:rFonts w:ascii="Times New Roman" w:hAnsi="Times New Roman" w:cs="Times New Roman"/>
          <w:sz w:val="24"/>
          <w:szCs w:val="24"/>
          <w:lang w:val="id-ID"/>
        </w:rPr>
        <w:t xml:space="preserve">% responden memberikan jawaban </w:t>
      </w:r>
      <w:r>
        <w:rPr>
          <w:rFonts w:ascii="Times New Roman" w:hAnsi="Times New Roman" w:cs="Times New Roman"/>
          <w:sz w:val="24"/>
          <w:szCs w:val="24"/>
          <w:lang w:val="id-ID"/>
        </w:rPr>
        <w:t xml:space="preserve">sangat tidak </w:t>
      </w:r>
      <w:r w:rsidRPr="00CE7934">
        <w:rPr>
          <w:rFonts w:ascii="Times New Roman" w:hAnsi="Times New Roman" w:cs="Times New Roman"/>
          <w:sz w:val="24"/>
          <w:szCs w:val="24"/>
          <w:lang w:val="id-ID"/>
        </w:rPr>
        <w:t>setuju</w:t>
      </w:r>
      <w:r w:rsidR="00100262">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51,2</w:t>
      </w:r>
      <w:r w:rsidRPr="00CE7934">
        <w:rPr>
          <w:rFonts w:ascii="Times New Roman" w:hAnsi="Times New Roman" w:cs="Times New Roman"/>
          <w:sz w:val="24"/>
          <w:szCs w:val="24"/>
          <w:lang w:val="id-ID"/>
        </w:rPr>
        <w:t>%</w:t>
      </w:r>
      <w:r>
        <w:rPr>
          <w:rFonts w:ascii="Times New Roman" w:hAnsi="Times New Roman" w:cs="Times New Roman"/>
          <w:sz w:val="24"/>
          <w:szCs w:val="24"/>
          <w:lang w:val="id-ID"/>
        </w:rPr>
        <w:t xml:space="preserve"> tidak </w:t>
      </w:r>
      <w:r w:rsidRPr="00CE7934">
        <w:rPr>
          <w:rFonts w:ascii="Times New Roman" w:hAnsi="Times New Roman" w:cs="Times New Roman"/>
          <w:sz w:val="24"/>
          <w:szCs w:val="24"/>
          <w:lang w:val="id-ID"/>
        </w:rPr>
        <w:t>setuju</w:t>
      </w:r>
      <w:r w:rsidR="00100262">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3,2</w:t>
      </w:r>
      <w:r w:rsidRPr="00CE7934">
        <w:rPr>
          <w:rFonts w:ascii="Times New Roman" w:hAnsi="Times New Roman" w:cs="Times New Roman"/>
          <w:sz w:val="24"/>
          <w:szCs w:val="24"/>
          <w:lang w:val="id-ID"/>
        </w:rPr>
        <w:t>%</w:t>
      </w:r>
      <w:r w:rsidR="00100262">
        <w:rPr>
          <w:rFonts w:ascii="Times New Roman" w:hAnsi="Times New Roman" w:cs="Times New Roman"/>
          <w:sz w:val="24"/>
          <w:szCs w:val="24"/>
          <w:lang w:val="id-ID"/>
        </w:rPr>
        <w:t xml:space="preserve"> </w:t>
      </w:r>
      <w:r>
        <w:rPr>
          <w:rFonts w:ascii="Times New Roman" w:hAnsi="Times New Roman" w:cs="Times New Roman"/>
          <w:sz w:val="24"/>
          <w:szCs w:val="24"/>
          <w:lang w:val="id-ID"/>
        </w:rPr>
        <w:t>netral</w:t>
      </w:r>
      <w:r w:rsidR="00100262">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3</w:t>
      </w:r>
      <w:r w:rsidR="00100262">
        <w:rPr>
          <w:rFonts w:ascii="Times New Roman" w:hAnsi="Times New Roman" w:cs="Times New Roman"/>
          <w:sz w:val="24"/>
          <w:szCs w:val="24"/>
          <w:lang w:val="id-ID"/>
        </w:rPr>
        <w:t>,8</w:t>
      </w:r>
      <w:r w:rsidRPr="00CE7934">
        <w:rPr>
          <w:rFonts w:ascii="Times New Roman" w:hAnsi="Times New Roman" w:cs="Times New Roman"/>
          <w:sz w:val="24"/>
          <w:szCs w:val="24"/>
          <w:lang w:val="id-ID"/>
        </w:rPr>
        <w:t>%</w:t>
      </w:r>
      <w:r w:rsidR="00100262">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setuju, serta</w:t>
      </w:r>
      <w:r>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7,7</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lastRenderedPageBreak/>
        <w:t>menjawab sangat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 xml:space="preserve">setuju terhadap pernyataan </w:t>
      </w:r>
      <w:r>
        <w:rPr>
          <w:rFonts w:ascii="Times New Roman" w:hAnsi="Times New Roman" w:cs="Times New Roman"/>
          <w:sz w:val="24"/>
          <w:szCs w:val="24"/>
          <w:lang w:val="id-ID"/>
        </w:rPr>
        <w:t>s</w:t>
      </w:r>
      <w:r w:rsidRPr="00CE7934">
        <w:rPr>
          <w:rFonts w:ascii="Times New Roman" w:hAnsi="Times New Roman" w:cs="Times New Roman"/>
          <w:sz w:val="24"/>
          <w:szCs w:val="24"/>
          <w:lang w:val="id-ID"/>
        </w:rPr>
        <w:t xml:space="preserve">aya </w:t>
      </w:r>
      <w:r w:rsidR="00CA4992" w:rsidRPr="00AB2201">
        <w:rPr>
          <w:rFonts w:ascii="Times New Roman" w:hAnsi="Times New Roman" w:cs="Times New Roman"/>
          <w:sz w:val="24"/>
          <w:szCs w:val="24"/>
        </w:rPr>
        <w:t>merasa tidak perlu melaporkan seluruh penghasilan saya dalam SPT</w:t>
      </w:r>
      <w:r w:rsidR="00CA4992">
        <w:rPr>
          <w:rFonts w:ascii="Times New Roman" w:hAnsi="Times New Roman" w:cs="Times New Roman"/>
          <w:sz w:val="24"/>
          <w:szCs w:val="24"/>
        </w:rPr>
        <w:t>.</w:t>
      </w:r>
    </w:p>
    <w:p w14:paraId="36DB280F" w14:textId="28DEB688" w:rsidR="003543CE" w:rsidRPr="001221AB" w:rsidRDefault="00B672B7" w:rsidP="001221AB">
      <w:pPr>
        <w:pStyle w:val="Heading3"/>
        <w:spacing w:line="480" w:lineRule="auto"/>
        <w:rPr>
          <w:rFonts w:ascii="Times New Roman" w:hAnsi="Times New Roman" w:cs="Times New Roman"/>
          <w:color w:val="000000" w:themeColor="text1"/>
          <w:sz w:val="24"/>
          <w:szCs w:val="24"/>
        </w:rPr>
      </w:pPr>
      <w:bookmarkStart w:id="113" w:name="_Toc199164644"/>
      <w:r w:rsidRPr="001221AB">
        <w:rPr>
          <w:rFonts w:ascii="Times New Roman" w:hAnsi="Times New Roman" w:cs="Times New Roman"/>
          <w:color w:val="000000" w:themeColor="text1"/>
          <w:sz w:val="24"/>
          <w:szCs w:val="24"/>
        </w:rPr>
        <w:t>4.2.4 Analisis Deskriptif Penerapan E-Filing (X3)</w:t>
      </w:r>
      <w:bookmarkEnd w:id="113"/>
      <w:r w:rsidRPr="001221AB">
        <w:rPr>
          <w:rFonts w:ascii="Times New Roman" w:hAnsi="Times New Roman" w:cs="Times New Roman"/>
          <w:color w:val="000000" w:themeColor="text1"/>
          <w:sz w:val="24"/>
          <w:szCs w:val="24"/>
        </w:rPr>
        <w:t xml:space="preserve"> </w:t>
      </w:r>
    </w:p>
    <w:p w14:paraId="637E572E" w14:textId="26E7600D" w:rsidR="002B1128" w:rsidRPr="00CA4992" w:rsidRDefault="002B1128" w:rsidP="00BE7542">
      <w:pPr>
        <w:pStyle w:val="ListParagraph"/>
        <w:numPr>
          <w:ilvl w:val="0"/>
          <w:numId w:val="37"/>
        </w:numPr>
        <w:spacing w:line="480" w:lineRule="auto"/>
        <w:rPr>
          <w:rFonts w:ascii="Times New Roman" w:hAnsi="Times New Roman" w:cs="Times New Roman"/>
          <w:sz w:val="24"/>
          <w:szCs w:val="24"/>
          <w:lang w:val="id-ID"/>
        </w:rPr>
      </w:pPr>
      <w:r w:rsidRPr="00AB2201">
        <w:rPr>
          <w:rFonts w:ascii="Times New Roman" w:hAnsi="Times New Roman" w:cs="Times New Roman"/>
          <w:sz w:val="24"/>
          <w:szCs w:val="24"/>
        </w:rPr>
        <w:t>Saya merasa e-filing mudah digunakan untuk melaporkan pajak saya.</w:t>
      </w:r>
    </w:p>
    <w:p w14:paraId="2E4CECD1" w14:textId="2618EC13" w:rsidR="00CA4992" w:rsidRPr="00BE7542" w:rsidRDefault="00CA4992" w:rsidP="00BE7542">
      <w:pPr>
        <w:pStyle w:val="ListParagraph"/>
        <w:spacing w:line="480" w:lineRule="auto"/>
        <w:ind w:firstLine="720"/>
        <w:jc w:val="both"/>
        <w:rPr>
          <w:rFonts w:ascii="Times New Roman" w:hAnsi="Times New Roman" w:cs="Times New Roman"/>
          <w:sz w:val="24"/>
          <w:szCs w:val="24"/>
          <w:lang w:val="id-ID"/>
        </w:rPr>
      </w:pPr>
      <w:r w:rsidRPr="00CE7934">
        <w:rPr>
          <w:rFonts w:ascii="Times New Roman" w:hAnsi="Times New Roman" w:cs="Times New Roman"/>
          <w:sz w:val="24"/>
          <w:szCs w:val="24"/>
          <w:lang w:val="id-ID"/>
        </w:rPr>
        <w:t xml:space="preserve">Dari 1058 responden, </w:t>
      </w:r>
      <w:r w:rsidR="00100262">
        <w:rPr>
          <w:rFonts w:ascii="Times New Roman" w:hAnsi="Times New Roman" w:cs="Times New Roman"/>
          <w:sz w:val="24"/>
          <w:szCs w:val="24"/>
          <w:lang w:val="id-ID"/>
        </w:rPr>
        <w:t>48</w:t>
      </w:r>
      <w:r w:rsidRPr="00CE7934">
        <w:rPr>
          <w:rFonts w:ascii="Times New Roman" w:hAnsi="Times New Roman" w:cs="Times New Roman"/>
          <w:sz w:val="24"/>
          <w:szCs w:val="24"/>
          <w:lang w:val="id-ID"/>
        </w:rPr>
        <w:t xml:space="preserve">% responden memberikan jawaban </w:t>
      </w:r>
      <w:r>
        <w:rPr>
          <w:rFonts w:ascii="Times New Roman" w:hAnsi="Times New Roman" w:cs="Times New Roman"/>
          <w:sz w:val="24"/>
          <w:szCs w:val="24"/>
          <w:lang w:val="id-ID"/>
        </w:rPr>
        <w:t xml:space="preserve">sangat </w:t>
      </w:r>
      <w:r w:rsidRPr="00CE7934">
        <w:rPr>
          <w:rFonts w:ascii="Times New Roman" w:hAnsi="Times New Roman" w:cs="Times New Roman"/>
          <w:sz w:val="24"/>
          <w:szCs w:val="24"/>
          <w:lang w:val="id-ID"/>
        </w:rPr>
        <w:t>setuju</w:t>
      </w:r>
      <w:r w:rsidR="00100262">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47,8</w:t>
      </w:r>
      <w:r w:rsidRPr="00CE7934">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setuju</w:t>
      </w:r>
      <w:r w:rsidR="00100262">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3,8</w:t>
      </w:r>
      <w:r w:rsidRPr="00CE7934">
        <w:rPr>
          <w:rFonts w:ascii="Times New Roman" w:hAnsi="Times New Roman" w:cs="Times New Roman"/>
          <w:sz w:val="24"/>
          <w:szCs w:val="24"/>
          <w:lang w:val="id-ID"/>
        </w:rPr>
        <w:t>%</w:t>
      </w:r>
      <w:r w:rsidR="00100262">
        <w:rPr>
          <w:rFonts w:ascii="Times New Roman" w:hAnsi="Times New Roman" w:cs="Times New Roman"/>
          <w:sz w:val="24"/>
          <w:szCs w:val="24"/>
          <w:lang w:val="id-ID"/>
        </w:rPr>
        <w:t xml:space="preserve"> </w:t>
      </w:r>
      <w:r>
        <w:rPr>
          <w:rFonts w:ascii="Times New Roman" w:hAnsi="Times New Roman" w:cs="Times New Roman"/>
          <w:sz w:val="24"/>
          <w:szCs w:val="24"/>
          <w:lang w:val="id-ID"/>
        </w:rPr>
        <w:t>netral</w:t>
      </w:r>
      <w:r w:rsidR="00100262">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0,1</w:t>
      </w:r>
      <w:r w:rsidRPr="00CE7934">
        <w:rPr>
          <w:rFonts w:ascii="Times New Roman" w:hAnsi="Times New Roman" w:cs="Times New Roman"/>
          <w:sz w:val="24"/>
          <w:szCs w:val="24"/>
          <w:lang w:val="id-ID"/>
        </w:rPr>
        <w:t>%</w:t>
      </w:r>
      <w:r w:rsidR="00100262">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tidak setuju, serta</w:t>
      </w:r>
      <w:r>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0,3</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 xml:space="preserve">menjawab sangat tidak setuju terhadap pernyataan </w:t>
      </w:r>
      <w:r>
        <w:rPr>
          <w:rFonts w:ascii="Times New Roman" w:hAnsi="Times New Roman" w:cs="Times New Roman"/>
          <w:sz w:val="24"/>
          <w:szCs w:val="24"/>
          <w:lang w:val="id-ID"/>
        </w:rPr>
        <w:t>s</w:t>
      </w:r>
      <w:r w:rsidRPr="00CE7934">
        <w:rPr>
          <w:rFonts w:ascii="Times New Roman" w:hAnsi="Times New Roman" w:cs="Times New Roman"/>
          <w:sz w:val="24"/>
          <w:szCs w:val="24"/>
          <w:lang w:val="id-ID"/>
        </w:rPr>
        <w:t xml:space="preserve">aya </w:t>
      </w:r>
      <w:r w:rsidRPr="00AB2201">
        <w:rPr>
          <w:rFonts w:ascii="Times New Roman" w:hAnsi="Times New Roman" w:cs="Times New Roman"/>
          <w:sz w:val="24"/>
          <w:szCs w:val="24"/>
        </w:rPr>
        <w:t>merasa e-filing mudah digunakan untuk melaporkan pajak saya</w:t>
      </w:r>
      <w:r w:rsidRPr="00CE7934">
        <w:rPr>
          <w:rFonts w:ascii="Times New Roman" w:hAnsi="Times New Roman" w:cs="Times New Roman"/>
          <w:sz w:val="24"/>
          <w:szCs w:val="24"/>
          <w:lang w:val="id-ID"/>
        </w:rPr>
        <w:t>.</w:t>
      </w:r>
    </w:p>
    <w:p w14:paraId="00E365B1" w14:textId="151B9379" w:rsidR="002B1128" w:rsidRPr="00CA4992" w:rsidRDefault="002B1128" w:rsidP="00BE7542">
      <w:pPr>
        <w:pStyle w:val="ListParagraph"/>
        <w:numPr>
          <w:ilvl w:val="0"/>
          <w:numId w:val="37"/>
        </w:numPr>
        <w:spacing w:line="480" w:lineRule="auto"/>
        <w:rPr>
          <w:rFonts w:ascii="Times New Roman" w:hAnsi="Times New Roman" w:cs="Times New Roman"/>
          <w:sz w:val="24"/>
          <w:szCs w:val="24"/>
          <w:lang w:val="id-ID"/>
        </w:rPr>
      </w:pPr>
      <w:r w:rsidRPr="00AB2201">
        <w:rPr>
          <w:rFonts w:ascii="Times New Roman" w:hAnsi="Times New Roman" w:cs="Times New Roman"/>
          <w:sz w:val="24"/>
          <w:szCs w:val="24"/>
        </w:rPr>
        <w:t>Saya dapat menyelesaikan pelaporan pajak lebih cepat menggunakan e-filing dibandingkan secara manual</w:t>
      </w:r>
      <w:r>
        <w:rPr>
          <w:rFonts w:ascii="Times New Roman" w:hAnsi="Times New Roman" w:cs="Times New Roman"/>
          <w:sz w:val="24"/>
          <w:szCs w:val="24"/>
        </w:rPr>
        <w:t>.</w:t>
      </w:r>
    </w:p>
    <w:p w14:paraId="782F16DB" w14:textId="6CAB5021" w:rsidR="00CA4992" w:rsidRPr="00BE7542" w:rsidRDefault="00CA4992" w:rsidP="00BE7542">
      <w:pPr>
        <w:pStyle w:val="ListParagraph"/>
        <w:spacing w:line="480" w:lineRule="auto"/>
        <w:ind w:firstLine="720"/>
        <w:jc w:val="both"/>
        <w:rPr>
          <w:rFonts w:ascii="Times New Roman" w:hAnsi="Times New Roman" w:cs="Times New Roman"/>
          <w:sz w:val="24"/>
          <w:szCs w:val="24"/>
          <w:lang w:val="id-ID"/>
        </w:rPr>
      </w:pPr>
      <w:r w:rsidRPr="00CE7934">
        <w:rPr>
          <w:rFonts w:ascii="Times New Roman" w:hAnsi="Times New Roman" w:cs="Times New Roman"/>
          <w:sz w:val="24"/>
          <w:szCs w:val="24"/>
          <w:lang w:val="id-ID"/>
        </w:rPr>
        <w:t xml:space="preserve">Dari 1058 responden, </w:t>
      </w:r>
      <w:r w:rsidR="00100262">
        <w:rPr>
          <w:rFonts w:ascii="Times New Roman" w:hAnsi="Times New Roman" w:cs="Times New Roman"/>
          <w:sz w:val="24"/>
          <w:szCs w:val="24"/>
          <w:lang w:val="id-ID"/>
        </w:rPr>
        <w:t>51</w:t>
      </w:r>
      <w:r w:rsidRPr="00CE7934">
        <w:rPr>
          <w:rFonts w:ascii="Times New Roman" w:hAnsi="Times New Roman" w:cs="Times New Roman"/>
          <w:sz w:val="24"/>
          <w:szCs w:val="24"/>
          <w:lang w:val="id-ID"/>
        </w:rPr>
        <w:t xml:space="preserve">% responden memberikan jawaban </w:t>
      </w:r>
      <w:r>
        <w:rPr>
          <w:rFonts w:ascii="Times New Roman" w:hAnsi="Times New Roman" w:cs="Times New Roman"/>
          <w:sz w:val="24"/>
          <w:szCs w:val="24"/>
          <w:lang w:val="id-ID"/>
        </w:rPr>
        <w:t xml:space="preserve">sangat </w:t>
      </w:r>
      <w:r w:rsidRPr="00CE7934">
        <w:rPr>
          <w:rFonts w:ascii="Times New Roman" w:hAnsi="Times New Roman" w:cs="Times New Roman"/>
          <w:sz w:val="24"/>
          <w:szCs w:val="24"/>
          <w:lang w:val="id-ID"/>
        </w:rPr>
        <w:t>setuju</w:t>
      </w:r>
      <w:r w:rsidR="00100262">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45,4</w:t>
      </w:r>
      <w:r w:rsidRPr="00CE7934">
        <w:rPr>
          <w:rFonts w:ascii="Times New Roman" w:hAnsi="Times New Roman" w:cs="Times New Roman"/>
          <w:sz w:val="24"/>
          <w:szCs w:val="24"/>
          <w:lang w:val="id-ID"/>
        </w:rPr>
        <w:t>%</w:t>
      </w:r>
      <w:r w:rsidR="00100262">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setuju</w:t>
      </w:r>
      <w:r w:rsidR="00100262">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3,2</w:t>
      </w:r>
      <w:r w:rsidRPr="00CE7934">
        <w:rPr>
          <w:rFonts w:ascii="Times New Roman" w:hAnsi="Times New Roman" w:cs="Times New Roman"/>
          <w:sz w:val="24"/>
          <w:szCs w:val="24"/>
          <w:lang w:val="id-ID"/>
        </w:rPr>
        <w:t xml:space="preserve">% </w:t>
      </w:r>
      <w:r>
        <w:rPr>
          <w:rFonts w:ascii="Times New Roman" w:hAnsi="Times New Roman" w:cs="Times New Roman"/>
          <w:sz w:val="24"/>
          <w:szCs w:val="24"/>
          <w:lang w:val="id-ID"/>
        </w:rPr>
        <w:t>netral</w:t>
      </w:r>
      <w:r w:rsidR="00100262">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0</w:t>
      </w:r>
      <w:r w:rsidRPr="00CE7934">
        <w:rPr>
          <w:rFonts w:ascii="Times New Roman" w:hAnsi="Times New Roman" w:cs="Times New Roman"/>
          <w:sz w:val="24"/>
          <w:szCs w:val="24"/>
          <w:lang w:val="id-ID"/>
        </w:rPr>
        <w:t>,</w:t>
      </w:r>
      <w:r w:rsidR="00100262">
        <w:rPr>
          <w:rFonts w:ascii="Times New Roman" w:hAnsi="Times New Roman" w:cs="Times New Roman"/>
          <w:sz w:val="24"/>
          <w:szCs w:val="24"/>
          <w:lang w:val="id-ID"/>
        </w:rPr>
        <w:t>3</w:t>
      </w:r>
      <w:r w:rsidRPr="00CE7934">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tidak setuju, serta</w:t>
      </w:r>
      <w:r>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0</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 xml:space="preserve">menjawab sangat tidak setuju terhadap pernyataan </w:t>
      </w:r>
      <w:r>
        <w:rPr>
          <w:rFonts w:ascii="Times New Roman" w:hAnsi="Times New Roman" w:cs="Times New Roman"/>
          <w:sz w:val="24"/>
          <w:szCs w:val="24"/>
          <w:lang w:val="id-ID"/>
        </w:rPr>
        <w:t>s</w:t>
      </w:r>
      <w:r w:rsidRPr="00CE7934">
        <w:rPr>
          <w:rFonts w:ascii="Times New Roman" w:hAnsi="Times New Roman" w:cs="Times New Roman"/>
          <w:sz w:val="24"/>
          <w:szCs w:val="24"/>
          <w:lang w:val="id-ID"/>
        </w:rPr>
        <w:t xml:space="preserve">aya </w:t>
      </w:r>
      <w:r w:rsidRPr="00AB2201">
        <w:rPr>
          <w:rFonts w:ascii="Times New Roman" w:hAnsi="Times New Roman" w:cs="Times New Roman"/>
          <w:sz w:val="24"/>
          <w:szCs w:val="24"/>
        </w:rPr>
        <w:t>dapat menyelesaikan pelaporan pajak lebih cepat menggunakan e-filing dibandingkan secara manual</w:t>
      </w:r>
      <w:r w:rsidRPr="00CE7934">
        <w:rPr>
          <w:rFonts w:ascii="Times New Roman" w:hAnsi="Times New Roman" w:cs="Times New Roman"/>
          <w:sz w:val="24"/>
          <w:szCs w:val="24"/>
          <w:lang w:val="id-ID"/>
        </w:rPr>
        <w:t>.</w:t>
      </w:r>
    </w:p>
    <w:p w14:paraId="2EC0F2F2" w14:textId="66D0F9BC" w:rsidR="002B1128" w:rsidRPr="00CA4992" w:rsidRDefault="002B1128" w:rsidP="00BE7542">
      <w:pPr>
        <w:pStyle w:val="ListParagraph"/>
        <w:numPr>
          <w:ilvl w:val="0"/>
          <w:numId w:val="37"/>
        </w:numPr>
        <w:spacing w:line="480" w:lineRule="auto"/>
        <w:rPr>
          <w:rFonts w:ascii="Times New Roman" w:hAnsi="Times New Roman" w:cs="Times New Roman"/>
          <w:sz w:val="24"/>
          <w:szCs w:val="24"/>
          <w:lang w:val="id-ID"/>
        </w:rPr>
      </w:pPr>
      <w:r w:rsidRPr="00AB2201">
        <w:rPr>
          <w:rFonts w:ascii="Times New Roman" w:hAnsi="Times New Roman" w:cs="Times New Roman"/>
          <w:sz w:val="24"/>
          <w:szCs w:val="24"/>
        </w:rPr>
        <w:t>Saya yakin bahwa sistem e-filing melindungi kerahasiaan data pribadi saya.</w:t>
      </w:r>
    </w:p>
    <w:p w14:paraId="45E69822" w14:textId="0FDABFEA" w:rsidR="00CA4992" w:rsidRDefault="00CA4992" w:rsidP="00BE7542">
      <w:pPr>
        <w:pStyle w:val="ListParagraph"/>
        <w:spacing w:line="480" w:lineRule="auto"/>
        <w:ind w:firstLine="720"/>
        <w:jc w:val="both"/>
        <w:rPr>
          <w:rFonts w:ascii="Times New Roman" w:hAnsi="Times New Roman" w:cs="Times New Roman"/>
          <w:sz w:val="24"/>
          <w:szCs w:val="24"/>
        </w:rPr>
      </w:pPr>
      <w:r w:rsidRPr="00CE7934">
        <w:rPr>
          <w:rFonts w:ascii="Times New Roman" w:hAnsi="Times New Roman" w:cs="Times New Roman"/>
          <w:sz w:val="24"/>
          <w:szCs w:val="24"/>
          <w:lang w:val="id-ID"/>
        </w:rPr>
        <w:t xml:space="preserve">Dari 1058 responden, </w:t>
      </w:r>
      <w:r w:rsidR="00100262">
        <w:rPr>
          <w:rFonts w:ascii="Times New Roman" w:hAnsi="Times New Roman" w:cs="Times New Roman"/>
          <w:sz w:val="24"/>
          <w:szCs w:val="24"/>
          <w:lang w:val="id-ID"/>
        </w:rPr>
        <w:t>47</w:t>
      </w:r>
      <w:r w:rsidRPr="00CE7934">
        <w:rPr>
          <w:rFonts w:ascii="Times New Roman" w:hAnsi="Times New Roman" w:cs="Times New Roman"/>
          <w:sz w:val="24"/>
          <w:szCs w:val="24"/>
          <w:lang w:val="id-ID"/>
        </w:rPr>
        <w:t>,</w:t>
      </w:r>
      <w:r w:rsidR="00100262">
        <w:rPr>
          <w:rFonts w:ascii="Times New Roman" w:hAnsi="Times New Roman" w:cs="Times New Roman"/>
          <w:sz w:val="24"/>
          <w:szCs w:val="24"/>
          <w:lang w:val="id-ID"/>
        </w:rPr>
        <w:t>2</w:t>
      </w:r>
      <w:r w:rsidRPr="00CE7934">
        <w:rPr>
          <w:rFonts w:ascii="Times New Roman" w:hAnsi="Times New Roman" w:cs="Times New Roman"/>
          <w:sz w:val="24"/>
          <w:szCs w:val="24"/>
          <w:lang w:val="id-ID"/>
        </w:rPr>
        <w:t xml:space="preserve">% responden memberikan jawaban </w:t>
      </w:r>
      <w:r>
        <w:rPr>
          <w:rFonts w:ascii="Times New Roman" w:hAnsi="Times New Roman" w:cs="Times New Roman"/>
          <w:sz w:val="24"/>
          <w:szCs w:val="24"/>
          <w:lang w:val="id-ID"/>
        </w:rPr>
        <w:t xml:space="preserve">sangat </w:t>
      </w:r>
      <w:r w:rsidRPr="00CE7934">
        <w:rPr>
          <w:rFonts w:ascii="Times New Roman" w:hAnsi="Times New Roman" w:cs="Times New Roman"/>
          <w:sz w:val="24"/>
          <w:szCs w:val="24"/>
          <w:lang w:val="id-ID"/>
        </w:rPr>
        <w:t>setuju</w:t>
      </w:r>
      <w:r w:rsidR="00100262">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49,7</w:t>
      </w:r>
      <w:r w:rsidRPr="00CE7934">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setuju</w:t>
      </w:r>
      <w:r w:rsidR="00100262">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3</w:t>
      </w:r>
      <w:r w:rsidRPr="00CE7934">
        <w:rPr>
          <w:rFonts w:ascii="Times New Roman" w:hAnsi="Times New Roman" w:cs="Times New Roman"/>
          <w:sz w:val="24"/>
          <w:szCs w:val="24"/>
          <w:lang w:val="id-ID"/>
        </w:rPr>
        <w:t>%</w:t>
      </w:r>
      <w:r w:rsidR="00100262">
        <w:rPr>
          <w:rFonts w:ascii="Times New Roman" w:hAnsi="Times New Roman" w:cs="Times New Roman"/>
          <w:sz w:val="24"/>
          <w:szCs w:val="24"/>
          <w:lang w:val="id-ID"/>
        </w:rPr>
        <w:t xml:space="preserve"> </w:t>
      </w:r>
      <w:r>
        <w:rPr>
          <w:rFonts w:ascii="Times New Roman" w:hAnsi="Times New Roman" w:cs="Times New Roman"/>
          <w:sz w:val="24"/>
          <w:szCs w:val="24"/>
          <w:lang w:val="id-ID"/>
        </w:rPr>
        <w:t>netral</w:t>
      </w:r>
      <w:r w:rsidR="00100262">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 xml:space="preserve">0% </w:t>
      </w:r>
      <w:r w:rsidRPr="00CE7934">
        <w:rPr>
          <w:rFonts w:ascii="Times New Roman" w:hAnsi="Times New Roman" w:cs="Times New Roman"/>
          <w:sz w:val="24"/>
          <w:szCs w:val="24"/>
          <w:lang w:val="id-ID"/>
        </w:rPr>
        <w:t>tidak setuju, serta</w:t>
      </w:r>
      <w:r>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0</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 xml:space="preserve">menjawab sangat tidak setuju terhadap pernyataan </w:t>
      </w:r>
      <w:r>
        <w:rPr>
          <w:rFonts w:ascii="Times New Roman" w:hAnsi="Times New Roman" w:cs="Times New Roman"/>
          <w:sz w:val="24"/>
          <w:szCs w:val="24"/>
          <w:lang w:val="id-ID"/>
        </w:rPr>
        <w:t>s</w:t>
      </w:r>
      <w:r w:rsidRPr="00CE7934">
        <w:rPr>
          <w:rFonts w:ascii="Times New Roman" w:hAnsi="Times New Roman" w:cs="Times New Roman"/>
          <w:sz w:val="24"/>
          <w:szCs w:val="24"/>
          <w:lang w:val="id-ID"/>
        </w:rPr>
        <w:t xml:space="preserve">aya </w:t>
      </w:r>
      <w:r w:rsidRPr="00AB2201">
        <w:rPr>
          <w:rFonts w:ascii="Times New Roman" w:hAnsi="Times New Roman" w:cs="Times New Roman"/>
          <w:sz w:val="24"/>
          <w:szCs w:val="24"/>
        </w:rPr>
        <w:t>yakin bahwa sistem e-filing melindungi kerahasiaan data pribadi saya.</w:t>
      </w:r>
    </w:p>
    <w:p w14:paraId="7F278F7E" w14:textId="77777777" w:rsidR="00CA4992" w:rsidRDefault="00CA4992" w:rsidP="00BE7542">
      <w:pPr>
        <w:pStyle w:val="ListParagraph"/>
        <w:spacing w:line="480" w:lineRule="auto"/>
        <w:ind w:firstLine="720"/>
        <w:jc w:val="both"/>
        <w:rPr>
          <w:rFonts w:ascii="Times New Roman" w:hAnsi="Times New Roman" w:cs="Times New Roman"/>
          <w:sz w:val="24"/>
          <w:szCs w:val="24"/>
          <w:lang w:val="id-ID"/>
        </w:rPr>
      </w:pPr>
    </w:p>
    <w:p w14:paraId="143FA458" w14:textId="77777777" w:rsidR="00BE7542" w:rsidRPr="00CA4992" w:rsidRDefault="00BE7542" w:rsidP="00BE7542">
      <w:pPr>
        <w:pStyle w:val="ListParagraph"/>
        <w:spacing w:line="480" w:lineRule="auto"/>
        <w:ind w:firstLine="720"/>
        <w:jc w:val="both"/>
        <w:rPr>
          <w:rFonts w:ascii="Times New Roman" w:hAnsi="Times New Roman" w:cs="Times New Roman"/>
          <w:sz w:val="24"/>
          <w:szCs w:val="24"/>
          <w:lang w:val="id-ID"/>
        </w:rPr>
      </w:pPr>
    </w:p>
    <w:p w14:paraId="3B34F7DF" w14:textId="4C259319" w:rsidR="002B1128" w:rsidRPr="00CA4992" w:rsidRDefault="002B1128" w:rsidP="00BE7542">
      <w:pPr>
        <w:pStyle w:val="ListParagraph"/>
        <w:numPr>
          <w:ilvl w:val="0"/>
          <w:numId w:val="37"/>
        </w:numPr>
        <w:spacing w:line="480" w:lineRule="auto"/>
        <w:rPr>
          <w:rFonts w:ascii="Times New Roman" w:hAnsi="Times New Roman" w:cs="Times New Roman"/>
          <w:sz w:val="24"/>
          <w:szCs w:val="24"/>
          <w:lang w:val="id-ID"/>
        </w:rPr>
      </w:pPr>
      <w:r w:rsidRPr="00AB2201">
        <w:rPr>
          <w:rFonts w:ascii="Times New Roman" w:hAnsi="Times New Roman" w:cs="Times New Roman"/>
          <w:sz w:val="24"/>
          <w:szCs w:val="24"/>
        </w:rPr>
        <w:lastRenderedPageBreak/>
        <w:t>Saya merasa sistem e-filing terlalu rumit untuk digunakan.</w:t>
      </w:r>
    </w:p>
    <w:p w14:paraId="50DF6870" w14:textId="0D20A56A" w:rsidR="00CA4992" w:rsidRPr="00BE7542" w:rsidRDefault="00CA4992" w:rsidP="00BE7542">
      <w:pPr>
        <w:pStyle w:val="ListParagraph"/>
        <w:spacing w:line="480" w:lineRule="auto"/>
        <w:ind w:firstLine="720"/>
        <w:jc w:val="both"/>
        <w:rPr>
          <w:rFonts w:ascii="Times New Roman" w:hAnsi="Times New Roman" w:cs="Times New Roman"/>
          <w:sz w:val="24"/>
          <w:szCs w:val="24"/>
          <w:lang w:val="id-ID"/>
        </w:rPr>
      </w:pPr>
      <w:r w:rsidRPr="00CE7934">
        <w:rPr>
          <w:rFonts w:ascii="Times New Roman" w:hAnsi="Times New Roman" w:cs="Times New Roman"/>
          <w:sz w:val="24"/>
          <w:szCs w:val="24"/>
          <w:lang w:val="id-ID"/>
        </w:rPr>
        <w:t xml:space="preserve">Dari 1058 responden, </w:t>
      </w:r>
      <w:r w:rsidR="00100262">
        <w:rPr>
          <w:rFonts w:ascii="Times New Roman" w:hAnsi="Times New Roman" w:cs="Times New Roman"/>
          <w:sz w:val="24"/>
          <w:szCs w:val="24"/>
          <w:lang w:val="id-ID"/>
        </w:rPr>
        <w:t>37,2</w:t>
      </w:r>
      <w:r w:rsidRPr="00CE7934">
        <w:rPr>
          <w:rFonts w:ascii="Times New Roman" w:hAnsi="Times New Roman" w:cs="Times New Roman"/>
          <w:sz w:val="24"/>
          <w:szCs w:val="24"/>
          <w:lang w:val="id-ID"/>
        </w:rPr>
        <w:t xml:space="preserve">% responden memberikan jawaban </w:t>
      </w:r>
      <w:r>
        <w:rPr>
          <w:rFonts w:ascii="Times New Roman" w:hAnsi="Times New Roman" w:cs="Times New Roman"/>
          <w:sz w:val="24"/>
          <w:szCs w:val="24"/>
          <w:lang w:val="id-ID"/>
        </w:rPr>
        <w:t xml:space="preserve">sangat tidak </w:t>
      </w:r>
      <w:r w:rsidRPr="00CE7934">
        <w:rPr>
          <w:rFonts w:ascii="Times New Roman" w:hAnsi="Times New Roman" w:cs="Times New Roman"/>
          <w:sz w:val="24"/>
          <w:szCs w:val="24"/>
          <w:lang w:val="id-ID"/>
        </w:rPr>
        <w:t>setuju</w:t>
      </w:r>
      <w:r w:rsidR="00100262">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46,3</w:t>
      </w:r>
      <w:r w:rsidRPr="00CE7934">
        <w:rPr>
          <w:rFonts w:ascii="Times New Roman" w:hAnsi="Times New Roman" w:cs="Times New Roman"/>
          <w:sz w:val="24"/>
          <w:szCs w:val="24"/>
          <w:lang w:val="id-ID"/>
        </w:rPr>
        <w:t>%</w:t>
      </w:r>
      <w:r>
        <w:rPr>
          <w:rFonts w:ascii="Times New Roman" w:hAnsi="Times New Roman" w:cs="Times New Roman"/>
          <w:sz w:val="24"/>
          <w:szCs w:val="24"/>
          <w:lang w:val="id-ID"/>
        </w:rPr>
        <w:t xml:space="preserve"> tidak </w:t>
      </w:r>
      <w:r w:rsidRPr="00CE7934">
        <w:rPr>
          <w:rFonts w:ascii="Times New Roman" w:hAnsi="Times New Roman" w:cs="Times New Roman"/>
          <w:sz w:val="24"/>
          <w:szCs w:val="24"/>
          <w:lang w:val="id-ID"/>
        </w:rPr>
        <w:t>setuju</w:t>
      </w:r>
      <w:r w:rsidR="00100262">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5,5%</w:t>
      </w:r>
      <w:r w:rsidRPr="00CE7934">
        <w:rPr>
          <w:rFonts w:ascii="Times New Roman" w:hAnsi="Times New Roman" w:cs="Times New Roman"/>
          <w:sz w:val="24"/>
          <w:szCs w:val="24"/>
          <w:lang w:val="id-ID"/>
        </w:rPr>
        <w:t xml:space="preserve"> </w:t>
      </w:r>
      <w:r>
        <w:rPr>
          <w:rFonts w:ascii="Times New Roman" w:hAnsi="Times New Roman" w:cs="Times New Roman"/>
          <w:sz w:val="24"/>
          <w:szCs w:val="24"/>
          <w:lang w:val="id-ID"/>
        </w:rPr>
        <w:t>netral</w:t>
      </w:r>
      <w:r w:rsidR="00100262">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4,2</w:t>
      </w:r>
      <w:r w:rsidRPr="00CE7934">
        <w:rPr>
          <w:rFonts w:ascii="Times New Roman" w:hAnsi="Times New Roman" w:cs="Times New Roman"/>
          <w:sz w:val="24"/>
          <w:szCs w:val="24"/>
          <w:lang w:val="id-ID"/>
        </w:rPr>
        <w:t>% setuju, serta</w:t>
      </w:r>
      <w:r>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6,8</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menjawab sangat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 xml:space="preserve">setuju terhadap pernyataan </w:t>
      </w:r>
      <w:r>
        <w:rPr>
          <w:rFonts w:ascii="Times New Roman" w:hAnsi="Times New Roman" w:cs="Times New Roman"/>
          <w:sz w:val="24"/>
          <w:szCs w:val="24"/>
          <w:lang w:val="id-ID"/>
        </w:rPr>
        <w:t>s</w:t>
      </w:r>
      <w:r w:rsidRPr="00CE7934">
        <w:rPr>
          <w:rFonts w:ascii="Times New Roman" w:hAnsi="Times New Roman" w:cs="Times New Roman"/>
          <w:sz w:val="24"/>
          <w:szCs w:val="24"/>
          <w:lang w:val="id-ID"/>
        </w:rPr>
        <w:t xml:space="preserve">aya </w:t>
      </w:r>
      <w:r w:rsidRPr="00AB2201">
        <w:rPr>
          <w:rFonts w:ascii="Times New Roman" w:hAnsi="Times New Roman" w:cs="Times New Roman"/>
          <w:sz w:val="24"/>
          <w:szCs w:val="24"/>
        </w:rPr>
        <w:t>merasa sistem e-filing terlalu rumit untuk digunakan</w:t>
      </w:r>
      <w:r>
        <w:rPr>
          <w:rFonts w:ascii="Times New Roman" w:hAnsi="Times New Roman" w:cs="Times New Roman"/>
          <w:sz w:val="24"/>
          <w:szCs w:val="24"/>
        </w:rPr>
        <w:t>.</w:t>
      </w:r>
    </w:p>
    <w:p w14:paraId="7A15EFB3" w14:textId="417C17FA" w:rsidR="002B1128" w:rsidRPr="00CA4992" w:rsidRDefault="002B1128" w:rsidP="00BE7542">
      <w:pPr>
        <w:pStyle w:val="ListParagraph"/>
        <w:numPr>
          <w:ilvl w:val="0"/>
          <w:numId w:val="37"/>
        </w:numPr>
        <w:spacing w:line="480" w:lineRule="auto"/>
        <w:rPr>
          <w:rFonts w:ascii="Times New Roman" w:hAnsi="Times New Roman" w:cs="Times New Roman"/>
          <w:sz w:val="24"/>
          <w:szCs w:val="24"/>
          <w:lang w:val="id-ID"/>
        </w:rPr>
      </w:pPr>
      <w:r w:rsidRPr="00AB2201">
        <w:rPr>
          <w:rFonts w:ascii="Times New Roman" w:hAnsi="Times New Roman" w:cs="Times New Roman"/>
          <w:sz w:val="24"/>
          <w:szCs w:val="24"/>
        </w:rPr>
        <w:t>Saya merasa pelaporan pajak melalui e-filing memakan waktu lebih lama daripada metode manual.</w:t>
      </w:r>
    </w:p>
    <w:p w14:paraId="6F939D06" w14:textId="16449BF5" w:rsidR="00CA4992" w:rsidRPr="00BE7542" w:rsidRDefault="00CA4992" w:rsidP="00BE7542">
      <w:pPr>
        <w:pStyle w:val="ListParagraph"/>
        <w:spacing w:line="480" w:lineRule="auto"/>
        <w:ind w:firstLine="720"/>
        <w:jc w:val="both"/>
        <w:rPr>
          <w:rFonts w:ascii="Times New Roman" w:hAnsi="Times New Roman" w:cs="Times New Roman"/>
          <w:sz w:val="24"/>
          <w:szCs w:val="24"/>
          <w:lang w:val="id-ID"/>
        </w:rPr>
      </w:pPr>
      <w:r w:rsidRPr="00CE7934">
        <w:rPr>
          <w:rFonts w:ascii="Times New Roman" w:hAnsi="Times New Roman" w:cs="Times New Roman"/>
          <w:sz w:val="24"/>
          <w:szCs w:val="24"/>
          <w:lang w:val="id-ID"/>
        </w:rPr>
        <w:t xml:space="preserve">Dari 1058 responden, </w:t>
      </w:r>
      <w:r w:rsidR="00100262">
        <w:rPr>
          <w:rFonts w:ascii="Times New Roman" w:hAnsi="Times New Roman" w:cs="Times New Roman"/>
          <w:sz w:val="24"/>
          <w:szCs w:val="24"/>
          <w:lang w:val="id-ID"/>
        </w:rPr>
        <w:t>42</w:t>
      </w:r>
      <w:r w:rsidRPr="00CE7934">
        <w:rPr>
          <w:rFonts w:ascii="Times New Roman" w:hAnsi="Times New Roman" w:cs="Times New Roman"/>
          <w:sz w:val="24"/>
          <w:szCs w:val="24"/>
          <w:lang w:val="id-ID"/>
        </w:rPr>
        <w:t xml:space="preserve">% responden memberikan jawaban </w:t>
      </w:r>
      <w:r>
        <w:rPr>
          <w:rFonts w:ascii="Times New Roman" w:hAnsi="Times New Roman" w:cs="Times New Roman"/>
          <w:sz w:val="24"/>
          <w:szCs w:val="24"/>
          <w:lang w:val="id-ID"/>
        </w:rPr>
        <w:t xml:space="preserve">sangat tidak </w:t>
      </w:r>
      <w:r w:rsidRPr="00CE7934">
        <w:rPr>
          <w:rFonts w:ascii="Times New Roman" w:hAnsi="Times New Roman" w:cs="Times New Roman"/>
          <w:sz w:val="24"/>
          <w:szCs w:val="24"/>
          <w:lang w:val="id-ID"/>
        </w:rPr>
        <w:t>setuju</w:t>
      </w:r>
      <w:r w:rsidR="00100262">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42</w:t>
      </w:r>
      <w:r w:rsidRPr="00CE7934">
        <w:rPr>
          <w:rFonts w:ascii="Times New Roman" w:hAnsi="Times New Roman" w:cs="Times New Roman"/>
          <w:sz w:val="24"/>
          <w:szCs w:val="24"/>
          <w:lang w:val="id-ID"/>
        </w:rPr>
        <w:t>,</w:t>
      </w:r>
      <w:r w:rsidR="00100262">
        <w:rPr>
          <w:rFonts w:ascii="Times New Roman" w:hAnsi="Times New Roman" w:cs="Times New Roman"/>
          <w:sz w:val="24"/>
          <w:szCs w:val="24"/>
          <w:lang w:val="id-ID"/>
        </w:rPr>
        <w:t>4</w:t>
      </w:r>
      <w:r w:rsidRPr="00CE7934">
        <w:rPr>
          <w:rFonts w:ascii="Times New Roman" w:hAnsi="Times New Roman" w:cs="Times New Roman"/>
          <w:sz w:val="24"/>
          <w:szCs w:val="24"/>
          <w:lang w:val="id-ID"/>
        </w:rPr>
        <w:t>%</w:t>
      </w:r>
      <w:r w:rsidR="00100262">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tidak </w:t>
      </w:r>
      <w:r w:rsidRPr="00CE7934">
        <w:rPr>
          <w:rFonts w:ascii="Times New Roman" w:hAnsi="Times New Roman" w:cs="Times New Roman"/>
          <w:sz w:val="24"/>
          <w:szCs w:val="24"/>
          <w:lang w:val="id-ID"/>
        </w:rPr>
        <w:t>setuju</w:t>
      </w:r>
      <w:r w:rsidR="00100262">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5</w:t>
      </w:r>
      <w:r w:rsidRPr="00CE7934">
        <w:rPr>
          <w:rFonts w:ascii="Times New Roman" w:hAnsi="Times New Roman" w:cs="Times New Roman"/>
          <w:sz w:val="24"/>
          <w:szCs w:val="24"/>
          <w:lang w:val="id-ID"/>
        </w:rPr>
        <w:t xml:space="preserve">% </w:t>
      </w:r>
      <w:r>
        <w:rPr>
          <w:rFonts w:ascii="Times New Roman" w:hAnsi="Times New Roman" w:cs="Times New Roman"/>
          <w:sz w:val="24"/>
          <w:szCs w:val="24"/>
          <w:lang w:val="id-ID"/>
        </w:rPr>
        <w:t>netral</w:t>
      </w:r>
      <w:r w:rsidR="00100262">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3</w:t>
      </w:r>
      <w:r w:rsidR="00100262">
        <w:rPr>
          <w:rFonts w:ascii="Times New Roman" w:hAnsi="Times New Roman" w:cs="Times New Roman"/>
          <w:sz w:val="24"/>
          <w:szCs w:val="24"/>
          <w:lang w:val="id-ID"/>
        </w:rPr>
        <w:t>,5</w:t>
      </w:r>
      <w:r w:rsidRPr="00CE7934">
        <w:rPr>
          <w:rFonts w:ascii="Times New Roman" w:hAnsi="Times New Roman" w:cs="Times New Roman"/>
          <w:sz w:val="24"/>
          <w:szCs w:val="24"/>
          <w:lang w:val="id-ID"/>
        </w:rPr>
        <w:t>%</w:t>
      </w:r>
      <w:r w:rsidR="00100262">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setuju, serta</w:t>
      </w:r>
      <w:r>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7,1</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menjawab sangat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 xml:space="preserve">setuju terhadap pernyataan </w:t>
      </w:r>
      <w:r>
        <w:rPr>
          <w:rFonts w:ascii="Times New Roman" w:hAnsi="Times New Roman" w:cs="Times New Roman"/>
          <w:sz w:val="24"/>
          <w:szCs w:val="24"/>
          <w:lang w:val="id-ID"/>
        </w:rPr>
        <w:t>s</w:t>
      </w:r>
      <w:r w:rsidRPr="00CE7934">
        <w:rPr>
          <w:rFonts w:ascii="Times New Roman" w:hAnsi="Times New Roman" w:cs="Times New Roman"/>
          <w:sz w:val="24"/>
          <w:szCs w:val="24"/>
          <w:lang w:val="id-ID"/>
        </w:rPr>
        <w:t xml:space="preserve">aya </w:t>
      </w:r>
      <w:r w:rsidRPr="00AB2201">
        <w:rPr>
          <w:rFonts w:ascii="Times New Roman" w:hAnsi="Times New Roman" w:cs="Times New Roman"/>
          <w:sz w:val="24"/>
          <w:szCs w:val="24"/>
        </w:rPr>
        <w:t>merasa pelaporan pajak melalui e-filing memakan waktu lebih lama daripada metode manual</w:t>
      </w:r>
      <w:r>
        <w:rPr>
          <w:rFonts w:ascii="Times New Roman" w:hAnsi="Times New Roman" w:cs="Times New Roman"/>
          <w:sz w:val="24"/>
          <w:szCs w:val="24"/>
        </w:rPr>
        <w:t>.</w:t>
      </w:r>
    </w:p>
    <w:p w14:paraId="3699ABB3" w14:textId="7740A75D" w:rsidR="002B1128" w:rsidRPr="00CA4992" w:rsidRDefault="002B1128" w:rsidP="00BE7542">
      <w:pPr>
        <w:pStyle w:val="ListParagraph"/>
        <w:numPr>
          <w:ilvl w:val="0"/>
          <w:numId w:val="37"/>
        </w:numPr>
        <w:spacing w:line="480" w:lineRule="auto"/>
        <w:rPr>
          <w:rFonts w:ascii="Times New Roman" w:hAnsi="Times New Roman" w:cs="Times New Roman"/>
          <w:sz w:val="24"/>
          <w:szCs w:val="24"/>
          <w:lang w:val="id-ID"/>
        </w:rPr>
      </w:pPr>
      <w:r w:rsidRPr="00AB2201">
        <w:rPr>
          <w:rFonts w:ascii="Times New Roman" w:hAnsi="Times New Roman" w:cs="Times New Roman"/>
          <w:sz w:val="24"/>
          <w:szCs w:val="24"/>
        </w:rPr>
        <w:t>Saya khawatir data pribadi saya tidak aman saat menggunakan e-filing</w:t>
      </w:r>
      <w:r w:rsidRPr="002B1128">
        <w:rPr>
          <w:rFonts w:ascii="Times New Roman" w:hAnsi="Times New Roman" w:cs="Times New Roman"/>
          <w:sz w:val="24"/>
          <w:szCs w:val="24"/>
        </w:rPr>
        <w:t>.</w:t>
      </w:r>
    </w:p>
    <w:p w14:paraId="638566C0" w14:textId="3D3D2D4D" w:rsidR="00CF73C3" w:rsidRPr="00BE7542" w:rsidRDefault="00CA4992" w:rsidP="00BE7542">
      <w:pPr>
        <w:pStyle w:val="ListParagraph"/>
        <w:spacing w:line="480" w:lineRule="auto"/>
        <w:ind w:firstLine="720"/>
        <w:jc w:val="both"/>
        <w:rPr>
          <w:rFonts w:ascii="Times New Roman" w:hAnsi="Times New Roman" w:cs="Times New Roman"/>
          <w:sz w:val="24"/>
          <w:szCs w:val="24"/>
        </w:rPr>
      </w:pPr>
      <w:r w:rsidRPr="00CE7934">
        <w:rPr>
          <w:rFonts w:ascii="Times New Roman" w:hAnsi="Times New Roman" w:cs="Times New Roman"/>
          <w:sz w:val="24"/>
          <w:szCs w:val="24"/>
          <w:lang w:val="id-ID"/>
        </w:rPr>
        <w:t>Dari 1058 responden, 3</w:t>
      </w:r>
      <w:r w:rsidR="00100262">
        <w:rPr>
          <w:rFonts w:ascii="Times New Roman" w:hAnsi="Times New Roman" w:cs="Times New Roman"/>
          <w:sz w:val="24"/>
          <w:szCs w:val="24"/>
          <w:lang w:val="id-ID"/>
        </w:rPr>
        <w:t>3</w:t>
      </w:r>
      <w:r w:rsidRPr="00CE7934">
        <w:rPr>
          <w:rFonts w:ascii="Times New Roman" w:hAnsi="Times New Roman" w:cs="Times New Roman"/>
          <w:sz w:val="24"/>
          <w:szCs w:val="24"/>
          <w:lang w:val="id-ID"/>
        </w:rPr>
        <w:t>,</w:t>
      </w:r>
      <w:r w:rsidR="00100262">
        <w:rPr>
          <w:rFonts w:ascii="Times New Roman" w:hAnsi="Times New Roman" w:cs="Times New Roman"/>
          <w:sz w:val="24"/>
          <w:szCs w:val="24"/>
          <w:lang w:val="id-ID"/>
        </w:rPr>
        <w:t>6</w:t>
      </w:r>
      <w:r w:rsidRPr="00CE7934">
        <w:rPr>
          <w:rFonts w:ascii="Times New Roman" w:hAnsi="Times New Roman" w:cs="Times New Roman"/>
          <w:sz w:val="24"/>
          <w:szCs w:val="24"/>
          <w:lang w:val="id-ID"/>
        </w:rPr>
        <w:t xml:space="preserve">% responden memberikan jawaban </w:t>
      </w:r>
      <w:r>
        <w:rPr>
          <w:rFonts w:ascii="Times New Roman" w:hAnsi="Times New Roman" w:cs="Times New Roman"/>
          <w:sz w:val="24"/>
          <w:szCs w:val="24"/>
          <w:lang w:val="id-ID"/>
        </w:rPr>
        <w:t xml:space="preserve">sangat tidak </w:t>
      </w:r>
      <w:r w:rsidRPr="00CE7934">
        <w:rPr>
          <w:rFonts w:ascii="Times New Roman" w:hAnsi="Times New Roman" w:cs="Times New Roman"/>
          <w:sz w:val="24"/>
          <w:szCs w:val="24"/>
          <w:lang w:val="id-ID"/>
        </w:rPr>
        <w:t>setuju</w:t>
      </w:r>
      <w:r w:rsidR="00100262">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49,9</w:t>
      </w:r>
      <w:r w:rsidRPr="00CE7934">
        <w:rPr>
          <w:rFonts w:ascii="Times New Roman" w:hAnsi="Times New Roman" w:cs="Times New Roman"/>
          <w:sz w:val="24"/>
          <w:szCs w:val="24"/>
          <w:lang w:val="id-ID"/>
        </w:rPr>
        <w:t>%</w:t>
      </w:r>
      <w:r>
        <w:rPr>
          <w:rFonts w:ascii="Times New Roman" w:hAnsi="Times New Roman" w:cs="Times New Roman"/>
          <w:sz w:val="24"/>
          <w:szCs w:val="24"/>
          <w:lang w:val="id-ID"/>
        </w:rPr>
        <w:t xml:space="preserve"> tidak </w:t>
      </w:r>
      <w:r w:rsidRPr="00CE7934">
        <w:rPr>
          <w:rFonts w:ascii="Times New Roman" w:hAnsi="Times New Roman" w:cs="Times New Roman"/>
          <w:sz w:val="24"/>
          <w:szCs w:val="24"/>
          <w:lang w:val="id-ID"/>
        </w:rPr>
        <w:t>setuju</w:t>
      </w:r>
      <w:r w:rsidR="00100262">
        <w:rPr>
          <w:rFonts w:ascii="Times New Roman" w:hAnsi="Times New Roman" w:cs="Times New Roman"/>
          <w:sz w:val="24"/>
          <w:szCs w:val="24"/>
          <w:lang w:val="id-ID"/>
        </w:rPr>
        <w:t>,</w:t>
      </w:r>
      <w:r w:rsidRPr="00CE7934">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4,8</w:t>
      </w:r>
      <w:r w:rsidRPr="00CE7934">
        <w:rPr>
          <w:rFonts w:ascii="Times New Roman" w:hAnsi="Times New Roman" w:cs="Times New Roman"/>
          <w:sz w:val="24"/>
          <w:szCs w:val="24"/>
          <w:lang w:val="id-ID"/>
        </w:rPr>
        <w:t>%</w:t>
      </w:r>
      <w:r w:rsidR="00100262">
        <w:rPr>
          <w:rFonts w:ascii="Times New Roman" w:hAnsi="Times New Roman" w:cs="Times New Roman"/>
          <w:sz w:val="24"/>
          <w:szCs w:val="24"/>
          <w:lang w:val="id-ID"/>
        </w:rPr>
        <w:t xml:space="preserve"> </w:t>
      </w:r>
      <w:r>
        <w:rPr>
          <w:rFonts w:ascii="Times New Roman" w:hAnsi="Times New Roman" w:cs="Times New Roman"/>
          <w:sz w:val="24"/>
          <w:szCs w:val="24"/>
          <w:lang w:val="id-ID"/>
        </w:rPr>
        <w:t>netral</w:t>
      </w:r>
      <w:r w:rsidR="00100262">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4,6</w:t>
      </w:r>
      <w:r w:rsidRPr="00CE7934">
        <w:rPr>
          <w:rFonts w:ascii="Times New Roman" w:hAnsi="Times New Roman" w:cs="Times New Roman"/>
          <w:sz w:val="24"/>
          <w:szCs w:val="24"/>
          <w:lang w:val="id-ID"/>
        </w:rPr>
        <w:t>% setuju, serta</w:t>
      </w:r>
      <w:r>
        <w:rPr>
          <w:rFonts w:ascii="Times New Roman" w:hAnsi="Times New Roman" w:cs="Times New Roman"/>
          <w:sz w:val="24"/>
          <w:szCs w:val="24"/>
          <w:lang w:val="id-ID"/>
        </w:rPr>
        <w:t xml:space="preserve"> </w:t>
      </w:r>
      <w:r w:rsidR="00100262">
        <w:rPr>
          <w:rFonts w:ascii="Times New Roman" w:hAnsi="Times New Roman" w:cs="Times New Roman"/>
          <w:sz w:val="24"/>
          <w:szCs w:val="24"/>
          <w:lang w:val="id-ID"/>
        </w:rPr>
        <w:t>7</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menjawab sangat</w:t>
      </w:r>
      <w:r>
        <w:rPr>
          <w:rFonts w:ascii="Times New Roman" w:hAnsi="Times New Roman" w:cs="Times New Roman"/>
          <w:sz w:val="24"/>
          <w:szCs w:val="24"/>
          <w:lang w:val="id-ID"/>
        </w:rPr>
        <w:t xml:space="preserve"> </w:t>
      </w:r>
      <w:r w:rsidRPr="00CE7934">
        <w:rPr>
          <w:rFonts w:ascii="Times New Roman" w:hAnsi="Times New Roman" w:cs="Times New Roman"/>
          <w:sz w:val="24"/>
          <w:szCs w:val="24"/>
          <w:lang w:val="id-ID"/>
        </w:rPr>
        <w:t xml:space="preserve">setuju terhadap pernyataan </w:t>
      </w:r>
      <w:r>
        <w:rPr>
          <w:rFonts w:ascii="Times New Roman" w:hAnsi="Times New Roman" w:cs="Times New Roman"/>
          <w:sz w:val="24"/>
          <w:szCs w:val="24"/>
          <w:lang w:val="id-ID"/>
        </w:rPr>
        <w:t>s</w:t>
      </w:r>
      <w:r w:rsidRPr="00CE7934">
        <w:rPr>
          <w:rFonts w:ascii="Times New Roman" w:hAnsi="Times New Roman" w:cs="Times New Roman"/>
          <w:sz w:val="24"/>
          <w:szCs w:val="24"/>
          <w:lang w:val="id-ID"/>
        </w:rPr>
        <w:t xml:space="preserve">aya </w:t>
      </w:r>
      <w:r w:rsidRPr="00AB2201">
        <w:rPr>
          <w:rFonts w:ascii="Times New Roman" w:hAnsi="Times New Roman" w:cs="Times New Roman"/>
          <w:sz w:val="24"/>
          <w:szCs w:val="24"/>
        </w:rPr>
        <w:t>khawatir data pribadi saya tidak aman saat menggunakan e-filing</w:t>
      </w:r>
      <w:r>
        <w:rPr>
          <w:rFonts w:ascii="Times New Roman" w:hAnsi="Times New Roman" w:cs="Times New Roman"/>
          <w:sz w:val="24"/>
          <w:szCs w:val="24"/>
        </w:rPr>
        <w:t>.</w:t>
      </w:r>
    </w:p>
    <w:p w14:paraId="58527F9A" w14:textId="76370E47" w:rsidR="00CF73C3" w:rsidRPr="00CF73C3" w:rsidRDefault="00B672B7" w:rsidP="00CF73C3">
      <w:pPr>
        <w:pStyle w:val="Heading2"/>
        <w:numPr>
          <w:ilvl w:val="0"/>
          <w:numId w:val="31"/>
        </w:numPr>
        <w:tabs>
          <w:tab w:val="left" w:pos="540"/>
        </w:tabs>
        <w:spacing w:before="0" w:line="480" w:lineRule="auto"/>
        <w:ind w:left="360"/>
        <w:jc w:val="both"/>
        <w:rPr>
          <w:rFonts w:ascii="Times New Roman" w:hAnsi="Times New Roman" w:cs="Times New Roman"/>
          <w:color w:val="000000" w:themeColor="text1"/>
          <w:sz w:val="24"/>
          <w:szCs w:val="24"/>
        </w:rPr>
      </w:pPr>
      <w:bookmarkStart w:id="114" w:name="_Toc199164645"/>
      <w:r w:rsidRPr="00B672B7">
        <w:rPr>
          <w:rFonts w:ascii="Times New Roman" w:hAnsi="Times New Roman" w:cs="Times New Roman"/>
          <w:color w:val="000000" w:themeColor="text1"/>
          <w:sz w:val="24"/>
          <w:szCs w:val="24"/>
        </w:rPr>
        <w:t>Hasil Analisis Data</w:t>
      </w:r>
      <w:bookmarkEnd w:id="114"/>
    </w:p>
    <w:p w14:paraId="766D5CA0" w14:textId="50491ECF" w:rsidR="00CF73C3" w:rsidRPr="001221AB" w:rsidRDefault="00B672B7" w:rsidP="001221AB">
      <w:pPr>
        <w:pStyle w:val="Heading3"/>
        <w:spacing w:line="480" w:lineRule="auto"/>
        <w:rPr>
          <w:rFonts w:ascii="Times New Roman" w:hAnsi="Times New Roman" w:cs="Times New Roman"/>
          <w:color w:val="000000" w:themeColor="text1"/>
          <w:sz w:val="24"/>
          <w:szCs w:val="24"/>
        </w:rPr>
      </w:pPr>
      <w:bookmarkStart w:id="115" w:name="_Toc199164646"/>
      <w:r w:rsidRPr="001221AB">
        <w:rPr>
          <w:rFonts w:ascii="Times New Roman" w:hAnsi="Times New Roman" w:cs="Times New Roman"/>
          <w:color w:val="000000" w:themeColor="text1"/>
          <w:sz w:val="24"/>
          <w:szCs w:val="24"/>
        </w:rPr>
        <w:t>4.3.1 Analisis Model Pengukuran (Outer Model)</w:t>
      </w:r>
      <w:bookmarkEnd w:id="115"/>
    </w:p>
    <w:p w14:paraId="2AF1FD56" w14:textId="377D57D9" w:rsidR="00CF73C3" w:rsidRDefault="00CF73C3" w:rsidP="00E3489D">
      <w:pPr>
        <w:spacing w:line="360" w:lineRule="auto"/>
        <w:ind w:firstLine="720"/>
        <w:jc w:val="both"/>
        <w:rPr>
          <w:rFonts w:ascii="Times New Roman" w:hAnsi="Times New Roman" w:cs="Times New Roman"/>
          <w:sz w:val="24"/>
          <w:szCs w:val="24"/>
          <w:lang w:val="id-ID"/>
        </w:rPr>
      </w:pPr>
      <w:r w:rsidRPr="00CF73C3">
        <w:rPr>
          <w:rFonts w:ascii="Times New Roman" w:hAnsi="Times New Roman" w:cs="Times New Roman"/>
          <w:sz w:val="24"/>
          <w:szCs w:val="24"/>
          <w:lang w:val="id-ID"/>
        </w:rPr>
        <w:t>Pada penelitian ini menggunakan alat analisis dengan menggunakan alat analisis PLS (</w:t>
      </w:r>
      <w:r w:rsidRPr="00CF73C3">
        <w:rPr>
          <w:rFonts w:ascii="Times New Roman" w:hAnsi="Times New Roman" w:cs="Times New Roman"/>
          <w:i/>
          <w:iCs/>
          <w:sz w:val="24"/>
          <w:szCs w:val="24"/>
          <w:lang w:val="id-ID"/>
        </w:rPr>
        <w:t>Partial Least Square</w:t>
      </w:r>
      <w:r w:rsidRPr="00CF73C3">
        <w:rPr>
          <w:rFonts w:ascii="Times New Roman" w:hAnsi="Times New Roman" w:cs="Times New Roman"/>
          <w:sz w:val="24"/>
          <w:szCs w:val="24"/>
          <w:lang w:val="id-ID"/>
        </w:rPr>
        <w:t>) dengan aplikasi SmartPLS Version 4.0. Pengukuran outer model dilakukan untuk melakukan penilaian validitas dan reliabilitas model.</w:t>
      </w:r>
    </w:p>
    <w:p w14:paraId="64124833" w14:textId="77777777" w:rsidR="00BE7542" w:rsidRPr="00CF73C3" w:rsidRDefault="00BE7542" w:rsidP="00E3489D">
      <w:pPr>
        <w:spacing w:line="360" w:lineRule="auto"/>
        <w:ind w:firstLine="720"/>
        <w:jc w:val="both"/>
        <w:rPr>
          <w:rFonts w:ascii="Times New Roman" w:hAnsi="Times New Roman" w:cs="Times New Roman"/>
          <w:b/>
          <w:bCs/>
          <w:sz w:val="24"/>
          <w:szCs w:val="24"/>
          <w:lang w:val="id-ID"/>
        </w:rPr>
      </w:pPr>
    </w:p>
    <w:p w14:paraId="3DA6C7D5" w14:textId="7BBB3FAA" w:rsidR="00126A0E" w:rsidRPr="001221AB" w:rsidRDefault="00B672B7" w:rsidP="001221AB">
      <w:pPr>
        <w:pStyle w:val="Heading4"/>
        <w:spacing w:line="480" w:lineRule="auto"/>
        <w:rPr>
          <w:rFonts w:ascii="Times New Roman" w:hAnsi="Times New Roman" w:cs="Times New Roman"/>
          <w:b/>
          <w:bCs/>
          <w:i w:val="0"/>
          <w:iCs w:val="0"/>
          <w:color w:val="000000" w:themeColor="text1"/>
          <w:sz w:val="24"/>
          <w:szCs w:val="24"/>
          <w:lang w:val="id-ID"/>
        </w:rPr>
      </w:pPr>
      <w:r w:rsidRPr="001221AB">
        <w:rPr>
          <w:rFonts w:ascii="Times New Roman" w:hAnsi="Times New Roman" w:cs="Times New Roman"/>
          <w:b/>
          <w:bCs/>
          <w:i w:val="0"/>
          <w:iCs w:val="0"/>
          <w:color w:val="000000" w:themeColor="text1"/>
          <w:sz w:val="24"/>
          <w:szCs w:val="24"/>
          <w:lang w:val="id-ID"/>
        </w:rPr>
        <w:lastRenderedPageBreak/>
        <w:t>4.3.1.1 Hasil Uji Convergent Validity</w:t>
      </w:r>
    </w:p>
    <w:p w14:paraId="3C510EFC" w14:textId="189DD8CD" w:rsidR="00CF73C3" w:rsidRDefault="00CF73C3" w:rsidP="00CF73C3">
      <w:pPr>
        <w:spacing w:after="0" w:line="360" w:lineRule="auto"/>
        <w:ind w:firstLine="720"/>
        <w:jc w:val="both"/>
        <w:rPr>
          <w:rFonts w:ascii="Times New Roman" w:hAnsi="Times New Roman" w:cs="Times New Roman"/>
          <w:sz w:val="24"/>
          <w:szCs w:val="24"/>
          <w:lang w:val="id-ID"/>
        </w:rPr>
      </w:pPr>
      <w:r w:rsidRPr="00CF73C3">
        <w:rPr>
          <w:rFonts w:ascii="Times New Roman" w:hAnsi="Times New Roman" w:cs="Times New Roman"/>
          <w:sz w:val="24"/>
          <w:szCs w:val="24"/>
          <w:lang w:val="id-ID"/>
        </w:rPr>
        <w:t xml:space="preserve">Dalam melakukan validitas konvergen dilakukan dengan cara melihat </w:t>
      </w:r>
      <w:r w:rsidRPr="005815FC">
        <w:rPr>
          <w:rFonts w:ascii="Times New Roman" w:hAnsi="Times New Roman" w:cs="Times New Roman"/>
          <w:i/>
          <w:iCs/>
          <w:sz w:val="24"/>
          <w:szCs w:val="24"/>
          <w:lang w:val="id-ID"/>
        </w:rPr>
        <w:t xml:space="preserve">item lability </w:t>
      </w:r>
      <w:r w:rsidRPr="00CF73C3">
        <w:rPr>
          <w:rFonts w:ascii="Times New Roman" w:hAnsi="Times New Roman" w:cs="Times New Roman"/>
          <w:sz w:val="24"/>
          <w:szCs w:val="24"/>
          <w:lang w:val="id-ID"/>
        </w:rPr>
        <w:t xml:space="preserve">(indikator validitas) yang diperoleh dari nilai </w:t>
      </w:r>
      <w:r w:rsidRPr="00CF73C3">
        <w:rPr>
          <w:rFonts w:ascii="Times New Roman" w:hAnsi="Times New Roman" w:cs="Times New Roman"/>
          <w:i/>
          <w:iCs/>
          <w:sz w:val="24"/>
          <w:szCs w:val="24"/>
          <w:lang w:val="id-ID"/>
        </w:rPr>
        <w:t>loading factor</w:t>
      </w:r>
      <w:r w:rsidRPr="00CF73C3">
        <w:rPr>
          <w:rFonts w:ascii="Times New Roman" w:hAnsi="Times New Roman" w:cs="Times New Roman"/>
          <w:sz w:val="24"/>
          <w:szCs w:val="24"/>
          <w:lang w:val="id-ID"/>
        </w:rPr>
        <w:t xml:space="preserve">. </w:t>
      </w:r>
      <w:r w:rsidRPr="00CF73C3">
        <w:rPr>
          <w:rFonts w:ascii="Times New Roman" w:hAnsi="Times New Roman" w:cs="Times New Roman"/>
          <w:i/>
          <w:iCs/>
          <w:sz w:val="24"/>
          <w:szCs w:val="24"/>
          <w:lang w:val="id-ID"/>
        </w:rPr>
        <w:t>Loading factor</w:t>
      </w:r>
      <w:r w:rsidRPr="00CF73C3">
        <w:rPr>
          <w:rFonts w:ascii="Times New Roman" w:hAnsi="Times New Roman" w:cs="Times New Roman"/>
          <w:sz w:val="24"/>
          <w:szCs w:val="24"/>
          <w:lang w:val="id-ID"/>
        </w:rPr>
        <w:t xml:space="preserve"> merupakan angka yang menunjukkan korelasi antara suatu item pernyataan dengan indikator konstruk yang diberikan skor. Nilai </w:t>
      </w:r>
      <w:r w:rsidRPr="00CF73C3">
        <w:rPr>
          <w:rFonts w:ascii="Times New Roman" w:hAnsi="Times New Roman" w:cs="Times New Roman"/>
          <w:i/>
          <w:iCs/>
          <w:sz w:val="24"/>
          <w:szCs w:val="24"/>
          <w:lang w:val="id-ID"/>
        </w:rPr>
        <w:t>loading factor</w:t>
      </w:r>
      <w:r w:rsidRPr="00CF73C3">
        <w:rPr>
          <w:rFonts w:ascii="Times New Roman" w:hAnsi="Times New Roman" w:cs="Times New Roman"/>
          <w:sz w:val="24"/>
          <w:szCs w:val="24"/>
          <w:lang w:val="id-ID"/>
        </w:rPr>
        <w:t xml:space="preserve"> lebih besar dari 0.7 akan </w:t>
      </w:r>
      <w:r w:rsidR="005815FC">
        <w:rPr>
          <w:rFonts w:ascii="Times New Roman" w:hAnsi="Times New Roman" w:cs="Times New Roman"/>
          <w:sz w:val="24"/>
          <w:szCs w:val="24"/>
          <w:lang w:val="id-ID"/>
        </w:rPr>
        <w:t>dik</w:t>
      </w:r>
      <w:r w:rsidRPr="00CF73C3">
        <w:rPr>
          <w:rFonts w:ascii="Times New Roman" w:hAnsi="Times New Roman" w:cs="Times New Roman"/>
          <w:sz w:val="24"/>
          <w:szCs w:val="24"/>
          <w:lang w:val="id-ID"/>
        </w:rPr>
        <w:t>atakan valid</w:t>
      </w:r>
      <w:r w:rsidR="005815FC">
        <w:rPr>
          <w:rFonts w:ascii="Times New Roman" w:hAnsi="Times New Roman" w:cs="Times New Roman"/>
          <w:sz w:val="24"/>
          <w:szCs w:val="24"/>
          <w:lang w:val="id-ID"/>
        </w:rPr>
        <w:t xml:space="preserve"> </w:t>
      </w:r>
      <w:r w:rsidR="005815FC">
        <w:rPr>
          <w:rFonts w:ascii="Times New Roman" w:hAnsi="Times New Roman" w:cs="Times New Roman"/>
          <w:sz w:val="24"/>
          <w:szCs w:val="24"/>
          <w:lang w:val="id-ID"/>
        </w:rPr>
        <w:fldChar w:fldCharType="begin" w:fldLock="1"/>
      </w:r>
      <w:r w:rsidR="005815FC">
        <w:rPr>
          <w:rFonts w:ascii="Times New Roman" w:hAnsi="Times New Roman" w:cs="Times New Roman"/>
          <w:sz w:val="24"/>
          <w:szCs w:val="24"/>
          <w:lang w:val="id-ID"/>
        </w:rPr>
        <w:instrText>ADDIN CSL_CITATION {"citationItems":[{"id":"ITEM-1","itemData":{"author":[{"dropping-particle":"","family":"Ghozali","given":"Imam","non-dropping-particle":"","parse-names":false,"suffix":""},{"dropping-particle":"","family":"Latan","given":"Hengki","non-dropping-particle":"","parse-names":false,"suffix":""}],"id":"ITEM-1","issued":{"date-parts":[["2015"]]},"publisher":"Diponegoro University Press","title":"Partial Least Squares: Konsep, Teknik dan Aplikasi Menggunakan SmartPLS 3.0.","type":"book"},"uris":["http://www.mendeley.com/documents/?uuid=68e2a263-cd16-475a-bfca-efe382fd2f3c"]}],"mendeley":{"formattedCitation":"(Ghozali &amp; Latan, 2015)","plainTextFormattedCitation":"(Ghozali &amp; Latan, 2015)","previouslyFormattedCitation":"(Ghozali &amp; Latan, 2015)"},"properties":{"noteIndex":0},"schema":"https://github.com/citation-style-language/schema/raw/master/csl-citation.json"}</w:instrText>
      </w:r>
      <w:r w:rsidR="005815FC">
        <w:rPr>
          <w:rFonts w:ascii="Times New Roman" w:hAnsi="Times New Roman" w:cs="Times New Roman"/>
          <w:sz w:val="24"/>
          <w:szCs w:val="24"/>
          <w:lang w:val="id-ID"/>
        </w:rPr>
        <w:fldChar w:fldCharType="separate"/>
      </w:r>
      <w:r w:rsidR="005815FC" w:rsidRPr="005815FC">
        <w:rPr>
          <w:rFonts w:ascii="Times New Roman" w:hAnsi="Times New Roman" w:cs="Times New Roman"/>
          <w:noProof/>
          <w:sz w:val="24"/>
          <w:szCs w:val="24"/>
          <w:lang w:val="id-ID"/>
        </w:rPr>
        <w:t>(Ghozali &amp; Latan, 2015)</w:t>
      </w:r>
      <w:r w:rsidR="005815FC">
        <w:rPr>
          <w:rFonts w:ascii="Times New Roman" w:hAnsi="Times New Roman" w:cs="Times New Roman"/>
          <w:sz w:val="24"/>
          <w:szCs w:val="24"/>
          <w:lang w:val="id-ID"/>
        </w:rPr>
        <w:fldChar w:fldCharType="end"/>
      </w:r>
      <w:r w:rsidRPr="00CF73C3">
        <w:rPr>
          <w:rFonts w:ascii="Times New Roman" w:hAnsi="Times New Roman" w:cs="Times New Roman"/>
          <w:sz w:val="24"/>
          <w:szCs w:val="24"/>
          <w:lang w:val="id-ID"/>
        </w:rPr>
        <w:t>. Adapun hasil loading factor dalam penelitian ini pada gambar berikut.</w:t>
      </w:r>
    </w:p>
    <w:p w14:paraId="402911DD" w14:textId="0E56F46A" w:rsidR="00CF73C3" w:rsidRPr="00CF73C3" w:rsidRDefault="00CF73C3" w:rsidP="00E3489D">
      <w:pPr>
        <w:spacing w:after="0" w:line="360" w:lineRule="auto"/>
        <w:jc w:val="both"/>
        <w:rPr>
          <w:rFonts w:ascii="Times New Roman" w:hAnsi="Times New Roman" w:cs="Times New Roman"/>
          <w:sz w:val="24"/>
          <w:szCs w:val="24"/>
          <w:lang w:val="id-ID"/>
        </w:rPr>
      </w:pPr>
    </w:p>
    <w:p w14:paraId="3D16DF8D" w14:textId="6B7A0FDE" w:rsidR="00BE7542" w:rsidRPr="00F871B6" w:rsidRDefault="00BE7542" w:rsidP="00E3489D">
      <w:pPr>
        <w:spacing w:line="480" w:lineRule="auto"/>
        <w:jc w:val="both"/>
        <w:rPr>
          <w:rFonts w:ascii="Times New Roman" w:hAnsi="Times New Roman" w:cs="Times New Roman"/>
          <w:b/>
          <w:bCs/>
          <w:sz w:val="24"/>
          <w:szCs w:val="24"/>
          <w:lang w:val="id-ID"/>
        </w:rPr>
      </w:pPr>
      <w:r>
        <w:rPr>
          <w:noProof/>
        </w:rPr>
        <mc:AlternateContent>
          <mc:Choice Requires="wps">
            <w:drawing>
              <wp:anchor distT="0" distB="0" distL="114300" distR="114300" simplePos="0" relativeHeight="251736064" behindDoc="1" locked="0" layoutInCell="1" allowOverlap="1" wp14:anchorId="2CBE1F3F" wp14:editId="0008F118">
                <wp:simplePos x="0" y="0"/>
                <wp:positionH relativeFrom="column">
                  <wp:posOffset>219482</wp:posOffset>
                </wp:positionH>
                <wp:positionV relativeFrom="paragraph">
                  <wp:posOffset>4096543</wp:posOffset>
                </wp:positionV>
                <wp:extent cx="4432935" cy="184994"/>
                <wp:effectExtent l="0" t="0" r="5715" b="5715"/>
                <wp:wrapNone/>
                <wp:docPr id="1164257652" name="Text Box 1"/>
                <wp:cNvGraphicFramePr/>
                <a:graphic xmlns:a="http://schemas.openxmlformats.org/drawingml/2006/main">
                  <a:graphicData uri="http://schemas.microsoft.com/office/word/2010/wordprocessingShape">
                    <wps:wsp>
                      <wps:cNvSpPr txBox="1"/>
                      <wps:spPr>
                        <a:xfrm>
                          <a:off x="0" y="0"/>
                          <a:ext cx="4432935" cy="184994"/>
                        </a:xfrm>
                        <a:prstGeom prst="rect">
                          <a:avLst/>
                        </a:prstGeom>
                        <a:solidFill>
                          <a:prstClr val="white"/>
                        </a:solidFill>
                        <a:ln>
                          <a:noFill/>
                        </a:ln>
                      </wps:spPr>
                      <wps:txbx>
                        <w:txbxContent>
                          <w:p w14:paraId="53A8141E" w14:textId="040CEFE7" w:rsidR="00CF73C3" w:rsidRPr="00CF73C3" w:rsidRDefault="00CF73C3" w:rsidP="00CF73C3">
                            <w:pPr>
                              <w:pStyle w:val="Caption"/>
                              <w:jc w:val="center"/>
                              <w:rPr>
                                <w:rFonts w:ascii="Times New Roman" w:hAnsi="Times New Roman" w:cs="Times New Roman"/>
                                <w:noProof/>
                                <w:color w:val="05090F"/>
                                <w:sz w:val="24"/>
                                <w:szCs w:val="24"/>
                              </w:rPr>
                            </w:pPr>
                            <w:bookmarkStart w:id="116" w:name="_Toc199165629"/>
                            <w:r w:rsidRPr="00CF73C3">
                              <w:rPr>
                                <w:rFonts w:ascii="Times New Roman" w:hAnsi="Times New Roman" w:cs="Times New Roman"/>
                                <w:color w:val="05090F"/>
                                <w:sz w:val="24"/>
                                <w:szCs w:val="24"/>
                              </w:rPr>
                              <w:t xml:space="preserve">Gambar 4. </w:t>
                            </w:r>
                            <w:r w:rsidR="00E3489D">
                              <w:rPr>
                                <w:rFonts w:ascii="Times New Roman" w:hAnsi="Times New Roman" w:cs="Times New Roman"/>
                                <w:color w:val="05090F"/>
                                <w:sz w:val="24"/>
                                <w:szCs w:val="24"/>
                              </w:rPr>
                              <w:fldChar w:fldCharType="begin"/>
                            </w:r>
                            <w:r w:rsidR="00E3489D">
                              <w:rPr>
                                <w:rFonts w:ascii="Times New Roman" w:hAnsi="Times New Roman" w:cs="Times New Roman"/>
                                <w:color w:val="05090F"/>
                                <w:sz w:val="24"/>
                                <w:szCs w:val="24"/>
                              </w:rPr>
                              <w:instrText xml:space="preserve"> SEQ Gambar_4. \* ARABIC </w:instrText>
                            </w:r>
                            <w:r w:rsidR="00E3489D">
                              <w:rPr>
                                <w:rFonts w:ascii="Times New Roman" w:hAnsi="Times New Roman" w:cs="Times New Roman"/>
                                <w:color w:val="05090F"/>
                                <w:sz w:val="24"/>
                                <w:szCs w:val="24"/>
                              </w:rPr>
                              <w:fldChar w:fldCharType="separate"/>
                            </w:r>
                            <w:r w:rsidR="001113D2">
                              <w:rPr>
                                <w:rFonts w:ascii="Times New Roman" w:hAnsi="Times New Roman" w:cs="Times New Roman"/>
                                <w:noProof/>
                                <w:color w:val="05090F"/>
                                <w:sz w:val="24"/>
                                <w:szCs w:val="24"/>
                              </w:rPr>
                              <w:t>1</w:t>
                            </w:r>
                            <w:r w:rsidR="00E3489D">
                              <w:rPr>
                                <w:rFonts w:ascii="Times New Roman" w:hAnsi="Times New Roman" w:cs="Times New Roman"/>
                                <w:color w:val="05090F"/>
                                <w:sz w:val="24"/>
                                <w:szCs w:val="24"/>
                              </w:rPr>
                              <w:fldChar w:fldCharType="end"/>
                            </w:r>
                            <w:r w:rsidRPr="00CF73C3">
                              <w:rPr>
                                <w:rFonts w:ascii="Times New Roman" w:hAnsi="Times New Roman" w:cs="Times New Roman"/>
                                <w:color w:val="05090F"/>
                                <w:sz w:val="24"/>
                                <w:szCs w:val="24"/>
                              </w:rPr>
                              <w:t xml:space="preserve"> Diagram Jalur Pertama</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BE1F3F" id="_x0000_s1036" type="#_x0000_t202" style="position:absolute;left:0;text-align:left;margin-left:17.3pt;margin-top:322.55pt;width:349.05pt;height:14.55pt;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" stroked="f">
                <v:textbox inset="0,0,0,0">
                  <w:txbxContent>
                    <w:p w14:paraId="53A8141E" w14:textId="040CEFE7" w:rsidR="00CF73C3" w:rsidRPr="00CF73C3" w:rsidRDefault="00CF73C3" w:rsidP="00CF73C3">
                      <w:pPr>
                        <w:pStyle w:val="Caption"/>
                        <w:jc w:val="center"/>
                        <w:rPr>
                          <w:rFonts w:ascii="Times New Roman" w:hAnsi="Times New Roman" w:cs="Times New Roman"/>
                          <w:noProof/>
                          <w:color w:val="05090F"/>
                          <w:sz w:val="24"/>
                          <w:szCs w:val="24"/>
                        </w:rPr>
                      </w:pPr>
                      <w:bookmarkStart w:id="117" w:name="_Toc199165629"/>
                      <w:r w:rsidRPr="00CF73C3">
                        <w:rPr>
                          <w:rFonts w:ascii="Times New Roman" w:hAnsi="Times New Roman" w:cs="Times New Roman"/>
                          <w:color w:val="05090F"/>
                          <w:sz w:val="24"/>
                          <w:szCs w:val="24"/>
                        </w:rPr>
                        <w:t xml:space="preserve">Gambar 4. </w:t>
                      </w:r>
                      <w:r w:rsidR="00E3489D">
                        <w:rPr>
                          <w:rFonts w:ascii="Times New Roman" w:hAnsi="Times New Roman" w:cs="Times New Roman"/>
                          <w:color w:val="05090F"/>
                          <w:sz w:val="24"/>
                          <w:szCs w:val="24"/>
                        </w:rPr>
                        <w:fldChar w:fldCharType="begin"/>
                      </w:r>
                      <w:r w:rsidR="00E3489D">
                        <w:rPr>
                          <w:rFonts w:ascii="Times New Roman" w:hAnsi="Times New Roman" w:cs="Times New Roman"/>
                          <w:color w:val="05090F"/>
                          <w:sz w:val="24"/>
                          <w:szCs w:val="24"/>
                        </w:rPr>
                        <w:instrText xml:space="preserve"> SEQ Gambar_4. \* ARABIC </w:instrText>
                      </w:r>
                      <w:r w:rsidR="00E3489D">
                        <w:rPr>
                          <w:rFonts w:ascii="Times New Roman" w:hAnsi="Times New Roman" w:cs="Times New Roman"/>
                          <w:color w:val="05090F"/>
                          <w:sz w:val="24"/>
                          <w:szCs w:val="24"/>
                        </w:rPr>
                        <w:fldChar w:fldCharType="separate"/>
                      </w:r>
                      <w:r w:rsidR="001113D2">
                        <w:rPr>
                          <w:rFonts w:ascii="Times New Roman" w:hAnsi="Times New Roman" w:cs="Times New Roman"/>
                          <w:noProof/>
                          <w:color w:val="05090F"/>
                          <w:sz w:val="24"/>
                          <w:szCs w:val="24"/>
                        </w:rPr>
                        <w:t>1</w:t>
                      </w:r>
                      <w:r w:rsidR="00E3489D">
                        <w:rPr>
                          <w:rFonts w:ascii="Times New Roman" w:hAnsi="Times New Roman" w:cs="Times New Roman"/>
                          <w:color w:val="05090F"/>
                          <w:sz w:val="24"/>
                          <w:szCs w:val="24"/>
                        </w:rPr>
                        <w:fldChar w:fldCharType="end"/>
                      </w:r>
                      <w:r w:rsidRPr="00CF73C3">
                        <w:rPr>
                          <w:rFonts w:ascii="Times New Roman" w:hAnsi="Times New Roman" w:cs="Times New Roman"/>
                          <w:color w:val="05090F"/>
                          <w:sz w:val="24"/>
                          <w:szCs w:val="24"/>
                        </w:rPr>
                        <w:t xml:space="preserve"> Diagram Jalur Pertama</w:t>
                      </w:r>
                      <w:bookmarkEnd w:id="117"/>
                    </w:p>
                  </w:txbxContent>
                </v:textbox>
              </v:shape>
            </w:pict>
          </mc:Fallback>
        </mc:AlternateContent>
      </w:r>
      <w:r w:rsidR="00CF73C3" w:rsidRPr="00CF73C3">
        <w:rPr>
          <w:rFonts w:ascii="Times New Roman" w:hAnsi="Times New Roman" w:cs="Times New Roman"/>
          <w:b/>
          <w:bCs/>
          <w:sz w:val="24"/>
          <w:szCs w:val="24"/>
          <w:lang w:val="id-ID"/>
        </w:rPr>
        <w:t>Perhitungan Tahap 1</w:t>
      </w:r>
      <w:r w:rsidR="00F871B6">
        <w:rPr>
          <w:noProof/>
        </w:rPr>
        <w:drawing>
          <wp:inline distT="0" distB="0" distL="0" distR="0" wp14:anchorId="6355E0E4" wp14:editId="0462451F">
            <wp:extent cx="5015127" cy="3598334"/>
            <wp:effectExtent l="0" t="0" r="0" b="2540"/>
            <wp:docPr id="51891026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5127" cy="3598334"/>
                    </a:xfrm>
                    <a:prstGeom prst="rect">
                      <a:avLst/>
                    </a:prstGeom>
                    <a:noFill/>
                    <a:ln>
                      <a:noFill/>
                    </a:ln>
                  </pic:spPr>
                </pic:pic>
              </a:graphicData>
            </a:graphic>
          </wp:inline>
        </w:drawing>
      </w:r>
    </w:p>
    <w:p w14:paraId="271D5458" w14:textId="10FA6A72" w:rsidR="00CF73C3" w:rsidRPr="00BE7542" w:rsidRDefault="00E3489D" w:rsidP="00BE7542">
      <w:pPr>
        <w:spacing w:before="240" w:line="480" w:lineRule="auto"/>
        <w:jc w:val="center"/>
        <w:rPr>
          <w:rFonts w:ascii="Times New Roman" w:hAnsi="Times New Roman" w:cs="Times New Roman"/>
          <w:sz w:val="20"/>
          <w:szCs w:val="20"/>
          <w:lang w:val="id-ID"/>
        </w:rPr>
      </w:pPr>
      <w:r w:rsidRPr="00BE7542">
        <w:rPr>
          <w:rFonts w:ascii="Times New Roman" w:hAnsi="Times New Roman" w:cs="Times New Roman"/>
          <w:sz w:val="20"/>
          <w:szCs w:val="20"/>
          <w:lang w:val="id-ID"/>
        </w:rPr>
        <w:t>Sumber: Data Hasil Penelitian Output SmartPLS,2025</w:t>
      </w:r>
    </w:p>
    <w:p w14:paraId="1E17E040" w14:textId="6BCF241A" w:rsidR="009977E4" w:rsidRPr="009977E4" w:rsidRDefault="009977E4" w:rsidP="009977E4">
      <w:pPr>
        <w:spacing w:line="480" w:lineRule="auto"/>
        <w:ind w:firstLine="720"/>
        <w:jc w:val="both"/>
        <w:rPr>
          <w:rFonts w:ascii="Times New Roman" w:hAnsi="Times New Roman" w:cs="Times New Roman"/>
          <w:sz w:val="24"/>
          <w:szCs w:val="24"/>
        </w:rPr>
      </w:pPr>
      <w:r w:rsidRPr="009977E4">
        <w:rPr>
          <w:rFonts w:ascii="Times New Roman" w:hAnsi="Times New Roman" w:cs="Times New Roman"/>
          <w:sz w:val="24"/>
          <w:szCs w:val="24"/>
        </w:rPr>
        <w:t xml:space="preserve">Berdasarkan Gambar 4.1 </w:t>
      </w:r>
      <w:r w:rsidRPr="009977E4">
        <w:rPr>
          <w:rFonts w:ascii="Times New Roman" w:hAnsi="Times New Roman" w:cs="Times New Roman"/>
          <w:i/>
          <w:iCs/>
          <w:sz w:val="24"/>
          <w:szCs w:val="24"/>
        </w:rPr>
        <w:t>Outer Loading</w:t>
      </w:r>
      <w:r w:rsidRPr="009977E4">
        <w:rPr>
          <w:rFonts w:ascii="Times New Roman" w:hAnsi="Times New Roman" w:cs="Times New Roman"/>
          <w:sz w:val="24"/>
          <w:szCs w:val="24"/>
        </w:rPr>
        <w:t xml:space="preserve"> pada tahap pertama, terdapat 24 indikator yang digunakan dalam penelitian ini. Dari jumlah tersebut, ditemukan 4 </w:t>
      </w:r>
      <w:r w:rsidRPr="009977E4">
        <w:rPr>
          <w:rFonts w:ascii="Times New Roman" w:hAnsi="Times New Roman" w:cs="Times New Roman"/>
          <w:sz w:val="24"/>
          <w:szCs w:val="24"/>
        </w:rPr>
        <w:lastRenderedPageBreak/>
        <w:t xml:space="preserve">indikator yang memiliki nilai </w:t>
      </w:r>
      <w:r w:rsidRPr="009977E4">
        <w:rPr>
          <w:rFonts w:ascii="Times New Roman" w:hAnsi="Times New Roman" w:cs="Times New Roman"/>
          <w:i/>
          <w:iCs/>
          <w:sz w:val="24"/>
          <w:szCs w:val="24"/>
        </w:rPr>
        <w:t>loading factor</w:t>
      </w:r>
      <w:r w:rsidRPr="009977E4">
        <w:rPr>
          <w:rFonts w:ascii="Times New Roman" w:hAnsi="Times New Roman" w:cs="Times New Roman"/>
          <w:sz w:val="24"/>
          <w:szCs w:val="24"/>
        </w:rPr>
        <w:t xml:space="preserve"> di bawah 0,70, yaitu X1.</w:t>
      </w:r>
      <w:r>
        <w:rPr>
          <w:rFonts w:ascii="Times New Roman" w:hAnsi="Times New Roman" w:cs="Times New Roman"/>
          <w:sz w:val="24"/>
          <w:szCs w:val="24"/>
        </w:rPr>
        <w:t>3a</w:t>
      </w:r>
      <w:r w:rsidRPr="009977E4">
        <w:rPr>
          <w:rFonts w:ascii="Times New Roman" w:hAnsi="Times New Roman" w:cs="Times New Roman"/>
          <w:sz w:val="24"/>
          <w:szCs w:val="24"/>
        </w:rPr>
        <w:t xml:space="preserve">, X2.3a, X2.3b, dan Y1.2a </w:t>
      </w:r>
    </w:p>
    <w:p w14:paraId="1502B4EB" w14:textId="77777777" w:rsidR="009977E4" w:rsidRPr="009977E4" w:rsidRDefault="009977E4" w:rsidP="009977E4">
      <w:pPr>
        <w:spacing w:line="480" w:lineRule="auto"/>
        <w:ind w:firstLine="720"/>
        <w:jc w:val="both"/>
        <w:rPr>
          <w:rFonts w:ascii="Times New Roman" w:hAnsi="Times New Roman" w:cs="Times New Roman"/>
          <w:sz w:val="24"/>
          <w:szCs w:val="24"/>
        </w:rPr>
      </w:pPr>
      <w:r w:rsidRPr="009977E4">
        <w:rPr>
          <w:rFonts w:ascii="Times New Roman" w:hAnsi="Times New Roman" w:cs="Times New Roman"/>
          <w:sz w:val="24"/>
          <w:szCs w:val="24"/>
        </w:rPr>
        <w:t xml:space="preserve">Dalam analisis menggunakan metode PLS-SEM, indikator dengan nilai loading factor &lt; 0,70 dianggap tidak memenuhi validitas konvergen karena kontribusinya dalam merepresentasikan konstruk laten dinilai kurang kuat. Meskipun secara deskriptif indikator-indikator tersebut menunjukkan rata-rata jawaban yang tinggi, hal ini tidak menjamin bahwa indikator valid secara statistik. Nilai </w:t>
      </w:r>
      <w:r w:rsidRPr="009977E4">
        <w:rPr>
          <w:rFonts w:ascii="Times New Roman" w:hAnsi="Times New Roman" w:cs="Times New Roman"/>
          <w:i/>
          <w:iCs/>
          <w:sz w:val="24"/>
          <w:szCs w:val="24"/>
        </w:rPr>
        <w:t>loading factor</w:t>
      </w:r>
      <w:r w:rsidRPr="009977E4">
        <w:rPr>
          <w:rFonts w:ascii="Times New Roman" w:hAnsi="Times New Roman" w:cs="Times New Roman"/>
          <w:sz w:val="24"/>
          <w:szCs w:val="24"/>
        </w:rPr>
        <w:t xml:space="preserve"> tidak hanya bergantung pada tinggi-rendahnya skor jawaban, tetapi juga pada konsistensi korelasi antarindikator dalam konstruk yang sama.</w:t>
      </w:r>
    </w:p>
    <w:p w14:paraId="32BA115E" w14:textId="4801F26B" w:rsidR="00E3489D" w:rsidRPr="009977E4" w:rsidRDefault="009977E4" w:rsidP="009977E4">
      <w:pPr>
        <w:spacing w:line="480" w:lineRule="auto"/>
        <w:ind w:firstLine="720"/>
        <w:jc w:val="both"/>
        <w:rPr>
          <w:rFonts w:ascii="Times New Roman" w:hAnsi="Times New Roman" w:cs="Times New Roman"/>
          <w:sz w:val="24"/>
          <w:szCs w:val="24"/>
        </w:rPr>
      </w:pPr>
      <w:r w:rsidRPr="009977E4">
        <w:rPr>
          <w:rFonts w:ascii="Times New Roman" w:hAnsi="Times New Roman" w:cs="Times New Roman"/>
          <w:sz w:val="24"/>
          <w:szCs w:val="24"/>
        </w:rPr>
        <w:t>Oleh karena itu, keempat indikator tersebut dihapus (</w:t>
      </w:r>
      <w:r w:rsidRPr="009977E4">
        <w:rPr>
          <w:rFonts w:ascii="Times New Roman" w:hAnsi="Times New Roman" w:cs="Times New Roman"/>
          <w:i/>
          <w:iCs/>
          <w:sz w:val="24"/>
          <w:szCs w:val="24"/>
        </w:rPr>
        <w:t>dropping</w:t>
      </w:r>
      <w:r w:rsidRPr="009977E4">
        <w:rPr>
          <w:rFonts w:ascii="Times New Roman" w:hAnsi="Times New Roman" w:cs="Times New Roman"/>
          <w:sz w:val="24"/>
          <w:szCs w:val="24"/>
        </w:rPr>
        <w:t>) dari model, dan selanjutnya dilakukan pengujian ulang pada tahap kedua untuk memastikan bahwa indikator-indikator yang tersisa telah memenuhi kriteria validitas konvergen.</w:t>
      </w:r>
    </w:p>
    <w:p w14:paraId="68812CDD" w14:textId="77777777" w:rsidR="009977E4" w:rsidRDefault="009977E4" w:rsidP="00E3489D">
      <w:pPr>
        <w:spacing w:line="480" w:lineRule="auto"/>
        <w:jc w:val="both"/>
        <w:rPr>
          <w:rFonts w:ascii="Times New Roman" w:hAnsi="Times New Roman" w:cs="Times New Roman"/>
          <w:b/>
          <w:bCs/>
          <w:sz w:val="24"/>
          <w:szCs w:val="24"/>
          <w:lang w:val="id-ID"/>
        </w:rPr>
      </w:pPr>
    </w:p>
    <w:p w14:paraId="1252FE0D" w14:textId="77777777" w:rsidR="009977E4" w:rsidRDefault="009977E4" w:rsidP="00E3489D">
      <w:pPr>
        <w:spacing w:line="480" w:lineRule="auto"/>
        <w:jc w:val="both"/>
        <w:rPr>
          <w:rFonts w:ascii="Times New Roman" w:hAnsi="Times New Roman" w:cs="Times New Roman"/>
          <w:b/>
          <w:bCs/>
          <w:sz w:val="24"/>
          <w:szCs w:val="24"/>
          <w:lang w:val="id-ID"/>
        </w:rPr>
      </w:pPr>
    </w:p>
    <w:p w14:paraId="4777E9AA" w14:textId="77777777" w:rsidR="009977E4" w:rsidRDefault="009977E4" w:rsidP="00E3489D">
      <w:pPr>
        <w:spacing w:line="480" w:lineRule="auto"/>
        <w:jc w:val="both"/>
        <w:rPr>
          <w:rFonts w:ascii="Times New Roman" w:hAnsi="Times New Roman" w:cs="Times New Roman"/>
          <w:b/>
          <w:bCs/>
          <w:sz w:val="24"/>
          <w:szCs w:val="24"/>
          <w:lang w:val="id-ID"/>
        </w:rPr>
      </w:pPr>
    </w:p>
    <w:p w14:paraId="22F75DFB" w14:textId="77777777" w:rsidR="009977E4" w:rsidRDefault="009977E4" w:rsidP="00E3489D">
      <w:pPr>
        <w:spacing w:line="480" w:lineRule="auto"/>
        <w:jc w:val="both"/>
        <w:rPr>
          <w:rFonts w:ascii="Times New Roman" w:hAnsi="Times New Roman" w:cs="Times New Roman"/>
          <w:b/>
          <w:bCs/>
          <w:sz w:val="24"/>
          <w:szCs w:val="24"/>
          <w:lang w:val="id-ID"/>
        </w:rPr>
      </w:pPr>
    </w:p>
    <w:p w14:paraId="6E7B540B" w14:textId="77777777" w:rsidR="009977E4" w:rsidRDefault="009977E4" w:rsidP="00E3489D">
      <w:pPr>
        <w:spacing w:line="480" w:lineRule="auto"/>
        <w:jc w:val="both"/>
        <w:rPr>
          <w:rFonts w:ascii="Times New Roman" w:hAnsi="Times New Roman" w:cs="Times New Roman"/>
          <w:b/>
          <w:bCs/>
          <w:sz w:val="24"/>
          <w:szCs w:val="24"/>
          <w:lang w:val="id-ID"/>
        </w:rPr>
      </w:pPr>
    </w:p>
    <w:p w14:paraId="1079DF98" w14:textId="77777777" w:rsidR="009977E4" w:rsidRDefault="009977E4" w:rsidP="00E3489D">
      <w:pPr>
        <w:spacing w:line="480" w:lineRule="auto"/>
        <w:jc w:val="both"/>
        <w:rPr>
          <w:rFonts w:ascii="Times New Roman" w:hAnsi="Times New Roman" w:cs="Times New Roman"/>
          <w:b/>
          <w:bCs/>
          <w:sz w:val="24"/>
          <w:szCs w:val="24"/>
          <w:lang w:val="id-ID"/>
        </w:rPr>
      </w:pPr>
    </w:p>
    <w:p w14:paraId="60D5B405" w14:textId="77777777" w:rsidR="009977E4" w:rsidRDefault="009977E4" w:rsidP="00E3489D">
      <w:pPr>
        <w:spacing w:line="480" w:lineRule="auto"/>
        <w:jc w:val="both"/>
        <w:rPr>
          <w:rFonts w:ascii="Times New Roman" w:hAnsi="Times New Roman" w:cs="Times New Roman"/>
          <w:b/>
          <w:bCs/>
          <w:sz w:val="24"/>
          <w:szCs w:val="24"/>
          <w:lang w:val="id-ID"/>
        </w:rPr>
      </w:pPr>
    </w:p>
    <w:p w14:paraId="2FEDE2D2" w14:textId="2151F94D" w:rsidR="00E3489D" w:rsidRDefault="00E3489D" w:rsidP="00E3489D">
      <w:pPr>
        <w:spacing w:line="480" w:lineRule="auto"/>
        <w:jc w:val="both"/>
        <w:rPr>
          <w:rFonts w:ascii="Times New Roman" w:hAnsi="Times New Roman" w:cs="Times New Roman"/>
          <w:b/>
          <w:bCs/>
          <w:sz w:val="24"/>
          <w:szCs w:val="24"/>
          <w:lang w:val="id-ID"/>
        </w:rPr>
      </w:pPr>
      <w:r w:rsidRPr="00E3489D">
        <w:rPr>
          <w:rFonts w:ascii="Times New Roman" w:hAnsi="Times New Roman" w:cs="Times New Roman"/>
          <w:b/>
          <w:bCs/>
          <w:sz w:val="24"/>
          <w:szCs w:val="24"/>
          <w:lang w:val="id-ID"/>
        </w:rPr>
        <w:lastRenderedPageBreak/>
        <w:t>Perhitungan Tahap 2</w:t>
      </w:r>
    </w:p>
    <w:p w14:paraId="13C15D0B" w14:textId="6F8755F5" w:rsidR="00E3489D" w:rsidRDefault="009977E4" w:rsidP="00E3489D">
      <w:pPr>
        <w:keepNext/>
        <w:spacing w:line="480" w:lineRule="auto"/>
        <w:jc w:val="both"/>
      </w:pPr>
      <w:r>
        <w:rPr>
          <w:noProof/>
        </w:rPr>
        <w:drawing>
          <wp:inline distT="0" distB="0" distL="0" distR="0" wp14:anchorId="5304D969" wp14:editId="3ADC0A98">
            <wp:extent cx="5038725" cy="2889250"/>
            <wp:effectExtent l="0" t="0" r="9525" b="6350"/>
            <wp:docPr id="134603692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725" cy="2889250"/>
                    </a:xfrm>
                    <a:prstGeom prst="rect">
                      <a:avLst/>
                    </a:prstGeom>
                    <a:noFill/>
                    <a:ln>
                      <a:noFill/>
                    </a:ln>
                  </pic:spPr>
                </pic:pic>
              </a:graphicData>
            </a:graphic>
          </wp:inline>
        </w:drawing>
      </w:r>
    </w:p>
    <w:p w14:paraId="3E1F99C2" w14:textId="2166DFB7" w:rsidR="00E3489D" w:rsidRDefault="00E3489D" w:rsidP="00E3489D">
      <w:pPr>
        <w:pStyle w:val="Caption"/>
        <w:jc w:val="center"/>
        <w:rPr>
          <w:rFonts w:ascii="Times New Roman" w:hAnsi="Times New Roman" w:cs="Times New Roman"/>
          <w:color w:val="auto"/>
          <w:sz w:val="24"/>
          <w:szCs w:val="24"/>
        </w:rPr>
      </w:pPr>
      <w:bookmarkStart w:id="118" w:name="_Toc199165630"/>
      <w:r w:rsidRPr="00E3489D">
        <w:rPr>
          <w:rFonts w:ascii="Times New Roman" w:hAnsi="Times New Roman" w:cs="Times New Roman"/>
          <w:color w:val="auto"/>
          <w:sz w:val="24"/>
          <w:szCs w:val="24"/>
        </w:rPr>
        <w:t xml:space="preserve">Gambar 4. </w:t>
      </w:r>
      <w:r w:rsidRPr="00E3489D">
        <w:rPr>
          <w:rFonts w:ascii="Times New Roman" w:hAnsi="Times New Roman" w:cs="Times New Roman"/>
          <w:color w:val="auto"/>
          <w:sz w:val="24"/>
          <w:szCs w:val="24"/>
        </w:rPr>
        <w:fldChar w:fldCharType="begin"/>
      </w:r>
      <w:r w:rsidRPr="00E3489D">
        <w:rPr>
          <w:rFonts w:ascii="Times New Roman" w:hAnsi="Times New Roman" w:cs="Times New Roman"/>
          <w:color w:val="auto"/>
          <w:sz w:val="24"/>
          <w:szCs w:val="24"/>
        </w:rPr>
        <w:instrText xml:space="preserve"> SEQ Gambar_4. \* ARABIC </w:instrText>
      </w:r>
      <w:r w:rsidRPr="00E3489D">
        <w:rPr>
          <w:rFonts w:ascii="Times New Roman" w:hAnsi="Times New Roman" w:cs="Times New Roman"/>
          <w:color w:val="auto"/>
          <w:sz w:val="24"/>
          <w:szCs w:val="24"/>
        </w:rPr>
        <w:fldChar w:fldCharType="separate"/>
      </w:r>
      <w:r w:rsidR="001113D2">
        <w:rPr>
          <w:rFonts w:ascii="Times New Roman" w:hAnsi="Times New Roman" w:cs="Times New Roman"/>
          <w:noProof/>
          <w:color w:val="auto"/>
          <w:sz w:val="24"/>
          <w:szCs w:val="24"/>
        </w:rPr>
        <w:t>2</w:t>
      </w:r>
      <w:r w:rsidRPr="00E3489D">
        <w:rPr>
          <w:rFonts w:ascii="Times New Roman" w:hAnsi="Times New Roman" w:cs="Times New Roman"/>
          <w:color w:val="auto"/>
          <w:sz w:val="24"/>
          <w:szCs w:val="24"/>
        </w:rPr>
        <w:fldChar w:fldCharType="end"/>
      </w:r>
      <w:r w:rsidRPr="00E3489D">
        <w:rPr>
          <w:rFonts w:ascii="Times New Roman" w:hAnsi="Times New Roman" w:cs="Times New Roman"/>
          <w:color w:val="auto"/>
          <w:sz w:val="24"/>
          <w:szCs w:val="24"/>
        </w:rPr>
        <w:t xml:space="preserve"> Diagram Jalur Tahap Kedua</w:t>
      </w:r>
      <w:bookmarkEnd w:id="118"/>
    </w:p>
    <w:p w14:paraId="6ACACD93" w14:textId="2EF4720F" w:rsidR="00E3489D" w:rsidRPr="00BE7542" w:rsidRDefault="00E3489D" w:rsidP="00E3489D">
      <w:pPr>
        <w:spacing w:line="480" w:lineRule="auto"/>
        <w:jc w:val="center"/>
        <w:rPr>
          <w:rFonts w:ascii="Times New Roman" w:hAnsi="Times New Roman" w:cs="Times New Roman"/>
          <w:sz w:val="20"/>
          <w:szCs w:val="20"/>
          <w:lang w:val="id-ID"/>
        </w:rPr>
      </w:pPr>
      <w:r w:rsidRPr="00BE7542">
        <w:rPr>
          <w:rFonts w:ascii="Times New Roman" w:hAnsi="Times New Roman" w:cs="Times New Roman"/>
          <w:sz w:val="20"/>
          <w:szCs w:val="20"/>
          <w:lang w:val="id-ID"/>
        </w:rPr>
        <w:t>Sumber: Data Hasil Penelitian Output SmartPLS,2025</w:t>
      </w:r>
    </w:p>
    <w:p w14:paraId="50AC3C64" w14:textId="016814BD" w:rsidR="00BE7542" w:rsidRPr="00E3489D" w:rsidRDefault="00E3489D" w:rsidP="009977E4">
      <w:pPr>
        <w:spacing w:line="480" w:lineRule="auto"/>
        <w:ind w:firstLine="720"/>
        <w:jc w:val="both"/>
        <w:rPr>
          <w:rFonts w:ascii="Times New Roman" w:hAnsi="Times New Roman" w:cs="Times New Roman"/>
          <w:sz w:val="24"/>
          <w:szCs w:val="24"/>
          <w:lang w:val="id-ID"/>
        </w:rPr>
      </w:pPr>
      <w:r w:rsidRPr="00E3489D">
        <w:rPr>
          <w:rFonts w:ascii="Times New Roman" w:hAnsi="Times New Roman" w:cs="Times New Roman"/>
          <w:sz w:val="24"/>
          <w:szCs w:val="24"/>
          <w:lang w:val="id-ID"/>
        </w:rPr>
        <w:t>Pada perhitungan ditahap kedua dilakukan dengan menghilangkan indikator yang mempunyai nilai di bawah 0,7. Pada gambar 4.2 outer loading tahap kedua menunjukkan semua indikator telah memiliki loading factor &gt; 0,70 maka dari itu semua indikator layak dinyatakan valid untuk digunakan dalam penelitian ini dan analisis lebih lanjut.</w:t>
      </w:r>
    </w:p>
    <w:p w14:paraId="30A6D603" w14:textId="795794A1" w:rsidR="006E41CE" w:rsidRPr="001221AB" w:rsidRDefault="00B672B7" w:rsidP="001221AB">
      <w:pPr>
        <w:pStyle w:val="Heading4"/>
        <w:spacing w:line="480" w:lineRule="auto"/>
        <w:jc w:val="both"/>
        <w:rPr>
          <w:rFonts w:ascii="Times New Roman" w:hAnsi="Times New Roman" w:cs="Times New Roman"/>
          <w:b/>
          <w:bCs/>
          <w:i w:val="0"/>
          <w:iCs w:val="0"/>
          <w:lang w:val="id-ID"/>
        </w:rPr>
      </w:pPr>
      <w:r w:rsidRPr="001221AB">
        <w:rPr>
          <w:rFonts w:ascii="Times New Roman" w:hAnsi="Times New Roman" w:cs="Times New Roman"/>
          <w:b/>
          <w:bCs/>
          <w:i w:val="0"/>
          <w:iCs w:val="0"/>
          <w:color w:val="000000" w:themeColor="text1"/>
          <w:sz w:val="24"/>
          <w:szCs w:val="24"/>
          <w:lang w:val="id-ID"/>
        </w:rPr>
        <w:t xml:space="preserve">4.3.1.2 Hasil Uji Discriminant Validty </w:t>
      </w:r>
    </w:p>
    <w:p w14:paraId="6F9B3A15" w14:textId="7CBB2E47" w:rsidR="00E3489D" w:rsidRDefault="00E3489D" w:rsidP="00BE7542">
      <w:pPr>
        <w:spacing w:line="480" w:lineRule="auto"/>
        <w:ind w:firstLine="720"/>
        <w:jc w:val="both"/>
        <w:rPr>
          <w:rFonts w:ascii="Times New Roman" w:hAnsi="Times New Roman" w:cs="Times New Roman"/>
          <w:sz w:val="24"/>
          <w:szCs w:val="24"/>
          <w:lang w:val="id-ID"/>
        </w:rPr>
      </w:pPr>
      <w:r w:rsidRPr="00E3489D">
        <w:rPr>
          <w:rFonts w:ascii="Times New Roman" w:hAnsi="Times New Roman" w:cs="Times New Roman"/>
          <w:sz w:val="24"/>
          <w:szCs w:val="24"/>
          <w:lang w:val="id-ID"/>
        </w:rPr>
        <w:t xml:space="preserve">Uji validitas diskriminan dalam penelitian ini menggunakan nilai </w:t>
      </w:r>
      <w:r w:rsidRPr="00E3489D">
        <w:rPr>
          <w:rFonts w:ascii="Times New Roman" w:hAnsi="Times New Roman" w:cs="Times New Roman"/>
          <w:i/>
          <w:iCs/>
          <w:sz w:val="24"/>
          <w:szCs w:val="24"/>
          <w:lang w:val="id-ID"/>
        </w:rPr>
        <w:t>cross loading</w:t>
      </w:r>
      <w:r w:rsidRPr="00E3489D">
        <w:rPr>
          <w:rFonts w:ascii="Times New Roman" w:hAnsi="Times New Roman" w:cs="Times New Roman"/>
          <w:sz w:val="24"/>
          <w:szCs w:val="24"/>
          <w:lang w:val="id-ID"/>
        </w:rPr>
        <w:t xml:space="preserve">. Indikator dinyatakan memiliki nilai </w:t>
      </w:r>
      <w:r w:rsidRPr="00E3489D">
        <w:rPr>
          <w:rFonts w:ascii="Times New Roman" w:hAnsi="Times New Roman" w:cs="Times New Roman"/>
          <w:i/>
          <w:iCs/>
          <w:sz w:val="24"/>
          <w:szCs w:val="24"/>
          <w:lang w:val="id-ID"/>
        </w:rPr>
        <w:t>cross loading</w:t>
      </w:r>
      <w:r w:rsidRPr="00E3489D">
        <w:rPr>
          <w:rFonts w:ascii="Times New Roman" w:hAnsi="Times New Roman" w:cs="Times New Roman"/>
          <w:sz w:val="24"/>
          <w:szCs w:val="24"/>
          <w:lang w:val="id-ID"/>
        </w:rPr>
        <w:t xml:space="preserve"> yang memenuhi jika nilai indikator tersebut memiliki nilai yang lebih besar dibandingkan dengan variabel lainnya</w:t>
      </w:r>
      <w:r w:rsidR="005815FC">
        <w:rPr>
          <w:rFonts w:ascii="Times New Roman" w:hAnsi="Times New Roman" w:cs="Times New Roman"/>
          <w:sz w:val="24"/>
          <w:szCs w:val="24"/>
          <w:lang w:val="id-ID"/>
        </w:rPr>
        <w:t xml:space="preserve"> </w:t>
      </w:r>
      <w:r w:rsidR="005815FC">
        <w:rPr>
          <w:rFonts w:ascii="Times New Roman" w:hAnsi="Times New Roman" w:cs="Times New Roman"/>
          <w:sz w:val="24"/>
          <w:szCs w:val="24"/>
          <w:lang w:val="id-ID"/>
        </w:rPr>
        <w:fldChar w:fldCharType="begin" w:fldLock="1"/>
      </w:r>
      <w:r w:rsidR="005815FC">
        <w:rPr>
          <w:rFonts w:ascii="Times New Roman" w:hAnsi="Times New Roman" w:cs="Times New Roman"/>
          <w:sz w:val="24"/>
          <w:szCs w:val="24"/>
          <w:lang w:val="id-ID"/>
        </w:rPr>
        <w:instrText>ADDIN CSL_CITATION {"citationItems":[{"id":"ITEM-1","itemData":{"author":[{"dropping-particle":"","family":"Ghozali","given":"Imam","non-dropping-particle":"","parse-names":false,"suffix":""},{"dropping-particle":"","family":"Latan","given":"Hengki","non-dropping-particle":"","parse-names":false,"suffix":""}],"id":"ITEM-1","issued":{"date-parts":[["2015"]]},"publisher":"Diponegoro University Press","title":"Partial Least Squares: Konsep, Teknik dan Aplikasi Menggunakan SmartPLS 3.0.","type":"book"},"uris":["http://www.mendeley.com/documents/?uuid=68e2a263-cd16-475a-bfca-efe382fd2f3c"]}],"mendeley":{"formattedCitation":"(Ghozali &amp; Latan, 2015)","plainTextFormattedCitation":"(Ghozali &amp; Latan, 2015)","previouslyFormattedCitation":"(Ghozali &amp; Latan, 2015)"},"properties":{"noteIndex":0},"schema":"https://github.com/citation-style-language/schema/raw/master/csl-citation.json"}</w:instrText>
      </w:r>
      <w:r w:rsidR="005815FC">
        <w:rPr>
          <w:rFonts w:ascii="Times New Roman" w:hAnsi="Times New Roman" w:cs="Times New Roman"/>
          <w:sz w:val="24"/>
          <w:szCs w:val="24"/>
          <w:lang w:val="id-ID"/>
        </w:rPr>
        <w:fldChar w:fldCharType="separate"/>
      </w:r>
      <w:r w:rsidR="005815FC" w:rsidRPr="005815FC">
        <w:rPr>
          <w:rFonts w:ascii="Times New Roman" w:hAnsi="Times New Roman" w:cs="Times New Roman"/>
          <w:noProof/>
          <w:sz w:val="24"/>
          <w:szCs w:val="24"/>
          <w:lang w:val="id-ID"/>
        </w:rPr>
        <w:t>(Ghozali &amp; Latan, 2015)</w:t>
      </w:r>
      <w:r w:rsidR="005815FC">
        <w:rPr>
          <w:rFonts w:ascii="Times New Roman" w:hAnsi="Times New Roman" w:cs="Times New Roman"/>
          <w:sz w:val="24"/>
          <w:szCs w:val="24"/>
          <w:lang w:val="id-ID"/>
        </w:rPr>
        <w:fldChar w:fldCharType="end"/>
      </w:r>
      <w:r w:rsidRPr="00E3489D">
        <w:rPr>
          <w:rFonts w:ascii="Times New Roman" w:hAnsi="Times New Roman" w:cs="Times New Roman"/>
          <w:sz w:val="24"/>
          <w:szCs w:val="24"/>
          <w:lang w:val="id-ID"/>
        </w:rPr>
        <w:t>. Berikut ini nilai cross loading pada setiap indikator dalam penelitian ini.</w:t>
      </w:r>
    </w:p>
    <w:p w14:paraId="2CC5127E" w14:textId="4F2961EC" w:rsidR="00BE7542" w:rsidRPr="00BE7542" w:rsidRDefault="00BE7542" w:rsidP="00BE7542">
      <w:pPr>
        <w:pStyle w:val="Caption"/>
        <w:keepNext/>
        <w:rPr>
          <w:rFonts w:ascii="Times New Roman" w:hAnsi="Times New Roman" w:cs="Times New Roman"/>
          <w:color w:val="000000" w:themeColor="text1"/>
          <w:sz w:val="22"/>
          <w:szCs w:val="22"/>
        </w:rPr>
      </w:pPr>
      <w:bookmarkStart w:id="119" w:name="_Toc199970722"/>
      <w:r w:rsidRPr="00BE7542">
        <w:rPr>
          <w:rFonts w:ascii="Times New Roman" w:hAnsi="Times New Roman" w:cs="Times New Roman"/>
          <w:color w:val="000000" w:themeColor="text1"/>
          <w:sz w:val="22"/>
          <w:szCs w:val="22"/>
        </w:rPr>
        <w:lastRenderedPageBreak/>
        <w:t xml:space="preserve">Tabel 4. </w:t>
      </w:r>
      <w:r w:rsidRPr="00BE7542">
        <w:rPr>
          <w:rFonts w:ascii="Times New Roman" w:hAnsi="Times New Roman" w:cs="Times New Roman"/>
          <w:color w:val="000000" w:themeColor="text1"/>
          <w:sz w:val="22"/>
          <w:szCs w:val="22"/>
        </w:rPr>
        <w:fldChar w:fldCharType="begin"/>
      </w:r>
      <w:r w:rsidRPr="00BE7542">
        <w:rPr>
          <w:rFonts w:ascii="Times New Roman" w:hAnsi="Times New Roman" w:cs="Times New Roman"/>
          <w:color w:val="000000" w:themeColor="text1"/>
          <w:sz w:val="22"/>
          <w:szCs w:val="22"/>
        </w:rPr>
        <w:instrText xml:space="preserve"> SEQ Tabel_4. \* ARABIC </w:instrText>
      </w:r>
      <w:r w:rsidRPr="00BE7542">
        <w:rPr>
          <w:rFonts w:ascii="Times New Roman" w:hAnsi="Times New Roman" w:cs="Times New Roman"/>
          <w:color w:val="000000" w:themeColor="text1"/>
          <w:sz w:val="22"/>
          <w:szCs w:val="22"/>
        </w:rPr>
        <w:fldChar w:fldCharType="separate"/>
      </w:r>
      <w:r w:rsidR="001113D2">
        <w:rPr>
          <w:rFonts w:ascii="Times New Roman" w:hAnsi="Times New Roman" w:cs="Times New Roman"/>
          <w:noProof/>
          <w:color w:val="000000" w:themeColor="text1"/>
          <w:sz w:val="22"/>
          <w:szCs w:val="22"/>
        </w:rPr>
        <w:t>5</w:t>
      </w:r>
      <w:r w:rsidRPr="00BE7542">
        <w:rPr>
          <w:rFonts w:ascii="Times New Roman" w:hAnsi="Times New Roman" w:cs="Times New Roman"/>
          <w:color w:val="000000" w:themeColor="text1"/>
          <w:sz w:val="22"/>
          <w:szCs w:val="22"/>
        </w:rPr>
        <w:fldChar w:fldCharType="end"/>
      </w:r>
      <w:r w:rsidRPr="00BE7542">
        <w:rPr>
          <w:rFonts w:ascii="Times New Roman" w:eastAsia="Microsoft YaHei" w:hAnsi="Times New Roman" w:cs="Times New Roman"/>
          <w:color w:val="000000" w:themeColor="text1"/>
          <w:sz w:val="22"/>
          <w:szCs w:val="22"/>
        </w:rPr>
        <w:t xml:space="preserve"> Hasil Uji Discriminant Validty</w:t>
      </w:r>
      <w:bookmarkEnd w:id="119"/>
    </w:p>
    <w:tbl>
      <w:tblPr>
        <w:tblW w:w="7880" w:type="dxa"/>
        <w:tblLook w:val="04A0" w:firstRow="1" w:lastRow="0" w:firstColumn="1" w:lastColumn="0" w:noHBand="0" w:noVBand="1"/>
      </w:tblPr>
      <w:tblGrid>
        <w:gridCol w:w="1102"/>
        <w:gridCol w:w="1653"/>
        <w:gridCol w:w="1859"/>
        <w:gridCol w:w="1741"/>
        <w:gridCol w:w="1525"/>
      </w:tblGrid>
      <w:tr w:rsidR="006B01E6" w:rsidRPr="00BE7542" w14:paraId="3F7D5C26" w14:textId="77777777" w:rsidTr="00127512">
        <w:trPr>
          <w:trHeight w:val="590"/>
        </w:trPr>
        <w:tc>
          <w:tcPr>
            <w:tcW w:w="1102" w:type="dxa"/>
            <w:vMerge w:val="restart"/>
            <w:tcBorders>
              <w:top w:val="single" w:sz="8" w:space="0" w:color="000000"/>
              <w:left w:val="single" w:sz="8" w:space="0" w:color="000000"/>
              <w:right w:val="single" w:sz="8" w:space="0" w:color="000000"/>
            </w:tcBorders>
            <w:shd w:val="clear" w:color="auto" w:fill="auto"/>
            <w:vAlign w:val="center"/>
            <w:hideMark/>
          </w:tcPr>
          <w:p w14:paraId="4394F7D3" w14:textId="7ED72DB3" w:rsidR="006B01E6" w:rsidRPr="00BE7542" w:rsidRDefault="006B01E6" w:rsidP="006B01E6">
            <w:pPr>
              <w:spacing w:after="0" w:line="240" w:lineRule="auto"/>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 Indikator</w:t>
            </w:r>
          </w:p>
        </w:tc>
        <w:tc>
          <w:tcPr>
            <w:tcW w:w="6778" w:type="dxa"/>
            <w:gridSpan w:val="4"/>
            <w:tcBorders>
              <w:top w:val="single" w:sz="8" w:space="0" w:color="000000"/>
              <w:left w:val="nil"/>
              <w:bottom w:val="single" w:sz="8" w:space="0" w:color="000000"/>
              <w:right w:val="single" w:sz="8" w:space="0" w:color="000000"/>
            </w:tcBorders>
            <w:shd w:val="clear" w:color="auto" w:fill="auto"/>
            <w:vAlign w:val="center"/>
          </w:tcPr>
          <w:p w14:paraId="1935C96F" w14:textId="511FDDA2" w:rsidR="006B01E6" w:rsidRPr="00BE7542" w:rsidRDefault="006B01E6" w:rsidP="006B01E6">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Variabel</w:t>
            </w:r>
          </w:p>
        </w:tc>
      </w:tr>
      <w:tr w:rsidR="006B01E6" w:rsidRPr="00BE7542" w14:paraId="71AFC705" w14:textId="77777777" w:rsidTr="006B01E6">
        <w:trPr>
          <w:trHeight w:val="590"/>
        </w:trPr>
        <w:tc>
          <w:tcPr>
            <w:tcW w:w="1102" w:type="dxa"/>
            <w:vMerge/>
            <w:tcBorders>
              <w:left w:val="single" w:sz="8" w:space="0" w:color="000000"/>
              <w:bottom w:val="single" w:sz="8" w:space="0" w:color="000000"/>
              <w:right w:val="single" w:sz="8" w:space="0" w:color="000000"/>
            </w:tcBorders>
            <w:shd w:val="clear" w:color="auto" w:fill="auto"/>
            <w:vAlign w:val="center"/>
          </w:tcPr>
          <w:p w14:paraId="4DC433F5" w14:textId="77777777" w:rsidR="006B01E6" w:rsidRPr="00BE7542" w:rsidRDefault="006B01E6" w:rsidP="006B01E6">
            <w:pPr>
              <w:spacing w:after="0" w:line="240" w:lineRule="auto"/>
              <w:rPr>
                <w:rFonts w:ascii="Times New Roman" w:eastAsia="Times New Roman" w:hAnsi="Times New Roman" w:cs="Times New Roman"/>
                <w:color w:val="000000"/>
                <w:sz w:val="20"/>
                <w:szCs w:val="20"/>
                <w:lang w:eastAsia="zh-CN"/>
              </w:rPr>
            </w:pPr>
          </w:p>
        </w:tc>
        <w:tc>
          <w:tcPr>
            <w:tcW w:w="1653" w:type="dxa"/>
            <w:tcBorders>
              <w:top w:val="single" w:sz="8" w:space="0" w:color="000000"/>
              <w:left w:val="nil"/>
              <w:bottom w:val="single" w:sz="8" w:space="0" w:color="000000"/>
              <w:right w:val="single" w:sz="8" w:space="0" w:color="000000"/>
            </w:tcBorders>
            <w:shd w:val="clear" w:color="auto" w:fill="auto"/>
            <w:vAlign w:val="center"/>
          </w:tcPr>
          <w:p w14:paraId="7B0A173D" w14:textId="5E16D701" w:rsidR="006B01E6" w:rsidRPr="00BE7542" w:rsidRDefault="006B01E6" w:rsidP="006B01E6">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Kepatuhan Wajib Pajak</w:t>
            </w:r>
          </w:p>
        </w:tc>
        <w:tc>
          <w:tcPr>
            <w:tcW w:w="1859" w:type="dxa"/>
            <w:tcBorders>
              <w:top w:val="single" w:sz="8" w:space="0" w:color="000000"/>
              <w:left w:val="nil"/>
              <w:bottom w:val="single" w:sz="8" w:space="0" w:color="000000"/>
              <w:right w:val="single" w:sz="8" w:space="0" w:color="000000"/>
            </w:tcBorders>
            <w:shd w:val="clear" w:color="auto" w:fill="auto"/>
            <w:vAlign w:val="center"/>
          </w:tcPr>
          <w:p w14:paraId="4D2A8C2D" w14:textId="2D431B21" w:rsidR="006B01E6" w:rsidRPr="00BE7542" w:rsidRDefault="006B01E6" w:rsidP="006B01E6">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Kesadaran Wajib Pajak</w:t>
            </w:r>
          </w:p>
        </w:tc>
        <w:tc>
          <w:tcPr>
            <w:tcW w:w="1741" w:type="dxa"/>
            <w:tcBorders>
              <w:top w:val="single" w:sz="8" w:space="0" w:color="000000"/>
              <w:left w:val="nil"/>
              <w:bottom w:val="single" w:sz="8" w:space="0" w:color="000000"/>
              <w:right w:val="single" w:sz="8" w:space="0" w:color="000000"/>
            </w:tcBorders>
            <w:shd w:val="clear" w:color="auto" w:fill="auto"/>
            <w:vAlign w:val="center"/>
          </w:tcPr>
          <w:p w14:paraId="74506E7D" w14:textId="02748BB2" w:rsidR="006B01E6" w:rsidRPr="00BE7542" w:rsidRDefault="006B01E6" w:rsidP="006B01E6">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Penerapan E-Filing</w:t>
            </w:r>
          </w:p>
        </w:tc>
        <w:tc>
          <w:tcPr>
            <w:tcW w:w="1525" w:type="dxa"/>
            <w:tcBorders>
              <w:top w:val="single" w:sz="8" w:space="0" w:color="000000"/>
              <w:left w:val="nil"/>
              <w:bottom w:val="single" w:sz="8" w:space="0" w:color="000000"/>
              <w:right w:val="single" w:sz="8" w:space="0" w:color="000000"/>
            </w:tcBorders>
            <w:shd w:val="clear" w:color="auto" w:fill="auto"/>
            <w:vAlign w:val="center"/>
          </w:tcPr>
          <w:p w14:paraId="4CABB0F0" w14:textId="4C1FE2D0" w:rsidR="006B01E6" w:rsidRPr="00BE7542" w:rsidRDefault="006B01E6" w:rsidP="006B01E6">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Pengetahuan Perpajakan</w:t>
            </w:r>
          </w:p>
        </w:tc>
      </w:tr>
      <w:tr w:rsidR="00B35EC5" w:rsidRPr="00BE7542" w14:paraId="68CDF90B" w14:textId="77777777" w:rsidTr="006B01E6">
        <w:trPr>
          <w:trHeight w:val="300"/>
        </w:trPr>
        <w:tc>
          <w:tcPr>
            <w:tcW w:w="1102" w:type="dxa"/>
            <w:tcBorders>
              <w:top w:val="nil"/>
              <w:left w:val="single" w:sz="8" w:space="0" w:color="000000"/>
              <w:bottom w:val="single" w:sz="8" w:space="0" w:color="000000"/>
              <w:right w:val="single" w:sz="8" w:space="0" w:color="000000"/>
            </w:tcBorders>
            <w:shd w:val="clear" w:color="auto" w:fill="auto"/>
            <w:vAlign w:val="center"/>
            <w:hideMark/>
          </w:tcPr>
          <w:p w14:paraId="4744F9D1" w14:textId="77777777" w:rsidR="00B35EC5" w:rsidRPr="00BE7542" w:rsidRDefault="00B35EC5" w:rsidP="00B35EC5">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X1.1a</w:t>
            </w:r>
          </w:p>
        </w:tc>
        <w:tc>
          <w:tcPr>
            <w:tcW w:w="1653" w:type="dxa"/>
            <w:tcBorders>
              <w:top w:val="nil"/>
              <w:left w:val="nil"/>
              <w:bottom w:val="single" w:sz="8" w:space="0" w:color="000000"/>
              <w:right w:val="single" w:sz="8" w:space="0" w:color="000000"/>
            </w:tcBorders>
            <w:shd w:val="clear" w:color="auto" w:fill="auto"/>
            <w:vAlign w:val="center"/>
            <w:hideMark/>
          </w:tcPr>
          <w:p w14:paraId="3C30A2DD" w14:textId="5086450B"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0.812</w:t>
            </w:r>
          </w:p>
        </w:tc>
        <w:tc>
          <w:tcPr>
            <w:tcW w:w="1859" w:type="dxa"/>
            <w:tcBorders>
              <w:top w:val="nil"/>
              <w:left w:val="nil"/>
              <w:bottom w:val="single" w:sz="8" w:space="0" w:color="000000"/>
              <w:right w:val="single" w:sz="8" w:space="0" w:color="000000"/>
            </w:tcBorders>
            <w:shd w:val="clear" w:color="auto" w:fill="auto"/>
            <w:vAlign w:val="center"/>
            <w:hideMark/>
          </w:tcPr>
          <w:p w14:paraId="30E4CD41" w14:textId="6A3B23D6"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0.841</w:t>
            </w:r>
          </w:p>
        </w:tc>
        <w:tc>
          <w:tcPr>
            <w:tcW w:w="1741" w:type="dxa"/>
            <w:tcBorders>
              <w:top w:val="nil"/>
              <w:left w:val="nil"/>
              <w:bottom w:val="single" w:sz="8" w:space="0" w:color="000000"/>
              <w:right w:val="single" w:sz="8" w:space="0" w:color="000000"/>
            </w:tcBorders>
            <w:shd w:val="clear" w:color="auto" w:fill="auto"/>
            <w:vAlign w:val="center"/>
            <w:hideMark/>
          </w:tcPr>
          <w:p w14:paraId="54A30FB4" w14:textId="573C7607"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0.828</w:t>
            </w:r>
          </w:p>
        </w:tc>
        <w:tc>
          <w:tcPr>
            <w:tcW w:w="1525" w:type="dxa"/>
            <w:tcBorders>
              <w:top w:val="nil"/>
              <w:left w:val="nil"/>
              <w:bottom w:val="single" w:sz="8" w:space="0" w:color="000000"/>
              <w:right w:val="single" w:sz="8" w:space="0" w:color="000000"/>
            </w:tcBorders>
            <w:shd w:val="clear" w:color="000000" w:fill="D0CECE"/>
            <w:vAlign w:val="center"/>
            <w:hideMark/>
          </w:tcPr>
          <w:p w14:paraId="0E9E451C" w14:textId="2C91E1E0"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0.925</w:t>
            </w:r>
          </w:p>
        </w:tc>
      </w:tr>
      <w:tr w:rsidR="00B35EC5" w:rsidRPr="00BE7542" w14:paraId="0F2D0367" w14:textId="77777777" w:rsidTr="006B01E6">
        <w:trPr>
          <w:trHeight w:val="300"/>
        </w:trPr>
        <w:tc>
          <w:tcPr>
            <w:tcW w:w="1102" w:type="dxa"/>
            <w:tcBorders>
              <w:top w:val="nil"/>
              <w:left w:val="single" w:sz="8" w:space="0" w:color="000000"/>
              <w:bottom w:val="single" w:sz="8" w:space="0" w:color="000000"/>
              <w:right w:val="single" w:sz="8" w:space="0" w:color="000000"/>
            </w:tcBorders>
            <w:shd w:val="clear" w:color="auto" w:fill="auto"/>
            <w:vAlign w:val="center"/>
            <w:hideMark/>
          </w:tcPr>
          <w:p w14:paraId="40D80BD7" w14:textId="77777777" w:rsidR="00B35EC5" w:rsidRPr="00BE7542" w:rsidRDefault="00B35EC5" w:rsidP="00B35EC5">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X1.1b</w:t>
            </w:r>
          </w:p>
        </w:tc>
        <w:tc>
          <w:tcPr>
            <w:tcW w:w="1653" w:type="dxa"/>
            <w:tcBorders>
              <w:top w:val="nil"/>
              <w:left w:val="nil"/>
              <w:bottom w:val="single" w:sz="8" w:space="0" w:color="000000"/>
              <w:right w:val="single" w:sz="8" w:space="0" w:color="000000"/>
            </w:tcBorders>
            <w:shd w:val="clear" w:color="auto" w:fill="auto"/>
            <w:vAlign w:val="center"/>
            <w:hideMark/>
          </w:tcPr>
          <w:p w14:paraId="3B4AFFB6" w14:textId="6EC29FED"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0.811</w:t>
            </w:r>
          </w:p>
        </w:tc>
        <w:tc>
          <w:tcPr>
            <w:tcW w:w="1859" w:type="dxa"/>
            <w:tcBorders>
              <w:top w:val="nil"/>
              <w:left w:val="nil"/>
              <w:bottom w:val="single" w:sz="8" w:space="0" w:color="000000"/>
              <w:right w:val="single" w:sz="8" w:space="0" w:color="000000"/>
            </w:tcBorders>
            <w:shd w:val="clear" w:color="auto" w:fill="auto"/>
            <w:vAlign w:val="center"/>
            <w:hideMark/>
          </w:tcPr>
          <w:p w14:paraId="4740C355" w14:textId="75BEAF83"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0.839</w:t>
            </w:r>
          </w:p>
        </w:tc>
        <w:tc>
          <w:tcPr>
            <w:tcW w:w="1741" w:type="dxa"/>
            <w:tcBorders>
              <w:top w:val="nil"/>
              <w:left w:val="nil"/>
              <w:bottom w:val="single" w:sz="8" w:space="0" w:color="000000"/>
              <w:right w:val="single" w:sz="8" w:space="0" w:color="000000"/>
            </w:tcBorders>
            <w:shd w:val="clear" w:color="auto" w:fill="auto"/>
            <w:vAlign w:val="center"/>
            <w:hideMark/>
          </w:tcPr>
          <w:p w14:paraId="1A926208" w14:textId="15D0E45C"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0.829</w:t>
            </w:r>
          </w:p>
        </w:tc>
        <w:tc>
          <w:tcPr>
            <w:tcW w:w="1525" w:type="dxa"/>
            <w:tcBorders>
              <w:top w:val="nil"/>
              <w:left w:val="nil"/>
              <w:bottom w:val="single" w:sz="8" w:space="0" w:color="000000"/>
              <w:right w:val="single" w:sz="8" w:space="0" w:color="000000"/>
            </w:tcBorders>
            <w:shd w:val="clear" w:color="000000" w:fill="D0CECE"/>
            <w:vAlign w:val="center"/>
            <w:hideMark/>
          </w:tcPr>
          <w:p w14:paraId="7CC791B0" w14:textId="58FA68CD"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0.926</w:t>
            </w:r>
          </w:p>
        </w:tc>
      </w:tr>
      <w:tr w:rsidR="00B35EC5" w:rsidRPr="00BE7542" w14:paraId="0D773F97" w14:textId="77777777" w:rsidTr="006B01E6">
        <w:trPr>
          <w:trHeight w:val="300"/>
        </w:trPr>
        <w:tc>
          <w:tcPr>
            <w:tcW w:w="1102" w:type="dxa"/>
            <w:tcBorders>
              <w:top w:val="nil"/>
              <w:left w:val="single" w:sz="8" w:space="0" w:color="000000"/>
              <w:bottom w:val="single" w:sz="8" w:space="0" w:color="000000"/>
              <w:right w:val="single" w:sz="8" w:space="0" w:color="000000"/>
            </w:tcBorders>
            <w:shd w:val="clear" w:color="auto" w:fill="auto"/>
            <w:vAlign w:val="center"/>
            <w:hideMark/>
          </w:tcPr>
          <w:p w14:paraId="4CE840A3" w14:textId="77777777" w:rsidR="00B35EC5" w:rsidRPr="00BE7542" w:rsidRDefault="00B35EC5" w:rsidP="00B35EC5">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X1.2a</w:t>
            </w:r>
          </w:p>
        </w:tc>
        <w:tc>
          <w:tcPr>
            <w:tcW w:w="1653" w:type="dxa"/>
            <w:tcBorders>
              <w:top w:val="nil"/>
              <w:left w:val="nil"/>
              <w:bottom w:val="single" w:sz="8" w:space="0" w:color="000000"/>
              <w:right w:val="single" w:sz="8" w:space="0" w:color="000000"/>
            </w:tcBorders>
            <w:shd w:val="clear" w:color="auto" w:fill="auto"/>
            <w:vAlign w:val="center"/>
            <w:hideMark/>
          </w:tcPr>
          <w:p w14:paraId="05048C3A" w14:textId="46F949D8"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0.816</w:t>
            </w:r>
          </w:p>
        </w:tc>
        <w:tc>
          <w:tcPr>
            <w:tcW w:w="1859" w:type="dxa"/>
            <w:tcBorders>
              <w:top w:val="nil"/>
              <w:left w:val="nil"/>
              <w:bottom w:val="single" w:sz="8" w:space="0" w:color="000000"/>
              <w:right w:val="single" w:sz="8" w:space="0" w:color="000000"/>
            </w:tcBorders>
            <w:shd w:val="clear" w:color="auto" w:fill="auto"/>
            <w:vAlign w:val="center"/>
            <w:hideMark/>
          </w:tcPr>
          <w:p w14:paraId="1A844CD6" w14:textId="6C4FF30D"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0.808</w:t>
            </w:r>
          </w:p>
        </w:tc>
        <w:tc>
          <w:tcPr>
            <w:tcW w:w="1741" w:type="dxa"/>
            <w:tcBorders>
              <w:top w:val="nil"/>
              <w:left w:val="nil"/>
              <w:bottom w:val="single" w:sz="8" w:space="0" w:color="000000"/>
              <w:right w:val="single" w:sz="8" w:space="0" w:color="000000"/>
            </w:tcBorders>
            <w:shd w:val="clear" w:color="auto" w:fill="auto"/>
            <w:vAlign w:val="center"/>
            <w:hideMark/>
          </w:tcPr>
          <w:p w14:paraId="60847752" w14:textId="022D9383"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0.813</w:t>
            </w:r>
          </w:p>
        </w:tc>
        <w:tc>
          <w:tcPr>
            <w:tcW w:w="1525" w:type="dxa"/>
            <w:tcBorders>
              <w:top w:val="nil"/>
              <w:left w:val="nil"/>
              <w:bottom w:val="single" w:sz="8" w:space="0" w:color="000000"/>
              <w:right w:val="single" w:sz="8" w:space="0" w:color="000000"/>
            </w:tcBorders>
            <w:shd w:val="clear" w:color="000000" w:fill="D0CECE"/>
            <w:vAlign w:val="center"/>
            <w:hideMark/>
          </w:tcPr>
          <w:p w14:paraId="54E26CDD" w14:textId="49BBD55C"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0.918</w:t>
            </w:r>
          </w:p>
        </w:tc>
      </w:tr>
      <w:tr w:rsidR="00B35EC5" w:rsidRPr="00BE7542" w14:paraId="7AD7F700" w14:textId="77777777" w:rsidTr="006B01E6">
        <w:trPr>
          <w:trHeight w:val="300"/>
        </w:trPr>
        <w:tc>
          <w:tcPr>
            <w:tcW w:w="1102" w:type="dxa"/>
            <w:tcBorders>
              <w:top w:val="nil"/>
              <w:left w:val="single" w:sz="8" w:space="0" w:color="000000"/>
              <w:bottom w:val="single" w:sz="8" w:space="0" w:color="000000"/>
              <w:right w:val="single" w:sz="8" w:space="0" w:color="000000"/>
            </w:tcBorders>
            <w:shd w:val="clear" w:color="auto" w:fill="auto"/>
            <w:vAlign w:val="center"/>
            <w:hideMark/>
          </w:tcPr>
          <w:p w14:paraId="32CF4D83" w14:textId="77777777" w:rsidR="00B35EC5" w:rsidRPr="00BE7542" w:rsidRDefault="00B35EC5" w:rsidP="00B35EC5">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X1.2b</w:t>
            </w:r>
          </w:p>
        </w:tc>
        <w:tc>
          <w:tcPr>
            <w:tcW w:w="1653" w:type="dxa"/>
            <w:tcBorders>
              <w:top w:val="nil"/>
              <w:left w:val="nil"/>
              <w:bottom w:val="single" w:sz="8" w:space="0" w:color="000000"/>
              <w:right w:val="single" w:sz="8" w:space="0" w:color="000000"/>
            </w:tcBorders>
            <w:shd w:val="clear" w:color="auto" w:fill="auto"/>
            <w:vAlign w:val="center"/>
            <w:hideMark/>
          </w:tcPr>
          <w:p w14:paraId="55DD6345" w14:textId="648BC62E"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0.817</w:t>
            </w:r>
          </w:p>
        </w:tc>
        <w:tc>
          <w:tcPr>
            <w:tcW w:w="1859" w:type="dxa"/>
            <w:tcBorders>
              <w:top w:val="nil"/>
              <w:left w:val="nil"/>
              <w:bottom w:val="single" w:sz="8" w:space="0" w:color="000000"/>
              <w:right w:val="single" w:sz="8" w:space="0" w:color="000000"/>
            </w:tcBorders>
            <w:shd w:val="clear" w:color="auto" w:fill="auto"/>
            <w:vAlign w:val="center"/>
            <w:hideMark/>
          </w:tcPr>
          <w:p w14:paraId="29362F40" w14:textId="412B7852"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0.810</w:t>
            </w:r>
          </w:p>
        </w:tc>
        <w:tc>
          <w:tcPr>
            <w:tcW w:w="1741" w:type="dxa"/>
            <w:tcBorders>
              <w:top w:val="nil"/>
              <w:left w:val="nil"/>
              <w:bottom w:val="single" w:sz="8" w:space="0" w:color="000000"/>
              <w:right w:val="single" w:sz="8" w:space="0" w:color="000000"/>
            </w:tcBorders>
            <w:shd w:val="clear" w:color="auto" w:fill="auto"/>
            <w:vAlign w:val="center"/>
            <w:hideMark/>
          </w:tcPr>
          <w:p w14:paraId="1EBF7448" w14:textId="7737F7EB"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0.815</w:t>
            </w:r>
          </w:p>
        </w:tc>
        <w:tc>
          <w:tcPr>
            <w:tcW w:w="1525" w:type="dxa"/>
            <w:tcBorders>
              <w:top w:val="nil"/>
              <w:left w:val="nil"/>
              <w:bottom w:val="single" w:sz="8" w:space="0" w:color="000000"/>
              <w:right w:val="single" w:sz="8" w:space="0" w:color="000000"/>
            </w:tcBorders>
            <w:shd w:val="clear" w:color="000000" w:fill="D0CECE"/>
            <w:vAlign w:val="center"/>
            <w:hideMark/>
          </w:tcPr>
          <w:p w14:paraId="31DCB351" w14:textId="58818A22"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0.919</w:t>
            </w:r>
          </w:p>
        </w:tc>
      </w:tr>
      <w:tr w:rsidR="00B35EC5" w:rsidRPr="00BE7542" w14:paraId="03018ECA" w14:textId="77777777" w:rsidTr="006B01E6">
        <w:trPr>
          <w:trHeight w:val="300"/>
        </w:trPr>
        <w:tc>
          <w:tcPr>
            <w:tcW w:w="1102" w:type="dxa"/>
            <w:tcBorders>
              <w:top w:val="nil"/>
              <w:left w:val="single" w:sz="8" w:space="0" w:color="000000"/>
              <w:bottom w:val="single" w:sz="8" w:space="0" w:color="000000"/>
              <w:right w:val="single" w:sz="8" w:space="0" w:color="000000"/>
            </w:tcBorders>
            <w:shd w:val="clear" w:color="auto" w:fill="auto"/>
            <w:vAlign w:val="center"/>
            <w:hideMark/>
          </w:tcPr>
          <w:p w14:paraId="4A2BAD44" w14:textId="77777777" w:rsidR="00B35EC5" w:rsidRPr="00BE7542" w:rsidRDefault="00B35EC5" w:rsidP="00B35EC5">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X1.3a</w:t>
            </w:r>
          </w:p>
        </w:tc>
        <w:tc>
          <w:tcPr>
            <w:tcW w:w="1653" w:type="dxa"/>
            <w:tcBorders>
              <w:top w:val="nil"/>
              <w:left w:val="nil"/>
              <w:bottom w:val="single" w:sz="8" w:space="0" w:color="000000"/>
              <w:right w:val="single" w:sz="8" w:space="0" w:color="000000"/>
            </w:tcBorders>
            <w:shd w:val="clear" w:color="auto" w:fill="auto"/>
            <w:vAlign w:val="center"/>
            <w:hideMark/>
          </w:tcPr>
          <w:p w14:paraId="08A2E3B2" w14:textId="30F14F6A"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0.846</w:t>
            </w:r>
          </w:p>
        </w:tc>
        <w:tc>
          <w:tcPr>
            <w:tcW w:w="1859" w:type="dxa"/>
            <w:tcBorders>
              <w:top w:val="nil"/>
              <w:left w:val="nil"/>
              <w:bottom w:val="single" w:sz="8" w:space="0" w:color="000000"/>
              <w:right w:val="single" w:sz="8" w:space="0" w:color="000000"/>
            </w:tcBorders>
            <w:shd w:val="clear" w:color="auto" w:fill="auto"/>
            <w:vAlign w:val="center"/>
            <w:hideMark/>
          </w:tcPr>
          <w:p w14:paraId="6C05DCE8" w14:textId="3BF21563"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0.890</w:t>
            </w:r>
          </w:p>
        </w:tc>
        <w:tc>
          <w:tcPr>
            <w:tcW w:w="1741" w:type="dxa"/>
            <w:tcBorders>
              <w:top w:val="nil"/>
              <w:left w:val="nil"/>
              <w:bottom w:val="single" w:sz="8" w:space="0" w:color="000000"/>
              <w:right w:val="single" w:sz="8" w:space="0" w:color="000000"/>
            </w:tcBorders>
            <w:shd w:val="clear" w:color="auto" w:fill="auto"/>
            <w:vAlign w:val="center"/>
            <w:hideMark/>
          </w:tcPr>
          <w:p w14:paraId="37F8A7CB" w14:textId="053806FA"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0.962</w:t>
            </w:r>
          </w:p>
        </w:tc>
        <w:tc>
          <w:tcPr>
            <w:tcW w:w="1525" w:type="dxa"/>
            <w:tcBorders>
              <w:top w:val="nil"/>
              <w:left w:val="nil"/>
              <w:bottom w:val="single" w:sz="8" w:space="0" w:color="000000"/>
              <w:right w:val="single" w:sz="8" w:space="0" w:color="000000"/>
            </w:tcBorders>
            <w:shd w:val="clear" w:color="000000" w:fill="D0CECE"/>
            <w:vAlign w:val="center"/>
            <w:hideMark/>
          </w:tcPr>
          <w:p w14:paraId="5949E5CB" w14:textId="6009157C"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0.885</w:t>
            </w:r>
          </w:p>
        </w:tc>
      </w:tr>
      <w:tr w:rsidR="00B35EC5" w:rsidRPr="00BE7542" w14:paraId="0E442CFB" w14:textId="77777777" w:rsidTr="006B01E6">
        <w:trPr>
          <w:trHeight w:val="300"/>
        </w:trPr>
        <w:tc>
          <w:tcPr>
            <w:tcW w:w="1102" w:type="dxa"/>
            <w:tcBorders>
              <w:top w:val="nil"/>
              <w:left w:val="single" w:sz="8" w:space="0" w:color="000000"/>
              <w:bottom w:val="single" w:sz="8" w:space="0" w:color="000000"/>
              <w:right w:val="single" w:sz="8" w:space="0" w:color="000000"/>
            </w:tcBorders>
            <w:shd w:val="clear" w:color="auto" w:fill="auto"/>
            <w:vAlign w:val="center"/>
            <w:hideMark/>
          </w:tcPr>
          <w:p w14:paraId="6DCFA064" w14:textId="77777777" w:rsidR="00B35EC5" w:rsidRPr="00BE7542" w:rsidRDefault="00B35EC5" w:rsidP="00B35EC5">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X2.1a</w:t>
            </w:r>
          </w:p>
        </w:tc>
        <w:tc>
          <w:tcPr>
            <w:tcW w:w="1653" w:type="dxa"/>
            <w:tcBorders>
              <w:top w:val="nil"/>
              <w:left w:val="nil"/>
              <w:bottom w:val="single" w:sz="8" w:space="0" w:color="000000"/>
              <w:right w:val="single" w:sz="8" w:space="0" w:color="000000"/>
            </w:tcBorders>
            <w:shd w:val="clear" w:color="auto" w:fill="auto"/>
            <w:vAlign w:val="center"/>
            <w:hideMark/>
          </w:tcPr>
          <w:p w14:paraId="51490155" w14:textId="67D7FA64"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0.841</w:t>
            </w:r>
          </w:p>
        </w:tc>
        <w:tc>
          <w:tcPr>
            <w:tcW w:w="1859" w:type="dxa"/>
            <w:tcBorders>
              <w:top w:val="nil"/>
              <w:left w:val="nil"/>
              <w:bottom w:val="single" w:sz="8" w:space="0" w:color="000000"/>
              <w:right w:val="single" w:sz="8" w:space="0" w:color="000000"/>
            </w:tcBorders>
            <w:shd w:val="clear" w:color="000000" w:fill="D0CECE"/>
            <w:vAlign w:val="center"/>
            <w:hideMark/>
          </w:tcPr>
          <w:p w14:paraId="78C50519" w14:textId="1C5D9A27"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0.888</w:t>
            </w:r>
          </w:p>
        </w:tc>
        <w:tc>
          <w:tcPr>
            <w:tcW w:w="1741" w:type="dxa"/>
            <w:tcBorders>
              <w:top w:val="nil"/>
              <w:left w:val="nil"/>
              <w:bottom w:val="single" w:sz="8" w:space="0" w:color="000000"/>
              <w:right w:val="single" w:sz="8" w:space="0" w:color="000000"/>
            </w:tcBorders>
            <w:shd w:val="clear" w:color="auto" w:fill="auto"/>
            <w:vAlign w:val="center"/>
            <w:hideMark/>
          </w:tcPr>
          <w:p w14:paraId="39618D83" w14:textId="78AB297D"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0.956</w:t>
            </w:r>
          </w:p>
        </w:tc>
        <w:tc>
          <w:tcPr>
            <w:tcW w:w="1525" w:type="dxa"/>
            <w:tcBorders>
              <w:top w:val="nil"/>
              <w:left w:val="nil"/>
              <w:bottom w:val="single" w:sz="8" w:space="0" w:color="000000"/>
              <w:right w:val="single" w:sz="8" w:space="0" w:color="000000"/>
            </w:tcBorders>
            <w:shd w:val="clear" w:color="auto" w:fill="auto"/>
            <w:vAlign w:val="center"/>
            <w:hideMark/>
          </w:tcPr>
          <w:p w14:paraId="6E7EB720" w14:textId="5CA58956"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0.879</w:t>
            </w:r>
          </w:p>
        </w:tc>
      </w:tr>
      <w:tr w:rsidR="00B35EC5" w:rsidRPr="00BE7542" w14:paraId="7803C38C" w14:textId="77777777" w:rsidTr="006B01E6">
        <w:trPr>
          <w:trHeight w:val="300"/>
        </w:trPr>
        <w:tc>
          <w:tcPr>
            <w:tcW w:w="1102" w:type="dxa"/>
            <w:tcBorders>
              <w:top w:val="nil"/>
              <w:left w:val="single" w:sz="8" w:space="0" w:color="000000"/>
              <w:bottom w:val="single" w:sz="8" w:space="0" w:color="000000"/>
              <w:right w:val="single" w:sz="8" w:space="0" w:color="000000"/>
            </w:tcBorders>
            <w:shd w:val="clear" w:color="auto" w:fill="auto"/>
            <w:vAlign w:val="center"/>
            <w:hideMark/>
          </w:tcPr>
          <w:p w14:paraId="687E5174" w14:textId="77777777" w:rsidR="00B35EC5" w:rsidRPr="00BE7542" w:rsidRDefault="00B35EC5" w:rsidP="00B35EC5">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X2.1b</w:t>
            </w:r>
          </w:p>
        </w:tc>
        <w:tc>
          <w:tcPr>
            <w:tcW w:w="1653" w:type="dxa"/>
            <w:tcBorders>
              <w:top w:val="nil"/>
              <w:left w:val="nil"/>
              <w:bottom w:val="single" w:sz="8" w:space="0" w:color="000000"/>
              <w:right w:val="single" w:sz="8" w:space="0" w:color="000000"/>
            </w:tcBorders>
            <w:shd w:val="clear" w:color="auto" w:fill="auto"/>
            <w:vAlign w:val="center"/>
            <w:hideMark/>
          </w:tcPr>
          <w:p w14:paraId="5107B8CA" w14:textId="701F569A"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0.826</w:t>
            </w:r>
          </w:p>
        </w:tc>
        <w:tc>
          <w:tcPr>
            <w:tcW w:w="1859" w:type="dxa"/>
            <w:tcBorders>
              <w:top w:val="nil"/>
              <w:left w:val="nil"/>
              <w:bottom w:val="single" w:sz="8" w:space="0" w:color="000000"/>
              <w:right w:val="single" w:sz="8" w:space="0" w:color="000000"/>
            </w:tcBorders>
            <w:shd w:val="clear" w:color="000000" w:fill="D0CECE"/>
            <w:vAlign w:val="center"/>
            <w:hideMark/>
          </w:tcPr>
          <w:p w14:paraId="3048FB92" w14:textId="23C055B3"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0.948</w:t>
            </w:r>
          </w:p>
        </w:tc>
        <w:tc>
          <w:tcPr>
            <w:tcW w:w="1741" w:type="dxa"/>
            <w:tcBorders>
              <w:top w:val="nil"/>
              <w:left w:val="nil"/>
              <w:bottom w:val="single" w:sz="8" w:space="0" w:color="000000"/>
              <w:right w:val="single" w:sz="8" w:space="0" w:color="000000"/>
            </w:tcBorders>
            <w:shd w:val="clear" w:color="auto" w:fill="auto"/>
            <w:vAlign w:val="center"/>
            <w:hideMark/>
          </w:tcPr>
          <w:p w14:paraId="7AE7CFE0" w14:textId="546DF727"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0.825</w:t>
            </w:r>
          </w:p>
        </w:tc>
        <w:tc>
          <w:tcPr>
            <w:tcW w:w="1525" w:type="dxa"/>
            <w:tcBorders>
              <w:top w:val="nil"/>
              <w:left w:val="nil"/>
              <w:bottom w:val="single" w:sz="8" w:space="0" w:color="000000"/>
              <w:right w:val="single" w:sz="8" w:space="0" w:color="000000"/>
            </w:tcBorders>
            <w:shd w:val="clear" w:color="auto" w:fill="auto"/>
            <w:vAlign w:val="center"/>
            <w:hideMark/>
          </w:tcPr>
          <w:p w14:paraId="2A1EBB4A" w14:textId="7A62F27B"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0.830</w:t>
            </w:r>
          </w:p>
        </w:tc>
      </w:tr>
      <w:tr w:rsidR="00B35EC5" w:rsidRPr="00BE7542" w14:paraId="546E59B3" w14:textId="77777777" w:rsidTr="006B01E6">
        <w:trPr>
          <w:trHeight w:val="300"/>
        </w:trPr>
        <w:tc>
          <w:tcPr>
            <w:tcW w:w="1102" w:type="dxa"/>
            <w:tcBorders>
              <w:top w:val="nil"/>
              <w:left w:val="single" w:sz="8" w:space="0" w:color="000000"/>
              <w:bottom w:val="single" w:sz="8" w:space="0" w:color="000000"/>
              <w:right w:val="single" w:sz="8" w:space="0" w:color="000000"/>
            </w:tcBorders>
            <w:shd w:val="clear" w:color="auto" w:fill="auto"/>
            <w:vAlign w:val="center"/>
            <w:hideMark/>
          </w:tcPr>
          <w:p w14:paraId="4371BE81" w14:textId="77777777" w:rsidR="00B35EC5" w:rsidRPr="00BE7542" w:rsidRDefault="00B35EC5" w:rsidP="00B35EC5">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X2.2a</w:t>
            </w:r>
          </w:p>
        </w:tc>
        <w:tc>
          <w:tcPr>
            <w:tcW w:w="1653" w:type="dxa"/>
            <w:tcBorders>
              <w:top w:val="nil"/>
              <w:left w:val="nil"/>
              <w:bottom w:val="single" w:sz="8" w:space="0" w:color="000000"/>
              <w:right w:val="single" w:sz="8" w:space="0" w:color="000000"/>
            </w:tcBorders>
            <w:shd w:val="clear" w:color="auto" w:fill="auto"/>
            <w:vAlign w:val="center"/>
            <w:hideMark/>
          </w:tcPr>
          <w:p w14:paraId="7DA64363" w14:textId="51BDD46B"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0.839</w:t>
            </w:r>
          </w:p>
        </w:tc>
        <w:tc>
          <w:tcPr>
            <w:tcW w:w="1859" w:type="dxa"/>
            <w:tcBorders>
              <w:top w:val="nil"/>
              <w:left w:val="nil"/>
              <w:bottom w:val="single" w:sz="8" w:space="0" w:color="000000"/>
              <w:right w:val="single" w:sz="8" w:space="0" w:color="000000"/>
            </w:tcBorders>
            <w:shd w:val="clear" w:color="000000" w:fill="D0CECE"/>
            <w:vAlign w:val="center"/>
            <w:hideMark/>
          </w:tcPr>
          <w:p w14:paraId="6E7415B6" w14:textId="3FA1B031"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0.954</w:t>
            </w:r>
          </w:p>
        </w:tc>
        <w:tc>
          <w:tcPr>
            <w:tcW w:w="1741" w:type="dxa"/>
            <w:tcBorders>
              <w:top w:val="nil"/>
              <w:left w:val="nil"/>
              <w:bottom w:val="single" w:sz="8" w:space="0" w:color="000000"/>
              <w:right w:val="single" w:sz="8" w:space="0" w:color="000000"/>
            </w:tcBorders>
            <w:shd w:val="clear" w:color="auto" w:fill="auto"/>
            <w:vAlign w:val="center"/>
            <w:hideMark/>
          </w:tcPr>
          <w:p w14:paraId="7671E4EB" w14:textId="15EF1EE4"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0.839</w:t>
            </w:r>
          </w:p>
        </w:tc>
        <w:tc>
          <w:tcPr>
            <w:tcW w:w="1525" w:type="dxa"/>
            <w:tcBorders>
              <w:top w:val="nil"/>
              <w:left w:val="nil"/>
              <w:bottom w:val="single" w:sz="8" w:space="0" w:color="000000"/>
              <w:right w:val="single" w:sz="8" w:space="0" w:color="000000"/>
            </w:tcBorders>
            <w:shd w:val="clear" w:color="auto" w:fill="auto"/>
            <w:vAlign w:val="center"/>
            <w:hideMark/>
          </w:tcPr>
          <w:p w14:paraId="0A680AAE" w14:textId="15172914"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0.842</w:t>
            </w:r>
          </w:p>
        </w:tc>
      </w:tr>
      <w:tr w:rsidR="00B35EC5" w:rsidRPr="00BE7542" w14:paraId="1AE4228B" w14:textId="77777777" w:rsidTr="006B01E6">
        <w:trPr>
          <w:trHeight w:val="300"/>
        </w:trPr>
        <w:tc>
          <w:tcPr>
            <w:tcW w:w="1102" w:type="dxa"/>
            <w:tcBorders>
              <w:top w:val="nil"/>
              <w:left w:val="single" w:sz="8" w:space="0" w:color="000000"/>
              <w:bottom w:val="single" w:sz="8" w:space="0" w:color="000000"/>
              <w:right w:val="single" w:sz="8" w:space="0" w:color="000000"/>
            </w:tcBorders>
            <w:shd w:val="clear" w:color="auto" w:fill="auto"/>
            <w:vAlign w:val="center"/>
            <w:hideMark/>
          </w:tcPr>
          <w:p w14:paraId="2874137A" w14:textId="77777777" w:rsidR="00B35EC5" w:rsidRPr="00BE7542" w:rsidRDefault="00B35EC5" w:rsidP="00B35EC5">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X2.3a</w:t>
            </w:r>
          </w:p>
        </w:tc>
        <w:tc>
          <w:tcPr>
            <w:tcW w:w="1653" w:type="dxa"/>
            <w:tcBorders>
              <w:top w:val="nil"/>
              <w:left w:val="nil"/>
              <w:bottom w:val="single" w:sz="8" w:space="0" w:color="000000"/>
              <w:right w:val="single" w:sz="8" w:space="0" w:color="000000"/>
            </w:tcBorders>
            <w:shd w:val="clear" w:color="auto" w:fill="auto"/>
            <w:vAlign w:val="center"/>
            <w:hideMark/>
          </w:tcPr>
          <w:p w14:paraId="081BF4EF" w14:textId="05275567"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0.834</w:t>
            </w:r>
          </w:p>
        </w:tc>
        <w:tc>
          <w:tcPr>
            <w:tcW w:w="1859" w:type="dxa"/>
            <w:tcBorders>
              <w:top w:val="nil"/>
              <w:left w:val="nil"/>
              <w:bottom w:val="single" w:sz="8" w:space="0" w:color="000000"/>
              <w:right w:val="single" w:sz="8" w:space="0" w:color="000000"/>
            </w:tcBorders>
            <w:shd w:val="clear" w:color="000000" w:fill="D0CECE"/>
            <w:vAlign w:val="center"/>
            <w:hideMark/>
          </w:tcPr>
          <w:p w14:paraId="33901E7C" w14:textId="24B11BDD"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0.886</w:t>
            </w:r>
          </w:p>
        </w:tc>
        <w:tc>
          <w:tcPr>
            <w:tcW w:w="1741" w:type="dxa"/>
            <w:tcBorders>
              <w:top w:val="nil"/>
              <w:left w:val="nil"/>
              <w:bottom w:val="single" w:sz="8" w:space="0" w:color="000000"/>
              <w:right w:val="single" w:sz="8" w:space="0" w:color="000000"/>
            </w:tcBorders>
            <w:shd w:val="clear" w:color="auto" w:fill="auto"/>
            <w:vAlign w:val="center"/>
            <w:hideMark/>
          </w:tcPr>
          <w:p w14:paraId="3AEE5496" w14:textId="7D33E61C"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0.829</w:t>
            </w:r>
          </w:p>
        </w:tc>
        <w:tc>
          <w:tcPr>
            <w:tcW w:w="1525" w:type="dxa"/>
            <w:tcBorders>
              <w:top w:val="nil"/>
              <w:left w:val="nil"/>
              <w:bottom w:val="single" w:sz="8" w:space="0" w:color="000000"/>
              <w:right w:val="single" w:sz="8" w:space="0" w:color="000000"/>
            </w:tcBorders>
            <w:shd w:val="clear" w:color="auto" w:fill="auto"/>
            <w:vAlign w:val="center"/>
            <w:hideMark/>
          </w:tcPr>
          <w:p w14:paraId="642FDAA7" w14:textId="38425E61"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0.816</w:t>
            </w:r>
          </w:p>
        </w:tc>
      </w:tr>
      <w:tr w:rsidR="00B35EC5" w:rsidRPr="00BE7542" w14:paraId="340517FF" w14:textId="77777777" w:rsidTr="006B01E6">
        <w:trPr>
          <w:trHeight w:val="300"/>
        </w:trPr>
        <w:tc>
          <w:tcPr>
            <w:tcW w:w="1102" w:type="dxa"/>
            <w:tcBorders>
              <w:top w:val="nil"/>
              <w:left w:val="single" w:sz="8" w:space="0" w:color="000000"/>
              <w:bottom w:val="single" w:sz="8" w:space="0" w:color="000000"/>
              <w:right w:val="single" w:sz="8" w:space="0" w:color="000000"/>
            </w:tcBorders>
            <w:shd w:val="clear" w:color="auto" w:fill="auto"/>
            <w:vAlign w:val="center"/>
            <w:hideMark/>
          </w:tcPr>
          <w:p w14:paraId="3D0DFB39" w14:textId="77777777" w:rsidR="00B35EC5" w:rsidRPr="00BE7542" w:rsidRDefault="00B35EC5" w:rsidP="00B35EC5">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X2.3b</w:t>
            </w:r>
          </w:p>
        </w:tc>
        <w:tc>
          <w:tcPr>
            <w:tcW w:w="1653" w:type="dxa"/>
            <w:tcBorders>
              <w:top w:val="nil"/>
              <w:left w:val="nil"/>
              <w:bottom w:val="single" w:sz="8" w:space="0" w:color="000000"/>
              <w:right w:val="single" w:sz="8" w:space="0" w:color="000000"/>
            </w:tcBorders>
            <w:shd w:val="clear" w:color="auto" w:fill="auto"/>
            <w:vAlign w:val="center"/>
            <w:hideMark/>
          </w:tcPr>
          <w:p w14:paraId="5C6B938B" w14:textId="50734A3E"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0.843</w:t>
            </w:r>
          </w:p>
        </w:tc>
        <w:tc>
          <w:tcPr>
            <w:tcW w:w="1859" w:type="dxa"/>
            <w:tcBorders>
              <w:top w:val="nil"/>
              <w:left w:val="nil"/>
              <w:bottom w:val="single" w:sz="8" w:space="0" w:color="000000"/>
              <w:right w:val="single" w:sz="8" w:space="0" w:color="000000"/>
            </w:tcBorders>
            <w:shd w:val="clear" w:color="000000" w:fill="D0CECE"/>
            <w:vAlign w:val="center"/>
            <w:hideMark/>
          </w:tcPr>
          <w:p w14:paraId="26083388" w14:textId="38CD5928"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0.889</w:t>
            </w:r>
          </w:p>
        </w:tc>
        <w:tc>
          <w:tcPr>
            <w:tcW w:w="1741" w:type="dxa"/>
            <w:tcBorders>
              <w:top w:val="nil"/>
              <w:left w:val="nil"/>
              <w:bottom w:val="single" w:sz="8" w:space="0" w:color="000000"/>
              <w:right w:val="single" w:sz="8" w:space="0" w:color="000000"/>
            </w:tcBorders>
            <w:shd w:val="clear" w:color="auto" w:fill="auto"/>
            <w:vAlign w:val="center"/>
            <w:hideMark/>
          </w:tcPr>
          <w:p w14:paraId="23ADC1CC" w14:textId="58386414"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0.959</w:t>
            </w:r>
          </w:p>
        </w:tc>
        <w:tc>
          <w:tcPr>
            <w:tcW w:w="1525" w:type="dxa"/>
            <w:tcBorders>
              <w:top w:val="nil"/>
              <w:left w:val="nil"/>
              <w:bottom w:val="single" w:sz="8" w:space="0" w:color="000000"/>
              <w:right w:val="single" w:sz="8" w:space="0" w:color="000000"/>
            </w:tcBorders>
            <w:shd w:val="clear" w:color="auto" w:fill="auto"/>
            <w:vAlign w:val="center"/>
            <w:hideMark/>
          </w:tcPr>
          <w:p w14:paraId="5BF07D55" w14:textId="4E7EDB52"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0.881</w:t>
            </w:r>
          </w:p>
        </w:tc>
      </w:tr>
      <w:tr w:rsidR="00B35EC5" w:rsidRPr="00BE7542" w14:paraId="10F0B343" w14:textId="77777777" w:rsidTr="006B01E6">
        <w:trPr>
          <w:trHeight w:val="300"/>
        </w:trPr>
        <w:tc>
          <w:tcPr>
            <w:tcW w:w="1102" w:type="dxa"/>
            <w:tcBorders>
              <w:top w:val="nil"/>
              <w:left w:val="single" w:sz="8" w:space="0" w:color="000000"/>
              <w:bottom w:val="single" w:sz="8" w:space="0" w:color="000000"/>
              <w:right w:val="single" w:sz="8" w:space="0" w:color="000000"/>
            </w:tcBorders>
            <w:shd w:val="clear" w:color="auto" w:fill="auto"/>
            <w:vAlign w:val="center"/>
            <w:hideMark/>
          </w:tcPr>
          <w:p w14:paraId="42765D9D" w14:textId="77777777" w:rsidR="00B35EC5" w:rsidRPr="00BE7542" w:rsidRDefault="00B35EC5" w:rsidP="00B35EC5">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X3.1a</w:t>
            </w:r>
          </w:p>
        </w:tc>
        <w:tc>
          <w:tcPr>
            <w:tcW w:w="1653" w:type="dxa"/>
            <w:tcBorders>
              <w:top w:val="nil"/>
              <w:left w:val="nil"/>
              <w:bottom w:val="single" w:sz="8" w:space="0" w:color="000000"/>
              <w:right w:val="single" w:sz="8" w:space="0" w:color="000000"/>
            </w:tcBorders>
            <w:shd w:val="clear" w:color="auto" w:fill="auto"/>
            <w:vAlign w:val="center"/>
            <w:hideMark/>
          </w:tcPr>
          <w:p w14:paraId="51F230EB" w14:textId="5F39FFB5"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0.862</w:t>
            </w:r>
          </w:p>
        </w:tc>
        <w:tc>
          <w:tcPr>
            <w:tcW w:w="1859" w:type="dxa"/>
            <w:tcBorders>
              <w:top w:val="nil"/>
              <w:left w:val="nil"/>
              <w:bottom w:val="single" w:sz="8" w:space="0" w:color="000000"/>
              <w:right w:val="single" w:sz="8" w:space="0" w:color="000000"/>
            </w:tcBorders>
            <w:shd w:val="clear" w:color="auto" w:fill="auto"/>
            <w:vAlign w:val="center"/>
            <w:hideMark/>
          </w:tcPr>
          <w:p w14:paraId="534B7BE4" w14:textId="407C2D18"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0.854</w:t>
            </w:r>
          </w:p>
        </w:tc>
        <w:tc>
          <w:tcPr>
            <w:tcW w:w="1741" w:type="dxa"/>
            <w:tcBorders>
              <w:top w:val="nil"/>
              <w:left w:val="nil"/>
              <w:bottom w:val="single" w:sz="8" w:space="0" w:color="000000"/>
              <w:right w:val="single" w:sz="8" w:space="0" w:color="000000"/>
            </w:tcBorders>
            <w:shd w:val="clear" w:color="000000" w:fill="D0CECE"/>
            <w:vAlign w:val="center"/>
            <w:hideMark/>
          </w:tcPr>
          <w:p w14:paraId="11DCAF79" w14:textId="4407AFE1"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0.885</w:t>
            </w:r>
          </w:p>
        </w:tc>
        <w:tc>
          <w:tcPr>
            <w:tcW w:w="1525" w:type="dxa"/>
            <w:tcBorders>
              <w:top w:val="nil"/>
              <w:left w:val="nil"/>
              <w:bottom w:val="single" w:sz="8" w:space="0" w:color="000000"/>
              <w:right w:val="single" w:sz="8" w:space="0" w:color="000000"/>
            </w:tcBorders>
            <w:shd w:val="clear" w:color="auto" w:fill="auto"/>
            <w:vAlign w:val="center"/>
            <w:hideMark/>
          </w:tcPr>
          <w:p w14:paraId="5A448009" w14:textId="0A53A483"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0.842</w:t>
            </w:r>
          </w:p>
        </w:tc>
      </w:tr>
      <w:tr w:rsidR="00B35EC5" w:rsidRPr="00BE7542" w14:paraId="3BDD1691" w14:textId="77777777" w:rsidTr="006B01E6">
        <w:trPr>
          <w:trHeight w:val="300"/>
        </w:trPr>
        <w:tc>
          <w:tcPr>
            <w:tcW w:w="1102" w:type="dxa"/>
            <w:tcBorders>
              <w:top w:val="nil"/>
              <w:left w:val="single" w:sz="8" w:space="0" w:color="000000"/>
              <w:bottom w:val="single" w:sz="8" w:space="0" w:color="000000"/>
              <w:right w:val="single" w:sz="8" w:space="0" w:color="000000"/>
            </w:tcBorders>
            <w:shd w:val="clear" w:color="auto" w:fill="auto"/>
            <w:vAlign w:val="center"/>
            <w:hideMark/>
          </w:tcPr>
          <w:p w14:paraId="7D19CA95" w14:textId="77777777" w:rsidR="00B35EC5" w:rsidRPr="00BE7542" w:rsidRDefault="00B35EC5" w:rsidP="00B35EC5">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X3.1b</w:t>
            </w:r>
          </w:p>
        </w:tc>
        <w:tc>
          <w:tcPr>
            <w:tcW w:w="1653" w:type="dxa"/>
            <w:tcBorders>
              <w:top w:val="nil"/>
              <w:left w:val="nil"/>
              <w:bottom w:val="single" w:sz="8" w:space="0" w:color="000000"/>
              <w:right w:val="single" w:sz="8" w:space="0" w:color="000000"/>
            </w:tcBorders>
            <w:shd w:val="clear" w:color="auto" w:fill="auto"/>
            <w:vAlign w:val="center"/>
            <w:hideMark/>
          </w:tcPr>
          <w:p w14:paraId="617DADA3" w14:textId="7B28F777"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0.844</w:t>
            </w:r>
          </w:p>
        </w:tc>
        <w:tc>
          <w:tcPr>
            <w:tcW w:w="1859" w:type="dxa"/>
            <w:tcBorders>
              <w:top w:val="nil"/>
              <w:left w:val="nil"/>
              <w:bottom w:val="single" w:sz="8" w:space="0" w:color="000000"/>
              <w:right w:val="single" w:sz="8" w:space="0" w:color="000000"/>
            </w:tcBorders>
            <w:shd w:val="clear" w:color="auto" w:fill="auto"/>
            <w:vAlign w:val="center"/>
            <w:hideMark/>
          </w:tcPr>
          <w:p w14:paraId="2D7B3BA1" w14:textId="40C7A2DA"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0.888</w:t>
            </w:r>
          </w:p>
        </w:tc>
        <w:tc>
          <w:tcPr>
            <w:tcW w:w="1741" w:type="dxa"/>
            <w:tcBorders>
              <w:top w:val="nil"/>
              <w:left w:val="nil"/>
              <w:bottom w:val="single" w:sz="8" w:space="0" w:color="000000"/>
              <w:right w:val="single" w:sz="8" w:space="0" w:color="000000"/>
            </w:tcBorders>
            <w:shd w:val="clear" w:color="000000" w:fill="D0CECE"/>
            <w:vAlign w:val="center"/>
            <w:hideMark/>
          </w:tcPr>
          <w:p w14:paraId="6BAB5B2A" w14:textId="582C7F45"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0.960</w:t>
            </w:r>
          </w:p>
        </w:tc>
        <w:tc>
          <w:tcPr>
            <w:tcW w:w="1525" w:type="dxa"/>
            <w:tcBorders>
              <w:top w:val="nil"/>
              <w:left w:val="nil"/>
              <w:bottom w:val="single" w:sz="8" w:space="0" w:color="000000"/>
              <w:right w:val="single" w:sz="8" w:space="0" w:color="000000"/>
            </w:tcBorders>
            <w:shd w:val="clear" w:color="auto" w:fill="auto"/>
            <w:vAlign w:val="center"/>
            <w:hideMark/>
          </w:tcPr>
          <w:p w14:paraId="27D545A2" w14:textId="3BA2239B"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0.884</w:t>
            </w:r>
          </w:p>
        </w:tc>
      </w:tr>
      <w:tr w:rsidR="00B35EC5" w:rsidRPr="00BE7542" w14:paraId="0E69FA9F" w14:textId="77777777" w:rsidTr="006B01E6">
        <w:trPr>
          <w:trHeight w:val="300"/>
        </w:trPr>
        <w:tc>
          <w:tcPr>
            <w:tcW w:w="1102" w:type="dxa"/>
            <w:tcBorders>
              <w:top w:val="nil"/>
              <w:left w:val="single" w:sz="8" w:space="0" w:color="000000"/>
              <w:bottom w:val="single" w:sz="8" w:space="0" w:color="000000"/>
              <w:right w:val="single" w:sz="8" w:space="0" w:color="000000"/>
            </w:tcBorders>
            <w:shd w:val="clear" w:color="auto" w:fill="auto"/>
            <w:vAlign w:val="center"/>
            <w:hideMark/>
          </w:tcPr>
          <w:p w14:paraId="2BB793CA" w14:textId="77777777" w:rsidR="00B35EC5" w:rsidRPr="00BE7542" w:rsidRDefault="00B35EC5" w:rsidP="00B35EC5">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X3.2a</w:t>
            </w:r>
          </w:p>
        </w:tc>
        <w:tc>
          <w:tcPr>
            <w:tcW w:w="1653" w:type="dxa"/>
            <w:tcBorders>
              <w:top w:val="nil"/>
              <w:left w:val="nil"/>
              <w:bottom w:val="single" w:sz="8" w:space="0" w:color="000000"/>
              <w:right w:val="single" w:sz="8" w:space="0" w:color="000000"/>
            </w:tcBorders>
            <w:shd w:val="clear" w:color="auto" w:fill="auto"/>
            <w:vAlign w:val="center"/>
            <w:hideMark/>
          </w:tcPr>
          <w:p w14:paraId="3CAD816D" w14:textId="74E886DF"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0.835</w:t>
            </w:r>
          </w:p>
        </w:tc>
        <w:tc>
          <w:tcPr>
            <w:tcW w:w="1859" w:type="dxa"/>
            <w:tcBorders>
              <w:top w:val="nil"/>
              <w:left w:val="nil"/>
              <w:bottom w:val="single" w:sz="8" w:space="0" w:color="000000"/>
              <w:right w:val="single" w:sz="8" w:space="0" w:color="000000"/>
            </w:tcBorders>
            <w:shd w:val="clear" w:color="auto" w:fill="auto"/>
            <w:vAlign w:val="center"/>
            <w:hideMark/>
          </w:tcPr>
          <w:p w14:paraId="674B12A7" w14:textId="4C423C86"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0.828</w:t>
            </w:r>
          </w:p>
        </w:tc>
        <w:tc>
          <w:tcPr>
            <w:tcW w:w="1741" w:type="dxa"/>
            <w:tcBorders>
              <w:top w:val="nil"/>
              <w:left w:val="nil"/>
              <w:bottom w:val="single" w:sz="8" w:space="0" w:color="000000"/>
              <w:right w:val="single" w:sz="8" w:space="0" w:color="000000"/>
            </w:tcBorders>
            <w:shd w:val="clear" w:color="000000" w:fill="D0CECE"/>
            <w:vAlign w:val="center"/>
            <w:hideMark/>
          </w:tcPr>
          <w:p w14:paraId="46178BA0" w14:textId="63597641"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0.868</w:t>
            </w:r>
          </w:p>
        </w:tc>
        <w:tc>
          <w:tcPr>
            <w:tcW w:w="1525" w:type="dxa"/>
            <w:tcBorders>
              <w:top w:val="nil"/>
              <w:left w:val="nil"/>
              <w:bottom w:val="single" w:sz="8" w:space="0" w:color="000000"/>
              <w:right w:val="single" w:sz="8" w:space="0" w:color="000000"/>
            </w:tcBorders>
            <w:shd w:val="clear" w:color="auto" w:fill="auto"/>
            <w:vAlign w:val="center"/>
            <w:hideMark/>
          </w:tcPr>
          <w:p w14:paraId="105455BD" w14:textId="67297181"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0.821</w:t>
            </w:r>
          </w:p>
        </w:tc>
      </w:tr>
      <w:tr w:rsidR="00B35EC5" w:rsidRPr="00BE7542" w14:paraId="1A3932FA" w14:textId="77777777" w:rsidTr="006B01E6">
        <w:trPr>
          <w:trHeight w:val="300"/>
        </w:trPr>
        <w:tc>
          <w:tcPr>
            <w:tcW w:w="1102" w:type="dxa"/>
            <w:tcBorders>
              <w:top w:val="nil"/>
              <w:left w:val="single" w:sz="8" w:space="0" w:color="000000"/>
              <w:bottom w:val="single" w:sz="8" w:space="0" w:color="000000"/>
              <w:right w:val="single" w:sz="8" w:space="0" w:color="000000"/>
            </w:tcBorders>
            <w:shd w:val="clear" w:color="auto" w:fill="auto"/>
            <w:vAlign w:val="center"/>
            <w:hideMark/>
          </w:tcPr>
          <w:p w14:paraId="12C059C4" w14:textId="77777777" w:rsidR="00B35EC5" w:rsidRPr="00BE7542" w:rsidRDefault="00B35EC5" w:rsidP="00B35EC5">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X3.2b</w:t>
            </w:r>
          </w:p>
        </w:tc>
        <w:tc>
          <w:tcPr>
            <w:tcW w:w="1653" w:type="dxa"/>
            <w:tcBorders>
              <w:top w:val="nil"/>
              <w:left w:val="nil"/>
              <w:bottom w:val="single" w:sz="8" w:space="0" w:color="000000"/>
              <w:right w:val="single" w:sz="8" w:space="0" w:color="000000"/>
            </w:tcBorders>
            <w:shd w:val="clear" w:color="auto" w:fill="auto"/>
            <w:vAlign w:val="center"/>
            <w:hideMark/>
          </w:tcPr>
          <w:p w14:paraId="784069EC" w14:textId="27748E18"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0.845</w:t>
            </w:r>
          </w:p>
        </w:tc>
        <w:tc>
          <w:tcPr>
            <w:tcW w:w="1859" w:type="dxa"/>
            <w:tcBorders>
              <w:top w:val="nil"/>
              <w:left w:val="nil"/>
              <w:bottom w:val="single" w:sz="8" w:space="0" w:color="000000"/>
              <w:right w:val="single" w:sz="8" w:space="0" w:color="000000"/>
            </w:tcBorders>
            <w:shd w:val="clear" w:color="auto" w:fill="auto"/>
            <w:vAlign w:val="center"/>
            <w:hideMark/>
          </w:tcPr>
          <w:p w14:paraId="5A2C8C00" w14:textId="574D8B0E"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0.889</w:t>
            </w:r>
          </w:p>
        </w:tc>
        <w:tc>
          <w:tcPr>
            <w:tcW w:w="1741" w:type="dxa"/>
            <w:tcBorders>
              <w:top w:val="nil"/>
              <w:left w:val="nil"/>
              <w:bottom w:val="single" w:sz="8" w:space="0" w:color="000000"/>
              <w:right w:val="single" w:sz="8" w:space="0" w:color="000000"/>
            </w:tcBorders>
            <w:shd w:val="clear" w:color="000000" w:fill="D0CECE"/>
            <w:vAlign w:val="center"/>
            <w:hideMark/>
          </w:tcPr>
          <w:p w14:paraId="7A03D335" w14:textId="2A7846D6"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0.961</w:t>
            </w:r>
          </w:p>
        </w:tc>
        <w:tc>
          <w:tcPr>
            <w:tcW w:w="1525" w:type="dxa"/>
            <w:tcBorders>
              <w:top w:val="nil"/>
              <w:left w:val="nil"/>
              <w:bottom w:val="single" w:sz="8" w:space="0" w:color="000000"/>
              <w:right w:val="single" w:sz="8" w:space="0" w:color="000000"/>
            </w:tcBorders>
            <w:shd w:val="clear" w:color="auto" w:fill="auto"/>
            <w:vAlign w:val="center"/>
            <w:hideMark/>
          </w:tcPr>
          <w:p w14:paraId="7FCA9814" w14:textId="02374908"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0.883</w:t>
            </w:r>
          </w:p>
        </w:tc>
      </w:tr>
      <w:tr w:rsidR="00B35EC5" w:rsidRPr="00BE7542" w14:paraId="195C2CAE" w14:textId="77777777" w:rsidTr="006B01E6">
        <w:trPr>
          <w:trHeight w:val="300"/>
        </w:trPr>
        <w:tc>
          <w:tcPr>
            <w:tcW w:w="1102" w:type="dxa"/>
            <w:tcBorders>
              <w:top w:val="nil"/>
              <w:left w:val="single" w:sz="8" w:space="0" w:color="000000"/>
              <w:bottom w:val="single" w:sz="8" w:space="0" w:color="000000"/>
              <w:right w:val="single" w:sz="8" w:space="0" w:color="000000"/>
            </w:tcBorders>
            <w:shd w:val="clear" w:color="auto" w:fill="auto"/>
            <w:vAlign w:val="center"/>
            <w:hideMark/>
          </w:tcPr>
          <w:p w14:paraId="1F65501A" w14:textId="77777777" w:rsidR="00B35EC5" w:rsidRPr="00BE7542" w:rsidRDefault="00B35EC5" w:rsidP="00B35EC5">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X3.3a</w:t>
            </w:r>
          </w:p>
        </w:tc>
        <w:tc>
          <w:tcPr>
            <w:tcW w:w="1653" w:type="dxa"/>
            <w:tcBorders>
              <w:top w:val="nil"/>
              <w:left w:val="nil"/>
              <w:bottom w:val="single" w:sz="8" w:space="0" w:color="000000"/>
              <w:right w:val="single" w:sz="8" w:space="0" w:color="000000"/>
            </w:tcBorders>
            <w:shd w:val="clear" w:color="auto" w:fill="auto"/>
            <w:vAlign w:val="center"/>
            <w:hideMark/>
          </w:tcPr>
          <w:p w14:paraId="0CBEC087" w14:textId="0379ED36"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0.950</w:t>
            </w:r>
          </w:p>
        </w:tc>
        <w:tc>
          <w:tcPr>
            <w:tcW w:w="1859" w:type="dxa"/>
            <w:tcBorders>
              <w:top w:val="nil"/>
              <w:left w:val="nil"/>
              <w:bottom w:val="single" w:sz="8" w:space="0" w:color="000000"/>
              <w:right w:val="single" w:sz="8" w:space="0" w:color="000000"/>
            </w:tcBorders>
            <w:shd w:val="clear" w:color="auto" w:fill="auto"/>
            <w:vAlign w:val="center"/>
            <w:hideMark/>
          </w:tcPr>
          <w:p w14:paraId="0CECAEAC" w14:textId="1B5A0889"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0.838</w:t>
            </w:r>
          </w:p>
        </w:tc>
        <w:tc>
          <w:tcPr>
            <w:tcW w:w="1741" w:type="dxa"/>
            <w:tcBorders>
              <w:top w:val="nil"/>
              <w:left w:val="nil"/>
              <w:bottom w:val="single" w:sz="8" w:space="0" w:color="000000"/>
              <w:right w:val="single" w:sz="8" w:space="0" w:color="000000"/>
            </w:tcBorders>
            <w:shd w:val="clear" w:color="000000" w:fill="D0CECE"/>
            <w:vAlign w:val="center"/>
            <w:hideMark/>
          </w:tcPr>
          <w:p w14:paraId="6EF5B5BA" w14:textId="53514235"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0.891</w:t>
            </w:r>
          </w:p>
        </w:tc>
        <w:tc>
          <w:tcPr>
            <w:tcW w:w="1525" w:type="dxa"/>
            <w:tcBorders>
              <w:top w:val="nil"/>
              <w:left w:val="nil"/>
              <w:bottom w:val="single" w:sz="8" w:space="0" w:color="000000"/>
              <w:right w:val="single" w:sz="8" w:space="0" w:color="000000"/>
            </w:tcBorders>
            <w:shd w:val="clear" w:color="auto" w:fill="auto"/>
            <w:vAlign w:val="center"/>
            <w:hideMark/>
          </w:tcPr>
          <w:p w14:paraId="63499814" w14:textId="2E583A9E"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0.827</w:t>
            </w:r>
          </w:p>
        </w:tc>
      </w:tr>
      <w:tr w:rsidR="00B35EC5" w:rsidRPr="00BE7542" w14:paraId="6F97668A" w14:textId="77777777" w:rsidTr="006B01E6">
        <w:trPr>
          <w:trHeight w:val="300"/>
        </w:trPr>
        <w:tc>
          <w:tcPr>
            <w:tcW w:w="1102" w:type="dxa"/>
            <w:tcBorders>
              <w:top w:val="nil"/>
              <w:left w:val="single" w:sz="8" w:space="0" w:color="000000"/>
              <w:bottom w:val="single" w:sz="8" w:space="0" w:color="000000"/>
              <w:right w:val="single" w:sz="8" w:space="0" w:color="000000"/>
            </w:tcBorders>
            <w:shd w:val="clear" w:color="auto" w:fill="auto"/>
            <w:vAlign w:val="center"/>
            <w:hideMark/>
          </w:tcPr>
          <w:p w14:paraId="002ADAE5" w14:textId="77777777" w:rsidR="00B35EC5" w:rsidRPr="00BE7542" w:rsidRDefault="00B35EC5" w:rsidP="00B35EC5">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Y1.1a</w:t>
            </w:r>
          </w:p>
        </w:tc>
        <w:tc>
          <w:tcPr>
            <w:tcW w:w="1653" w:type="dxa"/>
            <w:tcBorders>
              <w:top w:val="nil"/>
              <w:left w:val="nil"/>
              <w:bottom w:val="single" w:sz="8" w:space="0" w:color="000000"/>
              <w:right w:val="single" w:sz="8" w:space="0" w:color="000000"/>
            </w:tcBorders>
            <w:shd w:val="clear" w:color="000000" w:fill="D0CECE"/>
            <w:vAlign w:val="center"/>
            <w:hideMark/>
          </w:tcPr>
          <w:p w14:paraId="071C21D7" w14:textId="2BB6B649"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0.951</w:t>
            </w:r>
          </w:p>
        </w:tc>
        <w:tc>
          <w:tcPr>
            <w:tcW w:w="1859" w:type="dxa"/>
            <w:tcBorders>
              <w:top w:val="nil"/>
              <w:left w:val="nil"/>
              <w:bottom w:val="single" w:sz="8" w:space="0" w:color="000000"/>
              <w:right w:val="single" w:sz="8" w:space="0" w:color="000000"/>
            </w:tcBorders>
            <w:shd w:val="clear" w:color="auto" w:fill="auto"/>
            <w:vAlign w:val="center"/>
            <w:hideMark/>
          </w:tcPr>
          <w:p w14:paraId="5D4AF3BF" w14:textId="7C069DA9"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0.842</w:t>
            </w:r>
          </w:p>
        </w:tc>
        <w:tc>
          <w:tcPr>
            <w:tcW w:w="1741" w:type="dxa"/>
            <w:tcBorders>
              <w:top w:val="nil"/>
              <w:left w:val="nil"/>
              <w:bottom w:val="single" w:sz="8" w:space="0" w:color="000000"/>
              <w:right w:val="single" w:sz="8" w:space="0" w:color="000000"/>
            </w:tcBorders>
            <w:shd w:val="clear" w:color="auto" w:fill="auto"/>
            <w:vAlign w:val="center"/>
            <w:hideMark/>
          </w:tcPr>
          <w:p w14:paraId="1F75C8E9" w14:textId="0B79CDFE"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0.892</w:t>
            </w:r>
          </w:p>
        </w:tc>
        <w:tc>
          <w:tcPr>
            <w:tcW w:w="1525" w:type="dxa"/>
            <w:tcBorders>
              <w:top w:val="nil"/>
              <w:left w:val="nil"/>
              <w:bottom w:val="single" w:sz="8" w:space="0" w:color="000000"/>
              <w:right w:val="single" w:sz="8" w:space="0" w:color="000000"/>
            </w:tcBorders>
            <w:shd w:val="clear" w:color="auto" w:fill="auto"/>
            <w:vAlign w:val="center"/>
            <w:hideMark/>
          </w:tcPr>
          <w:p w14:paraId="04A957BB" w14:textId="674B0623"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0.828</w:t>
            </w:r>
          </w:p>
        </w:tc>
      </w:tr>
      <w:tr w:rsidR="00B35EC5" w:rsidRPr="00BE7542" w14:paraId="42E70FCF" w14:textId="77777777" w:rsidTr="006B01E6">
        <w:trPr>
          <w:trHeight w:val="300"/>
        </w:trPr>
        <w:tc>
          <w:tcPr>
            <w:tcW w:w="1102" w:type="dxa"/>
            <w:tcBorders>
              <w:top w:val="nil"/>
              <w:left w:val="single" w:sz="8" w:space="0" w:color="000000"/>
              <w:bottom w:val="single" w:sz="8" w:space="0" w:color="000000"/>
              <w:right w:val="single" w:sz="8" w:space="0" w:color="000000"/>
            </w:tcBorders>
            <w:shd w:val="clear" w:color="auto" w:fill="auto"/>
            <w:vAlign w:val="center"/>
            <w:hideMark/>
          </w:tcPr>
          <w:p w14:paraId="1E45B286" w14:textId="77777777" w:rsidR="00B35EC5" w:rsidRPr="00BE7542" w:rsidRDefault="00B35EC5" w:rsidP="00B35EC5">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Y1.2a</w:t>
            </w:r>
          </w:p>
        </w:tc>
        <w:tc>
          <w:tcPr>
            <w:tcW w:w="1653" w:type="dxa"/>
            <w:tcBorders>
              <w:top w:val="nil"/>
              <w:left w:val="nil"/>
              <w:bottom w:val="single" w:sz="8" w:space="0" w:color="000000"/>
              <w:right w:val="single" w:sz="8" w:space="0" w:color="000000"/>
            </w:tcBorders>
            <w:shd w:val="clear" w:color="000000" w:fill="D0CECE"/>
            <w:vAlign w:val="center"/>
            <w:hideMark/>
          </w:tcPr>
          <w:p w14:paraId="72DE71DA" w14:textId="1901D718"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0.885</w:t>
            </w:r>
          </w:p>
        </w:tc>
        <w:tc>
          <w:tcPr>
            <w:tcW w:w="1859" w:type="dxa"/>
            <w:tcBorders>
              <w:top w:val="nil"/>
              <w:left w:val="nil"/>
              <w:bottom w:val="single" w:sz="8" w:space="0" w:color="000000"/>
              <w:right w:val="single" w:sz="8" w:space="0" w:color="000000"/>
            </w:tcBorders>
            <w:shd w:val="clear" w:color="auto" w:fill="auto"/>
            <w:vAlign w:val="center"/>
            <w:hideMark/>
          </w:tcPr>
          <w:p w14:paraId="5AC2BAB8" w14:textId="45ADB5B8"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0.825</w:t>
            </w:r>
          </w:p>
        </w:tc>
        <w:tc>
          <w:tcPr>
            <w:tcW w:w="1741" w:type="dxa"/>
            <w:tcBorders>
              <w:top w:val="nil"/>
              <w:left w:val="nil"/>
              <w:bottom w:val="single" w:sz="8" w:space="0" w:color="000000"/>
              <w:right w:val="single" w:sz="8" w:space="0" w:color="000000"/>
            </w:tcBorders>
            <w:shd w:val="clear" w:color="auto" w:fill="auto"/>
            <w:vAlign w:val="center"/>
            <w:hideMark/>
          </w:tcPr>
          <w:p w14:paraId="7B820EDD" w14:textId="78CE19A3"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0.831</w:t>
            </w:r>
          </w:p>
        </w:tc>
        <w:tc>
          <w:tcPr>
            <w:tcW w:w="1525" w:type="dxa"/>
            <w:tcBorders>
              <w:top w:val="nil"/>
              <w:left w:val="nil"/>
              <w:bottom w:val="single" w:sz="8" w:space="0" w:color="000000"/>
              <w:right w:val="single" w:sz="8" w:space="0" w:color="000000"/>
            </w:tcBorders>
            <w:shd w:val="clear" w:color="auto" w:fill="auto"/>
            <w:vAlign w:val="center"/>
            <w:hideMark/>
          </w:tcPr>
          <w:p w14:paraId="47813550" w14:textId="303288B9"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0.816</w:t>
            </w:r>
          </w:p>
        </w:tc>
      </w:tr>
      <w:tr w:rsidR="00B35EC5" w:rsidRPr="00BE7542" w14:paraId="0A11FD20" w14:textId="77777777" w:rsidTr="006B01E6">
        <w:trPr>
          <w:trHeight w:val="300"/>
        </w:trPr>
        <w:tc>
          <w:tcPr>
            <w:tcW w:w="1102" w:type="dxa"/>
            <w:tcBorders>
              <w:top w:val="nil"/>
              <w:left w:val="single" w:sz="8" w:space="0" w:color="000000"/>
              <w:bottom w:val="single" w:sz="8" w:space="0" w:color="000000"/>
              <w:right w:val="single" w:sz="8" w:space="0" w:color="000000"/>
            </w:tcBorders>
            <w:shd w:val="clear" w:color="auto" w:fill="auto"/>
            <w:vAlign w:val="center"/>
            <w:hideMark/>
          </w:tcPr>
          <w:p w14:paraId="3556588F" w14:textId="77777777" w:rsidR="00B35EC5" w:rsidRPr="00BE7542" w:rsidRDefault="00B35EC5" w:rsidP="00B35EC5">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Y1.2b</w:t>
            </w:r>
          </w:p>
        </w:tc>
        <w:tc>
          <w:tcPr>
            <w:tcW w:w="1653" w:type="dxa"/>
            <w:tcBorders>
              <w:top w:val="nil"/>
              <w:left w:val="nil"/>
              <w:bottom w:val="single" w:sz="8" w:space="0" w:color="000000"/>
              <w:right w:val="single" w:sz="8" w:space="0" w:color="000000"/>
            </w:tcBorders>
            <w:shd w:val="clear" w:color="000000" w:fill="D0CECE"/>
            <w:vAlign w:val="center"/>
            <w:hideMark/>
          </w:tcPr>
          <w:p w14:paraId="4C90300E" w14:textId="18999C3D"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0.875</w:t>
            </w:r>
          </w:p>
        </w:tc>
        <w:tc>
          <w:tcPr>
            <w:tcW w:w="1859" w:type="dxa"/>
            <w:tcBorders>
              <w:top w:val="nil"/>
              <w:left w:val="nil"/>
              <w:bottom w:val="single" w:sz="8" w:space="0" w:color="000000"/>
              <w:right w:val="single" w:sz="8" w:space="0" w:color="000000"/>
            </w:tcBorders>
            <w:shd w:val="clear" w:color="auto" w:fill="auto"/>
            <w:vAlign w:val="center"/>
            <w:hideMark/>
          </w:tcPr>
          <w:p w14:paraId="52905536" w14:textId="4DE828D3"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0.817</w:t>
            </w:r>
          </w:p>
        </w:tc>
        <w:tc>
          <w:tcPr>
            <w:tcW w:w="1741" w:type="dxa"/>
            <w:tcBorders>
              <w:top w:val="nil"/>
              <w:left w:val="nil"/>
              <w:bottom w:val="single" w:sz="8" w:space="0" w:color="000000"/>
              <w:right w:val="single" w:sz="8" w:space="0" w:color="000000"/>
            </w:tcBorders>
            <w:shd w:val="clear" w:color="auto" w:fill="auto"/>
            <w:vAlign w:val="center"/>
            <w:hideMark/>
          </w:tcPr>
          <w:p w14:paraId="0621E771" w14:textId="7DB2CA42"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0.822</w:t>
            </w:r>
          </w:p>
        </w:tc>
        <w:tc>
          <w:tcPr>
            <w:tcW w:w="1525" w:type="dxa"/>
            <w:tcBorders>
              <w:top w:val="nil"/>
              <w:left w:val="nil"/>
              <w:bottom w:val="single" w:sz="8" w:space="0" w:color="000000"/>
              <w:right w:val="single" w:sz="8" w:space="0" w:color="000000"/>
            </w:tcBorders>
            <w:shd w:val="clear" w:color="auto" w:fill="auto"/>
            <w:vAlign w:val="center"/>
            <w:hideMark/>
          </w:tcPr>
          <w:p w14:paraId="5DB87FF7" w14:textId="40D2EC75"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0.808</w:t>
            </w:r>
          </w:p>
        </w:tc>
      </w:tr>
      <w:tr w:rsidR="00B35EC5" w:rsidRPr="00BE7542" w14:paraId="3FBDE9A4" w14:textId="77777777" w:rsidTr="006B01E6">
        <w:trPr>
          <w:trHeight w:val="300"/>
        </w:trPr>
        <w:tc>
          <w:tcPr>
            <w:tcW w:w="1102" w:type="dxa"/>
            <w:tcBorders>
              <w:top w:val="nil"/>
              <w:left w:val="single" w:sz="8" w:space="0" w:color="000000"/>
              <w:bottom w:val="single" w:sz="8" w:space="0" w:color="000000"/>
              <w:right w:val="single" w:sz="8" w:space="0" w:color="000000"/>
            </w:tcBorders>
            <w:shd w:val="clear" w:color="auto" w:fill="auto"/>
            <w:vAlign w:val="center"/>
            <w:hideMark/>
          </w:tcPr>
          <w:p w14:paraId="6F2878A8" w14:textId="77777777" w:rsidR="00B35EC5" w:rsidRPr="00BE7542" w:rsidRDefault="00B35EC5" w:rsidP="00B35EC5">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Y1.3a</w:t>
            </w:r>
          </w:p>
        </w:tc>
        <w:tc>
          <w:tcPr>
            <w:tcW w:w="1653" w:type="dxa"/>
            <w:tcBorders>
              <w:top w:val="nil"/>
              <w:left w:val="nil"/>
              <w:bottom w:val="single" w:sz="8" w:space="0" w:color="000000"/>
              <w:right w:val="single" w:sz="8" w:space="0" w:color="000000"/>
            </w:tcBorders>
            <w:shd w:val="clear" w:color="000000" w:fill="D0CECE"/>
            <w:vAlign w:val="center"/>
            <w:hideMark/>
          </w:tcPr>
          <w:p w14:paraId="7EA9C288" w14:textId="2A308003"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0.948</w:t>
            </w:r>
          </w:p>
        </w:tc>
        <w:tc>
          <w:tcPr>
            <w:tcW w:w="1859" w:type="dxa"/>
            <w:tcBorders>
              <w:top w:val="nil"/>
              <w:left w:val="nil"/>
              <w:bottom w:val="single" w:sz="8" w:space="0" w:color="000000"/>
              <w:right w:val="single" w:sz="8" w:space="0" w:color="000000"/>
            </w:tcBorders>
            <w:shd w:val="clear" w:color="auto" w:fill="auto"/>
            <w:vAlign w:val="center"/>
            <w:hideMark/>
          </w:tcPr>
          <w:p w14:paraId="5198E533" w14:textId="54E1EF27"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0.836</w:t>
            </w:r>
          </w:p>
        </w:tc>
        <w:tc>
          <w:tcPr>
            <w:tcW w:w="1741" w:type="dxa"/>
            <w:tcBorders>
              <w:top w:val="nil"/>
              <w:left w:val="nil"/>
              <w:bottom w:val="single" w:sz="8" w:space="0" w:color="000000"/>
              <w:right w:val="single" w:sz="8" w:space="0" w:color="000000"/>
            </w:tcBorders>
            <w:shd w:val="clear" w:color="auto" w:fill="auto"/>
            <w:vAlign w:val="center"/>
            <w:hideMark/>
          </w:tcPr>
          <w:p w14:paraId="719DB0DD" w14:textId="7BBC6827"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0.889</w:t>
            </w:r>
          </w:p>
        </w:tc>
        <w:tc>
          <w:tcPr>
            <w:tcW w:w="1525" w:type="dxa"/>
            <w:tcBorders>
              <w:top w:val="nil"/>
              <w:left w:val="nil"/>
              <w:bottom w:val="single" w:sz="8" w:space="0" w:color="000000"/>
              <w:right w:val="single" w:sz="8" w:space="0" w:color="000000"/>
            </w:tcBorders>
            <w:shd w:val="clear" w:color="auto" w:fill="auto"/>
            <w:vAlign w:val="center"/>
            <w:hideMark/>
          </w:tcPr>
          <w:p w14:paraId="4996F83C" w14:textId="1496AFD0"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0.825</w:t>
            </w:r>
          </w:p>
        </w:tc>
      </w:tr>
      <w:tr w:rsidR="00B35EC5" w:rsidRPr="00BE7542" w14:paraId="28932303" w14:textId="77777777" w:rsidTr="006B01E6">
        <w:trPr>
          <w:trHeight w:val="300"/>
        </w:trPr>
        <w:tc>
          <w:tcPr>
            <w:tcW w:w="1102" w:type="dxa"/>
            <w:tcBorders>
              <w:top w:val="nil"/>
              <w:left w:val="single" w:sz="8" w:space="0" w:color="000000"/>
              <w:bottom w:val="single" w:sz="8" w:space="0" w:color="000000"/>
              <w:right w:val="single" w:sz="8" w:space="0" w:color="000000"/>
            </w:tcBorders>
            <w:shd w:val="clear" w:color="auto" w:fill="auto"/>
            <w:vAlign w:val="center"/>
            <w:hideMark/>
          </w:tcPr>
          <w:p w14:paraId="73B91C3B" w14:textId="77777777" w:rsidR="00B35EC5" w:rsidRPr="00BE7542" w:rsidRDefault="00B35EC5" w:rsidP="00B35EC5">
            <w:pPr>
              <w:spacing w:after="0" w:line="240" w:lineRule="auto"/>
              <w:jc w:val="center"/>
              <w:rPr>
                <w:rFonts w:ascii="Times New Roman" w:eastAsia="Times New Roman" w:hAnsi="Times New Roman" w:cs="Times New Roman"/>
                <w:color w:val="000000"/>
                <w:sz w:val="20"/>
                <w:szCs w:val="20"/>
                <w:lang w:eastAsia="zh-CN"/>
              </w:rPr>
            </w:pPr>
            <w:r w:rsidRPr="00BE7542">
              <w:rPr>
                <w:rFonts w:ascii="Times New Roman" w:eastAsia="Times New Roman" w:hAnsi="Times New Roman" w:cs="Times New Roman"/>
                <w:color w:val="000000"/>
                <w:sz w:val="20"/>
                <w:szCs w:val="20"/>
                <w:lang w:eastAsia="zh-CN"/>
              </w:rPr>
              <w:t>Y1.3b</w:t>
            </w:r>
          </w:p>
        </w:tc>
        <w:tc>
          <w:tcPr>
            <w:tcW w:w="1653" w:type="dxa"/>
            <w:tcBorders>
              <w:top w:val="nil"/>
              <w:left w:val="nil"/>
              <w:bottom w:val="single" w:sz="8" w:space="0" w:color="000000"/>
              <w:right w:val="single" w:sz="8" w:space="0" w:color="000000"/>
            </w:tcBorders>
            <w:shd w:val="clear" w:color="000000" w:fill="D0CECE"/>
            <w:vAlign w:val="center"/>
            <w:hideMark/>
          </w:tcPr>
          <w:p w14:paraId="1F7CF39B" w14:textId="7A3E3CE9"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0.910</w:t>
            </w:r>
          </w:p>
        </w:tc>
        <w:tc>
          <w:tcPr>
            <w:tcW w:w="1859" w:type="dxa"/>
            <w:tcBorders>
              <w:top w:val="nil"/>
              <w:left w:val="nil"/>
              <w:bottom w:val="single" w:sz="8" w:space="0" w:color="000000"/>
              <w:right w:val="single" w:sz="8" w:space="0" w:color="000000"/>
            </w:tcBorders>
            <w:shd w:val="clear" w:color="auto" w:fill="auto"/>
            <w:vAlign w:val="center"/>
            <w:hideMark/>
          </w:tcPr>
          <w:p w14:paraId="179A31A4" w14:textId="4804C564"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0.835</w:t>
            </w:r>
          </w:p>
        </w:tc>
        <w:tc>
          <w:tcPr>
            <w:tcW w:w="1741" w:type="dxa"/>
            <w:tcBorders>
              <w:top w:val="nil"/>
              <w:left w:val="nil"/>
              <w:bottom w:val="single" w:sz="8" w:space="0" w:color="000000"/>
              <w:right w:val="single" w:sz="8" w:space="0" w:color="000000"/>
            </w:tcBorders>
            <w:shd w:val="clear" w:color="auto" w:fill="auto"/>
            <w:vAlign w:val="center"/>
            <w:hideMark/>
          </w:tcPr>
          <w:p w14:paraId="116F1A20" w14:textId="22EA055F"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0.861</w:t>
            </w:r>
          </w:p>
        </w:tc>
        <w:tc>
          <w:tcPr>
            <w:tcW w:w="1525" w:type="dxa"/>
            <w:tcBorders>
              <w:top w:val="nil"/>
              <w:left w:val="nil"/>
              <w:bottom w:val="single" w:sz="8" w:space="0" w:color="000000"/>
              <w:right w:val="single" w:sz="8" w:space="0" w:color="000000"/>
            </w:tcBorders>
            <w:shd w:val="clear" w:color="auto" w:fill="auto"/>
            <w:vAlign w:val="center"/>
            <w:hideMark/>
          </w:tcPr>
          <w:p w14:paraId="6E4A0448" w14:textId="6137554D" w:rsidR="00B35EC5" w:rsidRPr="00BE7542"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BE7542">
              <w:rPr>
                <w:rFonts w:ascii="Times New Roman" w:hAnsi="Times New Roman" w:cs="Times New Roman"/>
                <w:color w:val="000000"/>
                <w:sz w:val="20"/>
                <w:szCs w:val="20"/>
              </w:rPr>
              <w:t>0.827</w:t>
            </w:r>
          </w:p>
        </w:tc>
      </w:tr>
    </w:tbl>
    <w:p w14:paraId="163003B8" w14:textId="10367DF0" w:rsidR="006B01E6" w:rsidRPr="00BE7542" w:rsidRDefault="006B01E6" w:rsidP="006B01E6">
      <w:pPr>
        <w:spacing w:line="480" w:lineRule="auto"/>
        <w:jc w:val="both"/>
        <w:rPr>
          <w:rFonts w:ascii="Times New Roman" w:hAnsi="Times New Roman" w:cs="Times New Roman"/>
          <w:i/>
          <w:iCs/>
          <w:sz w:val="20"/>
          <w:szCs w:val="20"/>
          <w:lang w:val="id-ID"/>
        </w:rPr>
      </w:pPr>
      <w:r w:rsidRPr="00BE7542">
        <w:rPr>
          <w:rFonts w:ascii="Times New Roman" w:hAnsi="Times New Roman" w:cs="Times New Roman"/>
          <w:i/>
          <w:iCs/>
          <w:sz w:val="20"/>
          <w:szCs w:val="20"/>
          <w:lang w:val="id-ID"/>
        </w:rPr>
        <w:t>Sumber: Data Hasil Penelitian Output SmartPLS, 2025</w:t>
      </w:r>
    </w:p>
    <w:p w14:paraId="6E044836" w14:textId="57EF11D7" w:rsidR="006B01E6" w:rsidRDefault="006B01E6" w:rsidP="00D2647D">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Merajuk pada tabel </w:t>
      </w:r>
      <w:r w:rsidR="00BE7542">
        <w:rPr>
          <w:rFonts w:ascii="Times New Roman" w:hAnsi="Times New Roman" w:cs="Times New Roman"/>
          <w:sz w:val="24"/>
          <w:szCs w:val="24"/>
          <w:lang w:val="id-ID"/>
        </w:rPr>
        <w:t>4.5</w:t>
      </w:r>
      <w:r>
        <w:rPr>
          <w:rFonts w:ascii="Times New Roman" w:hAnsi="Times New Roman" w:cs="Times New Roman"/>
          <w:sz w:val="24"/>
          <w:szCs w:val="24"/>
          <w:lang w:val="id-ID"/>
        </w:rPr>
        <w:t xml:space="preserve"> </w:t>
      </w:r>
      <w:r w:rsidRPr="00BE7542">
        <w:rPr>
          <w:rFonts w:ascii="Times New Roman" w:hAnsi="Times New Roman" w:cs="Times New Roman"/>
          <w:i/>
          <w:iCs/>
          <w:sz w:val="24"/>
          <w:szCs w:val="24"/>
          <w:lang w:val="id-ID"/>
        </w:rPr>
        <w:t>outer loading</w:t>
      </w:r>
      <w:r>
        <w:rPr>
          <w:rFonts w:ascii="Times New Roman" w:hAnsi="Times New Roman" w:cs="Times New Roman"/>
          <w:sz w:val="24"/>
          <w:szCs w:val="24"/>
          <w:lang w:val="id-ID"/>
        </w:rPr>
        <w:t xml:space="preserve"> menunjukkan hasil masing masing indikator memiliki nilai outer loading yang terbesar dibandingkan dengan nilai pada </w:t>
      </w:r>
      <w:r w:rsidRPr="00BE7542">
        <w:rPr>
          <w:rFonts w:ascii="Times New Roman" w:hAnsi="Times New Roman" w:cs="Times New Roman"/>
          <w:i/>
          <w:iCs/>
          <w:sz w:val="24"/>
          <w:szCs w:val="24"/>
          <w:lang w:val="id-ID"/>
        </w:rPr>
        <w:t>outer loading</w:t>
      </w:r>
      <w:r>
        <w:rPr>
          <w:rFonts w:ascii="Times New Roman" w:hAnsi="Times New Roman" w:cs="Times New Roman"/>
          <w:sz w:val="24"/>
          <w:szCs w:val="24"/>
          <w:lang w:val="id-ID"/>
        </w:rPr>
        <w:t xml:space="preserve"> variabel lainnya. Hal tersebut menyatakan semua indikator memiliki validitas diskriminan yang baik dalam menyusun variabel masing-masing.</w:t>
      </w:r>
    </w:p>
    <w:p w14:paraId="086BE7DD" w14:textId="3EB61E3A" w:rsidR="006B01E6" w:rsidRDefault="006B01E6" w:rsidP="00D2647D">
      <w:pPr>
        <w:spacing w:line="480" w:lineRule="auto"/>
        <w:ind w:firstLine="720"/>
        <w:jc w:val="both"/>
        <w:rPr>
          <w:rFonts w:ascii="Times New Roman" w:hAnsi="Times New Roman" w:cs="Times New Roman"/>
          <w:sz w:val="24"/>
          <w:szCs w:val="24"/>
          <w:lang w:val="id-ID"/>
        </w:rPr>
      </w:pPr>
      <w:r w:rsidRPr="006B01E6">
        <w:rPr>
          <w:rFonts w:ascii="Times New Roman" w:hAnsi="Times New Roman" w:cs="Times New Roman"/>
          <w:sz w:val="24"/>
          <w:szCs w:val="24"/>
          <w:lang w:val="id-ID"/>
        </w:rPr>
        <w:t xml:space="preserve">Untuk melihat diskriminan validitas juga dapat dilihat melalui metode lainnya yaitu mengamati nilai </w:t>
      </w:r>
      <w:r w:rsidRPr="00D2647D">
        <w:rPr>
          <w:rFonts w:ascii="Times New Roman" w:hAnsi="Times New Roman" w:cs="Times New Roman"/>
          <w:i/>
          <w:iCs/>
          <w:sz w:val="24"/>
          <w:szCs w:val="24"/>
          <w:lang w:val="id-ID"/>
        </w:rPr>
        <w:t>avarage variance extracted</w:t>
      </w:r>
      <w:r w:rsidRPr="006B01E6">
        <w:rPr>
          <w:rFonts w:ascii="Times New Roman" w:hAnsi="Times New Roman" w:cs="Times New Roman"/>
          <w:sz w:val="24"/>
          <w:szCs w:val="24"/>
          <w:lang w:val="id-ID"/>
        </w:rPr>
        <w:t xml:space="preserve"> (AVE) dengan cara membandingkan antara nilai </w:t>
      </w:r>
      <w:r w:rsidRPr="00D2647D">
        <w:rPr>
          <w:rFonts w:ascii="Times New Roman" w:hAnsi="Times New Roman" w:cs="Times New Roman"/>
          <w:i/>
          <w:iCs/>
          <w:sz w:val="24"/>
          <w:szCs w:val="24"/>
          <w:lang w:val="id-ID"/>
        </w:rPr>
        <w:t>avarage variance extracted</w:t>
      </w:r>
      <w:r w:rsidRPr="006B01E6">
        <w:rPr>
          <w:rFonts w:ascii="Times New Roman" w:hAnsi="Times New Roman" w:cs="Times New Roman"/>
          <w:sz w:val="24"/>
          <w:szCs w:val="24"/>
          <w:lang w:val="id-ID"/>
        </w:rPr>
        <w:t xml:space="preserve"> (AVE) pada setiap </w:t>
      </w:r>
      <w:r w:rsidRPr="006B01E6">
        <w:rPr>
          <w:rFonts w:ascii="Times New Roman" w:hAnsi="Times New Roman" w:cs="Times New Roman"/>
          <w:sz w:val="24"/>
          <w:szCs w:val="24"/>
          <w:lang w:val="id-ID"/>
        </w:rPr>
        <w:lastRenderedPageBreak/>
        <w:t>variabel laten dengan koefisien korelasi antara variabel lainnya. Jika nilai AVE lebih besar dibandingkan kontruk lainnya, maka validitas diskriminan terpenuhi dengan rekomendasi nilai AVE lebih besar dari 0.50</w:t>
      </w:r>
      <w:r w:rsidR="005815FC">
        <w:rPr>
          <w:rFonts w:ascii="Times New Roman" w:hAnsi="Times New Roman" w:cs="Times New Roman"/>
          <w:sz w:val="24"/>
          <w:szCs w:val="24"/>
          <w:lang w:val="id-ID"/>
        </w:rPr>
        <w:t xml:space="preserve"> </w:t>
      </w:r>
      <w:r w:rsidR="005815FC">
        <w:rPr>
          <w:rFonts w:ascii="Times New Roman" w:hAnsi="Times New Roman" w:cs="Times New Roman"/>
          <w:sz w:val="24"/>
          <w:szCs w:val="24"/>
          <w:lang w:val="id-ID"/>
        </w:rPr>
        <w:fldChar w:fldCharType="begin" w:fldLock="1"/>
      </w:r>
      <w:r w:rsidR="005815FC">
        <w:rPr>
          <w:rFonts w:ascii="Times New Roman" w:hAnsi="Times New Roman" w:cs="Times New Roman"/>
          <w:sz w:val="24"/>
          <w:szCs w:val="24"/>
          <w:lang w:val="id-ID"/>
        </w:rPr>
        <w:instrText>ADDIN CSL_CITATION {"citationItems":[{"id":"ITEM-1","itemData":{"DOI":"10.1108/EBR-10-2013-0128","ISSN":"0955534X","abstract":"Purpose: The authors aim to present partial least squares (PLS) as an evolving approach to structural equation modeling (SEM), highlight its advantages and limitations and provide an overview of recent research on the method across various fields. Design/methodology/approach: In this review article, the authors merge literatures from the marketing, management, and management information systems fields to present the state-of-the art of PLS-SEM research. Furthermore, the authors meta-analyze recent review studies to shed light on popular reasons for PLS-SEM usage. Findings: PLS-SEM has experienced increasing dissemination in a variety of fields in recent years with nonnormal data, small sample sizes and the use of formative indicators being the most prominent reasons for its application. Recent methodological research has extended PLS-SEM's methodological toolbox to accommodate more complex model structures or handle data inadequacies such as heterogeneity. Research limitations/implications: While research on the PLS-SEM method has gained momentum during the last decade, there are ample research opportunities on subjects such as mediation or multigroup analysis, which warrant further attention. Originality/value: This article provides an introduction to PLS-SEM for researchers that have not yet been exposed to the method. The article is the first to meta-analyze reasons for PLS-SEM usage across the marketing, management, and management information systems fields. The cross-disciplinary review of recent research on the PLS-SEM method also makes this article useful for researchers interested in advanced concepts. © Emerald Group Publishing Limited.","author":[{"dropping-particle":"","family":"Hair","given":"Joe F.","non-dropping-particle":"","parse-names":false,"suffix":""},{"dropping-particle":"","family":"Sarstedt","given":"Marko","non-dropping-particle":"","parse-names":false,"suffix":""},{"dropping-particle":"","family":"Hopkins","given":"Lucas","non-dropping-particle":"","parse-names":false,"suffix":""},{"dropping-particle":"","family":"Kuppelwieser","given":"Volker G.","non-dropping-particle":"","parse-names":false,"suffix":""}],"container-title":"European Business Review","id":"ITEM-1","issue":"2","issued":{"date-parts":[["2014"]]},"page":"106-121","title":"Partial least squares structural equation modeling (PLS-SEM): An emerging tool in business research","type":"article-journal","volume":"26"},"uris":["http://www.mendeley.com/documents/?uuid=4f066a15-14a9-4f03-b5f9-d55dbfe36500"]}],"mendeley":{"formattedCitation":"(Hair et al., 2014)","plainTextFormattedCitation":"(Hair et al., 2014)","previouslyFormattedCitation":"(Hair et al., 2014)"},"properties":{"noteIndex":0},"schema":"https://github.com/citation-style-language/schema/raw/master/csl-citation.json"}</w:instrText>
      </w:r>
      <w:r w:rsidR="005815FC">
        <w:rPr>
          <w:rFonts w:ascii="Times New Roman" w:hAnsi="Times New Roman" w:cs="Times New Roman"/>
          <w:sz w:val="24"/>
          <w:szCs w:val="24"/>
          <w:lang w:val="id-ID"/>
        </w:rPr>
        <w:fldChar w:fldCharType="separate"/>
      </w:r>
      <w:r w:rsidR="005815FC" w:rsidRPr="005815FC">
        <w:rPr>
          <w:rFonts w:ascii="Times New Roman" w:hAnsi="Times New Roman" w:cs="Times New Roman"/>
          <w:noProof/>
          <w:sz w:val="24"/>
          <w:szCs w:val="24"/>
          <w:lang w:val="id-ID"/>
        </w:rPr>
        <w:t xml:space="preserve">(Hair </w:t>
      </w:r>
      <w:r w:rsidR="005815FC" w:rsidRPr="005815FC">
        <w:rPr>
          <w:rFonts w:ascii="Times New Roman" w:hAnsi="Times New Roman" w:cs="Times New Roman"/>
          <w:i/>
          <w:iCs/>
          <w:noProof/>
          <w:sz w:val="24"/>
          <w:szCs w:val="24"/>
          <w:lang w:val="id-ID"/>
        </w:rPr>
        <w:t>et al</w:t>
      </w:r>
      <w:r w:rsidR="005815FC" w:rsidRPr="005815FC">
        <w:rPr>
          <w:rFonts w:ascii="Times New Roman" w:hAnsi="Times New Roman" w:cs="Times New Roman"/>
          <w:noProof/>
          <w:sz w:val="24"/>
          <w:szCs w:val="24"/>
          <w:lang w:val="id-ID"/>
        </w:rPr>
        <w:t>., 2014)</w:t>
      </w:r>
      <w:r w:rsidR="005815FC">
        <w:rPr>
          <w:rFonts w:ascii="Times New Roman" w:hAnsi="Times New Roman" w:cs="Times New Roman"/>
          <w:sz w:val="24"/>
          <w:szCs w:val="24"/>
          <w:lang w:val="id-ID"/>
        </w:rPr>
        <w:fldChar w:fldCharType="end"/>
      </w:r>
      <w:r w:rsidRPr="006B01E6">
        <w:rPr>
          <w:rFonts w:ascii="Times New Roman" w:hAnsi="Times New Roman" w:cs="Times New Roman"/>
          <w:sz w:val="24"/>
          <w:szCs w:val="24"/>
          <w:lang w:val="id-ID"/>
        </w:rPr>
        <w:t>. Berikut nilai AVE pada masing-masing indikator penelitian ini:</w:t>
      </w:r>
    </w:p>
    <w:p w14:paraId="7A74CC92" w14:textId="6F442963" w:rsidR="00D2647D" w:rsidRPr="00D2647D" w:rsidRDefault="00D2647D" w:rsidP="00D2647D">
      <w:pPr>
        <w:pStyle w:val="Caption"/>
        <w:keepNext/>
        <w:rPr>
          <w:rFonts w:ascii="Times New Roman" w:hAnsi="Times New Roman" w:cs="Times New Roman"/>
          <w:color w:val="000000" w:themeColor="text1"/>
          <w:sz w:val="22"/>
          <w:szCs w:val="22"/>
        </w:rPr>
      </w:pPr>
      <w:bookmarkStart w:id="120" w:name="_Toc199970723"/>
      <w:r w:rsidRPr="00D2647D">
        <w:rPr>
          <w:rFonts w:ascii="Times New Roman" w:hAnsi="Times New Roman" w:cs="Times New Roman"/>
          <w:color w:val="000000" w:themeColor="text1"/>
          <w:sz w:val="22"/>
          <w:szCs w:val="22"/>
        </w:rPr>
        <w:t xml:space="preserve">Tabel 4. </w:t>
      </w:r>
      <w:r w:rsidRPr="00D2647D">
        <w:rPr>
          <w:rFonts w:ascii="Times New Roman" w:hAnsi="Times New Roman" w:cs="Times New Roman"/>
          <w:color w:val="000000" w:themeColor="text1"/>
          <w:sz w:val="22"/>
          <w:szCs w:val="22"/>
        </w:rPr>
        <w:fldChar w:fldCharType="begin"/>
      </w:r>
      <w:r w:rsidRPr="00D2647D">
        <w:rPr>
          <w:rFonts w:ascii="Times New Roman" w:hAnsi="Times New Roman" w:cs="Times New Roman"/>
          <w:color w:val="000000" w:themeColor="text1"/>
          <w:sz w:val="22"/>
          <w:szCs w:val="22"/>
        </w:rPr>
        <w:instrText xml:space="preserve"> SEQ Tabel_4. \* ARABIC </w:instrText>
      </w:r>
      <w:r w:rsidRPr="00D2647D">
        <w:rPr>
          <w:rFonts w:ascii="Times New Roman" w:hAnsi="Times New Roman" w:cs="Times New Roman"/>
          <w:color w:val="000000" w:themeColor="text1"/>
          <w:sz w:val="22"/>
          <w:szCs w:val="22"/>
        </w:rPr>
        <w:fldChar w:fldCharType="separate"/>
      </w:r>
      <w:r w:rsidR="001113D2">
        <w:rPr>
          <w:rFonts w:ascii="Times New Roman" w:hAnsi="Times New Roman" w:cs="Times New Roman"/>
          <w:noProof/>
          <w:color w:val="000000" w:themeColor="text1"/>
          <w:sz w:val="22"/>
          <w:szCs w:val="22"/>
        </w:rPr>
        <w:t>6</w:t>
      </w:r>
      <w:r w:rsidRPr="00D2647D">
        <w:rPr>
          <w:rFonts w:ascii="Times New Roman" w:hAnsi="Times New Roman" w:cs="Times New Roman"/>
          <w:color w:val="000000" w:themeColor="text1"/>
          <w:sz w:val="22"/>
          <w:szCs w:val="22"/>
        </w:rPr>
        <w:fldChar w:fldCharType="end"/>
      </w:r>
      <w:r w:rsidRPr="00D2647D">
        <w:rPr>
          <w:rFonts w:ascii="Times New Roman" w:hAnsi="Times New Roman" w:cs="Times New Roman"/>
          <w:color w:val="000000" w:themeColor="text1"/>
          <w:sz w:val="22"/>
          <w:szCs w:val="22"/>
        </w:rPr>
        <w:t xml:space="preserve"> </w:t>
      </w:r>
      <w:r w:rsidRPr="00D2647D">
        <w:rPr>
          <w:rFonts w:ascii="Times New Roman" w:hAnsi="Times New Roman" w:cs="Times New Roman"/>
          <w:i/>
          <w:iCs/>
          <w:color w:val="000000" w:themeColor="text1"/>
          <w:sz w:val="22"/>
          <w:szCs w:val="22"/>
        </w:rPr>
        <w:t>Avarage Variance Extracted</w:t>
      </w:r>
      <w:r w:rsidRPr="00D2647D">
        <w:rPr>
          <w:rFonts w:ascii="Times New Roman" w:hAnsi="Times New Roman" w:cs="Times New Roman"/>
          <w:color w:val="000000" w:themeColor="text1"/>
          <w:sz w:val="22"/>
          <w:szCs w:val="22"/>
        </w:rPr>
        <w:t xml:space="preserve"> (AVE)</w:t>
      </w:r>
      <w:bookmarkEnd w:id="120"/>
    </w:p>
    <w:tbl>
      <w:tblPr>
        <w:tblW w:w="7910" w:type="dxa"/>
        <w:tblLook w:val="04A0" w:firstRow="1" w:lastRow="0" w:firstColumn="1" w:lastColumn="0" w:noHBand="0" w:noVBand="1"/>
      </w:tblPr>
      <w:tblGrid>
        <w:gridCol w:w="2600"/>
        <w:gridCol w:w="3150"/>
        <w:gridCol w:w="2160"/>
      </w:tblGrid>
      <w:tr w:rsidR="006B01E6" w:rsidRPr="00D2647D" w14:paraId="3A652DC4" w14:textId="7A213745" w:rsidTr="00FF3BEE">
        <w:trPr>
          <w:trHeight w:val="259"/>
        </w:trPr>
        <w:tc>
          <w:tcPr>
            <w:tcW w:w="26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6BBE02" w14:textId="4811E4AC" w:rsidR="006B01E6" w:rsidRPr="00D2647D" w:rsidRDefault="006B01E6" w:rsidP="00FF3BEE">
            <w:pPr>
              <w:spacing w:after="0" w:line="240" w:lineRule="auto"/>
              <w:jc w:val="center"/>
              <w:rPr>
                <w:rFonts w:ascii="Times New Roman" w:eastAsia="Times New Roman" w:hAnsi="Times New Roman" w:cs="Times New Roman"/>
                <w:color w:val="000000"/>
                <w:sz w:val="20"/>
                <w:szCs w:val="20"/>
                <w:lang w:eastAsia="zh-CN"/>
              </w:rPr>
            </w:pPr>
            <w:r w:rsidRPr="00D2647D">
              <w:rPr>
                <w:rFonts w:ascii="Times New Roman" w:eastAsia="Times New Roman" w:hAnsi="Times New Roman" w:cs="Times New Roman"/>
                <w:color w:val="000000"/>
                <w:sz w:val="20"/>
                <w:szCs w:val="20"/>
                <w:lang w:eastAsia="zh-CN"/>
              </w:rPr>
              <w:t>Variabel</w:t>
            </w:r>
          </w:p>
        </w:tc>
        <w:tc>
          <w:tcPr>
            <w:tcW w:w="3150" w:type="dxa"/>
            <w:tcBorders>
              <w:top w:val="single" w:sz="8" w:space="0" w:color="000000"/>
              <w:left w:val="single" w:sz="8" w:space="0" w:color="000000"/>
              <w:bottom w:val="single" w:sz="8" w:space="0" w:color="000000"/>
              <w:right w:val="single" w:sz="8" w:space="0" w:color="000000"/>
            </w:tcBorders>
            <w:vAlign w:val="center"/>
          </w:tcPr>
          <w:p w14:paraId="128572D9" w14:textId="49C3E6A1" w:rsidR="006B01E6" w:rsidRPr="00D2647D" w:rsidRDefault="006B01E6" w:rsidP="00FF3BEE">
            <w:pPr>
              <w:spacing w:after="0" w:line="240" w:lineRule="auto"/>
              <w:jc w:val="center"/>
              <w:rPr>
                <w:rFonts w:ascii="Times New Roman" w:eastAsia="Times New Roman" w:hAnsi="Times New Roman" w:cs="Times New Roman"/>
                <w:color w:val="000000"/>
                <w:sz w:val="20"/>
                <w:szCs w:val="20"/>
                <w:lang w:eastAsia="zh-CN"/>
              </w:rPr>
            </w:pPr>
            <w:r w:rsidRPr="00D2647D">
              <w:rPr>
                <w:rFonts w:ascii="Times New Roman" w:eastAsia="Times New Roman" w:hAnsi="Times New Roman" w:cs="Times New Roman"/>
                <w:color w:val="000000"/>
                <w:sz w:val="20"/>
                <w:szCs w:val="20"/>
                <w:lang w:eastAsia="zh-CN"/>
              </w:rPr>
              <w:t>(AVE)</w:t>
            </w:r>
          </w:p>
        </w:tc>
        <w:tc>
          <w:tcPr>
            <w:tcW w:w="2160" w:type="dxa"/>
            <w:tcBorders>
              <w:top w:val="single" w:sz="8" w:space="0" w:color="000000"/>
              <w:left w:val="single" w:sz="8" w:space="0" w:color="000000"/>
              <w:bottom w:val="single" w:sz="8" w:space="0" w:color="000000"/>
              <w:right w:val="single" w:sz="8" w:space="0" w:color="000000"/>
            </w:tcBorders>
          </w:tcPr>
          <w:p w14:paraId="03C6BF20" w14:textId="276625A7" w:rsidR="006B01E6" w:rsidRPr="00D2647D" w:rsidRDefault="006B01E6" w:rsidP="00FF3BEE">
            <w:pPr>
              <w:spacing w:after="0" w:line="240" w:lineRule="auto"/>
              <w:jc w:val="center"/>
              <w:rPr>
                <w:rFonts w:ascii="Times New Roman" w:eastAsia="Times New Roman" w:hAnsi="Times New Roman" w:cs="Times New Roman"/>
                <w:color w:val="000000"/>
                <w:sz w:val="20"/>
                <w:szCs w:val="20"/>
                <w:lang w:eastAsia="zh-CN"/>
              </w:rPr>
            </w:pPr>
            <w:r w:rsidRPr="00D2647D">
              <w:rPr>
                <w:rFonts w:ascii="Times New Roman" w:eastAsia="Times New Roman" w:hAnsi="Times New Roman" w:cs="Times New Roman"/>
                <w:color w:val="000000"/>
                <w:sz w:val="20"/>
                <w:szCs w:val="20"/>
                <w:lang w:eastAsia="zh-CN"/>
              </w:rPr>
              <w:t>Keterangan</w:t>
            </w:r>
          </w:p>
        </w:tc>
      </w:tr>
      <w:tr w:rsidR="00B35EC5" w:rsidRPr="00D2647D" w14:paraId="5AC135F9" w14:textId="58931C32" w:rsidTr="00D2647D">
        <w:trPr>
          <w:trHeight w:val="250"/>
        </w:trPr>
        <w:tc>
          <w:tcPr>
            <w:tcW w:w="2600" w:type="dxa"/>
            <w:tcBorders>
              <w:top w:val="nil"/>
              <w:left w:val="single" w:sz="8" w:space="0" w:color="000000"/>
              <w:bottom w:val="single" w:sz="8" w:space="0" w:color="000000"/>
              <w:right w:val="single" w:sz="8" w:space="0" w:color="000000"/>
            </w:tcBorders>
            <w:shd w:val="clear" w:color="auto" w:fill="auto"/>
            <w:vAlign w:val="center"/>
          </w:tcPr>
          <w:p w14:paraId="56998647" w14:textId="0956A51D" w:rsidR="00B35EC5" w:rsidRPr="00D2647D" w:rsidRDefault="00B35EC5" w:rsidP="00B35EC5">
            <w:pPr>
              <w:spacing w:after="0" w:line="240" w:lineRule="auto"/>
              <w:jc w:val="center"/>
              <w:rPr>
                <w:rFonts w:ascii="Times New Roman" w:eastAsia="Times New Roman" w:hAnsi="Times New Roman" w:cs="Times New Roman"/>
                <w:sz w:val="20"/>
                <w:szCs w:val="20"/>
                <w:lang w:eastAsia="zh-CN"/>
              </w:rPr>
            </w:pPr>
            <w:r w:rsidRPr="00D2647D">
              <w:rPr>
                <w:rFonts w:ascii="Times New Roman" w:eastAsia="Times New Roman" w:hAnsi="Times New Roman" w:cs="Times New Roman"/>
                <w:sz w:val="20"/>
                <w:szCs w:val="20"/>
                <w:lang w:eastAsia="zh-CN"/>
              </w:rPr>
              <w:t>Pengetahuan Perpajakan (X</w:t>
            </w:r>
            <w:r w:rsidRPr="00D2647D">
              <w:rPr>
                <w:rFonts w:ascii="Times New Roman" w:eastAsia="Times New Roman" w:hAnsi="Times New Roman" w:cs="Times New Roman"/>
                <w:sz w:val="20"/>
                <w:szCs w:val="20"/>
                <w:vertAlign w:val="subscript"/>
                <w:lang w:eastAsia="zh-CN"/>
              </w:rPr>
              <w:t>1</w:t>
            </w:r>
            <w:r w:rsidRPr="00D2647D">
              <w:rPr>
                <w:rFonts w:ascii="Times New Roman" w:eastAsia="Times New Roman" w:hAnsi="Times New Roman" w:cs="Times New Roman"/>
                <w:sz w:val="20"/>
                <w:szCs w:val="20"/>
                <w:lang w:eastAsia="zh-CN"/>
              </w:rPr>
              <w:t>)</w:t>
            </w:r>
          </w:p>
        </w:tc>
        <w:tc>
          <w:tcPr>
            <w:tcW w:w="3150" w:type="dxa"/>
            <w:tcBorders>
              <w:top w:val="nil"/>
              <w:left w:val="single" w:sz="8" w:space="0" w:color="000000"/>
              <w:bottom w:val="single" w:sz="8" w:space="0" w:color="000000"/>
              <w:right w:val="single" w:sz="8" w:space="0" w:color="000000"/>
            </w:tcBorders>
            <w:vAlign w:val="center"/>
          </w:tcPr>
          <w:p w14:paraId="52CB9412" w14:textId="5C923EF1" w:rsidR="00B35EC5" w:rsidRPr="00D2647D" w:rsidRDefault="00B35EC5" w:rsidP="00B35EC5">
            <w:pPr>
              <w:spacing w:after="0" w:line="240" w:lineRule="auto"/>
              <w:jc w:val="center"/>
              <w:rPr>
                <w:rFonts w:ascii="Times New Roman" w:eastAsia="Times New Roman" w:hAnsi="Times New Roman" w:cs="Times New Roman"/>
                <w:color w:val="000000" w:themeColor="text1"/>
                <w:sz w:val="20"/>
                <w:szCs w:val="20"/>
                <w:lang w:eastAsia="zh-CN"/>
              </w:rPr>
            </w:pPr>
            <w:r w:rsidRPr="00D2647D">
              <w:rPr>
                <w:rFonts w:ascii="Times New Roman" w:hAnsi="Times New Roman" w:cs="Times New Roman"/>
                <w:color w:val="000000" w:themeColor="text1"/>
                <w:sz w:val="20"/>
                <w:szCs w:val="20"/>
              </w:rPr>
              <w:t>0.837</w:t>
            </w:r>
          </w:p>
        </w:tc>
        <w:tc>
          <w:tcPr>
            <w:tcW w:w="2160" w:type="dxa"/>
            <w:tcBorders>
              <w:top w:val="nil"/>
              <w:left w:val="single" w:sz="8" w:space="0" w:color="000000"/>
              <w:bottom w:val="single" w:sz="8" w:space="0" w:color="000000"/>
              <w:right w:val="single" w:sz="8" w:space="0" w:color="000000"/>
            </w:tcBorders>
          </w:tcPr>
          <w:p w14:paraId="3B801AB0" w14:textId="4317ADB8" w:rsidR="00B35EC5" w:rsidRPr="00D2647D" w:rsidRDefault="00B35EC5" w:rsidP="00B35EC5">
            <w:pPr>
              <w:spacing w:after="0" w:line="240" w:lineRule="auto"/>
              <w:jc w:val="center"/>
              <w:rPr>
                <w:rFonts w:ascii="Times New Roman" w:eastAsia="Times New Roman" w:hAnsi="Times New Roman" w:cs="Times New Roman"/>
                <w:sz w:val="20"/>
                <w:szCs w:val="20"/>
                <w:lang w:eastAsia="zh-CN"/>
              </w:rPr>
            </w:pPr>
            <w:r w:rsidRPr="00D2647D">
              <w:rPr>
                <w:rFonts w:ascii="Times New Roman" w:eastAsia="Times New Roman" w:hAnsi="Times New Roman" w:cs="Times New Roman"/>
                <w:sz w:val="20"/>
                <w:szCs w:val="20"/>
                <w:lang w:eastAsia="zh-CN"/>
              </w:rPr>
              <w:t>Valid</w:t>
            </w:r>
          </w:p>
        </w:tc>
      </w:tr>
      <w:tr w:rsidR="00B35EC5" w:rsidRPr="00D2647D" w14:paraId="5E897DFB" w14:textId="04CFE7F5" w:rsidTr="00D2647D">
        <w:trPr>
          <w:trHeight w:val="340"/>
        </w:trPr>
        <w:tc>
          <w:tcPr>
            <w:tcW w:w="2600" w:type="dxa"/>
            <w:tcBorders>
              <w:top w:val="nil"/>
              <w:left w:val="single" w:sz="8" w:space="0" w:color="000000"/>
              <w:bottom w:val="single" w:sz="8" w:space="0" w:color="000000"/>
              <w:right w:val="single" w:sz="8" w:space="0" w:color="000000"/>
            </w:tcBorders>
            <w:shd w:val="clear" w:color="auto" w:fill="auto"/>
            <w:vAlign w:val="center"/>
          </w:tcPr>
          <w:p w14:paraId="414065AD" w14:textId="5C6BA448" w:rsidR="00B35EC5" w:rsidRPr="00D2647D" w:rsidRDefault="00B35EC5" w:rsidP="00B35EC5">
            <w:pPr>
              <w:spacing w:after="0" w:line="240" w:lineRule="auto"/>
              <w:jc w:val="center"/>
              <w:rPr>
                <w:rFonts w:ascii="Times New Roman" w:eastAsia="Times New Roman" w:hAnsi="Times New Roman" w:cs="Times New Roman"/>
                <w:sz w:val="20"/>
                <w:szCs w:val="20"/>
                <w:lang w:eastAsia="zh-CN"/>
              </w:rPr>
            </w:pPr>
            <w:r w:rsidRPr="00D2647D">
              <w:rPr>
                <w:rFonts w:ascii="Times New Roman" w:eastAsia="Times New Roman" w:hAnsi="Times New Roman" w:cs="Times New Roman"/>
                <w:sz w:val="20"/>
                <w:szCs w:val="20"/>
                <w:lang w:eastAsia="zh-CN"/>
              </w:rPr>
              <w:t>Kesadaran Wajib Pajak (X</w:t>
            </w:r>
            <w:r w:rsidRPr="00D2647D">
              <w:rPr>
                <w:rFonts w:ascii="Times New Roman" w:eastAsia="Times New Roman" w:hAnsi="Times New Roman" w:cs="Times New Roman"/>
                <w:sz w:val="20"/>
                <w:szCs w:val="20"/>
                <w:vertAlign w:val="subscript"/>
                <w:lang w:eastAsia="zh-CN"/>
              </w:rPr>
              <w:t>2</w:t>
            </w:r>
            <w:r w:rsidRPr="00D2647D">
              <w:rPr>
                <w:rFonts w:ascii="Times New Roman" w:eastAsia="Times New Roman" w:hAnsi="Times New Roman" w:cs="Times New Roman"/>
                <w:sz w:val="20"/>
                <w:szCs w:val="20"/>
                <w:lang w:eastAsia="zh-CN"/>
              </w:rPr>
              <w:t>)</w:t>
            </w:r>
          </w:p>
        </w:tc>
        <w:tc>
          <w:tcPr>
            <w:tcW w:w="3150" w:type="dxa"/>
            <w:tcBorders>
              <w:top w:val="nil"/>
              <w:left w:val="single" w:sz="8" w:space="0" w:color="000000"/>
              <w:bottom w:val="single" w:sz="8" w:space="0" w:color="000000"/>
              <w:right w:val="single" w:sz="8" w:space="0" w:color="000000"/>
            </w:tcBorders>
            <w:vAlign w:val="center"/>
          </w:tcPr>
          <w:p w14:paraId="7BB247BB" w14:textId="14E9BEE8" w:rsidR="00B35EC5" w:rsidRPr="00D2647D" w:rsidRDefault="00B35EC5" w:rsidP="00B35EC5">
            <w:pPr>
              <w:spacing w:after="0" w:line="240" w:lineRule="auto"/>
              <w:jc w:val="center"/>
              <w:rPr>
                <w:rFonts w:ascii="Times New Roman" w:eastAsia="Times New Roman" w:hAnsi="Times New Roman" w:cs="Times New Roman"/>
                <w:color w:val="000000" w:themeColor="text1"/>
                <w:sz w:val="20"/>
                <w:szCs w:val="20"/>
                <w:lang w:eastAsia="zh-CN"/>
              </w:rPr>
            </w:pPr>
            <w:r w:rsidRPr="00D2647D">
              <w:rPr>
                <w:rFonts w:ascii="Times New Roman" w:hAnsi="Times New Roman" w:cs="Times New Roman"/>
                <w:color w:val="000000" w:themeColor="text1"/>
                <w:sz w:val="20"/>
                <w:szCs w:val="20"/>
              </w:rPr>
              <w:t>0.845</w:t>
            </w:r>
          </w:p>
        </w:tc>
        <w:tc>
          <w:tcPr>
            <w:tcW w:w="2160" w:type="dxa"/>
            <w:tcBorders>
              <w:top w:val="nil"/>
              <w:left w:val="single" w:sz="8" w:space="0" w:color="000000"/>
              <w:bottom w:val="single" w:sz="8" w:space="0" w:color="000000"/>
              <w:right w:val="single" w:sz="8" w:space="0" w:color="000000"/>
            </w:tcBorders>
          </w:tcPr>
          <w:p w14:paraId="7B4AC71A" w14:textId="4508A3AC" w:rsidR="00B35EC5" w:rsidRPr="00D2647D" w:rsidRDefault="00B35EC5" w:rsidP="00B35EC5">
            <w:pPr>
              <w:spacing w:after="0" w:line="240" w:lineRule="auto"/>
              <w:jc w:val="center"/>
              <w:rPr>
                <w:rFonts w:ascii="Times New Roman" w:eastAsia="Times New Roman" w:hAnsi="Times New Roman" w:cs="Times New Roman"/>
                <w:sz w:val="20"/>
                <w:szCs w:val="20"/>
                <w:lang w:eastAsia="zh-CN"/>
              </w:rPr>
            </w:pPr>
            <w:r w:rsidRPr="00D2647D">
              <w:rPr>
                <w:rFonts w:ascii="Times New Roman" w:eastAsia="Times New Roman" w:hAnsi="Times New Roman" w:cs="Times New Roman"/>
                <w:sz w:val="20"/>
                <w:szCs w:val="20"/>
                <w:lang w:eastAsia="zh-CN"/>
              </w:rPr>
              <w:t>Valid</w:t>
            </w:r>
          </w:p>
        </w:tc>
      </w:tr>
      <w:tr w:rsidR="00B35EC5" w:rsidRPr="00D2647D" w14:paraId="788B34E0" w14:textId="6FB00030" w:rsidTr="00D2647D">
        <w:trPr>
          <w:trHeight w:val="241"/>
        </w:trPr>
        <w:tc>
          <w:tcPr>
            <w:tcW w:w="2600" w:type="dxa"/>
            <w:tcBorders>
              <w:top w:val="nil"/>
              <w:left w:val="single" w:sz="8" w:space="0" w:color="000000"/>
              <w:bottom w:val="single" w:sz="8" w:space="0" w:color="000000"/>
              <w:right w:val="single" w:sz="8" w:space="0" w:color="000000"/>
            </w:tcBorders>
            <w:shd w:val="clear" w:color="auto" w:fill="auto"/>
            <w:vAlign w:val="center"/>
          </w:tcPr>
          <w:p w14:paraId="5BB2E1BF" w14:textId="171AC228" w:rsidR="00B35EC5" w:rsidRPr="00D2647D" w:rsidRDefault="00B35EC5" w:rsidP="00B35EC5">
            <w:pPr>
              <w:spacing w:after="0" w:line="240" w:lineRule="auto"/>
              <w:jc w:val="center"/>
              <w:rPr>
                <w:rFonts w:ascii="Times New Roman" w:eastAsia="Times New Roman" w:hAnsi="Times New Roman" w:cs="Times New Roman"/>
                <w:sz w:val="20"/>
                <w:szCs w:val="20"/>
                <w:lang w:eastAsia="zh-CN"/>
              </w:rPr>
            </w:pPr>
            <w:r w:rsidRPr="00D2647D">
              <w:rPr>
                <w:rFonts w:ascii="Times New Roman" w:eastAsia="Times New Roman" w:hAnsi="Times New Roman" w:cs="Times New Roman"/>
                <w:sz w:val="20"/>
                <w:szCs w:val="20"/>
                <w:lang w:eastAsia="zh-CN"/>
              </w:rPr>
              <w:t>Penerapan E-Filling (X</w:t>
            </w:r>
            <w:r w:rsidRPr="00D2647D">
              <w:rPr>
                <w:rFonts w:ascii="Times New Roman" w:eastAsia="Times New Roman" w:hAnsi="Times New Roman" w:cs="Times New Roman"/>
                <w:sz w:val="20"/>
                <w:szCs w:val="20"/>
                <w:vertAlign w:val="subscript"/>
                <w:lang w:eastAsia="zh-CN"/>
              </w:rPr>
              <w:t>3</w:t>
            </w:r>
            <w:r w:rsidRPr="00D2647D">
              <w:rPr>
                <w:rFonts w:ascii="Times New Roman" w:eastAsia="Times New Roman" w:hAnsi="Times New Roman" w:cs="Times New Roman"/>
                <w:sz w:val="20"/>
                <w:szCs w:val="20"/>
                <w:lang w:eastAsia="zh-CN"/>
              </w:rPr>
              <w:t>)</w:t>
            </w:r>
          </w:p>
        </w:tc>
        <w:tc>
          <w:tcPr>
            <w:tcW w:w="3150" w:type="dxa"/>
            <w:tcBorders>
              <w:top w:val="nil"/>
              <w:left w:val="single" w:sz="8" w:space="0" w:color="000000"/>
              <w:bottom w:val="single" w:sz="8" w:space="0" w:color="000000"/>
              <w:right w:val="single" w:sz="8" w:space="0" w:color="000000"/>
            </w:tcBorders>
            <w:vAlign w:val="center"/>
          </w:tcPr>
          <w:p w14:paraId="44EECCB9" w14:textId="465707B7" w:rsidR="00B35EC5" w:rsidRPr="00D2647D" w:rsidRDefault="00B35EC5" w:rsidP="00B35EC5">
            <w:pPr>
              <w:spacing w:after="0" w:line="240" w:lineRule="auto"/>
              <w:jc w:val="center"/>
              <w:rPr>
                <w:rFonts w:ascii="Times New Roman" w:eastAsia="Times New Roman" w:hAnsi="Times New Roman" w:cs="Times New Roman"/>
                <w:color w:val="000000" w:themeColor="text1"/>
                <w:sz w:val="20"/>
                <w:szCs w:val="20"/>
                <w:lang w:eastAsia="zh-CN"/>
              </w:rPr>
            </w:pPr>
            <w:r w:rsidRPr="00D2647D">
              <w:rPr>
                <w:rFonts w:ascii="Times New Roman" w:hAnsi="Times New Roman" w:cs="Times New Roman"/>
                <w:color w:val="000000" w:themeColor="text1"/>
                <w:sz w:val="20"/>
                <w:szCs w:val="20"/>
              </w:rPr>
              <w:t>0.849</w:t>
            </w:r>
          </w:p>
        </w:tc>
        <w:tc>
          <w:tcPr>
            <w:tcW w:w="2160" w:type="dxa"/>
            <w:tcBorders>
              <w:top w:val="nil"/>
              <w:left w:val="single" w:sz="8" w:space="0" w:color="000000"/>
              <w:bottom w:val="single" w:sz="8" w:space="0" w:color="000000"/>
              <w:right w:val="single" w:sz="8" w:space="0" w:color="000000"/>
            </w:tcBorders>
          </w:tcPr>
          <w:p w14:paraId="6A9B0812" w14:textId="777BDB37" w:rsidR="00B35EC5" w:rsidRPr="00D2647D" w:rsidRDefault="00B35EC5" w:rsidP="00B35EC5">
            <w:pPr>
              <w:spacing w:after="0" w:line="240" w:lineRule="auto"/>
              <w:jc w:val="center"/>
              <w:rPr>
                <w:rFonts w:ascii="Times New Roman" w:eastAsia="Times New Roman" w:hAnsi="Times New Roman" w:cs="Times New Roman"/>
                <w:sz w:val="20"/>
                <w:szCs w:val="20"/>
                <w:lang w:eastAsia="zh-CN"/>
              </w:rPr>
            </w:pPr>
            <w:r w:rsidRPr="00D2647D">
              <w:rPr>
                <w:rFonts w:ascii="Times New Roman" w:eastAsia="Times New Roman" w:hAnsi="Times New Roman" w:cs="Times New Roman"/>
                <w:sz w:val="20"/>
                <w:szCs w:val="20"/>
                <w:lang w:eastAsia="zh-CN"/>
              </w:rPr>
              <w:t>Valid</w:t>
            </w:r>
          </w:p>
        </w:tc>
      </w:tr>
      <w:tr w:rsidR="00B35EC5" w:rsidRPr="00D2647D" w14:paraId="187D8062" w14:textId="1210D0FB" w:rsidTr="00D2647D">
        <w:trPr>
          <w:trHeight w:val="349"/>
        </w:trPr>
        <w:tc>
          <w:tcPr>
            <w:tcW w:w="2600" w:type="dxa"/>
            <w:tcBorders>
              <w:top w:val="nil"/>
              <w:left w:val="single" w:sz="8" w:space="0" w:color="000000"/>
              <w:bottom w:val="single" w:sz="8" w:space="0" w:color="000000"/>
              <w:right w:val="single" w:sz="8" w:space="0" w:color="000000"/>
            </w:tcBorders>
            <w:shd w:val="clear" w:color="auto" w:fill="auto"/>
            <w:vAlign w:val="center"/>
          </w:tcPr>
          <w:p w14:paraId="0F786313" w14:textId="3C48C720" w:rsidR="00B35EC5" w:rsidRPr="00D2647D" w:rsidRDefault="00B35EC5" w:rsidP="00B35EC5">
            <w:pPr>
              <w:spacing w:after="0" w:line="240" w:lineRule="auto"/>
              <w:jc w:val="center"/>
              <w:rPr>
                <w:rFonts w:ascii="Times New Roman" w:eastAsia="Times New Roman" w:hAnsi="Times New Roman" w:cs="Times New Roman"/>
                <w:sz w:val="20"/>
                <w:szCs w:val="20"/>
                <w:lang w:eastAsia="zh-CN"/>
              </w:rPr>
            </w:pPr>
            <w:r w:rsidRPr="00D2647D">
              <w:rPr>
                <w:rFonts w:ascii="Times New Roman" w:eastAsia="Times New Roman" w:hAnsi="Times New Roman" w:cs="Times New Roman"/>
                <w:sz w:val="20"/>
                <w:szCs w:val="20"/>
                <w:lang w:eastAsia="zh-CN"/>
              </w:rPr>
              <w:t>Kepatuhan Wajib Pajak (Y</w:t>
            </w:r>
            <w:r w:rsidRPr="00D2647D">
              <w:rPr>
                <w:rFonts w:ascii="Times New Roman" w:eastAsia="Times New Roman" w:hAnsi="Times New Roman" w:cs="Times New Roman"/>
                <w:sz w:val="20"/>
                <w:szCs w:val="20"/>
                <w:vertAlign w:val="subscript"/>
                <w:lang w:eastAsia="zh-CN"/>
              </w:rPr>
              <w:t>1</w:t>
            </w:r>
            <w:r w:rsidRPr="00D2647D">
              <w:rPr>
                <w:rFonts w:ascii="Times New Roman" w:eastAsia="Times New Roman" w:hAnsi="Times New Roman" w:cs="Times New Roman"/>
                <w:sz w:val="20"/>
                <w:szCs w:val="20"/>
                <w:lang w:eastAsia="zh-CN"/>
              </w:rPr>
              <w:t>)</w:t>
            </w:r>
          </w:p>
        </w:tc>
        <w:tc>
          <w:tcPr>
            <w:tcW w:w="3150" w:type="dxa"/>
            <w:tcBorders>
              <w:top w:val="nil"/>
              <w:left w:val="single" w:sz="8" w:space="0" w:color="000000"/>
              <w:bottom w:val="single" w:sz="8" w:space="0" w:color="000000"/>
              <w:right w:val="single" w:sz="8" w:space="0" w:color="000000"/>
            </w:tcBorders>
            <w:vAlign w:val="center"/>
          </w:tcPr>
          <w:p w14:paraId="1DD526B7" w14:textId="286A7F8A" w:rsidR="00B35EC5" w:rsidRPr="00D2647D" w:rsidRDefault="00B35EC5" w:rsidP="00B35EC5">
            <w:pPr>
              <w:spacing w:after="0" w:line="240" w:lineRule="auto"/>
              <w:jc w:val="center"/>
              <w:rPr>
                <w:rFonts w:ascii="Times New Roman" w:eastAsia="Times New Roman" w:hAnsi="Times New Roman" w:cs="Times New Roman"/>
                <w:color w:val="000000" w:themeColor="text1"/>
                <w:sz w:val="20"/>
                <w:szCs w:val="20"/>
                <w:lang w:eastAsia="zh-CN"/>
              </w:rPr>
            </w:pPr>
            <w:r w:rsidRPr="00D2647D">
              <w:rPr>
                <w:rFonts w:ascii="Times New Roman" w:hAnsi="Times New Roman" w:cs="Times New Roman"/>
                <w:color w:val="000000" w:themeColor="text1"/>
                <w:sz w:val="20"/>
                <w:szCs w:val="20"/>
              </w:rPr>
              <w:t>0.836</w:t>
            </w:r>
          </w:p>
        </w:tc>
        <w:tc>
          <w:tcPr>
            <w:tcW w:w="2160" w:type="dxa"/>
            <w:tcBorders>
              <w:top w:val="nil"/>
              <w:left w:val="single" w:sz="8" w:space="0" w:color="000000"/>
              <w:bottom w:val="single" w:sz="8" w:space="0" w:color="000000"/>
              <w:right w:val="single" w:sz="8" w:space="0" w:color="000000"/>
            </w:tcBorders>
          </w:tcPr>
          <w:p w14:paraId="63800CFD" w14:textId="6595D619" w:rsidR="00B35EC5" w:rsidRPr="00D2647D" w:rsidRDefault="00B35EC5" w:rsidP="00B35EC5">
            <w:pPr>
              <w:spacing w:after="0" w:line="240" w:lineRule="auto"/>
              <w:jc w:val="center"/>
              <w:rPr>
                <w:rFonts w:ascii="Times New Roman" w:eastAsia="Times New Roman" w:hAnsi="Times New Roman" w:cs="Times New Roman"/>
                <w:sz w:val="20"/>
                <w:szCs w:val="20"/>
                <w:lang w:eastAsia="zh-CN"/>
              </w:rPr>
            </w:pPr>
            <w:r w:rsidRPr="00D2647D">
              <w:rPr>
                <w:rFonts w:ascii="Times New Roman" w:eastAsia="Times New Roman" w:hAnsi="Times New Roman" w:cs="Times New Roman"/>
                <w:sz w:val="20"/>
                <w:szCs w:val="20"/>
                <w:lang w:eastAsia="zh-CN"/>
              </w:rPr>
              <w:t>Valid</w:t>
            </w:r>
          </w:p>
        </w:tc>
      </w:tr>
    </w:tbl>
    <w:p w14:paraId="4003E5ED" w14:textId="77777777" w:rsidR="00FF3BEE" w:rsidRPr="00D2647D" w:rsidRDefault="00FF3BEE" w:rsidP="00FF3BEE">
      <w:pPr>
        <w:spacing w:line="480" w:lineRule="auto"/>
        <w:jc w:val="both"/>
        <w:rPr>
          <w:rFonts w:ascii="Times New Roman" w:hAnsi="Times New Roman" w:cs="Times New Roman"/>
          <w:i/>
          <w:iCs/>
          <w:sz w:val="20"/>
          <w:szCs w:val="20"/>
          <w:lang w:val="id-ID"/>
        </w:rPr>
      </w:pPr>
      <w:r w:rsidRPr="00D2647D">
        <w:rPr>
          <w:rFonts w:ascii="Times New Roman" w:hAnsi="Times New Roman" w:cs="Times New Roman"/>
          <w:i/>
          <w:iCs/>
          <w:sz w:val="20"/>
          <w:szCs w:val="20"/>
          <w:lang w:val="id-ID"/>
        </w:rPr>
        <w:t>Sumber: Data Hasil Penelitian Output SmartPLS, 2025</w:t>
      </w:r>
    </w:p>
    <w:p w14:paraId="0FBB34C4" w14:textId="641F654B" w:rsidR="006B01E6" w:rsidRPr="00E3489D" w:rsidRDefault="00FF3BEE" w:rsidP="00D2647D">
      <w:pPr>
        <w:spacing w:line="480" w:lineRule="auto"/>
        <w:ind w:firstLine="720"/>
        <w:jc w:val="both"/>
        <w:rPr>
          <w:rFonts w:ascii="Times New Roman" w:hAnsi="Times New Roman" w:cs="Times New Roman"/>
          <w:sz w:val="24"/>
          <w:szCs w:val="24"/>
          <w:lang w:val="id-ID"/>
        </w:rPr>
      </w:pPr>
      <w:r w:rsidRPr="00FF3BEE">
        <w:rPr>
          <w:rFonts w:ascii="Times New Roman" w:hAnsi="Times New Roman" w:cs="Times New Roman"/>
          <w:sz w:val="24"/>
          <w:szCs w:val="24"/>
          <w:lang w:val="id-ID"/>
        </w:rPr>
        <w:t xml:space="preserve">Dilihat dari tabel </w:t>
      </w:r>
      <w:r w:rsidR="00D2647D">
        <w:rPr>
          <w:rFonts w:ascii="Times New Roman" w:hAnsi="Times New Roman" w:cs="Times New Roman"/>
          <w:sz w:val="24"/>
          <w:szCs w:val="24"/>
          <w:lang w:val="id-ID"/>
        </w:rPr>
        <w:t>4.6</w:t>
      </w:r>
      <w:r w:rsidRPr="00FF3BEE">
        <w:rPr>
          <w:rFonts w:ascii="Times New Roman" w:hAnsi="Times New Roman" w:cs="Times New Roman"/>
          <w:sz w:val="24"/>
          <w:szCs w:val="24"/>
          <w:lang w:val="id-ID"/>
        </w:rPr>
        <w:t xml:space="preserve"> pada metode AVE menunjukkan hasil analisis AVE pada setiap konstruk menunjukkan nilai yang lebih besar dari 0,50 dengan demikian semua indikator dikatakan valid, sehingga seluruh konstruk validitas diskriminan yang baik telah tercapai.</w:t>
      </w:r>
    </w:p>
    <w:p w14:paraId="15C13CA7" w14:textId="24541428" w:rsidR="006E41CE" w:rsidRPr="001221AB" w:rsidRDefault="00B672B7" w:rsidP="001221AB">
      <w:pPr>
        <w:pStyle w:val="Heading4"/>
        <w:spacing w:line="480" w:lineRule="auto"/>
        <w:rPr>
          <w:rFonts w:ascii="Times New Roman" w:hAnsi="Times New Roman" w:cs="Times New Roman"/>
          <w:b/>
          <w:bCs/>
          <w:i w:val="0"/>
          <w:iCs w:val="0"/>
          <w:color w:val="000000" w:themeColor="text1"/>
          <w:sz w:val="24"/>
          <w:szCs w:val="24"/>
          <w:lang w:val="id-ID"/>
        </w:rPr>
      </w:pPr>
      <w:r w:rsidRPr="001221AB">
        <w:rPr>
          <w:rFonts w:ascii="Times New Roman" w:hAnsi="Times New Roman" w:cs="Times New Roman"/>
          <w:b/>
          <w:bCs/>
          <w:i w:val="0"/>
          <w:iCs w:val="0"/>
          <w:color w:val="000000" w:themeColor="text1"/>
          <w:sz w:val="24"/>
          <w:szCs w:val="24"/>
          <w:lang w:val="id-ID"/>
        </w:rPr>
        <w:t xml:space="preserve">4.3.1.3 Hasil Uji Reabilitias </w:t>
      </w:r>
    </w:p>
    <w:p w14:paraId="4017E64B" w14:textId="3D614265" w:rsidR="00FF3BEE" w:rsidRDefault="00FF3BEE" w:rsidP="00D2647D">
      <w:pPr>
        <w:spacing w:line="480" w:lineRule="auto"/>
        <w:ind w:firstLine="720"/>
        <w:jc w:val="both"/>
        <w:rPr>
          <w:rFonts w:ascii="Times New Roman" w:hAnsi="Times New Roman" w:cs="Times New Roman"/>
          <w:sz w:val="24"/>
          <w:szCs w:val="24"/>
          <w:lang w:val="id-ID"/>
        </w:rPr>
      </w:pPr>
      <w:r w:rsidRPr="00FF3BEE">
        <w:rPr>
          <w:rFonts w:ascii="Times New Roman" w:hAnsi="Times New Roman" w:cs="Times New Roman"/>
          <w:sz w:val="24"/>
          <w:szCs w:val="24"/>
          <w:lang w:val="id-ID"/>
        </w:rPr>
        <w:t xml:space="preserve">Pada uji reliabilitas metode yang digunakan adalah dengan melihat dari nilai </w:t>
      </w:r>
      <w:r w:rsidRPr="00D2647D">
        <w:rPr>
          <w:rFonts w:ascii="Times New Roman" w:hAnsi="Times New Roman" w:cs="Times New Roman"/>
          <w:i/>
          <w:iCs/>
          <w:sz w:val="24"/>
          <w:szCs w:val="24"/>
          <w:lang w:val="id-ID"/>
        </w:rPr>
        <w:t>composite reliability dan cronbach's alpha.</w:t>
      </w:r>
      <w:r w:rsidRPr="00FF3BEE">
        <w:rPr>
          <w:rFonts w:ascii="Times New Roman" w:hAnsi="Times New Roman" w:cs="Times New Roman"/>
          <w:sz w:val="24"/>
          <w:szCs w:val="24"/>
          <w:lang w:val="id-ID"/>
        </w:rPr>
        <w:t xml:space="preserve"> Adapun ketentuan nilai yaitu nilai </w:t>
      </w:r>
      <w:r w:rsidRPr="00D2647D">
        <w:rPr>
          <w:rFonts w:ascii="Times New Roman" w:hAnsi="Times New Roman" w:cs="Times New Roman"/>
          <w:i/>
          <w:iCs/>
          <w:sz w:val="24"/>
          <w:szCs w:val="24"/>
          <w:lang w:val="id-ID"/>
        </w:rPr>
        <w:t xml:space="preserve">composite reliability </w:t>
      </w:r>
      <w:r w:rsidRPr="00FF3BEE">
        <w:rPr>
          <w:rFonts w:ascii="Times New Roman" w:hAnsi="Times New Roman" w:cs="Times New Roman"/>
          <w:sz w:val="24"/>
          <w:szCs w:val="24"/>
          <w:lang w:val="id-ID"/>
        </w:rPr>
        <w:t xml:space="preserve">dinyatakan reliabilitas atau memiliki reliabilitas tinggi jika memiliki nilai </w:t>
      </w:r>
      <w:r w:rsidRPr="00D2647D">
        <w:rPr>
          <w:rFonts w:ascii="Times New Roman" w:hAnsi="Times New Roman" w:cs="Times New Roman"/>
          <w:i/>
          <w:iCs/>
          <w:sz w:val="24"/>
          <w:szCs w:val="24"/>
          <w:lang w:val="id-ID"/>
        </w:rPr>
        <w:t>composite reliability</w:t>
      </w:r>
      <w:r w:rsidRPr="00FF3BEE">
        <w:rPr>
          <w:rFonts w:ascii="Times New Roman" w:hAnsi="Times New Roman" w:cs="Times New Roman"/>
          <w:sz w:val="24"/>
          <w:szCs w:val="24"/>
          <w:lang w:val="id-ID"/>
        </w:rPr>
        <w:t xml:space="preserve"> &gt; 0,8 atau cukup reliabel jika memiliki nilai </w:t>
      </w:r>
      <w:r w:rsidRPr="00D2647D">
        <w:rPr>
          <w:rFonts w:ascii="Times New Roman" w:hAnsi="Times New Roman" w:cs="Times New Roman"/>
          <w:i/>
          <w:iCs/>
          <w:sz w:val="24"/>
          <w:szCs w:val="24"/>
          <w:lang w:val="id-ID"/>
        </w:rPr>
        <w:t>composite reliability</w:t>
      </w:r>
      <w:r w:rsidRPr="00FF3BEE">
        <w:rPr>
          <w:rFonts w:ascii="Times New Roman" w:hAnsi="Times New Roman" w:cs="Times New Roman"/>
          <w:sz w:val="24"/>
          <w:szCs w:val="24"/>
          <w:lang w:val="id-ID"/>
        </w:rPr>
        <w:t xml:space="preserve"> &gt; 0,6</w:t>
      </w:r>
      <w:r w:rsidR="005815FC">
        <w:rPr>
          <w:rFonts w:ascii="Times New Roman" w:hAnsi="Times New Roman" w:cs="Times New Roman"/>
          <w:sz w:val="24"/>
          <w:szCs w:val="24"/>
          <w:lang w:val="id-ID"/>
        </w:rPr>
        <w:t xml:space="preserve"> </w:t>
      </w:r>
      <w:r w:rsidR="005815FC">
        <w:rPr>
          <w:rFonts w:ascii="Times New Roman" w:hAnsi="Times New Roman" w:cs="Times New Roman"/>
          <w:sz w:val="24"/>
          <w:szCs w:val="24"/>
          <w:lang w:val="id-ID"/>
        </w:rPr>
        <w:fldChar w:fldCharType="begin" w:fldLock="1"/>
      </w:r>
      <w:r w:rsidR="00720145">
        <w:rPr>
          <w:rFonts w:ascii="Times New Roman" w:hAnsi="Times New Roman" w:cs="Times New Roman"/>
          <w:sz w:val="24"/>
          <w:szCs w:val="24"/>
          <w:lang w:val="id-ID"/>
        </w:rPr>
        <w:instrText>ADDIN CSL_CITATION {"citationItems":[{"id":"ITEM-1","itemData":{"DOI":"10.1108/EBR-10-2013-0128","ISSN":"0955534X","abstract":"Purpose: The authors aim to present partial least squares (PLS) as an evolving approach to structural equation modeling (SEM), highlight its advantages and limitations and provide an overview of recent research on the method across various fields. Design/methodology/approach: In this review article, the authors merge literatures from the marketing, management, and management information systems fields to present the state-of-the art of PLS-SEM research. Furthermore, the authors meta-analyze recent review studies to shed light on popular reasons for PLS-SEM usage. Findings: PLS-SEM has experienced increasing dissemination in a variety of fields in recent years with nonnormal data, small sample sizes and the use of formative indicators being the most prominent reasons for its application. Recent methodological research has extended PLS-SEM's methodological toolbox to accommodate more complex model structures or handle data inadequacies such as heterogeneity. Research limitations/implications: While research on the PLS-SEM method has gained momentum during the last decade, there are ample research opportunities on subjects such as mediation or multigroup analysis, which warrant further attention. Originality/value: This article provides an introduction to PLS-SEM for researchers that have not yet been exposed to the method. The article is the first to meta-analyze reasons for PLS-SEM usage across the marketing, management, and management information systems fields. The cross-disciplinary review of recent research on the PLS-SEM method also makes this article useful for researchers interested in advanced concepts. © Emerald Group Publishing Limited.","author":[{"dropping-particle":"","family":"Hair","given":"Joe F.","non-dropping-particle":"","parse-names":false,"suffix":""},{"dropping-particle":"","family":"Sarstedt","given":"Marko","non-dropping-particle":"","parse-names":false,"suffix":""},{"dropping-particle":"","family":"Hopkins","given":"Lucas","non-dropping-particle":"","parse-names":false,"suffix":""},{"dropping-particle":"","family":"Kuppelwieser","given":"Volker G.","non-dropping-particle":"","parse-names":false,"suffix":""}],"container-title":"European Business Review","id":"ITEM-1","issue":"2","issued":{"date-parts":[["2014"]]},"page":"106-121","title":"Partial least squares structural equation modeling (PLS-SEM): An emerging tool in business research","type":"article-journal","volume":"26"},"uris":["http://www.mendeley.com/documents/?uuid=4f066a15-14a9-4f03-b5f9-d55dbfe36500"]}],"mendeley":{"formattedCitation":"(Hair et al., 2014)","plainTextFormattedCitation":"(Hair et al., 2014)","previouslyFormattedCitation":"(Hair et al., 2014)"},"properties":{"noteIndex":0},"schema":"https://github.com/citation-style-language/schema/raw/master/csl-citation.json"}</w:instrText>
      </w:r>
      <w:r w:rsidR="005815FC">
        <w:rPr>
          <w:rFonts w:ascii="Times New Roman" w:hAnsi="Times New Roman" w:cs="Times New Roman"/>
          <w:sz w:val="24"/>
          <w:szCs w:val="24"/>
          <w:lang w:val="id-ID"/>
        </w:rPr>
        <w:fldChar w:fldCharType="separate"/>
      </w:r>
      <w:r w:rsidR="005815FC" w:rsidRPr="005815FC">
        <w:rPr>
          <w:rFonts w:ascii="Times New Roman" w:hAnsi="Times New Roman" w:cs="Times New Roman"/>
          <w:noProof/>
          <w:sz w:val="24"/>
          <w:szCs w:val="24"/>
          <w:lang w:val="id-ID"/>
        </w:rPr>
        <w:t>(Hair et al., 2014)</w:t>
      </w:r>
      <w:r w:rsidR="005815FC">
        <w:rPr>
          <w:rFonts w:ascii="Times New Roman" w:hAnsi="Times New Roman" w:cs="Times New Roman"/>
          <w:sz w:val="24"/>
          <w:szCs w:val="24"/>
          <w:lang w:val="id-ID"/>
        </w:rPr>
        <w:fldChar w:fldCharType="end"/>
      </w:r>
      <w:r w:rsidRPr="00FF3BEE">
        <w:rPr>
          <w:rFonts w:ascii="Times New Roman" w:hAnsi="Times New Roman" w:cs="Times New Roman"/>
          <w:sz w:val="24"/>
          <w:szCs w:val="24"/>
          <w:lang w:val="id-ID"/>
        </w:rPr>
        <w:t xml:space="preserve">. Pada </w:t>
      </w:r>
      <w:r w:rsidRPr="00D2647D">
        <w:rPr>
          <w:rFonts w:ascii="Times New Roman" w:hAnsi="Times New Roman" w:cs="Times New Roman"/>
          <w:i/>
          <w:iCs/>
          <w:sz w:val="24"/>
          <w:szCs w:val="24"/>
          <w:lang w:val="id-ID"/>
        </w:rPr>
        <w:t xml:space="preserve">cronbach's alpha </w:t>
      </w:r>
      <w:r w:rsidRPr="00FF3BEE">
        <w:rPr>
          <w:rFonts w:ascii="Times New Roman" w:hAnsi="Times New Roman" w:cs="Times New Roman"/>
          <w:sz w:val="24"/>
          <w:szCs w:val="24"/>
          <w:lang w:val="id-ID"/>
        </w:rPr>
        <w:t xml:space="preserve">dikatakan baik jika memiliki nilai &gt;0.6. Berikut nilai </w:t>
      </w:r>
      <w:r w:rsidRPr="00D2647D">
        <w:rPr>
          <w:rFonts w:ascii="Times New Roman" w:hAnsi="Times New Roman" w:cs="Times New Roman"/>
          <w:i/>
          <w:iCs/>
          <w:sz w:val="24"/>
          <w:szCs w:val="24"/>
          <w:lang w:val="id-ID"/>
        </w:rPr>
        <w:t>cronbach's alpha</w:t>
      </w:r>
      <w:r w:rsidRPr="00FF3BEE">
        <w:rPr>
          <w:rFonts w:ascii="Times New Roman" w:hAnsi="Times New Roman" w:cs="Times New Roman"/>
          <w:sz w:val="24"/>
          <w:szCs w:val="24"/>
          <w:lang w:val="id-ID"/>
        </w:rPr>
        <w:t xml:space="preserve"> dan </w:t>
      </w:r>
      <w:r w:rsidRPr="00D2647D">
        <w:rPr>
          <w:rFonts w:ascii="Times New Roman" w:hAnsi="Times New Roman" w:cs="Times New Roman"/>
          <w:i/>
          <w:iCs/>
          <w:sz w:val="24"/>
          <w:szCs w:val="24"/>
          <w:lang w:val="id-ID"/>
        </w:rPr>
        <w:t>composite reliability</w:t>
      </w:r>
      <w:r w:rsidRPr="00FF3BEE">
        <w:rPr>
          <w:rFonts w:ascii="Times New Roman" w:hAnsi="Times New Roman" w:cs="Times New Roman"/>
          <w:sz w:val="24"/>
          <w:szCs w:val="24"/>
          <w:lang w:val="id-ID"/>
        </w:rPr>
        <w:t xml:space="preserve"> yang ada dalam penelitian ini:</w:t>
      </w:r>
    </w:p>
    <w:p w14:paraId="481E4854" w14:textId="2F83571B" w:rsidR="00D2647D" w:rsidRPr="00D2647D" w:rsidRDefault="00D2647D" w:rsidP="00D2647D">
      <w:pPr>
        <w:pStyle w:val="Caption"/>
        <w:keepNext/>
        <w:rPr>
          <w:rFonts w:ascii="Times New Roman" w:hAnsi="Times New Roman" w:cs="Times New Roman"/>
          <w:color w:val="000000" w:themeColor="text1"/>
          <w:sz w:val="22"/>
          <w:szCs w:val="22"/>
        </w:rPr>
      </w:pPr>
      <w:bookmarkStart w:id="121" w:name="_Toc199970724"/>
      <w:r w:rsidRPr="00D2647D">
        <w:rPr>
          <w:rFonts w:ascii="Times New Roman" w:hAnsi="Times New Roman" w:cs="Times New Roman"/>
          <w:color w:val="000000" w:themeColor="text1"/>
          <w:sz w:val="22"/>
          <w:szCs w:val="22"/>
        </w:rPr>
        <w:lastRenderedPageBreak/>
        <w:t xml:space="preserve">Tabel 4. </w:t>
      </w:r>
      <w:r w:rsidRPr="00D2647D">
        <w:rPr>
          <w:rFonts w:ascii="Times New Roman" w:hAnsi="Times New Roman" w:cs="Times New Roman"/>
          <w:color w:val="000000" w:themeColor="text1"/>
          <w:sz w:val="22"/>
          <w:szCs w:val="22"/>
        </w:rPr>
        <w:fldChar w:fldCharType="begin"/>
      </w:r>
      <w:r w:rsidRPr="00D2647D">
        <w:rPr>
          <w:rFonts w:ascii="Times New Roman" w:hAnsi="Times New Roman" w:cs="Times New Roman"/>
          <w:color w:val="000000" w:themeColor="text1"/>
          <w:sz w:val="22"/>
          <w:szCs w:val="22"/>
        </w:rPr>
        <w:instrText xml:space="preserve"> SEQ Tabel_4. \* ARABIC </w:instrText>
      </w:r>
      <w:r w:rsidRPr="00D2647D">
        <w:rPr>
          <w:rFonts w:ascii="Times New Roman" w:hAnsi="Times New Roman" w:cs="Times New Roman"/>
          <w:color w:val="000000" w:themeColor="text1"/>
          <w:sz w:val="22"/>
          <w:szCs w:val="22"/>
        </w:rPr>
        <w:fldChar w:fldCharType="separate"/>
      </w:r>
      <w:r w:rsidR="001113D2">
        <w:rPr>
          <w:rFonts w:ascii="Times New Roman" w:hAnsi="Times New Roman" w:cs="Times New Roman"/>
          <w:noProof/>
          <w:color w:val="000000" w:themeColor="text1"/>
          <w:sz w:val="22"/>
          <w:szCs w:val="22"/>
        </w:rPr>
        <w:t>7</w:t>
      </w:r>
      <w:r w:rsidRPr="00D2647D">
        <w:rPr>
          <w:rFonts w:ascii="Times New Roman" w:hAnsi="Times New Roman" w:cs="Times New Roman"/>
          <w:color w:val="000000" w:themeColor="text1"/>
          <w:sz w:val="22"/>
          <w:szCs w:val="22"/>
        </w:rPr>
        <w:fldChar w:fldCharType="end"/>
      </w:r>
      <w:r w:rsidRPr="00D2647D">
        <w:rPr>
          <w:rFonts w:ascii="Times New Roman" w:hAnsi="Times New Roman" w:cs="Times New Roman"/>
          <w:color w:val="000000" w:themeColor="text1"/>
          <w:sz w:val="22"/>
          <w:szCs w:val="22"/>
        </w:rPr>
        <w:t xml:space="preserve"> Construct Reability </w:t>
      </w:r>
      <w:r>
        <w:rPr>
          <w:rFonts w:ascii="Times New Roman" w:hAnsi="Times New Roman" w:cs="Times New Roman"/>
          <w:color w:val="000000" w:themeColor="text1"/>
          <w:sz w:val="22"/>
          <w:szCs w:val="22"/>
        </w:rPr>
        <w:t>a</w:t>
      </w:r>
      <w:r w:rsidRPr="00D2647D">
        <w:rPr>
          <w:rFonts w:ascii="Times New Roman" w:hAnsi="Times New Roman" w:cs="Times New Roman"/>
          <w:color w:val="000000" w:themeColor="text1"/>
          <w:sz w:val="22"/>
          <w:szCs w:val="22"/>
        </w:rPr>
        <w:t>nd Validity</w:t>
      </w:r>
      <w:bookmarkEnd w:id="121"/>
    </w:p>
    <w:tbl>
      <w:tblPr>
        <w:tblW w:w="7778" w:type="dxa"/>
        <w:jc w:val="center"/>
        <w:tblLook w:val="04A0" w:firstRow="1" w:lastRow="0" w:firstColumn="1" w:lastColumn="0" w:noHBand="0" w:noVBand="1"/>
      </w:tblPr>
      <w:tblGrid>
        <w:gridCol w:w="2960"/>
        <w:gridCol w:w="1710"/>
        <w:gridCol w:w="1620"/>
        <w:gridCol w:w="1488"/>
      </w:tblGrid>
      <w:tr w:rsidR="00FF3BEE" w:rsidRPr="00D2647D" w14:paraId="382FA409" w14:textId="77777777" w:rsidTr="001A5B18">
        <w:trPr>
          <w:trHeight w:val="790"/>
          <w:jc w:val="center"/>
        </w:trPr>
        <w:tc>
          <w:tcPr>
            <w:tcW w:w="2960" w:type="dxa"/>
            <w:tcBorders>
              <w:top w:val="single" w:sz="8" w:space="0" w:color="000000"/>
              <w:left w:val="single" w:sz="8" w:space="0" w:color="000000"/>
              <w:bottom w:val="single" w:sz="8" w:space="0" w:color="000000"/>
              <w:right w:val="single" w:sz="8" w:space="0" w:color="000000"/>
            </w:tcBorders>
            <w:vAlign w:val="center"/>
          </w:tcPr>
          <w:p w14:paraId="0883EE2D" w14:textId="74001F6E" w:rsidR="00FF3BEE" w:rsidRPr="00D2647D" w:rsidRDefault="00FF3BEE" w:rsidP="00FF3BEE">
            <w:pPr>
              <w:spacing w:after="0" w:line="240" w:lineRule="auto"/>
              <w:jc w:val="center"/>
              <w:rPr>
                <w:rFonts w:ascii="Times New Roman" w:eastAsia="Times New Roman" w:hAnsi="Times New Roman" w:cs="Times New Roman"/>
                <w:sz w:val="20"/>
                <w:szCs w:val="20"/>
                <w:lang w:eastAsia="zh-CN"/>
              </w:rPr>
            </w:pPr>
            <w:r w:rsidRPr="00D2647D">
              <w:rPr>
                <w:rFonts w:ascii="Times New Roman" w:eastAsia="Times New Roman" w:hAnsi="Times New Roman" w:cs="Times New Roman"/>
                <w:sz w:val="20"/>
                <w:szCs w:val="20"/>
                <w:lang w:eastAsia="zh-CN"/>
              </w:rPr>
              <w:t>Variabel</w:t>
            </w:r>
          </w:p>
        </w:tc>
        <w:tc>
          <w:tcPr>
            <w:tcW w:w="1710" w:type="dxa"/>
            <w:tcBorders>
              <w:top w:val="single" w:sz="8" w:space="0" w:color="000000"/>
              <w:left w:val="nil"/>
              <w:bottom w:val="single" w:sz="8" w:space="0" w:color="000000"/>
              <w:right w:val="single" w:sz="8" w:space="0" w:color="000000"/>
            </w:tcBorders>
            <w:shd w:val="clear" w:color="auto" w:fill="auto"/>
            <w:vAlign w:val="center"/>
            <w:hideMark/>
          </w:tcPr>
          <w:p w14:paraId="3649B0D0" w14:textId="77777777" w:rsidR="00FF3BEE" w:rsidRPr="00D2647D" w:rsidRDefault="00FF3BEE" w:rsidP="00FF3BEE">
            <w:pPr>
              <w:spacing w:after="0" w:line="240" w:lineRule="auto"/>
              <w:jc w:val="center"/>
              <w:rPr>
                <w:rFonts w:ascii="Times New Roman" w:eastAsia="Times New Roman" w:hAnsi="Times New Roman" w:cs="Times New Roman"/>
                <w:i/>
                <w:iCs/>
                <w:sz w:val="20"/>
                <w:szCs w:val="20"/>
                <w:lang w:eastAsia="zh-CN"/>
              </w:rPr>
            </w:pPr>
            <w:r w:rsidRPr="00D2647D">
              <w:rPr>
                <w:rFonts w:ascii="Times New Roman" w:eastAsia="Times New Roman" w:hAnsi="Times New Roman" w:cs="Times New Roman"/>
                <w:i/>
                <w:iCs/>
                <w:sz w:val="20"/>
                <w:szCs w:val="20"/>
                <w:lang w:eastAsia="zh-CN"/>
              </w:rPr>
              <w:t>Cronbach's alpha</w:t>
            </w:r>
          </w:p>
        </w:tc>
        <w:tc>
          <w:tcPr>
            <w:tcW w:w="1620" w:type="dxa"/>
            <w:tcBorders>
              <w:top w:val="single" w:sz="8" w:space="0" w:color="000000"/>
              <w:left w:val="nil"/>
              <w:bottom w:val="single" w:sz="8" w:space="0" w:color="000000"/>
              <w:right w:val="single" w:sz="8" w:space="0" w:color="000000"/>
            </w:tcBorders>
            <w:shd w:val="clear" w:color="auto" w:fill="auto"/>
            <w:vAlign w:val="center"/>
            <w:hideMark/>
          </w:tcPr>
          <w:p w14:paraId="4410EA3D" w14:textId="77777777" w:rsidR="00FF3BEE" w:rsidRPr="00D2647D" w:rsidRDefault="00FF3BEE" w:rsidP="00FF3BEE">
            <w:pPr>
              <w:spacing w:after="0" w:line="240" w:lineRule="auto"/>
              <w:jc w:val="center"/>
              <w:rPr>
                <w:rFonts w:ascii="Times New Roman" w:eastAsia="Times New Roman" w:hAnsi="Times New Roman" w:cs="Times New Roman"/>
                <w:i/>
                <w:iCs/>
                <w:sz w:val="20"/>
                <w:szCs w:val="20"/>
                <w:lang w:eastAsia="zh-CN"/>
              </w:rPr>
            </w:pPr>
            <w:r w:rsidRPr="00D2647D">
              <w:rPr>
                <w:rFonts w:ascii="Times New Roman" w:eastAsia="Times New Roman" w:hAnsi="Times New Roman" w:cs="Times New Roman"/>
                <w:i/>
                <w:iCs/>
                <w:sz w:val="20"/>
                <w:szCs w:val="20"/>
                <w:lang w:eastAsia="zh-CN"/>
              </w:rPr>
              <w:t xml:space="preserve">Composite reliability </w:t>
            </w:r>
            <w:r w:rsidRPr="00D2647D">
              <w:rPr>
                <w:rFonts w:ascii="Times New Roman" w:eastAsia="Times New Roman" w:hAnsi="Times New Roman" w:cs="Times New Roman"/>
                <w:sz w:val="20"/>
                <w:szCs w:val="20"/>
                <w:lang w:eastAsia="zh-CN"/>
              </w:rPr>
              <w:t>(rho_a)</w:t>
            </w:r>
          </w:p>
        </w:tc>
        <w:tc>
          <w:tcPr>
            <w:tcW w:w="1488" w:type="dxa"/>
            <w:tcBorders>
              <w:top w:val="single" w:sz="8" w:space="0" w:color="000000"/>
              <w:left w:val="nil"/>
              <w:bottom w:val="single" w:sz="8" w:space="0" w:color="000000"/>
              <w:right w:val="single" w:sz="8" w:space="0" w:color="000000"/>
            </w:tcBorders>
            <w:shd w:val="clear" w:color="auto" w:fill="auto"/>
            <w:vAlign w:val="center"/>
            <w:hideMark/>
          </w:tcPr>
          <w:p w14:paraId="57F6F55C" w14:textId="77777777" w:rsidR="00FF3BEE" w:rsidRPr="00D2647D" w:rsidRDefault="00FF3BEE" w:rsidP="00FF3BEE">
            <w:pPr>
              <w:spacing w:after="0" w:line="240" w:lineRule="auto"/>
              <w:jc w:val="center"/>
              <w:rPr>
                <w:rFonts w:ascii="Times New Roman" w:eastAsia="Times New Roman" w:hAnsi="Times New Roman" w:cs="Times New Roman"/>
                <w:i/>
                <w:iCs/>
                <w:sz w:val="20"/>
                <w:szCs w:val="20"/>
                <w:lang w:eastAsia="zh-CN"/>
              </w:rPr>
            </w:pPr>
            <w:r w:rsidRPr="00D2647D">
              <w:rPr>
                <w:rFonts w:ascii="Times New Roman" w:eastAsia="Times New Roman" w:hAnsi="Times New Roman" w:cs="Times New Roman"/>
                <w:i/>
                <w:iCs/>
                <w:sz w:val="20"/>
                <w:szCs w:val="20"/>
                <w:lang w:eastAsia="zh-CN"/>
              </w:rPr>
              <w:t xml:space="preserve">Composite reliability </w:t>
            </w:r>
            <w:r w:rsidRPr="00D2647D">
              <w:rPr>
                <w:rFonts w:ascii="Times New Roman" w:eastAsia="Times New Roman" w:hAnsi="Times New Roman" w:cs="Times New Roman"/>
                <w:sz w:val="20"/>
                <w:szCs w:val="20"/>
                <w:lang w:eastAsia="zh-CN"/>
              </w:rPr>
              <w:t>(rho_c)</w:t>
            </w:r>
          </w:p>
        </w:tc>
      </w:tr>
      <w:tr w:rsidR="00B35EC5" w:rsidRPr="00D2647D" w14:paraId="2D6F7250" w14:textId="77777777" w:rsidTr="001A5B18">
        <w:trPr>
          <w:trHeight w:val="430"/>
          <w:jc w:val="center"/>
        </w:trPr>
        <w:tc>
          <w:tcPr>
            <w:tcW w:w="2960" w:type="dxa"/>
            <w:tcBorders>
              <w:top w:val="nil"/>
              <w:left w:val="single" w:sz="8" w:space="0" w:color="000000"/>
              <w:bottom w:val="single" w:sz="8" w:space="0" w:color="000000"/>
              <w:right w:val="single" w:sz="8" w:space="0" w:color="000000"/>
            </w:tcBorders>
            <w:vAlign w:val="center"/>
          </w:tcPr>
          <w:p w14:paraId="7D06530B" w14:textId="43C2C755" w:rsidR="00B35EC5" w:rsidRPr="00D2647D" w:rsidRDefault="00B35EC5" w:rsidP="00B35EC5">
            <w:pPr>
              <w:spacing w:after="0" w:line="240" w:lineRule="auto"/>
              <w:jc w:val="center"/>
              <w:rPr>
                <w:rFonts w:ascii="Times New Roman" w:eastAsia="Times New Roman" w:hAnsi="Times New Roman" w:cs="Times New Roman"/>
                <w:sz w:val="20"/>
                <w:szCs w:val="20"/>
                <w:lang w:eastAsia="zh-CN"/>
              </w:rPr>
            </w:pPr>
            <w:r w:rsidRPr="00D2647D">
              <w:rPr>
                <w:rFonts w:ascii="Times New Roman" w:eastAsia="Times New Roman" w:hAnsi="Times New Roman" w:cs="Times New Roman"/>
                <w:sz w:val="20"/>
                <w:szCs w:val="20"/>
                <w:lang w:eastAsia="zh-CN"/>
              </w:rPr>
              <w:t>Pengetahuan Perpajakan (X</w:t>
            </w:r>
            <w:r w:rsidRPr="00D2647D">
              <w:rPr>
                <w:rFonts w:ascii="Times New Roman" w:eastAsia="Times New Roman" w:hAnsi="Times New Roman" w:cs="Times New Roman"/>
                <w:sz w:val="20"/>
                <w:szCs w:val="20"/>
                <w:vertAlign w:val="subscript"/>
                <w:lang w:eastAsia="zh-CN"/>
              </w:rPr>
              <w:t>1</w:t>
            </w:r>
            <w:r w:rsidRPr="00D2647D">
              <w:rPr>
                <w:rFonts w:ascii="Times New Roman" w:eastAsia="Times New Roman" w:hAnsi="Times New Roman" w:cs="Times New Roman"/>
                <w:sz w:val="20"/>
                <w:szCs w:val="20"/>
                <w:lang w:eastAsia="zh-CN"/>
              </w:rPr>
              <w:t>)</w:t>
            </w:r>
          </w:p>
        </w:tc>
        <w:tc>
          <w:tcPr>
            <w:tcW w:w="1710" w:type="dxa"/>
            <w:tcBorders>
              <w:top w:val="nil"/>
              <w:left w:val="nil"/>
              <w:bottom w:val="single" w:sz="8" w:space="0" w:color="000000"/>
              <w:right w:val="single" w:sz="8" w:space="0" w:color="000000"/>
            </w:tcBorders>
            <w:shd w:val="clear" w:color="auto" w:fill="auto"/>
            <w:vAlign w:val="center"/>
            <w:hideMark/>
          </w:tcPr>
          <w:p w14:paraId="31ABBECF" w14:textId="0CF7B5D8" w:rsidR="00B35EC5" w:rsidRPr="00D2647D" w:rsidRDefault="00B35EC5" w:rsidP="00B35EC5">
            <w:pPr>
              <w:spacing w:after="0" w:line="240" w:lineRule="auto"/>
              <w:jc w:val="center"/>
              <w:rPr>
                <w:rFonts w:ascii="Times New Roman" w:eastAsia="Times New Roman" w:hAnsi="Times New Roman" w:cs="Times New Roman"/>
                <w:color w:val="000000" w:themeColor="text1"/>
                <w:sz w:val="20"/>
                <w:szCs w:val="20"/>
                <w:lang w:eastAsia="zh-CN"/>
              </w:rPr>
            </w:pPr>
            <w:r w:rsidRPr="00D2647D">
              <w:rPr>
                <w:rFonts w:ascii="Times New Roman" w:hAnsi="Times New Roman" w:cs="Times New Roman"/>
                <w:color w:val="000000" w:themeColor="text1"/>
                <w:sz w:val="20"/>
                <w:szCs w:val="20"/>
              </w:rPr>
              <w:t>0.951</w:t>
            </w:r>
          </w:p>
        </w:tc>
        <w:tc>
          <w:tcPr>
            <w:tcW w:w="1620" w:type="dxa"/>
            <w:tcBorders>
              <w:top w:val="nil"/>
              <w:left w:val="nil"/>
              <w:bottom w:val="single" w:sz="8" w:space="0" w:color="000000"/>
              <w:right w:val="single" w:sz="8" w:space="0" w:color="000000"/>
            </w:tcBorders>
            <w:shd w:val="clear" w:color="auto" w:fill="auto"/>
            <w:vAlign w:val="center"/>
            <w:hideMark/>
          </w:tcPr>
          <w:p w14:paraId="24C3D84D" w14:textId="485EFB1E" w:rsidR="00B35EC5" w:rsidRPr="00D2647D" w:rsidRDefault="00B35EC5" w:rsidP="00B35EC5">
            <w:pPr>
              <w:spacing w:after="0" w:line="240" w:lineRule="auto"/>
              <w:jc w:val="center"/>
              <w:rPr>
                <w:rFonts w:ascii="Times New Roman" w:eastAsia="Times New Roman" w:hAnsi="Times New Roman" w:cs="Times New Roman"/>
                <w:color w:val="000000" w:themeColor="text1"/>
                <w:sz w:val="20"/>
                <w:szCs w:val="20"/>
                <w:lang w:eastAsia="zh-CN"/>
              </w:rPr>
            </w:pPr>
            <w:r w:rsidRPr="00D2647D">
              <w:rPr>
                <w:rFonts w:ascii="Times New Roman" w:hAnsi="Times New Roman" w:cs="Times New Roman"/>
                <w:color w:val="000000" w:themeColor="text1"/>
                <w:sz w:val="20"/>
                <w:szCs w:val="20"/>
              </w:rPr>
              <w:t>0.951</w:t>
            </w:r>
          </w:p>
        </w:tc>
        <w:tc>
          <w:tcPr>
            <w:tcW w:w="1488" w:type="dxa"/>
            <w:tcBorders>
              <w:top w:val="nil"/>
              <w:left w:val="nil"/>
              <w:bottom w:val="single" w:sz="8" w:space="0" w:color="000000"/>
              <w:right w:val="single" w:sz="8" w:space="0" w:color="000000"/>
            </w:tcBorders>
            <w:shd w:val="clear" w:color="auto" w:fill="auto"/>
            <w:vAlign w:val="center"/>
            <w:hideMark/>
          </w:tcPr>
          <w:p w14:paraId="084DD84B" w14:textId="38A7C382" w:rsidR="00B35EC5" w:rsidRPr="00D2647D" w:rsidRDefault="00B35EC5" w:rsidP="00B35EC5">
            <w:pPr>
              <w:spacing w:after="0" w:line="240" w:lineRule="auto"/>
              <w:jc w:val="center"/>
              <w:rPr>
                <w:rFonts w:ascii="Times New Roman" w:eastAsia="Times New Roman" w:hAnsi="Times New Roman" w:cs="Times New Roman"/>
                <w:color w:val="000000" w:themeColor="text1"/>
                <w:sz w:val="20"/>
                <w:szCs w:val="20"/>
                <w:lang w:eastAsia="zh-CN"/>
              </w:rPr>
            </w:pPr>
            <w:r w:rsidRPr="00D2647D">
              <w:rPr>
                <w:rFonts w:ascii="Times New Roman" w:hAnsi="Times New Roman" w:cs="Times New Roman"/>
                <w:color w:val="000000" w:themeColor="text1"/>
                <w:sz w:val="20"/>
                <w:szCs w:val="20"/>
              </w:rPr>
              <w:t>0.962</w:t>
            </w:r>
          </w:p>
        </w:tc>
      </w:tr>
      <w:tr w:rsidR="00B35EC5" w:rsidRPr="00D2647D" w14:paraId="1847384D" w14:textId="77777777" w:rsidTr="001A5B18">
        <w:trPr>
          <w:trHeight w:val="430"/>
          <w:jc w:val="center"/>
        </w:trPr>
        <w:tc>
          <w:tcPr>
            <w:tcW w:w="2960" w:type="dxa"/>
            <w:tcBorders>
              <w:top w:val="nil"/>
              <w:left w:val="single" w:sz="8" w:space="0" w:color="000000"/>
              <w:bottom w:val="single" w:sz="8" w:space="0" w:color="000000"/>
              <w:right w:val="single" w:sz="8" w:space="0" w:color="000000"/>
            </w:tcBorders>
            <w:vAlign w:val="center"/>
          </w:tcPr>
          <w:p w14:paraId="5EEFA7C6" w14:textId="2265D1D6" w:rsidR="00B35EC5" w:rsidRPr="00D2647D" w:rsidRDefault="00B35EC5" w:rsidP="00B35EC5">
            <w:pPr>
              <w:spacing w:after="0" w:line="240" w:lineRule="auto"/>
              <w:jc w:val="center"/>
              <w:rPr>
                <w:rFonts w:ascii="Times New Roman" w:eastAsia="Times New Roman" w:hAnsi="Times New Roman" w:cs="Times New Roman"/>
                <w:sz w:val="20"/>
                <w:szCs w:val="20"/>
                <w:lang w:eastAsia="zh-CN"/>
              </w:rPr>
            </w:pPr>
            <w:r w:rsidRPr="00D2647D">
              <w:rPr>
                <w:rFonts w:ascii="Times New Roman" w:eastAsia="Times New Roman" w:hAnsi="Times New Roman" w:cs="Times New Roman"/>
                <w:sz w:val="20"/>
                <w:szCs w:val="20"/>
                <w:lang w:eastAsia="zh-CN"/>
              </w:rPr>
              <w:t>Kesadaran Wajib Pajak (X</w:t>
            </w:r>
            <w:r w:rsidRPr="00D2647D">
              <w:rPr>
                <w:rFonts w:ascii="Times New Roman" w:eastAsia="Times New Roman" w:hAnsi="Times New Roman" w:cs="Times New Roman"/>
                <w:sz w:val="20"/>
                <w:szCs w:val="20"/>
                <w:vertAlign w:val="subscript"/>
                <w:lang w:eastAsia="zh-CN"/>
              </w:rPr>
              <w:t>2</w:t>
            </w:r>
            <w:r w:rsidRPr="00D2647D">
              <w:rPr>
                <w:rFonts w:ascii="Times New Roman" w:eastAsia="Times New Roman" w:hAnsi="Times New Roman" w:cs="Times New Roman"/>
                <w:sz w:val="20"/>
                <w:szCs w:val="20"/>
                <w:lang w:eastAsia="zh-CN"/>
              </w:rPr>
              <w:t>)</w:t>
            </w:r>
          </w:p>
        </w:tc>
        <w:tc>
          <w:tcPr>
            <w:tcW w:w="1710" w:type="dxa"/>
            <w:tcBorders>
              <w:top w:val="nil"/>
              <w:left w:val="nil"/>
              <w:bottom w:val="single" w:sz="8" w:space="0" w:color="000000"/>
              <w:right w:val="single" w:sz="8" w:space="0" w:color="000000"/>
            </w:tcBorders>
            <w:shd w:val="clear" w:color="auto" w:fill="auto"/>
            <w:vAlign w:val="center"/>
            <w:hideMark/>
          </w:tcPr>
          <w:p w14:paraId="24DA4D22" w14:textId="17E5CAA1" w:rsidR="00B35EC5" w:rsidRPr="00D2647D" w:rsidRDefault="00B35EC5" w:rsidP="00B35EC5">
            <w:pPr>
              <w:spacing w:after="0" w:line="240" w:lineRule="auto"/>
              <w:jc w:val="center"/>
              <w:rPr>
                <w:rFonts w:ascii="Times New Roman" w:eastAsia="Times New Roman" w:hAnsi="Times New Roman" w:cs="Times New Roman"/>
                <w:color w:val="000000" w:themeColor="text1"/>
                <w:sz w:val="20"/>
                <w:szCs w:val="20"/>
                <w:lang w:eastAsia="zh-CN"/>
              </w:rPr>
            </w:pPr>
            <w:r w:rsidRPr="00D2647D">
              <w:rPr>
                <w:rFonts w:ascii="Times New Roman" w:hAnsi="Times New Roman" w:cs="Times New Roman"/>
                <w:color w:val="000000" w:themeColor="text1"/>
                <w:sz w:val="20"/>
                <w:szCs w:val="20"/>
              </w:rPr>
              <w:t>0.939</w:t>
            </w:r>
          </w:p>
        </w:tc>
        <w:tc>
          <w:tcPr>
            <w:tcW w:w="1620" w:type="dxa"/>
            <w:tcBorders>
              <w:top w:val="nil"/>
              <w:left w:val="nil"/>
              <w:bottom w:val="single" w:sz="8" w:space="0" w:color="000000"/>
              <w:right w:val="single" w:sz="8" w:space="0" w:color="000000"/>
            </w:tcBorders>
            <w:shd w:val="clear" w:color="auto" w:fill="auto"/>
            <w:vAlign w:val="center"/>
            <w:hideMark/>
          </w:tcPr>
          <w:p w14:paraId="65CDE92A" w14:textId="0E8BF53E" w:rsidR="00B35EC5" w:rsidRPr="00D2647D" w:rsidRDefault="00B35EC5" w:rsidP="00B35EC5">
            <w:pPr>
              <w:spacing w:after="0" w:line="240" w:lineRule="auto"/>
              <w:jc w:val="center"/>
              <w:rPr>
                <w:rFonts w:ascii="Times New Roman" w:eastAsia="Times New Roman" w:hAnsi="Times New Roman" w:cs="Times New Roman"/>
                <w:color w:val="000000" w:themeColor="text1"/>
                <w:sz w:val="20"/>
                <w:szCs w:val="20"/>
                <w:lang w:eastAsia="zh-CN"/>
              </w:rPr>
            </w:pPr>
            <w:r w:rsidRPr="00D2647D">
              <w:rPr>
                <w:rFonts w:ascii="Times New Roman" w:hAnsi="Times New Roman" w:cs="Times New Roman"/>
                <w:color w:val="000000" w:themeColor="text1"/>
                <w:sz w:val="20"/>
                <w:szCs w:val="20"/>
              </w:rPr>
              <w:t>0.939</w:t>
            </w:r>
          </w:p>
        </w:tc>
        <w:tc>
          <w:tcPr>
            <w:tcW w:w="1488" w:type="dxa"/>
            <w:tcBorders>
              <w:top w:val="nil"/>
              <w:left w:val="nil"/>
              <w:bottom w:val="single" w:sz="8" w:space="0" w:color="000000"/>
              <w:right w:val="single" w:sz="8" w:space="0" w:color="000000"/>
            </w:tcBorders>
            <w:shd w:val="clear" w:color="auto" w:fill="auto"/>
            <w:vAlign w:val="center"/>
            <w:hideMark/>
          </w:tcPr>
          <w:p w14:paraId="2776EBF7" w14:textId="40A21340" w:rsidR="00B35EC5" w:rsidRPr="00D2647D" w:rsidRDefault="00B35EC5" w:rsidP="00B35EC5">
            <w:pPr>
              <w:spacing w:after="0" w:line="240" w:lineRule="auto"/>
              <w:jc w:val="center"/>
              <w:rPr>
                <w:rFonts w:ascii="Times New Roman" w:eastAsia="Times New Roman" w:hAnsi="Times New Roman" w:cs="Times New Roman"/>
                <w:color w:val="000000" w:themeColor="text1"/>
                <w:sz w:val="20"/>
                <w:szCs w:val="20"/>
                <w:lang w:eastAsia="zh-CN"/>
              </w:rPr>
            </w:pPr>
            <w:r w:rsidRPr="00D2647D">
              <w:rPr>
                <w:rFonts w:ascii="Times New Roman" w:hAnsi="Times New Roman" w:cs="Times New Roman"/>
                <w:color w:val="000000" w:themeColor="text1"/>
                <w:sz w:val="20"/>
                <w:szCs w:val="20"/>
              </w:rPr>
              <w:t>0.956</w:t>
            </w:r>
          </w:p>
        </w:tc>
      </w:tr>
      <w:tr w:rsidR="00B35EC5" w:rsidRPr="00D2647D" w14:paraId="46443A72" w14:textId="77777777" w:rsidTr="001A5B18">
        <w:trPr>
          <w:trHeight w:val="511"/>
          <w:jc w:val="center"/>
        </w:trPr>
        <w:tc>
          <w:tcPr>
            <w:tcW w:w="2960" w:type="dxa"/>
            <w:tcBorders>
              <w:top w:val="nil"/>
              <w:left w:val="single" w:sz="8" w:space="0" w:color="000000"/>
              <w:bottom w:val="single" w:sz="8" w:space="0" w:color="000000"/>
              <w:right w:val="single" w:sz="8" w:space="0" w:color="000000"/>
            </w:tcBorders>
            <w:vAlign w:val="center"/>
          </w:tcPr>
          <w:p w14:paraId="5A798B1E" w14:textId="372FBCEF" w:rsidR="00B35EC5" w:rsidRPr="00D2647D" w:rsidRDefault="00B35EC5" w:rsidP="00B35EC5">
            <w:pPr>
              <w:spacing w:after="0" w:line="240" w:lineRule="auto"/>
              <w:jc w:val="center"/>
              <w:rPr>
                <w:rFonts w:ascii="Times New Roman" w:eastAsia="Times New Roman" w:hAnsi="Times New Roman" w:cs="Times New Roman"/>
                <w:sz w:val="20"/>
                <w:szCs w:val="20"/>
                <w:lang w:eastAsia="zh-CN"/>
              </w:rPr>
            </w:pPr>
            <w:r w:rsidRPr="00D2647D">
              <w:rPr>
                <w:rFonts w:ascii="Times New Roman" w:eastAsia="Times New Roman" w:hAnsi="Times New Roman" w:cs="Times New Roman"/>
                <w:sz w:val="20"/>
                <w:szCs w:val="20"/>
                <w:lang w:eastAsia="zh-CN"/>
              </w:rPr>
              <w:t>Penerapan E-Filling (X</w:t>
            </w:r>
            <w:r w:rsidRPr="00D2647D">
              <w:rPr>
                <w:rFonts w:ascii="Times New Roman" w:eastAsia="Times New Roman" w:hAnsi="Times New Roman" w:cs="Times New Roman"/>
                <w:sz w:val="20"/>
                <w:szCs w:val="20"/>
                <w:vertAlign w:val="subscript"/>
                <w:lang w:eastAsia="zh-CN"/>
              </w:rPr>
              <w:t>3</w:t>
            </w:r>
            <w:r w:rsidRPr="00D2647D">
              <w:rPr>
                <w:rFonts w:ascii="Times New Roman" w:eastAsia="Times New Roman" w:hAnsi="Times New Roman" w:cs="Times New Roman"/>
                <w:sz w:val="20"/>
                <w:szCs w:val="20"/>
                <w:lang w:eastAsia="zh-CN"/>
              </w:rPr>
              <w:t>)</w:t>
            </w:r>
          </w:p>
        </w:tc>
        <w:tc>
          <w:tcPr>
            <w:tcW w:w="1710" w:type="dxa"/>
            <w:tcBorders>
              <w:top w:val="nil"/>
              <w:left w:val="nil"/>
              <w:bottom w:val="single" w:sz="8" w:space="0" w:color="000000"/>
              <w:right w:val="single" w:sz="8" w:space="0" w:color="000000"/>
            </w:tcBorders>
            <w:shd w:val="clear" w:color="auto" w:fill="auto"/>
            <w:vAlign w:val="center"/>
            <w:hideMark/>
          </w:tcPr>
          <w:p w14:paraId="7ABB51BC" w14:textId="5A28A8D4" w:rsidR="00B35EC5" w:rsidRPr="00D2647D" w:rsidRDefault="00B35EC5" w:rsidP="00B35EC5">
            <w:pPr>
              <w:spacing w:after="0" w:line="240" w:lineRule="auto"/>
              <w:jc w:val="center"/>
              <w:rPr>
                <w:rFonts w:ascii="Times New Roman" w:eastAsia="Times New Roman" w:hAnsi="Times New Roman" w:cs="Times New Roman"/>
                <w:color w:val="000000" w:themeColor="text1"/>
                <w:sz w:val="20"/>
                <w:szCs w:val="20"/>
                <w:lang w:eastAsia="zh-CN"/>
              </w:rPr>
            </w:pPr>
            <w:r w:rsidRPr="00D2647D">
              <w:rPr>
                <w:rFonts w:ascii="Times New Roman" w:hAnsi="Times New Roman" w:cs="Times New Roman"/>
                <w:color w:val="000000" w:themeColor="text1"/>
                <w:sz w:val="20"/>
                <w:szCs w:val="20"/>
              </w:rPr>
              <w:t>0.964</w:t>
            </w:r>
          </w:p>
        </w:tc>
        <w:tc>
          <w:tcPr>
            <w:tcW w:w="1620" w:type="dxa"/>
            <w:tcBorders>
              <w:top w:val="nil"/>
              <w:left w:val="nil"/>
              <w:bottom w:val="single" w:sz="8" w:space="0" w:color="000000"/>
              <w:right w:val="single" w:sz="8" w:space="0" w:color="000000"/>
            </w:tcBorders>
            <w:shd w:val="clear" w:color="auto" w:fill="auto"/>
            <w:vAlign w:val="center"/>
            <w:hideMark/>
          </w:tcPr>
          <w:p w14:paraId="7F3B9EE4" w14:textId="435FE7FA" w:rsidR="00B35EC5" w:rsidRPr="00D2647D" w:rsidRDefault="00B35EC5" w:rsidP="00B35EC5">
            <w:pPr>
              <w:spacing w:after="0" w:line="240" w:lineRule="auto"/>
              <w:jc w:val="center"/>
              <w:rPr>
                <w:rFonts w:ascii="Times New Roman" w:eastAsia="Times New Roman" w:hAnsi="Times New Roman" w:cs="Times New Roman"/>
                <w:color w:val="000000" w:themeColor="text1"/>
                <w:sz w:val="20"/>
                <w:szCs w:val="20"/>
                <w:lang w:eastAsia="zh-CN"/>
              </w:rPr>
            </w:pPr>
            <w:r w:rsidRPr="00D2647D">
              <w:rPr>
                <w:rFonts w:ascii="Times New Roman" w:hAnsi="Times New Roman" w:cs="Times New Roman"/>
                <w:color w:val="000000" w:themeColor="text1"/>
                <w:sz w:val="20"/>
                <w:szCs w:val="20"/>
              </w:rPr>
              <w:t>0.965</w:t>
            </w:r>
          </w:p>
        </w:tc>
        <w:tc>
          <w:tcPr>
            <w:tcW w:w="1488" w:type="dxa"/>
            <w:tcBorders>
              <w:top w:val="nil"/>
              <w:left w:val="nil"/>
              <w:bottom w:val="single" w:sz="8" w:space="0" w:color="000000"/>
              <w:right w:val="single" w:sz="8" w:space="0" w:color="000000"/>
            </w:tcBorders>
            <w:shd w:val="clear" w:color="auto" w:fill="auto"/>
            <w:vAlign w:val="center"/>
            <w:hideMark/>
          </w:tcPr>
          <w:p w14:paraId="2D4B8BF0" w14:textId="7F89868E" w:rsidR="00B35EC5" w:rsidRPr="00D2647D" w:rsidRDefault="00B35EC5" w:rsidP="00B35EC5">
            <w:pPr>
              <w:spacing w:after="0" w:line="240" w:lineRule="auto"/>
              <w:jc w:val="center"/>
              <w:rPr>
                <w:rFonts w:ascii="Times New Roman" w:eastAsia="Times New Roman" w:hAnsi="Times New Roman" w:cs="Times New Roman"/>
                <w:color w:val="000000" w:themeColor="text1"/>
                <w:sz w:val="20"/>
                <w:szCs w:val="20"/>
                <w:lang w:eastAsia="zh-CN"/>
              </w:rPr>
            </w:pPr>
            <w:r w:rsidRPr="00D2647D">
              <w:rPr>
                <w:rFonts w:ascii="Times New Roman" w:hAnsi="Times New Roman" w:cs="Times New Roman"/>
                <w:color w:val="000000" w:themeColor="text1"/>
                <w:sz w:val="20"/>
                <w:szCs w:val="20"/>
              </w:rPr>
              <w:t>0.971</w:t>
            </w:r>
          </w:p>
        </w:tc>
      </w:tr>
      <w:tr w:rsidR="00B35EC5" w:rsidRPr="00D2647D" w14:paraId="4E15EA6E" w14:textId="77777777" w:rsidTr="001A5B18">
        <w:trPr>
          <w:trHeight w:val="529"/>
          <w:jc w:val="center"/>
        </w:trPr>
        <w:tc>
          <w:tcPr>
            <w:tcW w:w="2960" w:type="dxa"/>
            <w:tcBorders>
              <w:top w:val="nil"/>
              <w:left w:val="single" w:sz="8" w:space="0" w:color="000000"/>
              <w:bottom w:val="single" w:sz="8" w:space="0" w:color="000000"/>
              <w:right w:val="single" w:sz="8" w:space="0" w:color="000000"/>
            </w:tcBorders>
            <w:vAlign w:val="center"/>
          </w:tcPr>
          <w:p w14:paraId="7EC9B15C" w14:textId="3D6FED86" w:rsidR="00B35EC5" w:rsidRPr="00D2647D" w:rsidRDefault="00B35EC5" w:rsidP="00B35EC5">
            <w:pPr>
              <w:spacing w:after="0" w:line="240" w:lineRule="auto"/>
              <w:jc w:val="center"/>
              <w:rPr>
                <w:rFonts w:ascii="Times New Roman" w:eastAsia="Times New Roman" w:hAnsi="Times New Roman" w:cs="Times New Roman"/>
                <w:sz w:val="20"/>
                <w:szCs w:val="20"/>
                <w:lang w:eastAsia="zh-CN"/>
              </w:rPr>
            </w:pPr>
            <w:r w:rsidRPr="00D2647D">
              <w:rPr>
                <w:rFonts w:ascii="Times New Roman" w:eastAsia="Times New Roman" w:hAnsi="Times New Roman" w:cs="Times New Roman"/>
                <w:sz w:val="20"/>
                <w:szCs w:val="20"/>
                <w:lang w:eastAsia="zh-CN"/>
              </w:rPr>
              <w:t>Kepatuhan Wajib Pajak (Y</w:t>
            </w:r>
            <w:r w:rsidRPr="00D2647D">
              <w:rPr>
                <w:rFonts w:ascii="Times New Roman" w:eastAsia="Times New Roman" w:hAnsi="Times New Roman" w:cs="Times New Roman"/>
                <w:sz w:val="20"/>
                <w:szCs w:val="20"/>
                <w:vertAlign w:val="subscript"/>
                <w:lang w:eastAsia="zh-CN"/>
              </w:rPr>
              <w:t>1</w:t>
            </w:r>
            <w:r w:rsidRPr="00D2647D">
              <w:rPr>
                <w:rFonts w:ascii="Times New Roman" w:eastAsia="Times New Roman" w:hAnsi="Times New Roman" w:cs="Times New Roman"/>
                <w:sz w:val="20"/>
                <w:szCs w:val="20"/>
                <w:lang w:eastAsia="zh-CN"/>
              </w:rPr>
              <w:t>)</w:t>
            </w:r>
          </w:p>
        </w:tc>
        <w:tc>
          <w:tcPr>
            <w:tcW w:w="1710" w:type="dxa"/>
            <w:tcBorders>
              <w:top w:val="nil"/>
              <w:left w:val="nil"/>
              <w:bottom w:val="single" w:sz="8" w:space="0" w:color="000000"/>
              <w:right w:val="single" w:sz="8" w:space="0" w:color="000000"/>
            </w:tcBorders>
            <w:shd w:val="clear" w:color="auto" w:fill="auto"/>
            <w:vAlign w:val="center"/>
            <w:hideMark/>
          </w:tcPr>
          <w:p w14:paraId="398E6CDC" w14:textId="0A660E53" w:rsidR="00B35EC5" w:rsidRPr="00D2647D" w:rsidRDefault="00B35EC5" w:rsidP="00B35EC5">
            <w:pPr>
              <w:spacing w:after="0" w:line="240" w:lineRule="auto"/>
              <w:jc w:val="center"/>
              <w:rPr>
                <w:rFonts w:ascii="Times New Roman" w:eastAsia="Times New Roman" w:hAnsi="Times New Roman" w:cs="Times New Roman"/>
                <w:color w:val="000000" w:themeColor="text1"/>
                <w:sz w:val="20"/>
                <w:szCs w:val="20"/>
                <w:lang w:eastAsia="zh-CN"/>
              </w:rPr>
            </w:pPr>
            <w:r w:rsidRPr="00D2647D">
              <w:rPr>
                <w:rFonts w:ascii="Times New Roman" w:hAnsi="Times New Roman" w:cs="Times New Roman"/>
                <w:color w:val="000000" w:themeColor="text1"/>
                <w:sz w:val="20"/>
                <w:szCs w:val="20"/>
              </w:rPr>
              <w:t>0.951</w:t>
            </w:r>
          </w:p>
        </w:tc>
        <w:tc>
          <w:tcPr>
            <w:tcW w:w="1620" w:type="dxa"/>
            <w:tcBorders>
              <w:top w:val="nil"/>
              <w:left w:val="nil"/>
              <w:bottom w:val="single" w:sz="8" w:space="0" w:color="000000"/>
              <w:right w:val="single" w:sz="8" w:space="0" w:color="000000"/>
            </w:tcBorders>
            <w:shd w:val="clear" w:color="auto" w:fill="auto"/>
            <w:vAlign w:val="center"/>
            <w:hideMark/>
          </w:tcPr>
          <w:p w14:paraId="27F30958" w14:textId="26062399" w:rsidR="00B35EC5" w:rsidRPr="00D2647D" w:rsidRDefault="00B35EC5" w:rsidP="00B35EC5">
            <w:pPr>
              <w:spacing w:after="0" w:line="240" w:lineRule="auto"/>
              <w:jc w:val="center"/>
              <w:rPr>
                <w:rFonts w:ascii="Times New Roman" w:eastAsia="Times New Roman" w:hAnsi="Times New Roman" w:cs="Times New Roman"/>
                <w:color w:val="000000" w:themeColor="text1"/>
                <w:sz w:val="20"/>
                <w:szCs w:val="20"/>
                <w:lang w:eastAsia="zh-CN"/>
              </w:rPr>
            </w:pPr>
            <w:r w:rsidRPr="00D2647D">
              <w:rPr>
                <w:rFonts w:ascii="Times New Roman" w:hAnsi="Times New Roman" w:cs="Times New Roman"/>
                <w:color w:val="000000" w:themeColor="text1"/>
                <w:sz w:val="20"/>
                <w:szCs w:val="20"/>
              </w:rPr>
              <w:t>0.952</w:t>
            </w:r>
          </w:p>
        </w:tc>
        <w:tc>
          <w:tcPr>
            <w:tcW w:w="1488" w:type="dxa"/>
            <w:tcBorders>
              <w:top w:val="nil"/>
              <w:left w:val="nil"/>
              <w:bottom w:val="single" w:sz="8" w:space="0" w:color="000000"/>
              <w:right w:val="single" w:sz="8" w:space="0" w:color="000000"/>
            </w:tcBorders>
            <w:shd w:val="clear" w:color="auto" w:fill="auto"/>
            <w:vAlign w:val="center"/>
            <w:hideMark/>
          </w:tcPr>
          <w:p w14:paraId="31BA2B25" w14:textId="43214B81" w:rsidR="00B35EC5" w:rsidRPr="00D2647D" w:rsidRDefault="00B35EC5" w:rsidP="00B35EC5">
            <w:pPr>
              <w:spacing w:after="0" w:line="240" w:lineRule="auto"/>
              <w:jc w:val="center"/>
              <w:rPr>
                <w:rFonts w:ascii="Times New Roman" w:eastAsia="Times New Roman" w:hAnsi="Times New Roman" w:cs="Times New Roman"/>
                <w:color w:val="000000" w:themeColor="text1"/>
                <w:sz w:val="20"/>
                <w:szCs w:val="20"/>
                <w:lang w:eastAsia="zh-CN"/>
              </w:rPr>
            </w:pPr>
            <w:r w:rsidRPr="00D2647D">
              <w:rPr>
                <w:rFonts w:ascii="Times New Roman" w:hAnsi="Times New Roman" w:cs="Times New Roman"/>
                <w:color w:val="000000" w:themeColor="text1"/>
                <w:sz w:val="20"/>
                <w:szCs w:val="20"/>
              </w:rPr>
              <w:t>0.962</w:t>
            </w:r>
          </w:p>
        </w:tc>
      </w:tr>
    </w:tbl>
    <w:p w14:paraId="168CFD06" w14:textId="27D6E508" w:rsidR="00FF3BEE" w:rsidRPr="00D2647D" w:rsidRDefault="001A5B18" w:rsidP="001A5B18">
      <w:pPr>
        <w:spacing w:line="360" w:lineRule="auto"/>
        <w:jc w:val="both"/>
        <w:rPr>
          <w:rFonts w:ascii="Times New Roman" w:hAnsi="Times New Roman" w:cs="Times New Roman"/>
          <w:i/>
          <w:iCs/>
          <w:sz w:val="20"/>
          <w:szCs w:val="20"/>
          <w:lang w:val="id-ID"/>
        </w:rPr>
      </w:pPr>
      <w:r w:rsidRPr="00D2647D">
        <w:rPr>
          <w:rFonts w:ascii="Times New Roman" w:hAnsi="Times New Roman" w:cs="Times New Roman"/>
          <w:i/>
          <w:iCs/>
          <w:sz w:val="20"/>
          <w:szCs w:val="20"/>
          <w:lang w:val="id-ID"/>
        </w:rPr>
        <w:t xml:space="preserve"> Sumber: Data Hasil Penelitian Output SmartPLS, 2025</w:t>
      </w:r>
    </w:p>
    <w:p w14:paraId="6921C6A1" w14:textId="76B704E8" w:rsidR="001A5B18" w:rsidRPr="001A5B18" w:rsidRDefault="001A5B18" w:rsidP="001A5B18">
      <w:pPr>
        <w:spacing w:after="0" w:line="360" w:lineRule="auto"/>
        <w:ind w:firstLine="720"/>
        <w:jc w:val="both"/>
        <w:rPr>
          <w:rFonts w:ascii="Times New Roman" w:hAnsi="Times New Roman" w:cs="Times New Roman"/>
          <w:sz w:val="24"/>
          <w:szCs w:val="24"/>
          <w:lang w:val="id-ID"/>
        </w:rPr>
      </w:pPr>
      <w:r w:rsidRPr="001A5B18">
        <w:rPr>
          <w:rFonts w:ascii="Times New Roman" w:hAnsi="Times New Roman" w:cs="Times New Roman"/>
          <w:sz w:val="24"/>
          <w:szCs w:val="24"/>
          <w:lang w:val="id-ID"/>
        </w:rPr>
        <w:t xml:space="preserve">Berdasarkan tabel </w:t>
      </w:r>
      <w:r w:rsidR="00D2647D">
        <w:rPr>
          <w:rFonts w:ascii="Times New Roman" w:hAnsi="Times New Roman" w:cs="Times New Roman"/>
          <w:sz w:val="24"/>
          <w:szCs w:val="24"/>
          <w:lang w:val="id-ID"/>
        </w:rPr>
        <w:t>4.7</w:t>
      </w:r>
      <w:r>
        <w:rPr>
          <w:rFonts w:ascii="Times New Roman" w:hAnsi="Times New Roman" w:cs="Times New Roman"/>
          <w:sz w:val="24"/>
          <w:szCs w:val="24"/>
          <w:lang w:val="id-ID"/>
        </w:rPr>
        <w:t xml:space="preserve"> </w:t>
      </w:r>
      <w:r w:rsidRPr="001A5B18">
        <w:rPr>
          <w:rFonts w:ascii="Times New Roman" w:hAnsi="Times New Roman" w:cs="Times New Roman"/>
          <w:i/>
          <w:iCs/>
          <w:sz w:val="24"/>
          <w:szCs w:val="24"/>
          <w:lang w:val="id-ID"/>
        </w:rPr>
        <w:t>construct reliability and validity</w:t>
      </w:r>
      <w:r w:rsidRPr="001A5B18">
        <w:rPr>
          <w:rFonts w:ascii="Times New Roman" w:hAnsi="Times New Roman" w:cs="Times New Roman"/>
          <w:sz w:val="24"/>
          <w:szCs w:val="24"/>
          <w:lang w:val="id-ID"/>
        </w:rPr>
        <w:t xml:space="preserve"> menunjukkan nilai dengan hasil </w:t>
      </w:r>
      <w:r w:rsidRPr="001A5B18">
        <w:rPr>
          <w:rFonts w:ascii="Times New Roman" w:hAnsi="Times New Roman" w:cs="Times New Roman"/>
          <w:i/>
          <w:iCs/>
          <w:sz w:val="24"/>
          <w:szCs w:val="24"/>
          <w:lang w:val="id-ID"/>
        </w:rPr>
        <w:t>cronbach's alpha</w:t>
      </w:r>
      <w:r w:rsidRPr="001A5B18">
        <w:rPr>
          <w:rFonts w:ascii="Times New Roman" w:hAnsi="Times New Roman" w:cs="Times New Roman"/>
          <w:sz w:val="24"/>
          <w:szCs w:val="24"/>
          <w:lang w:val="id-ID"/>
        </w:rPr>
        <w:t xml:space="preserve"> yang bernilai diatas 0,6 sehingga data yang dipakai dalam penelitian ini sudah cukup reliabel.</w:t>
      </w:r>
    </w:p>
    <w:p w14:paraId="2C928AF1" w14:textId="77777777" w:rsidR="001A5B18" w:rsidRPr="001A5B18" w:rsidRDefault="001A5B18" w:rsidP="001A5B18">
      <w:pPr>
        <w:spacing w:after="0" w:line="360" w:lineRule="auto"/>
        <w:ind w:firstLine="720"/>
        <w:jc w:val="both"/>
        <w:rPr>
          <w:rFonts w:ascii="Times New Roman" w:hAnsi="Times New Roman" w:cs="Times New Roman"/>
          <w:sz w:val="24"/>
          <w:szCs w:val="24"/>
          <w:lang w:val="id-ID"/>
        </w:rPr>
      </w:pPr>
      <w:r w:rsidRPr="001A5B18">
        <w:rPr>
          <w:rFonts w:ascii="Times New Roman" w:hAnsi="Times New Roman" w:cs="Times New Roman"/>
          <w:sz w:val="24"/>
          <w:szCs w:val="24"/>
          <w:lang w:val="id-ID"/>
        </w:rPr>
        <w:t xml:space="preserve">Selain itu, nilai </w:t>
      </w:r>
      <w:r w:rsidRPr="001A5B18">
        <w:rPr>
          <w:rFonts w:ascii="Times New Roman" w:hAnsi="Times New Roman" w:cs="Times New Roman"/>
          <w:i/>
          <w:iCs/>
          <w:sz w:val="24"/>
          <w:szCs w:val="24"/>
          <w:lang w:val="id-ID"/>
        </w:rPr>
        <w:t xml:space="preserve">correlation spearman </w:t>
      </w:r>
      <w:r w:rsidRPr="001A5B18">
        <w:rPr>
          <w:rFonts w:ascii="Times New Roman" w:hAnsi="Times New Roman" w:cs="Times New Roman"/>
          <w:sz w:val="24"/>
          <w:szCs w:val="24"/>
          <w:lang w:val="id-ID"/>
        </w:rPr>
        <w:t>(rho_a) menunjukkan hasil bahwa variabel-variabel penelitian menunjukkan hasil dengan nilai berada di atas 0,5 maka dari itu data yang digunakan pada penelitian ini sudah terdistribusi dengan normal dan sudah memenuhi kaidah normalitas data.</w:t>
      </w:r>
    </w:p>
    <w:p w14:paraId="625F79E0" w14:textId="3932716D" w:rsidR="00D2647D" w:rsidRDefault="001A5B18" w:rsidP="009977E4">
      <w:pPr>
        <w:spacing w:line="360" w:lineRule="auto"/>
        <w:ind w:firstLine="720"/>
        <w:jc w:val="both"/>
        <w:rPr>
          <w:rFonts w:ascii="Times New Roman" w:hAnsi="Times New Roman" w:cs="Times New Roman"/>
          <w:sz w:val="24"/>
          <w:szCs w:val="24"/>
          <w:lang w:val="id-ID"/>
        </w:rPr>
      </w:pPr>
      <w:r w:rsidRPr="001A5B18">
        <w:rPr>
          <w:rFonts w:ascii="Times New Roman" w:hAnsi="Times New Roman" w:cs="Times New Roman"/>
          <w:sz w:val="24"/>
          <w:szCs w:val="24"/>
          <w:lang w:val="id-ID"/>
        </w:rPr>
        <w:t xml:space="preserve">Berdasarkan tabel </w:t>
      </w:r>
      <w:r w:rsidR="00D2647D">
        <w:rPr>
          <w:rFonts w:ascii="Times New Roman" w:hAnsi="Times New Roman" w:cs="Times New Roman"/>
          <w:sz w:val="24"/>
          <w:szCs w:val="24"/>
          <w:lang w:val="id-ID"/>
        </w:rPr>
        <w:t xml:space="preserve">4.8 </w:t>
      </w:r>
      <w:r w:rsidRPr="001A5B18">
        <w:rPr>
          <w:rFonts w:ascii="Times New Roman" w:hAnsi="Times New Roman" w:cs="Times New Roman"/>
          <w:sz w:val="24"/>
          <w:szCs w:val="24"/>
          <w:lang w:val="id-ID"/>
        </w:rPr>
        <w:t xml:space="preserve">juga dapat dilihat bahwa semua variabel penelitian memiliki nilai di atas &gt; 0,5 sehingga semua variabel dalam penelitian ini telah memenuhi </w:t>
      </w:r>
      <w:r w:rsidRPr="001A5B18">
        <w:rPr>
          <w:rFonts w:ascii="Times New Roman" w:hAnsi="Times New Roman" w:cs="Times New Roman"/>
          <w:i/>
          <w:iCs/>
          <w:sz w:val="24"/>
          <w:szCs w:val="24"/>
          <w:lang w:val="id-ID"/>
        </w:rPr>
        <w:t xml:space="preserve">composite reliability </w:t>
      </w:r>
      <w:r w:rsidRPr="001A5B18">
        <w:rPr>
          <w:rFonts w:ascii="Times New Roman" w:hAnsi="Times New Roman" w:cs="Times New Roman"/>
          <w:sz w:val="24"/>
          <w:szCs w:val="24"/>
          <w:lang w:val="id-ID"/>
        </w:rPr>
        <w:t>dan telah memiliki nilai reliabilitas yang tinggi.</w:t>
      </w:r>
    </w:p>
    <w:p w14:paraId="169F2B35" w14:textId="62309E88" w:rsidR="00D2647D" w:rsidRPr="00D2647D" w:rsidRDefault="00D2647D" w:rsidP="00D2647D">
      <w:pPr>
        <w:pStyle w:val="Caption"/>
        <w:keepNext/>
        <w:rPr>
          <w:rFonts w:ascii="Times New Roman" w:hAnsi="Times New Roman" w:cs="Times New Roman"/>
          <w:color w:val="000000" w:themeColor="text1"/>
          <w:sz w:val="22"/>
          <w:szCs w:val="22"/>
        </w:rPr>
      </w:pPr>
      <w:bookmarkStart w:id="122" w:name="_Toc199970725"/>
      <w:r w:rsidRPr="00D2647D">
        <w:rPr>
          <w:rFonts w:ascii="Times New Roman" w:hAnsi="Times New Roman" w:cs="Times New Roman"/>
          <w:color w:val="000000" w:themeColor="text1"/>
          <w:sz w:val="22"/>
          <w:szCs w:val="22"/>
        </w:rPr>
        <w:t xml:space="preserve">Tabel 4. </w:t>
      </w:r>
      <w:r w:rsidRPr="00D2647D">
        <w:rPr>
          <w:rFonts w:ascii="Times New Roman" w:hAnsi="Times New Roman" w:cs="Times New Roman"/>
          <w:color w:val="000000" w:themeColor="text1"/>
          <w:sz w:val="22"/>
          <w:szCs w:val="22"/>
        </w:rPr>
        <w:fldChar w:fldCharType="begin"/>
      </w:r>
      <w:r w:rsidRPr="00D2647D">
        <w:rPr>
          <w:rFonts w:ascii="Times New Roman" w:hAnsi="Times New Roman" w:cs="Times New Roman"/>
          <w:color w:val="000000" w:themeColor="text1"/>
          <w:sz w:val="22"/>
          <w:szCs w:val="22"/>
        </w:rPr>
        <w:instrText xml:space="preserve"> SEQ Tabel_4. \* ARABIC </w:instrText>
      </w:r>
      <w:r w:rsidRPr="00D2647D">
        <w:rPr>
          <w:rFonts w:ascii="Times New Roman" w:hAnsi="Times New Roman" w:cs="Times New Roman"/>
          <w:color w:val="000000" w:themeColor="text1"/>
          <w:sz w:val="22"/>
          <w:szCs w:val="22"/>
        </w:rPr>
        <w:fldChar w:fldCharType="separate"/>
      </w:r>
      <w:r w:rsidR="001113D2">
        <w:rPr>
          <w:rFonts w:ascii="Times New Roman" w:hAnsi="Times New Roman" w:cs="Times New Roman"/>
          <w:noProof/>
          <w:color w:val="000000" w:themeColor="text1"/>
          <w:sz w:val="22"/>
          <w:szCs w:val="22"/>
        </w:rPr>
        <w:t>8</w:t>
      </w:r>
      <w:r w:rsidRPr="00D2647D">
        <w:rPr>
          <w:rFonts w:ascii="Times New Roman" w:hAnsi="Times New Roman" w:cs="Times New Roman"/>
          <w:color w:val="000000" w:themeColor="text1"/>
          <w:sz w:val="22"/>
          <w:szCs w:val="22"/>
        </w:rPr>
        <w:fldChar w:fldCharType="end"/>
      </w:r>
      <w:r w:rsidRPr="00D2647D">
        <w:rPr>
          <w:rFonts w:ascii="Times New Roman" w:hAnsi="Times New Roman" w:cs="Times New Roman"/>
          <w:color w:val="000000" w:themeColor="text1"/>
          <w:sz w:val="22"/>
          <w:szCs w:val="22"/>
        </w:rPr>
        <w:t xml:space="preserve"> </w:t>
      </w:r>
      <w:r w:rsidRPr="00D2647D">
        <w:rPr>
          <w:rFonts w:ascii="Times New Roman" w:hAnsi="Times New Roman" w:cs="Times New Roman"/>
          <w:i/>
          <w:iCs/>
          <w:color w:val="000000" w:themeColor="text1"/>
          <w:sz w:val="22"/>
          <w:szCs w:val="22"/>
        </w:rPr>
        <w:t>Fornell-Larcker</w:t>
      </w:r>
      <w:bookmarkEnd w:id="122"/>
    </w:p>
    <w:tbl>
      <w:tblPr>
        <w:tblW w:w="7910" w:type="dxa"/>
        <w:tblLayout w:type="fixed"/>
        <w:tblLook w:val="04A0" w:firstRow="1" w:lastRow="0" w:firstColumn="1" w:lastColumn="0" w:noHBand="0" w:noVBand="1"/>
      </w:tblPr>
      <w:tblGrid>
        <w:gridCol w:w="1407"/>
        <w:gridCol w:w="1601"/>
        <w:gridCol w:w="1482"/>
        <w:gridCol w:w="1620"/>
        <w:gridCol w:w="1800"/>
      </w:tblGrid>
      <w:tr w:rsidR="001A5B18" w:rsidRPr="00D2647D" w14:paraId="4F8A7866" w14:textId="77777777" w:rsidTr="001A5B18">
        <w:trPr>
          <w:trHeight w:val="403"/>
        </w:trPr>
        <w:tc>
          <w:tcPr>
            <w:tcW w:w="1407" w:type="dxa"/>
            <w:vMerge w:val="restart"/>
            <w:tcBorders>
              <w:top w:val="single" w:sz="8" w:space="0" w:color="000000"/>
              <w:left w:val="single" w:sz="8" w:space="0" w:color="000000"/>
              <w:right w:val="single" w:sz="8" w:space="0" w:color="000000"/>
            </w:tcBorders>
            <w:shd w:val="clear" w:color="auto" w:fill="auto"/>
            <w:vAlign w:val="center"/>
            <w:hideMark/>
          </w:tcPr>
          <w:p w14:paraId="2E0B9636" w14:textId="357F0F0D" w:rsidR="001A5B18" w:rsidRPr="00D2647D" w:rsidRDefault="001A5B18" w:rsidP="001A5B18">
            <w:pPr>
              <w:spacing w:after="0" w:line="240" w:lineRule="auto"/>
              <w:jc w:val="center"/>
              <w:rPr>
                <w:rFonts w:ascii="Times New Roman" w:eastAsia="Times New Roman" w:hAnsi="Times New Roman" w:cs="Times New Roman"/>
                <w:color w:val="000000"/>
                <w:sz w:val="20"/>
                <w:szCs w:val="20"/>
                <w:lang w:eastAsia="zh-CN"/>
              </w:rPr>
            </w:pPr>
            <w:r w:rsidRPr="00D2647D">
              <w:rPr>
                <w:rFonts w:ascii="Times New Roman" w:eastAsia="Times New Roman" w:hAnsi="Times New Roman" w:cs="Times New Roman"/>
                <w:color w:val="000000"/>
                <w:sz w:val="20"/>
                <w:szCs w:val="20"/>
                <w:lang w:eastAsia="zh-CN"/>
              </w:rPr>
              <w:t>Indikator</w:t>
            </w:r>
          </w:p>
        </w:tc>
        <w:tc>
          <w:tcPr>
            <w:tcW w:w="6503" w:type="dxa"/>
            <w:gridSpan w:val="4"/>
            <w:tcBorders>
              <w:top w:val="single" w:sz="8" w:space="0" w:color="000000"/>
              <w:left w:val="nil"/>
              <w:bottom w:val="single" w:sz="8" w:space="0" w:color="000000"/>
              <w:right w:val="single" w:sz="8" w:space="0" w:color="000000"/>
            </w:tcBorders>
            <w:shd w:val="clear" w:color="auto" w:fill="auto"/>
            <w:vAlign w:val="center"/>
            <w:hideMark/>
          </w:tcPr>
          <w:p w14:paraId="1243D68C" w14:textId="7AD3F3A1" w:rsidR="001A5B18" w:rsidRPr="00D2647D" w:rsidRDefault="001A5B18" w:rsidP="001A5B18">
            <w:pPr>
              <w:spacing w:after="0" w:line="240" w:lineRule="auto"/>
              <w:jc w:val="center"/>
              <w:rPr>
                <w:rFonts w:ascii="Times New Roman" w:eastAsia="Times New Roman" w:hAnsi="Times New Roman" w:cs="Times New Roman"/>
                <w:color w:val="000000"/>
                <w:sz w:val="20"/>
                <w:szCs w:val="20"/>
                <w:lang w:eastAsia="zh-CN"/>
              </w:rPr>
            </w:pPr>
            <w:r w:rsidRPr="00D2647D">
              <w:rPr>
                <w:rFonts w:ascii="Times New Roman" w:eastAsia="Times New Roman" w:hAnsi="Times New Roman" w:cs="Times New Roman"/>
                <w:color w:val="000000"/>
                <w:sz w:val="20"/>
                <w:szCs w:val="20"/>
                <w:lang w:eastAsia="zh-CN"/>
              </w:rPr>
              <w:t>Indikator</w:t>
            </w:r>
          </w:p>
        </w:tc>
      </w:tr>
      <w:tr w:rsidR="001A5B18" w:rsidRPr="00D2647D" w14:paraId="1DDE0065" w14:textId="77777777" w:rsidTr="001A5B18">
        <w:trPr>
          <w:trHeight w:val="619"/>
        </w:trPr>
        <w:tc>
          <w:tcPr>
            <w:tcW w:w="1407" w:type="dxa"/>
            <w:vMerge/>
            <w:tcBorders>
              <w:left w:val="single" w:sz="8" w:space="0" w:color="000000"/>
              <w:bottom w:val="single" w:sz="8" w:space="0" w:color="000000"/>
              <w:right w:val="single" w:sz="8" w:space="0" w:color="000000"/>
            </w:tcBorders>
            <w:shd w:val="clear" w:color="auto" w:fill="auto"/>
            <w:vAlign w:val="center"/>
          </w:tcPr>
          <w:p w14:paraId="376F4359" w14:textId="77777777" w:rsidR="001A5B18" w:rsidRPr="00D2647D" w:rsidRDefault="001A5B18" w:rsidP="001A5B18">
            <w:pPr>
              <w:spacing w:after="0" w:line="240" w:lineRule="auto"/>
              <w:rPr>
                <w:rFonts w:ascii="Times New Roman" w:eastAsia="Times New Roman" w:hAnsi="Times New Roman" w:cs="Times New Roman"/>
                <w:color w:val="000000"/>
                <w:sz w:val="20"/>
                <w:szCs w:val="20"/>
                <w:lang w:eastAsia="zh-CN"/>
              </w:rPr>
            </w:pPr>
          </w:p>
        </w:tc>
        <w:tc>
          <w:tcPr>
            <w:tcW w:w="1601" w:type="dxa"/>
            <w:tcBorders>
              <w:top w:val="single" w:sz="8" w:space="0" w:color="000000"/>
              <w:left w:val="nil"/>
              <w:bottom w:val="single" w:sz="8" w:space="0" w:color="000000"/>
              <w:right w:val="single" w:sz="8" w:space="0" w:color="000000"/>
            </w:tcBorders>
            <w:shd w:val="clear" w:color="auto" w:fill="auto"/>
            <w:vAlign w:val="center"/>
          </w:tcPr>
          <w:p w14:paraId="42778B98" w14:textId="50B85075" w:rsidR="001A5B18" w:rsidRPr="00D2647D" w:rsidRDefault="001A5B18" w:rsidP="001A5B18">
            <w:pPr>
              <w:spacing w:after="0" w:line="240" w:lineRule="auto"/>
              <w:jc w:val="center"/>
              <w:rPr>
                <w:rFonts w:ascii="Times New Roman" w:eastAsia="Times New Roman" w:hAnsi="Times New Roman" w:cs="Times New Roman"/>
                <w:color w:val="000000"/>
                <w:sz w:val="20"/>
                <w:szCs w:val="20"/>
                <w:lang w:eastAsia="zh-CN"/>
              </w:rPr>
            </w:pPr>
            <w:r w:rsidRPr="00D2647D">
              <w:rPr>
                <w:rFonts w:ascii="Times New Roman" w:eastAsia="Times New Roman" w:hAnsi="Times New Roman" w:cs="Times New Roman"/>
                <w:color w:val="000000"/>
                <w:sz w:val="20"/>
                <w:szCs w:val="20"/>
                <w:lang w:eastAsia="zh-CN"/>
              </w:rPr>
              <w:t>Kepatuhan Wajib Pajak</w:t>
            </w:r>
          </w:p>
        </w:tc>
        <w:tc>
          <w:tcPr>
            <w:tcW w:w="1482" w:type="dxa"/>
            <w:tcBorders>
              <w:top w:val="single" w:sz="8" w:space="0" w:color="000000"/>
              <w:left w:val="nil"/>
              <w:bottom w:val="single" w:sz="8" w:space="0" w:color="000000"/>
              <w:right w:val="single" w:sz="8" w:space="0" w:color="000000"/>
            </w:tcBorders>
            <w:shd w:val="clear" w:color="auto" w:fill="auto"/>
            <w:vAlign w:val="center"/>
          </w:tcPr>
          <w:p w14:paraId="7F330D06" w14:textId="49F37AF6" w:rsidR="001A5B18" w:rsidRPr="00D2647D" w:rsidRDefault="001A5B18" w:rsidP="001A5B18">
            <w:pPr>
              <w:spacing w:after="0" w:line="240" w:lineRule="auto"/>
              <w:jc w:val="center"/>
              <w:rPr>
                <w:rFonts w:ascii="Times New Roman" w:eastAsia="Times New Roman" w:hAnsi="Times New Roman" w:cs="Times New Roman"/>
                <w:color w:val="000000"/>
                <w:sz w:val="20"/>
                <w:szCs w:val="20"/>
                <w:lang w:eastAsia="zh-CN"/>
              </w:rPr>
            </w:pPr>
            <w:r w:rsidRPr="00D2647D">
              <w:rPr>
                <w:rFonts w:ascii="Times New Roman" w:eastAsia="Times New Roman" w:hAnsi="Times New Roman" w:cs="Times New Roman"/>
                <w:color w:val="000000"/>
                <w:sz w:val="20"/>
                <w:szCs w:val="20"/>
                <w:lang w:eastAsia="zh-CN"/>
              </w:rPr>
              <w:t>Kesadaran Wajib Pajak</w:t>
            </w:r>
          </w:p>
        </w:tc>
        <w:tc>
          <w:tcPr>
            <w:tcW w:w="1620" w:type="dxa"/>
            <w:tcBorders>
              <w:top w:val="single" w:sz="8" w:space="0" w:color="000000"/>
              <w:left w:val="nil"/>
              <w:bottom w:val="single" w:sz="8" w:space="0" w:color="000000"/>
              <w:right w:val="single" w:sz="8" w:space="0" w:color="000000"/>
            </w:tcBorders>
            <w:shd w:val="clear" w:color="auto" w:fill="auto"/>
            <w:vAlign w:val="center"/>
          </w:tcPr>
          <w:p w14:paraId="648791F8" w14:textId="1CC0FCC5" w:rsidR="001A5B18" w:rsidRPr="00D2647D" w:rsidRDefault="001A5B18" w:rsidP="001A5B18">
            <w:pPr>
              <w:spacing w:after="0" w:line="240" w:lineRule="auto"/>
              <w:jc w:val="center"/>
              <w:rPr>
                <w:rFonts w:ascii="Times New Roman" w:eastAsia="Times New Roman" w:hAnsi="Times New Roman" w:cs="Times New Roman"/>
                <w:color w:val="000000"/>
                <w:sz w:val="20"/>
                <w:szCs w:val="20"/>
                <w:lang w:eastAsia="zh-CN"/>
              </w:rPr>
            </w:pPr>
            <w:r w:rsidRPr="00D2647D">
              <w:rPr>
                <w:rFonts w:ascii="Times New Roman" w:eastAsia="Times New Roman" w:hAnsi="Times New Roman" w:cs="Times New Roman"/>
                <w:color w:val="000000"/>
                <w:sz w:val="20"/>
                <w:szCs w:val="20"/>
                <w:lang w:eastAsia="zh-CN"/>
              </w:rPr>
              <w:t>Penerapan E-Filing</w:t>
            </w:r>
          </w:p>
        </w:tc>
        <w:tc>
          <w:tcPr>
            <w:tcW w:w="1800" w:type="dxa"/>
            <w:tcBorders>
              <w:top w:val="single" w:sz="8" w:space="0" w:color="000000"/>
              <w:left w:val="nil"/>
              <w:bottom w:val="single" w:sz="8" w:space="0" w:color="000000"/>
              <w:right w:val="single" w:sz="8" w:space="0" w:color="000000"/>
            </w:tcBorders>
            <w:shd w:val="clear" w:color="auto" w:fill="auto"/>
            <w:vAlign w:val="center"/>
          </w:tcPr>
          <w:p w14:paraId="3FF7BB6C" w14:textId="32ADDD65" w:rsidR="001A5B18" w:rsidRPr="00D2647D" w:rsidRDefault="001A5B18" w:rsidP="001A5B18">
            <w:pPr>
              <w:spacing w:after="0" w:line="240" w:lineRule="auto"/>
              <w:jc w:val="center"/>
              <w:rPr>
                <w:rFonts w:ascii="Times New Roman" w:eastAsia="Times New Roman" w:hAnsi="Times New Roman" w:cs="Times New Roman"/>
                <w:color w:val="000000"/>
                <w:sz w:val="20"/>
                <w:szCs w:val="20"/>
                <w:lang w:eastAsia="zh-CN"/>
              </w:rPr>
            </w:pPr>
            <w:r w:rsidRPr="00D2647D">
              <w:rPr>
                <w:rFonts w:ascii="Times New Roman" w:eastAsia="Times New Roman" w:hAnsi="Times New Roman" w:cs="Times New Roman"/>
                <w:color w:val="000000"/>
                <w:sz w:val="20"/>
                <w:szCs w:val="20"/>
                <w:lang w:eastAsia="zh-CN"/>
              </w:rPr>
              <w:t>Pengetahuan Perpajakan</w:t>
            </w:r>
          </w:p>
        </w:tc>
      </w:tr>
      <w:tr w:rsidR="00B35EC5" w:rsidRPr="00D2647D" w14:paraId="21185584" w14:textId="77777777" w:rsidTr="001A5B18">
        <w:trPr>
          <w:trHeight w:val="511"/>
        </w:trPr>
        <w:tc>
          <w:tcPr>
            <w:tcW w:w="1407" w:type="dxa"/>
            <w:tcBorders>
              <w:top w:val="nil"/>
              <w:left w:val="single" w:sz="8" w:space="0" w:color="000000"/>
              <w:bottom w:val="single" w:sz="8" w:space="0" w:color="000000"/>
              <w:right w:val="single" w:sz="8" w:space="0" w:color="000000"/>
            </w:tcBorders>
            <w:shd w:val="clear" w:color="auto" w:fill="auto"/>
            <w:vAlign w:val="center"/>
            <w:hideMark/>
          </w:tcPr>
          <w:p w14:paraId="0E39BC19" w14:textId="77777777" w:rsidR="00B35EC5" w:rsidRPr="00D2647D" w:rsidRDefault="00B35EC5" w:rsidP="00B35EC5">
            <w:pPr>
              <w:spacing w:after="0" w:line="240" w:lineRule="auto"/>
              <w:jc w:val="center"/>
              <w:rPr>
                <w:rFonts w:ascii="Times New Roman" w:eastAsia="Times New Roman" w:hAnsi="Times New Roman" w:cs="Times New Roman"/>
                <w:color w:val="000000"/>
                <w:sz w:val="20"/>
                <w:szCs w:val="20"/>
                <w:lang w:eastAsia="zh-CN"/>
              </w:rPr>
            </w:pPr>
            <w:r w:rsidRPr="00D2647D">
              <w:rPr>
                <w:rFonts w:ascii="Times New Roman" w:eastAsia="Times New Roman" w:hAnsi="Times New Roman" w:cs="Times New Roman"/>
                <w:color w:val="000000"/>
                <w:sz w:val="20"/>
                <w:szCs w:val="20"/>
                <w:lang w:eastAsia="zh-CN"/>
              </w:rPr>
              <w:t>Kepatuhan Wajib Pajak</w:t>
            </w:r>
          </w:p>
        </w:tc>
        <w:tc>
          <w:tcPr>
            <w:tcW w:w="1601" w:type="dxa"/>
            <w:tcBorders>
              <w:top w:val="nil"/>
              <w:left w:val="nil"/>
              <w:bottom w:val="single" w:sz="8" w:space="0" w:color="000000"/>
              <w:right w:val="single" w:sz="8" w:space="0" w:color="000000"/>
            </w:tcBorders>
            <w:shd w:val="clear" w:color="auto" w:fill="auto"/>
            <w:vAlign w:val="center"/>
            <w:hideMark/>
          </w:tcPr>
          <w:p w14:paraId="57F1B2CB" w14:textId="43FAE348" w:rsidR="00B35EC5" w:rsidRPr="00D2647D"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D2647D">
              <w:rPr>
                <w:rFonts w:ascii="Times New Roman" w:hAnsi="Times New Roman" w:cs="Times New Roman"/>
                <w:color w:val="000000"/>
                <w:sz w:val="20"/>
                <w:szCs w:val="20"/>
                <w:highlight w:val="darkGray"/>
              </w:rPr>
              <w:t>0.914</w:t>
            </w:r>
          </w:p>
        </w:tc>
        <w:tc>
          <w:tcPr>
            <w:tcW w:w="1482" w:type="dxa"/>
            <w:tcBorders>
              <w:top w:val="nil"/>
              <w:left w:val="nil"/>
              <w:bottom w:val="single" w:sz="8" w:space="0" w:color="000000"/>
              <w:right w:val="single" w:sz="8" w:space="0" w:color="000000"/>
            </w:tcBorders>
            <w:shd w:val="clear" w:color="auto" w:fill="auto"/>
            <w:vAlign w:val="center"/>
            <w:hideMark/>
          </w:tcPr>
          <w:p w14:paraId="6E64F9EC" w14:textId="6A01CC27" w:rsidR="00B35EC5" w:rsidRPr="00D2647D"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D2647D">
              <w:rPr>
                <w:rFonts w:ascii="Times New Roman" w:hAnsi="Times New Roman" w:cs="Times New Roman"/>
                <w:color w:val="000000"/>
                <w:sz w:val="20"/>
                <w:szCs w:val="20"/>
              </w:rPr>
              <w:t> </w:t>
            </w:r>
          </w:p>
        </w:tc>
        <w:tc>
          <w:tcPr>
            <w:tcW w:w="1620" w:type="dxa"/>
            <w:tcBorders>
              <w:top w:val="nil"/>
              <w:left w:val="nil"/>
              <w:bottom w:val="single" w:sz="8" w:space="0" w:color="000000"/>
              <w:right w:val="single" w:sz="8" w:space="0" w:color="000000"/>
            </w:tcBorders>
            <w:shd w:val="clear" w:color="auto" w:fill="auto"/>
            <w:vAlign w:val="center"/>
            <w:hideMark/>
          </w:tcPr>
          <w:p w14:paraId="32D4CD51" w14:textId="7EF4BE98" w:rsidR="00B35EC5" w:rsidRPr="00D2647D"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D2647D">
              <w:rPr>
                <w:rFonts w:ascii="Times New Roman" w:hAnsi="Times New Roman" w:cs="Times New Roman"/>
                <w:color w:val="000000"/>
                <w:sz w:val="20"/>
                <w:szCs w:val="20"/>
              </w:rPr>
              <w:t> </w:t>
            </w:r>
          </w:p>
        </w:tc>
        <w:tc>
          <w:tcPr>
            <w:tcW w:w="1800" w:type="dxa"/>
            <w:tcBorders>
              <w:top w:val="nil"/>
              <w:left w:val="nil"/>
              <w:bottom w:val="single" w:sz="8" w:space="0" w:color="000000"/>
              <w:right w:val="single" w:sz="8" w:space="0" w:color="000000"/>
            </w:tcBorders>
            <w:shd w:val="clear" w:color="auto" w:fill="auto"/>
            <w:vAlign w:val="center"/>
            <w:hideMark/>
          </w:tcPr>
          <w:p w14:paraId="28D57C8F" w14:textId="68D02610" w:rsidR="00B35EC5" w:rsidRPr="00D2647D"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D2647D">
              <w:rPr>
                <w:rFonts w:ascii="Times New Roman" w:hAnsi="Times New Roman" w:cs="Times New Roman"/>
                <w:color w:val="000000"/>
                <w:sz w:val="20"/>
                <w:szCs w:val="20"/>
              </w:rPr>
              <w:t> </w:t>
            </w:r>
          </w:p>
        </w:tc>
      </w:tr>
      <w:tr w:rsidR="00B35EC5" w:rsidRPr="00D2647D" w14:paraId="3A169A86" w14:textId="77777777" w:rsidTr="001A5B18">
        <w:trPr>
          <w:trHeight w:val="610"/>
        </w:trPr>
        <w:tc>
          <w:tcPr>
            <w:tcW w:w="1407" w:type="dxa"/>
            <w:tcBorders>
              <w:top w:val="nil"/>
              <w:left w:val="single" w:sz="8" w:space="0" w:color="000000"/>
              <w:bottom w:val="single" w:sz="8" w:space="0" w:color="000000"/>
              <w:right w:val="single" w:sz="8" w:space="0" w:color="000000"/>
            </w:tcBorders>
            <w:shd w:val="clear" w:color="auto" w:fill="auto"/>
            <w:vAlign w:val="center"/>
            <w:hideMark/>
          </w:tcPr>
          <w:p w14:paraId="3D955B15" w14:textId="77777777" w:rsidR="00B35EC5" w:rsidRPr="00D2647D" w:rsidRDefault="00B35EC5" w:rsidP="00B35EC5">
            <w:pPr>
              <w:spacing w:after="0" w:line="240" w:lineRule="auto"/>
              <w:jc w:val="center"/>
              <w:rPr>
                <w:rFonts w:ascii="Times New Roman" w:eastAsia="Times New Roman" w:hAnsi="Times New Roman" w:cs="Times New Roman"/>
                <w:color w:val="000000"/>
                <w:sz w:val="20"/>
                <w:szCs w:val="20"/>
                <w:lang w:eastAsia="zh-CN"/>
              </w:rPr>
            </w:pPr>
            <w:r w:rsidRPr="00D2647D">
              <w:rPr>
                <w:rFonts w:ascii="Times New Roman" w:eastAsia="Times New Roman" w:hAnsi="Times New Roman" w:cs="Times New Roman"/>
                <w:color w:val="000000"/>
                <w:sz w:val="20"/>
                <w:szCs w:val="20"/>
                <w:lang w:eastAsia="zh-CN"/>
              </w:rPr>
              <w:t>Kesadaran Wajib Pajak</w:t>
            </w:r>
          </w:p>
        </w:tc>
        <w:tc>
          <w:tcPr>
            <w:tcW w:w="1601" w:type="dxa"/>
            <w:tcBorders>
              <w:top w:val="nil"/>
              <w:left w:val="nil"/>
              <w:bottom w:val="single" w:sz="8" w:space="0" w:color="000000"/>
              <w:right w:val="single" w:sz="8" w:space="0" w:color="000000"/>
            </w:tcBorders>
            <w:shd w:val="clear" w:color="auto" w:fill="auto"/>
            <w:vAlign w:val="center"/>
            <w:hideMark/>
          </w:tcPr>
          <w:p w14:paraId="25D3FBF6" w14:textId="082047D4" w:rsidR="00B35EC5" w:rsidRPr="00D2647D"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D2647D">
              <w:rPr>
                <w:rFonts w:ascii="Times New Roman" w:hAnsi="Times New Roman" w:cs="Times New Roman"/>
                <w:color w:val="000000"/>
                <w:sz w:val="20"/>
                <w:szCs w:val="20"/>
              </w:rPr>
              <w:t>0.909</w:t>
            </w:r>
          </w:p>
        </w:tc>
        <w:tc>
          <w:tcPr>
            <w:tcW w:w="1482" w:type="dxa"/>
            <w:tcBorders>
              <w:top w:val="nil"/>
              <w:left w:val="nil"/>
              <w:bottom w:val="single" w:sz="8" w:space="0" w:color="000000"/>
              <w:right w:val="single" w:sz="8" w:space="0" w:color="000000"/>
            </w:tcBorders>
            <w:shd w:val="clear" w:color="auto" w:fill="auto"/>
            <w:vAlign w:val="center"/>
            <w:hideMark/>
          </w:tcPr>
          <w:p w14:paraId="5075E335" w14:textId="45C288F3" w:rsidR="00B35EC5" w:rsidRPr="00D2647D"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D2647D">
              <w:rPr>
                <w:rFonts w:ascii="Times New Roman" w:hAnsi="Times New Roman" w:cs="Times New Roman"/>
                <w:color w:val="000000"/>
                <w:sz w:val="20"/>
                <w:szCs w:val="20"/>
                <w:highlight w:val="darkGray"/>
              </w:rPr>
              <w:t>0.919</w:t>
            </w:r>
          </w:p>
        </w:tc>
        <w:tc>
          <w:tcPr>
            <w:tcW w:w="1620" w:type="dxa"/>
            <w:tcBorders>
              <w:top w:val="nil"/>
              <w:left w:val="nil"/>
              <w:bottom w:val="single" w:sz="8" w:space="0" w:color="000000"/>
              <w:right w:val="single" w:sz="8" w:space="0" w:color="000000"/>
            </w:tcBorders>
            <w:shd w:val="clear" w:color="auto" w:fill="auto"/>
            <w:vAlign w:val="center"/>
            <w:hideMark/>
          </w:tcPr>
          <w:p w14:paraId="559A5619" w14:textId="29282194" w:rsidR="00B35EC5" w:rsidRPr="00D2647D"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D2647D">
              <w:rPr>
                <w:rFonts w:ascii="Times New Roman" w:hAnsi="Times New Roman" w:cs="Times New Roman"/>
                <w:color w:val="000000"/>
                <w:sz w:val="20"/>
                <w:szCs w:val="20"/>
              </w:rPr>
              <w:t> </w:t>
            </w:r>
          </w:p>
        </w:tc>
        <w:tc>
          <w:tcPr>
            <w:tcW w:w="1800" w:type="dxa"/>
            <w:tcBorders>
              <w:top w:val="nil"/>
              <w:left w:val="nil"/>
              <w:bottom w:val="single" w:sz="8" w:space="0" w:color="000000"/>
              <w:right w:val="single" w:sz="8" w:space="0" w:color="000000"/>
            </w:tcBorders>
            <w:shd w:val="clear" w:color="auto" w:fill="auto"/>
            <w:vAlign w:val="center"/>
            <w:hideMark/>
          </w:tcPr>
          <w:p w14:paraId="1CE5E1DD" w14:textId="38F4A96C" w:rsidR="00B35EC5" w:rsidRPr="00D2647D"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D2647D">
              <w:rPr>
                <w:rFonts w:ascii="Times New Roman" w:hAnsi="Times New Roman" w:cs="Times New Roman"/>
                <w:color w:val="000000"/>
                <w:sz w:val="20"/>
                <w:szCs w:val="20"/>
              </w:rPr>
              <w:t> </w:t>
            </w:r>
          </w:p>
        </w:tc>
      </w:tr>
      <w:tr w:rsidR="00B35EC5" w:rsidRPr="00D2647D" w14:paraId="370E418A" w14:textId="77777777" w:rsidTr="001A5B18">
        <w:trPr>
          <w:trHeight w:val="610"/>
        </w:trPr>
        <w:tc>
          <w:tcPr>
            <w:tcW w:w="1407" w:type="dxa"/>
            <w:tcBorders>
              <w:top w:val="nil"/>
              <w:left w:val="single" w:sz="8" w:space="0" w:color="000000"/>
              <w:bottom w:val="single" w:sz="8" w:space="0" w:color="000000"/>
              <w:right w:val="single" w:sz="8" w:space="0" w:color="000000"/>
            </w:tcBorders>
            <w:shd w:val="clear" w:color="auto" w:fill="auto"/>
            <w:vAlign w:val="center"/>
            <w:hideMark/>
          </w:tcPr>
          <w:p w14:paraId="1032EC36" w14:textId="77777777" w:rsidR="00B35EC5" w:rsidRPr="00D2647D" w:rsidRDefault="00B35EC5" w:rsidP="00B35EC5">
            <w:pPr>
              <w:spacing w:after="0" w:line="240" w:lineRule="auto"/>
              <w:jc w:val="center"/>
              <w:rPr>
                <w:rFonts w:ascii="Times New Roman" w:eastAsia="Times New Roman" w:hAnsi="Times New Roman" w:cs="Times New Roman"/>
                <w:color w:val="000000"/>
                <w:sz w:val="20"/>
                <w:szCs w:val="20"/>
                <w:lang w:eastAsia="zh-CN"/>
              </w:rPr>
            </w:pPr>
            <w:r w:rsidRPr="00D2647D">
              <w:rPr>
                <w:rFonts w:ascii="Times New Roman" w:eastAsia="Times New Roman" w:hAnsi="Times New Roman" w:cs="Times New Roman"/>
                <w:color w:val="000000"/>
                <w:sz w:val="20"/>
                <w:szCs w:val="20"/>
                <w:lang w:eastAsia="zh-CN"/>
              </w:rPr>
              <w:t>Penerapan E-Filing</w:t>
            </w:r>
          </w:p>
        </w:tc>
        <w:tc>
          <w:tcPr>
            <w:tcW w:w="1601" w:type="dxa"/>
            <w:tcBorders>
              <w:top w:val="nil"/>
              <w:left w:val="nil"/>
              <w:bottom w:val="single" w:sz="8" w:space="0" w:color="000000"/>
              <w:right w:val="single" w:sz="8" w:space="0" w:color="000000"/>
            </w:tcBorders>
            <w:shd w:val="clear" w:color="auto" w:fill="auto"/>
            <w:vAlign w:val="center"/>
            <w:hideMark/>
          </w:tcPr>
          <w:p w14:paraId="0C9C8BD1" w14:textId="32D58BD4" w:rsidR="00B35EC5" w:rsidRPr="00D2647D"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D2647D">
              <w:rPr>
                <w:rFonts w:ascii="Times New Roman" w:hAnsi="Times New Roman" w:cs="Times New Roman"/>
                <w:color w:val="000000"/>
                <w:sz w:val="20"/>
                <w:szCs w:val="20"/>
              </w:rPr>
              <w:t>0.940</w:t>
            </w:r>
          </w:p>
        </w:tc>
        <w:tc>
          <w:tcPr>
            <w:tcW w:w="1482" w:type="dxa"/>
            <w:tcBorders>
              <w:top w:val="nil"/>
              <w:left w:val="nil"/>
              <w:bottom w:val="single" w:sz="8" w:space="0" w:color="000000"/>
              <w:right w:val="single" w:sz="8" w:space="0" w:color="000000"/>
            </w:tcBorders>
            <w:shd w:val="clear" w:color="auto" w:fill="auto"/>
            <w:vAlign w:val="center"/>
            <w:hideMark/>
          </w:tcPr>
          <w:p w14:paraId="6CAC8D3E" w14:textId="5C4BF854" w:rsidR="00B35EC5" w:rsidRPr="00D2647D"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D2647D">
              <w:rPr>
                <w:rFonts w:ascii="Times New Roman" w:hAnsi="Times New Roman" w:cs="Times New Roman"/>
                <w:color w:val="000000"/>
                <w:sz w:val="20"/>
                <w:szCs w:val="20"/>
              </w:rPr>
              <w:t>0.939</w:t>
            </w:r>
          </w:p>
        </w:tc>
        <w:tc>
          <w:tcPr>
            <w:tcW w:w="1620" w:type="dxa"/>
            <w:tcBorders>
              <w:top w:val="nil"/>
              <w:left w:val="nil"/>
              <w:bottom w:val="single" w:sz="8" w:space="0" w:color="000000"/>
              <w:right w:val="single" w:sz="8" w:space="0" w:color="000000"/>
            </w:tcBorders>
            <w:shd w:val="clear" w:color="auto" w:fill="auto"/>
            <w:vAlign w:val="center"/>
            <w:hideMark/>
          </w:tcPr>
          <w:p w14:paraId="32B365D5" w14:textId="534513BC" w:rsidR="00B35EC5" w:rsidRPr="00D2647D"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D2647D">
              <w:rPr>
                <w:rFonts w:ascii="Times New Roman" w:hAnsi="Times New Roman" w:cs="Times New Roman"/>
                <w:color w:val="000000"/>
                <w:sz w:val="20"/>
                <w:szCs w:val="20"/>
                <w:highlight w:val="darkGray"/>
              </w:rPr>
              <w:t>0.921</w:t>
            </w:r>
          </w:p>
        </w:tc>
        <w:tc>
          <w:tcPr>
            <w:tcW w:w="1800" w:type="dxa"/>
            <w:tcBorders>
              <w:top w:val="nil"/>
              <w:left w:val="nil"/>
              <w:bottom w:val="single" w:sz="8" w:space="0" w:color="000000"/>
              <w:right w:val="single" w:sz="8" w:space="0" w:color="000000"/>
            </w:tcBorders>
            <w:shd w:val="clear" w:color="auto" w:fill="auto"/>
            <w:vAlign w:val="center"/>
            <w:hideMark/>
          </w:tcPr>
          <w:p w14:paraId="27565BD8" w14:textId="1CC14DA8" w:rsidR="00B35EC5" w:rsidRPr="00D2647D"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D2647D">
              <w:rPr>
                <w:rFonts w:ascii="Times New Roman" w:hAnsi="Times New Roman" w:cs="Times New Roman"/>
                <w:color w:val="000000"/>
                <w:sz w:val="20"/>
                <w:szCs w:val="20"/>
              </w:rPr>
              <w:t> </w:t>
            </w:r>
          </w:p>
        </w:tc>
      </w:tr>
      <w:tr w:rsidR="00B35EC5" w:rsidRPr="00D2647D" w14:paraId="20F56312" w14:textId="77777777" w:rsidTr="001A5B18">
        <w:trPr>
          <w:trHeight w:val="610"/>
        </w:trPr>
        <w:tc>
          <w:tcPr>
            <w:tcW w:w="1407" w:type="dxa"/>
            <w:tcBorders>
              <w:top w:val="nil"/>
              <w:left w:val="single" w:sz="8" w:space="0" w:color="000000"/>
              <w:bottom w:val="single" w:sz="8" w:space="0" w:color="000000"/>
              <w:right w:val="single" w:sz="8" w:space="0" w:color="000000"/>
            </w:tcBorders>
            <w:shd w:val="clear" w:color="auto" w:fill="auto"/>
            <w:vAlign w:val="center"/>
            <w:hideMark/>
          </w:tcPr>
          <w:p w14:paraId="38F51D54" w14:textId="77777777" w:rsidR="00B35EC5" w:rsidRPr="00D2647D" w:rsidRDefault="00B35EC5" w:rsidP="00B35EC5">
            <w:pPr>
              <w:spacing w:after="0" w:line="240" w:lineRule="auto"/>
              <w:jc w:val="center"/>
              <w:rPr>
                <w:rFonts w:ascii="Times New Roman" w:eastAsia="Times New Roman" w:hAnsi="Times New Roman" w:cs="Times New Roman"/>
                <w:color w:val="000000"/>
                <w:sz w:val="20"/>
                <w:szCs w:val="20"/>
                <w:lang w:eastAsia="zh-CN"/>
              </w:rPr>
            </w:pPr>
            <w:r w:rsidRPr="00D2647D">
              <w:rPr>
                <w:rFonts w:ascii="Times New Roman" w:eastAsia="Times New Roman" w:hAnsi="Times New Roman" w:cs="Times New Roman"/>
                <w:color w:val="000000"/>
                <w:sz w:val="20"/>
                <w:szCs w:val="20"/>
                <w:lang w:eastAsia="zh-CN"/>
              </w:rPr>
              <w:t>Pengetahuan Perpajakan</w:t>
            </w:r>
          </w:p>
        </w:tc>
        <w:tc>
          <w:tcPr>
            <w:tcW w:w="1601" w:type="dxa"/>
            <w:tcBorders>
              <w:top w:val="nil"/>
              <w:left w:val="nil"/>
              <w:bottom w:val="single" w:sz="8" w:space="0" w:color="000000"/>
              <w:right w:val="single" w:sz="8" w:space="0" w:color="000000"/>
            </w:tcBorders>
            <w:shd w:val="clear" w:color="auto" w:fill="auto"/>
            <w:vAlign w:val="center"/>
            <w:hideMark/>
          </w:tcPr>
          <w:p w14:paraId="2E730352" w14:textId="56D1DE97" w:rsidR="00B35EC5" w:rsidRPr="00D2647D"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D2647D">
              <w:rPr>
                <w:rFonts w:ascii="Times New Roman" w:hAnsi="Times New Roman" w:cs="Times New Roman"/>
                <w:color w:val="000000"/>
                <w:sz w:val="20"/>
                <w:szCs w:val="20"/>
              </w:rPr>
              <w:t>0.897</w:t>
            </w:r>
          </w:p>
        </w:tc>
        <w:tc>
          <w:tcPr>
            <w:tcW w:w="1482" w:type="dxa"/>
            <w:tcBorders>
              <w:top w:val="nil"/>
              <w:left w:val="nil"/>
              <w:bottom w:val="single" w:sz="8" w:space="0" w:color="000000"/>
              <w:right w:val="single" w:sz="8" w:space="0" w:color="000000"/>
            </w:tcBorders>
            <w:shd w:val="clear" w:color="auto" w:fill="auto"/>
            <w:vAlign w:val="center"/>
            <w:hideMark/>
          </w:tcPr>
          <w:p w14:paraId="0D533889" w14:textId="7CA2927E" w:rsidR="00B35EC5" w:rsidRPr="00D2647D"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D2647D">
              <w:rPr>
                <w:rFonts w:ascii="Times New Roman" w:hAnsi="Times New Roman" w:cs="Times New Roman"/>
                <w:color w:val="000000"/>
                <w:sz w:val="20"/>
                <w:szCs w:val="20"/>
              </w:rPr>
              <w:t>0.916</w:t>
            </w:r>
          </w:p>
        </w:tc>
        <w:tc>
          <w:tcPr>
            <w:tcW w:w="1620" w:type="dxa"/>
            <w:tcBorders>
              <w:top w:val="nil"/>
              <w:left w:val="nil"/>
              <w:bottom w:val="single" w:sz="8" w:space="0" w:color="000000"/>
              <w:right w:val="single" w:sz="8" w:space="0" w:color="000000"/>
            </w:tcBorders>
            <w:shd w:val="clear" w:color="auto" w:fill="auto"/>
            <w:vAlign w:val="center"/>
            <w:hideMark/>
          </w:tcPr>
          <w:p w14:paraId="4CAC87C8" w14:textId="7E2623D0" w:rsidR="00B35EC5" w:rsidRPr="00D2647D"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D2647D">
              <w:rPr>
                <w:rFonts w:ascii="Times New Roman" w:hAnsi="Times New Roman" w:cs="Times New Roman"/>
                <w:color w:val="000000"/>
                <w:sz w:val="20"/>
                <w:szCs w:val="20"/>
              </w:rPr>
              <w:t>0.930</w:t>
            </w:r>
          </w:p>
        </w:tc>
        <w:tc>
          <w:tcPr>
            <w:tcW w:w="1800" w:type="dxa"/>
            <w:tcBorders>
              <w:top w:val="nil"/>
              <w:left w:val="nil"/>
              <w:bottom w:val="single" w:sz="8" w:space="0" w:color="000000"/>
              <w:right w:val="single" w:sz="8" w:space="0" w:color="000000"/>
            </w:tcBorders>
            <w:shd w:val="clear" w:color="auto" w:fill="auto"/>
            <w:vAlign w:val="center"/>
            <w:hideMark/>
          </w:tcPr>
          <w:p w14:paraId="11E1DD59" w14:textId="56948B3A" w:rsidR="00B35EC5" w:rsidRPr="00D2647D" w:rsidRDefault="00B35EC5" w:rsidP="00B35EC5">
            <w:pPr>
              <w:spacing w:after="0" w:line="240" w:lineRule="auto"/>
              <w:jc w:val="right"/>
              <w:rPr>
                <w:rFonts w:ascii="Times New Roman" w:eastAsia="Times New Roman" w:hAnsi="Times New Roman" w:cs="Times New Roman"/>
                <w:color w:val="000000"/>
                <w:sz w:val="20"/>
                <w:szCs w:val="20"/>
                <w:lang w:eastAsia="zh-CN"/>
              </w:rPr>
            </w:pPr>
            <w:r w:rsidRPr="00D2647D">
              <w:rPr>
                <w:rFonts w:ascii="Times New Roman" w:hAnsi="Times New Roman" w:cs="Times New Roman"/>
                <w:color w:val="000000"/>
                <w:sz w:val="20"/>
                <w:szCs w:val="20"/>
                <w:highlight w:val="darkGray"/>
              </w:rPr>
              <w:t>0.915</w:t>
            </w:r>
          </w:p>
        </w:tc>
      </w:tr>
    </w:tbl>
    <w:p w14:paraId="2BE82153" w14:textId="77777777" w:rsidR="001A5B18" w:rsidRPr="00D2647D" w:rsidRDefault="001A5B18" w:rsidP="001A5B18">
      <w:pPr>
        <w:spacing w:line="360" w:lineRule="auto"/>
        <w:jc w:val="both"/>
        <w:rPr>
          <w:rFonts w:ascii="Times New Roman" w:hAnsi="Times New Roman" w:cs="Times New Roman"/>
          <w:i/>
          <w:iCs/>
          <w:sz w:val="20"/>
          <w:szCs w:val="20"/>
          <w:lang w:val="id-ID"/>
        </w:rPr>
      </w:pPr>
      <w:r w:rsidRPr="00D2647D">
        <w:rPr>
          <w:rFonts w:ascii="Times New Roman" w:hAnsi="Times New Roman" w:cs="Times New Roman"/>
          <w:i/>
          <w:iCs/>
          <w:sz w:val="20"/>
          <w:szCs w:val="20"/>
          <w:lang w:val="id-ID"/>
        </w:rPr>
        <w:t>Sumber: Data Hasil Penelitian Output SmartPLS, 2025</w:t>
      </w:r>
    </w:p>
    <w:p w14:paraId="4BEF0456" w14:textId="0D2698EC" w:rsidR="001A5B18" w:rsidRDefault="001A5B18" w:rsidP="00D2647D">
      <w:pPr>
        <w:spacing w:line="480" w:lineRule="auto"/>
        <w:ind w:firstLine="720"/>
        <w:jc w:val="both"/>
        <w:rPr>
          <w:rFonts w:ascii="Times New Roman" w:hAnsi="Times New Roman" w:cs="Times New Roman"/>
          <w:sz w:val="24"/>
          <w:szCs w:val="24"/>
          <w:lang w:val="id-ID"/>
        </w:rPr>
      </w:pPr>
      <w:r w:rsidRPr="001A5B18">
        <w:rPr>
          <w:rFonts w:ascii="Times New Roman" w:hAnsi="Times New Roman" w:cs="Times New Roman"/>
          <w:sz w:val="24"/>
          <w:szCs w:val="24"/>
          <w:lang w:val="id-ID"/>
        </w:rPr>
        <w:lastRenderedPageBreak/>
        <w:t xml:space="preserve">Selain itu uji validitas juga dapat dilakukan dengan uji </w:t>
      </w:r>
      <w:r w:rsidRPr="00D2647D">
        <w:rPr>
          <w:rFonts w:ascii="Times New Roman" w:hAnsi="Times New Roman" w:cs="Times New Roman"/>
          <w:i/>
          <w:iCs/>
          <w:sz w:val="24"/>
          <w:szCs w:val="24"/>
          <w:lang w:val="id-ID"/>
        </w:rPr>
        <w:t>fornell-larcker</w:t>
      </w:r>
      <w:r w:rsidRPr="001A5B18">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1A5B18">
        <w:rPr>
          <w:rFonts w:ascii="Times New Roman" w:hAnsi="Times New Roman" w:cs="Times New Roman"/>
          <w:sz w:val="24"/>
          <w:szCs w:val="24"/>
          <w:lang w:val="id-ID"/>
        </w:rPr>
        <w:t xml:space="preserve">Berdasarkan pada tabel </w:t>
      </w:r>
      <w:r w:rsidR="00D2647D">
        <w:rPr>
          <w:rFonts w:ascii="Times New Roman" w:hAnsi="Times New Roman" w:cs="Times New Roman"/>
          <w:sz w:val="24"/>
          <w:szCs w:val="24"/>
          <w:lang w:val="id-ID"/>
        </w:rPr>
        <w:t xml:space="preserve">4.8 </w:t>
      </w:r>
      <w:r w:rsidRPr="001A5B18">
        <w:rPr>
          <w:rFonts w:ascii="Times New Roman" w:hAnsi="Times New Roman" w:cs="Times New Roman"/>
          <w:sz w:val="24"/>
          <w:szCs w:val="24"/>
          <w:lang w:val="id-ID"/>
        </w:rPr>
        <w:t>dapat dilihat bahwa setiap variabel telah memiliki nilai</w:t>
      </w:r>
      <w:r>
        <w:rPr>
          <w:rFonts w:ascii="Times New Roman" w:hAnsi="Times New Roman" w:cs="Times New Roman"/>
          <w:sz w:val="24"/>
          <w:szCs w:val="24"/>
          <w:lang w:val="id-ID"/>
        </w:rPr>
        <w:t xml:space="preserve"> </w:t>
      </w:r>
      <w:r w:rsidRPr="00D2647D">
        <w:rPr>
          <w:rFonts w:ascii="Times New Roman" w:hAnsi="Times New Roman" w:cs="Times New Roman"/>
          <w:i/>
          <w:iCs/>
          <w:sz w:val="24"/>
          <w:szCs w:val="24"/>
          <w:lang w:val="id-ID"/>
        </w:rPr>
        <w:t>fornell-larcker</w:t>
      </w:r>
      <w:r w:rsidRPr="001A5B18">
        <w:rPr>
          <w:rFonts w:ascii="Times New Roman" w:hAnsi="Times New Roman" w:cs="Times New Roman"/>
          <w:sz w:val="24"/>
          <w:szCs w:val="24"/>
          <w:lang w:val="id-ID"/>
        </w:rPr>
        <w:t xml:space="preserve"> yang lebih tinggi daripada varian lainnya, maka dari itu dapat dikatakan</w:t>
      </w:r>
      <w:r>
        <w:rPr>
          <w:rFonts w:ascii="Times New Roman" w:hAnsi="Times New Roman" w:cs="Times New Roman"/>
          <w:sz w:val="24"/>
          <w:szCs w:val="24"/>
          <w:lang w:val="id-ID"/>
        </w:rPr>
        <w:t xml:space="preserve"> </w:t>
      </w:r>
      <w:r w:rsidRPr="001A5B18">
        <w:rPr>
          <w:rFonts w:ascii="Times New Roman" w:hAnsi="Times New Roman" w:cs="Times New Roman"/>
          <w:sz w:val="24"/>
          <w:szCs w:val="24"/>
          <w:lang w:val="id-ID"/>
        </w:rPr>
        <w:t>bahwa variabel pada penelitian ini telah bebas dari masalah validitas data</w:t>
      </w:r>
      <w:r w:rsidR="00720145">
        <w:rPr>
          <w:rFonts w:ascii="Times New Roman" w:hAnsi="Times New Roman" w:cs="Times New Roman"/>
          <w:sz w:val="24"/>
          <w:szCs w:val="24"/>
          <w:lang w:val="id-ID"/>
        </w:rPr>
        <w:t xml:space="preserve"> </w:t>
      </w:r>
      <w:r w:rsidR="00720145">
        <w:rPr>
          <w:rFonts w:ascii="Times New Roman" w:hAnsi="Times New Roman" w:cs="Times New Roman"/>
          <w:sz w:val="24"/>
          <w:szCs w:val="24"/>
          <w:lang w:val="id-ID"/>
        </w:rPr>
        <w:fldChar w:fldCharType="begin" w:fldLock="1"/>
      </w:r>
      <w:r w:rsidR="00720145">
        <w:rPr>
          <w:rFonts w:ascii="Times New Roman" w:hAnsi="Times New Roman" w:cs="Times New Roman"/>
          <w:sz w:val="24"/>
          <w:szCs w:val="24"/>
          <w:lang w:val="id-ID"/>
        </w:rPr>
        <w:instrText>ADDIN CSL_CITATION {"citationItems":[{"id":"ITEM-1","itemData":{"author":[{"dropping-particle":"","family":"Ghozali","given":"Imam","non-dropping-particle":"","parse-names":false,"suffix":""},{"dropping-particle":"","family":"Latan","given":"Hengki","non-dropping-particle":"","parse-names":false,"suffix":""}],"id":"ITEM-1","issued":{"date-parts":[["2015"]]},"publisher":"Diponegoro University Press","title":"Partial Least Squares: Konsep, Teknik dan Aplikasi Menggunakan SmartPLS 3.0.","type":"book"},"uris":["http://www.mendeley.com/documents/?uuid=68e2a263-cd16-475a-bfca-efe382fd2f3c"]}],"mendeley":{"formattedCitation":"(Ghozali &amp; Latan, 2015)","plainTextFormattedCitation":"(Ghozali &amp; Latan, 2015)","previouslyFormattedCitation":"(Ghozali &amp; Latan, 2015)"},"properties":{"noteIndex":0},"schema":"https://github.com/citation-style-language/schema/raw/master/csl-citation.json"}</w:instrText>
      </w:r>
      <w:r w:rsidR="00720145">
        <w:rPr>
          <w:rFonts w:ascii="Times New Roman" w:hAnsi="Times New Roman" w:cs="Times New Roman"/>
          <w:sz w:val="24"/>
          <w:szCs w:val="24"/>
          <w:lang w:val="id-ID"/>
        </w:rPr>
        <w:fldChar w:fldCharType="separate"/>
      </w:r>
      <w:r w:rsidR="00720145" w:rsidRPr="00720145">
        <w:rPr>
          <w:rFonts w:ascii="Times New Roman" w:hAnsi="Times New Roman" w:cs="Times New Roman"/>
          <w:noProof/>
          <w:sz w:val="24"/>
          <w:szCs w:val="24"/>
          <w:lang w:val="id-ID"/>
        </w:rPr>
        <w:t>(Ghozali &amp; Latan, 2015)</w:t>
      </w:r>
      <w:r w:rsidR="00720145">
        <w:rPr>
          <w:rFonts w:ascii="Times New Roman" w:hAnsi="Times New Roman" w:cs="Times New Roman"/>
          <w:sz w:val="24"/>
          <w:szCs w:val="24"/>
          <w:lang w:val="id-ID"/>
        </w:rPr>
        <w:fldChar w:fldCharType="end"/>
      </w:r>
      <w:r w:rsidRPr="001A5B18">
        <w:rPr>
          <w:rFonts w:ascii="Times New Roman" w:hAnsi="Times New Roman" w:cs="Times New Roman"/>
          <w:sz w:val="24"/>
          <w:szCs w:val="24"/>
          <w:lang w:val="id-ID"/>
        </w:rPr>
        <w:t>.</w:t>
      </w:r>
    </w:p>
    <w:p w14:paraId="2334F4AF" w14:textId="67C080C9" w:rsidR="00D2647D" w:rsidRPr="00D2647D" w:rsidRDefault="00D2647D" w:rsidP="00D2647D">
      <w:pPr>
        <w:pStyle w:val="Caption"/>
        <w:keepNext/>
        <w:rPr>
          <w:rFonts w:ascii="Times New Roman" w:hAnsi="Times New Roman" w:cs="Times New Roman"/>
          <w:color w:val="000000" w:themeColor="text1"/>
          <w:sz w:val="22"/>
          <w:szCs w:val="22"/>
        </w:rPr>
      </w:pPr>
      <w:bookmarkStart w:id="123" w:name="_Toc199970726"/>
      <w:r w:rsidRPr="00D2647D">
        <w:rPr>
          <w:rFonts w:ascii="Times New Roman" w:hAnsi="Times New Roman" w:cs="Times New Roman"/>
          <w:color w:val="000000" w:themeColor="text1"/>
          <w:sz w:val="22"/>
          <w:szCs w:val="22"/>
        </w:rPr>
        <w:t xml:space="preserve">Tabel 4. </w:t>
      </w:r>
      <w:r w:rsidRPr="00D2647D">
        <w:rPr>
          <w:rFonts w:ascii="Times New Roman" w:hAnsi="Times New Roman" w:cs="Times New Roman"/>
          <w:color w:val="000000" w:themeColor="text1"/>
          <w:sz w:val="22"/>
          <w:szCs w:val="22"/>
        </w:rPr>
        <w:fldChar w:fldCharType="begin"/>
      </w:r>
      <w:r w:rsidRPr="00D2647D">
        <w:rPr>
          <w:rFonts w:ascii="Times New Roman" w:hAnsi="Times New Roman" w:cs="Times New Roman"/>
          <w:color w:val="000000" w:themeColor="text1"/>
          <w:sz w:val="22"/>
          <w:szCs w:val="22"/>
        </w:rPr>
        <w:instrText xml:space="preserve"> SEQ Tabel_4. \* ARABIC </w:instrText>
      </w:r>
      <w:r w:rsidRPr="00D2647D">
        <w:rPr>
          <w:rFonts w:ascii="Times New Roman" w:hAnsi="Times New Roman" w:cs="Times New Roman"/>
          <w:color w:val="000000" w:themeColor="text1"/>
          <w:sz w:val="22"/>
          <w:szCs w:val="22"/>
        </w:rPr>
        <w:fldChar w:fldCharType="separate"/>
      </w:r>
      <w:r w:rsidR="001113D2">
        <w:rPr>
          <w:rFonts w:ascii="Times New Roman" w:hAnsi="Times New Roman" w:cs="Times New Roman"/>
          <w:noProof/>
          <w:color w:val="000000" w:themeColor="text1"/>
          <w:sz w:val="22"/>
          <w:szCs w:val="22"/>
        </w:rPr>
        <w:t>9</w:t>
      </w:r>
      <w:r w:rsidRPr="00D2647D">
        <w:rPr>
          <w:rFonts w:ascii="Times New Roman" w:hAnsi="Times New Roman" w:cs="Times New Roman"/>
          <w:color w:val="000000" w:themeColor="text1"/>
          <w:sz w:val="22"/>
          <w:szCs w:val="22"/>
        </w:rPr>
        <w:fldChar w:fldCharType="end"/>
      </w:r>
      <w:r w:rsidRPr="00D2647D">
        <w:rPr>
          <w:rFonts w:ascii="Times New Roman" w:hAnsi="Times New Roman" w:cs="Times New Roman"/>
          <w:color w:val="000000" w:themeColor="text1"/>
          <w:sz w:val="22"/>
          <w:szCs w:val="22"/>
        </w:rPr>
        <w:t xml:space="preserve"> Variance Inflation Factor (VIF)</w:t>
      </w:r>
      <w:bookmarkEnd w:id="123"/>
    </w:p>
    <w:tbl>
      <w:tblPr>
        <w:tblW w:w="7910" w:type="dxa"/>
        <w:tblLayout w:type="fixed"/>
        <w:tblLook w:val="04A0" w:firstRow="1" w:lastRow="0" w:firstColumn="1" w:lastColumn="0" w:noHBand="0" w:noVBand="1"/>
      </w:tblPr>
      <w:tblGrid>
        <w:gridCol w:w="1407"/>
        <w:gridCol w:w="1601"/>
        <w:gridCol w:w="1482"/>
        <w:gridCol w:w="1620"/>
        <w:gridCol w:w="1800"/>
      </w:tblGrid>
      <w:tr w:rsidR="001A5B18" w:rsidRPr="00D2647D" w14:paraId="33A5F6C5" w14:textId="77777777" w:rsidTr="00127512">
        <w:trPr>
          <w:trHeight w:val="403"/>
        </w:trPr>
        <w:tc>
          <w:tcPr>
            <w:tcW w:w="1407" w:type="dxa"/>
            <w:vMerge w:val="restart"/>
            <w:tcBorders>
              <w:top w:val="single" w:sz="8" w:space="0" w:color="000000"/>
              <w:left w:val="single" w:sz="8" w:space="0" w:color="000000"/>
              <w:right w:val="single" w:sz="8" w:space="0" w:color="000000"/>
            </w:tcBorders>
            <w:shd w:val="clear" w:color="auto" w:fill="auto"/>
            <w:vAlign w:val="center"/>
            <w:hideMark/>
          </w:tcPr>
          <w:p w14:paraId="2B86343B" w14:textId="77777777" w:rsidR="001A5B18" w:rsidRPr="00D2647D" w:rsidRDefault="001A5B18" w:rsidP="00127512">
            <w:pPr>
              <w:spacing w:after="0" w:line="240" w:lineRule="auto"/>
              <w:jc w:val="center"/>
              <w:rPr>
                <w:rFonts w:ascii="Times New Roman" w:eastAsia="Times New Roman" w:hAnsi="Times New Roman" w:cs="Times New Roman"/>
                <w:color w:val="000000"/>
                <w:sz w:val="20"/>
                <w:szCs w:val="20"/>
                <w:lang w:eastAsia="zh-CN"/>
              </w:rPr>
            </w:pPr>
            <w:r w:rsidRPr="00D2647D">
              <w:rPr>
                <w:rFonts w:ascii="Times New Roman" w:eastAsia="Times New Roman" w:hAnsi="Times New Roman" w:cs="Times New Roman"/>
                <w:color w:val="000000"/>
                <w:sz w:val="20"/>
                <w:szCs w:val="20"/>
                <w:lang w:eastAsia="zh-CN"/>
              </w:rPr>
              <w:t>Indikator</w:t>
            </w:r>
          </w:p>
        </w:tc>
        <w:tc>
          <w:tcPr>
            <w:tcW w:w="6503" w:type="dxa"/>
            <w:gridSpan w:val="4"/>
            <w:tcBorders>
              <w:top w:val="single" w:sz="8" w:space="0" w:color="000000"/>
              <w:left w:val="nil"/>
              <w:bottom w:val="single" w:sz="8" w:space="0" w:color="000000"/>
              <w:right w:val="single" w:sz="8" w:space="0" w:color="000000"/>
            </w:tcBorders>
            <w:shd w:val="clear" w:color="auto" w:fill="auto"/>
            <w:vAlign w:val="center"/>
            <w:hideMark/>
          </w:tcPr>
          <w:p w14:paraId="568E7EDE" w14:textId="77777777" w:rsidR="001A5B18" w:rsidRPr="00D2647D" w:rsidRDefault="001A5B18" w:rsidP="00127512">
            <w:pPr>
              <w:spacing w:after="0" w:line="240" w:lineRule="auto"/>
              <w:jc w:val="center"/>
              <w:rPr>
                <w:rFonts w:ascii="Times New Roman" w:eastAsia="Times New Roman" w:hAnsi="Times New Roman" w:cs="Times New Roman"/>
                <w:color w:val="000000"/>
                <w:sz w:val="20"/>
                <w:szCs w:val="20"/>
                <w:lang w:eastAsia="zh-CN"/>
              </w:rPr>
            </w:pPr>
            <w:r w:rsidRPr="00D2647D">
              <w:rPr>
                <w:rFonts w:ascii="Times New Roman" w:eastAsia="Times New Roman" w:hAnsi="Times New Roman" w:cs="Times New Roman"/>
                <w:color w:val="000000"/>
                <w:sz w:val="20"/>
                <w:szCs w:val="20"/>
                <w:lang w:eastAsia="zh-CN"/>
              </w:rPr>
              <w:t>Indikator</w:t>
            </w:r>
          </w:p>
        </w:tc>
      </w:tr>
      <w:tr w:rsidR="001A5B18" w:rsidRPr="00D2647D" w14:paraId="0979576A" w14:textId="77777777" w:rsidTr="00127512">
        <w:trPr>
          <w:trHeight w:val="619"/>
        </w:trPr>
        <w:tc>
          <w:tcPr>
            <w:tcW w:w="1407" w:type="dxa"/>
            <w:vMerge/>
            <w:tcBorders>
              <w:left w:val="single" w:sz="8" w:space="0" w:color="000000"/>
              <w:bottom w:val="single" w:sz="8" w:space="0" w:color="000000"/>
              <w:right w:val="single" w:sz="8" w:space="0" w:color="000000"/>
            </w:tcBorders>
            <w:shd w:val="clear" w:color="auto" w:fill="auto"/>
            <w:vAlign w:val="center"/>
          </w:tcPr>
          <w:p w14:paraId="00F8C188" w14:textId="77777777" w:rsidR="001A5B18" w:rsidRPr="00D2647D" w:rsidRDefault="001A5B18" w:rsidP="00127512">
            <w:pPr>
              <w:spacing w:after="0" w:line="240" w:lineRule="auto"/>
              <w:rPr>
                <w:rFonts w:ascii="Times New Roman" w:eastAsia="Times New Roman" w:hAnsi="Times New Roman" w:cs="Times New Roman"/>
                <w:color w:val="000000"/>
                <w:sz w:val="20"/>
                <w:szCs w:val="20"/>
                <w:lang w:eastAsia="zh-CN"/>
              </w:rPr>
            </w:pPr>
          </w:p>
        </w:tc>
        <w:tc>
          <w:tcPr>
            <w:tcW w:w="1601" w:type="dxa"/>
            <w:tcBorders>
              <w:top w:val="single" w:sz="8" w:space="0" w:color="000000"/>
              <w:left w:val="nil"/>
              <w:bottom w:val="single" w:sz="8" w:space="0" w:color="000000"/>
              <w:right w:val="single" w:sz="8" w:space="0" w:color="000000"/>
            </w:tcBorders>
            <w:shd w:val="clear" w:color="auto" w:fill="auto"/>
            <w:vAlign w:val="center"/>
          </w:tcPr>
          <w:p w14:paraId="62252957" w14:textId="418DD6E1" w:rsidR="001A5B18" w:rsidRPr="00D2647D" w:rsidRDefault="0006208D" w:rsidP="00127512">
            <w:pPr>
              <w:spacing w:after="0" w:line="240" w:lineRule="auto"/>
              <w:jc w:val="center"/>
              <w:rPr>
                <w:rFonts w:ascii="Times New Roman" w:eastAsia="Times New Roman" w:hAnsi="Times New Roman" w:cs="Times New Roman"/>
                <w:color w:val="000000"/>
                <w:sz w:val="20"/>
                <w:szCs w:val="20"/>
                <w:lang w:eastAsia="zh-CN"/>
              </w:rPr>
            </w:pPr>
            <w:r w:rsidRPr="00D2647D">
              <w:rPr>
                <w:rFonts w:ascii="Times New Roman" w:eastAsia="Times New Roman" w:hAnsi="Times New Roman" w:cs="Times New Roman"/>
                <w:color w:val="000000"/>
                <w:sz w:val="20"/>
                <w:szCs w:val="20"/>
                <w:lang w:eastAsia="zh-CN"/>
              </w:rPr>
              <w:t>Pengetahuan Perpajakan</w:t>
            </w:r>
          </w:p>
        </w:tc>
        <w:tc>
          <w:tcPr>
            <w:tcW w:w="1482" w:type="dxa"/>
            <w:tcBorders>
              <w:top w:val="single" w:sz="8" w:space="0" w:color="000000"/>
              <w:left w:val="nil"/>
              <w:bottom w:val="single" w:sz="8" w:space="0" w:color="000000"/>
              <w:right w:val="single" w:sz="8" w:space="0" w:color="000000"/>
            </w:tcBorders>
            <w:shd w:val="clear" w:color="auto" w:fill="auto"/>
            <w:vAlign w:val="center"/>
          </w:tcPr>
          <w:p w14:paraId="46AFCB85" w14:textId="77777777" w:rsidR="001A5B18" w:rsidRPr="00D2647D" w:rsidRDefault="001A5B18" w:rsidP="00127512">
            <w:pPr>
              <w:spacing w:after="0" w:line="240" w:lineRule="auto"/>
              <w:jc w:val="center"/>
              <w:rPr>
                <w:rFonts w:ascii="Times New Roman" w:eastAsia="Times New Roman" w:hAnsi="Times New Roman" w:cs="Times New Roman"/>
                <w:color w:val="000000"/>
                <w:sz w:val="20"/>
                <w:szCs w:val="20"/>
                <w:lang w:eastAsia="zh-CN"/>
              </w:rPr>
            </w:pPr>
            <w:r w:rsidRPr="00D2647D">
              <w:rPr>
                <w:rFonts w:ascii="Times New Roman" w:eastAsia="Times New Roman" w:hAnsi="Times New Roman" w:cs="Times New Roman"/>
                <w:color w:val="000000"/>
                <w:sz w:val="20"/>
                <w:szCs w:val="20"/>
                <w:lang w:eastAsia="zh-CN"/>
              </w:rPr>
              <w:t>Kesadaran Wajib Pajak</w:t>
            </w:r>
          </w:p>
        </w:tc>
        <w:tc>
          <w:tcPr>
            <w:tcW w:w="1620" w:type="dxa"/>
            <w:tcBorders>
              <w:top w:val="single" w:sz="8" w:space="0" w:color="000000"/>
              <w:left w:val="nil"/>
              <w:bottom w:val="single" w:sz="8" w:space="0" w:color="000000"/>
              <w:right w:val="single" w:sz="8" w:space="0" w:color="000000"/>
            </w:tcBorders>
            <w:shd w:val="clear" w:color="auto" w:fill="auto"/>
            <w:vAlign w:val="center"/>
          </w:tcPr>
          <w:p w14:paraId="611F753F" w14:textId="77777777" w:rsidR="001A5B18" w:rsidRPr="00D2647D" w:rsidRDefault="001A5B18" w:rsidP="00127512">
            <w:pPr>
              <w:spacing w:after="0" w:line="240" w:lineRule="auto"/>
              <w:jc w:val="center"/>
              <w:rPr>
                <w:rFonts w:ascii="Times New Roman" w:eastAsia="Times New Roman" w:hAnsi="Times New Roman" w:cs="Times New Roman"/>
                <w:color w:val="000000"/>
                <w:sz w:val="20"/>
                <w:szCs w:val="20"/>
                <w:lang w:eastAsia="zh-CN"/>
              </w:rPr>
            </w:pPr>
            <w:r w:rsidRPr="00D2647D">
              <w:rPr>
                <w:rFonts w:ascii="Times New Roman" w:eastAsia="Times New Roman" w:hAnsi="Times New Roman" w:cs="Times New Roman"/>
                <w:color w:val="000000"/>
                <w:sz w:val="20"/>
                <w:szCs w:val="20"/>
                <w:lang w:eastAsia="zh-CN"/>
              </w:rPr>
              <w:t>Penerapan E-Filing</w:t>
            </w:r>
          </w:p>
        </w:tc>
        <w:tc>
          <w:tcPr>
            <w:tcW w:w="1800" w:type="dxa"/>
            <w:tcBorders>
              <w:top w:val="single" w:sz="8" w:space="0" w:color="000000"/>
              <w:left w:val="nil"/>
              <w:bottom w:val="single" w:sz="8" w:space="0" w:color="000000"/>
              <w:right w:val="single" w:sz="8" w:space="0" w:color="000000"/>
            </w:tcBorders>
            <w:shd w:val="clear" w:color="auto" w:fill="auto"/>
            <w:vAlign w:val="center"/>
          </w:tcPr>
          <w:p w14:paraId="0EE1DA1E" w14:textId="5046B4DD" w:rsidR="001A5B18" w:rsidRPr="00D2647D" w:rsidRDefault="0006208D" w:rsidP="00127512">
            <w:pPr>
              <w:spacing w:after="0" w:line="240" w:lineRule="auto"/>
              <w:jc w:val="center"/>
              <w:rPr>
                <w:rFonts w:ascii="Times New Roman" w:eastAsia="Times New Roman" w:hAnsi="Times New Roman" w:cs="Times New Roman"/>
                <w:color w:val="000000"/>
                <w:sz w:val="20"/>
                <w:szCs w:val="20"/>
                <w:lang w:eastAsia="zh-CN"/>
              </w:rPr>
            </w:pPr>
            <w:r w:rsidRPr="00D2647D">
              <w:rPr>
                <w:rFonts w:ascii="Times New Roman" w:eastAsia="Times New Roman" w:hAnsi="Times New Roman" w:cs="Times New Roman"/>
                <w:color w:val="000000"/>
                <w:sz w:val="20"/>
                <w:szCs w:val="20"/>
                <w:lang w:eastAsia="zh-CN"/>
              </w:rPr>
              <w:t>Kepatuhan Wajib Pajak</w:t>
            </w:r>
          </w:p>
        </w:tc>
      </w:tr>
      <w:tr w:rsidR="0006208D" w:rsidRPr="00D2647D" w14:paraId="38266EC4" w14:textId="77777777" w:rsidTr="00127512">
        <w:trPr>
          <w:trHeight w:val="619"/>
        </w:trPr>
        <w:tc>
          <w:tcPr>
            <w:tcW w:w="1407" w:type="dxa"/>
            <w:tcBorders>
              <w:left w:val="single" w:sz="8" w:space="0" w:color="000000"/>
              <w:bottom w:val="single" w:sz="8" w:space="0" w:color="000000"/>
              <w:right w:val="single" w:sz="8" w:space="0" w:color="000000"/>
            </w:tcBorders>
            <w:shd w:val="clear" w:color="auto" w:fill="auto"/>
            <w:vAlign w:val="center"/>
          </w:tcPr>
          <w:p w14:paraId="2185AD3D" w14:textId="54DBDBD6" w:rsidR="0006208D" w:rsidRPr="00D2647D" w:rsidRDefault="0006208D" w:rsidP="0006208D">
            <w:pPr>
              <w:spacing w:after="0" w:line="240" w:lineRule="auto"/>
              <w:jc w:val="center"/>
              <w:rPr>
                <w:rFonts w:ascii="Times New Roman" w:eastAsia="Times New Roman" w:hAnsi="Times New Roman" w:cs="Times New Roman"/>
                <w:color w:val="000000"/>
                <w:sz w:val="20"/>
                <w:szCs w:val="20"/>
                <w:lang w:eastAsia="zh-CN"/>
              </w:rPr>
            </w:pPr>
            <w:r w:rsidRPr="00D2647D">
              <w:rPr>
                <w:rFonts w:ascii="Times New Roman" w:eastAsia="Times New Roman" w:hAnsi="Times New Roman" w:cs="Times New Roman"/>
                <w:color w:val="000000"/>
                <w:sz w:val="20"/>
                <w:szCs w:val="20"/>
                <w:lang w:eastAsia="zh-CN"/>
              </w:rPr>
              <w:t>Pengetahuan Perpajakan</w:t>
            </w:r>
          </w:p>
        </w:tc>
        <w:tc>
          <w:tcPr>
            <w:tcW w:w="1601" w:type="dxa"/>
            <w:tcBorders>
              <w:top w:val="single" w:sz="8" w:space="0" w:color="000000"/>
              <w:left w:val="nil"/>
              <w:bottom w:val="single" w:sz="8" w:space="0" w:color="000000"/>
              <w:right w:val="single" w:sz="8" w:space="0" w:color="000000"/>
            </w:tcBorders>
            <w:shd w:val="clear" w:color="auto" w:fill="auto"/>
            <w:vAlign w:val="center"/>
          </w:tcPr>
          <w:p w14:paraId="2053BD3A" w14:textId="20EC9B9A" w:rsidR="0006208D" w:rsidRPr="00D2647D" w:rsidRDefault="0006208D" w:rsidP="0006208D">
            <w:pPr>
              <w:spacing w:after="0" w:line="240" w:lineRule="auto"/>
              <w:jc w:val="center"/>
              <w:rPr>
                <w:rFonts w:ascii="Times New Roman" w:eastAsia="Times New Roman" w:hAnsi="Times New Roman" w:cs="Times New Roman"/>
                <w:color w:val="000000"/>
                <w:sz w:val="20"/>
                <w:szCs w:val="20"/>
                <w:lang w:eastAsia="zh-CN"/>
              </w:rPr>
            </w:pPr>
          </w:p>
        </w:tc>
        <w:tc>
          <w:tcPr>
            <w:tcW w:w="1482" w:type="dxa"/>
            <w:tcBorders>
              <w:top w:val="single" w:sz="8" w:space="0" w:color="000000"/>
              <w:left w:val="nil"/>
              <w:bottom w:val="single" w:sz="8" w:space="0" w:color="000000"/>
              <w:right w:val="single" w:sz="8" w:space="0" w:color="000000"/>
            </w:tcBorders>
            <w:shd w:val="clear" w:color="auto" w:fill="auto"/>
            <w:vAlign w:val="center"/>
          </w:tcPr>
          <w:p w14:paraId="478F1929" w14:textId="77777777" w:rsidR="0006208D" w:rsidRPr="00D2647D" w:rsidRDefault="0006208D" w:rsidP="0006208D">
            <w:pPr>
              <w:spacing w:after="0" w:line="240" w:lineRule="auto"/>
              <w:jc w:val="center"/>
              <w:rPr>
                <w:rFonts w:ascii="Times New Roman" w:eastAsia="Times New Roman" w:hAnsi="Times New Roman" w:cs="Times New Roman"/>
                <w:color w:val="000000"/>
                <w:sz w:val="20"/>
                <w:szCs w:val="20"/>
                <w:lang w:eastAsia="zh-CN"/>
              </w:rPr>
            </w:pPr>
          </w:p>
        </w:tc>
        <w:tc>
          <w:tcPr>
            <w:tcW w:w="1620" w:type="dxa"/>
            <w:tcBorders>
              <w:top w:val="single" w:sz="8" w:space="0" w:color="000000"/>
              <w:left w:val="nil"/>
              <w:bottom w:val="single" w:sz="8" w:space="0" w:color="000000"/>
              <w:right w:val="single" w:sz="8" w:space="0" w:color="000000"/>
            </w:tcBorders>
            <w:shd w:val="clear" w:color="auto" w:fill="auto"/>
            <w:vAlign w:val="center"/>
          </w:tcPr>
          <w:p w14:paraId="57C5117C" w14:textId="77777777" w:rsidR="0006208D" w:rsidRPr="00D2647D" w:rsidRDefault="0006208D" w:rsidP="0006208D">
            <w:pPr>
              <w:spacing w:after="0" w:line="240" w:lineRule="auto"/>
              <w:jc w:val="center"/>
              <w:rPr>
                <w:rFonts w:ascii="Times New Roman" w:eastAsia="Times New Roman" w:hAnsi="Times New Roman" w:cs="Times New Roman"/>
                <w:color w:val="000000"/>
                <w:sz w:val="20"/>
                <w:szCs w:val="20"/>
                <w:lang w:eastAsia="zh-CN"/>
              </w:rPr>
            </w:pPr>
          </w:p>
        </w:tc>
        <w:tc>
          <w:tcPr>
            <w:tcW w:w="1800" w:type="dxa"/>
            <w:tcBorders>
              <w:top w:val="single" w:sz="8" w:space="0" w:color="000000"/>
              <w:left w:val="nil"/>
              <w:bottom w:val="single" w:sz="8" w:space="0" w:color="000000"/>
              <w:right w:val="single" w:sz="8" w:space="0" w:color="000000"/>
            </w:tcBorders>
            <w:shd w:val="clear" w:color="auto" w:fill="auto"/>
            <w:vAlign w:val="center"/>
          </w:tcPr>
          <w:p w14:paraId="3E3CA8D9" w14:textId="68E039DE" w:rsidR="0006208D" w:rsidRPr="00D2647D" w:rsidRDefault="0006208D" w:rsidP="0006208D">
            <w:pPr>
              <w:spacing w:after="0" w:line="240" w:lineRule="auto"/>
              <w:jc w:val="center"/>
              <w:rPr>
                <w:rFonts w:ascii="Times New Roman" w:eastAsia="Times New Roman" w:hAnsi="Times New Roman" w:cs="Times New Roman"/>
                <w:color w:val="000000" w:themeColor="text1"/>
                <w:sz w:val="20"/>
                <w:szCs w:val="20"/>
                <w:lang w:eastAsia="zh-CN"/>
              </w:rPr>
            </w:pPr>
            <w:r w:rsidRPr="00D2647D">
              <w:rPr>
                <w:rFonts w:ascii="Times New Roman" w:hAnsi="Times New Roman" w:cs="Times New Roman"/>
                <w:color w:val="000000" w:themeColor="text1"/>
                <w:sz w:val="20"/>
                <w:szCs w:val="20"/>
              </w:rPr>
              <w:t>3,152</w:t>
            </w:r>
          </w:p>
        </w:tc>
      </w:tr>
      <w:tr w:rsidR="0006208D" w:rsidRPr="00D2647D" w14:paraId="33AA73D9" w14:textId="77777777" w:rsidTr="00127512">
        <w:trPr>
          <w:trHeight w:val="610"/>
        </w:trPr>
        <w:tc>
          <w:tcPr>
            <w:tcW w:w="1407" w:type="dxa"/>
            <w:tcBorders>
              <w:top w:val="nil"/>
              <w:left w:val="single" w:sz="8" w:space="0" w:color="000000"/>
              <w:bottom w:val="single" w:sz="8" w:space="0" w:color="000000"/>
              <w:right w:val="single" w:sz="8" w:space="0" w:color="000000"/>
            </w:tcBorders>
            <w:shd w:val="clear" w:color="auto" w:fill="auto"/>
            <w:vAlign w:val="center"/>
            <w:hideMark/>
          </w:tcPr>
          <w:p w14:paraId="6D4A0D87" w14:textId="77777777" w:rsidR="0006208D" w:rsidRPr="00D2647D" w:rsidRDefault="0006208D" w:rsidP="0006208D">
            <w:pPr>
              <w:spacing w:after="0" w:line="240" w:lineRule="auto"/>
              <w:jc w:val="center"/>
              <w:rPr>
                <w:rFonts w:ascii="Times New Roman" w:eastAsia="Times New Roman" w:hAnsi="Times New Roman" w:cs="Times New Roman"/>
                <w:color w:val="000000"/>
                <w:sz w:val="20"/>
                <w:szCs w:val="20"/>
                <w:lang w:eastAsia="zh-CN"/>
              </w:rPr>
            </w:pPr>
            <w:r w:rsidRPr="00D2647D">
              <w:rPr>
                <w:rFonts w:ascii="Times New Roman" w:eastAsia="Times New Roman" w:hAnsi="Times New Roman" w:cs="Times New Roman"/>
                <w:color w:val="000000"/>
                <w:sz w:val="20"/>
                <w:szCs w:val="20"/>
                <w:lang w:eastAsia="zh-CN"/>
              </w:rPr>
              <w:t>Kesadaran Wajib Pajak</w:t>
            </w:r>
          </w:p>
        </w:tc>
        <w:tc>
          <w:tcPr>
            <w:tcW w:w="1601" w:type="dxa"/>
            <w:tcBorders>
              <w:top w:val="nil"/>
              <w:left w:val="nil"/>
              <w:bottom w:val="single" w:sz="8" w:space="0" w:color="000000"/>
              <w:right w:val="single" w:sz="8" w:space="0" w:color="000000"/>
            </w:tcBorders>
            <w:shd w:val="clear" w:color="auto" w:fill="auto"/>
            <w:vAlign w:val="center"/>
            <w:hideMark/>
          </w:tcPr>
          <w:p w14:paraId="4CF5E389" w14:textId="3FACA87E" w:rsidR="0006208D" w:rsidRPr="00D2647D" w:rsidRDefault="0006208D" w:rsidP="0006208D">
            <w:pPr>
              <w:spacing w:after="0" w:line="240" w:lineRule="auto"/>
              <w:jc w:val="center"/>
              <w:rPr>
                <w:rFonts w:ascii="Times New Roman" w:eastAsia="Times New Roman" w:hAnsi="Times New Roman" w:cs="Times New Roman"/>
                <w:sz w:val="20"/>
                <w:szCs w:val="20"/>
                <w:lang w:eastAsia="zh-CN"/>
              </w:rPr>
            </w:pPr>
          </w:p>
        </w:tc>
        <w:tc>
          <w:tcPr>
            <w:tcW w:w="1482" w:type="dxa"/>
            <w:tcBorders>
              <w:top w:val="nil"/>
              <w:left w:val="nil"/>
              <w:bottom w:val="single" w:sz="8" w:space="0" w:color="000000"/>
              <w:right w:val="single" w:sz="8" w:space="0" w:color="000000"/>
            </w:tcBorders>
            <w:shd w:val="clear" w:color="auto" w:fill="auto"/>
            <w:vAlign w:val="center"/>
            <w:hideMark/>
          </w:tcPr>
          <w:p w14:paraId="1026E367" w14:textId="1A39F40E" w:rsidR="0006208D" w:rsidRPr="00D2647D" w:rsidRDefault="0006208D" w:rsidP="0006208D">
            <w:pPr>
              <w:spacing w:after="0" w:line="240" w:lineRule="auto"/>
              <w:jc w:val="center"/>
              <w:rPr>
                <w:rFonts w:ascii="Times New Roman" w:eastAsia="Times New Roman" w:hAnsi="Times New Roman" w:cs="Times New Roman"/>
                <w:color w:val="000000"/>
                <w:sz w:val="20"/>
                <w:szCs w:val="20"/>
                <w:lang w:eastAsia="zh-CN"/>
              </w:rPr>
            </w:pPr>
          </w:p>
        </w:tc>
        <w:tc>
          <w:tcPr>
            <w:tcW w:w="1620" w:type="dxa"/>
            <w:tcBorders>
              <w:top w:val="nil"/>
              <w:left w:val="nil"/>
              <w:bottom w:val="single" w:sz="8" w:space="0" w:color="000000"/>
              <w:right w:val="single" w:sz="8" w:space="0" w:color="000000"/>
            </w:tcBorders>
            <w:shd w:val="clear" w:color="auto" w:fill="auto"/>
            <w:vAlign w:val="center"/>
            <w:hideMark/>
          </w:tcPr>
          <w:p w14:paraId="3EEE97B9" w14:textId="1987C5A8" w:rsidR="0006208D" w:rsidRPr="00D2647D" w:rsidRDefault="0006208D" w:rsidP="0006208D">
            <w:pPr>
              <w:spacing w:after="0" w:line="240" w:lineRule="auto"/>
              <w:jc w:val="center"/>
              <w:rPr>
                <w:rFonts w:ascii="Times New Roman" w:eastAsia="Times New Roman" w:hAnsi="Times New Roman" w:cs="Times New Roman"/>
                <w:color w:val="000000"/>
                <w:sz w:val="20"/>
                <w:szCs w:val="20"/>
                <w:lang w:eastAsia="zh-CN"/>
              </w:rPr>
            </w:pPr>
          </w:p>
        </w:tc>
        <w:tc>
          <w:tcPr>
            <w:tcW w:w="1800" w:type="dxa"/>
            <w:tcBorders>
              <w:top w:val="nil"/>
              <w:left w:val="nil"/>
              <w:bottom w:val="single" w:sz="8" w:space="0" w:color="000000"/>
              <w:right w:val="single" w:sz="8" w:space="0" w:color="000000"/>
            </w:tcBorders>
            <w:shd w:val="clear" w:color="auto" w:fill="auto"/>
            <w:vAlign w:val="center"/>
            <w:hideMark/>
          </w:tcPr>
          <w:p w14:paraId="623F5B9D" w14:textId="7D18DF8C" w:rsidR="0006208D" w:rsidRPr="00D2647D" w:rsidRDefault="0006208D" w:rsidP="0006208D">
            <w:pPr>
              <w:spacing w:after="0" w:line="240" w:lineRule="auto"/>
              <w:jc w:val="center"/>
              <w:rPr>
                <w:rFonts w:ascii="Times New Roman" w:eastAsia="Times New Roman" w:hAnsi="Times New Roman" w:cs="Times New Roman"/>
                <w:color w:val="000000" w:themeColor="text1"/>
                <w:sz w:val="20"/>
                <w:szCs w:val="20"/>
                <w:lang w:eastAsia="zh-CN"/>
              </w:rPr>
            </w:pPr>
            <w:r w:rsidRPr="00D2647D">
              <w:rPr>
                <w:rFonts w:ascii="Times New Roman" w:hAnsi="Times New Roman" w:cs="Times New Roman"/>
                <w:color w:val="000000" w:themeColor="text1"/>
                <w:sz w:val="20"/>
                <w:szCs w:val="20"/>
              </w:rPr>
              <w:t>2,882</w:t>
            </w:r>
          </w:p>
        </w:tc>
      </w:tr>
      <w:tr w:rsidR="0006208D" w:rsidRPr="00D2647D" w14:paraId="4D09BD4E" w14:textId="77777777" w:rsidTr="00127512">
        <w:trPr>
          <w:trHeight w:val="610"/>
        </w:trPr>
        <w:tc>
          <w:tcPr>
            <w:tcW w:w="1407" w:type="dxa"/>
            <w:tcBorders>
              <w:top w:val="nil"/>
              <w:left w:val="single" w:sz="8" w:space="0" w:color="000000"/>
              <w:bottom w:val="single" w:sz="8" w:space="0" w:color="000000"/>
              <w:right w:val="single" w:sz="8" w:space="0" w:color="000000"/>
            </w:tcBorders>
            <w:shd w:val="clear" w:color="auto" w:fill="auto"/>
            <w:vAlign w:val="center"/>
            <w:hideMark/>
          </w:tcPr>
          <w:p w14:paraId="2D2B0F32" w14:textId="77777777" w:rsidR="0006208D" w:rsidRPr="00D2647D" w:rsidRDefault="0006208D" w:rsidP="0006208D">
            <w:pPr>
              <w:spacing w:after="0" w:line="240" w:lineRule="auto"/>
              <w:jc w:val="center"/>
              <w:rPr>
                <w:rFonts w:ascii="Times New Roman" w:eastAsia="Times New Roman" w:hAnsi="Times New Roman" w:cs="Times New Roman"/>
                <w:color w:val="000000"/>
                <w:sz w:val="20"/>
                <w:szCs w:val="20"/>
                <w:lang w:eastAsia="zh-CN"/>
              </w:rPr>
            </w:pPr>
            <w:r w:rsidRPr="00D2647D">
              <w:rPr>
                <w:rFonts w:ascii="Times New Roman" w:eastAsia="Times New Roman" w:hAnsi="Times New Roman" w:cs="Times New Roman"/>
                <w:color w:val="000000"/>
                <w:sz w:val="20"/>
                <w:szCs w:val="20"/>
                <w:lang w:eastAsia="zh-CN"/>
              </w:rPr>
              <w:t>Penerapan E-Filing</w:t>
            </w:r>
          </w:p>
        </w:tc>
        <w:tc>
          <w:tcPr>
            <w:tcW w:w="1601" w:type="dxa"/>
            <w:tcBorders>
              <w:top w:val="nil"/>
              <w:left w:val="nil"/>
              <w:bottom w:val="single" w:sz="8" w:space="0" w:color="000000"/>
              <w:right w:val="single" w:sz="8" w:space="0" w:color="000000"/>
            </w:tcBorders>
            <w:shd w:val="clear" w:color="auto" w:fill="auto"/>
            <w:vAlign w:val="center"/>
            <w:hideMark/>
          </w:tcPr>
          <w:p w14:paraId="67F2AFF4" w14:textId="5643A357" w:rsidR="0006208D" w:rsidRPr="00D2647D" w:rsidRDefault="0006208D" w:rsidP="0006208D">
            <w:pPr>
              <w:spacing w:after="0" w:line="240" w:lineRule="auto"/>
              <w:jc w:val="center"/>
              <w:rPr>
                <w:rFonts w:ascii="Times New Roman" w:eastAsia="Times New Roman" w:hAnsi="Times New Roman" w:cs="Times New Roman"/>
                <w:sz w:val="20"/>
                <w:szCs w:val="20"/>
                <w:lang w:eastAsia="zh-CN"/>
              </w:rPr>
            </w:pPr>
          </w:p>
        </w:tc>
        <w:tc>
          <w:tcPr>
            <w:tcW w:w="1482" w:type="dxa"/>
            <w:tcBorders>
              <w:top w:val="nil"/>
              <w:left w:val="nil"/>
              <w:bottom w:val="single" w:sz="8" w:space="0" w:color="000000"/>
              <w:right w:val="single" w:sz="8" w:space="0" w:color="000000"/>
            </w:tcBorders>
            <w:shd w:val="clear" w:color="auto" w:fill="auto"/>
            <w:vAlign w:val="center"/>
            <w:hideMark/>
          </w:tcPr>
          <w:p w14:paraId="645505B8" w14:textId="3C546BEB" w:rsidR="0006208D" w:rsidRPr="00D2647D" w:rsidRDefault="0006208D" w:rsidP="0006208D">
            <w:pPr>
              <w:spacing w:after="0" w:line="240" w:lineRule="auto"/>
              <w:jc w:val="center"/>
              <w:rPr>
                <w:rFonts w:ascii="Times New Roman" w:eastAsia="Times New Roman" w:hAnsi="Times New Roman" w:cs="Times New Roman"/>
                <w:color w:val="000000"/>
                <w:sz w:val="20"/>
                <w:szCs w:val="20"/>
                <w:lang w:eastAsia="zh-CN"/>
              </w:rPr>
            </w:pPr>
          </w:p>
        </w:tc>
        <w:tc>
          <w:tcPr>
            <w:tcW w:w="1620" w:type="dxa"/>
            <w:tcBorders>
              <w:top w:val="nil"/>
              <w:left w:val="nil"/>
              <w:bottom w:val="single" w:sz="8" w:space="0" w:color="000000"/>
              <w:right w:val="single" w:sz="8" w:space="0" w:color="000000"/>
            </w:tcBorders>
            <w:shd w:val="clear" w:color="auto" w:fill="auto"/>
            <w:vAlign w:val="center"/>
            <w:hideMark/>
          </w:tcPr>
          <w:p w14:paraId="2CC95B22" w14:textId="05CDF7FD" w:rsidR="0006208D" w:rsidRPr="00D2647D" w:rsidRDefault="0006208D" w:rsidP="0006208D">
            <w:pPr>
              <w:spacing w:after="0" w:line="240" w:lineRule="auto"/>
              <w:jc w:val="center"/>
              <w:rPr>
                <w:rFonts w:ascii="Times New Roman" w:eastAsia="Times New Roman" w:hAnsi="Times New Roman" w:cs="Times New Roman"/>
                <w:color w:val="000000"/>
                <w:sz w:val="20"/>
                <w:szCs w:val="20"/>
                <w:lang w:eastAsia="zh-CN"/>
              </w:rPr>
            </w:pPr>
          </w:p>
        </w:tc>
        <w:tc>
          <w:tcPr>
            <w:tcW w:w="1800" w:type="dxa"/>
            <w:tcBorders>
              <w:top w:val="nil"/>
              <w:left w:val="nil"/>
              <w:bottom w:val="single" w:sz="8" w:space="0" w:color="000000"/>
              <w:right w:val="single" w:sz="8" w:space="0" w:color="000000"/>
            </w:tcBorders>
            <w:shd w:val="clear" w:color="auto" w:fill="auto"/>
            <w:vAlign w:val="center"/>
            <w:hideMark/>
          </w:tcPr>
          <w:p w14:paraId="43B9E16C" w14:textId="3E44FF43" w:rsidR="0006208D" w:rsidRPr="00D2647D" w:rsidRDefault="0006208D" w:rsidP="0006208D">
            <w:pPr>
              <w:spacing w:after="0" w:line="240" w:lineRule="auto"/>
              <w:jc w:val="center"/>
              <w:rPr>
                <w:rFonts w:ascii="Times New Roman" w:eastAsia="Times New Roman" w:hAnsi="Times New Roman" w:cs="Times New Roman"/>
                <w:color w:val="000000" w:themeColor="text1"/>
                <w:sz w:val="20"/>
                <w:szCs w:val="20"/>
                <w:lang w:eastAsia="zh-CN"/>
              </w:rPr>
            </w:pPr>
            <w:r w:rsidRPr="00D2647D">
              <w:rPr>
                <w:rFonts w:ascii="Times New Roman" w:hAnsi="Times New Roman" w:cs="Times New Roman"/>
                <w:color w:val="000000" w:themeColor="text1"/>
                <w:sz w:val="20"/>
                <w:szCs w:val="20"/>
              </w:rPr>
              <w:t>3,281</w:t>
            </w:r>
          </w:p>
        </w:tc>
      </w:tr>
      <w:tr w:rsidR="0006208D" w:rsidRPr="00D2647D" w14:paraId="6E19FE07" w14:textId="77777777" w:rsidTr="00127512">
        <w:trPr>
          <w:trHeight w:val="610"/>
        </w:trPr>
        <w:tc>
          <w:tcPr>
            <w:tcW w:w="1407" w:type="dxa"/>
            <w:tcBorders>
              <w:top w:val="nil"/>
              <w:left w:val="single" w:sz="8" w:space="0" w:color="000000"/>
              <w:bottom w:val="single" w:sz="8" w:space="0" w:color="000000"/>
              <w:right w:val="single" w:sz="8" w:space="0" w:color="000000"/>
            </w:tcBorders>
            <w:shd w:val="clear" w:color="auto" w:fill="auto"/>
            <w:vAlign w:val="center"/>
            <w:hideMark/>
          </w:tcPr>
          <w:p w14:paraId="09B047B5" w14:textId="69C7E4BF" w:rsidR="0006208D" w:rsidRPr="00D2647D" w:rsidRDefault="0006208D" w:rsidP="0006208D">
            <w:pPr>
              <w:spacing w:after="0" w:line="240" w:lineRule="auto"/>
              <w:jc w:val="center"/>
              <w:rPr>
                <w:rFonts w:ascii="Times New Roman" w:eastAsia="Times New Roman" w:hAnsi="Times New Roman" w:cs="Times New Roman"/>
                <w:color w:val="000000"/>
                <w:sz w:val="20"/>
                <w:szCs w:val="20"/>
                <w:lang w:eastAsia="zh-CN"/>
              </w:rPr>
            </w:pPr>
            <w:r w:rsidRPr="00D2647D">
              <w:rPr>
                <w:rFonts w:ascii="Times New Roman" w:eastAsia="Times New Roman" w:hAnsi="Times New Roman" w:cs="Times New Roman"/>
                <w:color w:val="000000"/>
                <w:sz w:val="20"/>
                <w:szCs w:val="20"/>
                <w:lang w:eastAsia="zh-CN"/>
              </w:rPr>
              <w:t>Kepatuhan Wajib Pajak</w:t>
            </w:r>
          </w:p>
        </w:tc>
        <w:tc>
          <w:tcPr>
            <w:tcW w:w="1601" w:type="dxa"/>
            <w:tcBorders>
              <w:top w:val="nil"/>
              <w:left w:val="nil"/>
              <w:bottom w:val="single" w:sz="8" w:space="0" w:color="000000"/>
              <w:right w:val="single" w:sz="8" w:space="0" w:color="000000"/>
            </w:tcBorders>
            <w:shd w:val="clear" w:color="auto" w:fill="auto"/>
            <w:vAlign w:val="center"/>
            <w:hideMark/>
          </w:tcPr>
          <w:p w14:paraId="4ABBB395" w14:textId="3F6FECBF" w:rsidR="0006208D" w:rsidRPr="00D2647D" w:rsidRDefault="0006208D" w:rsidP="0006208D">
            <w:pPr>
              <w:jc w:val="center"/>
              <w:rPr>
                <w:rFonts w:ascii="Times New Roman" w:eastAsia="Times New Roman" w:hAnsi="Times New Roman" w:cs="Times New Roman"/>
                <w:color w:val="000000"/>
                <w:sz w:val="20"/>
                <w:szCs w:val="20"/>
                <w:lang w:eastAsia="zh-CN"/>
              </w:rPr>
            </w:pPr>
          </w:p>
        </w:tc>
        <w:tc>
          <w:tcPr>
            <w:tcW w:w="1482" w:type="dxa"/>
            <w:tcBorders>
              <w:top w:val="nil"/>
              <w:left w:val="nil"/>
              <w:bottom w:val="single" w:sz="8" w:space="0" w:color="000000"/>
              <w:right w:val="single" w:sz="8" w:space="0" w:color="000000"/>
            </w:tcBorders>
            <w:shd w:val="clear" w:color="auto" w:fill="auto"/>
            <w:vAlign w:val="center"/>
            <w:hideMark/>
          </w:tcPr>
          <w:p w14:paraId="1DE54A40" w14:textId="219D98B8" w:rsidR="0006208D" w:rsidRPr="00D2647D" w:rsidRDefault="0006208D" w:rsidP="0006208D">
            <w:pPr>
              <w:spacing w:after="0" w:line="240" w:lineRule="auto"/>
              <w:jc w:val="center"/>
              <w:rPr>
                <w:rFonts w:ascii="Times New Roman" w:eastAsia="Times New Roman" w:hAnsi="Times New Roman" w:cs="Times New Roman"/>
                <w:color w:val="000000"/>
                <w:sz w:val="20"/>
                <w:szCs w:val="20"/>
                <w:lang w:eastAsia="zh-CN"/>
              </w:rPr>
            </w:pPr>
          </w:p>
        </w:tc>
        <w:tc>
          <w:tcPr>
            <w:tcW w:w="1620" w:type="dxa"/>
            <w:tcBorders>
              <w:top w:val="nil"/>
              <w:left w:val="nil"/>
              <w:bottom w:val="single" w:sz="8" w:space="0" w:color="000000"/>
              <w:right w:val="single" w:sz="8" w:space="0" w:color="000000"/>
            </w:tcBorders>
            <w:shd w:val="clear" w:color="auto" w:fill="auto"/>
            <w:vAlign w:val="center"/>
            <w:hideMark/>
          </w:tcPr>
          <w:p w14:paraId="005E3B0B" w14:textId="15D53D10" w:rsidR="0006208D" w:rsidRPr="00D2647D" w:rsidRDefault="0006208D" w:rsidP="0006208D">
            <w:pPr>
              <w:spacing w:after="0" w:line="240" w:lineRule="auto"/>
              <w:jc w:val="center"/>
              <w:rPr>
                <w:rFonts w:ascii="Times New Roman" w:eastAsia="Times New Roman" w:hAnsi="Times New Roman" w:cs="Times New Roman"/>
                <w:color w:val="000000"/>
                <w:sz w:val="20"/>
                <w:szCs w:val="20"/>
                <w:lang w:eastAsia="zh-CN"/>
              </w:rPr>
            </w:pPr>
          </w:p>
        </w:tc>
        <w:tc>
          <w:tcPr>
            <w:tcW w:w="1800" w:type="dxa"/>
            <w:tcBorders>
              <w:top w:val="nil"/>
              <w:left w:val="nil"/>
              <w:bottom w:val="single" w:sz="8" w:space="0" w:color="000000"/>
              <w:right w:val="single" w:sz="8" w:space="0" w:color="000000"/>
            </w:tcBorders>
            <w:shd w:val="clear" w:color="auto" w:fill="auto"/>
            <w:vAlign w:val="center"/>
            <w:hideMark/>
          </w:tcPr>
          <w:p w14:paraId="3A0BB48B" w14:textId="32279D0D" w:rsidR="0006208D" w:rsidRPr="00D2647D" w:rsidRDefault="0006208D" w:rsidP="0006208D">
            <w:pPr>
              <w:spacing w:after="0" w:line="240" w:lineRule="auto"/>
              <w:jc w:val="center"/>
              <w:rPr>
                <w:rFonts w:ascii="Times New Roman" w:eastAsia="Times New Roman" w:hAnsi="Times New Roman" w:cs="Times New Roman"/>
                <w:color w:val="000000"/>
                <w:sz w:val="20"/>
                <w:szCs w:val="20"/>
                <w:lang w:eastAsia="zh-CN"/>
              </w:rPr>
            </w:pPr>
          </w:p>
        </w:tc>
      </w:tr>
    </w:tbl>
    <w:p w14:paraId="76335058" w14:textId="77777777" w:rsidR="001A5B18" w:rsidRPr="00D2647D" w:rsidRDefault="001A5B18" w:rsidP="001A5B18">
      <w:pPr>
        <w:spacing w:line="360" w:lineRule="auto"/>
        <w:jc w:val="both"/>
        <w:rPr>
          <w:rFonts w:ascii="Times New Roman" w:hAnsi="Times New Roman" w:cs="Times New Roman"/>
          <w:i/>
          <w:iCs/>
          <w:sz w:val="20"/>
          <w:szCs w:val="20"/>
          <w:lang w:val="id-ID"/>
        </w:rPr>
      </w:pPr>
      <w:r w:rsidRPr="00D2647D">
        <w:rPr>
          <w:rFonts w:ascii="Times New Roman" w:hAnsi="Times New Roman" w:cs="Times New Roman"/>
          <w:i/>
          <w:iCs/>
          <w:sz w:val="20"/>
          <w:szCs w:val="20"/>
          <w:lang w:val="id-ID"/>
        </w:rPr>
        <w:t>Sumber: Data Hasil Penelitian Output SmartPLS, 2025</w:t>
      </w:r>
    </w:p>
    <w:p w14:paraId="1A8A9F8D" w14:textId="02B18D90" w:rsidR="00DD5F23" w:rsidRPr="000139E9" w:rsidRDefault="00A878FD" w:rsidP="00D2647D">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Tabel </w:t>
      </w:r>
      <w:r w:rsidR="00D2647D">
        <w:rPr>
          <w:rFonts w:ascii="Times New Roman" w:hAnsi="Times New Roman" w:cs="Times New Roman"/>
          <w:sz w:val="24"/>
          <w:szCs w:val="24"/>
          <w:lang w:val="id-ID"/>
        </w:rPr>
        <w:t>4.9</w:t>
      </w:r>
      <w:r>
        <w:rPr>
          <w:rFonts w:ascii="Times New Roman" w:hAnsi="Times New Roman" w:cs="Times New Roman"/>
          <w:sz w:val="24"/>
          <w:szCs w:val="24"/>
          <w:lang w:val="id-ID"/>
        </w:rPr>
        <w:t xml:space="preserve"> dapat dilihat bahwa nilai </w:t>
      </w:r>
      <w:r w:rsidRPr="00D2647D">
        <w:rPr>
          <w:rFonts w:ascii="Times New Roman" w:hAnsi="Times New Roman" w:cs="Times New Roman"/>
          <w:i/>
          <w:iCs/>
          <w:sz w:val="24"/>
          <w:szCs w:val="24"/>
          <w:lang w:val="id-ID"/>
        </w:rPr>
        <w:t>variance inflation factor</w:t>
      </w:r>
      <w:r>
        <w:rPr>
          <w:rFonts w:ascii="Times New Roman" w:hAnsi="Times New Roman" w:cs="Times New Roman"/>
          <w:sz w:val="24"/>
          <w:szCs w:val="24"/>
          <w:lang w:val="id-ID"/>
        </w:rPr>
        <w:t xml:space="preserve"> (VIF) pada seluruh keseluruhan variabel berada di bawah angka 10 yang berarti bahwa model penelitian telah bebas dari masalah multikolinearitas antara variabel</w:t>
      </w:r>
      <w:r w:rsidR="00720145">
        <w:rPr>
          <w:rFonts w:ascii="Times New Roman" w:hAnsi="Times New Roman" w:cs="Times New Roman"/>
          <w:sz w:val="24"/>
          <w:szCs w:val="24"/>
          <w:lang w:val="id-ID"/>
        </w:rPr>
        <w:t xml:space="preserve"> </w:t>
      </w:r>
      <w:r w:rsidR="00720145">
        <w:rPr>
          <w:rFonts w:ascii="Times New Roman" w:hAnsi="Times New Roman" w:cs="Times New Roman"/>
          <w:sz w:val="24"/>
          <w:szCs w:val="24"/>
          <w:lang w:val="id-ID"/>
        </w:rPr>
        <w:fldChar w:fldCharType="begin" w:fldLock="1"/>
      </w:r>
      <w:r w:rsidR="003073BD">
        <w:rPr>
          <w:rFonts w:ascii="Times New Roman" w:hAnsi="Times New Roman" w:cs="Times New Roman"/>
          <w:sz w:val="24"/>
          <w:szCs w:val="24"/>
          <w:lang w:val="id-ID"/>
        </w:rPr>
        <w:instrText>ADDIN CSL_CITATION {"citationItems":[{"id":"ITEM-1","itemData":{"author":[{"dropping-particle":"","family":"Ghozali","given":"Imam","non-dropping-particle":"","parse-names":false,"suffix":""},{"dropping-particle":"","family":"Latan","given":"Hengki","non-dropping-particle":"","parse-names":false,"suffix":""}],"id":"ITEM-1","issued":{"date-parts":[["2015"]]},"publisher":"Diponegoro University Press","title":"Partial Least Squares: Konsep, Teknik dan Aplikasi Menggunakan SmartPLS 3.0.","type":"book"},"uris":["http://www.mendeley.com/documents/?uuid=68e2a263-cd16-475a-bfca-efe382fd2f3c"]}],"mendeley":{"formattedCitation":"(Ghozali &amp; Latan, 2015)","plainTextFormattedCitation":"(Ghozali &amp; Latan, 2015)","previouslyFormattedCitation":"(Ghozali &amp; Latan, 2015)"},"properties":{"noteIndex":0},"schema":"https://github.com/citation-style-language/schema/raw/master/csl-citation.json"}</w:instrText>
      </w:r>
      <w:r w:rsidR="00720145">
        <w:rPr>
          <w:rFonts w:ascii="Times New Roman" w:hAnsi="Times New Roman" w:cs="Times New Roman"/>
          <w:sz w:val="24"/>
          <w:szCs w:val="24"/>
          <w:lang w:val="id-ID"/>
        </w:rPr>
        <w:fldChar w:fldCharType="separate"/>
      </w:r>
      <w:r w:rsidR="00720145" w:rsidRPr="00720145">
        <w:rPr>
          <w:rFonts w:ascii="Times New Roman" w:hAnsi="Times New Roman" w:cs="Times New Roman"/>
          <w:noProof/>
          <w:sz w:val="24"/>
          <w:szCs w:val="24"/>
          <w:lang w:val="id-ID"/>
        </w:rPr>
        <w:t>(Ghozali &amp; Latan, 2015)</w:t>
      </w:r>
      <w:r w:rsidR="00720145">
        <w:rPr>
          <w:rFonts w:ascii="Times New Roman" w:hAnsi="Times New Roman" w:cs="Times New Roman"/>
          <w:sz w:val="24"/>
          <w:szCs w:val="24"/>
          <w:lang w:val="id-ID"/>
        </w:rPr>
        <w:fldChar w:fldCharType="end"/>
      </w:r>
      <w:r w:rsidR="000139E9">
        <w:rPr>
          <w:rFonts w:ascii="Times New Roman" w:hAnsi="Times New Roman" w:cs="Times New Roman"/>
          <w:sz w:val="24"/>
          <w:szCs w:val="24"/>
          <w:lang w:val="id-ID"/>
        </w:rPr>
        <w:t>.</w:t>
      </w:r>
    </w:p>
    <w:p w14:paraId="23C09957" w14:textId="0AD8D5A7" w:rsidR="006E41CE" w:rsidRPr="001221AB" w:rsidRDefault="00A878FD" w:rsidP="001221AB">
      <w:pPr>
        <w:pStyle w:val="Heading3"/>
        <w:spacing w:line="480" w:lineRule="auto"/>
        <w:rPr>
          <w:rFonts w:ascii="Times New Roman" w:hAnsi="Times New Roman" w:cs="Times New Roman"/>
          <w:color w:val="000000" w:themeColor="text1"/>
          <w:sz w:val="24"/>
          <w:szCs w:val="24"/>
        </w:rPr>
      </w:pPr>
      <w:bookmarkStart w:id="124" w:name="_Toc199164647"/>
      <w:r w:rsidRPr="001221AB">
        <w:rPr>
          <w:rFonts w:ascii="Times New Roman" w:hAnsi="Times New Roman" w:cs="Times New Roman"/>
          <w:color w:val="000000" w:themeColor="text1"/>
          <w:sz w:val="24"/>
          <w:szCs w:val="24"/>
        </w:rPr>
        <w:t>4.3.</w:t>
      </w:r>
      <w:r w:rsidR="000139E9" w:rsidRPr="001221AB">
        <w:rPr>
          <w:rFonts w:ascii="Times New Roman" w:hAnsi="Times New Roman" w:cs="Times New Roman"/>
          <w:color w:val="000000" w:themeColor="text1"/>
          <w:sz w:val="24"/>
          <w:szCs w:val="24"/>
        </w:rPr>
        <w:t>2</w:t>
      </w:r>
      <w:r w:rsidRPr="001221AB">
        <w:rPr>
          <w:rFonts w:ascii="Times New Roman" w:hAnsi="Times New Roman" w:cs="Times New Roman"/>
          <w:color w:val="000000" w:themeColor="text1"/>
          <w:sz w:val="24"/>
          <w:szCs w:val="24"/>
        </w:rPr>
        <w:t xml:space="preserve"> </w:t>
      </w:r>
      <w:r w:rsidR="00B672B7" w:rsidRPr="001221AB">
        <w:rPr>
          <w:rFonts w:ascii="Times New Roman" w:hAnsi="Times New Roman" w:cs="Times New Roman"/>
          <w:color w:val="000000" w:themeColor="text1"/>
          <w:sz w:val="24"/>
          <w:szCs w:val="24"/>
        </w:rPr>
        <w:t>Hasil Model Stuktual (</w:t>
      </w:r>
      <w:r w:rsidR="00B672B7" w:rsidRPr="001221AB">
        <w:rPr>
          <w:rFonts w:ascii="Times New Roman" w:hAnsi="Times New Roman" w:cs="Times New Roman"/>
          <w:i/>
          <w:iCs/>
          <w:color w:val="000000" w:themeColor="text1"/>
          <w:sz w:val="24"/>
          <w:szCs w:val="24"/>
        </w:rPr>
        <w:t>Inner Model</w:t>
      </w:r>
      <w:r w:rsidR="00B672B7" w:rsidRPr="001221AB">
        <w:rPr>
          <w:rFonts w:ascii="Times New Roman" w:hAnsi="Times New Roman" w:cs="Times New Roman"/>
          <w:color w:val="000000" w:themeColor="text1"/>
          <w:sz w:val="24"/>
          <w:szCs w:val="24"/>
        </w:rPr>
        <w:t>)</w:t>
      </w:r>
      <w:bookmarkEnd w:id="124"/>
    </w:p>
    <w:p w14:paraId="172DC89C" w14:textId="77777777" w:rsidR="00D2647D" w:rsidRDefault="00D2647D" w:rsidP="00D2647D">
      <w:pPr>
        <w:spacing w:after="0" w:line="480" w:lineRule="auto"/>
        <w:ind w:firstLine="720"/>
        <w:jc w:val="both"/>
        <w:rPr>
          <w:rFonts w:ascii="Times New Roman" w:hAnsi="Times New Roman" w:cs="Times New Roman"/>
          <w:sz w:val="24"/>
          <w:szCs w:val="24"/>
        </w:rPr>
      </w:pPr>
      <w:r w:rsidRPr="003E711E">
        <w:rPr>
          <w:rFonts w:ascii="Times New Roman" w:hAnsi="Times New Roman" w:cs="Times New Roman"/>
          <w:i/>
          <w:iCs/>
          <w:sz w:val="24"/>
          <w:szCs w:val="24"/>
        </w:rPr>
        <w:t>Inner Model</w:t>
      </w:r>
      <w:r w:rsidRPr="00D2647D">
        <w:rPr>
          <w:rFonts w:ascii="Times New Roman" w:hAnsi="Times New Roman" w:cs="Times New Roman"/>
          <w:sz w:val="24"/>
          <w:szCs w:val="24"/>
        </w:rPr>
        <w:t xml:space="preserve"> merupakan bagian dari analisis dalam metode SEM-PLS yang digunakan untuk mengukur hubungan antar konstruk laten (variabel). Model ini menguji pengaruh kausal antar variabel yang telah dirumuskan dalam hipotesis. Uji Inner Model dilakukan dengan melihat nilai </w:t>
      </w:r>
      <w:r w:rsidRPr="003E711E">
        <w:rPr>
          <w:rFonts w:ascii="Times New Roman" w:hAnsi="Times New Roman" w:cs="Times New Roman"/>
          <w:i/>
          <w:iCs/>
          <w:sz w:val="24"/>
          <w:szCs w:val="24"/>
        </w:rPr>
        <w:t>R-square</w:t>
      </w:r>
      <w:r w:rsidRPr="00D2647D">
        <w:rPr>
          <w:rFonts w:ascii="Times New Roman" w:hAnsi="Times New Roman" w:cs="Times New Roman"/>
          <w:sz w:val="24"/>
          <w:szCs w:val="24"/>
        </w:rPr>
        <w:t xml:space="preserve"> (R²), </w:t>
      </w:r>
      <w:r w:rsidRPr="003E711E">
        <w:rPr>
          <w:rFonts w:ascii="Times New Roman" w:hAnsi="Times New Roman" w:cs="Times New Roman"/>
          <w:i/>
          <w:iCs/>
          <w:sz w:val="24"/>
          <w:szCs w:val="24"/>
        </w:rPr>
        <w:t>f-square</w:t>
      </w:r>
      <w:r w:rsidRPr="00D2647D">
        <w:rPr>
          <w:rFonts w:ascii="Times New Roman" w:hAnsi="Times New Roman" w:cs="Times New Roman"/>
          <w:sz w:val="24"/>
          <w:szCs w:val="24"/>
        </w:rPr>
        <w:t xml:space="preserve"> (f²), dan </w:t>
      </w:r>
      <w:r w:rsidRPr="00D2647D">
        <w:rPr>
          <w:rFonts w:ascii="Times New Roman" w:hAnsi="Times New Roman" w:cs="Times New Roman"/>
          <w:sz w:val="24"/>
          <w:szCs w:val="24"/>
        </w:rPr>
        <w:lastRenderedPageBreak/>
        <w:t>signifikansi (p-value) dari setiap jalur hubungan untuk menilai kekuatan serta kontribusi masing-masing variabel independen terhadap variabel dependen.</w:t>
      </w:r>
      <w:r>
        <w:rPr>
          <w:rFonts w:ascii="Times New Roman" w:hAnsi="Times New Roman" w:cs="Times New Roman"/>
          <w:sz w:val="24"/>
          <w:szCs w:val="24"/>
        </w:rPr>
        <w:t xml:space="preserve"> </w:t>
      </w:r>
    </w:p>
    <w:p w14:paraId="7514A3FD" w14:textId="164D8755" w:rsidR="006E41CE" w:rsidRPr="001221AB" w:rsidRDefault="00B672B7" w:rsidP="001221AB">
      <w:pPr>
        <w:pStyle w:val="Heading4"/>
        <w:spacing w:line="480" w:lineRule="auto"/>
        <w:rPr>
          <w:rFonts w:ascii="Times New Roman" w:hAnsi="Times New Roman" w:cs="Times New Roman"/>
          <w:b/>
          <w:bCs/>
          <w:i w:val="0"/>
          <w:iCs w:val="0"/>
          <w:sz w:val="24"/>
          <w:szCs w:val="24"/>
          <w:lang w:val="id-ID"/>
        </w:rPr>
      </w:pPr>
      <w:r w:rsidRPr="001221AB">
        <w:rPr>
          <w:rFonts w:ascii="Times New Roman" w:hAnsi="Times New Roman" w:cs="Times New Roman"/>
          <w:b/>
          <w:bCs/>
          <w:i w:val="0"/>
          <w:iCs w:val="0"/>
          <w:color w:val="000000" w:themeColor="text1"/>
          <w:sz w:val="24"/>
          <w:szCs w:val="24"/>
          <w:lang w:val="id-ID"/>
        </w:rPr>
        <w:t>4.3.</w:t>
      </w:r>
      <w:r w:rsidR="000139E9" w:rsidRPr="001221AB">
        <w:rPr>
          <w:rFonts w:ascii="Times New Roman" w:hAnsi="Times New Roman" w:cs="Times New Roman"/>
          <w:b/>
          <w:bCs/>
          <w:i w:val="0"/>
          <w:iCs w:val="0"/>
          <w:color w:val="000000" w:themeColor="text1"/>
          <w:sz w:val="24"/>
          <w:szCs w:val="24"/>
          <w:lang w:val="id-ID"/>
        </w:rPr>
        <w:t>2</w:t>
      </w:r>
      <w:r w:rsidRPr="001221AB">
        <w:rPr>
          <w:rFonts w:ascii="Times New Roman" w:hAnsi="Times New Roman" w:cs="Times New Roman"/>
          <w:b/>
          <w:bCs/>
          <w:i w:val="0"/>
          <w:iCs w:val="0"/>
          <w:color w:val="000000" w:themeColor="text1"/>
          <w:sz w:val="24"/>
          <w:szCs w:val="24"/>
          <w:lang w:val="id-ID"/>
        </w:rPr>
        <w:t>.1 Uji Koefisien Determinasi (R-Square)</w:t>
      </w:r>
    </w:p>
    <w:p w14:paraId="42A41015" w14:textId="3B27DFE7" w:rsidR="00217222" w:rsidRPr="00217222" w:rsidRDefault="00217222" w:rsidP="00217222">
      <w:pPr>
        <w:pStyle w:val="Caption"/>
        <w:keepNext/>
        <w:rPr>
          <w:rFonts w:ascii="Times New Roman" w:hAnsi="Times New Roman" w:cs="Times New Roman"/>
          <w:color w:val="000000" w:themeColor="text1"/>
          <w:sz w:val="22"/>
          <w:szCs w:val="22"/>
        </w:rPr>
      </w:pPr>
      <w:bookmarkStart w:id="125" w:name="_Toc199970727"/>
      <w:r w:rsidRPr="00217222">
        <w:rPr>
          <w:rFonts w:ascii="Times New Roman" w:hAnsi="Times New Roman" w:cs="Times New Roman"/>
          <w:color w:val="000000" w:themeColor="text1"/>
          <w:sz w:val="22"/>
          <w:szCs w:val="22"/>
        </w:rPr>
        <w:t xml:space="preserve">Tabel 4. </w:t>
      </w:r>
      <w:r w:rsidRPr="00217222">
        <w:rPr>
          <w:rFonts w:ascii="Times New Roman" w:hAnsi="Times New Roman" w:cs="Times New Roman"/>
          <w:color w:val="000000" w:themeColor="text1"/>
          <w:sz w:val="22"/>
          <w:szCs w:val="22"/>
        </w:rPr>
        <w:fldChar w:fldCharType="begin"/>
      </w:r>
      <w:r w:rsidRPr="00217222">
        <w:rPr>
          <w:rFonts w:ascii="Times New Roman" w:hAnsi="Times New Roman" w:cs="Times New Roman"/>
          <w:color w:val="000000" w:themeColor="text1"/>
          <w:sz w:val="22"/>
          <w:szCs w:val="22"/>
        </w:rPr>
        <w:instrText xml:space="preserve"> SEQ Tabel_4. \* ARABIC </w:instrText>
      </w:r>
      <w:r w:rsidRPr="00217222">
        <w:rPr>
          <w:rFonts w:ascii="Times New Roman" w:hAnsi="Times New Roman" w:cs="Times New Roman"/>
          <w:color w:val="000000" w:themeColor="text1"/>
          <w:sz w:val="22"/>
          <w:szCs w:val="22"/>
        </w:rPr>
        <w:fldChar w:fldCharType="separate"/>
      </w:r>
      <w:r w:rsidR="001113D2">
        <w:rPr>
          <w:rFonts w:ascii="Times New Roman" w:hAnsi="Times New Roman" w:cs="Times New Roman"/>
          <w:noProof/>
          <w:color w:val="000000" w:themeColor="text1"/>
          <w:sz w:val="22"/>
          <w:szCs w:val="22"/>
        </w:rPr>
        <w:t>10</w:t>
      </w:r>
      <w:r w:rsidRPr="00217222">
        <w:rPr>
          <w:rFonts w:ascii="Times New Roman" w:hAnsi="Times New Roman" w:cs="Times New Roman"/>
          <w:color w:val="000000" w:themeColor="text1"/>
          <w:sz w:val="22"/>
          <w:szCs w:val="22"/>
        </w:rPr>
        <w:fldChar w:fldCharType="end"/>
      </w:r>
      <w:r w:rsidRPr="00217222">
        <w:rPr>
          <w:rFonts w:ascii="Times New Roman" w:hAnsi="Times New Roman" w:cs="Times New Roman"/>
          <w:color w:val="000000" w:themeColor="text1"/>
          <w:sz w:val="22"/>
          <w:szCs w:val="22"/>
        </w:rPr>
        <w:t xml:space="preserve"> </w:t>
      </w:r>
      <w:r w:rsidRPr="00217222">
        <w:rPr>
          <w:rFonts w:ascii="Times New Roman" w:hAnsi="Times New Roman" w:cs="Times New Roman"/>
          <w:i/>
          <w:iCs/>
          <w:color w:val="000000" w:themeColor="text1"/>
          <w:sz w:val="22"/>
          <w:szCs w:val="22"/>
        </w:rPr>
        <w:t>R- Square</w:t>
      </w:r>
      <w:bookmarkEnd w:id="125"/>
    </w:p>
    <w:tbl>
      <w:tblPr>
        <w:tblW w:w="7910" w:type="dxa"/>
        <w:tblLayout w:type="fixed"/>
        <w:tblLook w:val="04A0" w:firstRow="1" w:lastRow="0" w:firstColumn="1" w:lastColumn="0" w:noHBand="0" w:noVBand="1"/>
      </w:tblPr>
      <w:tblGrid>
        <w:gridCol w:w="1790"/>
        <w:gridCol w:w="3420"/>
        <w:gridCol w:w="2700"/>
      </w:tblGrid>
      <w:tr w:rsidR="000139E9" w:rsidRPr="000139E9" w14:paraId="6F51AC0D" w14:textId="77777777" w:rsidTr="000139E9">
        <w:trPr>
          <w:trHeight w:val="286"/>
        </w:trPr>
        <w:tc>
          <w:tcPr>
            <w:tcW w:w="179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EAADDA" w14:textId="63ED7F53" w:rsidR="000139E9" w:rsidRPr="000139E9" w:rsidRDefault="000139E9" w:rsidP="000139E9">
            <w:pPr>
              <w:spacing w:after="0" w:line="240" w:lineRule="auto"/>
              <w:jc w:val="center"/>
              <w:rPr>
                <w:rFonts w:ascii="Times New Roman" w:eastAsia="Times New Roman" w:hAnsi="Times New Roman" w:cs="Times New Roman"/>
                <w:color w:val="000000"/>
                <w:lang w:eastAsia="zh-CN"/>
              </w:rPr>
            </w:pPr>
            <w:r w:rsidRPr="000139E9">
              <w:rPr>
                <w:rFonts w:ascii="Times New Roman" w:eastAsia="Times New Roman" w:hAnsi="Times New Roman" w:cs="Times New Roman"/>
                <w:color w:val="000000"/>
                <w:lang w:eastAsia="zh-CN"/>
              </w:rPr>
              <w:t>Indikator</w:t>
            </w:r>
          </w:p>
        </w:tc>
        <w:tc>
          <w:tcPr>
            <w:tcW w:w="3420" w:type="dxa"/>
            <w:tcBorders>
              <w:top w:val="single" w:sz="8" w:space="0" w:color="000000"/>
              <w:left w:val="nil"/>
              <w:bottom w:val="single" w:sz="8" w:space="0" w:color="000000"/>
              <w:right w:val="single" w:sz="8" w:space="0" w:color="000000"/>
            </w:tcBorders>
            <w:shd w:val="clear" w:color="auto" w:fill="auto"/>
            <w:vAlign w:val="center"/>
            <w:hideMark/>
          </w:tcPr>
          <w:p w14:paraId="0E1C83A7" w14:textId="77777777" w:rsidR="000139E9" w:rsidRPr="000139E9" w:rsidRDefault="000139E9" w:rsidP="000139E9">
            <w:pPr>
              <w:spacing w:after="0" w:line="240" w:lineRule="auto"/>
              <w:jc w:val="center"/>
              <w:rPr>
                <w:rFonts w:ascii="Times New Roman" w:eastAsia="Times New Roman" w:hAnsi="Times New Roman" w:cs="Times New Roman"/>
                <w:i/>
                <w:iCs/>
                <w:color w:val="000000"/>
                <w:lang w:eastAsia="zh-CN"/>
              </w:rPr>
            </w:pPr>
            <w:r w:rsidRPr="000139E9">
              <w:rPr>
                <w:rFonts w:ascii="Times New Roman" w:eastAsia="Times New Roman" w:hAnsi="Times New Roman" w:cs="Times New Roman"/>
                <w:i/>
                <w:iCs/>
                <w:color w:val="000000"/>
                <w:lang w:eastAsia="zh-CN"/>
              </w:rPr>
              <w:t>R-square</w:t>
            </w:r>
          </w:p>
        </w:tc>
        <w:tc>
          <w:tcPr>
            <w:tcW w:w="2700" w:type="dxa"/>
            <w:tcBorders>
              <w:top w:val="single" w:sz="8" w:space="0" w:color="000000"/>
              <w:left w:val="nil"/>
              <w:bottom w:val="single" w:sz="8" w:space="0" w:color="000000"/>
              <w:right w:val="single" w:sz="8" w:space="0" w:color="000000"/>
            </w:tcBorders>
            <w:shd w:val="clear" w:color="auto" w:fill="auto"/>
            <w:vAlign w:val="center"/>
            <w:hideMark/>
          </w:tcPr>
          <w:p w14:paraId="76F35004" w14:textId="77777777" w:rsidR="000139E9" w:rsidRPr="000139E9" w:rsidRDefault="000139E9" w:rsidP="000139E9">
            <w:pPr>
              <w:spacing w:after="0" w:line="240" w:lineRule="auto"/>
              <w:jc w:val="center"/>
              <w:rPr>
                <w:rFonts w:ascii="Times New Roman" w:eastAsia="Times New Roman" w:hAnsi="Times New Roman" w:cs="Times New Roman"/>
                <w:i/>
                <w:iCs/>
                <w:color w:val="000000"/>
                <w:lang w:eastAsia="zh-CN"/>
              </w:rPr>
            </w:pPr>
            <w:r w:rsidRPr="000139E9">
              <w:rPr>
                <w:rFonts w:ascii="Times New Roman" w:eastAsia="Times New Roman" w:hAnsi="Times New Roman" w:cs="Times New Roman"/>
                <w:i/>
                <w:iCs/>
                <w:color w:val="000000"/>
                <w:lang w:eastAsia="zh-CN"/>
              </w:rPr>
              <w:t>R-square adjusted</w:t>
            </w:r>
          </w:p>
        </w:tc>
      </w:tr>
      <w:tr w:rsidR="000139E9" w:rsidRPr="000139E9" w14:paraId="6BF00EC1" w14:textId="77777777" w:rsidTr="000139E9">
        <w:trPr>
          <w:trHeight w:val="430"/>
        </w:trPr>
        <w:tc>
          <w:tcPr>
            <w:tcW w:w="1790" w:type="dxa"/>
            <w:tcBorders>
              <w:top w:val="nil"/>
              <w:left w:val="single" w:sz="8" w:space="0" w:color="000000"/>
              <w:bottom w:val="single" w:sz="8" w:space="0" w:color="000000"/>
              <w:right w:val="single" w:sz="8" w:space="0" w:color="000000"/>
            </w:tcBorders>
            <w:shd w:val="clear" w:color="auto" w:fill="auto"/>
            <w:vAlign w:val="center"/>
            <w:hideMark/>
          </w:tcPr>
          <w:p w14:paraId="2B425FA4" w14:textId="77777777" w:rsidR="000139E9" w:rsidRPr="000139E9" w:rsidRDefault="000139E9" w:rsidP="000139E9">
            <w:pPr>
              <w:spacing w:after="0" w:line="240" w:lineRule="auto"/>
              <w:jc w:val="center"/>
              <w:rPr>
                <w:rFonts w:ascii="Times New Roman" w:eastAsia="Times New Roman" w:hAnsi="Times New Roman" w:cs="Times New Roman"/>
                <w:color w:val="000000"/>
                <w:lang w:eastAsia="zh-CN"/>
              </w:rPr>
            </w:pPr>
            <w:r w:rsidRPr="000139E9">
              <w:rPr>
                <w:rFonts w:ascii="Times New Roman" w:eastAsia="Times New Roman" w:hAnsi="Times New Roman" w:cs="Times New Roman"/>
                <w:color w:val="000000"/>
                <w:lang w:eastAsia="zh-CN"/>
              </w:rPr>
              <w:t>Kepatuhan Wajib Pajak</w:t>
            </w:r>
          </w:p>
        </w:tc>
        <w:tc>
          <w:tcPr>
            <w:tcW w:w="3420" w:type="dxa"/>
            <w:tcBorders>
              <w:top w:val="nil"/>
              <w:left w:val="nil"/>
              <w:bottom w:val="single" w:sz="8" w:space="0" w:color="000000"/>
              <w:right w:val="single" w:sz="8" w:space="0" w:color="000000"/>
            </w:tcBorders>
            <w:shd w:val="clear" w:color="auto" w:fill="auto"/>
            <w:vAlign w:val="center"/>
            <w:hideMark/>
          </w:tcPr>
          <w:p w14:paraId="2C5BE63A" w14:textId="77777777" w:rsidR="000139E9" w:rsidRPr="000139E9" w:rsidRDefault="000139E9" w:rsidP="000139E9">
            <w:pPr>
              <w:spacing w:after="0" w:line="240" w:lineRule="auto"/>
              <w:jc w:val="center"/>
              <w:rPr>
                <w:rFonts w:ascii="Times New Roman" w:eastAsia="Times New Roman" w:hAnsi="Times New Roman" w:cs="Times New Roman"/>
                <w:color w:val="000000"/>
                <w:lang w:eastAsia="zh-CN"/>
              </w:rPr>
            </w:pPr>
            <w:r w:rsidRPr="000139E9">
              <w:rPr>
                <w:rFonts w:ascii="Times New Roman" w:eastAsia="Times New Roman" w:hAnsi="Times New Roman" w:cs="Times New Roman"/>
                <w:color w:val="000000"/>
                <w:lang w:eastAsia="zh-CN"/>
              </w:rPr>
              <w:t>0.891</w:t>
            </w:r>
          </w:p>
        </w:tc>
        <w:tc>
          <w:tcPr>
            <w:tcW w:w="2700" w:type="dxa"/>
            <w:tcBorders>
              <w:top w:val="nil"/>
              <w:left w:val="nil"/>
              <w:bottom w:val="single" w:sz="8" w:space="0" w:color="000000"/>
              <w:right w:val="single" w:sz="8" w:space="0" w:color="000000"/>
            </w:tcBorders>
            <w:shd w:val="clear" w:color="auto" w:fill="auto"/>
            <w:vAlign w:val="center"/>
            <w:hideMark/>
          </w:tcPr>
          <w:p w14:paraId="5C9C1C21" w14:textId="77777777" w:rsidR="000139E9" w:rsidRPr="000139E9" w:rsidRDefault="000139E9" w:rsidP="000139E9">
            <w:pPr>
              <w:spacing w:after="0" w:line="240" w:lineRule="auto"/>
              <w:jc w:val="center"/>
              <w:rPr>
                <w:rFonts w:ascii="Times New Roman" w:eastAsia="Times New Roman" w:hAnsi="Times New Roman" w:cs="Times New Roman"/>
                <w:color w:val="000000"/>
                <w:lang w:eastAsia="zh-CN"/>
              </w:rPr>
            </w:pPr>
            <w:r w:rsidRPr="000139E9">
              <w:rPr>
                <w:rFonts w:ascii="Times New Roman" w:eastAsia="Times New Roman" w:hAnsi="Times New Roman" w:cs="Times New Roman"/>
                <w:color w:val="000000"/>
                <w:lang w:eastAsia="zh-CN"/>
              </w:rPr>
              <w:t>0.891</w:t>
            </w:r>
          </w:p>
        </w:tc>
      </w:tr>
    </w:tbl>
    <w:p w14:paraId="2211C487" w14:textId="79940F26" w:rsidR="000139E9" w:rsidRPr="000139E9" w:rsidRDefault="000139E9" w:rsidP="000139E9">
      <w:pPr>
        <w:spacing w:line="360" w:lineRule="auto"/>
        <w:jc w:val="both"/>
        <w:rPr>
          <w:rFonts w:ascii="Times New Roman" w:hAnsi="Times New Roman" w:cs="Times New Roman"/>
          <w:i/>
          <w:iCs/>
          <w:sz w:val="18"/>
          <w:szCs w:val="18"/>
          <w:lang w:val="id-ID"/>
        </w:rPr>
      </w:pPr>
      <w:r w:rsidRPr="00F55B00">
        <w:rPr>
          <w:rFonts w:ascii="Times New Roman" w:hAnsi="Times New Roman" w:cs="Times New Roman"/>
          <w:i/>
          <w:iCs/>
          <w:sz w:val="18"/>
          <w:szCs w:val="18"/>
          <w:lang w:val="id-ID"/>
        </w:rPr>
        <w:t xml:space="preserve">Sumber: Data </w:t>
      </w:r>
      <w:r>
        <w:rPr>
          <w:rFonts w:ascii="Times New Roman" w:hAnsi="Times New Roman" w:cs="Times New Roman"/>
          <w:i/>
          <w:iCs/>
          <w:sz w:val="18"/>
          <w:szCs w:val="18"/>
          <w:lang w:val="id-ID"/>
        </w:rPr>
        <w:t xml:space="preserve">Hasil Penelitian Output SmartPLS, </w:t>
      </w:r>
      <w:r w:rsidRPr="00F55B00">
        <w:rPr>
          <w:rFonts w:ascii="Times New Roman" w:hAnsi="Times New Roman" w:cs="Times New Roman"/>
          <w:i/>
          <w:iCs/>
          <w:sz w:val="18"/>
          <w:szCs w:val="18"/>
          <w:lang w:val="id-ID"/>
        </w:rPr>
        <w:t>202</w:t>
      </w:r>
      <w:r w:rsidR="00A033BA">
        <w:rPr>
          <w:rFonts w:ascii="Times New Roman" w:hAnsi="Times New Roman" w:cs="Times New Roman"/>
          <w:i/>
          <w:iCs/>
          <w:sz w:val="18"/>
          <w:szCs w:val="18"/>
          <w:lang w:val="id-ID"/>
        </w:rPr>
        <w:t>5</w:t>
      </w:r>
    </w:p>
    <w:p w14:paraId="33B464D6" w14:textId="77777777" w:rsidR="00217222" w:rsidRDefault="00C35E44" w:rsidP="00217222">
      <w:pPr>
        <w:spacing w:after="0" w:line="480" w:lineRule="auto"/>
        <w:ind w:firstLine="720"/>
        <w:jc w:val="both"/>
        <w:rPr>
          <w:rFonts w:ascii="Times New Roman" w:hAnsi="Times New Roman" w:cs="Times New Roman"/>
          <w:sz w:val="24"/>
          <w:szCs w:val="24"/>
          <w:lang w:val="id-ID"/>
        </w:rPr>
      </w:pPr>
      <w:r w:rsidRPr="000139E9">
        <w:rPr>
          <w:rFonts w:ascii="Times New Roman" w:hAnsi="Times New Roman" w:cs="Times New Roman"/>
          <w:sz w:val="24"/>
          <w:szCs w:val="24"/>
          <w:lang w:val="id-ID"/>
        </w:rPr>
        <w:t>Dalam penelitian ini memakai variabel X1</w:t>
      </w:r>
      <w:r w:rsidR="000139E9">
        <w:rPr>
          <w:rFonts w:ascii="Times New Roman" w:hAnsi="Times New Roman" w:cs="Times New Roman"/>
          <w:sz w:val="24"/>
          <w:szCs w:val="24"/>
          <w:lang w:val="id-ID"/>
        </w:rPr>
        <w:t xml:space="preserve">, </w:t>
      </w:r>
      <w:r w:rsidRPr="000139E9">
        <w:rPr>
          <w:rFonts w:ascii="Times New Roman" w:hAnsi="Times New Roman" w:cs="Times New Roman"/>
          <w:sz w:val="24"/>
          <w:szCs w:val="24"/>
          <w:lang w:val="id-ID"/>
        </w:rPr>
        <w:t>X2</w:t>
      </w:r>
      <w:r w:rsidR="000139E9">
        <w:rPr>
          <w:rFonts w:ascii="Times New Roman" w:hAnsi="Times New Roman" w:cs="Times New Roman"/>
          <w:sz w:val="24"/>
          <w:szCs w:val="24"/>
          <w:lang w:val="id-ID"/>
        </w:rPr>
        <w:t xml:space="preserve">, dan X3 </w:t>
      </w:r>
      <w:r w:rsidRPr="000139E9">
        <w:rPr>
          <w:rFonts w:ascii="Times New Roman" w:hAnsi="Times New Roman" w:cs="Times New Roman"/>
          <w:sz w:val="24"/>
          <w:szCs w:val="24"/>
          <w:lang w:val="id-ID"/>
        </w:rPr>
        <w:t xml:space="preserve">guna mempengaruhi variabel Y₁. Pada tabel </w:t>
      </w:r>
      <w:r w:rsidR="00217222">
        <w:rPr>
          <w:rFonts w:ascii="Times New Roman" w:hAnsi="Times New Roman" w:cs="Times New Roman"/>
          <w:sz w:val="24"/>
          <w:szCs w:val="24"/>
          <w:lang w:val="id-ID"/>
        </w:rPr>
        <w:t>4.10</w:t>
      </w:r>
      <w:r w:rsidRPr="000139E9">
        <w:rPr>
          <w:rFonts w:ascii="Times New Roman" w:hAnsi="Times New Roman" w:cs="Times New Roman"/>
          <w:sz w:val="24"/>
          <w:szCs w:val="24"/>
          <w:lang w:val="id-ID"/>
        </w:rPr>
        <w:t xml:space="preserve"> memperlihatkan hasil </w:t>
      </w:r>
      <w:r w:rsidRPr="00217222">
        <w:rPr>
          <w:rFonts w:ascii="Times New Roman" w:hAnsi="Times New Roman" w:cs="Times New Roman"/>
          <w:i/>
          <w:iCs/>
          <w:sz w:val="24"/>
          <w:szCs w:val="24"/>
          <w:lang w:val="id-ID"/>
        </w:rPr>
        <w:t>R-square</w:t>
      </w:r>
      <w:r w:rsidRPr="000139E9">
        <w:rPr>
          <w:rFonts w:ascii="Times New Roman" w:hAnsi="Times New Roman" w:cs="Times New Roman"/>
          <w:sz w:val="24"/>
          <w:szCs w:val="24"/>
          <w:lang w:val="id-ID"/>
        </w:rPr>
        <w:t xml:space="preserve"> terhadap variabel Yı. Hasil dari analisis ini memberikan informasi bahwa variabel pengetahuan perpajakan</w:t>
      </w:r>
      <w:r w:rsidR="000139E9">
        <w:rPr>
          <w:rFonts w:ascii="Times New Roman" w:hAnsi="Times New Roman" w:cs="Times New Roman"/>
          <w:sz w:val="24"/>
          <w:szCs w:val="24"/>
          <w:lang w:val="id-ID"/>
        </w:rPr>
        <w:t xml:space="preserve">, keadaran wajib pajak, </w:t>
      </w:r>
      <w:r w:rsidRPr="000139E9">
        <w:rPr>
          <w:rFonts w:ascii="Times New Roman" w:hAnsi="Times New Roman" w:cs="Times New Roman"/>
          <w:sz w:val="24"/>
          <w:szCs w:val="24"/>
          <w:lang w:val="id-ID"/>
        </w:rPr>
        <w:t xml:space="preserve">dan </w:t>
      </w:r>
      <w:r w:rsidR="000139E9">
        <w:rPr>
          <w:rFonts w:ascii="Times New Roman" w:hAnsi="Times New Roman" w:cs="Times New Roman"/>
          <w:sz w:val="24"/>
          <w:szCs w:val="24"/>
          <w:lang w:val="id-ID"/>
        </w:rPr>
        <w:t>penerapan e-filling</w:t>
      </w:r>
      <w:r w:rsidRPr="000139E9">
        <w:rPr>
          <w:rFonts w:ascii="Times New Roman" w:hAnsi="Times New Roman" w:cs="Times New Roman"/>
          <w:sz w:val="24"/>
          <w:szCs w:val="24"/>
          <w:lang w:val="id-ID"/>
        </w:rPr>
        <w:t xml:space="preserve"> memiliki pengaruh </w:t>
      </w:r>
      <w:r w:rsidR="000139E9">
        <w:rPr>
          <w:rFonts w:ascii="Times New Roman" w:hAnsi="Times New Roman" w:cs="Times New Roman"/>
          <w:sz w:val="24"/>
          <w:szCs w:val="24"/>
          <w:lang w:val="id-ID"/>
        </w:rPr>
        <w:t>89</w:t>
      </w:r>
      <w:r w:rsidRPr="000139E9">
        <w:rPr>
          <w:rFonts w:ascii="Times New Roman" w:hAnsi="Times New Roman" w:cs="Times New Roman"/>
          <w:sz w:val="24"/>
          <w:szCs w:val="24"/>
          <w:lang w:val="id-ID"/>
        </w:rPr>
        <w:t xml:space="preserve">% (kuat) atas </w:t>
      </w:r>
      <w:r w:rsidR="000139E9">
        <w:rPr>
          <w:rFonts w:ascii="Times New Roman" w:hAnsi="Times New Roman" w:cs="Times New Roman"/>
          <w:sz w:val="24"/>
          <w:szCs w:val="24"/>
          <w:lang w:val="id-ID"/>
        </w:rPr>
        <w:t>kepatuhan wajib pajak</w:t>
      </w:r>
      <w:r w:rsidRPr="000139E9">
        <w:rPr>
          <w:rFonts w:ascii="Times New Roman" w:hAnsi="Times New Roman" w:cs="Times New Roman"/>
          <w:sz w:val="24"/>
          <w:szCs w:val="24"/>
          <w:lang w:val="id-ID"/>
        </w:rPr>
        <w:t xml:space="preserve"> dan </w:t>
      </w:r>
      <w:r w:rsidR="000139E9">
        <w:rPr>
          <w:rFonts w:ascii="Times New Roman" w:hAnsi="Times New Roman" w:cs="Times New Roman"/>
          <w:sz w:val="24"/>
          <w:szCs w:val="24"/>
          <w:lang w:val="id-ID"/>
        </w:rPr>
        <w:t>11</w:t>
      </w:r>
      <w:r w:rsidRPr="000139E9">
        <w:rPr>
          <w:rFonts w:ascii="Times New Roman" w:hAnsi="Times New Roman" w:cs="Times New Roman"/>
          <w:sz w:val="24"/>
          <w:szCs w:val="24"/>
          <w:lang w:val="id-ID"/>
        </w:rPr>
        <w:t>% dipengaruhi oleh variabel lainnya yang tidak ada dalam penelitian ini.</w:t>
      </w:r>
    </w:p>
    <w:p w14:paraId="4C191B85" w14:textId="164807F3" w:rsidR="00F22B07" w:rsidRPr="001221AB" w:rsidRDefault="00B672B7" w:rsidP="001221AB">
      <w:pPr>
        <w:pStyle w:val="Heading4"/>
        <w:spacing w:line="480" w:lineRule="auto"/>
        <w:rPr>
          <w:rFonts w:ascii="Times New Roman" w:hAnsi="Times New Roman" w:cs="Times New Roman"/>
          <w:b/>
          <w:bCs/>
          <w:i w:val="0"/>
          <w:iCs w:val="0"/>
          <w:color w:val="000000" w:themeColor="text1"/>
          <w:sz w:val="24"/>
          <w:szCs w:val="24"/>
          <w:lang w:val="id-ID"/>
        </w:rPr>
      </w:pPr>
      <w:r w:rsidRPr="001221AB">
        <w:rPr>
          <w:rFonts w:ascii="Times New Roman" w:hAnsi="Times New Roman" w:cs="Times New Roman"/>
          <w:b/>
          <w:bCs/>
          <w:i w:val="0"/>
          <w:iCs w:val="0"/>
          <w:color w:val="000000" w:themeColor="text1"/>
          <w:sz w:val="24"/>
          <w:szCs w:val="24"/>
          <w:lang w:val="id-ID"/>
        </w:rPr>
        <w:t>4.3.</w:t>
      </w:r>
      <w:r w:rsidR="000139E9" w:rsidRPr="001221AB">
        <w:rPr>
          <w:rFonts w:ascii="Times New Roman" w:hAnsi="Times New Roman" w:cs="Times New Roman"/>
          <w:b/>
          <w:bCs/>
          <w:i w:val="0"/>
          <w:iCs w:val="0"/>
          <w:color w:val="000000" w:themeColor="text1"/>
          <w:sz w:val="24"/>
          <w:szCs w:val="24"/>
          <w:lang w:val="id-ID"/>
        </w:rPr>
        <w:t>2</w:t>
      </w:r>
      <w:r w:rsidRPr="001221AB">
        <w:rPr>
          <w:rFonts w:ascii="Times New Roman" w:hAnsi="Times New Roman" w:cs="Times New Roman"/>
          <w:b/>
          <w:bCs/>
          <w:i w:val="0"/>
          <w:iCs w:val="0"/>
          <w:color w:val="000000" w:themeColor="text1"/>
          <w:sz w:val="24"/>
          <w:szCs w:val="24"/>
          <w:lang w:val="id-ID"/>
        </w:rPr>
        <w:t xml:space="preserve">.2 Uji </w:t>
      </w:r>
      <w:r w:rsidRPr="00237833">
        <w:rPr>
          <w:rFonts w:ascii="Times New Roman" w:hAnsi="Times New Roman" w:cs="Times New Roman"/>
          <w:b/>
          <w:bCs/>
          <w:color w:val="000000" w:themeColor="text1"/>
          <w:sz w:val="24"/>
          <w:szCs w:val="24"/>
          <w:lang w:val="id-ID"/>
        </w:rPr>
        <w:t xml:space="preserve">F-Square </w:t>
      </w:r>
    </w:p>
    <w:p w14:paraId="1C4DD769" w14:textId="2CFE2D0B" w:rsidR="00A54E2F" w:rsidRDefault="00A54E2F" w:rsidP="00A54E2F">
      <w:pPr>
        <w:spacing w:line="480" w:lineRule="auto"/>
        <w:ind w:firstLine="720"/>
        <w:jc w:val="both"/>
        <w:rPr>
          <w:rFonts w:ascii="Times New Roman" w:hAnsi="Times New Roman" w:cs="Times New Roman"/>
          <w:sz w:val="24"/>
          <w:szCs w:val="24"/>
          <w:lang w:val="id-ID"/>
        </w:rPr>
      </w:pPr>
      <w:r w:rsidRPr="00A54E2F">
        <w:rPr>
          <w:rFonts w:ascii="Times New Roman" w:hAnsi="Times New Roman" w:cs="Times New Roman"/>
          <w:color w:val="000000" w:themeColor="text1"/>
          <w:sz w:val="24"/>
          <w:szCs w:val="24"/>
          <w:lang w:val="id-ID"/>
        </w:rPr>
        <w:t xml:space="preserve">Uji </w:t>
      </w:r>
      <w:r w:rsidRPr="00237833">
        <w:rPr>
          <w:rFonts w:ascii="Times New Roman" w:hAnsi="Times New Roman" w:cs="Times New Roman"/>
          <w:i/>
          <w:iCs/>
          <w:color w:val="000000" w:themeColor="text1"/>
          <w:sz w:val="24"/>
          <w:szCs w:val="24"/>
          <w:lang w:val="id-ID"/>
        </w:rPr>
        <w:t>F-square</w:t>
      </w:r>
      <w:r w:rsidRPr="00A54E2F">
        <w:rPr>
          <w:rFonts w:ascii="Times New Roman" w:hAnsi="Times New Roman" w:cs="Times New Roman"/>
          <w:color w:val="000000" w:themeColor="text1"/>
          <w:sz w:val="24"/>
          <w:szCs w:val="24"/>
          <w:lang w:val="id-ID"/>
        </w:rPr>
        <w:t xml:space="preserve"> dilakukan untuk menilai besarnya kontribusi relatif masing-masing variabel independen terhadap variabel dependen dalam model struktural Menurut </w:t>
      </w:r>
      <w:r w:rsidR="003073BD">
        <w:rPr>
          <w:rFonts w:ascii="Times New Roman" w:hAnsi="Times New Roman" w:cs="Times New Roman"/>
          <w:color w:val="000000" w:themeColor="text1"/>
          <w:sz w:val="24"/>
          <w:szCs w:val="24"/>
          <w:lang w:val="id-ID"/>
        </w:rPr>
        <w:fldChar w:fldCharType="begin" w:fldLock="1"/>
      </w:r>
      <w:r w:rsidR="00484BF2">
        <w:rPr>
          <w:rFonts w:ascii="Times New Roman" w:hAnsi="Times New Roman" w:cs="Times New Roman"/>
          <w:color w:val="000000" w:themeColor="text1"/>
          <w:sz w:val="24"/>
          <w:szCs w:val="24"/>
          <w:lang w:val="id-ID"/>
        </w:rPr>
        <w:instrText>ADDIN CSL_CITATION {"citationItems":[{"id":"ITEM-1","itemData":{"DOI":"10.1108/EBR-10-2013-0128","ISSN":"0955534X","abstract":"Purpose: The authors aim to present partial least squares (PLS) as an evolving approach to structural equation modeling (SEM), highlight its advantages and limitations and provide an overview of recent research on the method across various fields. Design/methodology/approach: In this review article, the authors merge literatures from the marketing, management, and management information systems fields to present the state-of-the art of PLS-SEM research. Furthermore, the authors meta-analyze recent review studies to shed light on popular reasons for PLS-SEM usage. Findings: PLS-SEM has experienced increasing dissemination in a variety of fields in recent years with nonnormal data, small sample sizes and the use of formative indicators being the most prominent reasons for its application. Recent methodological research has extended PLS-SEM's methodological toolbox to accommodate more complex model structures or handle data inadequacies such as heterogeneity. Research limitations/implications: While research on the PLS-SEM method has gained momentum during the last decade, there are ample research opportunities on subjects such as mediation or multigroup analysis, which warrant further attention. Originality/value: This article provides an introduction to PLS-SEM for researchers that have not yet been exposed to the method. The article is the first to meta-analyze reasons for PLS-SEM usage across the marketing, management, and management information systems fields. The cross-disciplinary review of recent research on the PLS-SEM method also makes this article useful for researchers interested in advanced concepts. © Emerald Group Publishing Limited.","author":[{"dropping-particle":"","family":"Hair","given":"Joe F.","non-dropping-particle":"","parse-names":false,"suffix":""},{"dropping-particle":"","family":"Sarstedt","given":"Marko","non-dropping-particle":"","parse-names":false,"suffix":""},{"dropping-particle":"","family":"Hopkins","given":"Lucas","non-dropping-particle":"","parse-names":false,"suffix":""},{"dropping-particle":"","family":"Kuppelwieser","given":"Volker G.","non-dropping-particle":"","parse-names":false,"suffix":""}],"container-title":"European Business Review","id":"ITEM-1","issue":"2","issued":{"date-parts":[["2014"]]},"page":"106-121","title":"Partial least squares structural equation modeling (PLS-SEM): An emerging tool in business research","type":"article-journal","volume":"26"},"uris":["http://www.mendeley.com/documents/?uuid=4f066a15-14a9-4f03-b5f9-d55dbfe36500"]}],"mendeley":{"formattedCitation":"(Hair et al., 2014)","manualFormatting":"Hair et al (2014)","plainTextFormattedCitation":"(Hair et al., 2014)","previouslyFormattedCitation":"(Hair et al., 2014)"},"properties":{"noteIndex":0},"schema":"https://github.com/citation-style-language/schema/raw/master/csl-citation.json"}</w:instrText>
      </w:r>
      <w:r w:rsidR="003073BD">
        <w:rPr>
          <w:rFonts w:ascii="Times New Roman" w:hAnsi="Times New Roman" w:cs="Times New Roman"/>
          <w:color w:val="000000" w:themeColor="text1"/>
          <w:sz w:val="24"/>
          <w:szCs w:val="24"/>
          <w:lang w:val="id-ID"/>
        </w:rPr>
        <w:fldChar w:fldCharType="separate"/>
      </w:r>
      <w:r w:rsidR="003073BD" w:rsidRPr="003073BD">
        <w:rPr>
          <w:rFonts w:ascii="Times New Roman" w:hAnsi="Times New Roman" w:cs="Times New Roman"/>
          <w:noProof/>
          <w:color w:val="000000" w:themeColor="text1"/>
          <w:sz w:val="24"/>
          <w:szCs w:val="24"/>
          <w:lang w:val="id-ID"/>
        </w:rPr>
        <w:t xml:space="preserve">Hair </w:t>
      </w:r>
      <w:r w:rsidR="003073BD" w:rsidRPr="003073BD">
        <w:rPr>
          <w:rFonts w:ascii="Times New Roman" w:hAnsi="Times New Roman" w:cs="Times New Roman"/>
          <w:i/>
          <w:iCs/>
          <w:noProof/>
          <w:color w:val="000000" w:themeColor="text1"/>
          <w:sz w:val="24"/>
          <w:szCs w:val="24"/>
          <w:lang w:val="id-ID"/>
        </w:rPr>
        <w:t>et al</w:t>
      </w:r>
      <w:r w:rsidR="003073BD">
        <w:rPr>
          <w:rFonts w:ascii="Times New Roman" w:hAnsi="Times New Roman" w:cs="Times New Roman"/>
          <w:noProof/>
          <w:color w:val="000000" w:themeColor="text1"/>
          <w:sz w:val="24"/>
          <w:szCs w:val="24"/>
          <w:lang w:val="id-ID"/>
        </w:rPr>
        <w:t xml:space="preserve"> (</w:t>
      </w:r>
      <w:r w:rsidR="003073BD" w:rsidRPr="003073BD">
        <w:rPr>
          <w:rFonts w:ascii="Times New Roman" w:hAnsi="Times New Roman" w:cs="Times New Roman"/>
          <w:noProof/>
          <w:color w:val="000000" w:themeColor="text1"/>
          <w:sz w:val="24"/>
          <w:szCs w:val="24"/>
          <w:lang w:val="id-ID"/>
        </w:rPr>
        <w:t>2014)</w:t>
      </w:r>
      <w:r w:rsidR="003073BD">
        <w:rPr>
          <w:rFonts w:ascii="Times New Roman" w:hAnsi="Times New Roman" w:cs="Times New Roman"/>
          <w:color w:val="000000" w:themeColor="text1"/>
          <w:sz w:val="24"/>
          <w:szCs w:val="24"/>
          <w:lang w:val="id-ID"/>
        </w:rPr>
        <w:fldChar w:fldCharType="end"/>
      </w:r>
      <w:r w:rsidRPr="00A54E2F">
        <w:rPr>
          <w:rFonts w:ascii="Times New Roman" w:hAnsi="Times New Roman" w:cs="Times New Roman"/>
          <w:color w:val="000000" w:themeColor="text1"/>
          <w:sz w:val="24"/>
          <w:szCs w:val="24"/>
          <w:lang w:val="id-ID"/>
        </w:rPr>
        <w:t xml:space="preserve">, nilai </w:t>
      </w:r>
      <w:r w:rsidRPr="00237833">
        <w:rPr>
          <w:rFonts w:ascii="Times New Roman" w:hAnsi="Times New Roman" w:cs="Times New Roman"/>
          <w:i/>
          <w:iCs/>
          <w:color w:val="000000" w:themeColor="text1"/>
          <w:sz w:val="24"/>
          <w:szCs w:val="24"/>
          <w:lang w:val="id-ID"/>
        </w:rPr>
        <w:t>F-square</w:t>
      </w:r>
      <w:r w:rsidRPr="00A54E2F">
        <w:rPr>
          <w:rFonts w:ascii="Times New Roman" w:hAnsi="Times New Roman" w:cs="Times New Roman"/>
          <w:color w:val="000000" w:themeColor="text1"/>
          <w:sz w:val="24"/>
          <w:szCs w:val="24"/>
          <w:lang w:val="id-ID"/>
        </w:rPr>
        <w:t xml:space="preserve"> dapat dikategorikan ke dalam tiga tingkatan, yaitu efek kecil (≥ 0,02), efek sedang (≥ 0,15), dan efek besar (≥ 0,35). Nilai F-square yang semakin tinggi menunjukkan bahwa konstruk tersebut memberikan kontribusi penting dalam menjelaskan variasi dari konstruk dependen</w:t>
      </w:r>
      <w:r>
        <w:rPr>
          <w:rFonts w:ascii="Times New Roman" w:hAnsi="Times New Roman" w:cs="Times New Roman"/>
          <w:color w:val="000000" w:themeColor="text1"/>
          <w:sz w:val="24"/>
          <w:szCs w:val="24"/>
          <w:lang w:val="id-ID"/>
        </w:rPr>
        <w:t xml:space="preserve">. </w:t>
      </w:r>
      <w:r>
        <w:rPr>
          <w:rFonts w:ascii="Times New Roman" w:hAnsi="Times New Roman" w:cs="Times New Roman"/>
          <w:sz w:val="24"/>
          <w:szCs w:val="24"/>
          <w:lang w:val="id-ID"/>
        </w:rPr>
        <w:t>Hasil perhitungan SmartPLS dapat dilihat pada tabel 4.1</w:t>
      </w:r>
      <w:r w:rsidR="00400453">
        <w:rPr>
          <w:rFonts w:ascii="Times New Roman" w:hAnsi="Times New Roman" w:cs="Times New Roman"/>
          <w:sz w:val="24"/>
          <w:szCs w:val="24"/>
          <w:lang w:val="id-ID"/>
        </w:rPr>
        <w:t>2</w:t>
      </w:r>
      <w:r>
        <w:rPr>
          <w:rFonts w:ascii="Times New Roman" w:hAnsi="Times New Roman" w:cs="Times New Roman"/>
          <w:sz w:val="24"/>
          <w:szCs w:val="24"/>
          <w:lang w:val="id-ID"/>
        </w:rPr>
        <w:t xml:space="preserve"> di bawah ini</w:t>
      </w:r>
    </w:p>
    <w:p w14:paraId="32BF95F1" w14:textId="77777777" w:rsidR="00400453" w:rsidRPr="00F22B07" w:rsidRDefault="00400453" w:rsidP="00A54E2F">
      <w:pPr>
        <w:spacing w:line="480" w:lineRule="auto"/>
        <w:ind w:firstLine="720"/>
        <w:jc w:val="both"/>
        <w:rPr>
          <w:rFonts w:ascii="Times New Roman" w:hAnsi="Times New Roman" w:cs="Times New Roman"/>
          <w:b/>
          <w:bCs/>
          <w:sz w:val="24"/>
          <w:szCs w:val="24"/>
          <w:lang w:val="id-ID"/>
        </w:rPr>
      </w:pPr>
    </w:p>
    <w:p w14:paraId="483582C9" w14:textId="68C68499" w:rsidR="002F386B" w:rsidRPr="002F386B" w:rsidRDefault="002F386B" w:rsidP="002F386B">
      <w:pPr>
        <w:pStyle w:val="Caption"/>
        <w:keepNext/>
        <w:rPr>
          <w:rFonts w:ascii="Times New Roman" w:hAnsi="Times New Roman" w:cs="Times New Roman"/>
          <w:color w:val="000000" w:themeColor="text1"/>
          <w:sz w:val="22"/>
          <w:szCs w:val="22"/>
        </w:rPr>
      </w:pPr>
      <w:bookmarkStart w:id="126" w:name="_Toc199970728"/>
      <w:r w:rsidRPr="002F386B">
        <w:rPr>
          <w:rFonts w:ascii="Times New Roman" w:hAnsi="Times New Roman" w:cs="Times New Roman"/>
          <w:color w:val="000000" w:themeColor="text1"/>
          <w:sz w:val="22"/>
          <w:szCs w:val="22"/>
        </w:rPr>
        <w:lastRenderedPageBreak/>
        <w:t xml:space="preserve">Tabel 4. </w:t>
      </w:r>
      <w:r w:rsidRPr="002F386B">
        <w:rPr>
          <w:rFonts w:ascii="Times New Roman" w:hAnsi="Times New Roman" w:cs="Times New Roman"/>
          <w:color w:val="000000" w:themeColor="text1"/>
          <w:sz w:val="22"/>
          <w:szCs w:val="22"/>
        </w:rPr>
        <w:fldChar w:fldCharType="begin"/>
      </w:r>
      <w:r w:rsidRPr="002F386B">
        <w:rPr>
          <w:rFonts w:ascii="Times New Roman" w:hAnsi="Times New Roman" w:cs="Times New Roman"/>
          <w:color w:val="000000" w:themeColor="text1"/>
          <w:sz w:val="22"/>
          <w:szCs w:val="22"/>
        </w:rPr>
        <w:instrText xml:space="preserve"> SEQ Tabel_4. \* ARABIC </w:instrText>
      </w:r>
      <w:r w:rsidRPr="002F386B">
        <w:rPr>
          <w:rFonts w:ascii="Times New Roman" w:hAnsi="Times New Roman" w:cs="Times New Roman"/>
          <w:color w:val="000000" w:themeColor="text1"/>
          <w:sz w:val="22"/>
          <w:szCs w:val="22"/>
        </w:rPr>
        <w:fldChar w:fldCharType="separate"/>
      </w:r>
      <w:r w:rsidR="001113D2">
        <w:rPr>
          <w:rFonts w:ascii="Times New Roman" w:hAnsi="Times New Roman" w:cs="Times New Roman"/>
          <w:noProof/>
          <w:color w:val="000000" w:themeColor="text1"/>
          <w:sz w:val="22"/>
          <w:szCs w:val="22"/>
        </w:rPr>
        <w:t>11</w:t>
      </w:r>
      <w:r w:rsidRPr="002F386B">
        <w:rPr>
          <w:rFonts w:ascii="Times New Roman" w:hAnsi="Times New Roman" w:cs="Times New Roman"/>
          <w:color w:val="000000" w:themeColor="text1"/>
          <w:sz w:val="22"/>
          <w:szCs w:val="22"/>
        </w:rPr>
        <w:fldChar w:fldCharType="end"/>
      </w:r>
      <w:r w:rsidRPr="002F386B">
        <w:rPr>
          <w:rFonts w:ascii="Times New Roman" w:hAnsi="Times New Roman" w:cs="Times New Roman"/>
          <w:color w:val="000000" w:themeColor="text1"/>
          <w:sz w:val="22"/>
          <w:szCs w:val="22"/>
        </w:rPr>
        <w:t xml:space="preserve"> </w:t>
      </w:r>
      <w:r w:rsidRPr="002F386B">
        <w:rPr>
          <w:rFonts w:ascii="Times New Roman" w:hAnsi="Times New Roman" w:cs="Times New Roman"/>
          <w:i/>
          <w:iCs/>
          <w:color w:val="000000" w:themeColor="text1"/>
          <w:sz w:val="22"/>
          <w:szCs w:val="22"/>
        </w:rPr>
        <w:t>F-Square</w:t>
      </w:r>
      <w:bookmarkEnd w:id="126"/>
    </w:p>
    <w:tbl>
      <w:tblPr>
        <w:tblW w:w="7910" w:type="dxa"/>
        <w:tblLayout w:type="fixed"/>
        <w:tblLook w:val="04A0" w:firstRow="1" w:lastRow="0" w:firstColumn="1" w:lastColumn="0" w:noHBand="0" w:noVBand="1"/>
      </w:tblPr>
      <w:tblGrid>
        <w:gridCol w:w="2150"/>
        <w:gridCol w:w="1350"/>
        <w:gridCol w:w="1440"/>
        <w:gridCol w:w="1350"/>
        <w:gridCol w:w="1620"/>
      </w:tblGrid>
      <w:tr w:rsidR="002F386B" w:rsidRPr="002F386B" w14:paraId="1AD693D5" w14:textId="77777777" w:rsidTr="00127512">
        <w:trPr>
          <w:trHeight w:val="502"/>
        </w:trPr>
        <w:tc>
          <w:tcPr>
            <w:tcW w:w="215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A419BA6" w14:textId="77777777" w:rsidR="00F22B07" w:rsidRPr="002F386B" w:rsidRDefault="00F22B07" w:rsidP="00127512">
            <w:pPr>
              <w:spacing w:after="0" w:line="240" w:lineRule="auto"/>
              <w:jc w:val="center"/>
              <w:rPr>
                <w:rFonts w:ascii="Times New Roman" w:eastAsia="Times New Roman" w:hAnsi="Times New Roman" w:cs="Times New Roman"/>
                <w:color w:val="000000" w:themeColor="text1"/>
                <w:sz w:val="20"/>
                <w:szCs w:val="20"/>
                <w:lang w:eastAsia="zh-CN"/>
              </w:rPr>
            </w:pPr>
            <w:r w:rsidRPr="002F386B">
              <w:rPr>
                <w:rFonts w:ascii="Times New Roman" w:eastAsia="Times New Roman" w:hAnsi="Times New Roman" w:cs="Times New Roman"/>
                <w:color w:val="000000" w:themeColor="text1"/>
                <w:sz w:val="20"/>
                <w:szCs w:val="20"/>
                <w:lang w:eastAsia="zh-CN"/>
              </w:rPr>
              <w:t>Indikator</w:t>
            </w:r>
          </w:p>
        </w:tc>
        <w:tc>
          <w:tcPr>
            <w:tcW w:w="1350" w:type="dxa"/>
            <w:tcBorders>
              <w:top w:val="single" w:sz="8" w:space="0" w:color="000000"/>
              <w:left w:val="nil"/>
              <w:bottom w:val="single" w:sz="8" w:space="0" w:color="000000"/>
              <w:right w:val="single" w:sz="8" w:space="0" w:color="000000"/>
            </w:tcBorders>
            <w:shd w:val="clear" w:color="auto" w:fill="auto"/>
            <w:vAlign w:val="center"/>
            <w:hideMark/>
          </w:tcPr>
          <w:p w14:paraId="41FD2372" w14:textId="77777777" w:rsidR="00F22B07" w:rsidRPr="002F386B" w:rsidRDefault="00F22B07" w:rsidP="00127512">
            <w:pPr>
              <w:spacing w:after="0" w:line="240" w:lineRule="auto"/>
              <w:jc w:val="center"/>
              <w:rPr>
                <w:rFonts w:ascii="Times New Roman" w:eastAsia="Times New Roman" w:hAnsi="Times New Roman" w:cs="Times New Roman"/>
                <w:color w:val="000000" w:themeColor="text1"/>
                <w:sz w:val="20"/>
                <w:szCs w:val="20"/>
                <w:lang w:eastAsia="zh-CN"/>
              </w:rPr>
            </w:pPr>
            <w:r w:rsidRPr="002F386B">
              <w:rPr>
                <w:rFonts w:ascii="Times New Roman" w:eastAsia="Times New Roman" w:hAnsi="Times New Roman" w:cs="Times New Roman"/>
                <w:color w:val="000000" w:themeColor="text1"/>
                <w:sz w:val="20"/>
                <w:szCs w:val="20"/>
                <w:lang w:eastAsia="zh-CN"/>
              </w:rPr>
              <w:t>Pengetahuan Perpajakan</w:t>
            </w:r>
          </w:p>
        </w:tc>
        <w:tc>
          <w:tcPr>
            <w:tcW w:w="1440" w:type="dxa"/>
            <w:tcBorders>
              <w:top w:val="single" w:sz="8" w:space="0" w:color="000000"/>
              <w:left w:val="nil"/>
              <w:bottom w:val="single" w:sz="8" w:space="0" w:color="000000"/>
              <w:right w:val="single" w:sz="8" w:space="0" w:color="000000"/>
            </w:tcBorders>
            <w:shd w:val="clear" w:color="auto" w:fill="auto"/>
            <w:vAlign w:val="center"/>
            <w:hideMark/>
          </w:tcPr>
          <w:p w14:paraId="274594DF" w14:textId="77777777" w:rsidR="00F22B07" w:rsidRPr="002F386B" w:rsidRDefault="00F22B07" w:rsidP="00127512">
            <w:pPr>
              <w:spacing w:after="0" w:line="240" w:lineRule="auto"/>
              <w:jc w:val="center"/>
              <w:rPr>
                <w:rFonts w:ascii="Times New Roman" w:eastAsia="Times New Roman" w:hAnsi="Times New Roman" w:cs="Times New Roman"/>
                <w:color w:val="000000" w:themeColor="text1"/>
                <w:sz w:val="20"/>
                <w:szCs w:val="20"/>
                <w:lang w:eastAsia="zh-CN"/>
              </w:rPr>
            </w:pPr>
            <w:r w:rsidRPr="002F386B">
              <w:rPr>
                <w:rFonts w:ascii="Times New Roman" w:eastAsia="Times New Roman" w:hAnsi="Times New Roman" w:cs="Times New Roman"/>
                <w:color w:val="000000" w:themeColor="text1"/>
                <w:sz w:val="20"/>
                <w:szCs w:val="20"/>
                <w:lang w:eastAsia="zh-CN"/>
              </w:rPr>
              <w:t>Kesadaran Wajib Pajak</w:t>
            </w:r>
          </w:p>
        </w:tc>
        <w:tc>
          <w:tcPr>
            <w:tcW w:w="1350" w:type="dxa"/>
            <w:tcBorders>
              <w:top w:val="single" w:sz="8" w:space="0" w:color="000000"/>
              <w:left w:val="nil"/>
              <w:bottom w:val="single" w:sz="8" w:space="0" w:color="000000"/>
              <w:right w:val="single" w:sz="8" w:space="0" w:color="000000"/>
            </w:tcBorders>
            <w:shd w:val="clear" w:color="auto" w:fill="auto"/>
            <w:vAlign w:val="center"/>
            <w:hideMark/>
          </w:tcPr>
          <w:p w14:paraId="336CFB4A" w14:textId="77777777" w:rsidR="00F22B07" w:rsidRPr="002F386B" w:rsidRDefault="00F22B07" w:rsidP="00127512">
            <w:pPr>
              <w:spacing w:after="0" w:line="240" w:lineRule="auto"/>
              <w:jc w:val="center"/>
              <w:rPr>
                <w:rFonts w:ascii="Times New Roman" w:eastAsia="Times New Roman" w:hAnsi="Times New Roman" w:cs="Times New Roman"/>
                <w:color w:val="000000" w:themeColor="text1"/>
                <w:sz w:val="20"/>
                <w:szCs w:val="20"/>
                <w:lang w:eastAsia="zh-CN"/>
              </w:rPr>
            </w:pPr>
            <w:r w:rsidRPr="002F386B">
              <w:rPr>
                <w:rFonts w:ascii="Times New Roman" w:eastAsia="Times New Roman" w:hAnsi="Times New Roman" w:cs="Times New Roman"/>
                <w:color w:val="000000" w:themeColor="text1"/>
                <w:sz w:val="20"/>
                <w:szCs w:val="20"/>
                <w:lang w:eastAsia="zh-CN"/>
              </w:rPr>
              <w:t>Penerapan E-Filing</w:t>
            </w:r>
          </w:p>
        </w:tc>
        <w:tc>
          <w:tcPr>
            <w:tcW w:w="1620" w:type="dxa"/>
            <w:tcBorders>
              <w:top w:val="single" w:sz="8" w:space="0" w:color="000000"/>
              <w:left w:val="nil"/>
              <w:bottom w:val="single" w:sz="8" w:space="0" w:color="000000"/>
              <w:right w:val="single" w:sz="8" w:space="0" w:color="000000"/>
            </w:tcBorders>
            <w:shd w:val="clear" w:color="auto" w:fill="auto"/>
            <w:vAlign w:val="center"/>
            <w:hideMark/>
          </w:tcPr>
          <w:p w14:paraId="76F11C46" w14:textId="77777777" w:rsidR="00F22B07" w:rsidRPr="002F386B" w:rsidRDefault="00F22B07" w:rsidP="00127512">
            <w:pPr>
              <w:spacing w:after="0" w:line="240" w:lineRule="auto"/>
              <w:jc w:val="center"/>
              <w:rPr>
                <w:rFonts w:ascii="Times New Roman" w:eastAsia="Times New Roman" w:hAnsi="Times New Roman" w:cs="Times New Roman"/>
                <w:color w:val="000000" w:themeColor="text1"/>
                <w:sz w:val="20"/>
                <w:szCs w:val="20"/>
                <w:lang w:eastAsia="zh-CN"/>
              </w:rPr>
            </w:pPr>
            <w:r w:rsidRPr="002F386B">
              <w:rPr>
                <w:rFonts w:ascii="Times New Roman" w:eastAsia="Times New Roman" w:hAnsi="Times New Roman" w:cs="Times New Roman"/>
                <w:color w:val="000000" w:themeColor="text1"/>
                <w:sz w:val="20"/>
                <w:szCs w:val="20"/>
                <w:lang w:eastAsia="zh-CN"/>
              </w:rPr>
              <w:t>Kepatuhan Wajib Pajak</w:t>
            </w:r>
          </w:p>
        </w:tc>
      </w:tr>
      <w:tr w:rsidR="002F386B" w:rsidRPr="002F386B" w14:paraId="0530CC1F" w14:textId="77777777" w:rsidTr="00127512">
        <w:trPr>
          <w:trHeight w:val="430"/>
        </w:trPr>
        <w:tc>
          <w:tcPr>
            <w:tcW w:w="2150" w:type="dxa"/>
            <w:tcBorders>
              <w:top w:val="nil"/>
              <w:left w:val="single" w:sz="8" w:space="0" w:color="000000"/>
              <w:bottom w:val="single" w:sz="8" w:space="0" w:color="000000"/>
              <w:right w:val="single" w:sz="8" w:space="0" w:color="000000"/>
            </w:tcBorders>
            <w:shd w:val="clear" w:color="auto" w:fill="auto"/>
            <w:vAlign w:val="center"/>
            <w:hideMark/>
          </w:tcPr>
          <w:p w14:paraId="34F20329" w14:textId="77777777" w:rsidR="00F22B07" w:rsidRPr="002F386B" w:rsidRDefault="00F22B07" w:rsidP="00127512">
            <w:pPr>
              <w:spacing w:after="0" w:line="240" w:lineRule="auto"/>
              <w:jc w:val="center"/>
              <w:rPr>
                <w:rFonts w:ascii="Times New Roman" w:eastAsia="Times New Roman" w:hAnsi="Times New Roman" w:cs="Times New Roman"/>
                <w:color w:val="000000" w:themeColor="text1"/>
                <w:sz w:val="20"/>
                <w:szCs w:val="20"/>
                <w:lang w:eastAsia="zh-CN"/>
              </w:rPr>
            </w:pPr>
            <w:r w:rsidRPr="002F386B">
              <w:rPr>
                <w:rFonts w:ascii="Times New Roman" w:eastAsia="Times New Roman" w:hAnsi="Times New Roman" w:cs="Times New Roman"/>
                <w:color w:val="000000" w:themeColor="text1"/>
                <w:sz w:val="20"/>
                <w:szCs w:val="20"/>
                <w:lang w:eastAsia="zh-CN"/>
              </w:rPr>
              <w:t>Pengetahuan Perpajakan</w:t>
            </w:r>
          </w:p>
        </w:tc>
        <w:tc>
          <w:tcPr>
            <w:tcW w:w="1350" w:type="dxa"/>
            <w:tcBorders>
              <w:top w:val="nil"/>
              <w:left w:val="nil"/>
              <w:bottom w:val="single" w:sz="8" w:space="0" w:color="000000"/>
              <w:right w:val="single" w:sz="8" w:space="0" w:color="000000"/>
            </w:tcBorders>
            <w:shd w:val="clear" w:color="auto" w:fill="auto"/>
            <w:vAlign w:val="center"/>
            <w:hideMark/>
          </w:tcPr>
          <w:p w14:paraId="436FF8E3" w14:textId="77777777" w:rsidR="00F22B07" w:rsidRPr="002F386B" w:rsidRDefault="00F22B07" w:rsidP="00127512">
            <w:pPr>
              <w:spacing w:after="0" w:line="240" w:lineRule="auto"/>
              <w:jc w:val="center"/>
              <w:rPr>
                <w:rFonts w:ascii="Times New Roman" w:eastAsia="Times New Roman" w:hAnsi="Times New Roman" w:cs="Times New Roman"/>
                <w:color w:val="000000" w:themeColor="text1"/>
                <w:sz w:val="20"/>
                <w:szCs w:val="20"/>
                <w:lang w:eastAsia="zh-CN"/>
              </w:rPr>
            </w:pPr>
          </w:p>
        </w:tc>
        <w:tc>
          <w:tcPr>
            <w:tcW w:w="1440" w:type="dxa"/>
            <w:tcBorders>
              <w:top w:val="nil"/>
              <w:left w:val="nil"/>
              <w:bottom w:val="single" w:sz="8" w:space="0" w:color="000000"/>
              <w:right w:val="single" w:sz="8" w:space="0" w:color="000000"/>
            </w:tcBorders>
            <w:shd w:val="clear" w:color="auto" w:fill="auto"/>
            <w:vAlign w:val="center"/>
            <w:hideMark/>
          </w:tcPr>
          <w:p w14:paraId="39ABF0C3" w14:textId="77777777" w:rsidR="00F22B07" w:rsidRPr="002F386B" w:rsidRDefault="00F22B07" w:rsidP="00127512">
            <w:pPr>
              <w:spacing w:after="0" w:line="240" w:lineRule="auto"/>
              <w:jc w:val="center"/>
              <w:rPr>
                <w:rFonts w:ascii="Times New Roman" w:eastAsia="Times New Roman" w:hAnsi="Times New Roman" w:cs="Times New Roman"/>
                <w:color w:val="000000" w:themeColor="text1"/>
                <w:sz w:val="20"/>
                <w:szCs w:val="20"/>
                <w:lang w:eastAsia="zh-CN"/>
              </w:rPr>
            </w:pPr>
          </w:p>
        </w:tc>
        <w:tc>
          <w:tcPr>
            <w:tcW w:w="1350" w:type="dxa"/>
            <w:tcBorders>
              <w:top w:val="nil"/>
              <w:left w:val="nil"/>
              <w:bottom w:val="single" w:sz="8" w:space="0" w:color="000000"/>
              <w:right w:val="single" w:sz="8" w:space="0" w:color="000000"/>
            </w:tcBorders>
            <w:shd w:val="clear" w:color="auto" w:fill="auto"/>
            <w:vAlign w:val="center"/>
            <w:hideMark/>
          </w:tcPr>
          <w:p w14:paraId="14402995" w14:textId="77777777" w:rsidR="00F22B07" w:rsidRPr="002F386B" w:rsidRDefault="00F22B07" w:rsidP="00127512">
            <w:pPr>
              <w:spacing w:after="0" w:line="240" w:lineRule="auto"/>
              <w:jc w:val="center"/>
              <w:rPr>
                <w:rFonts w:ascii="Times New Roman" w:eastAsia="Times New Roman" w:hAnsi="Times New Roman" w:cs="Times New Roman"/>
                <w:color w:val="000000" w:themeColor="text1"/>
                <w:sz w:val="20"/>
                <w:szCs w:val="20"/>
                <w:lang w:eastAsia="zh-CN"/>
              </w:rPr>
            </w:pPr>
          </w:p>
        </w:tc>
        <w:tc>
          <w:tcPr>
            <w:tcW w:w="1620" w:type="dxa"/>
            <w:tcBorders>
              <w:top w:val="nil"/>
              <w:left w:val="nil"/>
              <w:bottom w:val="single" w:sz="8" w:space="0" w:color="000000"/>
              <w:right w:val="single" w:sz="8" w:space="0" w:color="000000"/>
            </w:tcBorders>
            <w:shd w:val="clear" w:color="auto" w:fill="auto"/>
            <w:vAlign w:val="center"/>
            <w:hideMark/>
          </w:tcPr>
          <w:p w14:paraId="7C87EA34" w14:textId="1A5DA9CE" w:rsidR="00F22B07" w:rsidRPr="002F386B" w:rsidRDefault="00F22B07" w:rsidP="00127512">
            <w:pPr>
              <w:spacing w:after="0" w:line="240" w:lineRule="auto"/>
              <w:jc w:val="center"/>
              <w:rPr>
                <w:rFonts w:ascii="Times New Roman" w:eastAsia="Times New Roman" w:hAnsi="Times New Roman" w:cs="Times New Roman"/>
                <w:color w:val="000000" w:themeColor="text1"/>
                <w:sz w:val="20"/>
                <w:szCs w:val="20"/>
                <w:lang w:eastAsia="zh-CN"/>
              </w:rPr>
            </w:pPr>
            <w:r w:rsidRPr="00F22B07">
              <w:rPr>
                <w:rFonts w:ascii="Times New Roman" w:eastAsia="Times New Roman" w:hAnsi="Times New Roman" w:cs="Times New Roman"/>
                <w:color w:val="000000" w:themeColor="text1"/>
                <w:sz w:val="20"/>
                <w:szCs w:val="20"/>
                <w:lang w:eastAsia="zh-CN"/>
              </w:rPr>
              <w:t>0.082</w:t>
            </w:r>
          </w:p>
        </w:tc>
      </w:tr>
      <w:tr w:rsidR="002F386B" w:rsidRPr="002F386B" w14:paraId="52715365" w14:textId="77777777" w:rsidTr="00127512">
        <w:trPr>
          <w:trHeight w:val="268"/>
        </w:trPr>
        <w:tc>
          <w:tcPr>
            <w:tcW w:w="2150" w:type="dxa"/>
            <w:tcBorders>
              <w:top w:val="nil"/>
              <w:left w:val="single" w:sz="8" w:space="0" w:color="000000"/>
              <w:bottom w:val="single" w:sz="8" w:space="0" w:color="000000"/>
              <w:right w:val="single" w:sz="8" w:space="0" w:color="000000"/>
            </w:tcBorders>
            <w:shd w:val="clear" w:color="auto" w:fill="auto"/>
            <w:vAlign w:val="center"/>
            <w:hideMark/>
          </w:tcPr>
          <w:p w14:paraId="3C138539" w14:textId="77777777" w:rsidR="00F22B07" w:rsidRPr="002F386B" w:rsidRDefault="00F22B07" w:rsidP="00F22B07">
            <w:pPr>
              <w:spacing w:after="0" w:line="240" w:lineRule="auto"/>
              <w:jc w:val="center"/>
              <w:rPr>
                <w:rFonts w:ascii="Times New Roman" w:eastAsia="Times New Roman" w:hAnsi="Times New Roman" w:cs="Times New Roman"/>
                <w:color w:val="000000" w:themeColor="text1"/>
                <w:sz w:val="20"/>
                <w:szCs w:val="20"/>
                <w:lang w:eastAsia="zh-CN"/>
              </w:rPr>
            </w:pPr>
            <w:r w:rsidRPr="002F386B">
              <w:rPr>
                <w:rFonts w:ascii="Times New Roman" w:eastAsia="Times New Roman" w:hAnsi="Times New Roman" w:cs="Times New Roman"/>
                <w:color w:val="000000" w:themeColor="text1"/>
                <w:sz w:val="20"/>
                <w:szCs w:val="20"/>
                <w:lang w:eastAsia="zh-CN"/>
              </w:rPr>
              <w:t>Kesadaran Wajib Pajak</w:t>
            </w:r>
          </w:p>
        </w:tc>
        <w:tc>
          <w:tcPr>
            <w:tcW w:w="1350" w:type="dxa"/>
            <w:tcBorders>
              <w:top w:val="nil"/>
              <w:left w:val="nil"/>
              <w:bottom w:val="single" w:sz="8" w:space="0" w:color="000000"/>
              <w:right w:val="single" w:sz="8" w:space="0" w:color="000000"/>
            </w:tcBorders>
            <w:shd w:val="clear" w:color="auto" w:fill="auto"/>
            <w:vAlign w:val="center"/>
            <w:hideMark/>
          </w:tcPr>
          <w:p w14:paraId="53EAABE1" w14:textId="77777777" w:rsidR="00F22B07" w:rsidRPr="002F386B" w:rsidRDefault="00F22B07" w:rsidP="00F22B07">
            <w:pPr>
              <w:spacing w:after="0" w:line="240" w:lineRule="auto"/>
              <w:jc w:val="center"/>
              <w:rPr>
                <w:rFonts w:ascii="Times New Roman" w:eastAsia="Times New Roman" w:hAnsi="Times New Roman" w:cs="Times New Roman"/>
                <w:color w:val="000000" w:themeColor="text1"/>
                <w:sz w:val="20"/>
                <w:szCs w:val="20"/>
                <w:lang w:eastAsia="zh-CN"/>
              </w:rPr>
            </w:pPr>
          </w:p>
        </w:tc>
        <w:tc>
          <w:tcPr>
            <w:tcW w:w="1440" w:type="dxa"/>
            <w:tcBorders>
              <w:top w:val="nil"/>
              <w:left w:val="nil"/>
              <w:bottom w:val="single" w:sz="8" w:space="0" w:color="000000"/>
              <w:right w:val="single" w:sz="8" w:space="0" w:color="000000"/>
            </w:tcBorders>
            <w:shd w:val="clear" w:color="auto" w:fill="auto"/>
            <w:vAlign w:val="center"/>
            <w:hideMark/>
          </w:tcPr>
          <w:p w14:paraId="6CD0BE36" w14:textId="77777777" w:rsidR="00F22B07" w:rsidRPr="002F386B" w:rsidRDefault="00F22B07" w:rsidP="00F22B07">
            <w:pPr>
              <w:spacing w:after="0" w:line="240" w:lineRule="auto"/>
              <w:jc w:val="center"/>
              <w:rPr>
                <w:rFonts w:ascii="Times New Roman" w:eastAsia="Times New Roman" w:hAnsi="Times New Roman" w:cs="Times New Roman"/>
                <w:color w:val="000000" w:themeColor="text1"/>
                <w:sz w:val="20"/>
                <w:szCs w:val="20"/>
                <w:lang w:eastAsia="zh-CN"/>
              </w:rPr>
            </w:pPr>
          </w:p>
        </w:tc>
        <w:tc>
          <w:tcPr>
            <w:tcW w:w="1350" w:type="dxa"/>
            <w:tcBorders>
              <w:top w:val="nil"/>
              <w:left w:val="nil"/>
              <w:bottom w:val="single" w:sz="8" w:space="0" w:color="000000"/>
              <w:right w:val="single" w:sz="8" w:space="0" w:color="000000"/>
            </w:tcBorders>
            <w:shd w:val="clear" w:color="auto" w:fill="auto"/>
            <w:vAlign w:val="center"/>
            <w:hideMark/>
          </w:tcPr>
          <w:p w14:paraId="1F1E17E7" w14:textId="77777777" w:rsidR="00F22B07" w:rsidRPr="002F386B" w:rsidRDefault="00F22B07" w:rsidP="00F22B07">
            <w:pPr>
              <w:spacing w:after="0" w:line="240" w:lineRule="auto"/>
              <w:jc w:val="center"/>
              <w:rPr>
                <w:rFonts w:ascii="Times New Roman" w:eastAsia="Times New Roman" w:hAnsi="Times New Roman" w:cs="Times New Roman"/>
                <w:color w:val="000000" w:themeColor="text1"/>
                <w:sz w:val="20"/>
                <w:szCs w:val="20"/>
                <w:lang w:eastAsia="zh-CN"/>
              </w:rPr>
            </w:pPr>
          </w:p>
        </w:tc>
        <w:tc>
          <w:tcPr>
            <w:tcW w:w="1620" w:type="dxa"/>
            <w:tcBorders>
              <w:top w:val="nil"/>
              <w:left w:val="nil"/>
              <w:bottom w:val="single" w:sz="8" w:space="0" w:color="000000"/>
              <w:right w:val="single" w:sz="8" w:space="0" w:color="000000"/>
            </w:tcBorders>
            <w:shd w:val="clear" w:color="auto" w:fill="auto"/>
            <w:vAlign w:val="center"/>
            <w:hideMark/>
          </w:tcPr>
          <w:p w14:paraId="6087BD2D" w14:textId="5FA1491D" w:rsidR="00F22B07" w:rsidRPr="002F386B" w:rsidRDefault="00F22B07" w:rsidP="00F22B07">
            <w:pPr>
              <w:spacing w:after="0" w:line="240" w:lineRule="auto"/>
              <w:jc w:val="center"/>
              <w:rPr>
                <w:rFonts w:ascii="Times New Roman" w:eastAsia="Times New Roman" w:hAnsi="Times New Roman" w:cs="Times New Roman"/>
                <w:color w:val="000000" w:themeColor="text1"/>
                <w:sz w:val="20"/>
                <w:szCs w:val="20"/>
                <w:lang w:eastAsia="zh-CN"/>
              </w:rPr>
            </w:pPr>
            <w:r w:rsidRPr="00F22B07">
              <w:rPr>
                <w:rFonts w:ascii="Times New Roman" w:eastAsia="Times New Roman" w:hAnsi="Times New Roman" w:cs="Times New Roman"/>
                <w:color w:val="000000" w:themeColor="text1"/>
                <w:sz w:val="20"/>
                <w:szCs w:val="20"/>
                <w:lang w:eastAsia="zh-CN"/>
              </w:rPr>
              <w:t>0.250</w:t>
            </w:r>
          </w:p>
        </w:tc>
      </w:tr>
      <w:tr w:rsidR="002F386B" w:rsidRPr="002F386B" w14:paraId="1EC2355C" w14:textId="77777777" w:rsidTr="00127512">
        <w:trPr>
          <w:trHeight w:val="36"/>
        </w:trPr>
        <w:tc>
          <w:tcPr>
            <w:tcW w:w="2150" w:type="dxa"/>
            <w:tcBorders>
              <w:top w:val="nil"/>
              <w:left w:val="single" w:sz="8" w:space="0" w:color="000000"/>
              <w:bottom w:val="single" w:sz="8" w:space="0" w:color="000000"/>
              <w:right w:val="single" w:sz="8" w:space="0" w:color="000000"/>
            </w:tcBorders>
            <w:shd w:val="clear" w:color="auto" w:fill="auto"/>
            <w:vAlign w:val="center"/>
            <w:hideMark/>
          </w:tcPr>
          <w:p w14:paraId="609920AE" w14:textId="77777777" w:rsidR="00F22B07" w:rsidRPr="002F386B" w:rsidRDefault="00F22B07" w:rsidP="00F22B07">
            <w:pPr>
              <w:spacing w:after="0" w:line="240" w:lineRule="auto"/>
              <w:jc w:val="center"/>
              <w:rPr>
                <w:rFonts w:ascii="Times New Roman" w:eastAsia="Times New Roman" w:hAnsi="Times New Roman" w:cs="Times New Roman"/>
                <w:color w:val="000000" w:themeColor="text1"/>
                <w:sz w:val="20"/>
                <w:szCs w:val="20"/>
                <w:lang w:eastAsia="zh-CN"/>
              </w:rPr>
            </w:pPr>
            <w:r w:rsidRPr="002F386B">
              <w:rPr>
                <w:rFonts w:ascii="Times New Roman" w:eastAsia="Times New Roman" w:hAnsi="Times New Roman" w:cs="Times New Roman"/>
                <w:color w:val="000000" w:themeColor="text1"/>
                <w:sz w:val="20"/>
                <w:szCs w:val="20"/>
                <w:lang w:eastAsia="zh-CN"/>
              </w:rPr>
              <w:t>Penerapan E-Filing</w:t>
            </w:r>
          </w:p>
        </w:tc>
        <w:tc>
          <w:tcPr>
            <w:tcW w:w="1350" w:type="dxa"/>
            <w:tcBorders>
              <w:top w:val="nil"/>
              <w:left w:val="nil"/>
              <w:bottom w:val="single" w:sz="8" w:space="0" w:color="000000"/>
              <w:right w:val="single" w:sz="8" w:space="0" w:color="000000"/>
            </w:tcBorders>
            <w:shd w:val="clear" w:color="auto" w:fill="auto"/>
            <w:vAlign w:val="center"/>
            <w:hideMark/>
          </w:tcPr>
          <w:p w14:paraId="6D87AEFD" w14:textId="77777777" w:rsidR="00F22B07" w:rsidRPr="002F386B" w:rsidRDefault="00F22B07" w:rsidP="00F22B07">
            <w:pPr>
              <w:spacing w:after="0" w:line="240" w:lineRule="auto"/>
              <w:jc w:val="center"/>
              <w:rPr>
                <w:rFonts w:ascii="Times New Roman" w:eastAsia="Times New Roman" w:hAnsi="Times New Roman" w:cs="Times New Roman"/>
                <w:color w:val="000000" w:themeColor="text1"/>
                <w:sz w:val="20"/>
                <w:szCs w:val="20"/>
                <w:lang w:eastAsia="zh-CN"/>
              </w:rPr>
            </w:pPr>
          </w:p>
        </w:tc>
        <w:tc>
          <w:tcPr>
            <w:tcW w:w="1440" w:type="dxa"/>
            <w:tcBorders>
              <w:top w:val="nil"/>
              <w:left w:val="nil"/>
              <w:bottom w:val="single" w:sz="8" w:space="0" w:color="000000"/>
              <w:right w:val="single" w:sz="8" w:space="0" w:color="000000"/>
            </w:tcBorders>
            <w:shd w:val="clear" w:color="auto" w:fill="auto"/>
            <w:vAlign w:val="center"/>
            <w:hideMark/>
          </w:tcPr>
          <w:p w14:paraId="095122D0" w14:textId="77777777" w:rsidR="00F22B07" w:rsidRPr="002F386B" w:rsidRDefault="00F22B07" w:rsidP="00F22B07">
            <w:pPr>
              <w:spacing w:after="0" w:line="240" w:lineRule="auto"/>
              <w:jc w:val="center"/>
              <w:rPr>
                <w:rFonts w:ascii="Times New Roman" w:eastAsia="Times New Roman" w:hAnsi="Times New Roman" w:cs="Times New Roman"/>
                <w:color w:val="000000" w:themeColor="text1"/>
                <w:sz w:val="20"/>
                <w:szCs w:val="20"/>
                <w:lang w:eastAsia="zh-CN"/>
              </w:rPr>
            </w:pPr>
          </w:p>
        </w:tc>
        <w:tc>
          <w:tcPr>
            <w:tcW w:w="1350" w:type="dxa"/>
            <w:tcBorders>
              <w:top w:val="nil"/>
              <w:left w:val="nil"/>
              <w:bottom w:val="single" w:sz="8" w:space="0" w:color="000000"/>
              <w:right w:val="single" w:sz="8" w:space="0" w:color="000000"/>
            </w:tcBorders>
            <w:shd w:val="clear" w:color="auto" w:fill="auto"/>
            <w:vAlign w:val="center"/>
            <w:hideMark/>
          </w:tcPr>
          <w:p w14:paraId="08B145A1" w14:textId="77777777" w:rsidR="00F22B07" w:rsidRPr="002F386B" w:rsidRDefault="00F22B07" w:rsidP="00F22B07">
            <w:pPr>
              <w:spacing w:after="0" w:line="240" w:lineRule="auto"/>
              <w:jc w:val="center"/>
              <w:rPr>
                <w:rFonts w:ascii="Times New Roman" w:eastAsia="Times New Roman" w:hAnsi="Times New Roman" w:cs="Times New Roman"/>
                <w:color w:val="000000" w:themeColor="text1"/>
                <w:sz w:val="20"/>
                <w:szCs w:val="20"/>
                <w:lang w:eastAsia="zh-CN"/>
              </w:rPr>
            </w:pPr>
          </w:p>
        </w:tc>
        <w:tc>
          <w:tcPr>
            <w:tcW w:w="1620" w:type="dxa"/>
            <w:tcBorders>
              <w:top w:val="nil"/>
              <w:left w:val="nil"/>
              <w:bottom w:val="single" w:sz="8" w:space="0" w:color="000000"/>
              <w:right w:val="single" w:sz="8" w:space="0" w:color="000000"/>
            </w:tcBorders>
            <w:shd w:val="clear" w:color="auto" w:fill="auto"/>
            <w:vAlign w:val="center"/>
            <w:hideMark/>
          </w:tcPr>
          <w:p w14:paraId="13C8F095" w14:textId="1E6A42BF" w:rsidR="00F22B07" w:rsidRPr="002F386B" w:rsidRDefault="00F22B07" w:rsidP="00F22B07">
            <w:pPr>
              <w:spacing w:after="0" w:line="240" w:lineRule="auto"/>
              <w:jc w:val="center"/>
              <w:rPr>
                <w:rFonts w:ascii="Times New Roman" w:eastAsia="Times New Roman" w:hAnsi="Times New Roman" w:cs="Times New Roman"/>
                <w:color w:val="000000" w:themeColor="text1"/>
                <w:sz w:val="20"/>
                <w:szCs w:val="20"/>
                <w:lang w:eastAsia="zh-CN"/>
              </w:rPr>
            </w:pPr>
            <w:r w:rsidRPr="00F22B07">
              <w:rPr>
                <w:rFonts w:ascii="Times New Roman" w:eastAsia="Times New Roman" w:hAnsi="Times New Roman" w:cs="Times New Roman"/>
                <w:color w:val="000000" w:themeColor="text1"/>
                <w:sz w:val="20"/>
                <w:szCs w:val="20"/>
                <w:lang w:eastAsia="zh-CN"/>
              </w:rPr>
              <w:t>0.295</w:t>
            </w:r>
          </w:p>
        </w:tc>
      </w:tr>
      <w:tr w:rsidR="002F386B" w:rsidRPr="002F386B" w14:paraId="519DB587" w14:textId="77777777" w:rsidTr="00127512">
        <w:trPr>
          <w:trHeight w:val="36"/>
        </w:trPr>
        <w:tc>
          <w:tcPr>
            <w:tcW w:w="2150" w:type="dxa"/>
            <w:tcBorders>
              <w:top w:val="nil"/>
              <w:left w:val="single" w:sz="8" w:space="0" w:color="000000"/>
              <w:bottom w:val="single" w:sz="8" w:space="0" w:color="000000"/>
              <w:right w:val="single" w:sz="8" w:space="0" w:color="000000"/>
            </w:tcBorders>
            <w:shd w:val="clear" w:color="auto" w:fill="auto"/>
            <w:vAlign w:val="center"/>
            <w:hideMark/>
          </w:tcPr>
          <w:p w14:paraId="1B85CADD" w14:textId="77777777" w:rsidR="00F22B07" w:rsidRPr="002F386B" w:rsidRDefault="00F22B07" w:rsidP="00F22B07">
            <w:pPr>
              <w:spacing w:after="0" w:line="240" w:lineRule="auto"/>
              <w:jc w:val="center"/>
              <w:rPr>
                <w:rFonts w:ascii="Times New Roman" w:eastAsia="Times New Roman" w:hAnsi="Times New Roman" w:cs="Times New Roman"/>
                <w:color w:val="000000" w:themeColor="text1"/>
                <w:sz w:val="20"/>
                <w:szCs w:val="20"/>
                <w:lang w:eastAsia="zh-CN"/>
              </w:rPr>
            </w:pPr>
            <w:r w:rsidRPr="002F386B">
              <w:rPr>
                <w:rFonts w:ascii="Times New Roman" w:eastAsia="Times New Roman" w:hAnsi="Times New Roman" w:cs="Times New Roman"/>
                <w:color w:val="000000" w:themeColor="text1"/>
                <w:sz w:val="20"/>
                <w:szCs w:val="20"/>
                <w:lang w:eastAsia="zh-CN"/>
              </w:rPr>
              <w:t>Kepatuhan Wajib Pajak</w:t>
            </w:r>
          </w:p>
        </w:tc>
        <w:tc>
          <w:tcPr>
            <w:tcW w:w="1350" w:type="dxa"/>
            <w:tcBorders>
              <w:top w:val="nil"/>
              <w:left w:val="nil"/>
              <w:bottom w:val="single" w:sz="8" w:space="0" w:color="000000"/>
              <w:right w:val="single" w:sz="8" w:space="0" w:color="000000"/>
            </w:tcBorders>
            <w:shd w:val="clear" w:color="auto" w:fill="auto"/>
            <w:vAlign w:val="center"/>
            <w:hideMark/>
          </w:tcPr>
          <w:p w14:paraId="76C43BDA" w14:textId="77777777" w:rsidR="00F22B07" w:rsidRPr="002F386B" w:rsidRDefault="00F22B07" w:rsidP="00F22B07">
            <w:pPr>
              <w:spacing w:after="0" w:line="240" w:lineRule="auto"/>
              <w:jc w:val="center"/>
              <w:rPr>
                <w:rFonts w:ascii="Times New Roman" w:eastAsia="Times New Roman" w:hAnsi="Times New Roman" w:cs="Times New Roman"/>
                <w:color w:val="000000" w:themeColor="text1"/>
                <w:sz w:val="20"/>
                <w:szCs w:val="20"/>
                <w:lang w:eastAsia="zh-CN"/>
              </w:rPr>
            </w:pPr>
          </w:p>
        </w:tc>
        <w:tc>
          <w:tcPr>
            <w:tcW w:w="1440" w:type="dxa"/>
            <w:tcBorders>
              <w:top w:val="nil"/>
              <w:left w:val="nil"/>
              <w:bottom w:val="single" w:sz="8" w:space="0" w:color="000000"/>
              <w:right w:val="single" w:sz="8" w:space="0" w:color="000000"/>
            </w:tcBorders>
            <w:shd w:val="clear" w:color="auto" w:fill="auto"/>
            <w:vAlign w:val="center"/>
            <w:hideMark/>
          </w:tcPr>
          <w:p w14:paraId="6139038B" w14:textId="77777777" w:rsidR="00F22B07" w:rsidRPr="002F386B" w:rsidRDefault="00F22B07" w:rsidP="00F22B07">
            <w:pPr>
              <w:spacing w:after="0" w:line="240" w:lineRule="auto"/>
              <w:jc w:val="center"/>
              <w:rPr>
                <w:rFonts w:ascii="Times New Roman" w:eastAsia="Times New Roman" w:hAnsi="Times New Roman" w:cs="Times New Roman"/>
                <w:color w:val="000000" w:themeColor="text1"/>
                <w:sz w:val="20"/>
                <w:szCs w:val="20"/>
                <w:lang w:eastAsia="zh-CN"/>
              </w:rPr>
            </w:pPr>
          </w:p>
        </w:tc>
        <w:tc>
          <w:tcPr>
            <w:tcW w:w="1350" w:type="dxa"/>
            <w:tcBorders>
              <w:top w:val="nil"/>
              <w:left w:val="nil"/>
              <w:bottom w:val="single" w:sz="8" w:space="0" w:color="000000"/>
              <w:right w:val="single" w:sz="8" w:space="0" w:color="000000"/>
            </w:tcBorders>
            <w:shd w:val="clear" w:color="auto" w:fill="auto"/>
            <w:vAlign w:val="center"/>
            <w:hideMark/>
          </w:tcPr>
          <w:p w14:paraId="6349D452" w14:textId="77777777" w:rsidR="00F22B07" w:rsidRPr="002F386B" w:rsidRDefault="00F22B07" w:rsidP="00F22B07">
            <w:pPr>
              <w:spacing w:after="0" w:line="240" w:lineRule="auto"/>
              <w:jc w:val="center"/>
              <w:rPr>
                <w:rFonts w:ascii="Times New Roman" w:eastAsia="Times New Roman" w:hAnsi="Times New Roman" w:cs="Times New Roman"/>
                <w:color w:val="000000" w:themeColor="text1"/>
                <w:sz w:val="20"/>
                <w:szCs w:val="20"/>
                <w:lang w:eastAsia="zh-CN"/>
              </w:rPr>
            </w:pPr>
          </w:p>
        </w:tc>
        <w:tc>
          <w:tcPr>
            <w:tcW w:w="1620" w:type="dxa"/>
            <w:tcBorders>
              <w:top w:val="nil"/>
              <w:left w:val="nil"/>
              <w:bottom w:val="single" w:sz="8" w:space="0" w:color="000000"/>
              <w:right w:val="single" w:sz="8" w:space="0" w:color="000000"/>
            </w:tcBorders>
            <w:shd w:val="clear" w:color="auto" w:fill="auto"/>
            <w:vAlign w:val="center"/>
            <w:hideMark/>
          </w:tcPr>
          <w:p w14:paraId="22632C0D" w14:textId="48C2EDAE" w:rsidR="00F22B07" w:rsidRPr="002F386B" w:rsidRDefault="00F22B07" w:rsidP="00F22B07">
            <w:pPr>
              <w:spacing w:after="0" w:line="240" w:lineRule="auto"/>
              <w:jc w:val="center"/>
              <w:rPr>
                <w:rFonts w:ascii="Times New Roman" w:eastAsia="Times New Roman" w:hAnsi="Times New Roman" w:cs="Times New Roman"/>
                <w:color w:val="000000" w:themeColor="text1"/>
                <w:sz w:val="20"/>
                <w:szCs w:val="20"/>
                <w:lang w:eastAsia="zh-CN"/>
              </w:rPr>
            </w:pPr>
          </w:p>
        </w:tc>
      </w:tr>
    </w:tbl>
    <w:p w14:paraId="339F12C7" w14:textId="799DD4A7" w:rsidR="00A54E2F" w:rsidRPr="00A54E2F" w:rsidRDefault="00F22B07" w:rsidP="00A54E2F">
      <w:pPr>
        <w:spacing w:line="360" w:lineRule="auto"/>
        <w:jc w:val="both"/>
        <w:rPr>
          <w:rFonts w:ascii="Times New Roman" w:hAnsi="Times New Roman" w:cs="Times New Roman"/>
          <w:i/>
          <w:iCs/>
          <w:color w:val="000000" w:themeColor="text1"/>
          <w:sz w:val="20"/>
          <w:szCs w:val="20"/>
          <w:lang w:val="id-ID"/>
        </w:rPr>
      </w:pPr>
      <w:r w:rsidRPr="002F386B">
        <w:rPr>
          <w:rFonts w:ascii="Times New Roman" w:hAnsi="Times New Roman" w:cs="Times New Roman"/>
          <w:i/>
          <w:iCs/>
          <w:color w:val="000000" w:themeColor="text1"/>
          <w:sz w:val="20"/>
          <w:szCs w:val="20"/>
          <w:lang w:val="id-ID"/>
        </w:rPr>
        <w:t>Sumber: Data Hasil Penelitian Output SmartPLS, 2025</w:t>
      </w:r>
    </w:p>
    <w:p w14:paraId="24961281" w14:textId="441E56EB" w:rsidR="003073BD" w:rsidRPr="00A54E2F" w:rsidRDefault="00A54E2F" w:rsidP="00400453">
      <w:pPr>
        <w:spacing w:line="480" w:lineRule="auto"/>
        <w:ind w:firstLine="720"/>
        <w:jc w:val="both"/>
        <w:rPr>
          <w:rFonts w:ascii="Times New Roman" w:hAnsi="Times New Roman" w:cs="Times New Roman"/>
          <w:color w:val="000000" w:themeColor="text1"/>
          <w:sz w:val="24"/>
          <w:szCs w:val="24"/>
          <w:lang w:val="id-ID"/>
        </w:rPr>
      </w:pPr>
      <w:r w:rsidRPr="00A54E2F">
        <w:rPr>
          <w:rFonts w:ascii="Times New Roman" w:hAnsi="Times New Roman" w:cs="Times New Roman"/>
          <w:color w:val="000000" w:themeColor="text1"/>
          <w:sz w:val="24"/>
          <w:szCs w:val="24"/>
          <w:lang w:val="id-ID"/>
        </w:rPr>
        <w:t>Berdasarkan Tabel 4.12, hasil uji F-square menunjukkan bahwa Pengetahuan Perpajakan terhadap Kepatuhan Wajib Pajak memiliki nilai sebesar 0,082, yang termasuk dalam kategori efek kecil. Hal ini menunjukkan bahwa meskipun Pengetahuan Perpajakan berkontribusi terhadap peningkatan Kepatuhan Wajib Pajak, pengaruhnya tidak terlalu besar secara lokal dibandingkan variabel lain. Sementara itu, Kesadaran Wajib Pajak terhadap Kepatuhan Wajib Pajak memiliki nilai F-square sebesar 0,250, yang tergolong dalam kategori efek sedang. Artinya, Kesadaran Wajib Pajak memiliki kontribusi yang lebih signifikan dalam menjelaskan perubahan pada Kepatuhan Wajib Pajak. Selanjutnya, variabel Penerapan E-Filing terhadap Kepatuhan Wajib Pajak menunjukkan nilai F-square sebesar 0,295, yang juga berada dalam kategori efek sedang dan mendekati batas menuju efek besar. Hasil ini menunjukkan bahwa Penerapan E-Filing memiliki pengaruh lokal yang kuat dan relevan dalam memengaruhi Kepatuhan Wajib Pajak.</w:t>
      </w:r>
    </w:p>
    <w:p w14:paraId="5C7C919E" w14:textId="7A26EDCB" w:rsidR="006E41CE" w:rsidRPr="001221AB" w:rsidRDefault="00B672B7" w:rsidP="001221AB">
      <w:pPr>
        <w:pStyle w:val="Heading4"/>
        <w:spacing w:line="480" w:lineRule="auto"/>
        <w:rPr>
          <w:rFonts w:ascii="Times New Roman" w:hAnsi="Times New Roman" w:cs="Times New Roman"/>
          <w:b/>
          <w:bCs/>
          <w:i w:val="0"/>
          <w:iCs w:val="0"/>
          <w:color w:val="000000" w:themeColor="text1"/>
          <w:sz w:val="24"/>
          <w:szCs w:val="24"/>
          <w:lang w:val="id-ID"/>
        </w:rPr>
      </w:pPr>
      <w:r w:rsidRPr="001221AB">
        <w:rPr>
          <w:rFonts w:ascii="Times New Roman" w:hAnsi="Times New Roman" w:cs="Times New Roman"/>
          <w:b/>
          <w:bCs/>
          <w:i w:val="0"/>
          <w:iCs w:val="0"/>
          <w:color w:val="000000" w:themeColor="text1"/>
          <w:sz w:val="24"/>
          <w:szCs w:val="24"/>
          <w:lang w:val="id-ID"/>
        </w:rPr>
        <w:t>4.3.</w:t>
      </w:r>
      <w:r w:rsidR="000139E9" w:rsidRPr="001221AB">
        <w:rPr>
          <w:rFonts w:ascii="Times New Roman" w:hAnsi="Times New Roman" w:cs="Times New Roman"/>
          <w:b/>
          <w:bCs/>
          <w:i w:val="0"/>
          <w:iCs w:val="0"/>
          <w:color w:val="000000" w:themeColor="text1"/>
          <w:sz w:val="24"/>
          <w:szCs w:val="24"/>
          <w:lang w:val="id-ID"/>
        </w:rPr>
        <w:t>2</w:t>
      </w:r>
      <w:r w:rsidRPr="001221AB">
        <w:rPr>
          <w:rFonts w:ascii="Times New Roman" w:hAnsi="Times New Roman" w:cs="Times New Roman"/>
          <w:b/>
          <w:bCs/>
          <w:i w:val="0"/>
          <w:iCs w:val="0"/>
          <w:color w:val="000000" w:themeColor="text1"/>
          <w:sz w:val="24"/>
          <w:szCs w:val="24"/>
          <w:lang w:val="id-ID"/>
        </w:rPr>
        <w:t xml:space="preserve">.3 </w:t>
      </w:r>
      <w:r w:rsidRPr="00F95351">
        <w:rPr>
          <w:rFonts w:ascii="Times New Roman" w:hAnsi="Times New Roman" w:cs="Times New Roman"/>
          <w:b/>
          <w:bCs/>
          <w:color w:val="000000" w:themeColor="text1"/>
          <w:sz w:val="24"/>
          <w:szCs w:val="24"/>
          <w:lang w:val="id-ID"/>
        </w:rPr>
        <w:t>Path Analysis</w:t>
      </w:r>
      <w:r w:rsidRPr="001221AB">
        <w:rPr>
          <w:rFonts w:ascii="Times New Roman" w:hAnsi="Times New Roman" w:cs="Times New Roman"/>
          <w:b/>
          <w:bCs/>
          <w:i w:val="0"/>
          <w:iCs w:val="0"/>
          <w:color w:val="000000" w:themeColor="text1"/>
          <w:sz w:val="24"/>
          <w:szCs w:val="24"/>
          <w:lang w:val="id-ID"/>
        </w:rPr>
        <w:t xml:space="preserve"> (Analisi Jalur)</w:t>
      </w:r>
    </w:p>
    <w:p w14:paraId="7579ACAB" w14:textId="4D7DF930" w:rsidR="000139E9" w:rsidRDefault="00AE1FBF" w:rsidP="001221AB">
      <w:pPr>
        <w:spacing w:after="0" w:line="480" w:lineRule="auto"/>
        <w:ind w:firstLine="720"/>
        <w:jc w:val="both"/>
        <w:rPr>
          <w:rFonts w:ascii="Times New Roman" w:hAnsi="Times New Roman" w:cs="Times New Roman"/>
          <w:sz w:val="24"/>
          <w:szCs w:val="24"/>
          <w:lang w:val="id-ID"/>
        </w:rPr>
      </w:pPr>
      <w:r w:rsidRPr="00AE1FBF">
        <w:rPr>
          <w:rFonts w:ascii="Times New Roman" w:hAnsi="Times New Roman" w:cs="Times New Roman"/>
          <w:sz w:val="24"/>
          <w:szCs w:val="24"/>
        </w:rPr>
        <w:t>Analisis jalur (</w:t>
      </w:r>
      <w:r w:rsidRPr="009C14D7">
        <w:rPr>
          <w:rFonts w:ascii="Times New Roman" w:hAnsi="Times New Roman" w:cs="Times New Roman"/>
          <w:i/>
          <w:iCs/>
          <w:sz w:val="24"/>
          <w:szCs w:val="24"/>
        </w:rPr>
        <w:t>path analysis</w:t>
      </w:r>
      <w:r w:rsidRPr="00AE1FBF">
        <w:rPr>
          <w:rFonts w:ascii="Times New Roman" w:hAnsi="Times New Roman" w:cs="Times New Roman"/>
          <w:sz w:val="24"/>
          <w:szCs w:val="24"/>
        </w:rPr>
        <w:t xml:space="preserve">) yang dilakukan menggunakan program SmartPLS memperlihatkan hubungan antar variabel laten dalam model penelitian. Dari hasil pengujian, variabel endogen yaitu Kepatuhan Wajib Pajak (Y1) </w:t>
      </w:r>
      <w:r w:rsidRPr="00AE1FBF">
        <w:rPr>
          <w:rFonts w:ascii="Times New Roman" w:hAnsi="Times New Roman" w:cs="Times New Roman"/>
          <w:sz w:val="24"/>
          <w:szCs w:val="24"/>
        </w:rPr>
        <w:lastRenderedPageBreak/>
        <w:t>dipengaruhi oleh tiga variabel eksogen, yaitu Pengetahuan Perpajakan (X1), Kesadaran Wajib Pajak (X2), dan Penerapan E-Filing (X3).</w:t>
      </w:r>
    </w:p>
    <w:p w14:paraId="22775CFD" w14:textId="3026BB36" w:rsidR="008938D2" w:rsidRPr="008938D2" w:rsidRDefault="008938D2" w:rsidP="008938D2">
      <w:pPr>
        <w:pStyle w:val="Caption"/>
        <w:keepNext/>
        <w:rPr>
          <w:rFonts w:ascii="Times New Roman" w:hAnsi="Times New Roman" w:cs="Times New Roman"/>
          <w:color w:val="000000" w:themeColor="text1"/>
          <w:sz w:val="22"/>
          <w:szCs w:val="22"/>
        </w:rPr>
      </w:pPr>
      <w:bookmarkStart w:id="127" w:name="_Toc199970729"/>
      <w:r w:rsidRPr="008938D2">
        <w:rPr>
          <w:rFonts w:ascii="Times New Roman" w:hAnsi="Times New Roman" w:cs="Times New Roman"/>
          <w:color w:val="000000" w:themeColor="text1"/>
          <w:sz w:val="22"/>
          <w:szCs w:val="22"/>
        </w:rPr>
        <w:t xml:space="preserve">Tabel 4. </w:t>
      </w:r>
      <w:r w:rsidRPr="008938D2">
        <w:rPr>
          <w:rFonts w:ascii="Times New Roman" w:hAnsi="Times New Roman" w:cs="Times New Roman"/>
          <w:color w:val="000000" w:themeColor="text1"/>
          <w:sz w:val="22"/>
          <w:szCs w:val="22"/>
        </w:rPr>
        <w:fldChar w:fldCharType="begin"/>
      </w:r>
      <w:r w:rsidRPr="008938D2">
        <w:rPr>
          <w:rFonts w:ascii="Times New Roman" w:hAnsi="Times New Roman" w:cs="Times New Roman"/>
          <w:color w:val="000000" w:themeColor="text1"/>
          <w:sz w:val="22"/>
          <w:szCs w:val="22"/>
        </w:rPr>
        <w:instrText xml:space="preserve"> SEQ Tabel_4. \* ARABIC </w:instrText>
      </w:r>
      <w:r w:rsidRPr="008938D2">
        <w:rPr>
          <w:rFonts w:ascii="Times New Roman" w:hAnsi="Times New Roman" w:cs="Times New Roman"/>
          <w:color w:val="000000" w:themeColor="text1"/>
          <w:sz w:val="22"/>
          <w:szCs w:val="22"/>
        </w:rPr>
        <w:fldChar w:fldCharType="separate"/>
      </w:r>
      <w:r w:rsidR="001113D2">
        <w:rPr>
          <w:rFonts w:ascii="Times New Roman" w:hAnsi="Times New Roman" w:cs="Times New Roman"/>
          <w:noProof/>
          <w:color w:val="000000" w:themeColor="text1"/>
          <w:sz w:val="22"/>
          <w:szCs w:val="22"/>
        </w:rPr>
        <w:t>12</w:t>
      </w:r>
      <w:r w:rsidRPr="008938D2">
        <w:rPr>
          <w:rFonts w:ascii="Times New Roman" w:hAnsi="Times New Roman" w:cs="Times New Roman"/>
          <w:color w:val="000000" w:themeColor="text1"/>
          <w:sz w:val="22"/>
          <w:szCs w:val="22"/>
        </w:rPr>
        <w:fldChar w:fldCharType="end"/>
      </w:r>
      <w:r w:rsidRPr="008938D2">
        <w:rPr>
          <w:rFonts w:ascii="Times New Roman" w:hAnsi="Times New Roman" w:cs="Times New Roman"/>
          <w:color w:val="000000" w:themeColor="text1"/>
          <w:sz w:val="22"/>
          <w:szCs w:val="22"/>
        </w:rPr>
        <w:t xml:space="preserve"> </w:t>
      </w:r>
      <w:r w:rsidRPr="008938D2">
        <w:rPr>
          <w:rFonts w:ascii="Times New Roman" w:hAnsi="Times New Roman" w:cs="Times New Roman"/>
          <w:i/>
          <w:iCs/>
          <w:color w:val="000000" w:themeColor="text1"/>
          <w:sz w:val="22"/>
          <w:szCs w:val="22"/>
        </w:rPr>
        <w:t>Path Coefficients</w:t>
      </w:r>
      <w:bookmarkEnd w:id="127"/>
    </w:p>
    <w:tbl>
      <w:tblPr>
        <w:tblW w:w="7910" w:type="dxa"/>
        <w:tblLayout w:type="fixed"/>
        <w:tblLook w:val="04A0" w:firstRow="1" w:lastRow="0" w:firstColumn="1" w:lastColumn="0" w:noHBand="0" w:noVBand="1"/>
      </w:tblPr>
      <w:tblGrid>
        <w:gridCol w:w="2150"/>
        <w:gridCol w:w="1350"/>
        <w:gridCol w:w="1440"/>
        <w:gridCol w:w="1350"/>
        <w:gridCol w:w="1620"/>
      </w:tblGrid>
      <w:tr w:rsidR="000139E9" w:rsidRPr="00DD5F23" w14:paraId="4BCD7990" w14:textId="77777777" w:rsidTr="00127512">
        <w:trPr>
          <w:trHeight w:val="502"/>
        </w:trPr>
        <w:tc>
          <w:tcPr>
            <w:tcW w:w="215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7E2126F" w14:textId="77777777" w:rsidR="000139E9" w:rsidRPr="00DD5F23" w:rsidRDefault="000139E9" w:rsidP="00127512">
            <w:pPr>
              <w:spacing w:after="0" w:line="240" w:lineRule="auto"/>
              <w:jc w:val="center"/>
              <w:rPr>
                <w:rFonts w:ascii="Times New Roman" w:eastAsia="Times New Roman" w:hAnsi="Times New Roman" w:cs="Times New Roman"/>
                <w:color w:val="000000"/>
                <w:lang w:eastAsia="zh-CN"/>
              </w:rPr>
            </w:pPr>
            <w:r w:rsidRPr="00DD5F23">
              <w:rPr>
                <w:rFonts w:ascii="Times New Roman" w:eastAsia="Times New Roman" w:hAnsi="Times New Roman" w:cs="Times New Roman"/>
                <w:color w:val="000000"/>
                <w:lang w:eastAsia="zh-CN"/>
              </w:rPr>
              <w:t>Indikator</w:t>
            </w:r>
          </w:p>
        </w:tc>
        <w:tc>
          <w:tcPr>
            <w:tcW w:w="1350" w:type="dxa"/>
            <w:tcBorders>
              <w:top w:val="single" w:sz="8" w:space="0" w:color="000000"/>
              <w:left w:val="nil"/>
              <w:bottom w:val="single" w:sz="8" w:space="0" w:color="000000"/>
              <w:right w:val="single" w:sz="8" w:space="0" w:color="000000"/>
            </w:tcBorders>
            <w:shd w:val="clear" w:color="auto" w:fill="auto"/>
            <w:vAlign w:val="center"/>
            <w:hideMark/>
          </w:tcPr>
          <w:p w14:paraId="16E9FEF9" w14:textId="77777777" w:rsidR="000139E9" w:rsidRPr="00DD5F23" w:rsidRDefault="000139E9" w:rsidP="00127512">
            <w:pPr>
              <w:spacing w:after="0" w:line="240" w:lineRule="auto"/>
              <w:jc w:val="center"/>
              <w:rPr>
                <w:rFonts w:ascii="Times New Roman" w:eastAsia="Times New Roman" w:hAnsi="Times New Roman" w:cs="Times New Roman"/>
                <w:color w:val="000000"/>
                <w:lang w:eastAsia="zh-CN"/>
              </w:rPr>
            </w:pPr>
            <w:r w:rsidRPr="00DD5F23">
              <w:rPr>
                <w:rFonts w:ascii="Times New Roman" w:eastAsia="Times New Roman" w:hAnsi="Times New Roman" w:cs="Times New Roman"/>
                <w:color w:val="000000"/>
                <w:lang w:eastAsia="zh-CN"/>
              </w:rPr>
              <w:t>Pengetahuan Perpajakan</w:t>
            </w:r>
          </w:p>
        </w:tc>
        <w:tc>
          <w:tcPr>
            <w:tcW w:w="1440" w:type="dxa"/>
            <w:tcBorders>
              <w:top w:val="single" w:sz="8" w:space="0" w:color="000000"/>
              <w:left w:val="nil"/>
              <w:bottom w:val="single" w:sz="8" w:space="0" w:color="000000"/>
              <w:right w:val="single" w:sz="8" w:space="0" w:color="000000"/>
            </w:tcBorders>
            <w:shd w:val="clear" w:color="auto" w:fill="auto"/>
            <w:vAlign w:val="center"/>
            <w:hideMark/>
          </w:tcPr>
          <w:p w14:paraId="29E75759" w14:textId="77777777" w:rsidR="000139E9" w:rsidRPr="00DD5F23" w:rsidRDefault="000139E9" w:rsidP="00127512">
            <w:pPr>
              <w:spacing w:after="0" w:line="240" w:lineRule="auto"/>
              <w:jc w:val="center"/>
              <w:rPr>
                <w:rFonts w:ascii="Times New Roman" w:eastAsia="Times New Roman" w:hAnsi="Times New Roman" w:cs="Times New Roman"/>
                <w:color w:val="000000"/>
                <w:lang w:eastAsia="zh-CN"/>
              </w:rPr>
            </w:pPr>
            <w:r w:rsidRPr="00DD5F23">
              <w:rPr>
                <w:rFonts w:ascii="Times New Roman" w:eastAsia="Times New Roman" w:hAnsi="Times New Roman" w:cs="Times New Roman"/>
                <w:color w:val="000000"/>
                <w:lang w:eastAsia="zh-CN"/>
              </w:rPr>
              <w:t>Kesadaran Wajib Pajak</w:t>
            </w:r>
          </w:p>
        </w:tc>
        <w:tc>
          <w:tcPr>
            <w:tcW w:w="1350" w:type="dxa"/>
            <w:tcBorders>
              <w:top w:val="single" w:sz="8" w:space="0" w:color="000000"/>
              <w:left w:val="nil"/>
              <w:bottom w:val="single" w:sz="8" w:space="0" w:color="000000"/>
              <w:right w:val="single" w:sz="8" w:space="0" w:color="000000"/>
            </w:tcBorders>
            <w:shd w:val="clear" w:color="auto" w:fill="auto"/>
            <w:vAlign w:val="center"/>
            <w:hideMark/>
          </w:tcPr>
          <w:p w14:paraId="2B0EB059" w14:textId="77777777" w:rsidR="000139E9" w:rsidRPr="00DD5F23" w:rsidRDefault="000139E9" w:rsidP="00127512">
            <w:pPr>
              <w:spacing w:after="0" w:line="240" w:lineRule="auto"/>
              <w:jc w:val="center"/>
              <w:rPr>
                <w:rFonts w:ascii="Times New Roman" w:eastAsia="Times New Roman" w:hAnsi="Times New Roman" w:cs="Times New Roman"/>
                <w:color w:val="000000"/>
                <w:lang w:eastAsia="zh-CN"/>
              </w:rPr>
            </w:pPr>
            <w:r w:rsidRPr="00DD5F23">
              <w:rPr>
                <w:rFonts w:ascii="Times New Roman" w:eastAsia="Times New Roman" w:hAnsi="Times New Roman" w:cs="Times New Roman"/>
                <w:color w:val="000000"/>
                <w:lang w:eastAsia="zh-CN"/>
              </w:rPr>
              <w:t>Penerapan E-Filing</w:t>
            </w:r>
          </w:p>
        </w:tc>
        <w:tc>
          <w:tcPr>
            <w:tcW w:w="1620" w:type="dxa"/>
            <w:tcBorders>
              <w:top w:val="single" w:sz="8" w:space="0" w:color="000000"/>
              <w:left w:val="nil"/>
              <w:bottom w:val="single" w:sz="8" w:space="0" w:color="000000"/>
              <w:right w:val="single" w:sz="8" w:space="0" w:color="000000"/>
            </w:tcBorders>
            <w:shd w:val="clear" w:color="auto" w:fill="auto"/>
            <w:vAlign w:val="center"/>
            <w:hideMark/>
          </w:tcPr>
          <w:p w14:paraId="6D9016F4" w14:textId="77777777" w:rsidR="000139E9" w:rsidRPr="00DD5F23" w:rsidRDefault="000139E9" w:rsidP="00127512">
            <w:pPr>
              <w:spacing w:after="0" w:line="240" w:lineRule="auto"/>
              <w:jc w:val="center"/>
              <w:rPr>
                <w:rFonts w:ascii="Times New Roman" w:eastAsia="Times New Roman" w:hAnsi="Times New Roman" w:cs="Times New Roman"/>
                <w:color w:val="000000"/>
                <w:lang w:eastAsia="zh-CN"/>
              </w:rPr>
            </w:pPr>
            <w:r w:rsidRPr="00DD5F23">
              <w:rPr>
                <w:rFonts w:ascii="Times New Roman" w:eastAsia="Times New Roman" w:hAnsi="Times New Roman" w:cs="Times New Roman"/>
                <w:color w:val="000000"/>
                <w:lang w:eastAsia="zh-CN"/>
              </w:rPr>
              <w:t>Kepatuhan Wajib Pajak</w:t>
            </w:r>
          </w:p>
        </w:tc>
      </w:tr>
      <w:tr w:rsidR="000139E9" w:rsidRPr="00DD5F23" w14:paraId="2A8E9262" w14:textId="77777777" w:rsidTr="00127512">
        <w:trPr>
          <w:trHeight w:val="430"/>
        </w:trPr>
        <w:tc>
          <w:tcPr>
            <w:tcW w:w="2150" w:type="dxa"/>
            <w:tcBorders>
              <w:top w:val="nil"/>
              <w:left w:val="single" w:sz="8" w:space="0" w:color="000000"/>
              <w:bottom w:val="single" w:sz="8" w:space="0" w:color="000000"/>
              <w:right w:val="single" w:sz="8" w:space="0" w:color="000000"/>
            </w:tcBorders>
            <w:shd w:val="clear" w:color="auto" w:fill="auto"/>
            <w:vAlign w:val="center"/>
            <w:hideMark/>
          </w:tcPr>
          <w:p w14:paraId="24BD6AF2" w14:textId="77777777" w:rsidR="000139E9" w:rsidRPr="00DD5F23" w:rsidRDefault="000139E9" w:rsidP="00127512">
            <w:pPr>
              <w:spacing w:after="0" w:line="240" w:lineRule="auto"/>
              <w:jc w:val="center"/>
              <w:rPr>
                <w:rFonts w:ascii="Times New Roman" w:eastAsia="Times New Roman" w:hAnsi="Times New Roman" w:cs="Times New Roman"/>
                <w:color w:val="000000"/>
                <w:lang w:eastAsia="zh-CN"/>
              </w:rPr>
            </w:pPr>
            <w:r w:rsidRPr="00DD5F23">
              <w:rPr>
                <w:rFonts w:ascii="Times New Roman" w:eastAsia="Times New Roman" w:hAnsi="Times New Roman" w:cs="Times New Roman"/>
                <w:color w:val="000000"/>
                <w:lang w:eastAsia="zh-CN"/>
              </w:rPr>
              <w:t>Pengetahuan Perpajakan</w:t>
            </w:r>
          </w:p>
        </w:tc>
        <w:tc>
          <w:tcPr>
            <w:tcW w:w="1350" w:type="dxa"/>
            <w:tcBorders>
              <w:top w:val="nil"/>
              <w:left w:val="nil"/>
              <w:bottom w:val="single" w:sz="8" w:space="0" w:color="000000"/>
              <w:right w:val="single" w:sz="8" w:space="0" w:color="000000"/>
            </w:tcBorders>
            <w:shd w:val="clear" w:color="auto" w:fill="auto"/>
            <w:vAlign w:val="center"/>
            <w:hideMark/>
          </w:tcPr>
          <w:p w14:paraId="11BC9365" w14:textId="77777777" w:rsidR="000139E9" w:rsidRPr="00DD5F23" w:rsidRDefault="000139E9" w:rsidP="00127512">
            <w:pPr>
              <w:spacing w:after="0" w:line="240" w:lineRule="auto"/>
              <w:jc w:val="center"/>
              <w:rPr>
                <w:rFonts w:ascii="Times New Roman" w:eastAsia="Times New Roman" w:hAnsi="Times New Roman" w:cs="Times New Roman"/>
                <w:color w:val="000000"/>
                <w:lang w:eastAsia="zh-CN"/>
              </w:rPr>
            </w:pPr>
          </w:p>
        </w:tc>
        <w:tc>
          <w:tcPr>
            <w:tcW w:w="1440" w:type="dxa"/>
            <w:tcBorders>
              <w:top w:val="nil"/>
              <w:left w:val="nil"/>
              <w:bottom w:val="single" w:sz="8" w:space="0" w:color="000000"/>
              <w:right w:val="single" w:sz="8" w:space="0" w:color="000000"/>
            </w:tcBorders>
            <w:shd w:val="clear" w:color="auto" w:fill="auto"/>
            <w:vAlign w:val="center"/>
            <w:hideMark/>
          </w:tcPr>
          <w:p w14:paraId="0A6F3621" w14:textId="77777777" w:rsidR="000139E9" w:rsidRPr="00DD5F23" w:rsidRDefault="000139E9" w:rsidP="00127512">
            <w:pPr>
              <w:spacing w:after="0" w:line="240" w:lineRule="auto"/>
              <w:jc w:val="center"/>
              <w:rPr>
                <w:rFonts w:ascii="Times New Roman" w:eastAsia="Times New Roman" w:hAnsi="Times New Roman" w:cs="Times New Roman"/>
                <w:color w:val="000000"/>
                <w:lang w:eastAsia="zh-CN"/>
              </w:rPr>
            </w:pPr>
          </w:p>
        </w:tc>
        <w:tc>
          <w:tcPr>
            <w:tcW w:w="1350" w:type="dxa"/>
            <w:tcBorders>
              <w:top w:val="nil"/>
              <w:left w:val="nil"/>
              <w:bottom w:val="single" w:sz="8" w:space="0" w:color="000000"/>
              <w:right w:val="single" w:sz="8" w:space="0" w:color="000000"/>
            </w:tcBorders>
            <w:shd w:val="clear" w:color="auto" w:fill="auto"/>
            <w:vAlign w:val="center"/>
            <w:hideMark/>
          </w:tcPr>
          <w:p w14:paraId="677C3873" w14:textId="77777777" w:rsidR="000139E9" w:rsidRPr="00DD5F23" w:rsidRDefault="000139E9" w:rsidP="00127512">
            <w:pPr>
              <w:spacing w:after="0" w:line="240" w:lineRule="auto"/>
              <w:jc w:val="center"/>
              <w:rPr>
                <w:rFonts w:ascii="Times New Roman" w:eastAsia="Times New Roman" w:hAnsi="Times New Roman" w:cs="Times New Roman"/>
                <w:color w:val="000000"/>
                <w:lang w:eastAsia="zh-CN"/>
              </w:rPr>
            </w:pPr>
          </w:p>
        </w:tc>
        <w:tc>
          <w:tcPr>
            <w:tcW w:w="1620" w:type="dxa"/>
            <w:tcBorders>
              <w:top w:val="nil"/>
              <w:left w:val="nil"/>
              <w:bottom w:val="single" w:sz="8" w:space="0" w:color="000000"/>
              <w:right w:val="single" w:sz="8" w:space="0" w:color="000000"/>
            </w:tcBorders>
            <w:shd w:val="clear" w:color="auto" w:fill="auto"/>
            <w:vAlign w:val="center"/>
            <w:hideMark/>
          </w:tcPr>
          <w:p w14:paraId="238E70EA" w14:textId="77777777" w:rsidR="000139E9" w:rsidRPr="002E04D3" w:rsidRDefault="000139E9" w:rsidP="00127512">
            <w:pPr>
              <w:spacing w:after="0" w:line="240" w:lineRule="auto"/>
              <w:jc w:val="center"/>
              <w:rPr>
                <w:rFonts w:ascii="Times New Roman" w:eastAsia="Times New Roman" w:hAnsi="Times New Roman" w:cs="Times New Roman"/>
                <w:color w:val="000000"/>
                <w:lang w:eastAsia="zh-CN"/>
              </w:rPr>
            </w:pPr>
            <w:r w:rsidRPr="002E04D3">
              <w:rPr>
                <w:rFonts w:ascii="Times New Roman" w:eastAsia="Times New Roman" w:hAnsi="Times New Roman" w:cs="Times New Roman"/>
                <w:color w:val="000000"/>
                <w:lang w:eastAsia="zh-CN"/>
              </w:rPr>
              <w:t>0.116</w:t>
            </w:r>
          </w:p>
        </w:tc>
      </w:tr>
      <w:tr w:rsidR="000139E9" w:rsidRPr="00DD5F23" w14:paraId="3C2A65CD" w14:textId="77777777" w:rsidTr="00127512">
        <w:trPr>
          <w:trHeight w:val="268"/>
        </w:trPr>
        <w:tc>
          <w:tcPr>
            <w:tcW w:w="2150" w:type="dxa"/>
            <w:tcBorders>
              <w:top w:val="nil"/>
              <w:left w:val="single" w:sz="8" w:space="0" w:color="000000"/>
              <w:bottom w:val="single" w:sz="8" w:space="0" w:color="000000"/>
              <w:right w:val="single" w:sz="8" w:space="0" w:color="000000"/>
            </w:tcBorders>
            <w:shd w:val="clear" w:color="auto" w:fill="auto"/>
            <w:vAlign w:val="center"/>
            <w:hideMark/>
          </w:tcPr>
          <w:p w14:paraId="3A92771E" w14:textId="77777777" w:rsidR="000139E9" w:rsidRPr="00DD5F23" w:rsidRDefault="000139E9" w:rsidP="00127512">
            <w:pPr>
              <w:spacing w:after="0" w:line="240" w:lineRule="auto"/>
              <w:jc w:val="center"/>
              <w:rPr>
                <w:rFonts w:ascii="Times New Roman" w:eastAsia="Times New Roman" w:hAnsi="Times New Roman" w:cs="Times New Roman"/>
                <w:color w:val="000000"/>
                <w:lang w:eastAsia="zh-CN"/>
              </w:rPr>
            </w:pPr>
            <w:r w:rsidRPr="00DD5F23">
              <w:rPr>
                <w:rFonts w:ascii="Times New Roman" w:eastAsia="Times New Roman" w:hAnsi="Times New Roman" w:cs="Times New Roman"/>
                <w:color w:val="000000"/>
                <w:lang w:eastAsia="zh-CN"/>
              </w:rPr>
              <w:t>Kesadaran Wajib Pajak</w:t>
            </w:r>
          </w:p>
        </w:tc>
        <w:tc>
          <w:tcPr>
            <w:tcW w:w="1350" w:type="dxa"/>
            <w:tcBorders>
              <w:top w:val="nil"/>
              <w:left w:val="nil"/>
              <w:bottom w:val="single" w:sz="8" w:space="0" w:color="000000"/>
              <w:right w:val="single" w:sz="8" w:space="0" w:color="000000"/>
            </w:tcBorders>
            <w:shd w:val="clear" w:color="auto" w:fill="auto"/>
            <w:vAlign w:val="center"/>
            <w:hideMark/>
          </w:tcPr>
          <w:p w14:paraId="1FF0989C" w14:textId="77777777" w:rsidR="000139E9" w:rsidRPr="00DD5F23" w:rsidRDefault="000139E9" w:rsidP="00127512">
            <w:pPr>
              <w:spacing w:after="0" w:line="240" w:lineRule="auto"/>
              <w:jc w:val="center"/>
              <w:rPr>
                <w:rFonts w:ascii="Times New Roman" w:eastAsia="Times New Roman" w:hAnsi="Times New Roman" w:cs="Times New Roman"/>
                <w:color w:val="000000"/>
                <w:lang w:eastAsia="zh-CN"/>
              </w:rPr>
            </w:pPr>
          </w:p>
        </w:tc>
        <w:tc>
          <w:tcPr>
            <w:tcW w:w="1440" w:type="dxa"/>
            <w:tcBorders>
              <w:top w:val="nil"/>
              <w:left w:val="nil"/>
              <w:bottom w:val="single" w:sz="8" w:space="0" w:color="000000"/>
              <w:right w:val="single" w:sz="8" w:space="0" w:color="000000"/>
            </w:tcBorders>
            <w:shd w:val="clear" w:color="auto" w:fill="auto"/>
            <w:vAlign w:val="center"/>
            <w:hideMark/>
          </w:tcPr>
          <w:p w14:paraId="6C1B62EC" w14:textId="77777777" w:rsidR="000139E9" w:rsidRPr="00DD5F23" w:rsidRDefault="000139E9" w:rsidP="00127512">
            <w:pPr>
              <w:spacing w:after="0" w:line="240" w:lineRule="auto"/>
              <w:jc w:val="center"/>
              <w:rPr>
                <w:rFonts w:ascii="Times New Roman" w:eastAsia="Times New Roman" w:hAnsi="Times New Roman" w:cs="Times New Roman"/>
                <w:color w:val="000000"/>
                <w:lang w:eastAsia="zh-CN"/>
              </w:rPr>
            </w:pPr>
          </w:p>
        </w:tc>
        <w:tc>
          <w:tcPr>
            <w:tcW w:w="1350" w:type="dxa"/>
            <w:tcBorders>
              <w:top w:val="nil"/>
              <w:left w:val="nil"/>
              <w:bottom w:val="single" w:sz="8" w:space="0" w:color="000000"/>
              <w:right w:val="single" w:sz="8" w:space="0" w:color="000000"/>
            </w:tcBorders>
            <w:shd w:val="clear" w:color="auto" w:fill="auto"/>
            <w:vAlign w:val="center"/>
            <w:hideMark/>
          </w:tcPr>
          <w:p w14:paraId="71AEF829" w14:textId="77777777" w:rsidR="000139E9" w:rsidRPr="00DD5F23" w:rsidRDefault="000139E9" w:rsidP="00127512">
            <w:pPr>
              <w:spacing w:after="0" w:line="240" w:lineRule="auto"/>
              <w:jc w:val="center"/>
              <w:rPr>
                <w:rFonts w:ascii="Times New Roman" w:eastAsia="Times New Roman" w:hAnsi="Times New Roman" w:cs="Times New Roman"/>
                <w:color w:val="000000"/>
                <w:lang w:eastAsia="zh-CN"/>
              </w:rPr>
            </w:pPr>
          </w:p>
        </w:tc>
        <w:tc>
          <w:tcPr>
            <w:tcW w:w="1620" w:type="dxa"/>
            <w:tcBorders>
              <w:top w:val="nil"/>
              <w:left w:val="nil"/>
              <w:bottom w:val="single" w:sz="8" w:space="0" w:color="000000"/>
              <w:right w:val="single" w:sz="8" w:space="0" w:color="000000"/>
            </w:tcBorders>
            <w:shd w:val="clear" w:color="auto" w:fill="auto"/>
            <w:vAlign w:val="center"/>
            <w:hideMark/>
          </w:tcPr>
          <w:p w14:paraId="6073239F" w14:textId="77777777" w:rsidR="000139E9" w:rsidRPr="002E04D3" w:rsidRDefault="000139E9" w:rsidP="00127512">
            <w:pPr>
              <w:spacing w:after="0" w:line="240" w:lineRule="auto"/>
              <w:jc w:val="center"/>
              <w:rPr>
                <w:rFonts w:ascii="Times New Roman" w:eastAsia="Times New Roman" w:hAnsi="Times New Roman" w:cs="Times New Roman"/>
                <w:color w:val="000000"/>
                <w:lang w:eastAsia="zh-CN"/>
              </w:rPr>
            </w:pPr>
            <w:r w:rsidRPr="002E04D3">
              <w:rPr>
                <w:rFonts w:ascii="Times New Roman" w:hAnsi="Times New Roman" w:cs="Times New Roman"/>
                <w:color w:val="000000"/>
              </w:rPr>
              <w:t>0.179</w:t>
            </w:r>
          </w:p>
        </w:tc>
      </w:tr>
      <w:tr w:rsidR="000139E9" w:rsidRPr="00DD5F23" w14:paraId="2B04DDA1" w14:textId="77777777" w:rsidTr="00127512">
        <w:trPr>
          <w:trHeight w:val="36"/>
        </w:trPr>
        <w:tc>
          <w:tcPr>
            <w:tcW w:w="2150" w:type="dxa"/>
            <w:tcBorders>
              <w:top w:val="nil"/>
              <w:left w:val="single" w:sz="8" w:space="0" w:color="000000"/>
              <w:bottom w:val="single" w:sz="8" w:space="0" w:color="000000"/>
              <w:right w:val="single" w:sz="8" w:space="0" w:color="000000"/>
            </w:tcBorders>
            <w:shd w:val="clear" w:color="auto" w:fill="auto"/>
            <w:vAlign w:val="center"/>
            <w:hideMark/>
          </w:tcPr>
          <w:p w14:paraId="4190378C" w14:textId="77777777" w:rsidR="000139E9" w:rsidRPr="00DD5F23" w:rsidRDefault="000139E9" w:rsidP="00127512">
            <w:pPr>
              <w:spacing w:after="0" w:line="240" w:lineRule="auto"/>
              <w:jc w:val="center"/>
              <w:rPr>
                <w:rFonts w:ascii="Times New Roman" w:eastAsia="Times New Roman" w:hAnsi="Times New Roman" w:cs="Times New Roman"/>
                <w:color w:val="000000"/>
                <w:lang w:eastAsia="zh-CN"/>
              </w:rPr>
            </w:pPr>
            <w:r w:rsidRPr="00DD5F23">
              <w:rPr>
                <w:rFonts w:ascii="Times New Roman" w:eastAsia="Times New Roman" w:hAnsi="Times New Roman" w:cs="Times New Roman"/>
                <w:color w:val="000000"/>
                <w:lang w:eastAsia="zh-CN"/>
              </w:rPr>
              <w:t>Penerapan E-Filing</w:t>
            </w:r>
          </w:p>
        </w:tc>
        <w:tc>
          <w:tcPr>
            <w:tcW w:w="1350" w:type="dxa"/>
            <w:tcBorders>
              <w:top w:val="nil"/>
              <w:left w:val="nil"/>
              <w:bottom w:val="single" w:sz="8" w:space="0" w:color="000000"/>
              <w:right w:val="single" w:sz="8" w:space="0" w:color="000000"/>
            </w:tcBorders>
            <w:shd w:val="clear" w:color="auto" w:fill="auto"/>
            <w:vAlign w:val="center"/>
            <w:hideMark/>
          </w:tcPr>
          <w:p w14:paraId="54AFDA0A" w14:textId="77777777" w:rsidR="000139E9" w:rsidRPr="00DD5F23" w:rsidRDefault="000139E9" w:rsidP="00127512">
            <w:pPr>
              <w:spacing w:after="0" w:line="240" w:lineRule="auto"/>
              <w:jc w:val="center"/>
              <w:rPr>
                <w:rFonts w:ascii="Times New Roman" w:eastAsia="Times New Roman" w:hAnsi="Times New Roman" w:cs="Times New Roman"/>
                <w:color w:val="000000"/>
                <w:lang w:eastAsia="zh-CN"/>
              </w:rPr>
            </w:pPr>
          </w:p>
        </w:tc>
        <w:tc>
          <w:tcPr>
            <w:tcW w:w="1440" w:type="dxa"/>
            <w:tcBorders>
              <w:top w:val="nil"/>
              <w:left w:val="nil"/>
              <w:bottom w:val="single" w:sz="8" w:space="0" w:color="000000"/>
              <w:right w:val="single" w:sz="8" w:space="0" w:color="000000"/>
            </w:tcBorders>
            <w:shd w:val="clear" w:color="auto" w:fill="auto"/>
            <w:vAlign w:val="center"/>
            <w:hideMark/>
          </w:tcPr>
          <w:p w14:paraId="794C85D9" w14:textId="77777777" w:rsidR="000139E9" w:rsidRPr="00DD5F23" w:rsidRDefault="000139E9" w:rsidP="00127512">
            <w:pPr>
              <w:spacing w:after="0" w:line="240" w:lineRule="auto"/>
              <w:jc w:val="center"/>
              <w:rPr>
                <w:rFonts w:ascii="Times New Roman" w:eastAsia="Times New Roman" w:hAnsi="Times New Roman" w:cs="Times New Roman"/>
                <w:color w:val="000000"/>
                <w:lang w:eastAsia="zh-CN"/>
              </w:rPr>
            </w:pPr>
          </w:p>
        </w:tc>
        <w:tc>
          <w:tcPr>
            <w:tcW w:w="1350" w:type="dxa"/>
            <w:tcBorders>
              <w:top w:val="nil"/>
              <w:left w:val="nil"/>
              <w:bottom w:val="single" w:sz="8" w:space="0" w:color="000000"/>
              <w:right w:val="single" w:sz="8" w:space="0" w:color="000000"/>
            </w:tcBorders>
            <w:shd w:val="clear" w:color="auto" w:fill="auto"/>
            <w:vAlign w:val="center"/>
            <w:hideMark/>
          </w:tcPr>
          <w:p w14:paraId="07B7DC55" w14:textId="77777777" w:rsidR="000139E9" w:rsidRPr="00DD5F23" w:rsidRDefault="000139E9" w:rsidP="00127512">
            <w:pPr>
              <w:spacing w:after="0" w:line="240" w:lineRule="auto"/>
              <w:jc w:val="center"/>
              <w:rPr>
                <w:rFonts w:ascii="Times New Roman" w:eastAsia="Times New Roman" w:hAnsi="Times New Roman" w:cs="Times New Roman"/>
                <w:color w:val="000000"/>
                <w:lang w:eastAsia="zh-CN"/>
              </w:rPr>
            </w:pPr>
          </w:p>
        </w:tc>
        <w:tc>
          <w:tcPr>
            <w:tcW w:w="1620" w:type="dxa"/>
            <w:tcBorders>
              <w:top w:val="nil"/>
              <w:left w:val="nil"/>
              <w:bottom w:val="single" w:sz="8" w:space="0" w:color="000000"/>
              <w:right w:val="single" w:sz="8" w:space="0" w:color="000000"/>
            </w:tcBorders>
            <w:shd w:val="clear" w:color="auto" w:fill="auto"/>
            <w:vAlign w:val="center"/>
            <w:hideMark/>
          </w:tcPr>
          <w:p w14:paraId="338C5E27" w14:textId="77777777" w:rsidR="000139E9" w:rsidRPr="002E04D3" w:rsidRDefault="000139E9" w:rsidP="00127512">
            <w:pPr>
              <w:spacing w:after="0" w:line="240" w:lineRule="auto"/>
              <w:jc w:val="center"/>
              <w:rPr>
                <w:rFonts w:ascii="Times New Roman" w:eastAsia="Times New Roman" w:hAnsi="Times New Roman" w:cs="Times New Roman"/>
                <w:color w:val="000000"/>
                <w:lang w:eastAsia="zh-CN"/>
              </w:rPr>
            </w:pPr>
            <w:r w:rsidRPr="002E04D3">
              <w:rPr>
                <w:rFonts w:ascii="Times New Roman" w:hAnsi="Times New Roman" w:cs="Times New Roman"/>
                <w:color w:val="000000"/>
              </w:rPr>
              <w:t>0.665</w:t>
            </w:r>
          </w:p>
        </w:tc>
      </w:tr>
      <w:tr w:rsidR="000139E9" w:rsidRPr="00DD5F23" w14:paraId="2EEC0C07" w14:textId="77777777" w:rsidTr="00127512">
        <w:trPr>
          <w:trHeight w:val="36"/>
        </w:trPr>
        <w:tc>
          <w:tcPr>
            <w:tcW w:w="2150" w:type="dxa"/>
            <w:tcBorders>
              <w:top w:val="nil"/>
              <w:left w:val="single" w:sz="8" w:space="0" w:color="000000"/>
              <w:bottom w:val="single" w:sz="8" w:space="0" w:color="000000"/>
              <w:right w:val="single" w:sz="8" w:space="0" w:color="000000"/>
            </w:tcBorders>
            <w:shd w:val="clear" w:color="auto" w:fill="auto"/>
            <w:vAlign w:val="center"/>
            <w:hideMark/>
          </w:tcPr>
          <w:p w14:paraId="74B72CB2" w14:textId="77777777" w:rsidR="000139E9" w:rsidRPr="00DD5F23" w:rsidRDefault="000139E9" w:rsidP="00127512">
            <w:pPr>
              <w:spacing w:after="0" w:line="240" w:lineRule="auto"/>
              <w:jc w:val="center"/>
              <w:rPr>
                <w:rFonts w:ascii="Times New Roman" w:eastAsia="Times New Roman" w:hAnsi="Times New Roman" w:cs="Times New Roman"/>
                <w:color w:val="000000"/>
                <w:lang w:eastAsia="zh-CN"/>
              </w:rPr>
            </w:pPr>
            <w:r w:rsidRPr="00DD5F23">
              <w:rPr>
                <w:rFonts w:ascii="Times New Roman" w:eastAsia="Times New Roman" w:hAnsi="Times New Roman" w:cs="Times New Roman"/>
                <w:color w:val="000000"/>
                <w:lang w:eastAsia="zh-CN"/>
              </w:rPr>
              <w:t>Kepatuhan Wajib Pajak</w:t>
            </w:r>
          </w:p>
        </w:tc>
        <w:tc>
          <w:tcPr>
            <w:tcW w:w="1350" w:type="dxa"/>
            <w:tcBorders>
              <w:top w:val="nil"/>
              <w:left w:val="nil"/>
              <w:bottom w:val="single" w:sz="8" w:space="0" w:color="000000"/>
              <w:right w:val="single" w:sz="8" w:space="0" w:color="000000"/>
            </w:tcBorders>
            <w:shd w:val="clear" w:color="auto" w:fill="auto"/>
            <w:vAlign w:val="center"/>
            <w:hideMark/>
          </w:tcPr>
          <w:p w14:paraId="323AA63F" w14:textId="77777777" w:rsidR="000139E9" w:rsidRPr="00DD5F23" w:rsidRDefault="000139E9" w:rsidP="00127512">
            <w:pPr>
              <w:spacing w:after="0" w:line="240" w:lineRule="auto"/>
              <w:jc w:val="center"/>
              <w:rPr>
                <w:rFonts w:ascii="Times New Roman" w:eastAsia="Times New Roman" w:hAnsi="Times New Roman" w:cs="Times New Roman"/>
                <w:color w:val="000000"/>
                <w:lang w:eastAsia="zh-CN"/>
              </w:rPr>
            </w:pPr>
          </w:p>
        </w:tc>
        <w:tc>
          <w:tcPr>
            <w:tcW w:w="1440" w:type="dxa"/>
            <w:tcBorders>
              <w:top w:val="nil"/>
              <w:left w:val="nil"/>
              <w:bottom w:val="single" w:sz="8" w:space="0" w:color="000000"/>
              <w:right w:val="single" w:sz="8" w:space="0" w:color="000000"/>
            </w:tcBorders>
            <w:shd w:val="clear" w:color="auto" w:fill="auto"/>
            <w:vAlign w:val="center"/>
            <w:hideMark/>
          </w:tcPr>
          <w:p w14:paraId="0F0882DA" w14:textId="77777777" w:rsidR="000139E9" w:rsidRPr="00DD5F23" w:rsidRDefault="000139E9" w:rsidP="00127512">
            <w:pPr>
              <w:spacing w:after="0" w:line="240" w:lineRule="auto"/>
              <w:jc w:val="center"/>
              <w:rPr>
                <w:rFonts w:ascii="Times New Roman" w:eastAsia="Times New Roman" w:hAnsi="Times New Roman" w:cs="Times New Roman"/>
                <w:color w:val="000000"/>
                <w:lang w:eastAsia="zh-CN"/>
              </w:rPr>
            </w:pPr>
          </w:p>
        </w:tc>
        <w:tc>
          <w:tcPr>
            <w:tcW w:w="1350" w:type="dxa"/>
            <w:tcBorders>
              <w:top w:val="nil"/>
              <w:left w:val="nil"/>
              <w:bottom w:val="single" w:sz="8" w:space="0" w:color="000000"/>
              <w:right w:val="single" w:sz="8" w:space="0" w:color="000000"/>
            </w:tcBorders>
            <w:shd w:val="clear" w:color="auto" w:fill="auto"/>
            <w:vAlign w:val="center"/>
            <w:hideMark/>
          </w:tcPr>
          <w:p w14:paraId="54908F01" w14:textId="77777777" w:rsidR="000139E9" w:rsidRPr="00DD5F23" w:rsidRDefault="000139E9" w:rsidP="00127512">
            <w:pPr>
              <w:spacing w:after="0" w:line="240" w:lineRule="auto"/>
              <w:jc w:val="center"/>
              <w:rPr>
                <w:rFonts w:ascii="Times New Roman" w:eastAsia="Times New Roman" w:hAnsi="Times New Roman" w:cs="Times New Roman"/>
                <w:color w:val="000000"/>
                <w:lang w:eastAsia="zh-CN"/>
              </w:rPr>
            </w:pPr>
          </w:p>
        </w:tc>
        <w:tc>
          <w:tcPr>
            <w:tcW w:w="1620" w:type="dxa"/>
            <w:tcBorders>
              <w:top w:val="nil"/>
              <w:left w:val="nil"/>
              <w:bottom w:val="single" w:sz="8" w:space="0" w:color="000000"/>
              <w:right w:val="single" w:sz="8" w:space="0" w:color="000000"/>
            </w:tcBorders>
            <w:shd w:val="clear" w:color="auto" w:fill="auto"/>
            <w:vAlign w:val="center"/>
            <w:hideMark/>
          </w:tcPr>
          <w:p w14:paraId="48CB00D7" w14:textId="77777777" w:rsidR="000139E9" w:rsidRPr="00DD5F23" w:rsidRDefault="000139E9" w:rsidP="00127512">
            <w:pPr>
              <w:spacing w:after="0" w:line="240" w:lineRule="auto"/>
              <w:jc w:val="center"/>
              <w:rPr>
                <w:rFonts w:ascii="Times New Roman" w:eastAsia="Times New Roman" w:hAnsi="Times New Roman" w:cs="Times New Roman"/>
                <w:color w:val="000000"/>
                <w:lang w:eastAsia="zh-CN"/>
              </w:rPr>
            </w:pPr>
          </w:p>
        </w:tc>
      </w:tr>
    </w:tbl>
    <w:p w14:paraId="30962CCE" w14:textId="77777777" w:rsidR="000139E9" w:rsidRPr="00BB5FC9" w:rsidRDefault="000139E9" w:rsidP="000139E9">
      <w:pPr>
        <w:spacing w:line="360" w:lineRule="auto"/>
        <w:jc w:val="both"/>
        <w:rPr>
          <w:rFonts w:ascii="Times New Roman" w:hAnsi="Times New Roman" w:cs="Times New Roman"/>
          <w:i/>
          <w:iCs/>
          <w:sz w:val="18"/>
          <w:szCs w:val="18"/>
          <w:lang w:val="id-ID"/>
        </w:rPr>
      </w:pPr>
      <w:r w:rsidRPr="00F55B00">
        <w:rPr>
          <w:rFonts w:ascii="Times New Roman" w:hAnsi="Times New Roman" w:cs="Times New Roman"/>
          <w:i/>
          <w:iCs/>
          <w:sz w:val="18"/>
          <w:szCs w:val="18"/>
          <w:lang w:val="id-ID"/>
        </w:rPr>
        <w:t xml:space="preserve">Sumber: Data </w:t>
      </w:r>
      <w:r>
        <w:rPr>
          <w:rFonts w:ascii="Times New Roman" w:hAnsi="Times New Roman" w:cs="Times New Roman"/>
          <w:i/>
          <w:iCs/>
          <w:sz w:val="18"/>
          <w:szCs w:val="18"/>
          <w:lang w:val="id-ID"/>
        </w:rPr>
        <w:t xml:space="preserve">Hasil Penelitian Output SmartPLS, </w:t>
      </w:r>
      <w:r w:rsidRPr="00F55B00">
        <w:rPr>
          <w:rFonts w:ascii="Times New Roman" w:hAnsi="Times New Roman" w:cs="Times New Roman"/>
          <w:i/>
          <w:iCs/>
          <w:sz w:val="18"/>
          <w:szCs w:val="18"/>
          <w:lang w:val="id-ID"/>
        </w:rPr>
        <w:t>2025</w:t>
      </w:r>
    </w:p>
    <w:p w14:paraId="0C41A086" w14:textId="07E91875" w:rsidR="000139E9" w:rsidRDefault="000139E9" w:rsidP="003073BD">
      <w:pPr>
        <w:spacing w:line="480" w:lineRule="auto"/>
        <w:ind w:firstLine="720"/>
        <w:jc w:val="both"/>
        <w:rPr>
          <w:rFonts w:ascii="Times New Roman" w:hAnsi="Times New Roman" w:cs="Times New Roman"/>
          <w:sz w:val="24"/>
          <w:szCs w:val="24"/>
          <w:lang w:val="id-ID"/>
        </w:rPr>
      </w:pPr>
      <w:r w:rsidRPr="00BB5FC9">
        <w:rPr>
          <w:rFonts w:ascii="Times New Roman" w:hAnsi="Times New Roman" w:cs="Times New Roman"/>
          <w:sz w:val="24"/>
          <w:szCs w:val="24"/>
          <w:lang w:val="id-ID"/>
        </w:rPr>
        <w:t xml:space="preserve">Berdasarkan </w:t>
      </w:r>
      <w:r w:rsidR="008938D2">
        <w:rPr>
          <w:rFonts w:ascii="Times New Roman" w:hAnsi="Times New Roman" w:cs="Times New Roman"/>
          <w:sz w:val="24"/>
          <w:szCs w:val="24"/>
          <w:lang w:val="id-ID"/>
        </w:rPr>
        <w:t>Tabel 4.13</w:t>
      </w:r>
      <w:r w:rsidRPr="00BB5FC9">
        <w:rPr>
          <w:rFonts w:ascii="Times New Roman" w:hAnsi="Times New Roman" w:cs="Times New Roman"/>
          <w:sz w:val="24"/>
          <w:szCs w:val="24"/>
          <w:lang w:val="id-ID"/>
        </w:rPr>
        <w:t xml:space="preserve"> diatas, maka didapatkan persamaan model indikator reflektif (outer model) sebagai berikut.</w:t>
      </w:r>
    </w:p>
    <w:p w14:paraId="4CB7E54F" w14:textId="77777777" w:rsidR="000139E9" w:rsidRDefault="000139E9" w:rsidP="003073BD">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Variabel laten Pengetahuan Perpajakan (X</w:t>
      </w:r>
      <w:r w:rsidRPr="00BB5FC9">
        <w:rPr>
          <w:rFonts w:ascii="Times New Roman" w:hAnsi="Times New Roman" w:cs="Times New Roman"/>
          <w:sz w:val="24"/>
          <w:szCs w:val="24"/>
          <w:vertAlign w:val="subscript"/>
          <w:lang w:val="id-ID"/>
        </w:rPr>
        <w:t>1</w:t>
      </w:r>
      <w:r>
        <w:rPr>
          <w:rFonts w:ascii="Times New Roman" w:hAnsi="Times New Roman" w:cs="Times New Roman"/>
          <w:sz w:val="24"/>
          <w:szCs w:val="24"/>
          <w:lang w:val="id-ID"/>
        </w:rPr>
        <w:t>) bersifat reflektif</w:t>
      </w:r>
    </w:p>
    <w:p w14:paraId="45E4DD1E" w14:textId="77777777" w:rsidR="000139E9" w:rsidRPr="004E0FAC" w:rsidRDefault="000139E9" w:rsidP="003073BD">
      <w:pPr>
        <w:pStyle w:val="ListParagraph"/>
        <w:numPr>
          <w:ilvl w:val="0"/>
          <w:numId w:val="39"/>
        </w:numPr>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t>X1.</w:t>
      </w:r>
      <w:r>
        <w:rPr>
          <w:rFonts w:ascii="Times New Roman" w:hAnsi="Times New Roman" w:cs="Times New Roman"/>
          <w:sz w:val="24"/>
          <w:szCs w:val="24"/>
        </w:rPr>
        <w:t>1a</w:t>
      </w:r>
      <w:r w:rsidRPr="00BB5FC9">
        <w:rPr>
          <w:rFonts w:ascii="Times New Roman" w:hAnsi="Times New Roman" w:cs="Times New Roman"/>
          <w:sz w:val="24"/>
          <w:szCs w:val="24"/>
        </w:rPr>
        <w:t xml:space="preserve"> = </w:t>
      </w:r>
      <m:oMath>
        <m:r>
          <w:rPr>
            <w:rFonts w:ascii="Cambria Math" w:hAnsi="Cambria Math" w:cs="Times New Roman"/>
            <w:sz w:val="24"/>
            <w:szCs w:val="24"/>
          </w:rPr>
          <m:t>λ</m:t>
        </m:r>
      </m:oMath>
      <w:r>
        <w:rPr>
          <w:rFonts w:ascii="Times New Roman" w:hAnsi="Times New Roman" w:cs="Times New Roman"/>
          <w:sz w:val="24"/>
          <w:szCs w:val="24"/>
          <w:vertAlign w:val="subscript"/>
        </w:rPr>
        <w:t>1a</w:t>
      </w:r>
      <w:r w:rsidRPr="00BB5FC9">
        <w:rPr>
          <w:rFonts w:ascii="Times New Roman" w:hAnsi="Times New Roman" w:cs="Times New Roman"/>
          <w:sz w:val="24"/>
          <w:szCs w:val="24"/>
        </w:rPr>
        <w:t>X</w:t>
      </w:r>
      <w:r w:rsidRPr="00BB5FC9">
        <w:rPr>
          <w:rFonts w:ascii="Times New Roman" w:hAnsi="Times New Roman" w:cs="Times New Roman"/>
          <w:sz w:val="24"/>
          <w:szCs w:val="24"/>
          <w:vertAlign w:val="subscript"/>
        </w:rPr>
        <w:t>1</w:t>
      </w:r>
      <m:oMath>
        <m:r>
          <w:rPr>
            <w:rFonts w:ascii="Cambria Math" w:hAnsi="Cambria Math" w:cs="Times New Roman"/>
            <w:sz w:val="24"/>
            <w:szCs w:val="24"/>
          </w:rPr>
          <m:t>+ε</m:t>
        </m:r>
      </m:oMath>
      <w:r w:rsidRPr="00BB5FC9">
        <w:rPr>
          <w:rFonts w:ascii="Times New Roman" w:eastAsiaTheme="minorEastAsia" w:hAnsi="Times New Roman" w:cs="Times New Roman"/>
          <w:sz w:val="24"/>
          <w:szCs w:val="24"/>
          <w:vertAlign w:val="subscript"/>
        </w:rPr>
        <w:t>1</w:t>
      </w:r>
    </w:p>
    <w:p w14:paraId="7803A46F" w14:textId="77777777" w:rsidR="000139E9" w:rsidRPr="00BB5FC9" w:rsidRDefault="000139E9" w:rsidP="003073BD">
      <w:pPr>
        <w:pStyle w:val="ListParagraph"/>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t>X1.</w:t>
      </w:r>
      <w:r>
        <w:rPr>
          <w:rFonts w:ascii="Times New Roman" w:hAnsi="Times New Roman" w:cs="Times New Roman"/>
          <w:sz w:val="24"/>
          <w:szCs w:val="24"/>
        </w:rPr>
        <w:t>1a</w:t>
      </w:r>
      <w:r w:rsidRPr="00BB5FC9">
        <w:rPr>
          <w:rFonts w:ascii="Times New Roman" w:hAnsi="Times New Roman" w:cs="Times New Roman"/>
          <w:sz w:val="24"/>
          <w:szCs w:val="24"/>
        </w:rPr>
        <w:t xml:space="preserve"> = </w:t>
      </w:r>
      <m:oMath>
        <m:r>
          <w:rPr>
            <w:rFonts w:ascii="Cambria Math" w:hAnsi="Cambria Math" w:cs="Times New Roman"/>
            <w:sz w:val="24"/>
            <w:szCs w:val="24"/>
          </w:rPr>
          <m:t>925+ε</m:t>
        </m:r>
      </m:oMath>
      <w:r>
        <w:rPr>
          <w:rFonts w:ascii="Times New Roman" w:eastAsiaTheme="minorEastAsia" w:hAnsi="Times New Roman" w:cs="Times New Roman"/>
          <w:sz w:val="24"/>
          <w:szCs w:val="24"/>
          <w:vertAlign w:val="subscript"/>
        </w:rPr>
        <w:t>1</w:t>
      </w:r>
    </w:p>
    <w:p w14:paraId="3EC81CAD" w14:textId="77777777" w:rsidR="000139E9" w:rsidRPr="004E0FAC" w:rsidRDefault="000139E9" w:rsidP="003073BD">
      <w:pPr>
        <w:pStyle w:val="ListParagraph"/>
        <w:numPr>
          <w:ilvl w:val="0"/>
          <w:numId w:val="39"/>
        </w:numPr>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t>X1.</w:t>
      </w:r>
      <w:r>
        <w:rPr>
          <w:rFonts w:ascii="Times New Roman" w:hAnsi="Times New Roman" w:cs="Times New Roman"/>
          <w:sz w:val="24"/>
          <w:szCs w:val="24"/>
        </w:rPr>
        <w:t>1b</w:t>
      </w:r>
      <w:r w:rsidRPr="00BB5FC9">
        <w:rPr>
          <w:rFonts w:ascii="Times New Roman" w:hAnsi="Times New Roman" w:cs="Times New Roman"/>
          <w:sz w:val="24"/>
          <w:szCs w:val="24"/>
        </w:rPr>
        <w:t xml:space="preserve"> = </w:t>
      </w:r>
      <m:oMath>
        <m:r>
          <w:rPr>
            <w:rFonts w:ascii="Cambria Math" w:hAnsi="Cambria Math" w:cs="Times New Roman"/>
            <w:sz w:val="24"/>
            <w:szCs w:val="24"/>
          </w:rPr>
          <m:t>λ</m:t>
        </m:r>
      </m:oMath>
      <w:r>
        <w:rPr>
          <w:rFonts w:ascii="Times New Roman" w:hAnsi="Times New Roman" w:cs="Times New Roman"/>
          <w:sz w:val="24"/>
          <w:szCs w:val="24"/>
          <w:vertAlign w:val="subscript"/>
        </w:rPr>
        <w:t>1b</w:t>
      </w:r>
      <w:r w:rsidRPr="00BB5FC9">
        <w:rPr>
          <w:rFonts w:ascii="Times New Roman" w:hAnsi="Times New Roman" w:cs="Times New Roman"/>
          <w:sz w:val="24"/>
          <w:szCs w:val="24"/>
        </w:rPr>
        <w:t>X</w:t>
      </w:r>
      <w:r w:rsidRPr="00BB5FC9">
        <w:rPr>
          <w:rFonts w:ascii="Times New Roman" w:hAnsi="Times New Roman" w:cs="Times New Roman"/>
          <w:sz w:val="24"/>
          <w:szCs w:val="24"/>
          <w:vertAlign w:val="subscript"/>
        </w:rPr>
        <w:t>1</w:t>
      </w:r>
      <m:oMath>
        <m:r>
          <w:rPr>
            <w:rFonts w:ascii="Cambria Math" w:hAnsi="Cambria Math" w:cs="Times New Roman"/>
            <w:sz w:val="24"/>
            <w:szCs w:val="24"/>
          </w:rPr>
          <m:t>+ε</m:t>
        </m:r>
      </m:oMath>
      <w:r>
        <w:rPr>
          <w:rFonts w:ascii="Times New Roman" w:eastAsiaTheme="minorEastAsia" w:hAnsi="Times New Roman" w:cs="Times New Roman"/>
          <w:sz w:val="24"/>
          <w:szCs w:val="24"/>
          <w:vertAlign w:val="subscript"/>
        </w:rPr>
        <w:t>2</w:t>
      </w:r>
    </w:p>
    <w:p w14:paraId="1E00F77C" w14:textId="77777777" w:rsidR="000139E9" w:rsidRPr="004E0FAC" w:rsidRDefault="000139E9" w:rsidP="003073BD">
      <w:pPr>
        <w:pStyle w:val="ListParagraph"/>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t>X1.</w:t>
      </w:r>
      <w:r>
        <w:rPr>
          <w:rFonts w:ascii="Times New Roman" w:hAnsi="Times New Roman" w:cs="Times New Roman"/>
          <w:sz w:val="24"/>
          <w:szCs w:val="24"/>
        </w:rPr>
        <w:t>1b</w:t>
      </w:r>
      <w:r w:rsidRPr="00BB5FC9">
        <w:rPr>
          <w:rFonts w:ascii="Times New Roman" w:hAnsi="Times New Roman" w:cs="Times New Roman"/>
          <w:sz w:val="24"/>
          <w:szCs w:val="24"/>
        </w:rPr>
        <w:t xml:space="preserve"> = </w:t>
      </w:r>
      <m:oMath>
        <m:r>
          <w:rPr>
            <w:rFonts w:ascii="Cambria Math" w:hAnsi="Cambria Math" w:cs="Times New Roman"/>
            <w:sz w:val="24"/>
            <w:szCs w:val="24"/>
          </w:rPr>
          <m:t>926+ε</m:t>
        </m:r>
      </m:oMath>
      <w:r>
        <w:rPr>
          <w:rFonts w:ascii="Times New Roman" w:eastAsiaTheme="minorEastAsia" w:hAnsi="Times New Roman" w:cs="Times New Roman"/>
          <w:sz w:val="24"/>
          <w:szCs w:val="24"/>
          <w:vertAlign w:val="subscript"/>
        </w:rPr>
        <w:t>2</w:t>
      </w:r>
    </w:p>
    <w:p w14:paraId="26231356" w14:textId="77777777" w:rsidR="000139E9" w:rsidRPr="004E0FAC" w:rsidRDefault="000139E9" w:rsidP="003073BD">
      <w:pPr>
        <w:pStyle w:val="ListParagraph"/>
        <w:numPr>
          <w:ilvl w:val="0"/>
          <w:numId w:val="39"/>
        </w:numPr>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t>X1.</w:t>
      </w:r>
      <w:r>
        <w:rPr>
          <w:rFonts w:ascii="Times New Roman" w:hAnsi="Times New Roman" w:cs="Times New Roman"/>
          <w:sz w:val="24"/>
          <w:szCs w:val="24"/>
        </w:rPr>
        <w:t>2a</w:t>
      </w:r>
      <w:r w:rsidRPr="00BB5FC9">
        <w:rPr>
          <w:rFonts w:ascii="Times New Roman" w:hAnsi="Times New Roman" w:cs="Times New Roman"/>
          <w:sz w:val="24"/>
          <w:szCs w:val="24"/>
        </w:rPr>
        <w:t xml:space="preserve"> = </w:t>
      </w:r>
      <m:oMath>
        <m:r>
          <w:rPr>
            <w:rFonts w:ascii="Cambria Math" w:hAnsi="Cambria Math" w:cs="Times New Roman"/>
            <w:sz w:val="24"/>
            <w:szCs w:val="24"/>
          </w:rPr>
          <m:t>λ</m:t>
        </m:r>
      </m:oMath>
      <w:r>
        <w:rPr>
          <w:rFonts w:ascii="Times New Roman" w:hAnsi="Times New Roman" w:cs="Times New Roman"/>
          <w:sz w:val="24"/>
          <w:szCs w:val="24"/>
          <w:vertAlign w:val="subscript"/>
        </w:rPr>
        <w:t>2a</w:t>
      </w:r>
      <w:r w:rsidRPr="00BB5FC9">
        <w:rPr>
          <w:rFonts w:ascii="Times New Roman" w:hAnsi="Times New Roman" w:cs="Times New Roman"/>
          <w:sz w:val="24"/>
          <w:szCs w:val="24"/>
        </w:rPr>
        <w:t>X</w:t>
      </w:r>
      <w:r w:rsidRPr="00BB5FC9">
        <w:rPr>
          <w:rFonts w:ascii="Times New Roman" w:hAnsi="Times New Roman" w:cs="Times New Roman"/>
          <w:sz w:val="24"/>
          <w:szCs w:val="24"/>
          <w:vertAlign w:val="subscript"/>
        </w:rPr>
        <w:t>1</w:t>
      </w:r>
      <m:oMath>
        <m:r>
          <w:rPr>
            <w:rFonts w:ascii="Cambria Math" w:hAnsi="Cambria Math" w:cs="Times New Roman"/>
            <w:sz w:val="24"/>
            <w:szCs w:val="24"/>
          </w:rPr>
          <m:t>+ε</m:t>
        </m:r>
      </m:oMath>
      <w:r>
        <w:rPr>
          <w:rFonts w:ascii="Times New Roman" w:eastAsiaTheme="minorEastAsia" w:hAnsi="Times New Roman" w:cs="Times New Roman"/>
          <w:sz w:val="24"/>
          <w:szCs w:val="24"/>
          <w:vertAlign w:val="subscript"/>
        </w:rPr>
        <w:t>3</w:t>
      </w:r>
    </w:p>
    <w:p w14:paraId="2AA98211" w14:textId="77777777" w:rsidR="000139E9" w:rsidRPr="004E0FAC" w:rsidRDefault="000139E9" w:rsidP="003073BD">
      <w:pPr>
        <w:pStyle w:val="ListParagraph"/>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t>X1.</w:t>
      </w:r>
      <w:r>
        <w:rPr>
          <w:rFonts w:ascii="Times New Roman" w:hAnsi="Times New Roman" w:cs="Times New Roman"/>
          <w:sz w:val="24"/>
          <w:szCs w:val="24"/>
        </w:rPr>
        <w:t>2a</w:t>
      </w:r>
      <w:r w:rsidRPr="00BB5FC9">
        <w:rPr>
          <w:rFonts w:ascii="Times New Roman" w:hAnsi="Times New Roman" w:cs="Times New Roman"/>
          <w:sz w:val="24"/>
          <w:szCs w:val="24"/>
        </w:rPr>
        <w:t xml:space="preserve"> = </w:t>
      </w:r>
      <m:oMath>
        <m:r>
          <w:rPr>
            <w:rFonts w:ascii="Cambria Math" w:hAnsi="Cambria Math" w:cs="Times New Roman"/>
            <w:sz w:val="24"/>
            <w:szCs w:val="24"/>
          </w:rPr>
          <m:t>918+ε</m:t>
        </m:r>
      </m:oMath>
      <w:r>
        <w:rPr>
          <w:rFonts w:ascii="Times New Roman" w:eastAsiaTheme="minorEastAsia" w:hAnsi="Times New Roman" w:cs="Times New Roman"/>
          <w:sz w:val="24"/>
          <w:szCs w:val="24"/>
          <w:vertAlign w:val="subscript"/>
        </w:rPr>
        <w:t>3</w:t>
      </w:r>
    </w:p>
    <w:p w14:paraId="43EF8604" w14:textId="77777777" w:rsidR="000139E9" w:rsidRPr="004E0FAC" w:rsidRDefault="000139E9" w:rsidP="003073BD">
      <w:pPr>
        <w:pStyle w:val="ListParagraph"/>
        <w:numPr>
          <w:ilvl w:val="0"/>
          <w:numId w:val="39"/>
        </w:numPr>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t>X1.</w:t>
      </w:r>
      <w:r>
        <w:rPr>
          <w:rFonts w:ascii="Times New Roman" w:hAnsi="Times New Roman" w:cs="Times New Roman"/>
          <w:sz w:val="24"/>
          <w:szCs w:val="24"/>
        </w:rPr>
        <w:t>2b</w:t>
      </w:r>
      <w:r w:rsidRPr="00BB5FC9">
        <w:rPr>
          <w:rFonts w:ascii="Times New Roman" w:hAnsi="Times New Roman" w:cs="Times New Roman"/>
          <w:sz w:val="24"/>
          <w:szCs w:val="24"/>
        </w:rPr>
        <w:t xml:space="preserve"> = </w:t>
      </w:r>
      <m:oMath>
        <m:r>
          <w:rPr>
            <w:rFonts w:ascii="Cambria Math" w:hAnsi="Cambria Math" w:cs="Times New Roman"/>
            <w:sz w:val="24"/>
            <w:szCs w:val="24"/>
          </w:rPr>
          <m:t>λ</m:t>
        </m:r>
      </m:oMath>
      <w:r>
        <w:rPr>
          <w:rFonts w:ascii="Times New Roman" w:hAnsi="Times New Roman" w:cs="Times New Roman"/>
          <w:sz w:val="24"/>
          <w:szCs w:val="24"/>
          <w:vertAlign w:val="subscript"/>
        </w:rPr>
        <w:t>2a</w:t>
      </w:r>
      <w:r w:rsidRPr="00BB5FC9">
        <w:rPr>
          <w:rFonts w:ascii="Times New Roman" w:hAnsi="Times New Roman" w:cs="Times New Roman"/>
          <w:sz w:val="24"/>
          <w:szCs w:val="24"/>
        </w:rPr>
        <w:t>X</w:t>
      </w:r>
      <w:r w:rsidRPr="00BB5FC9">
        <w:rPr>
          <w:rFonts w:ascii="Times New Roman" w:hAnsi="Times New Roman" w:cs="Times New Roman"/>
          <w:sz w:val="24"/>
          <w:szCs w:val="24"/>
          <w:vertAlign w:val="subscript"/>
        </w:rPr>
        <w:t>1</w:t>
      </w:r>
      <m:oMath>
        <m:r>
          <w:rPr>
            <w:rFonts w:ascii="Cambria Math" w:hAnsi="Cambria Math" w:cs="Times New Roman"/>
            <w:sz w:val="24"/>
            <w:szCs w:val="24"/>
          </w:rPr>
          <m:t>+ε</m:t>
        </m:r>
      </m:oMath>
      <w:r>
        <w:rPr>
          <w:rFonts w:ascii="Times New Roman" w:eastAsiaTheme="minorEastAsia" w:hAnsi="Times New Roman" w:cs="Times New Roman"/>
          <w:sz w:val="24"/>
          <w:szCs w:val="24"/>
          <w:vertAlign w:val="subscript"/>
        </w:rPr>
        <w:t>4</w:t>
      </w:r>
    </w:p>
    <w:p w14:paraId="56F51800" w14:textId="77777777" w:rsidR="000139E9" w:rsidRPr="004E0FAC" w:rsidRDefault="000139E9" w:rsidP="003073BD">
      <w:pPr>
        <w:pStyle w:val="ListParagraph"/>
        <w:spacing w:line="480" w:lineRule="auto"/>
        <w:ind w:left="360"/>
        <w:rPr>
          <w:rFonts w:ascii="Times New Roman" w:hAnsi="Times New Roman" w:cs="Times New Roman"/>
          <w:sz w:val="24"/>
          <w:szCs w:val="24"/>
        </w:rPr>
      </w:pPr>
      <w:r w:rsidRPr="004E0FAC">
        <w:rPr>
          <w:rFonts w:ascii="Times New Roman" w:hAnsi="Times New Roman" w:cs="Times New Roman"/>
          <w:sz w:val="24"/>
          <w:szCs w:val="24"/>
        </w:rPr>
        <w:t>X1.</w:t>
      </w:r>
      <w:r>
        <w:rPr>
          <w:rFonts w:ascii="Times New Roman" w:hAnsi="Times New Roman" w:cs="Times New Roman"/>
          <w:sz w:val="24"/>
          <w:szCs w:val="24"/>
        </w:rPr>
        <w:t>2b</w:t>
      </w:r>
      <w:r w:rsidRPr="004E0FAC">
        <w:rPr>
          <w:rFonts w:ascii="Times New Roman" w:hAnsi="Times New Roman" w:cs="Times New Roman"/>
          <w:sz w:val="24"/>
          <w:szCs w:val="24"/>
        </w:rPr>
        <w:t xml:space="preserve"> = </w:t>
      </w:r>
      <m:oMath>
        <m:r>
          <w:rPr>
            <w:rFonts w:ascii="Cambria Math" w:hAnsi="Cambria Math" w:cs="Times New Roman"/>
            <w:sz w:val="24"/>
            <w:szCs w:val="24"/>
          </w:rPr>
          <m:t>919+ε</m:t>
        </m:r>
      </m:oMath>
      <w:r w:rsidRPr="004E0FAC">
        <w:rPr>
          <w:rFonts w:ascii="Times New Roman" w:eastAsiaTheme="minorEastAsia" w:hAnsi="Times New Roman" w:cs="Times New Roman"/>
          <w:sz w:val="24"/>
          <w:szCs w:val="24"/>
          <w:vertAlign w:val="subscript"/>
        </w:rPr>
        <w:t>4</w:t>
      </w:r>
    </w:p>
    <w:p w14:paraId="13A69BF5" w14:textId="77777777" w:rsidR="000139E9" w:rsidRPr="004E0FAC" w:rsidRDefault="000139E9" w:rsidP="003073BD">
      <w:pPr>
        <w:pStyle w:val="ListParagraph"/>
        <w:numPr>
          <w:ilvl w:val="0"/>
          <w:numId w:val="39"/>
        </w:numPr>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t>X1.</w:t>
      </w:r>
      <w:r>
        <w:rPr>
          <w:rFonts w:ascii="Times New Roman" w:hAnsi="Times New Roman" w:cs="Times New Roman"/>
          <w:sz w:val="24"/>
          <w:szCs w:val="24"/>
        </w:rPr>
        <w:t>3b</w:t>
      </w:r>
      <w:r w:rsidRPr="00BB5FC9">
        <w:rPr>
          <w:rFonts w:ascii="Times New Roman" w:hAnsi="Times New Roman" w:cs="Times New Roman"/>
          <w:sz w:val="24"/>
          <w:szCs w:val="24"/>
        </w:rPr>
        <w:t xml:space="preserve"> = </w:t>
      </w:r>
      <m:oMath>
        <m:r>
          <w:rPr>
            <w:rFonts w:ascii="Cambria Math" w:hAnsi="Cambria Math" w:cs="Times New Roman"/>
            <w:sz w:val="24"/>
            <w:szCs w:val="24"/>
          </w:rPr>
          <m:t>λ</m:t>
        </m:r>
      </m:oMath>
      <w:r>
        <w:rPr>
          <w:rFonts w:ascii="Times New Roman" w:hAnsi="Times New Roman" w:cs="Times New Roman"/>
          <w:sz w:val="24"/>
          <w:szCs w:val="24"/>
          <w:vertAlign w:val="subscript"/>
        </w:rPr>
        <w:t>3b</w:t>
      </w:r>
      <w:r w:rsidRPr="00BB5FC9">
        <w:rPr>
          <w:rFonts w:ascii="Times New Roman" w:hAnsi="Times New Roman" w:cs="Times New Roman"/>
          <w:sz w:val="24"/>
          <w:szCs w:val="24"/>
        </w:rPr>
        <w:t>X</w:t>
      </w:r>
      <w:r w:rsidRPr="00BB5FC9">
        <w:rPr>
          <w:rFonts w:ascii="Times New Roman" w:hAnsi="Times New Roman" w:cs="Times New Roman"/>
          <w:sz w:val="24"/>
          <w:szCs w:val="24"/>
          <w:vertAlign w:val="subscript"/>
        </w:rPr>
        <w:t>1</w:t>
      </w:r>
      <m:oMath>
        <m:r>
          <w:rPr>
            <w:rFonts w:ascii="Cambria Math" w:hAnsi="Cambria Math" w:cs="Times New Roman"/>
            <w:sz w:val="24"/>
            <w:szCs w:val="24"/>
          </w:rPr>
          <m:t>+ε</m:t>
        </m:r>
      </m:oMath>
      <w:r>
        <w:rPr>
          <w:rFonts w:ascii="Times New Roman" w:eastAsiaTheme="minorEastAsia" w:hAnsi="Times New Roman" w:cs="Times New Roman"/>
          <w:sz w:val="24"/>
          <w:szCs w:val="24"/>
          <w:vertAlign w:val="subscript"/>
        </w:rPr>
        <w:t>6</w:t>
      </w:r>
    </w:p>
    <w:p w14:paraId="79B9C551" w14:textId="77777777" w:rsidR="000139E9" w:rsidRPr="004E0FAC" w:rsidRDefault="000139E9" w:rsidP="003073BD">
      <w:pPr>
        <w:pStyle w:val="ListParagraph"/>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t>X1.</w:t>
      </w:r>
      <w:r>
        <w:rPr>
          <w:rFonts w:ascii="Times New Roman" w:hAnsi="Times New Roman" w:cs="Times New Roman"/>
          <w:sz w:val="24"/>
          <w:szCs w:val="24"/>
        </w:rPr>
        <w:t>3b</w:t>
      </w:r>
      <w:r w:rsidRPr="00BB5FC9">
        <w:rPr>
          <w:rFonts w:ascii="Times New Roman" w:hAnsi="Times New Roman" w:cs="Times New Roman"/>
          <w:sz w:val="24"/>
          <w:szCs w:val="24"/>
        </w:rPr>
        <w:t xml:space="preserve"> = </w:t>
      </w:r>
      <m:oMath>
        <m:r>
          <w:rPr>
            <w:rFonts w:ascii="Cambria Math" w:hAnsi="Cambria Math" w:cs="Times New Roman"/>
            <w:sz w:val="24"/>
            <w:szCs w:val="24"/>
          </w:rPr>
          <m:t>884+ε</m:t>
        </m:r>
      </m:oMath>
      <w:r>
        <w:rPr>
          <w:rFonts w:ascii="Times New Roman" w:eastAsiaTheme="minorEastAsia" w:hAnsi="Times New Roman" w:cs="Times New Roman"/>
          <w:sz w:val="24"/>
          <w:szCs w:val="24"/>
          <w:vertAlign w:val="subscript"/>
        </w:rPr>
        <w:t>6</w:t>
      </w:r>
    </w:p>
    <w:p w14:paraId="7D307309" w14:textId="0C46900D" w:rsidR="000139E9" w:rsidRPr="005779EA" w:rsidRDefault="008938D2" w:rsidP="003073B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Hal ini menunjukkan bahwa v</w:t>
      </w:r>
      <w:r w:rsidR="005779EA" w:rsidRPr="005779EA">
        <w:rPr>
          <w:rFonts w:ascii="Times New Roman" w:hAnsi="Times New Roman" w:cs="Times New Roman"/>
          <w:sz w:val="24"/>
          <w:szCs w:val="24"/>
        </w:rPr>
        <w:t>ariabel pengetahuan perpajakan (X1) dalam penelitian ini diwujudkan melalui beberapa indikator yang mengukur tingkat pemahaman wajib pajak terhadap hak, kewajiban, dan ketentuan perpajakan. Indikator</w:t>
      </w:r>
      <w:r w:rsidR="00C704BF">
        <w:rPr>
          <w:rFonts w:ascii="Times New Roman" w:hAnsi="Times New Roman" w:cs="Times New Roman"/>
          <w:sz w:val="24"/>
          <w:szCs w:val="24"/>
        </w:rPr>
        <w:t xml:space="preserve"> s</w:t>
      </w:r>
      <w:r w:rsidR="00C704BF" w:rsidRPr="00AB2201">
        <w:rPr>
          <w:rFonts w:ascii="Times New Roman" w:hAnsi="Times New Roman" w:cs="Times New Roman"/>
          <w:sz w:val="24"/>
          <w:szCs w:val="24"/>
        </w:rPr>
        <w:t>aya memahami tarif pajak yang berlaku atas penghasilan saya di KPP Pratama Samarinda</w:t>
      </w:r>
      <w:r w:rsidR="00C704BF">
        <w:rPr>
          <w:rFonts w:ascii="Times New Roman" w:hAnsi="Times New Roman" w:cs="Times New Roman"/>
          <w:sz w:val="24"/>
          <w:szCs w:val="24"/>
        </w:rPr>
        <w:t xml:space="preserve"> (</w:t>
      </w:r>
      <w:r w:rsidR="00C704BF" w:rsidRPr="00BB5FC9">
        <w:rPr>
          <w:rFonts w:ascii="Times New Roman" w:hAnsi="Times New Roman" w:cs="Times New Roman"/>
          <w:sz w:val="24"/>
          <w:szCs w:val="24"/>
        </w:rPr>
        <w:t>X1.</w:t>
      </w:r>
      <w:r w:rsidR="00C704BF">
        <w:rPr>
          <w:rFonts w:ascii="Times New Roman" w:hAnsi="Times New Roman" w:cs="Times New Roman"/>
          <w:sz w:val="24"/>
          <w:szCs w:val="24"/>
        </w:rPr>
        <w:t>1a)</w:t>
      </w:r>
      <w:r w:rsidR="005779EA" w:rsidRPr="005779EA">
        <w:rPr>
          <w:rFonts w:ascii="Times New Roman" w:hAnsi="Times New Roman" w:cs="Times New Roman"/>
          <w:sz w:val="24"/>
          <w:szCs w:val="24"/>
        </w:rPr>
        <w:t xml:space="preserve"> memiliki nilai loading factor sebesar 0,925, sedangkan indikator berlawanan yaitu </w:t>
      </w:r>
      <w:r w:rsidR="00C704BF">
        <w:rPr>
          <w:rFonts w:ascii="Times New Roman" w:hAnsi="Times New Roman" w:cs="Times New Roman"/>
          <w:sz w:val="24"/>
          <w:szCs w:val="24"/>
        </w:rPr>
        <w:t>s</w:t>
      </w:r>
      <w:r w:rsidR="00C704BF" w:rsidRPr="00AB2201">
        <w:rPr>
          <w:rFonts w:ascii="Times New Roman" w:hAnsi="Times New Roman" w:cs="Times New Roman"/>
          <w:sz w:val="24"/>
          <w:szCs w:val="24"/>
        </w:rPr>
        <w:t>aya mengetahui langkah-langkah dalam mengisi dan melaporkan SPT dengan bena</w:t>
      </w:r>
      <w:r w:rsidR="00C704BF">
        <w:rPr>
          <w:rFonts w:ascii="Times New Roman" w:hAnsi="Times New Roman" w:cs="Times New Roman"/>
          <w:sz w:val="24"/>
          <w:szCs w:val="24"/>
        </w:rPr>
        <w:t>r (</w:t>
      </w:r>
      <w:r w:rsidR="00C704BF" w:rsidRPr="00BB5FC9">
        <w:rPr>
          <w:rFonts w:ascii="Times New Roman" w:hAnsi="Times New Roman" w:cs="Times New Roman"/>
          <w:sz w:val="24"/>
          <w:szCs w:val="24"/>
        </w:rPr>
        <w:t>X1.</w:t>
      </w:r>
      <w:r w:rsidR="00C704BF">
        <w:rPr>
          <w:rFonts w:ascii="Times New Roman" w:hAnsi="Times New Roman" w:cs="Times New Roman"/>
          <w:sz w:val="24"/>
          <w:szCs w:val="24"/>
        </w:rPr>
        <w:t xml:space="preserve">1b) </w:t>
      </w:r>
      <w:r w:rsidR="005779EA" w:rsidRPr="005779EA">
        <w:rPr>
          <w:rFonts w:ascii="Times New Roman" w:hAnsi="Times New Roman" w:cs="Times New Roman"/>
          <w:sz w:val="24"/>
          <w:szCs w:val="24"/>
        </w:rPr>
        <w:t xml:space="preserve">juga memiliki nilai sebesar 0,926, menunjukkan adanya kesadaran dan juga ketidaktahuan di antara responden. Indikator </w:t>
      </w:r>
      <w:r w:rsidR="00C704BF" w:rsidRPr="00AB2201">
        <w:rPr>
          <w:rFonts w:ascii="Times New Roman" w:hAnsi="Times New Roman" w:cs="Times New Roman"/>
          <w:sz w:val="24"/>
          <w:szCs w:val="24"/>
        </w:rPr>
        <w:t>aya tidak tahu tarif pajak yang dikenakan atas penghasilan saya di KPP Pratama Samarinda</w:t>
      </w:r>
      <w:r w:rsidR="00C704BF">
        <w:rPr>
          <w:rFonts w:ascii="Times New Roman" w:hAnsi="Times New Roman" w:cs="Times New Roman"/>
          <w:sz w:val="24"/>
          <w:szCs w:val="24"/>
        </w:rPr>
        <w:t xml:space="preserve"> </w:t>
      </w:r>
      <w:r>
        <w:rPr>
          <w:rFonts w:ascii="Times New Roman" w:hAnsi="Times New Roman" w:cs="Times New Roman"/>
          <w:sz w:val="24"/>
          <w:szCs w:val="24"/>
        </w:rPr>
        <w:t>(</w:t>
      </w:r>
      <w:r w:rsidR="00C704BF">
        <w:rPr>
          <w:rFonts w:ascii="Times New Roman" w:hAnsi="Times New Roman" w:cs="Times New Roman"/>
          <w:sz w:val="24"/>
          <w:szCs w:val="24"/>
        </w:rPr>
        <w:t>X</w:t>
      </w:r>
      <w:r>
        <w:rPr>
          <w:rFonts w:ascii="Times New Roman" w:hAnsi="Times New Roman" w:cs="Times New Roman"/>
          <w:sz w:val="24"/>
          <w:szCs w:val="24"/>
        </w:rPr>
        <w:t xml:space="preserve">1.2a) </w:t>
      </w:r>
      <w:r w:rsidR="005779EA" w:rsidRPr="005779EA">
        <w:rPr>
          <w:rFonts w:ascii="Times New Roman" w:hAnsi="Times New Roman" w:cs="Times New Roman"/>
          <w:sz w:val="24"/>
          <w:szCs w:val="24"/>
        </w:rPr>
        <w:t>0,91</w:t>
      </w:r>
      <w:r w:rsidR="00C704BF">
        <w:rPr>
          <w:rFonts w:ascii="Times New Roman" w:hAnsi="Times New Roman" w:cs="Times New Roman"/>
          <w:sz w:val="24"/>
          <w:szCs w:val="24"/>
        </w:rPr>
        <w:t xml:space="preserve">8 </w:t>
      </w:r>
      <w:r w:rsidR="005779EA" w:rsidRPr="005779EA">
        <w:rPr>
          <w:rFonts w:ascii="Times New Roman" w:hAnsi="Times New Roman" w:cs="Times New Roman"/>
          <w:sz w:val="24"/>
          <w:szCs w:val="24"/>
        </w:rPr>
        <w:t xml:space="preserve">untuk </w:t>
      </w:r>
      <w:r w:rsidR="00C704BF">
        <w:rPr>
          <w:rFonts w:ascii="Times New Roman" w:hAnsi="Times New Roman" w:cs="Times New Roman"/>
          <w:sz w:val="24"/>
          <w:szCs w:val="24"/>
        </w:rPr>
        <w:t>s</w:t>
      </w:r>
      <w:r w:rsidR="00C704BF" w:rsidRPr="00AB2201">
        <w:rPr>
          <w:rFonts w:ascii="Times New Roman" w:hAnsi="Times New Roman" w:cs="Times New Roman"/>
          <w:sz w:val="24"/>
          <w:szCs w:val="24"/>
        </w:rPr>
        <w:t>aya merasa kesulitan memahami prosedur pelaporan SPT tahunan di KPP Pratama Samarinda</w:t>
      </w:r>
      <w:r w:rsidR="00C704BF">
        <w:rPr>
          <w:rFonts w:ascii="Times New Roman" w:hAnsi="Times New Roman" w:cs="Times New Roman"/>
          <w:sz w:val="24"/>
          <w:szCs w:val="24"/>
        </w:rPr>
        <w:t xml:space="preserve"> (X1.2b)</w:t>
      </w:r>
      <w:r w:rsidR="005779EA" w:rsidRPr="005779EA">
        <w:rPr>
          <w:rFonts w:ascii="Times New Roman" w:hAnsi="Times New Roman" w:cs="Times New Roman"/>
          <w:sz w:val="24"/>
          <w:szCs w:val="24"/>
        </w:rPr>
        <w:t xml:space="preserve"> dan 0,91</w:t>
      </w:r>
      <w:r w:rsidR="00C704BF">
        <w:rPr>
          <w:rFonts w:ascii="Times New Roman" w:hAnsi="Times New Roman" w:cs="Times New Roman"/>
          <w:sz w:val="24"/>
          <w:szCs w:val="24"/>
        </w:rPr>
        <w:t>9</w:t>
      </w:r>
      <w:r w:rsidR="005779EA" w:rsidRPr="005779EA">
        <w:rPr>
          <w:rFonts w:ascii="Times New Roman" w:hAnsi="Times New Roman" w:cs="Times New Roman"/>
          <w:sz w:val="24"/>
          <w:szCs w:val="24"/>
        </w:rPr>
        <w:t>. Selanjutnya, indikator</w:t>
      </w:r>
      <w:r w:rsidR="00C704BF">
        <w:rPr>
          <w:rFonts w:ascii="Times New Roman" w:hAnsi="Times New Roman" w:cs="Times New Roman"/>
          <w:sz w:val="24"/>
          <w:szCs w:val="24"/>
        </w:rPr>
        <w:t xml:space="preserve"> s</w:t>
      </w:r>
      <w:r w:rsidR="00C704BF" w:rsidRPr="00AB2201">
        <w:rPr>
          <w:rFonts w:ascii="Times New Roman" w:hAnsi="Times New Roman" w:cs="Times New Roman"/>
          <w:sz w:val="24"/>
          <w:szCs w:val="24"/>
        </w:rPr>
        <w:t>aya tidak tahu bahwa ketidakakuratan dalam pelaporan pajak dapat dikenakan sanksi</w:t>
      </w:r>
      <w:r w:rsidR="00C704BF">
        <w:rPr>
          <w:rFonts w:ascii="Times New Roman" w:hAnsi="Times New Roman" w:cs="Times New Roman"/>
          <w:sz w:val="24"/>
          <w:szCs w:val="24"/>
        </w:rPr>
        <w:t xml:space="preserve"> (</w:t>
      </w:r>
      <w:r w:rsidR="00C704BF" w:rsidRPr="00BB5FC9">
        <w:rPr>
          <w:rFonts w:ascii="Times New Roman" w:hAnsi="Times New Roman" w:cs="Times New Roman"/>
          <w:sz w:val="24"/>
          <w:szCs w:val="24"/>
        </w:rPr>
        <w:t>X1.</w:t>
      </w:r>
      <w:r w:rsidR="00C704BF">
        <w:rPr>
          <w:rFonts w:ascii="Times New Roman" w:hAnsi="Times New Roman" w:cs="Times New Roman"/>
          <w:sz w:val="24"/>
          <w:szCs w:val="24"/>
        </w:rPr>
        <w:t>3b)</w:t>
      </w:r>
      <w:r w:rsidR="00C704BF" w:rsidRPr="005779EA">
        <w:rPr>
          <w:rFonts w:ascii="Times New Roman" w:hAnsi="Times New Roman" w:cs="Times New Roman"/>
          <w:sz w:val="24"/>
          <w:szCs w:val="24"/>
        </w:rPr>
        <w:t xml:space="preserve"> </w:t>
      </w:r>
      <w:r w:rsidR="005779EA" w:rsidRPr="005779EA">
        <w:rPr>
          <w:rFonts w:ascii="Times New Roman" w:hAnsi="Times New Roman" w:cs="Times New Roman"/>
          <w:sz w:val="24"/>
          <w:szCs w:val="24"/>
        </w:rPr>
        <w:t xml:space="preserve">memperoleh nilai 0,884. </w:t>
      </w:r>
      <w:r w:rsidRPr="008938D2">
        <w:rPr>
          <w:rFonts w:ascii="Times New Roman" w:eastAsiaTheme="minorEastAsia" w:hAnsi="Times New Roman" w:cs="Times New Roman"/>
          <w:sz w:val="24"/>
          <w:szCs w:val="24"/>
        </w:rPr>
        <w:t xml:space="preserve">Dengan kata lain bahwa untuk meningkatkan </w:t>
      </w:r>
      <w:r>
        <w:rPr>
          <w:rFonts w:ascii="Times New Roman" w:eastAsiaTheme="minorEastAsia" w:hAnsi="Times New Roman" w:cs="Times New Roman"/>
          <w:sz w:val="24"/>
          <w:szCs w:val="24"/>
        </w:rPr>
        <w:t>Pengetahuan Perpajakan</w:t>
      </w:r>
      <w:r w:rsidRPr="008938D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X</w:t>
      </w:r>
      <w:r w:rsidRPr="008938D2">
        <w:rPr>
          <w:rFonts w:ascii="Times New Roman" w:eastAsiaTheme="minorEastAsia" w:hAnsi="Times New Roman" w:cs="Times New Roman"/>
          <w:sz w:val="24"/>
          <w:szCs w:val="24"/>
        </w:rPr>
        <w:t>1) adalah dengan meningkatkan nilai koefisien indikaor karena nilai variable tergantung dari nilai indikator.</w:t>
      </w:r>
    </w:p>
    <w:p w14:paraId="46BA256B" w14:textId="77777777" w:rsidR="000139E9" w:rsidRDefault="000139E9" w:rsidP="003073BD">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Variabel laten Kesadaran Wajib Pajak (X</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bersifat reflektif</w:t>
      </w:r>
    </w:p>
    <w:p w14:paraId="6E3A4B2A" w14:textId="77777777" w:rsidR="000139E9" w:rsidRPr="002E04D3" w:rsidRDefault="000139E9" w:rsidP="003073BD">
      <w:pPr>
        <w:pStyle w:val="ListParagraph"/>
        <w:numPr>
          <w:ilvl w:val="0"/>
          <w:numId w:val="39"/>
        </w:numPr>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t>X</w:t>
      </w:r>
      <w:r>
        <w:rPr>
          <w:rFonts w:ascii="Times New Roman" w:hAnsi="Times New Roman" w:cs="Times New Roman"/>
          <w:sz w:val="24"/>
          <w:szCs w:val="24"/>
        </w:rPr>
        <w:t>2</w:t>
      </w:r>
      <w:r w:rsidRPr="00BB5FC9">
        <w:rPr>
          <w:rFonts w:ascii="Times New Roman" w:hAnsi="Times New Roman" w:cs="Times New Roman"/>
          <w:sz w:val="24"/>
          <w:szCs w:val="24"/>
        </w:rPr>
        <w:t>.</w:t>
      </w:r>
      <w:r>
        <w:rPr>
          <w:rFonts w:ascii="Times New Roman" w:hAnsi="Times New Roman" w:cs="Times New Roman"/>
          <w:sz w:val="24"/>
          <w:szCs w:val="24"/>
        </w:rPr>
        <w:t>1a</w:t>
      </w:r>
      <w:r w:rsidRPr="00BB5FC9">
        <w:rPr>
          <w:rFonts w:ascii="Times New Roman" w:hAnsi="Times New Roman" w:cs="Times New Roman"/>
          <w:sz w:val="24"/>
          <w:szCs w:val="24"/>
        </w:rPr>
        <w:t xml:space="preserve"> = </w:t>
      </w:r>
      <m:oMath>
        <m:r>
          <w:rPr>
            <w:rFonts w:ascii="Cambria Math" w:hAnsi="Cambria Math" w:cs="Times New Roman"/>
            <w:sz w:val="24"/>
            <w:szCs w:val="24"/>
          </w:rPr>
          <m:t>λ</m:t>
        </m:r>
      </m:oMath>
      <w:r>
        <w:rPr>
          <w:rFonts w:ascii="Times New Roman" w:hAnsi="Times New Roman" w:cs="Times New Roman"/>
          <w:sz w:val="24"/>
          <w:szCs w:val="24"/>
          <w:vertAlign w:val="subscript"/>
        </w:rPr>
        <w:t>1a</w:t>
      </w:r>
      <w:r w:rsidRPr="00BB5FC9">
        <w:rPr>
          <w:rFonts w:ascii="Times New Roman" w:hAnsi="Times New Roman" w:cs="Times New Roman"/>
          <w:sz w:val="24"/>
          <w:szCs w:val="24"/>
        </w:rPr>
        <w:t>X</w:t>
      </w:r>
      <w:r>
        <w:rPr>
          <w:rFonts w:ascii="Times New Roman" w:hAnsi="Times New Roman" w:cs="Times New Roman"/>
          <w:sz w:val="24"/>
          <w:szCs w:val="24"/>
          <w:vertAlign w:val="subscript"/>
        </w:rPr>
        <w:t>2</w:t>
      </w:r>
      <m:oMath>
        <m:r>
          <w:rPr>
            <w:rFonts w:ascii="Cambria Math" w:hAnsi="Cambria Math" w:cs="Times New Roman"/>
            <w:sz w:val="24"/>
            <w:szCs w:val="24"/>
          </w:rPr>
          <m:t>+ε</m:t>
        </m:r>
      </m:oMath>
      <w:r>
        <w:rPr>
          <w:rFonts w:ascii="Times New Roman" w:eastAsiaTheme="minorEastAsia" w:hAnsi="Times New Roman" w:cs="Times New Roman"/>
          <w:sz w:val="24"/>
          <w:szCs w:val="24"/>
          <w:vertAlign w:val="subscript"/>
        </w:rPr>
        <w:t>7</w:t>
      </w:r>
    </w:p>
    <w:p w14:paraId="4D628D88" w14:textId="77777777" w:rsidR="000139E9" w:rsidRPr="002E04D3" w:rsidRDefault="000139E9" w:rsidP="003073BD">
      <w:pPr>
        <w:pStyle w:val="ListParagraph"/>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t>X</w:t>
      </w:r>
      <w:r>
        <w:rPr>
          <w:rFonts w:ascii="Times New Roman" w:hAnsi="Times New Roman" w:cs="Times New Roman"/>
          <w:sz w:val="24"/>
          <w:szCs w:val="24"/>
        </w:rPr>
        <w:t>2</w:t>
      </w:r>
      <w:r w:rsidRPr="00BB5FC9">
        <w:rPr>
          <w:rFonts w:ascii="Times New Roman" w:hAnsi="Times New Roman" w:cs="Times New Roman"/>
          <w:sz w:val="24"/>
          <w:szCs w:val="24"/>
        </w:rPr>
        <w:t>.</w:t>
      </w:r>
      <w:r>
        <w:rPr>
          <w:rFonts w:ascii="Times New Roman" w:hAnsi="Times New Roman" w:cs="Times New Roman"/>
          <w:sz w:val="24"/>
          <w:szCs w:val="24"/>
        </w:rPr>
        <w:t>1a</w:t>
      </w:r>
      <w:r w:rsidRPr="00BB5FC9">
        <w:rPr>
          <w:rFonts w:ascii="Times New Roman" w:hAnsi="Times New Roman" w:cs="Times New Roman"/>
          <w:sz w:val="24"/>
          <w:szCs w:val="24"/>
        </w:rPr>
        <w:t xml:space="preserve"> = </w:t>
      </w:r>
      <m:oMath>
        <m:r>
          <w:rPr>
            <w:rFonts w:ascii="Cambria Math" w:hAnsi="Cambria Math" w:cs="Times New Roman"/>
            <w:sz w:val="24"/>
            <w:szCs w:val="24"/>
          </w:rPr>
          <m:t>888+ε</m:t>
        </m:r>
      </m:oMath>
      <w:r>
        <w:rPr>
          <w:rFonts w:ascii="Times New Roman" w:eastAsiaTheme="minorEastAsia" w:hAnsi="Times New Roman" w:cs="Times New Roman"/>
          <w:sz w:val="24"/>
          <w:szCs w:val="24"/>
          <w:vertAlign w:val="subscript"/>
        </w:rPr>
        <w:t>7</w:t>
      </w:r>
    </w:p>
    <w:p w14:paraId="58DC7D3C" w14:textId="77777777" w:rsidR="000139E9" w:rsidRPr="002E04D3" w:rsidRDefault="000139E9" w:rsidP="003073BD">
      <w:pPr>
        <w:pStyle w:val="ListParagraph"/>
        <w:numPr>
          <w:ilvl w:val="0"/>
          <w:numId w:val="39"/>
        </w:numPr>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t>X</w:t>
      </w:r>
      <w:r>
        <w:rPr>
          <w:rFonts w:ascii="Times New Roman" w:hAnsi="Times New Roman" w:cs="Times New Roman"/>
          <w:sz w:val="24"/>
          <w:szCs w:val="24"/>
        </w:rPr>
        <w:t>2</w:t>
      </w:r>
      <w:r w:rsidRPr="00BB5FC9">
        <w:rPr>
          <w:rFonts w:ascii="Times New Roman" w:hAnsi="Times New Roman" w:cs="Times New Roman"/>
          <w:sz w:val="24"/>
          <w:szCs w:val="24"/>
        </w:rPr>
        <w:t>.</w:t>
      </w:r>
      <w:r>
        <w:rPr>
          <w:rFonts w:ascii="Times New Roman" w:hAnsi="Times New Roman" w:cs="Times New Roman"/>
          <w:sz w:val="24"/>
          <w:szCs w:val="24"/>
        </w:rPr>
        <w:t>1b</w:t>
      </w:r>
      <w:r w:rsidRPr="00BB5FC9">
        <w:rPr>
          <w:rFonts w:ascii="Times New Roman" w:hAnsi="Times New Roman" w:cs="Times New Roman"/>
          <w:sz w:val="24"/>
          <w:szCs w:val="24"/>
        </w:rPr>
        <w:t xml:space="preserve"> = </w:t>
      </w:r>
      <m:oMath>
        <m:r>
          <w:rPr>
            <w:rFonts w:ascii="Cambria Math" w:hAnsi="Cambria Math" w:cs="Times New Roman"/>
            <w:sz w:val="24"/>
            <w:szCs w:val="24"/>
          </w:rPr>
          <m:t>λ</m:t>
        </m:r>
      </m:oMath>
      <w:r w:rsidRPr="00BB5FC9">
        <w:rPr>
          <w:rFonts w:ascii="Times New Roman" w:hAnsi="Times New Roman" w:cs="Times New Roman"/>
          <w:sz w:val="24"/>
          <w:szCs w:val="24"/>
          <w:vertAlign w:val="subscript"/>
        </w:rPr>
        <w:t>a1</w:t>
      </w:r>
      <w:r w:rsidRPr="00BB5FC9">
        <w:rPr>
          <w:rFonts w:ascii="Times New Roman" w:hAnsi="Times New Roman" w:cs="Times New Roman"/>
          <w:sz w:val="24"/>
          <w:szCs w:val="24"/>
        </w:rPr>
        <w:t>X</w:t>
      </w:r>
      <w:r>
        <w:rPr>
          <w:rFonts w:ascii="Times New Roman" w:hAnsi="Times New Roman" w:cs="Times New Roman"/>
          <w:sz w:val="24"/>
          <w:szCs w:val="24"/>
          <w:vertAlign w:val="subscript"/>
        </w:rPr>
        <w:t>2</w:t>
      </w:r>
      <m:oMath>
        <m:r>
          <w:rPr>
            <w:rFonts w:ascii="Cambria Math" w:hAnsi="Cambria Math" w:cs="Times New Roman"/>
            <w:sz w:val="24"/>
            <w:szCs w:val="24"/>
          </w:rPr>
          <m:t>+ε</m:t>
        </m:r>
      </m:oMath>
      <w:r>
        <w:rPr>
          <w:rFonts w:ascii="Times New Roman" w:eastAsiaTheme="minorEastAsia" w:hAnsi="Times New Roman" w:cs="Times New Roman"/>
          <w:sz w:val="24"/>
          <w:szCs w:val="24"/>
          <w:vertAlign w:val="subscript"/>
        </w:rPr>
        <w:t>8</w:t>
      </w:r>
    </w:p>
    <w:p w14:paraId="1DBD570B" w14:textId="77777777" w:rsidR="000139E9" w:rsidRPr="002E04D3" w:rsidRDefault="000139E9" w:rsidP="003073BD">
      <w:pPr>
        <w:pStyle w:val="ListParagraph"/>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t>X</w:t>
      </w:r>
      <w:r>
        <w:rPr>
          <w:rFonts w:ascii="Times New Roman" w:hAnsi="Times New Roman" w:cs="Times New Roman"/>
          <w:sz w:val="24"/>
          <w:szCs w:val="24"/>
        </w:rPr>
        <w:t>2</w:t>
      </w:r>
      <w:r w:rsidRPr="00BB5FC9">
        <w:rPr>
          <w:rFonts w:ascii="Times New Roman" w:hAnsi="Times New Roman" w:cs="Times New Roman"/>
          <w:sz w:val="24"/>
          <w:szCs w:val="24"/>
        </w:rPr>
        <w:t>.</w:t>
      </w:r>
      <w:r>
        <w:rPr>
          <w:rFonts w:ascii="Times New Roman" w:hAnsi="Times New Roman" w:cs="Times New Roman"/>
          <w:sz w:val="24"/>
          <w:szCs w:val="24"/>
        </w:rPr>
        <w:t>1b</w:t>
      </w:r>
      <w:r w:rsidRPr="00BB5FC9">
        <w:rPr>
          <w:rFonts w:ascii="Times New Roman" w:hAnsi="Times New Roman" w:cs="Times New Roman"/>
          <w:sz w:val="24"/>
          <w:szCs w:val="24"/>
        </w:rPr>
        <w:t xml:space="preserve"> = </w:t>
      </w:r>
      <m:oMath>
        <m:r>
          <w:rPr>
            <w:rFonts w:ascii="Cambria Math" w:hAnsi="Cambria Math" w:cs="Times New Roman"/>
            <w:sz w:val="24"/>
            <w:szCs w:val="24"/>
          </w:rPr>
          <m:t>947+ε</m:t>
        </m:r>
      </m:oMath>
      <w:r>
        <w:rPr>
          <w:rFonts w:ascii="Times New Roman" w:eastAsiaTheme="minorEastAsia" w:hAnsi="Times New Roman" w:cs="Times New Roman"/>
          <w:sz w:val="24"/>
          <w:szCs w:val="24"/>
          <w:vertAlign w:val="subscript"/>
        </w:rPr>
        <w:t>8</w:t>
      </w:r>
    </w:p>
    <w:p w14:paraId="03C0F839" w14:textId="77777777" w:rsidR="000139E9" w:rsidRPr="002E04D3" w:rsidRDefault="000139E9" w:rsidP="003073BD">
      <w:pPr>
        <w:pStyle w:val="ListParagraph"/>
        <w:numPr>
          <w:ilvl w:val="0"/>
          <w:numId w:val="39"/>
        </w:numPr>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t>X</w:t>
      </w:r>
      <w:r>
        <w:rPr>
          <w:rFonts w:ascii="Times New Roman" w:hAnsi="Times New Roman" w:cs="Times New Roman"/>
          <w:sz w:val="24"/>
          <w:szCs w:val="24"/>
        </w:rPr>
        <w:t>2</w:t>
      </w:r>
      <w:r w:rsidRPr="00BB5FC9">
        <w:rPr>
          <w:rFonts w:ascii="Times New Roman" w:hAnsi="Times New Roman" w:cs="Times New Roman"/>
          <w:sz w:val="24"/>
          <w:szCs w:val="24"/>
        </w:rPr>
        <w:t>.</w:t>
      </w:r>
      <w:r>
        <w:rPr>
          <w:rFonts w:ascii="Times New Roman" w:hAnsi="Times New Roman" w:cs="Times New Roman"/>
          <w:sz w:val="24"/>
          <w:szCs w:val="24"/>
        </w:rPr>
        <w:t>2a</w:t>
      </w:r>
      <w:r w:rsidRPr="00BB5FC9">
        <w:rPr>
          <w:rFonts w:ascii="Times New Roman" w:hAnsi="Times New Roman" w:cs="Times New Roman"/>
          <w:sz w:val="24"/>
          <w:szCs w:val="24"/>
        </w:rPr>
        <w:t xml:space="preserve"> = </w:t>
      </w:r>
      <m:oMath>
        <m:r>
          <w:rPr>
            <w:rFonts w:ascii="Cambria Math" w:hAnsi="Cambria Math" w:cs="Times New Roman"/>
            <w:sz w:val="24"/>
            <w:szCs w:val="24"/>
          </w:rPr>
          <m:t>λ</m:t>
        </m:r>
      </m:oMath>
      <w:r>
        <w:rPr>
          <w:rFonts w:ascii="Times New Roman" w:hAnsi="Times New Roman" w:cs="Times New Roman"/>
          <w:sz w:val="24"/>
          <w:szCs w:val="24"/>
          <w:vertAlign w:val="subscript"/>
        </w:rPr>
        <w:t>2a</w:t>
      </w:r>
      <w:r w:rsidRPr="00BB5FC9">
        <w:rPr>
          <w:rFonts w:ascii="Times New Roman" w:hAnsi="Times New Roman" w:cs="Times New Roman"/>
          <w:sz w:val="24"/>
          <w:szCs w:val="24"/>
        </w:rPr>
        <w:t>X</w:t>
      </w:r>
      <w:r>
        <w:rPr>
          <w:rFonts w:ascii="Times New Roman" w:hAnsi="Times New Roman" w:cs="Times New Roman"/>
          <w:sz w:val="24"/>
          <w:szCs w:val="24"/>
          <w:vertAlign w:val="subscript"/>
        </w:rPr>
        <w:t>2</w:t>
      </w:r>
      <m:oMath>
        <m:r>
          <w:rPr>
            <w:rFonts w:ascii="Cambria Math" w:hAnsi="Cambria Math" w:cs="Times New Roman"/>
            <w:sz w:val="24"/>
            <w:szCs w:val="24"/>
          </w:rPr>
          <m:t>+ε</m:t>
        </m:r>
      </m:oMath>
      <w:r>
        <w:rPr>
          <w:rFonts w:ascii="Times New Roman" w:eastAsiaTheme="minorEastAsia" w:hAnsi="Times New Roman" w:cs="Times New Roman"/>
          <w:sz w:val="24"/>
          <w:szCs w:val="24"/>
          <w:vertAlign w:val="subscript"/>
        </w:rPr>
        <w:t>9</w:t>
      </w:r>
    </w:p>
    <w:p w14:paraId="1CFF512A" w14:textId="77777777" w:rsidR="000139E9" w:rsidRDefault="000139E9" w:rsidP="003073BD">
      <w:pPr>
        <w:pStyle w:val="ListParagraph"/>
        <w:spacing w:line="480" w:lineRule="auto"/>
        <w:ind w:left="360"/>
        <w:rPr>
          <w:rFonts w:ascii="Times New Roman" w:eastAsiaTheme="minorEastAsia" w:hAnsi="Times New Roman" w:cs="Times New Roman"/>
          <w:sz w:val="24"/>
          <w:szCs w:val="24"/>
          <w:vertAlign w:val="subscript"/>
        </w:rPr>
      </w:pPr>
      <w:r w:rsidRPr="00BB5FC9">
        <w:rPr>
          <w:rFonts w:ascii="Times New Roman" w:hAnsi="Times New Roman" w:cs="Times New Roman"/>
          <w:sz w:val="24"/>
          <w:szCs w:val="24"/>
        </w:rPr>
        <w:t>X</w:t>
      </w:r>
      <w:r>
        <w:rPr>
          <w:rFonts w:ascii="Times New Roman" w:hAnsi="Times New Roman" w:cs="Times New Roman"/>
          <w:sz w:val="24"/>
          <w:szCs w:val="24"/>
        </w:rPr>
        <w:t>2</w:t>
      </w:r>
      <w:r w:rsidRPr="00BB5FC9">
        <w:rPr>
          <w:rFonts w:ascii="Times New Roman" w:hAnsi="Times New Roman" w:cs="Times New Roman"/>
          <w:sz w:val="24"/>
          <w:szCs w:val="24"/>
        </w:rPr>
        <w:t>.</w:t>
      </w:r>
      <w:r>
        <w:rPr>
          <w:rFonts w:ascii="Times New Roman" w:hAnsi="Times New Roman" w:cs="Times New Roman"/>
          <w:sz w:val="24"/>
          <w:szCs w:val="24"/>
        </w:rPr>
        <w:t>2a</w:t>
      </w:r>
      <w:r w:rsidRPr="00BB5FC9">
        <w:rPr>
          <w:rFonts w:ascii="Times New Roman" w:hAnsi="Times New Roman" w:cs="Times New Roman"/>
          <w:sz w:val="24"/>
          <w:szCs w:val="24"/>
        </w:rPr>
        <w:t xml:space="preserve"> = </w:t>
      </w:r>
      <m:oMath>
        <m:r>
          <w:rPr>
            <w:rFonts w:ascii="Cambria Math" w:hAnsi="Cambria Math" w:cs="Times New Roman"/>
            <w:sz w:val="24"/>
            <w:szCs w:val="24"/>
          </w:rPr>
          <m:t>954+ε</m:t>
        </m:r>
      </m:oMath>
      <w:r>
        <w:rPr>
          <w:rFonts w:ascii="Times New Roman" w:eastAsiaTheme="minorEastAsia" w:hAnsi="Times New Roman" w:cs="Times New Roman"/>
          <w:sz w:val="24"/>
          <w:szCs w:val="24"/>
          <w:vertAlign w:val="subscript"/>
        </w:rPr>
        <w:t>9</w:t>
      </w:r>
    </w:p>
    <w:p w14:paraId="09D9836A" w14:textId="77777777" w:rsidR="000139E9" w:rsidRPr="002E04D3" w:rsidRDefault="000139E9" w:rsidP="003073BD">
      <w:pPr>
        <w:pStyle w:val="ListParagraph"/>
        <w:numPr>
          <w:ilvl w:val="0"/>
          <w:numId w:val="39"/>
        </w:numPr>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lastRenderedPageBreak/>
        <w:t>X</w:t>
      </w:r>
      <w:r>
        <w:rPr>
          <w:rFonts w:ascii="Times New Roman" w:hAnsi="Times New Roman" w:cs="Times New Roman"/>
          <w:sz w:val="24"/>
          <w:szCs w:val="24"/>
        </w:rPr>
        <w:t>2</w:t>
      </w:r>
      <w:r w:rsidRPr="00BB5FC9">
        <w:rPr>
          <w:rFonts w:ascii="Times New Roman" w:hAnsi="Times New Roman" w:cs="Times New Roman"/>
          <w:sz w:val="24"/>
          <w:szCs w:val="24"/>
        </w:rPr>
        <w:t>.</w:t>
      </w:r>
      <w:r>
        <w:rPr>
          <w:rFonts w:ascii="Times New Roman" w:hAnsi="Times New Roman" w:cs="Times New Roman"/>
          <w:sz w:val="24"/>
          <w:szCs w:val="24"/>
        </w:rPr>
        <w:t>2b</w:t>
      </w:r>
      <w:r w:rsidRPr="00BB5FC9">
        <w:rPr>
          <w:rFonts w:ascii="Times New Roman" w:hAnsi="Times New Roman" w:cs="Times New Roman"/>
          <w:sz w:val="24"/>
          <w:szCs w:val="24"/>
        </w:rPr>
        <w:t xml:space="preserve"> = </w:t>
      </w:r>
      <m:oMath>
        <m:r>
          <w:rPr>
            <w:rFonts w:ascii="Cambria Math" w:hAnsi="Cambria Math" w:cs="Times New Roman"/>
            <w:sz w:val="24"/>
            <w:szCs w:val="24"/>
          </w:rPr>
          <m:t>λ</m:t>
        </m:r>
      </m:oMath>
      <w:r>
        <w:rPr>
          <w:rFonts w:ascii="Times New Roman" w:hAnsi="Times New Roman" w:cs="Times New Roman"/>
          <w:sz w:val="24"/>
          <w:szCs w:val="24"/>
          <w:vertAlign w:val="subscript"/>
        </w:rPr>
        <w:t>2b</w:t>
      </w:r>
      <w:r w:rsidRPr="00BB5FC9">
        <w:rPr>
          <w:rFonts w:ascii="Times New Roman" w:hAnsi="Times New Roman" w:cs="Times New Roman"/>
          <w:sz w:val="24"/>
          <w:szCs w:val="24"/>
        </w:rPr>
        <w:t>X</w:t>
      </w:r>
      <w:r>
        <w:rPr>
          <w:rFonts w:ascii="Times New Roman" w:hAnsi="Times New Roman" w:cs="Times New Roman"/>
          <w:sz w:val="24"/>
          <w:szCs w:val="24"/>
          <w:vertAlign w:val="subscript"/>
        </w:rPr>
        <w:t>2</w:t>
      </w:r>
      <m:oMath>
        <m:r>
          <w:rPr>
            <w:rFonts w:ascii="Cambria Math" w:hAnsi="Cambria Math" w:cs="Times New Roman"/>
            <w:sz w:val="24"/>
            <w:szCs w:val="24"/>
          </w:rPr>
          <m:t>+ε</m:t>
        </m:r>
      </m:oMath>
      <w:r>
        <w:rPr>
          <w:rFonts w:ascii="Times New Roman" w:eastAsiaTheme="minorEastAsia" w:hAnsi="Times New Roman" w:cs="Times New Roman"/>
          <w:sz w:val="24"/>
          <w:szCs w:val="24"/>
          <w:vertAlign w:val="subscript"/>
        </w:rPr>
        <w:t>10</w:t>
      </w:r>
    </w:p>
    <w:p w14:paraId="78933419" w14:textId="77777777" w:rsidR="000139E9" w:rsidRDefault="000139E9" w:rsidP="003073BD">
      <w:pPr>
        <w:pStyle w:val="ListParagraph"/>
        <w:spacing w:line="480" w:lineRule="auto"/>
        <w:ind w:left="360"/>
        <w:rPr>
          <w:rFonts w:ascii="Times New Roman" w:eastAsiaTheme="minorEastAsia" w:hAnsi="Times New Roman" w:cs="Times New Roman"/>
          <w:sz w:val="24"/>
          <w:szCs w:val="24"/>
          <w:vertAlign w:val="subscript"/>
        </w:rPr>
      </w:pPr>
      <w:r w:rsidRPr="00BB5FC9">
        <w:rPr>
          <w:rFonts w:ascii="Times New Roman" w:hAnsi="Times New Roman" w:cs="Times New Roman"/>
          <w:sz w:val="24"/>
          <w:szCs w:val="24"/>
        </w:rPr>
        <w:t>X</w:t>
      </w:r>
      <w:r>
        <w:rPr>
          <w:rFonts w:ascii="Times New Roman" w:hAnsi="Times New Roman" w:cs="Times New Roman"/>
          <w:sz w:val="24"/>
          <w:szCs w:val="24"/>
        </w:rPr>
        <w:t>2</w:t>
      </w:r>
      <w:r w:rsidRPr="00BB5FC9">
        <w:rPr>
          <w:rFonts w:ascii="Times New Roman" w:hAnsi="Times New Roman" w:cs="Times New Roman"/>
          <w:sz w:val="24"/>
          <w:szCs w:val="24"/>
        </w:rPr>
        <w:t>.</w:t>
      </w:r>
      <w:r>
        <w:rPr>
          <w:rFonts w:ascii="Times New Roman" w:hAnsi="Times New Roman" w:cs="Times New Roman"/>
          <w:sz w:val="24"/>
          <w:szCs w:val="24"/>
        </w:rPr>
        <w:t>2b</w:t>
      </w:r>
      <w:r w:rsidRPr="00BB5FC9">
        <w:rPr>
          <w:rFonts w:ascii="Times New Roman" w:hAnsi="Times New Roman" w:cs="Times New Roman"/>
          <w:sz w:val="24"/>
          <w:szCs w:val="24"/>
        </w:rPr>
        <w:t xml:space="preserve"> = </w:t>
      </w:r>
      <m:oMath>
        <m:r>
          <w:rPr>
            <w:rFonts w:ascii="Cambria Math" w:hAnsi="Cambria Math" w:cs="Times New Roman"/>
            <w:sz w:val="24"/>
            <w:szCs w:val="24"/>
          </w:rPr>
          <m:t>886+ε</m:t>
        </m:r>
      </m:oMath>
      <w:r>
        <w:rPr>
          <w:rFonts w:ascii="Times New Roman" w:eastAsiaTheme="minorEastAsia" w:hAnsi="Times New Roman" w:cs="Times New Roman"/>
          <w:sz w:val="24"/>
          <w:szCs w:val="24"/>
          <w:vertAlign w:val="subscript"/>
        </w:rPr>
        <w:t>10</w:t>
      </w:r>
    </w:p>
    <w:p w14:paraId="4F029772" w14:textId="19C747CB" w:rsidR="005779EA" w:rsidRPr="005779EA" w:rsidRDefault="008938D2" w:rsidP="003073B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Hal ini menunjukkan bahwa v</w:t>
      </w:r>
      <w:r w:rsidR="005779EA" w:rsidRPr="005779EA">
        <w:rPr>
          <w:rFonts w:ascii="Times New Roman" w:hAnsi="Times New Roman" w:cs="Times New Roman"/>
          <w:sz w:val="24"/>
          <w:szCs w:val="24"/>
        </w:rPr>
        <w:t xml:space="preserve">ariabel kesadaran wajib pajak (X2) diwujudkan melalui indikator yang mencerminkan kesadaran wajib pajak akan kewajiban perpajakan dan pentingnya pajak untuk pembangunan negara. Berdasarkan data, indikator </w:t>
      </w:r>
      <w:r w:rsidR="00C704BF" w:rsidRPr="00AB2201">
        <w:rPr>
          <w:rFonts w:ascii="Times New Roman" w:hAnsi="Times New Roman" w:cs="Times New Roman"/>
          <w:sz w:val="24"/>
          <w:szCs w:val="24"/>
        </w:rPr>
        <w:t>Saya menyadari bahwa pajak yang saya bayarkan digunakan untuk pembangunan negara</w:t>
      </w:r>
      <w:r w:rsidR="00C704BF">
        <w:rPr>
          <w:rFonts w:ascii="Times New Roman" w:hAnsi="Times New Roman" w:cs="Times New Roman"/>
          <w:sz w:val="24"/>
          <w:szCs w:val="24"/>
        </w:rPr>
        <w:t xml:space="preserve"> (</w:t>
      </w:r>
      <w:r w:rsidR="00C704BF" w:rsidRPr="00BB5FC9">
        <w:rPr>
          <w:rFonts w:ascii="Times New Roman" w:hAnsi="Times New Roman" w:cs="Times New Roman"/>
          <w:sz w:val="24"/>
          <w:szCs w:val="24"/>
        </w:rPr>
        <w:t>X</w:t>
      </w:r>
      <w:r w:rsidR="00C704BF">
        <w:rPr>
          <w:rFonts w:ascii="Times New Roman" w:hAnsi="Times New Roman" w:cs="Times New Roman"/>
          <w:sz w:val="24"/>
          <w:szCs w:val="24"/>
        </w:rPr>
        <w:t>2</w:t>
      </w:r>
      <w:r w:rsidR="00C704BF" w:rsidRPr="00BB5FC9">
        <w:rPr>
          <w:rFonts w:ascii="Times New Roman" w:hAnsi="Times New Roman" w:cs="Times New Roman"/>
          <w:sz w:val="24"/>
          <w:szCs w:val="24"/>
        </w:rPr>
        <w:t>.</w:t>
      </w:r>
      <w:r w:rsidR="00C704BF">
        <w:rPr>
          <w:rFonts w:ascii="Times New Roman" w:hAnsi="Times New Roman" w:cs="Times New Roman"/>
          <w:sz w:val="24"/>
          <w:szCs w:val="24"/>
        </w:rPr>
        <w:t>1a) sebesar 0,888</w:t>
      </w:r>
      <w:r w:rsidR="00C704BF" w:rsidRPr="00BB5FC9">
        <w:rPr>
          <w:rFonts w:ascii="Times New Roman" w:hAnsi="Times New Roman" w:cs="Times New Roman"/>
          <w:sz w:val="24"/>
          <w:szCs w:val="24"/>
        </w:rPr>
        <w:t xml:space="preserve"> </w:t>
      </w:r>
      <w:r w:rsidR="005779EA" w:rsidRPr="005779EA">
        <w:rPr>
          <w:rFonts w:ascii="Times New Roman" w:hAnsi="Times New Roman" w:cs="Times New Roman"/>
          <w:sz w:val="24"/>
          <w:szCs w:val="24"/>
        </w:rPr>
        <w:t xml:space="preserve">dan </w:t>
      </w:r>
      <w:r w:rsidR="00C704BF" w:rsidRPr="00AB2201">
        <w:rPr>
          <w:rFonts w:ascii="Times New Roman" w:hAnsi="Times New Roman" w:cs="Times New Roman"/>
          <w:sz w:val="24"/>
          <w:szCs w:val="24"/>
        </w:rPr>
        <w:t>Saya merasa membayar pajak adalah kewajiban moral yang harus dipenuhi</w:t>
      </w:r>
      <w:r w:rsidR="00C704BF">
        <w:rPr>
          <w:rFonts w:ascii="Times New Roman" w:hAnsi="Times New Roman" w:cs="Times New Roman"/>
          <w:sz w:val="24"/>
          <w:szCs w:val="24"/>
        </w:rPr>
        <w:t xml:space="preserve"> (</w:t>
      </w:r>
      <w:r w:rsidR="00C704BF" w:rsidRPr="00BB5FC9">
        <w:rPr>
          <w:rFonts w:ascii="Times New Roman" w:hAnsi="Times New Roman" w:cs="Times New Roman"/>
          <w:sz w:val="24"/>
          <w:szCs w:val="24"/>
        </w:rPr>
        <w:t>X</w:t>
      </w:r>
      <w:r w:rsidR="00C704BF">
        <w:rPr>
          <w:rFonts w:ascii="Times New Roman" w:hAnsi="Times New Roman" w:cs="Times New Roman"/>
          <w:sz w:val="24"/>
          <w:szCs w:val="24"/>
        </w:rPr>
        <w:t>2</w:t>
      </w:r>
      <w:r w:rsidR="00C704BF" w:rsidRPr="00BB5FC9">
        <w:rPr>
          <w:rFonts w:ascii="Times New Roman" w:hAnsi="Times New Roman" w:cs="Times New Roman"/>
          <w:sz w:val="24"/>
          <w:szCs w:val="24"/>
        </w:rPr>
        <w:t>.</w:t>
      </w:r>
      <w:r w:rsidR="00C704BF">
        <w:rPr>
          <w:rFonts w:ascii="Times New Roman" w:hAnsi="Times New Roman" w:cs="Times New Roman"/>
          <w:sz w:val="24"/>
          <w:szCs w:val="24"/>
        </w:rPr>
        <w:t>1b)</w:t>
      </w:r>
      <w:r w:rsidR="003B7616">
        <w:rPr>
          <w:rFonts w:ascii="Times New Roman" w:hAnsi="Times New Roman" w:cs="Times New Roman"/>
          <w:sz w:val="24"/>
          <w:szCs w:val="24"/>
        </w:rPr>
        <w:t xml:space="preserve"> sebesar 0,947 </w:t>
      </w:r>
      <w:r w:rsidR="005779EA" w:rsidRPr="005779EA">
        <w:rPr>
          <w:rFonts w:ascii="Times New Roman" w:hAnsi="Times New Roman" w:cs="Times New Roman"/>
          <w:sz w:val="24"/>
          <w:szCs w:val="24"/>
        </w:rPr>
        <w:t>menunjukkan tingkat kesadaran yang tinggi. Selain itu, indikator</w:t>
      </w:r>
      <w:bookmarkStart w:id="128" w:name="_Hlk199099257"/>
      <w:r w:rsidR="003B7616">
        <w:rPr>
          <w:rFonts w:ascii="Times New Roman" w:hAnsi="Times New Roman" w:cs="Times New Roman"/>
          <w:sz w:val="24"/>
          <w:szCs w:val="24"/>
        </w:rPr>
        <w:t xml:space="preserve"> s</w:t>
      </w:r>
      <w:r w:rsidR="003B7616" w:rsidRPr="00AB2201">
        <w:rPr>
          <w:rFonts w:ascii="Times New Roman" w:hAnsi="Times New Roman" w:cs="Times New Roman"/>
          <w:sz w:val="24"/>
          <w:szCs w:val="24"/>
        </w:rPr>
        <w:t>aya merasa membayar pajak adalah kewajiban moral yang harus dipenuhi</w:t>
      </w:r>
      <w:bookmarkEnd w:id="128"/>
      <w:r w:rsidR="003B7616">
        <w:rPr>
          <w:rFonts w:ascii="Times New Roman" w:hAnsi="Times New Roman" w:cs="Times New Roman"/>
          <w:sz w:val="24"/>
          <w:szCs w:val="24"/>
        </w:rPr>
        <w:t xml:space="preserve"> (</w:t>
      </w:r>
      <w:r w:rsidR="003B7616" w:rsidRPr="00BB5FC9">
        <w:rPr>
          <w:rFonts w:ascii="Times New Roman" w:hAnsi="Times New Roman" w:cs="Times New Roman"/>
          <w:sz w:val="24"/>
          <w:szCs w:val="24"/>
        </w:rPr>
        <w:t>X</w:t>
      </w:r>
      <w:r w:rsidR="003B7616">
        <w:rPr>
          <w:rFonts w:ascii="Times New Roman" w:hAnsi="Times New Roman" w:cs="Times New Roman"/>
          <w:sz w:val="24"/>
          <w:szCs w:val="24"/>
        </w:rPr>
        <w:t>2</w:t>
      </w:r>
      <w:r w:rsidR="003B7616" w:rsidRPr="00BB5FC9">
        <w:rPr>
          <w:rFonts w:ascii="Times New Roman" w:hAnsi="Times New Roman" w:cs="Times New Roman"/>
          <w:sz w:val="24"/>
          <w:szCs w:val="24"/>
        </w:rPr>
        <w:t>.</w:t>
      </w:r>
      <w:r w:rsidR="003B7616">
        <w:rPr>
          <w:rFonts w:ascii="Times New Roman" w:hAnsi="Times New Roman" w:cs="Times New Roman"/>
          <w:sz w:val="24"/>
          <w:szCs w:val="24"/>
        </w:rPr>
        <w:t xml:space="preserve">2a) sebesar 0,954 </w:t>
      </w:r>
      <w:r w:rsidR="005779EA" w:rsidRPr="005779EA">
        <w:rPr>
          <w:rFonts w:ascii="Times New Roman" w:hAnsi="Times New Roman" w:cs="Times New Roman"/>
          <w:sz w:val="24"/>
          <w:szCs w:val="24"/>
        </w:rPr>
        <w:t xml:space="preserve">juga mencerminkan kepatuhan yang berasal dari kesadaran. Sebaliknya, indikator negatif seperti </w:t>
      </w:r>
      <w:r w:rsidR="003B7616">
        <w:rPr>
          <w:rFonts w:ascii="Times New Roman" w:hAnsi="Times New Roman" w:cs="Times New Roman"/>
          <w:sz w:val="24"/>
          <w:szCs w:val="24"/>
        </w:rPr>
        <w:t>(</w:t>
      </w:r>
      <w:r w:rsidR="003B7616" w:rsidRPr="00BB5FC9">
        <w:rPr>
          <w:rFonts w:ascii="Times New Roman" w:hAnsi="Times New Roman" w:cs="Times New Roman"/>
          <w:sz w:val="24"/>
          <w:szCs w:val="24"/>
        </w:rPr>
        <w:t>X</w:t>
      </w:r>
      <w:r w:rsidR="003B7616">
        <w:rPr>
          <w:rFonts w:ascii="Times New Roman" w:hAnsi="Times New Roman" w:cs="Times New Roman"/>
          <w:sz w:val="24"/>
          <w:szCs w:val="24"/>
        </w:rPr>
        <w:t>2</w:t>
      </w:r>
      <w:r w:rsidR="003B7616" w:rsidRPr="00BB5FC9">
        <w:rPr>
          <w:rFonts w:ascii="Times New Roman" w:hAnsi="Times New Roman" w:cs="Times New Roman"/>
          <w:sz w:val="24"/>
          <w:szCs w:val="24"/>
        </w:rPr>
        <w:t>.</w:t>
      </w:r>
      <w:r w:rsidR="003B7616">
        <w:rPr>
          <w:rFonts w:ascii="Times New Roman" w:hAnsi="Times New Roman" w:cs="Times New Roman"/>
          <w:sz w:val="24"/>
          <w:szCs w:val="24"/>
        </w:rPr>
        <w:t xml:space="preserve">2b) sebesar 0,886. </w:t>
      </w:r>
      <w:r w:rsidRPr="008938D2">
        <w:rPr>
          <w:rFonts w:ascii="Times New Roman" w:eastAsiaTheme="minorEastAsia" w:hAnsi="Times New Roman" w:cs="Times New Roman"/>
          <w:sz w:val="24"/>
          <w:szCs w:val="24"/>
        </w:rPr>
        <w:t>Dengan kata lain bahwa untuk meningkatkan ke</w:t>
      </w:r>
      <w:r>
        <w:rPr>
          <w:rFonts w:ascii="Times New Roman" w:eastAsiaTheme="minorEastAsia" w:hAnsi="Times New Roman" w:cs="Times New Roman"/>
          <w:sz w:val="24"/>
          <w:szCs w:val="24"/>
        </w:rPr>
        <w:t>sadaran wajib pajak</w:t>
      </w:r>
      <w:r w:rsidRPr="008938D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(X2</w:t>
      </w:r>
      <w:r w:rsidRPr="008938D2">
        <w:rPr>
          <w:rFonts w:ascii="Times New Roman" w:eastAsiaTheme="minorEastAsia" w:hAnsi="Times New Roman" w:cs="Times New Roman"/>
          <w:sz w:val="24"/>
          <w:szCs w:val="24"/>
        </w:rPr>
        <w:t>) adalah dengan meningkatkan nilai koefisien indikaor karena nilai variable tergantung dari nilai indikator.</w:t>
      </w:r>
      <w:r w:rsidR="005779EA" w:rsidRPr="005779EA">
        <w:rPr>
          <w:rFonts w:ascii="Times New Roman" w:hAnsi="Times New Roman" w:cs="Times New Roman"/>
          <w:sz w:val="24"/>
          <w:szCs w:val="24"/>
        </w:rPr>
        <w:t>.</w:t>
      </w:r>
    </w:p>
    <w:p w14:paraId="4242A4EF" w14:textId="77777777" w:rsidR="000139E9" w:rsidRDefault="000139E9" w:rsidP="003073BD">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Variabel laten Penerapan E-Filling (X</w:t>
      </w:r>
      <w:r>
        <w:rPr>
          <w:rFonts w:ascii="Times New Roman" w:hAnsi="Times New Roman" w:cs="Times New Roman"/>
          <w:sz w:val="24"/>
          <w:szCs w:val="24"/>
          <w:vertAlign w:val="subscript"/>
          <w:lang w:val="id-ID"/>
        </w:rPr>
        <w:t>3</w:t>
      </w:r>
      <w:r>
        <w:rPr>
          <w:rFonts w:ascii="Times New Roman" w:hAnsi="Times New Roman" w:cs="Times New Roman"/>
          <w:sz w:val="24"/>
          <w:szCs w:val="24"/>
          <w:lang w:val="id-ID"/>
        </w:rPr>
        <w:t>) bersifat reflektif</w:t>
      </w:r>
    </w:p>
    <w:p w14:paraId="11BE366D" w14:textId="77777777" w:rsidR="000139E9" w:rsidRPr="002E04D3" w:rsidRDefault="000139E9" w:rsidP="003073BD">
      <w:pPr>
        <w:pStyle w:val="ListParagraph"/>
        <w:numPr>
          <w:ilvl w:val="0"/>
          <w:numId w:val="39"/>
        </w:numPr>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t>X</w:t>
      </w:r>
      <w:r>
        <w:rPr>
          <w:rFonts w:ascii="Times New Roman" w:hAnsi="Times New Roman" w:cs="Times New Roman"/>
          <w:sz w:val="24"/>
          <w:szCs w:val="24"/>
        </w:rPr>
        <w:t>3</w:t>
      </w:r>
      <w:r w:rsidRPr="00BB5FC9">
        <w:rPr>
          <w:rFonts w:ascii="Times New Roman" w:hAnsi="Times New Roman" w:cs="Times New Roman"/>
          <w:sz w:val="24"/>
          <w:szCs w:val="24"/>
        </w:rPr>
        <w:t>.</w:t>
      </w:r>
      <w:r>
        <w:rPr>
          <w:rFonts w:ascii="Times New Roman" w:hAnsi="Times New Roman" w:cs="Times New Roman"/>
          <w:sz w:val="24"/>
          <w:szCs w:val="24"/>
        </w:rPr>
        <w:t>1a</w:t>
      </w:r>
      <w:r w:rsidRPr="00BB5FC9">
        <w:rPr>
          <w:rFonts w:ascii="Times New Roman" w:hAnsi="Times New Roman" w:cs="Times New Roman"/>
          <w:sz w:val="24"/>
          <w:szCs w:val="24"/>
        </w:rPr>
        <w:t xml:space="preserve"> = </w:t>
      </w:r>
      <m:oMath>
        <m:r>
          <w:rPr>
            <w:rFonts w:ascii="Cambria Math" w:hAnsi="Cambria Math" w:cs="Times New Roman"/>
            <w:sz w:val="24"/>
            <w:szCs w:val="24"/>
          </w:rPr>
          <m:t>λ</m:t>
        </m:r>
      </m:oMath>
      <w:r>
        <w:rPr>
          <w:rFonts w:ascii="Times New Roman" w:hAnsi="Times New Roman" w:cs="Times New Roman"/>
          <w:sz w:val="24"/>
          <w:szCs w:val="24"/>
          <w:vertAlign w:val="subscript"/>
        </w:rPr>
        <w:t>2a</w:t>
      </w:r>
      <w:r w:rsidRPr="00BB5FC9">
        <w:rPr>
          <w:rFonts w:ascii="Times New Roman" w:hAnsi="Times New Roman" w:cs="Times New Roman"/>
          <w:sz w:val="24"/>
          <w:szCs w:val="24"/>
        </w:rPr>
        <w:t>X</w:t>
      </w:r>
      <w:r>
        <w:rPr>
          <w:rFonts w:ascii="Times New Roman" w:hAnsi="Times New Roman" w:cs="Times New Roman"/>
          <w:sz w:val="24"/>
          <w:szCs w:val="24"/>
          <w:vertAlign w:val="subscript"/>
        </w:rPr>
        <w:t>3</w:t>
      </w:r>
      <m:oMath>
        <m:r>
          <w:rPr>
            <w:rFonts w:ascii="Cambria Math" w:hAnsi="Cambria Math" w:cs="Times New Roman"/>
            <w:sz w:val="24"/>
            <w:szCs w:val="24"/>
          </w:rPr>
          <m:t>+ε</m:t>
        </m:r>
      </m:oMath>
      <w:r>
        <w:rPr>
          <w:rFonts w:ascii="Times New Roman" w:eastAsiaTheme="minorEastAsia" w:hAnsi="Times New Roman" w:cs="Times New Roman"/>
          <w:sz w:val="24"/>
          <w:szCs w:val="24"/>
          <w:vertAlign w:val="subscript"/>
        </w:rPr>
        <w:t>13</w:t>
      </w:r>
    </w:p>
    <w:p w14:paraId="493A9FA8" w14:textId="77777777" w:rsidR="000139E9" w:rsidRPr="002E04D3" w:rsidRDefault="000139E9" w:rsidP="003073BD">
      <w:pPr>
        <w:pStyle w:val="ListParagraph"/>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t>X</w:t>
      </w:r>
      <w:r>
        <w:rPr>
          <w:rFonts w:ascii="Times New Roman" w:hAnsi="Times New Roman" w:cs="Times New Roman"/>
          <w:sz w:val="24"/>
          <w:szCs w:val="24"/>
        </w:rPr>
        <w:t>3</w:t>
      </w:r>
      <w:r w:rsidRPr="00BB5FC9">
        <w:rPr>
          <w:rFonts w:ascii="Times New Roman" w:hAnsi="Times New Roman" w:cs="Times New Roman"/>
          <w:sz w:val="24"/>
          <w:szCs w:val="24"/>
        </w:rPr>
        <w:t>.</w:t>
      </w:r>
      <w:r>
        <w:rPr>
          <w:rFonts w:ascii="Times New Roman" w:hAnsi="Times New Roman" w:cs="Times New Roman"/>
          <w:sz w:val="24"/>
          <w:szCs w:val="24"/>
        </w:rPr>
        <w:t>1a</w:t>
      </w:r>
      <w:r w:rsidRPr="00BB5FC9">
        <w:rPr>
          <w:rFonts w:ascii="Times New Roman" w:hAnsi="Times New Roman" w:cs="Times New Roman"/>
          <w:sz w:val="24"/>
          <w:szCs w:val="24"/>
        </w:rPr>
        <w:t xml:space="preserve"> = </w:t>
      </w:r>
      <m:oMath>
        <m:r>
          <w:rPr>
            <w:rFonts w:ascii="Cambria Math" w:hAnsi="Cambria Math" w:cs="Times New Roman"/>
            <w:sz w:val="24"/>
            <w:szCs w:val="24"/>
          </w:rPr>
          <m:t>959+ε</m:t>
        </m:r>
      </m:oMath>
      <w:r>
        <w:rPr>
          <w:rFonts w:ascii="Times New Roman" w:eastAsiaTheme="minorEastAsia" w:hAnsi="Times New Roman" w:cs="Times New Roman"/>
          <w:sz w:val="24"/>
          <w:szCs w:val="24"/>
          <w:vertAlign w:val="subscript"/>
        </w:rPr>
        <w:t>13</w:t>
      </w:r>
    </w:p>
    <w:p w14:paraId="690BC260" w14:textId="77777777" w:rsidR="000139E9" w:rsidRPr="002E04D3" w:rsidRDefault="000139E9" w:rsidP="003073BD">
      <w:pPr>
        <w:pStyle w:val="ListParagraph"/>
        <w:numPr>
          <w:ilvl w:val="0"/>
          <w:numId w:val="39"/>
        </w:numPr>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t>X</w:t>
      </w:r>
      <w:r>
        <w:rPr>
          <w:rFonts w:ascii="Times New Roman" w:hAnsi="Times New Roman" w:cs="Times New Roman"/>
          <w:sz w:val="24"/>
          <w:szCs w:val="24"/>
        </w:rPr>
        <w:t>3</w:t>
      </w:r>
      <w:r w:rsidRPr="00BB5FC9">
        <w:rPr>
          <w:rFonts w:ascii="Times New Roman" w:hAnsi="Times New Roman" w:cs="Times New Roman"/>
          <w:sz w:val="24"/>
          <w:szCs w:val="24"/>
        </w:rPr>
        <w:t>.</w:t>
      </w:r>
      <w:r>
        <w:rPr>
          <w:rFonts w:ascii="Times New Roman" w:hAnsi="Times New Roman" w:cs="Times New Roman"/>
          <w:sz w:val="24"/>
          <w:szCs w:val="24"/>
        </w:rPr>
        <w:t>1b</w:t>
      </w:r>
      <w:r w:rsidRPr="00BB5FC9">
        <w:rPr>
          <w:rFonts w:ascii="Times New Roman" w:hAnsi="Times New Roman" w:cs="Times New Roman"/>
          <w:sz w:val="24"/>
          <w:szCs w:val="24"/>
        </w:rPr>
        <w:t xml:space="preserve"> = </w:t>
      </w:r>
      <m:oMath>
        <m:r>
          <w:rPr>
            <w:rFonts w:ascii="Cambria Math" w:hAnsi="Cambria Math" w:cs="Times New Roman"/>
            <w:sz w:val="24"/>
            <w:szCs w:val="24"/>
          </w:rPr>
          <m:t>λ</m:t>
        </m:r>
      </m:oMath>
      <w:r>
        <w:rPr>
          <w:rFonts w:ascii="Times New Roman" w:hAnsi="Times New Roman" w:cs="Times New Roman"/>
          <w:sz w:val="24"/>
          <w:szCs w:val="24"/>
          <w:vertAlign w:val="subscript"/>
        </w:rPr>
        <w:t>2b</w:t>
      </w:r>
      <w:r w:rsidRPr="00BB5FC9">
        <w:rPr>
          <w:rFonts w:ascii="Times New Roman" w:hAnsi="Times New Roman" w:cs="Times New Roman"/>
          <w:sz w:val="24"/>
          <w:szCs w:val="24"/>
        </w:rPr>
        <w:t>X</w:t>
      </w:r>
      <w:r>
        <w:rPr>
          <w:rFonts w:ascii="Times New Roman" w:hAnsi="Times New Roman" w:cs="Times New Roman"/>
          <w:sz w:val="24"/>
          <w:szCs w:val="24"/>
          <w:vertAlign w:val="subscript"/>
        </w:rPr>
        <w:t>3</w:t>
      </w:r>
      <m:oMath>
        <m:r>
          <w:rPr>
            <w:rFonts w:ascii="Cambria Math" w:hAnsi="Cambria Math" w:cs="Times New Roman"/>
            <w:sz w:val="24"/>
            <w:szCs w:val="24"/>
          </w:rPr>
          <m:t>+ε</m:t>
        </m:r>
      </m:oMath>
      <w:r>
        <w:rPr>
          <w:rFonts w:ascii="Times New Roman" w:eastAsiaTheme="minorEastAsia" w:hAnsi="Times New Roman" w:cs="Times New Roman"/>
          <w:sz w:val="24"/>
          <w:szCs w:val="24"/>
          <w:vertAlign w:val="subscript"/>
        </w:rPr>
        <w:t>14</w:t>
      </w:r>
    </w:p>
    <w:p w14:paraId="032CCE9F" w14:textId="77777777" w:rsidR="000139E9" w:rsidRPr="002E04D3" w:rsidRDefault="000139E9" w:rsidP="003073BD">
      <w:pPr>
        <w:pStyle w:val="ListParagraph"/>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t>X</w:t>
      </w:r>
      <w:r>
        <w:rPr>
          <w:rFonts w:ascii="Times New Roman" w:hAnsi="Times New Roman" w:cs="Times New Roman"/>
          <w:sz w:val="24"/>
          <w:szCs w:val="24"/>
        </w:rPr>
        <w:t>3</w:t>
      </w:r>
      <w:r w:rsidRPr="00BB5FC9">
        <w:rPr>
          <w:rFonts w:ascii="Times New Roman" w:hAnsi="Times New Roman" w:cs="Times New Roman"/>
          <w:sz w:val="24"/>
          <w:szCs w:val="24"/>
        </w:rPr>
        <w:t>.</w:t>
      </w:r>
      <w:r>
        <w:rPr>
          <w:rFonts w:ascii="Times New Roman" w:hAnsi="Times New Roman" w:cs="Times New Roman"/>
          <w:sz w:val="24"/>
          <w:szCs w:val="24"/>
        </w:rPr>
        <w:t>1b</w:t>
      </w:r>
      <w:r w:rsidRPr="00BB5FC9">
        <w:rPr>
          <w:rFonts w:ascii="Times New Roman" w:hAnsi="Times New Roman" w:cs="Times New Roman"/>
          <w:sz w:val="24"/>
          <w:szCs w:val="24"/>
        </w:rPr>
        <w:t xml:space="preserve"> = </w:t>
      </w:r>
      <m:oMath>
        <m:r>
          <w:rPr>
            <w:rFonts w:ascii="Cambria Math" w:hAnsi="Cambria Math" w:cs="Times New Roman"/>
            <w:sz w:val="24"/>
            <w:szCs w:val="24"/>
          </w:rPr>
          <m:t>885+ε</m:t>
        </m:r>
      </m:oMath>
      <w:r>
        <w:rPr>
          <w:rFonts w:ascii="Times New Roman" w:eastAsiaTheme="minorEastAsia" w:hAnsi="Times New Roman" w:cs="Times New Roman"/>
          <w:sz w:val="24"/>
          <w:szCs w:val="24"/>
          <w:vertAlign w:val="subscript"/>
        </w:rPr>
        <w:t>14</w:t>
      </w:r>
    </w:p>
    <w:p w14:paraId="68FF52E5" w14:textId="77777777" w:rsidR="000139E9" w:rsidRPr="002E04D3" w:rsidRDefault="000139E9" w:rsidP="003073BD">
      <w:pPr>
        <w:pStyle w:val="ListParagraph"/>
        <w:numPr>
          <w:ilvl w:val="0"/>
          <w:numId w:val="39"/>
        </w:numPr>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t>X</w:t>
      </w:r>
      <w:r>
        <w:rPr>
          <w:rFonts w:ascii="Times New Roman" w:hAnsi="Times New Roman" w:cs="Times New Roman"/>
          <w:sz w:val="24"/>
          <w:szCs w:val="24"/>
        </w:rPr>
        <w:t>3</w:t>
      </w:r>
      <w:r w:rsidRPr="00BB5FC9">
        <w:rPr>
          <w:rFonts w:ascii="Times New Roman" w:hAnsi="Times New Roman" w:cs="Times New Roman"/>
          <w:sz w:val="24"/>
          <w:szCs w:val="24"/>
        </w:rPr>
        <w:t>.</w:t>
      </w:r>
      <w:r>
        <w:rPr>
          <w:rFonts w:ascii="Times New Roman" w:hAnsi="Times New Roman" w:cs="Times New Roman"/>
          <w:sz w:val="24"/>
          <w:szCs w:val="24"/>
        </w:rPr>
        <w:t>2a</w:t>
      </w:r>
      <w:r w:rsidRPr="00BB5FC9">
        <w:rPr>
          <w:rFonts w:ascii="Times New Roman" w:hAnsi="Times New Roman" w:cs="Times New Roman"/>
          <w:sz w:val="24"/>
          <w:szCs w:val="24"/>
        </w:rPr>
        <w:t xml:space="preserve"> = </w:t>
      </w:r>
      <m:oMath>
        <m:r>
          <w:rPr>
            <w:rFonts w:ascii="Cambria Math" w:hAnsi="Cambria Math" w:cs="Times New Roman"/>
            <w:sz w:val="24"/>
            <w:szCs w:val="24"/>
          </w:rPr>
          <m:t>λ</m:t>
        </m:r>
      </m:oMath>
      <w:r>
        <w:rPr>
          <w:rFonts w:ascii="Times New Roman" w:hAnsi="Times New Roman" w:cs="Times New Roman"/>
          <w:sz w:val="24"/>
          <w:szCs w:val="24"/>
          <w:vertAlign w:val="subscript"/>
        </w:rPr>
        <w:t>2a</w:t>
      </w:r>
      <w:r w:rsidRPr="00BB5FC9">
        <w:rPr>
          <w:rFonts w:ascii="Times New Roman" w:hAnsi="Times New Roman" w:cs="Times New Roman"/>
          <w:sz w:val="24"/>
          <w:szCs w:val="24"/>
        </w:rPr>
        <w:t>X</w:t>
      </w:r>
      <w:r>
        <w:rPr>
          <w:rFonts w:ascii="Times New Roman" w:hAnsi="Times New Roman" w:cs="Times New Roman"/>
          <w:sz w:val="24"/>
          <w:szCs w:val="24"/>
          <w:vertAlign w:val="subscript"/>
        </w:rPr>
        <w:t>3</w:t>
      </w:r>
      <m:oMath>
        <m:r>
          <w:rPr>
            <w:rFonts w:ascii="Cambria Math" w:hAnsi="Cambria Math" w:cs="Times New Roman"/>
            <w:sz w:val="24"/>
            <w:szCs w:val="24"/>
          </w:rPr>
          <m:t>+ε</m:t>
        </m:r>
      </m:oMath>
      <w:r>
        <w:rPr>
          <w:rFonts w:ascii="Times New Roman" w:eastAsiaTheme="minorEastAsia" w:hAnsi="Times New Roman" w:cs="Times New Roman"/>
          <w:sz w:val="24"/>
          <w:szCs w:val="24"/>
          <w:vertAlign w:val="subscript"/>
        </w:rPr>
        <w:t>15</w:t>
      </w:r>
    </w:p>
    <w:p w14:paraId="261C10AF" w14:textId="77777777" w:rsidR="000139E9" w:rsidRPr="002E04D3" w:rsidRDefault="000139E9" w:rsidP="003073BD">
      <w:pPr>
        <w:pStyle w:val="ListParagraph"/>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t>X</w:t>
      </w:r>
      <w:r>
        <w:rPr>
          <w:rFonts w:ascii="Times New Roman" w:hAnsi="Times New Roman" w:cs="Times New Roman"/>
          <w:sz w:val="24"/>
          <w:szCs w:val="24"/>
        </w:rPr>
        <w:t>3</w:t>
      </w:r>
      <w:r w:rsidRPr="00BB5FC9">
        <w:rPr>
          <w:rFonts w:ascii="Times New Roman" w:hAnsi="Times New Roman" w:cs="Times New Roman"/>
          <w:sz w:val="24"/>
          <w:szCs w:val="24"/>
        </w:rPr>
        <w:t>.</w:t>
      </w:r>
      <w:r>
        <w:rPr>
          <w:rFonts w:ascii="Times New Roman" w:hAnsi="Times New Roman" w:cs="Times New Roman"/>
          <w:sz w:val="24"/>
          <w:szCs w:val="24"/>
        </w:rPr>
        <w:t>2a</w:t>
      </w:r>
      <w:r w:rsidRPr="00BB5FC9">
        <w:rPr>
          <w:rFonts w:ascii="Times New Roman" w:hAnsi="Times New Roman" w:cs="Times New Roman"/>
          <w:sz w:val="24"/>
          <w:szCs w:val="24"/>
        </w:rPr>
        <w:t xml:space="preserve"> = </w:t>
      </w:r>
      <m:oMath>
        <m:r>
          <w:rPr>
            <w:rFonts w:ascii="Cambria Math" w:hAnsi="Cambria Math" w:cs="Times New Roman"/>
            <w:sz w:val="24"/>
            <w:szCs w:val="24"/>
          </w:rPr>
          <m:t>960+ε</m:t>
        </m:r>
      </m:oMath>
      <w:r>
        <w:rPr>
          <w:rFonts w:ascii="Times New Roman" w:eastAsiaTheme="minorEastAsia" w:hAnsi="Times New Roman" w:cs="Times New Roman"/>
          <w:sz w:val="24"/>
          <w:szCs w:val="24"/>
          <w:vertAlign w:val="subscript"/>
        </w:rPr>
        <w:t>15</w:t>
      </w:r>
    </w:p>
    <w:p w14:paraId="1DB8CCDD" w14:textId="77777777" w:rsidR="000139E9" w:rsidRPr="002E04D3" w:rsidRDefault="000139E9" w:rsidP="003073BD">
      <w:pPr>
        <w:pStyle w:val="ListParagraph"/>
        <w:numPr>
          <w:ilvl w:val="0"/>
          <w:numId w:val="39"/>
        </w:numPr>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t>X</w:t>
      </w:r>
      <w:r>
        <w:rPr>
          <w:rFonts w:ascii="Times New Roman" w:hAnsi="Times New Roman" w:cs="Times New Roman"/>
          <w:sz w:val="24"/>
          <w:szCs w:val="24"/>
        </w:rPr>
        <w:t>3</w:t>
      </w:r>
      <w:r w:rsidRPr="00BB5FC9">
        <w:rPr>
          <w:rFonts w:ascii="Times New Roman" w:hAnsi="Times New Roman" w:cs="Times New Roman"/>
          <w:sz w:val="24"/>
          <w:szCs w:val="24"/>
        </w:rPr>
        <w:t>.</w:t>
      </w:r>
      <w:r>
        <w:rPr>
          <w:rFonts w:ascii="Times New Roman" w:hAnsi="Times New Roman" w:cs="Times New Roman"/>
          <w:sz w:val="24"/>
          <w:szCs w:val="24"/>
        </w:rPr>
        <w:t>2b</w:t>
      </w:r>
      <w:r w:rsidRPr="00BB5FC9">
        <w:rPr>
          <w:rFonts w:ascii="Times New Roman" w:hAnsi="Times New Roman" w:cs="Times New Roman"/>
          <w:sz w:val="24"/>
          <w:szCs w:val="24"/>
        </w:rPr>
        <w:t xml:space="preserve"> = </w:t>
      </w:r>
      <m:oMath>
        <m:r>
          <w:rPr>
            <w:rFonts w:ascii="Cambria Math" w:hAnsi="Cambria Math" w:cs="Times New Roman"/>
            <w:sz w:val="24"/>
            <w:szCs w:val="24"/>
          </w:rPr>
          <m:t>λ</m:t>
        </m:r>
      </m:oMath>
      <w:r>
        <w:rPr>
          <w:rFonts w:ascii="Times New Roman" w:hAnsi="Times New Roman" w:cs="Times New Roman"/>
          <w:sz w:val="24"/>
          <w:szCs w:val="24"/>
          <w:vertAlign w:val="subscript"/>
        </w:rPr>
        <w:t>2b</w:t>
      </w:r>
      <w:r w:rsidRPr="00BB5FC9">
        <w:rPr>
          <w:rFonts w:ascii="Times New Roman" w:hAnsi="Times New Roman" w:cs="Times New Roman"/>
          <w:sz w:val="24"/>
          <w:szCs w:val="24"/>
        </w:rPr>
        <w:t>X</w:t>
      </w:r>
      <w:r>
        <w:rPr>
          <w:rFonts w:ascii="Times New Roman" w:hAnsi="Times New Roman" w:cs="Times New Roman"/>
          <w:sz w:val="24"/>
          <w:szCs w:val="24"/>
          <w:vertAlign w:val="subscript"/>
        </w:rPr>
        <w:t>3</w:t>
      </w:r>
      <m:oMath>
        <m:r>
          <w:rPr>
            <w:rFonts w:ascii="Cambria Math" w:hAnsi="Cambria Math" w:cs="Times New Roman"/>
            <w:sz w:val="24"/>
            <w:szCs w:val="24"/>
          </w:rPr>
          <m:t>+ε</m:t>
        </m:r>
      </m:oMath>
      <w:r>
        <w:rPr>
          <w:rFonts w:ascii="Times New Roman" w:eastAsiaTheme="minorEastAsia" w:hAnsi="Times New Roman" w:cs="Times New Roman"/>
          <w:sz w:val="24"/>
          <w:szCs w:val="24"/>
          <w:vertAlign w:val="subscript"/>
        </w:rPr>
        <w:t>16</w:t>
      </w:r>
    </w:p>
    <w:p w14:paraId="5597F21B" w14:textId="77777777" w:rsidR="000139E9" w:rsidRPr="002E04D3" w:rsidRDefault="000139E9" w:rsidP="003073BD">
      <w:pPr>
        <w:pStyle w:val="ListParagraph"/>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lastRenderedPageBreak/>
        <w:t>X</w:t>
      </w:r>
      <w:r>
        <w:rPr>
          <w:rFonts w:ascii="Times New Roman" w:hAnsi="Times New Roman" w:cs="Times New Roman"/>
          <w:sz w:val="24"/>
          <w:szCs w:val="24"/>
        </w:rPr>
        <w:t>3</w:t>
      </w:r>
      <w:r w:rsidRPr="00BB5FC9">
        <w:rPr>
          <w:rFonts w:ascii="Times New Roman" w:hAnsi="Times New Roman" w:cs="Times New Roman"/>
          <w:sz w:val="24"/>
          <w:szCs w:val="24"/>
        </w:rPr>
        <w:t>.</w:t>
      </w:r>
      <w:r>
        <w:rPr>
          <w:rFonts w:ascii="Times New Roman" w:hAnsi="Times New Roman" w:cs="Times New Roman"/>
          <w:sz w:val="24"/>
          <w:szCs w:val="24"/>
        </w:rPr>
        <w:t>2b</w:t>
      </w:r>
      <w:r w:rsidRPr="00BB5FC9">
        <w:rPr>
          <w:rFonts w:ascii="Times New Roman" w:hAnsi="Times New Roman" w:cs="Times New Roman"/>
          <w:sz w:val="24"/>
          <w:szCs w:val="24"/>
        </w:rPr>
        <w:t xml:space="preserve"> = </w:t>
      </w:r>
      <m:oMath>
        <m:r>
          <w:rPr>
            <w:rFonts w:ascii="Cambria Math" w:hAnsi="Cambria Math" w:cs="Times New Roman"/>
            <w:sz w:val="24"/>
            <w:szCs w:val="24"/>
          </w:rPr>
          <m:t>868+ε</m:t>
        </m:r>
      </m:oMath>
      <w:r>
        <w:rPr>
          <w:rFonts w:ascii="Times New Roman" w:eastAsiaTheme="minorEastAsia" w:hAnsi="Times New Roman" w:cs="Times New Roman"/>
          <w:sz w:val="24"/>
          <w:szCs w:val="24"/>
          <w:vertAlign w:val="subscript"/>
        </w:rPr>
        <w:t>16</w:t>
      </w:r>
    </w:p>
    <w:p w14:paraId="412FDC03" w14:textId="77777777" w:rsidR="000139E9" w:rsidRPr="002E04D3" w:rsidRDefault="000139E9" w:rsidP="003073BD">
      <w:pPr>
        <w:pStyle w:val="ListParagraph"/>
        <w:numPr>
          <w:ilvl w:val="0"/>
          <w:numId w:val="39"/>
        </w:numPr>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t>X</w:t>
      </w:r>
      <w:r>
        <w:rPr>
          <w:rFonts w:ascii="Times New Roman" w:hAnsi="Times New Roman" w:cs="Times New Roman"/>
          <w:sz w:val="24"/>
          <w:szCs w:val="24"/>
        </w:rPr>
        <w:t>3</w:t>
      </w:r>
      <w:r w:rsidRPr="00BB5FC9">
        <w:rPr>
          <w:rFonts w:ascii="Times New Roman" w:hAnsi="Times New Roman" w:cs="Times New Roman"/>
          <w:sz w:val="24"/>
          <w:szCs w:val="24"/>
        </w:rPr>
        <w:t>.</w:t>
      </w:r>
      <w:r>
        <w:rPr>
          <w:rFonts w:ascii="Times New Roman" w:hAnsi="Times New Roman" w:cs="Times New Roman"/>
          <w:sz w:val="24"/>
          <w:szCs w:val="24"/>
        </w:rPr>
        <w:t>3a</w:t>
      </w:r>
      <w:r w:rsidRPr="00BB5FC9">
        <w:rPr>
          <w:rFonts w:ascii="Times New Roman" w:hAnsi="Times New Roman" w:cs="Times New Roman"/>
          <w:sz w:val="24"/>
          <w:szCs w:val="24"/>
        </w:rPr>
        <w:t xml:space="preserve"> = </w:t>
      </w:r>
      <m:oMath>
        <m:r>
          <w:rPr>
            <w:rFonts w:ascii="Cambria Math" w:hAnsi="Cambria Math" w:cs="Times New Roman"/>
            <w:sz w:val="24"/>
            <w:szCs w:val="24"/>
          </w:rPr>
          <m:t>λ</m:t>
        </m:r>
      </m:oMath>
      <w:r>
        <w:rPr>
          <w:rFonts w:ascii="Times New Roman" w:hAnsi="Times New Roman" w:cs="Times New Roman"/>
          <w:sz w:val="24"/>
          <w:szCs w:val="24"/>
          <w:vertAlign w:val="subscript"/>
        </w:rPr>
        <w:t>3a</w:t>
      </w:r>
      <w:r w:rsidRPr="00BB5FC9">
        <w:rPr>
          <w:rFonts w:ascii="Times New Roman" w:hAnsi="Times New Roman" w:cs="Times New Roman"/>
          <w:sz w:val="24"/>
          <w:szCs w:val="24"/>
        </w:rPr>
        <w:t>X</w:t>
      </w:r>
      <w:r>
        <w:rPr>
          <w:rFonts w:ascii="Times New Roman" w:hAnsi="Times New Roman" w:cs="Times New Roman"/>
          <w:sz w:val="24"/>
          <w:szCs w:val="24"/>
          <w:vertAlign w:val="subscript"/>
        </w:rPr>
        <w:t>3</w:t>
      </w:r>
      <m:oMath>
        <m:r>
          <w:rPr>
            <w:rFonts w:ascii="Cambria Math" w:hAnsi="Cambria Math" w:cs="Times New Roman"/>
            <w:sz w:val="24"/>
            <w:szCs w:val="24"/>
          </w:rPr>
          <m:t>+ε</m:t>
        </m:r>
      </m:oMath>
      <w:r>
        <w:rPr>
          <w:rFonts w:ascii="Times New Roman" w:eastAsiaTheme="minorEastAsia" w:hAnsi="Times New Roman" w:cs="Times New Roman"/>
          <w:sz w:val="24"/>
          <w:szCs w:val="24"/>
          <w:vertAlign w:val="subscript"/>
        </w:rPr>
        <w:t>17</w:t>
      </w:r>
    </w:p>
    <w:p w14:paraId="64182FA3" w14:textId="77777777" w:rsidR="000139E9" w:rsidRPr="00BB5FC9" w:rsidRDefault="000139E9" w:rsidP="003073BD">
      <w:pPr>
        <w:pStyle w:val="ListParagraph"/>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t>X</w:t>
      </w:r>
      <w:r>
        <w:rPr>
          <w:rFonts w:ascii="Times New Roman" w:hAnsi="Times New Roman" w:cs="Times New Roman"/>
          <w:sz w:val="24"/>
          <w:szCs w:val="24"/>
        </w:rPr>
        <w:t>3</w:t>
      </w:r>
      <w:r w:rsidRPr="00BB5FC9">
        <w:rPr>
          <w:rFonts w:ascii="Times New Roman" w:hAnsi="Times New Roman" w:cs="Times New Roman"/>
          <w:sz w:val="24"/>
          <w:szCs w:val="24"/>
        </w:rPr>
        <w:t>.</w:t>
      </w:r>
      <w:r>
        <w:rPr>
          <w:rFonts w:ascii="Times New Roman" w:hAnsi="Times New Roman" w:cs="Times New Roman"/>
          <w:sz w:val="24"/>
          <w:szCs w:val="24"/>
        </w:rPr>
        <w:t>3a</w:t>
      </w:r>
      <w:r w:rsidRPr="00BB5FC9">
        <w:rPr>
          <w:rFonts w:ascii="Times New Roman" w:hAnsi="Times New Roman" w:cs="Times New Roman"/>
          <w:sz w:val="24"/>
          <w:szCs w:val="24"/>
        </w:rPr>
        <w:t xml:space="preserve"> = </w:t>
      </w:r>
      <m:oMath>
        <m:r>
          <w:rPr>
            <w:rFonts w:ascii="Cambria Math" w:hAnsi="Cambria Math" w:cs="Times New Roman"/>
            <w:sz w:val="24"/>
            <w:szCs w:val="24"/>
          </w:rPr>
          <m:t>961+ε</m:t>
        </m:r>
      </m:oMath>
      <w:r>
        <w:rPr>
          <w:rFonts w:ascii="Times New Roman" w:eastAsiaTheme="minorEastAsia" w:hAnsi="Times New Roman" w:cs="Times New Roman"/>
          <w:sz w:val="24"/>
          <w:szCs w:val="24"/>
          <w:vertAlign w:val="subscript"/>
        </w:rPr>
        <w:t>17</w:t>
      </w:r>
    </w:p>
    <w:p w14:paraId="0EE8642C" w14:textId="77777777" w:rsidR="000139E9" w:rsidRPr="002E04D3" w:rsidRDefault="000139E9" w:rsidP="003073BD">
      <w:pPr>
        <w:pStyle w:val="ListParagraph"/>
        <w:numPr>
          <w:ilvl w:val="0"/>
          <w:numId w:val="39"/>
        </w:numPr>
        <w:spacing w:line="480" w:lineRule="auto"/>
        <w:ind w:left="360"/>
        <w:rPr>
          <w:rFonts w:ascii="Times New Roman" w:hAnsi="Times New Roman" w:cs="Times New Roman"/>
          <w:sz w:val="24"/>
          <w:szCs w:val="24"/>
        </w:rPr>
      </w:pPr>
      <w:r w:rsidRPr="00BB5FC9">
        <w:rPr>
          <w:rFonts w:ascii="Times New Roman" w:hAnsi="Times New Roman" w:cs="Times New Roman"/>
          <w:sz w:val="24"/>
          <w:szCs w:val="24"/>
        </w:rPr>
        <w:t>X</w:t>
      </w:r>
      <w:r>
        <w:rPr>
          <w:rFonts w:ascii="Times New Roman" w:hAnsi="Times New Roman" w:cs="Times New Roman"/>
          <w:sz w:val="24"/>
          <w:szCs w:val="24"/>
        </w:rPr>
        <w:t>3</w:t>
      </w:r>
      <w:r w:rsidRPr="00BB5FC9">
        <w:rPr>
          <w:rFonts w:ascii="Times New Roman" w:hAnsi="Times New Roman" w:cs="Times New Roman"/>
          <w:sz w:val="24"/>
          <w:szCs w:val="24"/>
        </w:rPr>
        <w:t>.</w:t>
      </w:r>
      <w:r>
        <w:rPr>
          <w:rFonts w:ascii="Times New Roman" w:hAnsi="Times New Roman" w:cs="Times New Roman"/>
          <w:sz w:val="24"/>
          <w:szCs w:val="24"/>
        </w:rPr>
        <w:t>3b</w:t>
      </w:r>
      <w:r w:rsidRPr="00BB5FC9">
        <w:rPr>
          <w:rFonts w:ascii="Times New Roman" w:hAnsi="Times New Roman" w:cs="Times New Roman"/>
          <w:sz w:val="24"/>
          <w:szCs w:val="24"/>
        </w:rPr>
        <w:t xml:space="preserve"> = </w:t>
      </w:r>
      <m:oMath>
        <m:r>
          <w:rPr>
            <w:rFonts w:ascii="Cambria Math" w:hAnsi="Cambria Math" w:cs="Times New Roman"/>
            <w:sz w:val="24"/>
            <w:szCs w:val="24"/>
          </w:rPr>
          <m:t>λ</m:t>
        </m:r>
      </m:oMath>
      <w:r>
        <w:rPr>
          <w:rFonts w:ascii="Times New Roman" w:hAnsi="Times New Roman" w:cs="Times New Roman"/>
          <w:sz w:val="24"/>
          <w:szCs w:val="24"/>
          <w:vertAlign w:val="subscript"/>
        </w:rPr>
        <w:t>3b</w:t>
      </w:r>
      <w:r w:rsidRPr="00BB5FC9">
        <w:rPr>
          <w:rFonts w:ascii="Times New Roman" w:hAnsi="Times New Roman" w:cs="Times New Roman"/>
          <w:sz w:val="24"/>
          <w:szCs w:val="24"/>
        </w:rPr>
        <w:t>X</w:t>
      </w:r>
      <w:r>
        <w:rPr>
          <w:rFonts w:ascii="Times New Roman" w:hAnsi="Times New Roman" w:cs="Times New Roman"/>
          <w:sz w:val="24"/>
          <w:szCs w:val="24"/>
          <w:vertAlign w:val="subscript"/>
        </w:rPr>
        <w:t>3</w:t>
      </w:r>
      <m:oMath>
        <m:r>
          <w:rPr>
            <w:rFonts w:ascii="Cambria Math" w:hAnsi="Cambria Math" w:cs="Times New Roman"/>
            <w:sz w:val="24"/>
            <w:szCs w:val="24"/>
          </w:rPr>
          <m:t>+ε</m:t>
        </m:r>
      </m:oMath>
      <w:r>
        <w:rPr>
          <w:rFonts w:ascii="Times New Roman" w:eastAsiaTheme="minorEastAsia" w:hAnsi="Times New Roman" w:cs="Times New Roman"/>
          <w:sz w:val="24"/>
          <w:szCs w:val="24"/>
          <w:vertAlign w:val="subscript"/>
        </w:rPr>
        <w:t>18</w:t>
      </w:r>
    </w:p>
    <w:p w14:paraId="0457AB4E" w14:textId="77777777" w:rsidR="000139E9" w:rsidRDefault="000139E9" w:rsidP="003073BD">
      <w:pPr>
        <w:pStyle w:val="ListParagraph"/>
        <w:spacing w:line="480" w:lineRule="auto"/>
        <w:ind w:left="360"/>
        <w:rPr>
          <w:rFonts w:ascii="Times New Roman" w:eastAsiaTheme="minorEastAsia" w:hAnsi="Times New Roman" w:cs="Times New Roman"/>
          <w:sz w:val="24"/>
          <w:szCs w:val="24"/>
          <w:vertAlign w:val="subscript"/>
        </w:rPr>
      </w:pPr>
      <w:r w:rsidRPr="00BB5FC9">
        <w:rPr>
          <w:rFonts w:ascii="Times New Roman" w:hAnsi="Times New Roman" w:cs="Times New Roman"/>
          <w:sz w:val="24"/>
          <w:szCs w:val="24"/>
        </w:rPr>
        <w:t>X</w:t>
      </w:r>
      <w:r>
        <w:rPr>
          <w:rFonts w:ascii="Times New Roman" w:hAnsi="Times New Roman" w:cs="Times New Roman"/>
          <w:sz w:val="24"/>
          <w:szCs w:val="24"/>
        </w:rPr>
        <w:t>3</w:t>
      </w:r>
      <w:r w:rsidRPr="00BB5FC9">
        <w:rPr>
          <w:rFonts w:ascii="Times New Roman" w:hAnsi="Times New Roman" w:cs="Times New Roman"/>
          <w:sz w:val="24"/>
          <w:szCs w:val="24"/>
        </w:rPr>
        <w:t>.</w:t>
      </w:r>
      <w:r>
        <w:rPr>
          <w:rFonts w:ascii="Times New Roman" w:hAnsi="Times New Roman" w:cs="Times New Roman"/>
          <w:sz w:val="24"/>
          <w:szCs w:val="24"/>
        </w:rPr>
        <w:t>3b</w:t>
      </w:r>
      <w:r w:rsidRPr="00BB5FC9">
        <w:rPr>
          <w:rFonts w:ascii="Times New Roman" w:hAnsi="Times New Roman" w:cs="Times New Roman"/>
          <w:sz w:val="24"/>
          <w:szCs w:val="24"/>
        </w:rPr>
        <w:t xml:space="preserve"> = </w:t>
      </w:r>
      <m:oMath>
        <m:r>
          <w:rPr>
            <w:rFonts w:ascii="Cambria Math" w:hAnsi="Cambria Math" w:cs="Times New Roman"/>
            <w:sz w:val="24"/>
            <w:szCs w:val="24"/>
          </w:rPr>
          <m:t>891+ε</m:t>
        </m:r>
      </m:oMath>
      <w:r>
        <w:rPr>
          <w:rFonts w:ascii="Times New Roman" w:eastAsiaTheme="minorEastAsia" w:hAnsi="Times New Roman" w:cs="Times New Roman"/>
          <w:sz w:val="24"/>
          <w:szCs w:val="24"/>
          <w:vertAlign w:val="subscript"/>
        </w:rPr>
        <w:t>18</w:t>
      </w:r>
    </w:p>
    <w:p w14:paraId="772789BC" w14:textId="4A2C5744" w:rsidR="008938D2" w:rsidRPr="001221AB" w:rsidRDefault="008938D2" w:rsidP="001221AB">
      <w:pPr>
        <w:spacing w:line="480" w:lineRule="auto"/>
        <w:ind w:firstLine="360"/>
        <w:jc w:val="both"/>
        <w:rPr>
          <w:rFonts w:ascii="Times New Roman" w:eastAsiaTheme="minorEastAsia" w:hAnsi="Times New Roman" w:cs="Times New Roman"/>
          <w:sz w:val="24"/>
          <w:szCs w:val="24"/>
        </w:rPr>
      </w:pPr>
      <w:r>
        <w:rPr>
          <w:rFonts w:ascii="Times New Roman" w:hAnsi="Times New Roman" w:cs="Times New Roman"/>
          <w:sz w:val="24"/>
          <w:szCs w:val="24"/>
        </w:rPr>
        <w:t>Hal ini menunjukkan bahwa v</w:t>
      </w:r>
      <w:r w:rsidR="005779EA" w:rsidRPr="005779EA">
        <w:rPr>
          <w:rFonts w:ascii="Times New Roman" w:hAnsi="Times New Roman" w:cs="Times New Roman"/>
          <w:sz w:val="24"/>
          <w:szCs w:val="24"/>
        </w:rPr>
        <w:t>ariabel penerapan e-filing (X3) diwujudkan melalui indikator yang menilai kemudahan dan keamanan penggunaan sistem pelaporan pajak elektronik. Indikator</w:t>
      </w:r>
      <w:r w:rsidR="003B7616">
        <w:rPr>
          <w:rFonts w:ascii="Times New Roman" w:hAnsi="Times New Roman" w:cs="Times New Roman"/>
          <w:sz w:val="24"/>
          <w:szCs w:val="24"/>
        </w:rPr>
        <w:t xml:space="preserve"> s</w:t>
      </w:r>
      <w:r w:rsidR="003B7616" w:rsidRPr="00AB2201">
        <w:rPr>
          <w:rFonts w:ascii="Times New Roman" w:hAnsi="Times New Roman" w:cs="Times New Roman"/>
          <w:sz w:val="24"/>
          <w:szCs w:val="24"/>
        </w:rPr>
        <w:t>aya merasa e-filing mudah digunakan untuk melaporkan pajak saya</w:t>
      </w:r>
      <w:r w:rsidR="005779EA" w:rsidRPr="005779EA">
        <w:rPr>
          <w:rFonts w:ascii="Times New Roman" w:hAnsi="Times New Roman" w:cs="Times New Roman"/>
          <w:sz w:val="24"/>
          <w:szCs w:val="24"/>
        </w:rPr>
        <w:t xml:space="preserve"> </w:t>
      </w:r>
      <w:r w:rsidR="003B7616">
        <w:rPr>
          <w:rFonts w:ascii="Times New Roman" w:hAnsi="Times New Roman" w:cs="Times New Roman"/>
          <w:sz w:val="24"/>
          <w:szCs w:val="24"/>
        </w:rPr>
        <w:t>(</w:t>
      </w:r>
      <w:r w:rsidR="003B7616" w:rsidRPr="00BB5FC9">
        <w:rPr>
          <w:rFonts w:ascii="Times New Roman" w:hAnsi="Times New Roman" w:cs="Times New Roman"/>
          <w:sz w:val="24"/>
          <w:szCs w:val="24"/>
        </w:rPr>
        <w:t>X</w:t>
      </w:r>
      <w:r w:rsidR="003B7616">
        <w:rPr>
          <w:rFonts w:ascii="Times New Roman" w:hAnsi="Times New Roman" w:cs="Times New Roman"/>
          <w:sz w:val="24"/>
          <w:szCs w:val="24"/>
        </w:rPr>
        <w:t>3</w:t>
      </w:r>
      <w:r w:rsidR="003B7616" w:rsidRPr="00BB5FC9">
        <w:rPr>
          <w:rFonts w:ascii="Times New Roman" w:hAnsi="Times New Roman" w:cs="Times New Roman"/>
          <w:sz w:val="24"/>
          <w:szCs w:val="24"/>
        </w:rPr>
        <w:t>.</w:t>
      </w:r>
      <w:r w:rsidR="003B7616">
        <w:rPr>
          <w:rFonts w:ascii="Times New Roman" w:hAnsi="Times New Roman" w:cs="Times New Roman"/>
          <w:sz w:val="24"/>
          <w:szCs w:val="24"/>
        </w:rPr>
        <w:t>1a)</w:t>
      </w:r>
      <w:r w:rsidR="003B7616" w:rsidRPr="00BB5FC9">
        <w:rPr>
          <w:rFonts w:ascii="Times New Roman" w:hAnsi="Times New Roman" w:cs="Times New Roman"/>
          <w:sz w:val="24"/>
          <w:szCs w:val="24"/>
        </w:rPr>
        <w:t xml:space="preserve"> </w:t>
      </w:r>
      <w:r w:rsidR="003B7616">
        <w:rPr>
          <w:rFonts w:ascii="Times New Roman" w:hAnsi="Times New Roman" w:cs="Times New Roman"/>
          <w:sz w:val="24"/>
          <w:szCs w:val="24"/>
        </w:rPr>
        <w:t xml:space="preserve">sebesar 0,959 </w:t>
      </w:r>
      <w:r w:rsidR="005779EA" w:rsidRPr="005779EA">
        <w:rPr>
          <w:rFonts w:ascii="Times New Roman" w:hAnsi="Times New Roman" w:cs="Times New Roman"/>
          <w:sz w:val="24"/>
          <w:szCs w:val="24"/>
        </w:rPr>
        <w:t xml:space="preserve">memiliki nilai loading factor yang tinggi, demikian juga dengan indikator </w:t>
      </w:r>
      <w:r w:rsidR="004C0D43" w:rsidRPr="00AB2201">
        <w:rPr>
          <w:rFonts w:ascii="Times New Roman" w:hAnsi="Times New Roman" w:cs="Times New Roman"/>
          <w:sz w:val="24"/>
          <w:szCs w:val="24"/>
        </w:rPr>
        <w:t>Saya merasa sistem e-filing terlalu rumit untuk digunakan</w:t>
      </w:r>
      <w:r w:rsidR="004C0D43">
        <w:rPr>
          <w:rFonts w:ascii="Times New Roman" w:hAnsi="Times New Roman" w:cs="Times New Roman"/>
          <w:sz w:val="24"/>
          <w:szCs w:val="24"/>
        </w:rPr>
        <w:t xml:space="preserve"> </w:t>
      </w:r>
      <w:r w:rsidR="003B7616">
        <w:rPr>
          <w:rFonts w:ascii="Times New Roman" w:hAnsi="Times New Roman" w:cs="Times New Roman"/>
          <w:sz w:val="24"/>
          <w:szCs w:val="24"/>
        </w:rPr>
        <w:t>(</w:t>
      </w:r>
      <w:r w:rsidR="003B7616" w:rsidRPr="00BB5FC9">
        <w:rPr>
          <w:rFonts w:ascii="Times New Roman" w:hAnsi="Times New Roman" w:cs="Times New Roman"/>
          <w:sz w:val="24"/>
          <w:szCs w:val="24"/>
        </w:rPr>
        <w:t>X</w:t>
      </w:r>
      <w:r w:rsidR="003B7616">
        <w:rPr>
          <w:rFonts w:ascii="Times New Roman" w:hAnsi="Times New Roman" w:cs="Times New Roman"/>
          <w:sz w:val="24"/>
          <w:szCs w:val="24"/>
        </w:rPr>
        <w:t>3</w:t>
      </w:r>
      <w:r w:rsidR="003B7616" w:rsidRPr="00BB5FC9">
        <w:rPr>
          <w:rFonts w:ascii="Times New Roman" w:hAnsi="Times New Roman" w:cs="Times New Roman"/>
          <w:sz w:val="24"/>
          <w:szCs w:val="24"/>
        </w:rPr>
        <w:t>.</w:t>
      </w:r>
      <w:r w:rsidR="003B7616">
        <w:rPr>
          <w:rFonts w:ascii="Times New Roman" w:hAnsi="Times New Roman" w:cs="Times New Roman"/>
          <w:sz w:val="24"/>
          <w:szCs w:val="24"/>
        </w:rPr>
        <w:t>1b)</w:t>
      </w:r>
      <w:r w:rsidR="003B7616" w:rsidRPr="00BB5FC9">
        <w:rPr>
          <w:rFonts w:ascii="Times New Roman" w:hAnsi="Times New Roman" w:cs="Times New Roman"/>
          <w:sz w:val="24"/>
          <w:szCs w:val="24"/>
        </w:rPr>
        <w:t xml:space="preserve"> </w:t>
      </w:r>
      <w:r w:rsidR="003B7616">
        <w:rPr>
          <w:rFonts w:ascii="Times New Roman" w:hAnsi="Times New Roman" w:cs="Times New Roman"/>
          <w:sz w:val="24"/>
          <w:szCs w:val="24"/>
        </w:rPr>
        <w:t>sebesar 0,885</w:t>
      </w:r>
      <w:r w:rsidR="003B7616" w:rsidRPr="005779EA">
        <w:rPr>
          <w:rFonts w:ascii="Times New Roman" w:hAnsi="Times New Roman" w:cs="Times New Roman"/>
          <w:sz w:val="24"/>
          <w:szCs w:val="24"/>
        </w:rPr>
        <w:t>. Indikator</w:t>
      </w:r>
      <w:r w:rsidR="003B7616">
        <w:rPr>
          <w:rFonts w:ascii="Times New Roman" w:hAnsi="Times New Roman" w:cs="Times New Roman"/>
          <w:sz w:val="24"/>
          <w:szCs w:val="24"/>
        </w:rPr>
        <w:t xml:space="preserve"> </w:t>
      </w:r>
      <w:bookmarkStart w:id="129" w:name="_Hlk199099698"/>
      <w:r w:rsidR="004C0D43">
        <w:rPr>
          <w:rFonts w:ascii="Times New Roman" w:hAnsi="Times New Roman" w:cs="Times New Roman"/>
          <w:sz w:val="24"/>
          <w:szCs w:val="24"/>
        </w:rPr>
        <w:t>s</w:t>
      </w:r>
      <w:r w:rsidR="004C0D43" w:rsidRPr="00AB2201">
        <w:rPr>
          <w:rFonts w:ascii="Times New Roman" w:hAnsi="Times New Roman" w:cs="Times New Roman"/>
          <w:sz w:val="24"/>
          <w:szCs w:val="24"/>
        </w:rPr>
        <w:t>aya dapat menyelesaikan pelaporan pajak lebih cepat menggunakan e-filing dibandingkan secara manual</w:t>
      </w:r>
      <w:bookmarkEnd w:id="129"/>
      <w:r w:rsidR="004C0D43" w:rsidRPr="00AB2201">
        <w:rPr>
          <w:rFonts w:ascii="Times New Roman" w:hAnsi="Times New Roman" w:cs="Times New Roman"/>
          <w:sz w:val="24"/>
          <w:szCs w:val="24"/>
        </w:rPr>
        <w:t>.</w:t>
      </w:r>
      <w:r w:rsidR="004C0D43">
        <w:rPr>
          <w:rFonts w:ascii="Times New Roman" w:hAnsi="Times New Roman" w:cs="Times New Roman"/>
          <w:sz w:val="24"/>
          <w:szCs w:val="24"/>
        </w:rPr>
        <w:t xml:space="preserve"> </w:t>
      </w:r>
      <w:r w:rsidR="003B7616">
        <w:rPr>
          <w:rFonts w:ascii="Times New Roman" w:hAnsi="Times New Roman" w:cs="Times New Roman"/>
          <w:sz w:val="24"/>
          <w:szCs w:val="24"/>
        </w:rPr>
        <w:t>(</w:t>
      </w:r>
      <w:r w:rsidR="003B7616" w:rsidRPr="00BB5FC9">
        <w:rPr>
          <w:rFonts w:ascii="Times New Roman" w:hAnsi="Times New Roman" w:cs="Times New Roman"/>
          <w:sz w:val="24"/>
          <w:szCs w:val="24"/>
        </w:rPr>
        <w:t>X</w:t>
      </w:r>
      <w:r w:rsidR="003B7616">
        <w:rPr>
          <w:rFonts w:ascii="Times New Roman" w:hAnsi="Times New Roman" w:cs="Times New Roman"/>
          <w:sz w:val="24"/>
          <w:szCs w:val="24"/>
        </w:rPr>
        <w:t>3</w:t>
      </w:r>
      <w:r w:rsidR="003B7616" w:rsidRPr="00BB5FC9">
        <w:rPr>
          <w:rFonts w:ascii="Times New Roman" w:hAnsi="Times New Roman" w:cs="Times New Roman"/>
          <w:sz w:val="24"/>
          <w:szCs w:val="24"/>
        </w:rPr>
        <w:t>.</w:t>
      </w:r>
      <w:r w:rsidR="003B7616">
        <w:rPr>
          <w:rFonts w:ascii="Times New Roman" w:hAnsi="Times New Roman" w:cs="Times New Roman"/>
          <w:sz w:val="24"/>
          <w:szCs w:val="24"/>
        </w:rPr>
        <w:t>2a)</w:t>
      </w:r>
      <w:r w:rsidR="003B7616" w:rsidRPr="00BB5FC9">
        <w:rPr>
          <w:rFonts w:ascii="Times New Roman" w:hAnsi="Times New Roman" w:cs="Times New Roman"/>
          <w:sz w:val="24"/>
          <w:szCs w:val="24"/>
        </w:rPr>
        <w:t xml:space="preserve"> </w:t>
      </w:r>
      <w:r w:rsidR="003B7616">
        <w:rPr>
          <w:rFonts w:ascii="Times New Roman" w:hAnsi="Times New Roman" w:cs="Times New Roman"/>
          <w:sz w:val="24"/>
          <w:szCs w:val="24"/>
        </w:rPr>
        <w:t>sebesar 0,9</w:t>
      </w:r>
      <w:r w:rsidR="004C0D43">
        <w:rPr>
          <w:rFonts w:ascii="Times New Roman" w:hAnsi="Times New Roman" w:cs="Times New Roman"/>
          <w:sz w:val="24"/>
          <w:szCs w:val="24"/>
        </w:rPr>
        <w:t xml:space="preserve">60 </w:t>
      </w:r>
      <w:r w:rsidR="003B7616" w:rsidRPr="005779EA">
        <w:rPr>
          <w:rFonts w:ascii="Times New Roman" w:hAnsi="Times New Roman" w:cs="Times New Roman"/>
          <w:sz w:val="24"/>
          <w:szCs w:val="24"/>
        </w:rPr>
        <w:t xml:space="preserve">memiliki nilai loading factor yang tinggi, demikian juga dengan indikator </w:t>
      </w:r>
      <w:r w:rsidR="004C0D43">
        <w:rPr>
          <w:rFonts w:ascii="Times New Roman" w:hAnsi="Times New Roman" w:cs="Times New Roman"/>
          <w:sz w:val="24"/>
          <w:szCs w:val="24"/>
        </w:rPr>
        <w:t xml:space="preserve"> s</w:t>
      </w:r>
      <w:r w:rsidR="004C0D43" w:rsidRPr="00AB2201">
        <w:rPr>
          <w:rFonts w:ascii="Times New Roman" w:hAnsi="Times New Roman" w:cs="Times New Roman"/>
          <w:sz w:val="24"/>
          <w:szCs w:val="24"/>
        </w:rPr>
        <w:t>aya merasa pelaporan pajak melalui e-filing memakan waktu lebih lama daripada metode manual</w:t>
      </w:r>
      <w:r w:rsidR="004C0D43">
        <w:rPr>
          <w:rFonts w:ascii="Times New Roman" w:hAnsi="Times New Roman" w:cs="Times New Roman"/>
          <w:sz w:val="24"/>
          <w:szCs w:val="24"/>
        </w:rPr>
        <w:t xml:space="preserve"> </w:t>
      </w:r>
      <w:r w:rsidR="003B7616">
        <w:rPr>
          <w:rFonts w:ascii="Times New Roman" w:hAnsi="Times New Roman" w:cs="Times New Roman"/>
          <w:sz w:val="24"/>
          <w:szCs w:val="24"/>
        </w:rPr>
        <w:t>(</w:t>
      </w:r>
      <w:r w:rsidR="003B7616" w:rsidRPr="00BB5FC9">
        <w:rPr>
          <w:rFonts w:ascii="Times New Roman" w:hAnsi="Times New Roman" w:cs="Times New Roman"/>
          <w:sz w:val="24"/>
          <w:szCs w:val="24"/>
        </w:rPr>
        <w:t>X</w:t>
      </w:r>
      <w:r w:rsidR="003B7616">
        <w:rPr>
          <w:rFonts w:ascii="Times New Roman" w:hAnsi="Times New Roman" w:cs="Times New Roman"/>
          <w:sz w:val="24"/>
          <w:szCs w:val="24"/>
        </w:rPr>
        <w:t>3</w:t>
      </w:r>
      <w:r w:rsidR="003B7616" w:rsidRPr="00BB5FC9">
        <w:rPr>
          <w:rFonts w:ascii="Times New Roman" w:hAnsi="Times New Roman" w:cs="Times New Roman"/>
          <w:sz w:val="24"/>
          <w:szCs w:val="24"/>
        </w:rPr>
        <w:t>.</w:t>
      </w:r>
      <w:r w:rsidR="003B7616">
        <w:rPr>
          <w:rFonts w:ascii="Times New Roman" w:hAnsi="Times New Roman" w:cs="Times New Roman"/>
          <w:sz w:val="24"/>
          <w:szCs w:val="24"/>
        </w:rPr>
        <w:t>2b)</w:t>
      </w:r>
      <w:r w:rsidR="003B7616" w:rsidRPr="00BB5FC9">
        <w:rPr>
          <w:rFonts w:ascii="Times New Roman" w:hAnsi="Times New Roman" w:cs="Times New Roman"/>
          <w:sz w:val="24"/>
          <w:szCs w:val="24"/>
        </w:rPr>
        <w:t xml:space="preserve"> </w:t>
      </w:r>
      <w:r w:rsidR="003B7616">
        <w:rPr>
          <w:rFonts w:ascii="Times New Roman" w:hAnsi="Times New Roman" w:cs="Times New Roman"/>
          <w:sz w:val="24"/>
          <w:szCs w:val="24"/>
        </w:rPr>
        <w:t>sebesar 0,8</w:t>
      </w:r>
      <w:r w:rsidR="004C0D43">
        <w:rPr>
          <w:rFonts w:ascii="Times New Roman" w:hAnsi="Times New Roman" w:cs="Times New Roman"/>
          <w:sz w:val="24"/>
          <w:szCs w:val="24"/>
        </w:rPr>
        <w:t>68</w:t>
      </w:r>
      <w:r w:rsidR="003B7616" w:rsidRPr="005779EA">
        <w:rPr>
          <w:rFonts w:ascii="Times New Roman" w:hAnsi="Times New Roman" w:cs="Times New Roman"/>
          <w:sz w:val="24"/>
          <w:szCs w:val="24"/>
        </w:rPr>
        <w:t>.</w:t>
      </w:r>
      <w:r w:rsidR="004C0D43">
        <w:rPr>
          <w:rFonts w:ascii="Times New Roman" w:hAnsi="Times New Roman" w:cs="Times New Roman"/>
          <w:sz w:val="24"/>
          <w:szCs w:val="24"/>
        </w:rPr>
        <w:t xml:space="preserve"> </w:t>
      </w:r>
      <w:r w:rsidR="003B7616" w:rsidRPr="005779EA">
        <w:rPr>
          <w:rFonts w:ascii="Times New Roman" w:hAnsi="Times New Roman" w:cs="Times New Roman"/>
          <w:sz w:val="24"/>
          <w:szCs w:val="24"/>
        </w:rPr>
        <w:t>Indikator</w:t>
      </w:r>
      <w:r w:rsidR="003B7616">
        <w:rPr>
          <w:rFonts w:ascii="Times New Roman" w:hAnsi="Times New Roman" w:cs="Times New Roman"/>
          <w:sz w:val="24"/>
          <w:szCs w:val="24"/>
        </w:rPr>
        <w:t xml:space="preserve"> </w:t>
      </w:r>
      <w:r w:rsidR="004C0D43">
        <w:rPr>
          <w:rFonts w:ascii="Times New Roman" w:hAnsi="Times New Roman" w:cs="Times New Roman"/>
          <w:sz w:val="24"/>
          <w:szCs w:val="24"/>
        </w:rPr>
        <w:t>s</w:t>
      </w:r>
      <w:r w:rsidR="004C0D43" w:rsidRPr="00AB2201">
        <w:rPr>
          <w:rFonts w:ascii="Times New Roman" w:hAnsi="Times New Roman" w:cs="Times New Roman"/>
          <w:sz w:val="24"/>
          <w:szCs w:val="24"/>
        </w:rPr>
        <w:t>aya yakin bahwa sistem e-filing melindungi kerahasiaan data pribadi saya</w:t>
      </w:r>
      <w:r w:rsidR="004C0D43">
        <w:rPr>
          <w:rFonts w:ascii="Times New Roman" w:hAnsi="Times New Roman" w:cs="Times New Roman"/>
          <w:sz w:val="24"/>
          <w:szCs w:val="24"/>
        </w:rPr>
        <w:t xml:space="preserve"> </w:t>
      </w:r>
      <w:r w:rsidR="003B7616">
        <w:rPr>
          <w:rFonts w:ascii="Times New Roman" w:hAnsi="Times New Roman" w:cs="Times New Roman"/>
          <w:sz w:val="24"/>
          <w:szCs w:val="24"/>
        </w:rPr>
        <w:t>(</w:t>
      </w:r>
      <w:r w:rsidR="003B7616" w:rsidRPr="00BB5FC9">
        <w:rPr>
          <w:rFonts w:ascii="Times New Roman" w:hAnsi="Times New Roman" w:cs="Times New Roman"/>
          <w:sz w:val="24"/>
          <w:szCs w:val="24"/>
        </w:rPr>
        <w:t>X</w:t>
      </w:r>
      <w:r w:rsidR="003B7616">
        <w:rPr>
          <w:rFonts w:ascii="Times New Roman" w:hAnsi="Times New Roman" w:cs="Times New Roman"/>
          <w:sz w:val="24"/>
          <w:szCs w:val="24"/>
        </w:rPr>
        <w:t>3</w:t>
      </w:r>
      <w:r w:rsidR="003B7616" w:rsidRPr="00BB5FC9">
        <w:rPr>
          <w:rFonts w:ascii="Times New Roman" w:hAnsi="Times New Roman" w:cs="Times New Roman"/>
          <w:sz w:val="24"/>
          <w:szCs w:val="24"/>
        </w:rPr>
        <w:t>.</w:t>
      </w:r>
      <w:r w:rsidR="003B7616">
        <w:rPr>
          <w:rFonts w:ascii="Times New Roman" w:hAnsi="Times New Roman" w:cs="Times New Roman"/>
          <w:sz w:val="24"/>
          <w:szCs w:val="24"/>
        </w:rPr>
        <w:t>3a)</w:t>
      </w:r>
      <w:r w:rsidR="003B7616" w:rsidRPr="00BB5FC9">
        <w:rPr>
          <w:rFonts w:ascii="Times New Roman" w:hAnsi="Times New Roman" w:cs="Times New Roman"/>
          <w:sz w:val="24"/>
          <w:szCs w:val="24"/>
        </w:rPr>
        <w:t xml:space="preserve"> </w:t>
      </w:r>
      <w:r w:rsidR="003B7616">
        <w:rPr>
          <w:rFonts w:ascii="Times New Roman" w:hAnsi="Times New Roman" w:cs="Times New Roman"/>
          <w:sz w:val="24"/>
          <w:szCs w:val="24"/>
        </w:rPr>
        <w:t>sebesar 0,9</w:t>
      </w:r>
      <w:r w:rsidR="004C0D43">
        <w:rPr>
          <w:rFonts w:ascii="Times New Roman" w:hAnsi="Times New Roman" w:cs="Times New Roman"/>
          <w:sz w:val="24"/>
          <w:szCs w:val="24"/>
        </w:rPr>
        <w:t>61</w:t>
      </w:r>
      <w:r w:rsidR="003B7616">
        <w:rPr>
          <w:rFonts w:ascii="Times New Roman" w:hAnsi="Times New Roman" w:cs="Times New Roman"/>
          <w:sz w:val="24"/>
          <w:szCs w:val="24"/>
        </w:rPr>
        <w:t xml:space="preserve"> </w:t>
      </w:r>
      <w:r w:rsidR="003B7616" w:rsidRPr="005779EA">
        <w:rPr>
          <w:rFonts w:ascii="Times New Roman" w:hAnsi="Times New Roman" w:cs="Times New Roman"/>
          <w:sz w:val="24"/>
          <w:szCs w:val="24"/>
        </w:rPr>
        <w:t xml:space="preserve">memiliki nilai loading factor yang tinggi, demikian juga dengan indikator </w:t>
      </w:r>
      <w:r w:rsidR="004C0D43">
        <w:rPr>
          <w:rFonts w:ascii="Times New Roman" w:hAnsi="Times New Roman" w:cs="Times New Roman"/>
          <w:sz w:val="24"/>
          <w:szCs w:val="24"/>
        </w:rPr>
        <w:t>s</w:t>
      </w:r>
      <w:r w:rsidR="004C0D43" w:rsidRPr="00AB2201">
        <w:rPr>
          <w:rFonts w:ascii="Times New Roman" w:hAnsi="Times New Roman" w:cs="Times New Roman"/>
          <w:sz w:val="24"/>
          <w:szCs w:val="24"/>
        </w:rPr>
        <w:t>aya khawatir data pribadi saya tidak aman saat menggunakan e-filing</w:t>
      </w:r>
      <w:r w:rsidR="004C0D43">
        <w:rPr>
          <w:rFonts w:ascii="Times New Roman" w:hAnsi="Times New Roman" w:cs="Times New Roman"/>
          <w:sz w:val="24"/>
          <w:szCs w:val="24"/>
        </w:rPr>
        <w:t xml:space="preserve"> </w:t>
      </w:r>
      <w:r w:rsidR="003B7616">
        <w:rPr>
          <w:rFonts w:ascii="Times New Roman" w:hAnsi="Times New Roman" w:cs="Times New Roman"/>
          <w:sz w:val="24"/>
          <w:szCs w:val="24"/>
        </w:rPr>
        <w:t>(</w:t>
      </w:r>
      <w:r w:rsidR="003B7616" w:rsidRPr="00BB5FC9">
        <w:rPr>
          <w:rFonts w:ascii="Times New Roman" w:hAnsi="Times New Roman" w:cs="Times New Roman"/>
          <w:sz w:val="24"/>
          <w:szCs w:val="24"/>
        </w:rPr>
        <w:t>X</w:t>
      </w:r>
      <w:r w:rsidR="003B7616">
        <w:rPr>
          <w:rFonts w:ascii="Times New Roman" w:hAnsi="Times New Roman" w:cs="Times New Roman"/>
          <w:sz w:val="24"/>
          <w:szCs w:val="24"/>
        </w:rPr>
        <w:t>3</w:t>
      </w:r>
      <w:r w:rsidR="003B7616" w:rsidRPr="00BB5FC9">
        <w:rPr>
          <w:rFonts w:ascii="Times New Roman" w:hAnsi="Times New Roman" w:cs="Times New Roman"/>
          <w:sz w:val="24"/>
          <w:szCs w:val="24"/>
        </w:rPr>
        <w:t>.</w:t>
      </w:r>
      <w:r w:rsidR="003B7616">
        <w:rPr>
          <w:rFonts w:ascii="Times New Roman" w:hAnsi="Times New Roman" w:cs="Times New Roman"/>
          <w:sz w:val="24"/>
          <w:szCs w:val="24"/>
        </w:rPr>
        <w:t>3b)</w:t>
      </w:r>
      <w:r w:rsidR="003B7616" w:rsidRPr="00BB5FC9">
        <w:rPr>
          <w:rFonts w:ascii="Times New Roman" w:hAnsi="Times New Roman" w:cs="Times New Roman"/>
          <w:sz w:val="24"/>
          <w:szCs w:val="24"/>
        </w:rPr>
        <w:t xml:space="preserve"> </w:t>
      </w:r>
      <w:r w:rsidR="003B7616">
        <w:rPr>
          <w:rFonts w:ascii="Times New Roman" w:hAnsi="Times New Roman" w:cs="Times New Roman"/>
          <w:sz w:val="24"/>
          <w:szCs w:val="24"/>
        </w:rPr>
        <w:t>sebesar 0,8</w:t>
      </w:r>
      <w:r w:rsidR="004C0D43">
        <w:rPr>
          <w:rFonts w:ascii="Times New Roman" w:hAnsi="Times New Roman" w:cs="Times New Roman"/>
          <w:sz w:val="24"/>
          <w:szCs w:val="24"/>
        </w:rPr>
        <w:t>91</w:t>
      </w:r>
      <w:r w:rsidR="003B7616" w:rsidRPr="005779EA">
        <w:rPr>
          <w:rFonts w:ascii="Times New Roman" w:hAnsi="Times New Roman" w:cs="Times New Roman"/>
          <w:sz w:val="24"/>
          <w:szCs w:val="24"/>
        </w:rPr>
        <w:t>.</w:t>
      </w:r>
      <w:r w:rsidR="005779EA" w:rsidRPr="005779EA">
        <w:rPr>
          <w:rFonts w:ascii="Times New Roman" w:hAnsi="Times New Roman" w:cs="Times New Roman"/>
          <w:sz w:val="24"/>
          <w:szCs w:val="24"/>
        </w:rPr>
        <w:t xml:space="preserve"> </w:t>
      </w:r>
      <w:r w:rsidRPr="008938D2">
        <w:rPr>
          <w:rFonts w:ascii="Times New Roman" w:eastAsiaTheme="minorEastAsia" w:hAnsi="Times New Roman" w:cs="Times New Roman"/>
          <w:sz w:val="24"/>
          <w:szCs w:val="24"/>
        </w:rPr>
        <w:t xml:space="preserve">Dengan kata lain bahwa untuk meningkatkan </w:t>
      </w:r>
      <w:r>
        <w:rPr>
          <w:rFonts w:ascii="Times New Roman" w:eastAsiaTheme="minorEastAsia" w:hAnsi="Times New Roman" w:cs="Times New Roman"/>
          <w:sz w:val="24"/>
          <w:szCs w:val="24"/>
        </w:rPr>
        <w:t xml:space="preserve">Penerapan E-Filling </w:t>
      </w:r>
      <w:r w:rsidRPr="008938D2">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X3</w:t>
      </w:r>
      <w:r w:rsidRPr="008938D2">
        <w:rPr>
          <w:rFonts w:ascii="Times New Roman" w:eastAsiaTheme="minorEastAsia" w:hAnsi="Times New Roman" w:cs="Times New Roman"/>
          <w:sz w:val="24"/>
          <w:szCs w:val="24"/>
        </w:rPr>
        <w:t>) adalah dengan meningkatkan nilai koefisien indikaor karena nilai variable tergantung dari nilai indikator.</w:t>
      </w:r>
    </w:p>
    <w:p w14:paraId="5FD308F1" w14:textId="77777777" w:rsidR="000139E9" w:rsidRDefault="000139E9" w:rsidP="003073BD">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Variabel laten Kepatuhan Wajib Pajak (Y</w:t>
      </w:r>
      <w:r w:rsidRPr="00BB5FC9">
        <w:rPr>
          <w:rFonts w:ascii="Times New Roman" w:hAnsi="Times New Roman" w:cs="Times New Roman"/>
          <w:sz w:val="24"/>
          <w:szCs w:val="24"/>
          <w:vertAlign w:val="subscript"/>
          <w:lang w:val="id-ID"/>
        </w:rPr>
        <w:t>1</w:t>
      </w:r>
      <w:r>
        <w:rPr>
          <w:rFonts w:ascii="Times New Roman" w:hAnsi="Times New Roman" w:cs="Times New Roman"/>
          <w:sz w:val="24"/>
          <w:szCs w:val="24"/>
          <w:lang w:val="id-ID"/>
        </w:rPr>
        <w:t>) bersifat reflektif</w:t>
      </w:r>
    </w:p>
    <w:p w14:paraId="3E0AE456" w14:textId="77777777" w:rsidR="000139E9" w:rsidRPr="00C436FB" w:rsidRDefault="000139E9" w:rsidP="003073BD">
      <w:pPr>
        <w:pStyle w:val="ListParagraph"/>
        <w:numPr>
          <w:ilvl w:val="0"/>
          <w:numId w:val="39"/>
        </w:numPr>
        <w:spacing w:line="480" w:lineRule="auto"/>
        <w:ind w:left="360"/>
        <w:rPr>
          <w:rFonts w:ascii="Times New Roman" w:hAnsi="Times New Roman" w:cs="Times New Roman"/>
          <w:sz w:val="24"/>
          <w:szCs w:val="24"/>
        </w:rPr>
      </w:pPr>
      <w:r>
        <w:rPr>
          <w:rFonts w:ascii="Times New Roman" w:hAnsi="Times New Roman" w:cs="Times New Roman"/>
          <w:sz w:val="24"/>
          <w:szCs w:val="24"/>
        </w:rPr>
        <w:lastRenderedPageBreak/>
        <w:t>Y</w:t>
      </w:r>
      <w:r w:rsidRPr="00BB5FC9">
        <w:rPr>
          <w:rFonts w:ascii="Times New Roman" w:hAnsi="Times New Roman" w:cs="Times New Roman"/>
          <w:sz w:val="24"/>
          <w:szCs w:val="24"/>
        </w:rPr>
        <w:t>1.</w:t>
      </w:r>
      <w:r>
        <w:rPr>
          <w:rFonts w:ascii="Times New Roman" w:hAnsi="Times New Roman" w:cs="Times New Roman"/>
          <w:sz w:val="24"/>
          <w:szCs w:val="24"/>
        </w:rPr>
        <w:t>1a</w:t>
      </w:r>
      <w:r w:rsidRPr="00BB5FC9">
        <w:rPr>
          <w:rFonts w:ascii="Times New Roman" w:hAnsi="Times New Roman" w:cs="Times New Roman"/>
          <w:sz w:val="24"/>
          <w:szCs w:val="24"/>
        </w:rPr>
        <w:t xml:space="preserve"> = </w:t>
      </w:r>
      <m:oMath>
        <m:r>
          <w:rPr>
            <w:rFonts w:ascii="Cambria Math" w:hAnsi="Cambria Math" w:cs="Times New Roman"/>
            <w:sz w:val="24"/>
            <w:szCs w:val="24"/>
          </w:rPr>
          <m:t>λ</m:t>
        </m:r>
      </m:oMath>
      <w:r>
        <w:rPr>
          <w:rFonts w:ascii="Times New Roman" w:hAnsi="Times New Roman" w:cs="Times New Roman"/>
          <w:sz w:val="24"/>
          <w:szCs w:val="24"/>
          <w:vertAlign w:val="subscript"/>
        </w:rPr>
        <w:t>1a</w:t>
      </w:r>
      <w:r>
        <w:rPr>
          <w:rFonts w:ascii="Times New Roman" w:hAnsi="Times New Roman" w:cs="Times New Roman"/>
          <w:sz w:val="24"/>
          <w:szCs w:val="24"/>
        </w:rPr>
        <w:t>Y</w:t>
      </w:r>
      <w:r w:rsidRPr="00BB5FC9">
        <w:rPr>
          <w:rFonts w:ascii="Times New Roman" w:hAnsi="Times New Roman" w:cs="Times New Roman"/>
          <w:sz w:val="24"/>
          <w:szCs w:val="24"/>
          <w:vertAlign w:val="subscript"/>
        </w:rPr>
        <w:t>1</w:t>
      </w:r>
      <m:oMath>
        <m:r>
          <w:rPr>
            <w:rFonts w:ascii="Cambria Math" w:hAnsi="Cambria Math" w:cs="Times New Roman"/>
            <w:sz w:val="24"/>
            <w:szCs w:val="24"/>
          </w:rPr>
          <m:t>+ε</m:t>
        </m:r>
      </m:oMath>
      <w:r w:rsidRPr="00BB5FC9">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vertAlign w:val="subscript"/>
        </w:rPr>
        <w:t>9</w:t>
      </w:r>
    </w:p>
    <w:p w14:paraId="42E68877" w14:textId="77777777" w:rsidR="000139E9" w:rsidRPr="00C436FB" w:rsidRDefault="000139E9" w:rsidP="003073BD">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Y</w:t>
      </w:r>
      <w:r w:rsidRPr="00BB5FC9">
        <w:rPr>
          <w:rFonts w:ascii="Times New Roman" w:hAnsi="Times New Roman" w:cs="Times New Roman"/>
          <w:sz w:val="24"/>
          <w:szCs w:val="24"/>
        </w:rPr>
        <w:t>1.</w:t>
      </w:r>
      <w:r>
        <w:rPr>
          <w:rFonts w:ascii="Times New Roman" w:hAnsi="Times New Roman" w:cs="Times New Roman"/>
          <w:sz w:val="24"/>
          <w:szCs w:val="24"/>
        </w:rPr>
        <w:t>1a</w:t>
      </w:r>
      <w:r w:rsidRPr="00BB5FC9">
        <w:rPr>
          <w:rFonts w:ascii="Times New Roman" w:hAnsi="Times New Roman" w:cs="Times New Roman"/>
          <w:sz w:val="24"/>
          <w:szCs w:val="24"/>
        </w:rPr>
        <w:t xml:space="preserve"> = </w:t>
      </w:r>
      <m:oMath>
        <m:r>
          <w:rPr>
            <w:rFonts w:ascii="Cambria Math" w:hAnsi="Cambria Math" w:cs="Times New Roman"/>
            <w:sz w:val="24"/>
            <w:szCs w:val="24"/>
          </w:rPr>
          <m:t>951+ε</m:t>
        </m:r>
      </m:oMath>
      <w:r w:rsidRPr="00BB5FC9">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vertAlign w:val="subscript"/>
        </w:rPr>
        <w:t>9</w:t>
      </w:r>
    </w:p>
    <w:p w14:paraId="210E132D" w14:textId="77777777" w:rsidR="000139E9" w:rsidRPr="00C436FB" w:rsidRDefault="000139E9" w:rsidP="003073BD">
      <w:pPr>
        <w:pStyle w:val="ListParagraph"/>
        <w:numPr>
          <w:ilvl w:val="0"/>
          <w:numId w:val="39"/>
        </w:numPr>
        <w:spacing w:line="480" w:lineRule="auto"/>
        <w:ind w:left="360"/>
        <w:rPr>
          <w:rFonts w:ascii="Times New Roman" w:hAnsi="Times New Roman" w:cs="Times New Roman"/>
          <w:sz w:val="24"/>
          <w:szCs w:val="24"/>
        </w:rPr>
      </w:pPr>
      <w:r>
        <w:rPr>
          <w:rFonts w:ascii="Times New Roman" w:hAnsi="Times New Roman" w:cs="Times New Roman"/>
          <w:sz w:val="24"/>
          <w:szCs w:val="24"/>
        </w:rPr>
        <w:t>Y</w:t>
      </w:r>
      <w:r w:rsidRPr="00BB5FC9">
        <w:rPr>
          <w:rFonts w:ascii="Times New Roman" w:hAnsi="Times New Roman" w:cs="Times New Roman"/>
          <w:sz w:val="24"/>
          <w:szCs w:val="24"/>
        </w:rPr>
        <w:t>1.</w:t>
      </w:r>
      <w:r>
        <w:rPr>
          <w:rFonts w:ascii="Times New Roman" w:hAnsi="Times New Roman" w:cs="Times New Roman"/>
          <w:sz w:val="24"/>
          <w:szCs w:val="24"/>
        </w:rPr>
        <w:t>1b</w:t>
      </w:r>
      <w:r w:rsidRPr="00BB5FC9">
        <w:rPr>
          <w:rFonts w:ascii="Times New Roman" w:hAnsi="Times New Roman" w:cs="Times New Roman"/>
          <w:sz w:val="24"/>
          <w:szCs w:val="24"/>
        </w:rPr>
        <w:t xml:space="preserve"> = </w:t>
      </w:r>
      <m:oMath>
        <m:r>
          <w:rPr>
            <w:rFonts w:ascii="Cambria Math" w:hAnsi="Cambria Math" w:cs="Times New Roman"/>
            <w:sz w:val="24"/>
            <w:szCs w:val="24"/>
          </w:rPr>
          <m:t>λ</m:t>
        </m:r>
      </m:oMath>
      <w:r>
        <w:rPr>
          <w:rFonts w:ascii="Times New Roman" w:hAnsi="Times New Roman" w:cs="Times New Roman"/>
          <w:sz w:val="24"/>
          <w:szCs w:val="24"/>
          <w:vertAlign w:val="subscript"/>
        </w:rPr>
        <w:t>1b</w:t>
      </w:r>
      <w:r>
        <w:rPr>
          <w:rFonts w:ascii="Times New Roman" w:hAnsi="Times New Roman" w:cs="Times New Roman"/>
          <w:sz w:val="24"/>
          <w:szCs w:val="24"/>
        </w:rPr>
        <w:t>Y</w:t>
      </w:r>
      <w:r w:rsidRPr="00BB5FC9">
        <w:rPr>
          <w:rFonts w:ascii="Times New Roman" w:hAnsi="Times New Roman" w:cs="Times New Roman"/>
          <w:sz w:val="24"/>
          <w:szCs w:val="24"/>
          <w:vertAlign w:val="subscript"/>
        </w:rPr>
        <w:t>1</w:t>
      </w:r>
      <m:oMath>
        <m:r>
          <w:rPr>
            <w:rFonts w:ascii="Cambria Math" w:hAnsi="Cambria Math" w:cs="Times New Roman"/>
            <w:sz w:val="24"/>
            <w:szCs w:val="24"/>
          </w:rPr>
          <m:t>+ε</m:t>
        </m:r>
      </m:oMath>
      <w:r>
        <w:rPr>
          <w:rFonts w:ascii="Times New Roman" w:eastAsiaTheme="minorEastAsia" w:hAnsi="Times New Roman" w:cs="Times New Roman"/>
          <w:sz w:val="24"/>
          <w:szCs w:val="24"/>
          <w:vertAlign w:val="subscript"/>
        </w:rPr>
        <w:t>20</w:t>
      </w:r>
    </w:p>
    <w:p w14:paraId="340265F0" w14:textId="77777777" w:rsidR="000139E9" w:rsidRPr="00C436FB" w:rsidRDefault="000139E9" w:rsidP="003073BD">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Y</w:t>
      </w:r>
      <w:r w:rsidRPr="00BB5FC9">
        <w:rPr>
          <w:rFonts w:ascii="Times New Roman" w:hAnsi="Times New Roman" w:cs="Times New Roman"/>
          <w:sz w:val="24"/>
          <w:szCs w:val="24"/>
        </w:rPr>
        <w:t>1.</w:t>
      </w:r>
      <w:r>
        <w:rPr>
          <w:rFonts w:ascii="Times New Roman" w:hAnsi="Times New Roman" w:cs="Times New Roman"/>
          <w:sz w:val="24"/>
          <w:szCs w:val="24"/>
        </w:rPr>
        <w:t>1b</w:t>
      </w:r>
      <w:r w:rsidRPr="00BB5FC9">
        <w:rPr>
          <w:rFonts w:ascii="Times New Roman" w:hAnsi="Times New Roman" w:cs="Times New Roman"/>
          <w:sz w:val="24"/>
          <w:szCs w:val="24"/>
        </w:rPr>
        <w:t xml:space="preserve"> = </w:t>
      </w:r>
      <m:oMath>
        <m:r>
          <w:rPr>
            <w:rFonts w:ascii="Cambria Math" w:hAnsi="Cambria Math" w:cs="Times New Roman"/>
            <w:sz w:val="24"/>
            <w:szCs w:val="24"/>
          </w:rPr>
          <m:t>884+ε</m:t>
        </m:r>
      </m:oMath>
      <w:r>
        <w:rPr>
          <w:rFonts w:ascii="Times New Roman" w:eastAsiaTheme="minorEastAsia" w:hAnsi="Times New Roman" w:cs="Times New Roman"/>
          <w:sz w:val="24"/>
          <w:szCs w:val="24"/>
          <w:vertAlign w:val="subscript"/>
        </w:rPr>
        <w:t>20</w:t>
      </w:r>
    </w:p>
    <w:p w14:paraId="5B0D71B1" w14:textId="77777777" w:rsidR="000139E9" w:rsidRPr="00C436FB" w:rsidRDefault="000139E9" w:rsidP="003073BD">
      <w:pPr>
        <w:pStyle w:val="ListParagraph"/>
        <w:numPr>
          <w:ilvl w:val="0"/>
          <w:numId w:val="39"/>
        </w:numPr>
        <w:spacing w:line="480" w:lineRule="auto"/>
        <w:ind w:left="360"/>
        <w:rPr>
          <w:rFonts w:ascii="Times New Roman" w:hAnsi="Times New Roman" w:cs="Times New Roman"/>
          <w:sz w:val="24"/>
          <w:szCs w:val="24"/>
        </w:rPr>
      </w:pPr>
      <w:r>
        <w:rPr>
          <w:rFonts w:ascii="Times New Roman" w:hAnsi="Times New Roman" w:cs="Times New Roman"/>
          <w:sz w:val="24"/>
          <w:szCs w:val="24"/>
        </w:rPr>
        <w:t>Y</w:t>
      </w:r>
      <w:r w:rsidRPr="00BB5FC9">
        <w:rPr>
          <w:rFonts w:ascii="Times New Roman" w:hAnsi="Times New Roman" w:cs="Times New Roman"/>
          <w:sz w:val="24"/>
          <w:szCs w:val="24"/>
        </w:rPr>
        <w:t>1.</w:t>
      </w:r>
      <w:r>
        <w:rPr>
          <w:rFonts w:ascii="Times New Roman" w:hAnsi="Times New Roman" w:cs="Times New Roman"/>
          <w:sz w:val="24"/>
          <w:szCs w:val="24"/>
        </w:rPr>
        <w:t>2b</w:t>
      </w:r>
      <w:r w:rsidRPr="00BB5FC9">
        <w:rPr>
          <w:rFonts w:ascii="Times New Roman" w:hAnsi="Times New Roman" w:cs="Times New Roman"/>
          <w:sz w:val="24"/>
          <w:szCs w:val="24"/>
        </w:rPr>
        <w:t xml:space="preserve"> = </w:t>
      </w:r>
      <m:oMath>
        <m:r>
          <w:rPr>
            <w:rFonts w:ascii="Cambria Math" w:hAnsi="Cambria Math" w:cs="Times New Roman"/>
            <w:sz w:val="24"/>
            <w:szCs w:val="24"/>
          </w:rPr>
          <m:t>λ</m:t>
        </m:r>
      </m:oMath>
      <w:r>
        <w:rPr>
          <w:rFonts w:ascii="Times New Roman" w:hAnsi="Times New Roman" w:cs="Times New Roman"/>
          <w:sz w:val="24"/>
          <w:szCs w:val="24"/>
          <w:vertAlign w:val="subscript"/>
        </w:rPr>
        <w:t>2b</w:t>
      </w:r>
      <w:r>
        <w:rPr>
          <w:rFonts w:ascii="Times New Roman" w:hAnsi="Times New Roman" w:cs="Times New Roman"/>
          <w:sz w:val="24"/>
          <w:szCs w:val="24"/>
        </w:rPr>
        <w:t>Y</w:t>
      </w:r>
      <w:r w:rsidRPr="00BB5FC9">
        <w:rPr>
          <w:rFonts w:ascii="Times New Roman" w:hAnsi="Times New Roman" w:cs="Times New Roman"/>
          <w:sz w:val="24"/>
          <w:szCs w:val="24"/>
          <w:vertAlign w:val="subscript"/>
        </w:rPr>
        <w:t>1</w:t>
      </w:r>
      <m:oMath>
        <m:r>
          <w:rPr>
            <w:rFonts w:ascii="Cambria Math" w:hAnsi="Cambria Math" w:cs="Times New Roman"/>
            <w:sz w:val="24"/>
            <w:szCs w:val="24"/>
          </w:rPr>
          <m:t>+ε</m:t>
        </m:r>
      </m:oMath>
      <w:r>
        <w:rPr>
          <w:rFonts w:ascii="Times New Roman" w:eastAsiaTheme="minorEastAsia" w:hAnsi="Times New Roman" w:cs="Times New Roman"/>
          <w:sz w:val="24"/>
          <w:szCs w:val="24"/>
          <w:vertAlign w:val="subscript"/>
        </w:rPr>
        <w:t>22</w:t>
      </w:r>
    </w:p>
    <w:p w14:paraId="2DCF7469" w14:textId="77777777" w:rsidR="000139E9" w:rsidRPr="00C436FB" w:rsidRDefault="000139E9" w:rsidP="003073BD">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Y</w:t>
      </w:r>
      <w:r w:rsidRPr="00BB5FC9">
        <w:rPr>
          <w:rFonts w:ascii="Times New Roman" w:hAnsi="Times New Roman" w:cs="Times New Roman"/>
          <w:sz w:val="24"/>
          <w:szCs w:val="24"/>
        </w:rPr>
        <w:t>1.</w:t>
      </w:r>
      <w:r>
        <w:rPr>
          <w:rFonts w:ascii="Times New Roman" w:hAnsi="Times New Roman" w:cs="Times New Roman"/>
          <w:sz w:val="24"/>
          <w:szCs w:val="24"/>
        </w:rPr>
        <w:t>2b</w:t>
      </w:r>
      <w:r w:rsidRPr="00BB5FC9">
        <w:rPr>
          <w:rFonts w:ascii="Times New Roman" w:hAnsi="Times New Roman" w:cs="Times New Roman"/>
          <w:sz w:val="24"/>
          <w:szCs w:val="24"/>
        </w:rPr>
        <w:t xml:space="preserve"> = </w:t>
      </w:r>
      <m:oMath>
        <m:r>
          <w:rPr>
            <w:rFonts w:ascii="Cambria Math" w:hAnsi="Cambria Math" w:cs="Times New Roman"/>
            <w:sz w:val="24"/>
            <w:szCs w:val="24"/>
          </w:rPr>
          <m:t>875+ε</m:t>
        </m:r>
      </m:oMath>
      <w:r>
        <w:rPr>
          <w:rFonts w:ascii="Times New Roman" w:eastAsiaTheme="minorEastAsia" w:hAnsi="Times New Roman" w:cs="Times New Roman"/>
          <w:sz w:val="24"/>
          <w:szCs w:val="24"/>
          <w:vertAlign w:val="subscript"/>
        </w:rPr>
        <w:t>22</w:t>
      </w:r>
    </w:p>
    <w:p w14:paraId="0AB1A335" w14:textId="77777777" w:rsidR="000139E9" w:rsidRPr="00C436FB" w:rsidRDefault="000139E9" w:rsidP="003073BD">
      <w:pPr>
        <w:pStyle w:val="ListParagraph"/>
        <w:numPr>
          <w:ilvl w:val="0"/>
          <w:numId w:val="39"/>
        </w:numPr>
        <w:spacing w:line="480" w:lineRule="auto"/>
        <w:ind w:left="360"/>
        <w:rPr>
          <w:rFonts w:ascii="Times New Roman" w:hAnsi="Times New Roman" w:cs="Times New Roman"/>
          <w:sz w:val="24"/>
          <w:szCs w:val="24"/>
        </w:rPr>
      </w:pPr>
      <w:r>
        <w:rPr>
          <w:rFonts w:ascii="Times New Roman" w:hAnsi="Times New Roman" w:cs="Times New Roman"/>
          <w:sz w:val="24"/>
          <w:szCs w:val="24"/>
        </w:rPr>
        <w:t>Y</w:t>
      </w:r>
      <w:r w:rsidRPr="00BB5FC9">
        <w:rPr>
          <w:rFonts w:ascii="Times New Roman" w:hAnsi="Times New Roman" w:cs="Times New Roman"/>
          <w:sz w:val="24"/>
          <w:szCs w:val="24"/>
        </w:rPr>
        <w:t>1.</w:t>
      </w:r>
      <w:r>
        <w:rPr>
          <w:rFonts w:ascii="Times New Roman" w:hAnsi="Times New Roman" w:cs="Times New Roman"/>
          <w:sz w:val="24"/>
          <w:szCs w:val="24"/>
        </w:rPr>
        <w:t>3a</w:t>
      </w:r>
      <w:r w:rsidRPr="00BB5FC9">
        <w:rPr>
          <w:rFonts w:ascii="Times New Roman" w:hAnsi="Times New Roman" w:cs="Times New Roman"/>
          <w:sz w:val="24"/>
          <w:szCs w:val="24"/>
        </w:rPr>
        <w:t xml:space="preserve"> = </w:t>
      </w:r>
      <m:oMath>
        <m:r>
          <w:rPr>
            <w:rFonts w:ascii="Cambria Math" w:hAnsi="Cambria Math" w:cs="Times New Roman"/>
            <w:sz w:val="24"/>
            <w:szCs w:val="24"/>
          </w:rPr>
          <m:t>λ</m:t>
        </m:r>
      </m:oMath>
      <w:r>
        <w:rPr>
          <w:rFonts w:ascii="Times New Roman" w:hAnsi="Times New Roman" w:cs="Times New Roman"/>
          <w:sz w:val="24"/>
          <w:szCs w:val="24"/>
          <w:vertAlign w:val="subscript"/>
        </w:rPr>
        <w:t>3a</w:t>
      </w:r>
      <w:r>
        <w:rPr>
          <w:rFonts w:ascii="Times New Roman" w:hAnsi="Times New Roman" w:cs="Times New Roman"/>
          <w:sz w:val="24"/>
          <w:szCs w:val="24"/>
        </w:rPr>
        <w:t>Y</w:t>
      </w:r>
      <w:r w:rsidRPr="00BB5FC9">
        <w:rPr>
          <w:rFonts w:ascii="Times New Roman" w:hAnsi="Times New Roman" w:cs="Times New Roman"/>
          <w:sz w:val="24"/>
          <w:szCs w:val="24"/>
          <w:vertAlign w:val="subscript"/>
        </w:rPr>
        <w:t>1</w:t>
      </w:r>
      <m:oMath>
        <m:r>
          <w:rPr>
            <w:rFonts w:ascii="Cambria Math" w:hAnsi="Cambria Math" w:cs="Times New Roman"/>
            <w:sz w:val="24"/>
            <w:szCs w:val="24"/>
          </w:rPr>
          <m:t>+ε</m:t>
        </m:r>
      </m:oMath>
      <w:r>
        <w:rPr>
          <w:rFonts w:ascii="Times New Roman" w:eastAsiaTheme="minorEastAsia" w:hAnsi="Times New Roman" w:cs="Times New Roman"/>
          <w:sz w:val="24"/>
          <w:szCs w:val="24"/>
          <w:vertAlign w:val="subscript"/>
        </w:rPr>
        <w:t>23</w:t>
      </w:r>
    </w:p>
    <w:p w14:paraId="5BCEF188" w14:textId="77777777" w:rsidR="000139E9" w:rsidRPr="00C436FB" w:rsidRDefault="000139E9" w:rsidP="003073BD">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Y</w:t>
      </w:r>
      <w:r w:rsidRPr="00BB5FC9">
        <w:rPr>
          <w:rFonts w:ascii="Times New Roman" w:hAnsi="Times New Roman" w:cs="Times New Roman"/>
          <w:sz w:val="24"/>
          <w:szCs w:val="24"/>
        </w:rPr>
        <w:t>1.</w:t>
      </w:r>
      <w:r>
        <w:rPr>
          <w:rFonts w:ascii="Times New Roman" w:hAnsi="Times New Roman" w:cs="Times New Roman"/>
          <w:sz w:val="24"/>
          <w:szCs w:val="24"/>
        </w:rPr>
        <w:t>3a</w:t>
      </w:r>
      <w:r w:rsidRPr="00BB5FC9">
        <w:rPr>
          <w:rFonts w:ascii="Times New Roman" w:hAnsi="Times New Roman" w:cs="Times New Roman"/>
          <w:sz w:val="24"/>
          <w:szCs w:val="24"/>
        </w:rPr>
        <w:t xml:space="preserve"> = </w:t>
      </w:r>
      <m:oMath>
        <m:r>
          <w:rPr>
            <w:rFonts w:ascii="Cambria Math" w:hAnsi="Cambria Math" w:cs="Times New Roman"/>
            <w:sz w:val="24"/>
            <w:szCs w:val="24"/>
          </w:rPr>
          <m:t>948+ε</m:t>
        </m:r>
      </m:oMath>
      <w:r>
        <w:rPr>
          <w:rFonts w:ascii="Times New Roman" w:eastAsiaTheme="minorEastAsia" w:hAnsi="Times New Roman" w:cs="Times New Roman"/>
          <w:sz w:val="24"/>
          <w:szCs w:val="24"/>
          <w:vertAlign w:val="subscript"/>
        </w:rPr>
        <w:t>23</w:t>
      </w:r>
    </w:p>
    <w:p w14:paraId="2D14E0F9" w14:textId="77777777" w:rsidR="000139E9" w:rsidRPr="00C436FB" w:rsidRDefault="000139E9" w:rsidP="003073BD">
      <w:pPr>
        <w:pStyle w:val="ListParagraph"/>
        <w:numPr>
          <w:ilvl w:val="0"/>
          <w:numId w:val="39"/>
        </w:numPr>
        <w:spacing w:line="480" w:lineRule="auto"/>
        <w:ind w:left="360"/>
        <w:rPr>
          <w:rFonts w:ascii="Times New Roman" w:hAnsi="Times New Roman" w:cs="Times New Roman"/>
          <w:sz w:val="24"/>
          <w:szCs w:val="24"/>
        </w:rPr>
      </w:pPr>
      <w:r>
        <w:rPr>
          <w:rFonts w:ascii="Times New Roman" w:hAnsi="Times New Roman" w:cs="Times New Roman"/>
          <w:sz w:val="24"/>
          <w:szCs w:val="24"/>
        </w:rPr>
        <w:t>Y</w:t>
      </w:r>
      <w:r w:rsidRPr="00BB5FC9">
        <w:rPr>
          <w:rFonts w:ascii="Times New Roman" w:hAnsi="Times New Roman" w:cs="Times New Roman"/>
          <w:sz w:val="24"/>
          <w:szCs w:val="24"/>
        </w:rPr>
        <w:t>1.</w:t>
      </w:r>
      <w:r>
        <w:rPr>
          <w:rFonts w:ascii="Times New Roman" w:hAnsi="Times New Roman" w:cs="Times New Roman"/>
          <w:sz w:val="24"/>
          <w:szCs w:val="24"/>
        </w:rPr>
        <w:t>3b</w:t>
      </w:r>
      <w:r w:rsidRPr="00BB5FC9">
        <w:rPr>
          <w:rFonts w:ascii="Times New Roman" w:hAnsi="Times New Roman" w:cs="Times New Roman"/>
          <w:sz w:val="24"/>
          <w:szCs w:val="24"/>
        </w:rPr>
        <w:t xml:space="preserve"> = </w:t>
      </w:r>
      <m:oMath>
        <m:r>
          <w:rPr>
            <w:rFonts w:ascii="Cambria Math" w:hAnsi="Cambria Math" w:cs="Times New Roman"/>
            <w:sz w:val="24"/>
            <w:szCs w:val="24"/>
          </w:rPr>
          <m:t>λ</m:t>
        </m:r>
      </m:oMath>
      <w:r>
        <w:rPr>
          <w:rFonts w:ascii="Times New Roman" w:hAnsi="Times New Roman" w:cs="Times New Roman"/>
          <w:sz w:val="24"/>
          <w:szCs w:val="24"/>
          <w:vertAlign w:val="subscript"/>
        </w:rPr>
        <w:t>3b</w:t>
      </w:r>
      <w:r w:rsidRPr="00BB5FC9">
        <w:rPr>
          <w:rFonts w:ascii="Times New Roman" w:hAnsi="Times New Roman" w:cs="Times New Roman"/>
          <w:sz w:val="24"/>
          <w:szCs w:val="24"/>
        </w:rPr>
        <w:t>X</w:t>
      </w:r>
      <w:r w:rsidRPr="00BB5FC9">
        <w:rPr>
          <w:rFonts w:ascii="Times New Roman" w:hAnsi="Times New Roman" w:cs="Times New Roman"/>
          <w:sz w:val="24"/>
          <w:szCs w:val="24"/>
          <w:vertAlign w:val="subscript"/>
        </w:rPr>
        <w:t>1</w:t>
      </w:r>
      <m:oMath>
        <m:r>
          <w:rPr>
            <w:rFonts w:ascii="Cambria Math" w:hAnsi="Cambria Math" w:cs="Times New Roman"/>
            <w:sz w:val="24"/>
            <w:szCs w:val="24"/>
          </w:rPr>
          <m:t>+ε</m:t>
        </m:r>
      </m:oMath>
      <w:r>
        <w:rPr>
          <w:rFonts w:ascii="Times New Roman" w:eastAsiaTheme="minorEastAsia" w:hAnsi="Times New Roman" w:cs="Times New Roman"/>
          <w:sz w:val="24"/>
          <w:szCs w:val="24"/>
          <w:vertAlign w:val="subscript"/>
        </w:rPr>
        <w:t>24</w:t>
      </w:r>
    </w:p>
    <w:p w14:paraId="15077FE2" w14:textId="77777777" w:rsidR="000139E9" w:rsidRDefault="000139E9" w:rsidP="003073BD">
      <w:pPr>
        <w:spacing w:line="480" w:lineRule="auto"/>
        <w:ind w:firstLine="360"/>
        <w:rPr>
          <w:rFonts w:ascii="Times New Roman" w:eastAsiaTheme="minorEastAsia" w:hAnsi="Times New Roman" w:cs="Times New Roman"/>
          <w:sz w:val="24"/>
          <w:szCs w:val="24"/>
          <w:vertAlign w:val="subscript"/>
        </w:rPr>
      </w:pPr>
      <w:r w:rsidRPr="00C436FB">
        <w:rPr>
          <w:rFonts w:ascii="Times New Roman" w:hAnsi="Times New Roman" w:cs="Times New Roman"/>
          <w:sz w:val="24"/>
          <w:szCs w:val="24"/>
        </w:rPr>
        <w:t xml:space="preserve">Y1.3b = </w:t>
      </w:r>
      <m:oMath>
        <m:r>
          <w:rPr>
            <w:rFonts w:ascii="Cambria Math" w:hAnsi="Cambria Math" w:cs="Times New Roman"/>
            <w:sz w:val="24"/>
            <w:szCs w:val="24"/>
          </w:rPr>
          <m:t>909+ε</m:t>
        </m:r>
      </m:oMath>
      <w:r w:rsidRPr="00C436FB">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vertAlign w:val="subscript"/>
        </w:rPr>
        <w:t>4</w:t>
      </w:r>
    </w:p>
    <w:p w14:paraId="13AD1E45" w14:textId="7EF9E74F" w:rsidR="008938D2" w:rsidRPr="004C0D43" w:rsidRDefault="008938D2" w:rsidP="003073BD">
      <w:pPr>
        <w:spacing w:line="480" w:lineRule="auto"/>
        <w:ind w:firstLine="720"/>
        <w:jc w:val="both"/>
        <w:rPr>
          <w:rFonts w:ascii="Times New Roman" w:hAnsi="Times New Roman" w:cs="Times New Roman"/>
          <w:sz w:val="24"/>
          <w:szCs w:val="24"/>
        </w:rPr>
      </w:pPr>
      <w:r w:rsidRPr="008938D2">
        <w:rPr>
          <w:rFonts w:ascii="Times New Roman" w:eastAsiaTheme="minorEastAsia" w:hAnsi="Times New Roman" w:cs="Times New Roman"/>
          <w:sz w:val="24"/>
          <w:szCs w:val="24"/>
        </w:rPr>
        <w:t xml:space="preserve">Variabel kepatuhan wajib pajak (Y1) diwujudkan melalui indikator yang mengukur perilaku wajib pajak dalam memenuhi kewajiban perpajakan, seperti membayar pajak tepat waktu, melaporkan penghasilan secara jujur, dan menyampaikan SPT tahunan sesuai aturan. Indikator </w:t>
      </w:r>
      <w:r w:rsidR="004C0D43">
        <w:rPr>
          <w:rFonts w:ascii="Times New Roman" w:hAnsi="Times New Roman" w:cs="Times New Roman"/>
          <w:sz w:val="24"/>
          <w:szCs w:val="24"/>
        </w:rPr>
        <w:t>sa</w:t>
      </w:r>
      <w:r w:rsidR="004C0D43" w:rsidRPr="00AB2201">
        <w:rPr>
          <w:rFonts w:ascii="Times New Roman" w:hAnsi="Times New Roman" w:cs="Times New Roman"/>
          <w:sz w:val="24"/>
          <w:szCs w:val="24"/>
        </w:rPr>
        <w:t>ya selalu membayar pajak tepat waktu sesuai dengan tenggat yang telah ditentukan</w:t>
      </w:r>
      <w:r w:rsidR="004C0D43">
        <w:rPr>
          <w:rFonts w:ascii="Times New Roman" w:hAnsi="Times New Roman" w:cs="Times New Roman"/>
          <w:sz w:val="24"/>
          <w:szCs w:val="24"/>
        </w:rPr>
        <w:t xml:space="preserve"> </w:t>
      </w:r>
      <w:r w:rsidR="004C0D43">
        <w:rPr>
          <w:rFonts w:ascii="Times New Roman" w:eastAsiaTheme="minorEastAsia" w:hAnsi="Times New Roman" w:cs="Times New Roman"/>
          <w:sz w:val="24"/>
          <w:szCs w:val="24"/>
        </w:rPr>
        <w:t>(</w:t>
      </w:r>
      <w:r w:rsidR="004C0D43">
        <w:rPr>
          <w:rFonts w:ascii="Times New Roman" w:hAnsi="Times New Roman" w:cs="Times New Roman"/>
          <w:sz w:val="24"/>
          <w:szCs w:val="24"/>
        </w:rPr>
        <w:t>Y</w:t>
      </w:r>
      <w:r w:rsidR="004C0D43" w:rsidRPr="00BB5FC9">
        <w:rPr>
          <w:rFonts w:ascii="Times New Roman" w:hAnsi="Times New Roman" w:cs="Times New Roman"/>
          <w:sz w:val="24"/>
          <w:szCs w:val="24"/>
        </w:rPr>
        <w:t>1.</w:t>
      </w:r>
      <w:r w:rsidR="004C0D43">
        <w:rPr>
          <w:rFonts w:ascii="Times New Roman" w:hAnsi="Times New Roman" w:cs="Times New Roman"/>
          <w:sz w:val="24"/>
          <w:szCs w:val="24"/>
        </w:rPr>
        <w:t>1a)</w:t>
      </w:r>
      <w:r w:rsidR="004C0D43" w:rsidRPr="00BB5FC9">
        <w:rPr>
          <w:rFonts w:ascii="Times New Roman" w:hAnsi="Times New Roman" w:cs="Times New Roman"/>
          <w:sz w:val="24"/>
          <w:szCs w:val="24"/>
        </w:rPr>
        <w:t xml:space="preserve"> </w:t>
      </w:r>
      <w:r w:rsidR="004C0D43">
        <w:rPr>
          <w:rFonts w:ascii="Times New Roman" w:hAnsi="Times New Roman" w:cs="Times New Roman"/>
          <w:sz w:val="24"/>
          <w:szCs w:val="24"/>
        </w:rPr>
        <w:t xml:space="preserve">sebesar 951 </w:t>
      </w:r>
      <w:r w:rsidRPr="008938D2">
        <w:rPr>
          <w:rFonts w:ascii="Times New Roman" w:eastAsiaTheme="minorEastAsia" w:hAnsi="Times New Roman" w:cs="Times New Roman"/>
          <w:sz w:val="24"/>
          <w:szCs w:val="24"/>
        </w:rPr>
        <w:t xml:space="preserve">memiliki nilai loading factor yang tinggi, begitu juga indikator </w:t>
      </w:r>
      <w:r w:rsidR="00694A5B" w:rsidRPr="00AB2201">
        <w:rPr>
          <w:rFonts w:ascii="Times New Roman" w:hAnsi="Times New Roman" w:cs="Times New Roman"/>
          <w:sz w:val="24"/>
          <w:szCs w:val="24"/>
        </w:rPr>
        <w:t>Saya sering melewatkan tenggat waktu dalam membayar pajak</w:t>
      </w:r>
      <w:r w:rsidR="00694A5B">
        <w:rPr>
          <w:rFonts w:ascii="Times New Roman" w:eastAsiaTheme="minorEastAsia" w:hAnsi="Times New Roman" w:cs="Times New Roman"/>
          <w:sz w:val="24"/>
          <w:szCs w:val="24"/>
        </w:rPr>
        <w:t xml:space="preserve">  </w:t>
      </w:r>
      <w:r w:rsidR="004C0D43">
        <w:rPr>
          <w:rFonts w:ascii="Times New Roman" w:eastAsiaTheme="minorEastAsia" w:hAnsi="Times New Roman" w:cs="Times New Roman"/>
          <w:sz w:val="24"/>
          <w:szCs w:val="24"/>
        </w:rPr>
        <w:t>(</w:t>
      </w:r>
      <w:r w:rsidR="004C0D43">
        <w:rPr>
          <w:rFonts w:ascii="Times New Roman" w:hAnsi="Times New Roman" w:cs="Times New Roman"/>
          <w:sz w:val="24"/>
          <w:szCs w:val="24"/>
        </w:rPr>
        <w:t>Y</w:t>
      </w:r>
      <w:r w:rsidR="004C0D43" w:rsidRPr="00BB5FC9">
        <w:rPr>
          <w:rFonts w:ascii="Times New Roman" w:hAnsi="Times New Roman" w:cs="Times New Roman"/>
          <w:sz w:val="24"/>
          <w:szCs w:val="24"/>
        </w:rPr>
        <w:t>1.</w:t>
      </w:r>
      <w:r w:rsidR="004C0D43">
        <w:rPr>
          <w:rFonts w:ascii="Times New Roman" w:hAnsi="Times New Roman" w:cs="Times New Roman"/>
          <w:sz w:val="24"/>
          <w:szCs w:val="24"/>
        </w:rPr>
        <w:t>1b)</w:t>
      </w:r>
      <w:r w:rsidR="004C0D43" w:rsidRPr="00BB5FC9">
        <w:rPr>
          <w:rFonts w:ascii="Times New Roman" w:hAnsi="Times New Roman" w:cs="Times New Roman"/>
          <w:sz w:val="24"/>
          <w:szCs w:val="24"/>
        </w:rPr>
        <w:t xml:space="preserve"> </w:t>
      </w:r>
      <w:r w:rsidR="004C0D43">
        <w:rPr>
          <w:rFonts w:ascii="Times New Roman" w:hAnsi="Times New Roman" w:cs="Times New Roman"/>
          <w:sz w:val="24"/>
          <w:szCs w:val="24"/>
        </w:rPr>
        <w:t>sebesar 0,884.</w:t>
      </w:r>
      <w:r w:rsidR="004C0D43" w:rsidRPr="004C0D43">
        <w:rPr>
          <w:rFonts w:ascii="Times New Roman" w:eastAsiaTheme="minorEastAsia" w:hAnsi="Times New Roman" w:cs="Times New Roman"/>
          <w:sz w:val="24"/>
          <w:szCs w:val="24"/>
        </w:rPr>
        <w:t xml:space="preserve"> </w:t>
      </w:r>
      <w:r w:rsidR="004C0D43" w:rsidRPr="008938D2">
        <w:rPr>
          <w:rFonts w:ascii="Times New Roman" w:eastAsiaTheme="minorEastAsia" w:hAnsi="Times New Roman" w:cs="Times New Roman"/>
          <w:sz w:val="24"/>
          <w:szCs w:val="24"/>
        </w:rPr>
        <w:t xml:space="preserve">indikator </w:t>
      </w:r>
      <w:r w:rsidR="00694A5B">
        <w:rPr>
          <w:rFonts w:ascii="Times New Roman" w:hAnsi="Times New Roman" w:cs="Times New Roman"/>
          <w:sz w:val="24"/>
          <w:szCs w:val="24"/>
        </w:rPr>
        <w:t>s</w:t>
      </w:r>
      <w:r w:rsidR="00694A5B" w:rsidRPr="00AB2201">
        <w:rPr>
          <w:rFonts w:ascii="Times New Roman" w:hAnsi="Times New Roman" w:cs="Times New Roman"/>
          <w:sz w:val="24"/>
          <w:szCs w:val="24"/>
        </w:rPr>
        <w:t>aya merasa tidak perlu melaporkan semua penghasilan saya dalam SPT</w:t>
      </w:r>
      <w:r w:rsidR="00694A5B">
        <w:rPr>
          <w:rFonts w:ascii="Times New Roman" w:eastAsiaTheme="minorEastAsia" w:hAnsi="Times New Roman" w:cs="Times New Roman"/>
          <w:sz w:val="24"/>
          <w:szCs w:val="24"/>
        </w:rPr>
        <w:t xml:space="preserve"> </w:t>
      </w:r>
      <w:r w:rsidR="004C0D43">
        <w:rPr>
          <w:rFonts w:ascii="Times New Roman" w:eastAsiaTheme="minorEastAsia" w:hAnsi="Times New Roman" w:cs="Times New Roman"/>
          <w:sz w:val="24"/>
          <w:szCs w:val="24"/>
        </w:rPr>
        <w:t>(</w:t>
      </w:r>
      <w:r w:rsidR="004C0D43">
        <w:rPr>
          <w:rFonts w:ascii="Times New Roman" w:hAnsi="Times New Roman" w:cs="Times New Roman"/>
          <w:sz w:val="24"/>
          <w:szCs w:val="24"/>
        </w:rPr>
        <w:t>Y</w:t>
      </w:r>
      <w:r w:rsidR="004C0D43" w:rsidRPr="00BB5FC9">
        <w:rPr>
          <w:rFonts w:ascii="Times New Roman" w:hAnsi="Times New Roman" w:cs="Times New Roman"/>
          <w:sz w:val="24"/>
          <w:szCs w:val="24"/>
        </w:rPr>
        <w:t>1.</w:t>
      </w:r>
      <w:r w:rsidR="004C0D43">
        <w:rPr>
          <w:rFonts w:ascii="Times New Roman" w:hAnsi="Times New Roman" w:cs="Times New Roman"/>
          <w:sz w:val="24"/>
          <w:szCs w:val="24"/>
        </w:rPr>
        <w:t>2b)</w:t>
      </w:r>
      <w:r w:rsidR="004C0D43" w:rsidRPr="00BB5FC9">
        <w:rPr>
          <w:rFonts w:ascii="Times New Roman" w:hAnsi="Times New Roman" w:cs="Times New Roman"/>
          <w:sz w:val="24"/>
          <w:szCs w:val="24"/>
        </w:rPr>
        <w:t xml:space="preserve"> </w:t>
      </w:r>
      <w:r w:rsidR="004C0D43">
        <w:rPr>
          <w:rFonts w:ascii="Times New Roman" w:hAnsi="Times New Roman" w:cs="Times New Roman"/>
          <w:sz w:val="24"/>
          <w:szCs w:val="24"/>
        </w:rPr>
        <w:t xml:space="preserve">sebesar 0,875. </w:t>
      </w:r>
      <w:r w:rsidR="004C0D43" w:rsidRPr="008938D2">
        <w:rPr>
          <w:rFonts w:ascii="Times New Roman" w:eastAsiaTheme="minorEastAsia" w:hAnsi="Times New Roman" w:cs="Times New Roman"/>
          <w:sz w:val="24"/>
          <w:szCs w:val="24"/>
        </w:rPr>
        <w:t xml:space="preserve">Indikator </w:t>
      </w:r>
      <w:r w:rsidR="00694A5B">
        <w:rPr>
          <w:rFonts w:ascii="Times New Roman" w:hAnsi="Times New Roman" w:cs="Times New Roman"/>
          <w:sz w:val="24"/>
          <w:szCs w:val="24"/>
        </w:rPr>
        <w:t>s</w:t>
      </w:r>
      <w:r w:rsidR="00694A5B" w:rsidRPr="00AB2201">
        <w:rPr>
          <w:rFonts w:ascii="Times New Roman" w:hAnsi="Times New Roman" w:cs="Times New Roman"/>
          <w:sz w:val="24"/>
          <w:szCs w:val="24"/>
        </w:rPr>
        <w:t>aya selalu menyampaikan SPT tahunan tepat waktu sesuai dengan aturan yang berlaku</w:t>
      </w:r>
      <w:r w:rsidR="00694A5B">
        <w:rPr>
          <w:rFonts w:ascii="Times New Roman" w:eastAsiaTheme="minorEastAsia" w:hAnsi="Times New Roman" w:cs="Times New Roman"/>
          <w:sz w:val="24"/>
          <w:szCs w:val="24"/>
        </w:rPr>
        <w:t xml:space="preserve"> </w:t>
      </w:r>
      <w:r w:rsidR="004C0D43">
        <w:rPr>
          <w:rFonts w:ascii="Times New Roman" w:eastAsiaTheme="minorEastAsia" w:hAnsi="Times New Roman" w:cs="Times New Roman"/>
          <w:sz w:val="24"/>
          <w:szCs w:val="24"/>
        </w:rPr>
        <w:t>(</w:t>
      </w:r>
      <w:r w:rsidR="004C0D43">
        <w:rPr>
          <w:rFonts w:ascii="Times New Roman" w:hAnsi="Times New Roman" w:cs="Times New Roman"/>
          <w:sz w:val="24"/>
          <w:szCs w:val="24"/>
        </w:rPr>
        <w:t>Y</w:t>
      </w:r>
      <w:r w:rsidR="004C0D43" w:rsidRPr="00BB5FC9">
        <w:rPr>
          <w:rFonts w:ascii="Times New Roman" w:hAnsi="Times New Roman" w:cs="Times New Roman"/>
          <w:sz w:val="24"/>
          <w:szCs w:val="24"/>
        </w:rPr>
        <w:t>1.</w:t>
      </w:r>
      <w:r w:rsidR="004C0D43">
        <w:rPr>
          <w:rFonts w:ascii="Times New Roman" w:hAnsi="Times New Roman" w:cs="Times New Roman"/>
          <w:sz w:val="24"/>
          <w:szCs w:val="24"/>
        </w:rPr>
        <w:t>3a)</w:t>
      </w:r>
      <w:r w:rsidR="004C0D43" w:rsidRPr="00BB5FC9">
        <w:rPr>
          <w:rFonts w:ascii="Times New Roman" w:hAnsi="Times New Roman" w:cs="Times New Roman"/>
          <w:sz w:val="24"/>
          <w:szCs w:val="24"/>
        </w:rPr>
        <w:t xml:space="preserve"> </w:t>
      </w:r>
      <w:r w:rsidR="004C0D43">
        <w:rPr>
          <w:rFonts w:ascii="Times New Roman" w:hAnsi="Times New Roman" w:cs="Times New Roman"/>
          <w:sz w:val="24"/>
          <w:szCs w:val="24"/>
        </w:rPr>
        <w:t xml:space="preserve">sebesar 948 </w:t>
      </w:r>
      <w:r w:rsidR="004C0D43" w:rsidRPr="008938D2">
        <w:rPr>
          <w:rFonts w:ascii="Times New Roman" w:eastAsiaTheme="minorEastAsia" w:hAnsi="Times New Roman" w:cs="Times New Roman"/>
          <w:sz w:val="24"/>
          <w:szCs w:val="24"/>
        </w:rPr>
        <w:t>memiliki nilai loading factor yang tinggi, begitu juga indikator</w:t>
      </w:r>
      <w:r w:rsidR="00694A5B">
        <w:rPr>
          <w:rFonts w:ascii="Times New Roman" w:eastAsiaTheme="minorEastAsia" w:hAnsi="Times New Roman" w:cs="Times New Roman"/>
          <w:sz w:val="24"/>
          <w:szCs w:val="24"/>
        </w:rPr>
        <w:t xml:space="preserve"> saya sering terlambat </w:t>
      </w:r>
      <w:r w:rsidR="00694A5B" w:rsidRPr="00AB2201">
        <w:rPr>
          <w:rFonts w:ascii="Times New Roman" w:hAnsi="Times New Roman" w:cs="Times New Roman"/>
          <w:sz w:val="24"/>
          <w:szCs w:val="24"/>
        </w:rPr>
        <w:t>menyampaikan SPT tahunan ke KPP Pratama Samarinda</w:t>
      </w:r>
      <w:r w:rsidR="004C0D43" w:rsidRPr="008938D2">
        <w:rPr>
          <w:rFonts w:ascii="Times New Roman" w:eastAsiaTheme="minorEastAsia" w:hAnsi="Times New Roman" w:cs="Times New Roman"/>
          <w:sz w:val="24"/>
          <w:szCs w:val="24"/>
        </w:rPr>
        <w:t xml:space="preserve"> </w:t>
      </w:r>
      <w:r w:rsidR="004C0D43">
        <w:rPr>
          <w:rFonts w:ascii="Times New Roman" w:eastAsiaTheme="minorEastAsia" w:hAnsi="Times New Roman" w:cs="Times New Roman"/>
          <w:sz w:val="24"/>
          <w:szCs w:val="24"/>
        </w:rPr>
        <w:t>(</w:t>
      </w:r>
      <w:r w:rsidR="004C0D43">
        <w:rPr>
          <w:rFonts w:ascii="Times New Roman" w:hAnsi="Times New Roman" w:cs="Times New Roman"/>
          <w:sz w:val="24"/>
          <w:szCs w:val="24"/>
        </w:rPr>
        <w:t>Y</w:t>
      </w:r>
      <w:r w:rsidR="004C0D43" w:rsidRPr="00BB5FC9">
        <w:rPr>
          <w:rFonts w:ascii="Times New Roman" w:hAnsi="Times New Roman" w:cs="Times New Roman"/>
          <w:sz w:val="24"/>
          <w:szCs w:val="24"/>
        </w:rPr>
        <w:t>1.</w:t>
      </w:r>
      <w:r w:rsidR="004C0D43">
        <w:rPr>
          <w:rFonts w:ascii="Times New Roman" w:hAnsi="Times New Roman" w:cs="Times New Roman"/>
          <w:sz w:val="24"/>
          <w:szCs w:val="24"/>
        </w:rPr>
        <w:t>3b)</w:t>
      </w:r>
      <w:r w:rsidR="004C0D43" w:rsidRPr="00BB5FC9">
        <w:rPr>
          <w:rFonts w:ascii="Times New Roman" w:hAnsi="Times New Roman" w:cs="Times New Roman"/>
          <w:sz w:val="24"/>
          <w:szCs w:val="24"/>
        </w:rPr>
        <w:t xml:space="preserve"> </w:t>
      </w:r>
      <w:r w:rsidR="004C0D43">
        <w:rPr>
          <w:rFonts w:ascii="Times New Roman" w:hAnsi="Times New Roman" w:cs="Times New Roman"/>
          <w:sz w:val="24"/>
          <w:szCs w:val="24"/>
        </w:rPr>
        <w:t xml:space="preserve">sebesar 0,909.  </w:t>
      </w:r>
      <w:r w:rsidRPr="008938D2">
        <w:rPr>
          <w:rFonts w:ascii="Times New Roman" w:eastAsiaTheme="minorEastAsia" w:hAnsi="Times New Roman" w:cs="Times New Roman"/>
          <w:sz w:val="24"/>
          <w:szCs w:val="24"/>
        </w:rPr>
        <w:lastRenderedPageBreak/>
        <w:t>Dengan kata lain bahwa untuk meningkatkan kepatuhan wajib pajak (Y1) adalah dengan meningkatkan nilai koefisien indikaor karena nilai variable tergantung dari nilai indikator.</w:t>
      </w:r>
    </w:p>
    <w:p w14:paraId="5BC1C942" w14:textId="0FB19970" w:rsidR="000139E9" w:rsidRDefault="000139E9" w:rsidP="003073BD">
      <w:pPr>
        <w:spacing w:line="480" w:lineRule="auto"/>
        <w:ind w:firstLine="720"/>
        <w:jc w:val="both"/>
        <w:rPr>
          <w:rFonts w:ascii="Times New Roman" w:eastAsiaTheme="minorEastAsia" w:hAnsi="Times New Roman" w:cs="Times New Roman"/>
          <w:sz w:val="24"/>
          <w:szCs w:val="24"/>
        </w:rPr>
      </w:pPr>
      <w:r w:rsidRPr="00C436FB">
        <w:rPr>
          <w:rFonts w:ascii="Times New Roman" w:eastAsiaTheme="minorEastAsia" w:hAnsi="Times New Roman" w:cs="Times New Roman"/>
          <w:sz w:val="24"/>
          <w:szCs w:val="24"/>
        </w:rPr>
        <w:t xml:space="preserve">Selanjutnya akan dibuat persamaan dari model variable (inner model) berdasarkan pada table </w:t>
      </w:r>
      <w:r w:rsidR="008938D2">
        <w:rPr>
          <w:rFonts w:ascii="Times New Roman" w:eastAsiaTheme="minorEastAsia" w:hAnsi="Times New Roman" w:cs="Times New Roman"/>
          <w:sz w:val="24"/>
          <w:szCs w:val="24"/>
        </w:rPr>
        <w:t xml:space="preserve">4.13 </w:t>
      </w:r>
      <w:r w:rsidRPr="00C436FB">
        <w:rPr>
          <w:rFonts w:ascii="Times New Roman" w:eastAsiaTheme="minorEastAsia" w:hAnsi="Times New Roman" w:cs="Times New Roman"/>
          <w:sz w:val="24"/>
          <w:szCs w:val="24"/>
        </w:rPr>
        <w:t>diatas sebagai berikut</w:t>
      </w:r>
    </w:p>
    <w:p w14:paraId="3452BFBF" w14:textId="77777777" w:rsidR="000139E9" w:rsidRDefault="000139E9" w:rsidP="003073BD">
      <w:pPr>
        <w:spacing w:line="480" w:lineRule="auto"/>
        <w:rPr>
          <w:rFonts w:ascii="Times New Roman" w:eastAsiaTheme="minorEastAsia" w:hAnsi="Times New Roman" w:cs="Times New Roman"/>
          <w:sz w:val="24"/>
          <w:szCs w:val="24"/>
          <w:vertAlign w:val="subscript"/>
        </w:rPr>
      </w:pPr>
      <w:r>
        <w:rPr>
          <w:rFonts w:ascii="Times New Roman" w:eastAsiaTheme="minorEastAsia" w:hAnsi="Times New Roman" w:cs="Times New Roman"/>
          <w:sz w:val="24"/>
          <w:szCs w:val="24"/>
        </w:rPr>
        <w:t xml:space="preserve">Y1 = </w:t>
      </w:r>
      <w:r w:rsidRPr="006A2EE5">
        <w:rPr>
          <w:rFonts w:ascii="Times New Roman" w:eastAsiaTheme="minorEastAsia" w:hAnsi="Times New Roman" w:cs="Times New Roman"/>
          <w:sz w:val="24"/>
          <w:szCs w:val="24"/>
        </w:rPr>
        <w:t>α</w:t>
      </w:r>
      <w:r>
        <w:rPr>
          <w:rFonts w:ascii="Times New Roman" w:eastAsiaTheme="minorEastAsia" w:hAnsi="Times New Roman" w:cs="Times New Roman"/>
          <w:sz w:val="24"/>
          <w:szCs w:val="24"/>
        </w:rPr>
        <w:t>1X</w:t>
      </w:r>
      <w:r w:rsidRPr="006A2EE5">
        <w:rPr>
          <w:rFonts w:ascii="Times New Roman" w:eastAsiaTheme="minorEastAsia" w:hAnsi="Times New Roman" w:cs="Times New Roman"/>
          <w:sz w:val="24"/>
          <w:szCs w:val="24"/>
          <w:vertAlign w:val="subscript"/>
        </w:rPr>
        <w:t xml:space="preserve">1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w:t>
      </w:r>
      <w:r w:rsidRPr="006A2EE5">
        <w:rPr>
          <w:rFonts w:ascii="Times New Roman" w:eastAsiaTheme="minorEastAsia" w:hAnsi="Times New Roman" w:cs="Times New Roman"/>
          <w:sz w:val="24"/>
          <w:szCs w:val="24"/>
        </w:rPr>
        <w:t>α</w:t>
      </w:r>
      <w:r>
        <w:rPr>
          <w:rFonts w:ascii="Times New Roman" w:eastAsiaTheme="minorEastAsia" w:hAnsi="Times New Roman" w:cs="Times New Roman"/>
          <w:sz w:val="24"/>
          <w:szCs w:val="24"/>
        </w:rPr>
        <w:t>2X</w:t>
      </w:r>
      <w:r w:rsidRPr="006A2EE5">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vertAlign w:val="subscript"/>
        </w:rPr>
        <w:t xml:space="preserve"> </w:t>
      </w:r>
      <w:r w:rsidRPr="006A2EE5">
        <w:rPr>
          <w:rFonts w:ascii="Times New Roman" w:eastAsiaTheme="minorEastAsia" w:hAnsi="Times New Roman" w:cs="Times New Roman"/>
          <w:sz w:val="24"/>
          <w:szCs w:val="24"/>
          <w:vertAlign w:val="subscript"/>
        </w:rPr>
        <w:t xml:space="preserve">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w:t>
      </w:r>
      <w:r w:rsidRPr="006A2EE5">
        <w:rPr>
          <w:rFonts w:ascii="Times New Roman" w:eastAsiaTheme="minorEastAsia" w:hAnsi="Times New Roman" w:cs="Times New Roman"/>
          <w:sz w:val="24"/>
          <w:szCs w:val="24"/>
        </w:rPr>
        <w:t>α</w:t>
      </w:r>
      <w:r>
        <w:rPr>
          <w:rFonts w:ascii="Times New Roman" w:eastAsiaTheme="minorEastAsia" w:hAnsi="Times New Roman" w:cs="Times New Roman"/>
          <w:sz w:val="24"/>
          <w:szCs w:val="24"/>
        </w:rPr>
        <w:t>3X</w:t>
      </w:r>
      <w:r>
        <w:rPr>
          <w:rFonts w:ascii="Times New Roman" w:eastAsiaTheme="minorEastAsia" w:hAnsi="Times New Roman" w:cs="Times New Roman"/>
          <w:sz w:val="24"/>
          <w:szCs w:val="24"/>
          <w:vertAlign w:val="subscript"/>
        </w:rPr>
        <w:t>3</w:t>
      </w:r>
      <w:r w:rsidRPr="006A2EE5">
        <w:rPr>
          <w:rFonts w:ascii="Times New Roman" w:eastAsiaTheme="minorEastAsia" w:hAnsi="Times New Roman" w:cs="Times New Roman"/>
          <w:sz w:val="24"/>
          <w:szCs w:val="24"/>
          <w:vertAlign w:val="subscript"/>
        </w:rPr>
        <w:t xml:space="preserve"> </w:t>
      </w:r>
      <m:oMath>
        <m:r>
          <w:rPr>
            <w:rFonts w:ascii="Cambria Math" w:hAnsi="Cambria Math" w:cs="Times New Roman"/>
            <w:sz w:val="24"/>
            <w:szCs w:val="24"/>
          </w:rPr>
          <m:t>+ε</m:t>
        </m:r>
      </m:oMath>
      <w:r w:rsidRPr="00C436FB">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vertAlign w:val="subscript"/>
        </w:rPr>
        <w:t>4</w:t>
      </w:r>
    </w:p>
    <w:p w14:paraId="75C7A1CD" w14:textId="745A5B52" w:rsidR="000139E9" w:rsidRDefault="000139E9" w:rsidP="003073BD">
      <w:pPr>
        <w:spacing w:line="480" w:lineRule="auto"/>
        <w:rPr>
          <w:rFonts w:ascii="Times New Roman" w:eastAsiaTheme="minorEastAsia" w:hAnsi="Times New Roman" w:cs="Times New Roman"/>
          <w:sz w:val="24"/>
          <w:szCs w:val="24"/>
          <w:vertAlign w:val="subscript"/>
        </w:rPr>
      </w:pPr>
      <w:r>
        <w:rPr>
          <w:rFonts w:ascii="Times New Roman" w:eastAsiaTheme="minorEastAsia" w:hAnsi="Times New Roman" w:cs="Times New Roman"/>
          <w:sz w:val="24"/>
          <w:szCs w:val="24"/>
        </w:rPr>
        <w:t>Y1 = 0,016</w:t>
      </w:r>
      <w:r w:rsidR="00400453">
        <w:rPr>
          <w:rFonts w:ascii="Times New Roman" w:eastAsiaTheme="minorEastAsia" w:hAnsi="Times New Roman" w:cs="Times New Roman"/>
          <w:sz w:val="24"/>
          <w:szCs w:val="24"/>
        </w:rPr>
        <w:t>X</w:t>
      </w:r>
      <w:r w:rsidR="00400453" w:rsidRPr="00400453">
        <w:rPr>
          <w:rFonts w:ascii="Times New Roman" w:eastAsiaTheme="minorEastAsia" w:hAnsi="Times New Roman" w:cs="Times New Roman"/>
          <w:sz w:val="24"/>
          <w:szCs w:val="24"/>
          <w:vertAlign w:val="subscript"/>
        </w:rPr>
        <w:t>1</w:t>
      </w:r>
      <w:r w:rsidRPr="006A2EE5">
        <w:rPr>
          <w:rFonts w:ascii="Times New Roman" w:eastAsiaTheme="minorEastAsia" w:hAnsi="Times New Roman" w:cs="Times New Roman"/>
          <w:sz w:val="24"/>
          <w:szCs w:val="24"/>
          <w:vertAlign w:val="subscript"/>
        </w:rPr>
        <w:t xml:space="preserve">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0,079X</w:t>
      </w:r>
      <w:r w:rsidRPr="006A2EE5">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vertAlign w:val="subscript"/>
        </w:rPr>
        <w:t xml:space="preserve"> </w:t>
      </w:r>
      <w:r w:rsidRPr="006A2EE5">
        <w:rPr>
          <w:rFonts w:ascii="Times New Roman" w:eastAsiaTheme="minorEastAsia" w:hAnsi="Times New Roman" w:cs="Times New Roman"/>
          <w:sz w:val="24"/>
          <w:szCs w:val="24"/>
          <w:vertAlign w:val="subscript"/>
        </w:rPr>
        <w:t xml:space="preserve">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0,665X</w:t>
      </w:r>
      <w:r>
        <w:rPr>
          <w:rFonts w:ascii="Times New Roman" w:eastAsiaTheme="minorEastAsia" w:hAnsi="Times New Roman" w:cs="Times New Roman"/>
          <w:sz w:val="24"/>
          <w:szCs w:val="24"/>
          <w:vertAlign w:val="subscript"/>
        </w:rPr>
        <w:t>3</w:t>
      </w:r>
      <w:r w:rsidRPr="006A2EE5">
        <w:rPr>
          <w:rFonts w:ascii="Times New Roman" w:eastAsiaTheme="minorEastAsia" w:hAnsi="Times New Roman" w:cs="Times New Roman"/>
          <w:sz w:val="24"/>
          <w:szCs w:val="24"/>
          <w:vertAlign w:val="subscript"/>
        </w:rPr>
        <w:t xml:space="preserve"> </w:t>
      </w:r>
      <m:oMath>
        <m:r>
          <w:rPr>
            <w:rFonts w:ascii="Cambria Math" w:hAnsi="Cambria Math" w:cs="Times New Roman"/>
            <w:sz w:val="24"/>
            <w:szCs w:val="24"/>
          </w:rPr>
          <m:t>+ε</m:t>
        </m:r>
      </m:oMath>
      <w:r w:rsidRPr="00C436FB">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vertAlign w:val="subscript"/>
        </w:rPr>
        <w:t>4</w:t>
      </w:r>
    </w:p>
    <w:p w14:paraId="51B2245C" w14:textId="77777777" w:rsidR="00400453" w:rsidRPr="00400453" w:rsidRDefault="008938D2" w:rsidP="00400453">
      <w:pPr>
        <w:spacing w:after="0" w:line="480" w:lineRule="auto"/>
        <w:ind w:firstLine="720"/>
        <w:jc w:val="both"/>
        <w:rPr>
          <w:rFonts w:ascii="Times New Roman" w:eastAsiaTheme="minorEastAsia" w:hAnsi="Times New Roman" w:cs="Times New Roman"/>
          <w:sz w:val="24"/>
          <w:szCs w:val="24"/>
          <w:lang w:val="en-ID"/>
        </w:rPr>
      </w:pPr>
      <w:r w:rsidRPr="00400453">
        <w:rPr>
          <w:rFonts w:ascii="Times New Roman" w:eastAsiaTheme="minorEastAsia" w:hAnsi="Times New Roman" w:cs="Times New Roman"/>
          <w:sz w:val="24"/>
          <w:szCs w:val="24"/>
        </w:rPr>
        <w:t xml:space="preserve">Terdapat beberapa penjelasan terhadap persamaan dari model variabel di atas adalah sebagai berikut. </w:t>
      </w:r>
      <w:r w:rsidR="00400453" w:rsidRPr="00400453">
        <w:rPr>
          <w:rFonts w:ascii="Times New Roman" w:eastAsiaTheme="minorEastAsia" w:hAnsi="Times New Roman" w:cs="Times New Roman"/>
          <w:sz w:val="24"/>
          <w:szCs w:val="24"/>
          <w:lang w:val="en-ID"/>
        </w:rPr>
        <w:t>Variabel pengetahuan perpajakan (X1) berkontribusi positif terhadap kepatuhan wajib pajak (Y1) dengan nilai koefisien sebesar 0,016. Meskipun pengaruhnya tergolong kecil, hasil ini tetap menunjukkan bahwa peningkatan pengetahuan wajib pajak mengenai aspek-aspek perpajakan—seperti tarif, jenis pajak, dan prosedur pelaporan—dapat mendorong kepatuhan. Artinya, pemahaman yang baik terkait sistem perpajakan dapat membentuk perilaku wajib pajak yang lebih patuh, meskipun tidak menjadi faktor dominan dalam model ini.</w:t>
      </w:r>
    </w:p>
    <w:p w14:paraId="3A29CD84" w14:textId="77777777" w:rsidR="00400453" w:rsidRPr="00400453" w:rsidRDefault="00400453" w:rsidP="00400453">
      <w:pPr>
        <w:spacing w:after="0" w:line="480" w:lineRule="auto"/>
        <w:ind w:firstLine="720"/>
        <w:jc w:val="both"/>
        <w:rPr>
          <w:rFonts w:ascii="Times New Roman" w:eastAsiaTheme="minorEastAsia" w:hAnsi="Times New Roman" w:cs="Times New Roman"/>
          <w:sz w:val="24"/>
          <w:szCs w:val="24"/>
        </w:rPr>
      </w:pPr>
      <w:r w:rsidRPr="00400453">
        <w:rPr>
          <w:rFonts w:ascii="Times New Roman" w:eastAsiaTheme="minorEastAsia" w:hAnsi="Times New Roman" w:cs="Times New Roman"/>
          <w:sz w:val="24"/>
          <w:szCs w:val="24"/>
        </w:rPr>
        <w:t xml:space="preserve">Selanjutnya, variabel kesadaran wajib pajak (X2) juga menunjukkan pengaruh positif terhadap kepatuhan wajib pajak (Y1) dengan nilai koefisien sebesar 0,079. Hal ini mengindikasikan bahwa semakin tinggi kesadaran wajib pajak akan pentingnya pajak sebagai sumber penerimaan negara dan bentuk kontribusi warga negara, maka semakin besar pula kecenderungan mereka untuk memenuhi kewajiban perpajakan secara sukarela. Meskipun besarnya pengaruhnya </w:t>
      </w:r>
      <w:r w:rsidRPr="00400453">
        <w:rPr>
          <w:rFonts w:ascii="Times New Roman" w:eastAsiaTheme="minorEastAsia" w:hAnsi="Times New Roman" w:cs="Times New Roman"/>
          <w:sz w:val="24"/>
          <w:szCs w:val="24"/>
        </w:rPr>
        <w:lastRenderedPageBreak/>
        <w:t>tidak terlalu tinggi, kesadaran tetap menjadi aspek penting dalam membangun kepatuhan internal yang berkelanjutan.</w:t>
      </w:r>
    </w:p>
    <w:p w14:paraId="265A96B5" w14:textId="787EBDD5" w:rsidR="008938D2" w:rsidRDefault="00400453" w:rsidP="00400453">
      <w:pPr>
        <w:spacing w:after="0" w:line="480" w:lineRule="auto"/>
        <w:ind w:firstLine="720"/>
        <w:jc w:val="both"/>
        <w:rPr>
          <w:rFonts w:ascii="Times New Roman" w:eastAsiaTheme="minorEastAsia" w:hAnsi="Times New Roman" w:cs="Times New Roman"/>
          <w:sz w:val="24"/>
          <w:szCs w:val="24"/>
        </w:rPr>
      </w:pPr>
      <w:r w:rsidRPr="00400453">
        <w:rPr>
          <w:rFonts w:ascii="Times New Roman" w:eastAsiaTheme="minorEastAsia" w:hAnsi="Times New Roman" w:cs="Times New Roman"/>
          <w:sz w:val="24"/>
          <w:szCs w:val="24"/>
        </w:rPr>
        <w:t>Adapun variabel penerapan e-filing (X3) memiliki pengaruh paling kuat terhadap kepatuhan wajib pajak (Y1), dengan nilai koefisien sebesar 0,665. Ini menunjukkan bahwa kemudahan, efisiensi, dan aksesibilitas yang ditawarkan oleh sistem e-filing secara signifikan meningkatkan kepatuhan. Penggunaan teknologi modern dalam pelaporan pajak membuat proses administrasi menjadi lebih praktis dan cepat, sehingga mendorong wajib pajak untuk melapor tepat waktu. Dengan demikian, e-filing menjadi faktor utama yang mendorong perilaku patuh dalam konteks penelitian ini.</w:t>
      </w:r>
    </w:p>
    <w:p w14:paraId="55BB05F1" w14:textId="77777777" w:rsidR="00400453" w:rsidRDefault="00400453" w:rsidP="00400453">
      <w:pPr>
        <w:spacing w:after="0" w:line="480" w:lineRule="auto"/>
        <w:ind w:firstLine="720"/>
        <w:jc w:val="both"/>
        <w:rPr>
          <w:rFonts w:ascii="Times New Roman" w:eastAsiaTheme="minorEastAsia" w:hAnsi="Times New Roman" w:cs="Times New Roman"/>
          <w:sz w:val="24"/>
          <w:szCs w:val="24"/>
        </w:rPr>
      </w:pPr>
    </w:p>
    <w:p w14:paraId="5E371493" w14:textId="77777777" w:rsidR="00400453" w:rsidRDefault="00400453" w:rsidP="00400453">
      <w:pPr>
        <w:spacing w:after="0" w:line="480" w:lineRule="auto"/>
        <w:ind w:firstLine="720"/>
        <w:jc w:val="both"/>
        <w:rPr>
          <w:rFonts w:ascii="Times New Roman" w:eastAsiaTheme="minorEastAsia" w:hAnsi="Times New Roman" w:cs="Times New Roman"/>
          <w:sz w:val="24"/>
          <w:szCs w:val="24"/>
        </w:rPr>
      </w:pPr>
    </w:p>
    <w:p w14:paraId="37CDCECA" w14:textId="77777777" w:rsidR="00400453" w:rsidRDefault="00400453" w:rsidP="00400453">
      <w:pPr>
        <w:spacing w:after="0" w:line="480" w:lineRule="auto"/>
        <w:ind w:firstLine="720"/>
        <w:jc w:val="both"/>
        <w:rPr>
          <w:rFonts w:ascii="Times New Roman" w:eastAsiaTheme="minorEastAsia" w:hAnsi="Times New Roman" w:cs="Times New Roman"/>
          <w:sz w:val="24"/>
          <w:szCs w:val="24"/>
        </w:rPr>
      </w:pPr>
    </w:p>
    <w:p w14:paraId="507FDCFD" w14:textId="77777777" w:rsidR="00400453" w:rsidRDefault="00400453" w:rsidP="00400453">
      <w:pPr>
        <w:spacing w:after="0" w:line="480" w:lineRule="auto"/>
        <w:ind w:firstLine="720"/>
        <w:jc w:val="both"/>
        <w:rPr>
          <w:rFonts w:ascii="Times New Roman" w:eastAsiaTheme="minorEastAsia" w:hAnsi="Times New Roman" w:cs="Times New Roman"/>
          <w:sz w:val="24"/>
          <w:szCs w:val="24"/>
        </w:rPr>
      </w:pPr>
    </w:p>
    <w:p w14:paraId="46250A59" w14:textId="77777777" w:rsidR="00400453" w:rsidRDefault="00400453" w:rsidP="00400453">
      <w:pPr>
        <w:spacing w:after="0" w:line="480" w:lineRule="auto"/>
        <w:ind w:firstLine="720"/>
        <w:jc w:val="both"/>
        <w:rPr>
          <w:rFonts w:ascii="Times New Roman" w:eastAsiaTheme="minorEastAsia" w:hAnsi="Times New Roman" w:cs="Times New Roman"/>
          <w:sz w:val="24"/>
          <w:szCs w:val="24"/>
        </w:rPr>
      </w:pPr>
    </w:p>
    <w:p w14:paraId="3A2D5CA3" w14:textId="77777777" w:rsidR="00400453" w:rsidRDefault="00400453" w:rsidP="00400453">
      <w:pPr>
        <w:spacing w:after="0" w:line="480" w:lineRule="auto"/>
        <w:ind w:firstLine="720"/>
        <w:jc w:val="both"/>
        <w:rPr>
          <w:rFonts w:ascii="Times New Roman" w:eastAsiaTheme="minorEastAsia" w:hAnsi="Times New Roman" w:cs="Times New Roman"/>
          <w:sz w:val="24"/>
          <w:szCs w:val="24"/>
        </w:rPr>
      </w:pPr>
    </w:p>
    <w:p w14:paraId="4DE97A8D" w14:textId="77777777" w:rsidR="00400453" w:rsidRDefault="00400453" w:rsidP="00400453">
      <w:pPr>
        <w:spacing w:after="0" w:line="480" w:lineRule="auto"/>
        <w:ind w:firstLine="720"/>
        <w:jc w:val="both"/>
        <w:rPr>
          <w:rFonts w:ascii="Times New Roman" w:eastAsiaTheme="minorEastAsia" w:hAnsi="Times New Roman" w:cs="Times New Roman"/>
          <w:sz w:val="24"/>
          <w:szCs w:val="24"/>
        </w:rPr>
      </w:pPr>
    </w:p>
    <w:p w14:paraId="14C11CD4" w14:textId="77777777" w:rsidR="00400453" w:rsidRDefault="00400453" w:rsidP="00400453">
      <w:pPr>
        <w:spacing w:after="0" w:line="480" w:lineRule="auto"/>
        <w:ind w:firstLine="720"/>
        <w:jc w:val="both"/>
        <w:rPr>
          <w:rFonts w:ascii="Times New Roman" w:eastAsiaTheme="minorEastAsia" w:hAnsi="Times New Roman" w:cs="Times New Roman"/>
          <w:sz w:val="24"/>
          <w:szCs w:val="24"/>
        </w:rPr>
      </w:pPr>
    </w:p>
    <w:p w14:paraId="592DDBBB" w14:textId="77777777" w:rsidR="00400453" w:rsidRDefault="00400453" w:rsidP="00400453">
      <w:pPr>
        <w:spacing w:after="0" w:line="480" w:lineRule="auto"/>
        <w:ind w:firstLine="720"/>
        <w:jc w:val="both"/>
        <w:rPr>
          <w:rFonts w:ascii="Times New Roman" w:eastAsiaTheme="minorEastAsia" w:hAnsi="Times New Roman" w:cs="Times New Roman"/>
          <w:sz w:val="24"/>
          <w:szCs w:val="24"/>
        </w:rPr>
      </w:pPr>
    </w:p>
    <w:p w14:paraId="22481C08" w14:textId="77777777" w:rsidR="00400453" w:rsidRPr="003073BD" w:rsidRDefault="00400453" w:rsidP="00400453">
      <w:pPr>
        <w:spacing w:after="0" w:line="480" w:lineRule="auto"/>
        <w:ind w:firstLine="720"/>
        <w:jc w:val="both"/>
        <w:rPr>
          <w:rFonts w:ascii="Times New Roman" w:eastAsiaTheme="minorEastAsia" w:hAnsi="Times New Roman" w:cs="Times New Roman"/>
          <w:sz w:val="24"/>
          <w:szCs w:val="24"/>
        </w:rPr>
      </w:pPr>
    </w:p>
    <w:p w14:paraId="142AEC75" w14:textId="5F30EC20" w:rsidR="006E41CE" w:rsidRPr="001221AB" w:rsidRDefault="00B672B7" w:rsidP="001221AB">
      <w:pPr>
        <w:pStyle w:val="Heading4"/>
        <w:spacing w:line="480" w:lineRule="auto"/>
        <w:rPr>
          <w:rFonts w:ascii="Times New Roman" w:hAnsi="Times New Roman" w:cs="Times New Roman"/>
          <w:b/>
          <w:bCs/>
          <w:i w:val="0"/>
          <w:iCs w:val="0"/>
          <w:color w:val="000000" w:themeColor="text1"/>
          <w:sz w:val="24"/>
          <w:szCs w:val="24"/>
          <w:lang w:val="id-ID"/>
        </w:rPr>
      </w:pPr>
      <w:r w:rsidRPr="001221AB">
        <w:rPr>
          <w:rFonts w:ascii="Times New Roman" w:hAnsi="Times New Roman" w:cs="Times New Roman"/>
          <w:b/>
          <w:bCs/>
          <w:i w:val="0"/>
          <w:iCs w:val="0"/>
          <w:color w:val="000000" w:themeColor="text1"/>
          <w:sz w:val="24"/>
          <w:szCs w:val="24"/>
          <w:lang w:val="id-ID"/>
        </w:rPr>
        <w:lastRenderedPageBreak/>
        <w:t>4.3.</w:t>
      </w:r>
      <w:r w:rsidR="000139E9" w:rsidRPr="001221AB">
        <w:rPr>
          <w:rFonts w:ascii="Times New Roman" w:hAnsi="Times New Roman" w:cs="Times New Roman"/>
          <w:b/>
          <w:bCs/>
          <w:i w:val="0"/>
          <w:iCs w:val="0"/>
          <w:color w:val="000000" w:themeColor="text1"/>
          <w:sz w:val="24"/>
          <w:szCs w:val="24"/>
          <w:lang w:val="id-ID"/>
        </w:rPr>
        <w:t>2</w:t>
      </w:r>
      <w:r w:rsidRPr="001221AB">
        <w:rPr>
          <w:rFonts w:ascii="Times New Roman" w:hAnsi="Times New Roman" w:cs="Times New Roman"/>
          <w:b/>
          <w:bCs/>
          <w:i w:val="0"/>
          <w:iCs w:val="0"/>
          <w:color w:val="000000" w:themeColor="text1"/>
          <w:sz w:val="24"/>
          <w:szCs w:val="24"/>
          <w:lang w:val="id-ID"/>
        </w:rPr>
        <w:t>.4 Uji Hipotesis</w:t>
      </w:r>
    </w:p>
    <w:p w14:paraId="71E91D2D" w14:textId="31886B7B" w:rsidR="00F22B07" w:rsidRDefault="00694A5B" w:rsidP="00694A5B">
      <w:pPr>
        <w:spacing w:line="480" w:lineRule="auto"/>
        <w:ind w:firstLine="720"/>
        <w:jc w:val="both"/>
        <w:rPr>
          <w:rFonts w:ascii="Times New Roman" w:hAnsi="Times New Roman" w:cs="Times New Roman"/>
          <w:sz w:val="24"/>
          <w:szCs w:val="24"/>
          <w:lang w:val="id-ID"/>
        </w:rPr>
      </w:pPr>
      <w:r w:rsidRPr="00F22B07">
        <w:rPr>
          <w:noProof/>
        </w:rPr>
        <w:drawing>
          <wp:anchor distT="0" distB="0" distL="114300" distR="114300" simplePos="0" relativeHeight="251742208" behindDoc="1" locked="0" layoutInCell="1" allowOverlap="1" wp14:anchorId="41A60C7C" wp14:editId="2888ACFE">
            <wp:simplePos x="0" y="0"/>
            <wp:positionH relativeFrom="margin">
              <wp:align>left</wp:align>
            </wp:positionH>
            <wp:positionV relativeFrom="paragraph">
              <wp:posOffset>1024890</wp:posOffset>
            </wp:positionV>
            <wp:extent cx="5020945" cy="4114800"/>
            <wp:effectExtent l="0" t="0" r="8255" b="0"/>
            <wp:wrapNone/>
            <wp:docPr id="7879356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1363" cy="41151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2B07" w:rsidRPr="00F22B07">
        <w:rPr>
          <w:rFonts w:ascii="Times New Roman" w:hAnsi="Times New Roman" w:cs="Times New Roman"/>
          <w:sz w:val="24"/>
          <w:szCs w:val="24"/>
          <w:lang w:val="id-ID"/>
        </w:rPr>
        <w:t xml:space="preserve">Pengujian atas pengaruh variabel endogen atas variabel eksogen diperoleh dengan cara menggunakan metode bootstrapping Adapun hasil kalkulasi pada metode </w:t>
      </w:r>
      <w:r w:rsidR="00F22B07" w:rsidRPr="003073BD">
        <w:rPr>
          <w:rFonts w:ascii="Times New Roman" w:hAnsi="Times New Roman" w:cs="Times New Roman"/>
          <w:i/>
          <w:iCs/>
          <w:sz w:val="24"/>
          <w:szCs w:val="24"/>
          <w:lang w:val="id-ID"/>
        </w:rPr>
        <w:t>bootstrapping</w:t>
      </w:r>
      <w:r w:rsidR="00F22B07" w:rsidRPr="00F22B07">
        <w:rPr>
          <w:rFonts w:ascii="Times New Roman" w:hAnsi="Times New Roman" w:cs="Times New Roman"/>
          <w:sz w:val="24"/>
          <w:szCs w:val="24"/>
          <w:lang w:val="id-ID"/>
        </w:rPr>
        <w:t xml:space="preserve"> pada gambar di bawah ini</w:t>
      </w:r>
    </w:p>
    <w:p w14:paraId="7388C955" w14:textId="4C2BCF23" w:rsidR="00694A5B" w:rsidRPr="00F22B07" w:rsidRDefault="00694A5B" w:rsidP="00694A5B">
      <w:pPr>
        <w:spacing w:line="480" w:lineRule="auto"/>
        <w:ind w:firstLine="720"/>
        <w:jc w:val="both"/>
        <w:rPr>
          <w:rFonts w:ascii="Times New Roman" w:hAnsi="Times New Roman" w:cs="Times New Roman"/>
          <w:sz w:val="24"/>
          <w:szCs w:val="24"/>
          <w:lang w:val="id-ID"/>
        </w:rPr>
      </w:pPr>
    </w:p>
    <w:p w14:paraId="43A24245" w14:textId="493910D5" w:rsidR="00F22B07" w:rsidRDefault="00F22B07" w:rsidP="00F22B07">
      <w:pPr>
        <w:spacing w:line="480" w:lineRule="auto"/>
        <w:ind w:firstLine="720"/>
        <w:jc w:val="both"/>
        <w:rPr>
          <w:rFonts w:ascii="Times New Roman" w:hAnsi="Times New Roman" w:cs="Times New Roman"/>
          <w:b/>
          <w:bCs/>
          <w:sz w:val="24"/>
          <w:szCs w:val="24"/>
          <w:lang w:val="id-ID"/>
        </w:rPr>
      </w:pPr>
    </w:p>
    <w:p w14:paraId="07E72BEE" w14:textId="635C42AD" w:rsidR="00F22B07" w:rsidRDefault="00F22B07" w:rsidP="00F22B07">
      <w:pPr>
        <w:spacing w:line="480" w:lineRule="auto"/>
        <w:ind w:firstLine="720"/>
        <w:jc w:val="both"/>
        <w:rPr>
          <w:rFonts w:ascii="Times New Roman" w:hAnsi="Times New Roman" w:cs="Times New Roman"/>
          <w:b/>
          <w:bCs/>
          <w:sz w:val="24"/>
          <w:szCs w:val="24"/>
          <w:lang w:val="id-ID"/>
        </w:rPr>
      </w:pPr>
    </w:p>
    <w:p w14:paraId="1DCD74FE" w14:textId="77777777" w:rsidR="00F22B07" w:rsidRDefault="00F22B07" w:rsidP="00F22B07">
      <w:pPr>
        <w:spacing w:line="480" w:lineRule="auto"/>
        <w:ind w:firstLine="720"/>
        <w:jc w:val="both"/>
        <w:rPr>
          <w:rFonts w:ascii="Times New Roman" w:hAnsi="Times New Roman" w:cs="Times New Roman"/>
          <w:b/>
          <w:bCs/>
          <w:sz w:val="24"/>
          <w:szCs w:val="24"/>
          <w:lang w:val="id-ID"/>
        </w:rPr>
      </w:pPr>
    </w:p>
    <w:p w14:paraId="270D5C16" w14:textId="77777777" w:rsidR="00F22B07" w:rsidRDefault="00F22B07" w:rsidP="00F22B07">
      <w:pPr>
        <w:spacing w:line="480" w:lineRule="auto"/>
        <w:ind w:firstLine="720"/>
        <w:jc w:val="both"/>
        <w:rPr>
          <w:rFonts w:ascii="Times New Roman" w:hAnsi="Times New Roman" w:cs="Times New Roman"/>
          <w:b/>
          <w:bCs/>
          <w:sz w:val="24"/>
          <w:szCs w:val="24"/>
          <w:lang w:val="id-ID"/>
        </w:rPr>
      </w:pPr>
    </w:p>
    <w:p w14:paraId="7E5EFC27" w14:textId="0F9C63D6" w:rsidR="00F22B07" w:rsidRDefault="00F22B07" w:rsidP="00F22B07">
      <w:pPr>
        <w:spacing w:line="480" w:lineRule="auto"/>
        <w:ind w:firstLine="720"/>
        <w:jc w:val="both"/>
        <w:rPr>
          <w:rFonts w:ascii="Times New Roman" w:hAnsi="Times New Roman" w:cs="Times New Roman"/>
          <w:b/>
          <w:bCs/>
          <w:sz w:val="24"/>
          <w:szCs w:val="24"/>
          <w:lang w:val="id-ID"/>
        </w:rPr>
      </w:pPr>
    </w:p>
    <w:p w14:paraId="19CBA073" w14:textId="0A560825" w:rsidR="00F22B07" w:rsidRDefault="00F22B07" w:rsidP="00F22B07">
      <w:pPr>
        <w:spacing w:line="480" w:lineRule="auto"/>
        <w:ind w:firstLine="720"/>
        <w:jc w:val="both"/>
        <w:rPr>
          <w:rFonts w:ascii="Times New Roman" w:hAnsi="Times New Roman" w:cs="Times New Roman"/>
          <w:b/>
          <w:bCs/>
          <w:sz w:val="24"/>
          <w:szCs w:val="24"/>
          <w:lang w:val="id-ID"/>
        </w:rPr>
      </w:pPr>
    </w:p>
    <w:p w14:paraId="6045362F" w14:textId="0E1E4A2C" w:rsidR="00F22B07" w:rsidRDefault="00F22B07" w:rsidP="00F22B07">
      <w:pPr>
        <w:spacing w:line="480" w:lineRule="auto"/>
        <w:ind w:firstLine="720"/>
        <w:jc w:val="both"/>
        <w:rPr>
          <w:rFonts w:ascii="Times New Roman" w:hAnsi="Times New Roman" w:cs="Times New Roman"/>
          <w:b/>
          <w:bCs/>
          <w:sz w:val="24"/>
          <w:szCs w:val="24"/>
          <w:lang w:val="id-ID"/>
        </w:rPr>
      </w:pPr>
    </w:p>
    <w:p w14:paraId="4A338A3E" w14:textId="58B996CD" w:rsidR="00F22B07" w:rsidRDefault="00F22B07" w:rsidP="00F22B07">
      <w:pPr>
        <w:spacing w:line="480" w:lineRule="auto"/>
        <w:ind w:firstLine="720"/>
        <w:jc w:val="both"/>
        <w:rPr>
          <w:rFonts w:ascii="Times New Roman" w:hAnsi="Times New Roman" w:cs="Times New Roman"/>
          <w:b/>
          <w:bCs/>
          <w:sz w:val="24"/>
          <w:szCs w:val="24"/>
          <w:lang w:val="id-ID"/>
        </w:rPr>
      </w:pPr>
    </w:p>
    <w:p w14:paraId="34974303" w14:textId="3B104417" w:rsidR="003073BD" w:rsidRDefault="003073BD" w:rsidP="00F22B07">
      <w:pPr>
        <w:spacing w:line="480" w:lineRule="auto"/>
        <w:ind w:firstLine="720"/>
        <w:jc w:val="both"/>
        <w:rPr>
          <w:rFonts w:ascii="Times New Roman" w:hAnsi="Times New Roman" w:cs="Times New Roman"/>
          <w:b/>
          <w:bCs/>
          <w:sz w:val="24"/>
          <w:szCs w:val="24"/>
          <w:lang w:val="id-ID"/>
        </w:rPr>
      </w:pPr>
      <w:r>
        <w:rPr>
          <w:noProof/>
        </w:rPr>
        <mc:AlternateContent>
          <mc:Choice Requires="wps">
            <w:drawing>
              <wp:anchor distT="0" distB="0" distL="114300" distR="114300" simplePos="0" relativeHeight="251744256" behindDoc="1" locked="0" layoutInCell="1" allowOverlap="1" wp14:anchorId="0F352D80" wp14:editId="58DD0A34">
                <wp:simplePos x="0" y="0"/>
                <wp:positionH relativeFrom="margin">
                  <wp:posOffset>43815</wp:posOffset>
                </wp:positionH>
                <wp:positionV relativeFrom="paragraph">
                  <wp:posOffset>57150</wp:posOffset>
                </wp:positionV>
                <wp:extent cx="5020945" cy="425450"/>
                <wp:effectExtent l="0" t="0" r="8255" b="0"/>
                <wp:wrapNone/>
                <wp:docPr id="1528394350" name="Text Box 1"/>
                <wp:cNvGraphicFramePr/>
                <a:graphic xmlns:a="http://schemas.openxmlformats.org/drawingml/2006/main">
                  <a:graphicData uri="http://schemas.microsoft.com/office/word/2010/wordprocessingShape">
                    <wps:wsp>
                      <wps:cNvSpPr txBox="1"/>
                      <wps:spPr>
                        <a:xfrm>
                          <a:off x="0" y="0"/>
                          <a:ext cx="5020945" cy="425450"/>
                        </a:xfrm>
                        <a:prstGeom prst="rect">
                          <a:avLst/>
                        </a:prstGeom>
                        <a:solidFill>
                          <a:prstClr val="white"/>
                        </a:solidFill>
                        <a:ln>
                          <a:noFill/>
                        </a:ln>
                      </wps:spPr>
                      <wps:txbx>
                        <w:txbxContent>
                          <w:p w14:paraId="03AB8C65" w14:textId="69873E9F" w:rsidR="009C6724" w:rsidRDefault="009C6724" w:rsidP="009C6724">
                            <w:pPr>
                              <w:pStyle w:val="Caption"/>
                              <w:jc w:val="center"/>
                              <w:rPr>
                                <w:rFonts w:ascii="Times New Roman" w:hAnsi="Times New Roman" w:cs="Times New Roman"/>
                                <w:i/>
                                <w:iCs/>
                                <w:color w:val="000000" w:themeColor="text1"/>
                                <w:sz w:val="22"/>
                                <w:szCs w:val="22"/>
                              </w:rPr>
                            </w:pPr>
                            <w:bookmarkStart w:id="130" w:name="_Toc199165631"/>
                            <w:r w:rsidRPr="009C6724">
                              <w:rPr>
                                <w:rFonts w:ascii="Times New Roman" w:hAnsi="Times New Roman" w:cs="Times New Roman"/>
                                <w:color w:val="000000" w:themeColor="text1"/>
                                <w:sz w:val="22"/>
                                <w:szCs w:val="22"/>
                              </w:rPr>
                              <w:t xml:space="preserve">Gambar 4. </w:t>
                            </w:r>
                            <w:r w:rsidRPr="009C6724">
                              <w:rPr>
                                <w:rFonts w:ascii="Times New Roman" w:hAnsi="Times New Roman" w:cs="Times New Roman"/>
                                <w:color w:val="000000" w:themeColor="text1"/>
                                <w:sz w:val="22"/>
                                <w:szCs w:val="22"/>
                              </w:rPr>
                              <w:fldChar w:fldCharType="begin"/>
                            </w:r>
                            <w:r w:rsidRPr="009C6724">
                              <w:rPr>
                                <w:rFonts w:ascii="Times New Roman" w:hAnsi="Times New Roman" w:cs="Times New Roman"/>
                                <w:color w:val="000000" w:themeColor="text1"/>
                                <w:sz w:val="22"/>
                                <w:szCs w:val="22"/>
                              </w:rPr>
                              <w:instrText xml:space="preserve"> SEQ Gambar_4. \* ARABIC </w:instrText>
                            </w:r>
                            <w:r w:rsidRPr="009C6724">
                              <w:rPr>
                                <w:rFonts w:ascii="Times New Roman" w:hAnsi="Times New Roman" w:cs="Times New Roman"/>
                                <w:color w:val="000000" w:themeColor="text1"/>
                                <w:sz w:val="22"/>
                                <w:szCs w:val="22"/>
                              </w:rPr>
                              <w:fldChar w:fldCharType="separate"/>
                            </w:r>
                            <w:r w:rsidR="001113D2">
                              <w:rPr>
                                <w:rFonts w:ascii="Times New Roman" w:hAnsi="Times New Roman" w:cs="Times New Roman"/>
                                <w:noProof/>
                                <w:color w:val="000000" w:themeColor="text1"/>
                                <w:sz w:val="22"/>
                                <w:szCs w:val="22"/>
                              </w:rPr>
                              <w:t>3</w:t>
                            </w:r>
                            <w:r w:rsidRPr="009C6724">
                              <w:rPr>
                                <w:rFonts w:ascii="Times New Roman" w:hAnsi="Times New Roman" w:cs="Times New Roman"/>
                                <w:color w:val="000000" w:themeColor="text1"/>
                                <w:sz w:val="22"/>
                                <w:szCs w:val="22"/>
                              </w:rPr>
                              <w:fldChar w:fldCharType="end"/>
                            </w:r>
                            <w:r w:rsidRPr="009C6724">
                              <w:rPr>
                                <w:rFonts w:ascii="Times New Roman" w:hAnsi="Times New Roman" w:cs="Times New Roman"/>
                                <w:color w:val="000000" w:themeColor="text1"/>
                                <w:sz w:val="22"/>
                                <w:szCs w:val="22"/>
                              </w:rPr>
                              <w:t xml:space="preserve"> </w:t>
                            </w:r>
                            <w:r w:rsidRPr="009C6724">
                              <w:rPr>
                                <w:rFonts w:ascii="Times New Roman" w:hAnsi="Times New Roman" w:cs="Times New Roman"/>
                                <w:i/>
                                <w:iCs/>
                                <w:color w:val="000000" w:themeColor="text1"/>
                                <w:sz w:val="22"/>
                                <w:szCs w:val="22"/>
                              </w:rPr>
                              <w:t>Kalkulasi Bootstrapping</w:t>
                            </w:r>
                            <w:bookmarkEnd w:id="130"/>
                          </w:p>
                          <w:p w14:paraId="6040B49D" w14:textId="77777777" w:rsidR="009C6724" w:rsidRPr="00BE7542" w:rsidRDefault="009C6724" w:rsidP="009C6724">
                            <w:pPr>
                              <w:spacing w:line="480" w:lineRule="auto"/>
                              <w:jc w:val="center"/>
                              <w:rPr>
                                <w:rFonts w:ascii="Times New Roman" w:hAnsi="Times New Roman" w:cs="Times New Roman"/>
                                <w:sz w:val="20"/>
                                <w:szCs w:val="20"/>
                                <w:lang w:val="id-ID"/>
                              </w:rPr>
                            </w:pPr>
                            <w:r w:rsidRPr="00BE7542">
                              <w:rPr>
                                <w:rFonts w:ascii="Times New Roman" w:hAnsi="Times New Roman" w:cs="Times New Roman"/>
                                <w:sz w:val="20"/>
                                <w:szCs w:val="20"/>
                                <w:lang w:val="id-ID"/>
                              </w:rPr>
                              <w:t>Sumber: Data Hasil Penelitian Output SmartPLS,2025</w:t>
                            </w:r>
                          </w:p>
                          <w:p w14:paraId="4E063C36" w14:textId="77777777" w:rsidR="009C6724" w:rsidRPr="009C6724" w:rsidRDefault="009C6724" w:rsidP="009C6724">
                            <w:pPr>
                              <w:rPr>
                                <w:lang w:val="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352D80" id="_x0000_s1037" type="#_x0000_t202" style="position:absolute;left:0;text-align:left;margin-left:3.45pt;margin-top:4.5pt;width:395.35pt;height:33.5pt;z-index:-251572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" stroked="f">
                <v:textbox inset="0,0,0,0">
                  <w:txbxContent>
                    <w:p w14:paraId="03AB8C65" w14:textId="69873E9F" w:rsidR="009C6724" w:rsidRDefault="009C6724" w:rsidP="009C6724">
                      <w:pPr>
                        <w:pStyle w:val="Caption"/>
                        <w:jc w:val="center"/>
                        <w:rPr>
                          <w:rFonts w:ascii="Times New Roman" w:hAnsi="Times New Roman" w:cs="Times New Roman"/>
                          <w:i/>
                          <w:iCs/>
                          <w:color w:val="000000" w:themeColor="text1"/>
                          <w:sz w:val="22"/>
                          <w:szCs w:val="22"/>
                        </w:rPr>
                      </w:pPr>
                      <w:bookmarkStart w:id="131" w:name="_Toc199165631"/>
                      <w:r w:rsidRPr="009C6724">
                        <w:rPr>
                          <w:rFonts w:ascii="Times New Roman" w:hAnsi="Times New Roman" w:cs="Times New Roman"/>
                          <w:color w:val="000000" w:themeColor="text1"/>
                          <w:sz w:val="22"/>
                          <w:szCs w:val="22"/>
                        </w:rPr>
                        <w:t xml:space="preserve">Gambar 4. </w:t>
                      </w:r>
                      <w:r w:rsidRPr="009C6724">
                        <w:rPr>
                          <w:rFonts w:ascii="Times New Roman" w:hAnsi="Times New Roman" w:cs="Times New Roman"/>
                          <w:color w:val="000000" w:themeColor="text1"/>
                          <w:sz w:val="22"/>
                          <w:szCs w:val="22"/>
                        </w:rPr>
                        <w:fldChar w:fldCharType="begin"/>
                      </w:r>
                      <w:r w:rsidRPr="009C6724">
                        <w:rPr>
                          <w:rFonts w:ascii="Times New Roman" w:hAnsi="Times New Roman" w:cs="Times New Roman"/>
                          <w:color w:val="000000" w:themeColor="text1"/>
                          <w:sz w:val="22"/>
                          <w:szCs w:val="22"/>
                        </w:rPr>
                        <w:instrText xml:space="preserve"> SEQ Gambar_4. \* ARABIC </w:instrText>
                      </w:r>
                      <w:r w:rsidRPr="009C6724">
                        <w:rPr>
                          <w:rFonts w:ascii="Times New Roman" w:hAnsi="Times New Roman" w:cs="Times New Roman"/>
                          <w:color w:val="000000" w:themeColor="text1"/>
                          <w:sz w:val="22"/>
                          <w:szCs w:val="22"/>
                        </w:rPr>
                        <w:fldChar w:fldCharType="separate"/>
                      </w:r>
                      <w:r w:rsidR="001113D2">
                        <w:rPr>
                          <w:rFonts w:ascii="Times New Roman" w:hAnsi="Times New Roman" w:cs="Times New Roman"/>
                          <w:noProof/>
                          <w:color w:val="000000" w:themeColor="text1"/>
                          <w:sz w:val="22"/>
                          <w:szCs w:val="22"/>
                        </w:rPr>
                        <w:t>3</w:t>
                      </w:r>
                      <w:r w:rsidRPr="009C6724">
                        <w:rPr>
                          <w:rFonts w:ascii="Times New Roman" w:hAnsi="Times New Roman" w:cs="Times New Roman"/>
                          <w:color w:val="000000" w:themeColor="text1"/>
                          <w:sz w:val="22"/>
                          <w:szCs w:val="22"/>
                        </w:rPr>
                        <w:fldChar w:fldCharType="end"/>
                      </w:r>
                      <w:r w:rsidRPr="009C6724">
                        <w:rPr>
                          <w:rFonts w:ascii="Times New Roman" w:hAnsi="Times New Roman" w:cs="Times New Roman"/>
                          <w:color w:val="000000" w:themeColor="text1"/>
                          <w:sz w:val="22"/>
                          <w:szCs w:val="22"/>
                        </w:rPr>
                        <w:t xml:space="preserve"> </w:t>
                      </w:r>
                      <w:r w:rsidRPr="009C6724">
                        <w:rPr>
                          <w:rFonts w:ascii="Times New Roman" w:hAnsi="Times New Roman" w:cs="Times New Roman"/>
                          <w:i/>
                          <w:iCs/>
                          <w:color w:val="000000" w:themeColor="text1"/>
                          <w:sz w:val="22"/>
                          <w:szCs w:val="22"/>
                        </w:rPr>
                        <w:t>Kalkulasi Bootstrapping</w:t>
                      </w:r>
                      <w:bookmarkEnd w:id="131"/>
                    </w:p>
                    <w:p w14:paraId="6040B49D" w14:textId="77777777" w:rsidR="009C6724" w:rsidRPr="00BE7542" w:rsidRDefault="009C6724" w:rsidP="009C6724">
                      <w:pPr>
                        <w:spacing w:line="480" w:lineRule="auto"/>
                        <w:jc w:val="center"/>
                        <w:rPr>
                          <w:rFonts w:ascii="Times New Roman" w:hAnsi="Times New Roman" w:cs="Times New Roman"/>
                          <w:sz w:val="20"/>
                          <w:szCs w:val="20"/>
                          <w:lang w:val="id-ID"/>
                        </w:rPr>
                      </w:pPr>
                      <w:r w:rsidRPr="00BE7542">
                        <w:rPr>
                          <w:rFonts w:ascii="Times New Roman" w:hAnsi="Times New Roman" w:cs="Times New Roman"/>
                          <w:sz w:val="20"/>
                          <w:szCs w:val="20"/>
                          <w:lang w:val="id-ID"/>
                        </w:rPr>
                        <w:t>Sumber: Data Hasil Penelitian Output SmartPLS,2025</w:t>
                      </w:r>
                    </w:p>
                    <w:p w14:paraId="4E063C36" w14:textId="77777777" w:rsidR="009C6724" w:rsidRPr="009C6724" w:rsidRDefault="009C6724" w:rsidP="009C6724">
                      <w:pPr>
                        <w:rPr>
                          <w:lang w:val="id-ID"/>
                        </w:rPr>
                      </w:pPr>
                    </w:p>
                  </w:txbxContent>
                </v:textbox>
                <w10:wrap anchorx="margin"/>
              </v:shape>
            </w:pict>
          </mc:Fallback>
        </mc:AlternateContent>
      </w:r>
    </w:p>
    <w:p w14:paraId="4271971C" w14:textId="77777777" w:rsidR="001221AB" w:rsidRDefault="001221AB" w:rsidP="009C6724">
      <w:pPr>
        <w:pStyle w:val="Caption"/>
        <w:keepNext/>
        <w:rPr>
          <w:rFonts w:ascii="Times New Roman" w:hAnsi="Times New Roman" w:cs="Times New Roman"/>
          <w:color w:val="000000" w:themeColor="text1"/>
          <w:sz w:val="22"/>
          <w:szCs w:val="22"/>
        </w:rPr>
      </w:pPr>
    </w:p>
    <w:p w14:paraId="2663EA46" w14:textId="77777777" w:rsidR="001221AB" w:rsidRDefault="001221AB" w:rsidP="009C6724">
      <w:pPr>
        <w:pStyle w:val="Caption"/>
        <w:keepNext/>
        <w:rPr>
          <w:rFonts w:ascii="Times New Roman" w:hAnsi="Times New Roman" w:cs="Times New Roman"/>
          <w:color w:val="000000" w:themeColor="text1"/>
          <w:sz w:val="22"/>
          <w:szCs w:val="22"/>
        </w:rPr>
      </w:pPr>
    </w:p>
    <w:p w14:paraId="0E89DDC1" w14:textId="77777777" w:rsidR="00400453" w:rsidRDefault="00400453" w:rsidP="00400453">
      <w:pPr>
        <w:rPr>
          <w:lang w:val="id-ID"/>
        </w:rPr>
      </w:pPr>
    </w:p>
    <w:p w14:paraId="3D466EE3" w14:textId="77777777" w:rsidR="00400453" w:rsidRDefault="00400453" w:rsidP="00400453">
      <w:pPr>
        <w:rPr>
          <w:lang w:val="id-ID"/>
        </w:rPr>
      </w:pPr>
    </w:p>
    <w:p w14:paraId="1F6CF0CD" w14:textId="77777777" w:rsidR="00400453" w:rsidRPr="00400453" w:rsidRDefault="00400453" w:rsidP="00400453">
      <w:pPr>
        <w:rPr>
          <w:lang w:val="id-ID"/>
        </w:rPr>
      </w:pPr>
    </w:p>
    <w:p w14:paraId="67BEDD17" w14:textId="77777777" w:rsidR="001221AB" w:rsidRDefault="001221AB" w:rsidP="009C6724">
      <w:pPr>
        <w:pStyle w:val="Caption"/>
        <w:keepNext/>
        <w:rPr>
          <w:rFonts w:ascii="Times New Roman" w:hAnsi="Times New Roman" w:cs="Times New Roman"/>
          <w:color w:val="000000" w:themeColor="text1"/>
          <w:sz w:val="22"/>
          <w:szCs w:val="22"/>
        </w:rPr>
      </w:pPr>
    </w:p>
    <w:p w14:paraId="6734B986" w14:textId="4592A46A" w:rsidR="009C6724" w:rsidRPr="009C6724" w:rsidRDefault="009C6724" w:rsidP="009C6724">
      <w:pPr>
        <w:pStyle w:val="Caption"/>
        <w:keepNext/>
        <w:rPr>
          <w:rFonts w:ascii="Times New Roman" w:hAnsi="Times New Roman" w:cs="Times New Roman"/>
          <w:color w:val="000000" w:themeColor="text1"/>
          <w:sz w:val="22"/>
          <w:szCs w:val="22"/>
        </w:rPr>
      </w:pPr>
      <w:bookmarkStart w:id="132" w:name="_Toc199970730"/>
      <w:r w:rsidRPr="009C6724">
        <w:rPr>
          <w:rFonts w:ascii="Times New Roman" w:hAnsi="Times New Roman" w:cs="Times New Roman"/>
          <w:color w:val="000000" w:themeColor="text1"/>
          <w:sz w:val="22"/>
          <w:szCs w:val="22"/>
        </w:rPr>
        <w:t xml:space="preserve">Tabel 4. </w:t>
      </w:r>
      <w:r w:rsidRPr="009C6724">
        <w:rPr>
          <w:rFonts w:ascii="Times New Roman" w:hAnsi="Times New Roman" w:cs="Times New Roman"/>
          <w:color w:val="000000" w:themeColor="text1"/>
          <w:sz w:val="22"/>
          <w:szCs w:val="22"/>
        </w:rPr>
        <w:fldChar w:fldCharType="begin"/>
      </w:r>
      <w:r w:rsidRPr="009C6724">
        <w:rPr>
          <w:rFonts w:ascii="Times New Roman" w:hAnsi="Times New Roman" w:cs="Times New Roman"/>
          <w:color w:val="000000" w:themeColor="text1"/>
          <w:sz w:val="22"/>
          <w:szCs w:val="22"/>
        </w:rPr>
        <w:instrText xml:space="preserve"> SEQ Tabel_4. \* ARABIC </w:instrText>
      </w:r>
      <w:r w:rsidRPr="009C6724">
        <w:rPr>
          <w:rFonts w:ascii="Times New Roman" w:hAnsi="Times New Roman" w:cs="Times New Roman"/>
          <w:color w:val="000000" w:themeColor="text1"/>
          <w:sz w:val="22"/>
          <w:szCs w:val="22"/>
        </w:rPr>
        <w:fldChar w:fldCharType="separate"/>
      </w:r>
      <w:r w:rsidR="001113D2">
        <w:rPr>
          <w:rFonts w:ascii="Times New Roman" w:hAnsi="Times New Roman" w:cs="Times New Roman"/>
          <w:noProof/>
          <w:color w:val="000000" w:themeColor="text1"/>
          <w:sz w:val="22"/>
          <w:szCs w:val="22"/>
        </w:rPr>
        <w:t>13</w:t>
      </w:r>
      <w:r w:rsidRPr="009C6724">
        <w:rPr>
          <w:rFonts w:ascii="Times New Roman" w:hAnsi="Times New Roman" w:cs="Times New Roman"/>
          <w:color w:val="000000" w:themeColor="text1"/>
          <w:sz w:val="22"/>
          <w:szCs w:val="22"/>
        </w:rPr>
        <w:fldChar w:fldCharType="end"/>
      </w:r>
      <w:r w:rsidRPr="009C6724">
        <w:rPr>
          <w:rFonts w:ascii="Times New Roman" w:hAnsi="Times New Roman" w:cs="Times New Roman"/>
          <w:color w:val="000000" w:themeColor="text1"/>
          <w:sz w:val="22"/>
          <w:szCs w:val="22"/>
        </w:rPr>
        <w:t xml:space="preserve"> Nilai Hubungan Antara Variabel (</w:t>
      </w:r>
      <w:r w:rsidRPr="009C6724">
        <w:rPr>
          <w:rFonts w:ascii="Times New Roman" w:hAnsi="Times New Roman" w:cs="Times New Roman"/>
          <w:i/>
          <w:iCs/>
          <w:color w:val="000000" w:themeColor="text1"/>
          <w:sz w:val="22"/>
          <w:szCs w:val="22"/>
        </w:rPr>
        <w:t>Direct dan Indirect Effects</w:t>
      </w:r>
      <w:r w:rsidRPr="009C6724">
        <w:rPr>
          <w:rFonts w:ascii="Times New Roman" w:hAnsi="Times New Roman" w:cs="Times New Roman"/>
          <w:color w:val="000000" w:themeColor="text1"/>
          <w:sz w:val="22"/>
          <w:szCs w:val="22"/>
        </w:rPr>
        <w:t>)</w:t>
      </w:r>
      <w:bookmarkEnd w:id="132"/>
    </w:p>
    <w:tbl>
      <w:tblPr>
        <w:tblW w:w="7910" w:type="dxa"/>
        <w:tblLayout w:type="fixed"/>
        <w:tblLook w:val="04A0" w:firstRow="1" w:lastRow="0" w:firstColumn="1" w:lastColumn="0" w:noHBand="0" w:noVBand="1"/>
      </w:tblPr>
      <w:tblGrid>
        <w:gridCol w:w="3050"/>
        <w:gridCol w:w="1530"/>
        <w:gridCol w:w="1890"/>
        <w:gridCol w:w="1440"/>
      </w:tblGrid>
      <w:tr w:rsidR="00345ED1" w:rsidRPr="003073BD" w14:paraId="6E2BE680" w14:textId="77777777" w:rsidTr="00345ED1">
        <w:trPr>
          <w:trHeight w:val="610"/>
        </w:trPr>
        <w:tc>
          <w:tcPr>
            <w:tcW w:w="305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1DE579" w14:textId="01797690" w:rsidR="00345ED1" w:rsidRPr="003073BD" w:rsidRDefault="00345ED1" w:rsidP="00345ED1">
            <w:pPr>
              <w:spacing w:after="0" w:line="240" w:lineRule="auto"/>
              <w:jc w:val="center"/>
              <w:rPr>
                <w:rFonts w:ascii="Times New Roman" w:eastAsia="Times New Roman" w:hAnsi="Times New Roman" w:cs="Times New Roman"/>
                <w:color w:val="000000" w:themeColor="text1"/>
                <w:sz w:val="20"/>
                <w:szCs w:val="20"/>
                <w:lang w:eastAsia="zh-CN"/>
              </w:rPr>
            </w:pPr>
            <w:r w:rsidRPr="003073BD">
              <w:rPr>
                <w:rFonts w:ascii="Times New Roman" w:eastAsia="Times New Roman" w:hAnsi="Times New Roman" w:cs="Times New Roman"/>
                <w:color w:val="000000" w:themeColor="text1"/>
                <w:sz w:val="20"/>
                <w:szCs w:val="20"/>
                <w:lang w:eastAsia="zh-CN"/>
              </w:rPr>
              <w:t>Indikator</w:t>
            </w:r>
          </w:p>
        </w:tc>
        <w:tc>
          <w:tcPr>
            <w:tcW w:w="1530" w:type="dxa"/>
            <w:tcBorders>
              <w:top w:val="single" w:sz="8" w:space="0" w:color="000000"/>
              <w:left w:val="nil"/>
              <w:bottom w:val="single" w:sz="8" w:space="0" w:color="000000"/>
              <w:right w:val="single" w:sz="8" w:space="0" w:color="000000"/>
            </w:tcBorders>
            <w:shd w:val="clear" w:color="auto" w:fill="auto"/>
            <w:vAlign w:val="center"/>
            <w:hideMark/>
          </w:tcPr>
          <w:p w14:paraId="09F90AE0" w14:textId="341E7AFC" w:rsidR="00345ED1" w:rsidRPr="003073BD" w:rsidRDefault="00345ED1" w:rsidP="00345ED1">
            <w:pPr>
              <w:spacing w:after="0" w:line="240" w:lineRule="auto"/>
              <w:jc w:val="center"/>
              <w:rPr>
                <w:rFonts w:ascii="Times New Roman" w:eastAsia="Times New Roman" w:hAnsi="Times New Roman" w:cs="Times New Roman"/>
                <w:color w:val="000000" w:themeColor="text1"/>
                <w:sz w:val="20"/>
                <w:szCs w:val="20"/>
                <w:lang w:eastAsia="zh-CN"/>
              </w:rPr>
            </w:pPr>
            <w:r w:rsidRPr="003073BD">
              <w:rPr>
                <w:rFonts w:ascii="Times New Roman" w:eastAsia="Times New Roman" w:hAnsi="Times New Roman" w:cs="Times New Roman"/>
                <w:color w:val="000000" w:themeColor="text1"/>
                <w:sz w:val="20"/>
                <w:szCs w:val="20"/>
                <w:lang w:eastAsia="zh-CN"/>
              </w:rPr>
              <w:t xml:space="preserve">Original sample </w:t>
            </w:r>
          </w:p>
        </w:tc>
        <w:tc>
          <w:tcPr>
            <w:tcW w:w="1890" w:type="dxa"/>
            <w:tcBorders>
              <w:top w:val="single" w:sz="8" w:space="0" w:color="000000"/>
              <w:left w:val="nil"/>
              <w:bottom w:val="single" w:sz="8" w:space="0" w:color="000000"/>
              <w:right w:val="single" w:sz="8" w:space="0" w:color="000000"/>
            </w:tcBorders>
            <w:shd w:val="clear" w:color="auto" w:fill="auto"/>
            <w:vAlign w:val="center"/>
            <w:hideMark/>
          </w:tcPr>
          <w:p w14:paraId="79F7A3C3" w14:textId="32D5A11F" w:rsidR="00345ED1" w:rsidRPr="003073BD" w:rsidRDefault="00345ED1" w:rsidP="00345ED1">
            <w:pPr>
              <w:spacing w:after="0" w:line="240" w:lineRule="auto"/>
              <w:jc w:val="center"/>
              <w:rPr>
                <w:rFonts w:ascii="Times New Roman" w:eastAsia="Times New Roman" w:hAnsi="Times New Roman" w:cs="Times New Roman"/>
                <w:color w:val="000000" w:themeColor="text1"/>
                <w:sz w:val="20"/>
                <w:szCs w:val="20"/>
                <w:lang w:eastAsia="zh-CN"/>
              </w:rPr>
            </w:pPr>
            <w:r w:rsidRPr="003073BD">
              <w:rPr>
                <w:rFonts w:ascii="Times New Roman" w:eastAsia="Times New Roman" w:hAnsi="Times New Roman" w:cs="Times New Roman"/>
                <w:color w:val="000000" w:themeColor="text1"/>
                <w:sz w:val="20"/>
                <w:szCs w:val="20"/>
                <w:lang w:eastAsia="zh-CN"/>
              </w:rPr>
              <w:t>T statistics</w:t>
            </w:r>
          </w:p>
        </w:tc>
        <w:tc>
          <w:tcPr>
            <w:tcW w:w="1440" w:type="dxa"/>
            <w:tcBorders>
              <w:top w:val="single" w:sz="8" w:space="0" w:color="000000"/>
              <w:left w:val="nil"/>
              <w:bottom w:val="single" w:sz="8" w:space="0" w:color="000000"/>
              <w:right w:val="single" w:sz="8" w:space="0" w:color="000000"/>
            </w:tcBorders>
            <w:shd w:val="clear" w:color="auto" w:fill="auto"/>
            <w:vAlign w:val="center"/>
            <w:hideMark/>
          </w:tcPr>
          <w:p w14:paraId="2C5258F8" w14:textId="77777777" w:rsidR="00345ED1" w:rsidRPr="003073BD" w:rsidRDefault="00345ED1" w:rsidP="00345ED1">
            <w:pPr>
              <w:spacing w:after="0" w:line="240" w:lineRule="auto"/>
              <w:jc w:val="center"/>
              <w:rPr>
                <w:rFonts w:ascii="Times New Roman" w:eastAsia="Times New Roman" w:hAnsi="Times New Roman" w:cs="Times New Roman"/>
                <w:color w:val="000000" w:themeColor="text1"/>
                <w:sz w:val="20"/>
                <w:szCs w:val="20"/>
                <w:lang w:eastAsia="zh-CN"/>
              </w:rPr>
            </w:pPr>
            <w:r w:rsidRPr="003073BD">
              <w:rPr>
                <w:rFonts w:ascii="Times New Roman" w:eastAsia="Times New Roman" w:hAnsi="Times New Roman" w:cs="Times New Roman"/>
                <w:color w:val="000000" w:themeColor="text1"/>
                <w:sz w:val="20"/>
                <w:szCs w:val="20"/>
                <w:lang w:eastAsia="zh-CN"/>
              </w:rPr>
              <w:t>P values</w:t>
            </w:r>
          </w:p>
        </w:tc>
      </w:tr>
      <w:tr w:rsidR="00345ED1" w:rsidRPr="003073BD" w14:paraId="59476901" w14:textId="77777777" w:rsidTr="00345ED1">
        <w:trPr>
          <w:trHeight w:val="610"/>
        </w:trPr>
        <w:tc>
          <w:tcPr>
            <w:tcW w:w="3050" w:type="dxa"/>
            <w:tcBorders>
              <w:top w:val="nil"/>
              <w:left w:val="single" w:sz="8" w:space="0" w:color="000000"/>
              <w:bottom w:val="single" w:sz="8" w:space="0" w:color="000000"/>
              <w:right w:val="single" w:sz="8" w:space="0" w:color="000000"/>
            </w:tcBorders>
            <w:shd w:val="clear" w:color="auto" w:fill="auto"/>
            <w:vAlign w:val="center"/>
            <w:hideMark/>
          </w:tcPr>
          <w:p w14:paraId="2536B67C" w14:textId="77777777" w:rsidR="00345ED1" w:rsidRPr="003073BD" w:rsidRDefault="00345ED1" w:rsidP="00345ED1">
            <w:pPr>
              <w:spacing w:after="0" w:line="240" w:lineRule="auto"/>
              <w:jc w:val="center"/>
              <w:rPr>
                <w:rFonts w:ascii="Times New Roman" w:eastAsia="Times New Roman" w:hAnsi="Times New Roman" w:cs="Times New Roman"/>
                <w:color w:val="000000" w:themeColor="text1"/>
                <w:sz w:val="20"/>
                <w:szCs w:val="20"/>
                <w:lang w:eastAsia="zh-CN"/>
              </w:rPr>
            </w:pPr>
            <w:r w:rsidRPr="003073BD">
              <w:rPr>
                <w:rFonts w:ascii="Times New Roman" w:eastAsia="Times New Roman" w:hAnsi="Times New Roman" w:cs="Times New Roman"/>
                <w:color w:val="000000" w:themeColor="text1"/>
                <w:sz w:val="20"/>
                <w:szCs w:val="20"/>
                <w:lang w:eastAsia="zh-CN"/>
              </w:rPr>
              <w:t>Kesadaran Wajib Pajak -&gt; Kepatuhan Wajib Pajak</w:t>
            </w:r>
          </w:p>
        </w:tc>
        <w:tc>
          <w:tcPr>
            <w:tcW w:w="1530" w:type="dxa"/>
            <w:tcBorders>
              <w:top w:val="nil"/>
              <w:left w:val="nil"/>
              <w:bottom w:val="single" w:sz="8" w:space="0" w:color="000000"/>
              <w:right w:val="single" w:sz="8" w:space="0" w:color="000000"/>
            </w:tcBorders>
            <w:shd w:val="clear" w:color="auto" w:fill="auto"/>
            <w:vAlign w:val="center"/>
            <w:hideMark/>
          </w:tcPr>
          <w:p w14:paraId="3F0381CC" w14:textId="77777777" w:rsidR="00345ED1" w:rsidRPr="003073BD" w:rsidRDefault="00345ED1" w:rsidP="00345ED1">
            <w:pPr>
              <w:spacing w:after="0" w:line="240" w:lineRule="auto"/>
              <w:jc w:val="center"/>
              <w:rPr>
                <w:rFonts w:ascii="Times New Roman" w:eastAsia="Times New Roman" w:hAnsi="Times New Roman" w:cs="Times New Roman"/>
                <w:color w:val="000000" w:themeColor="text1"/>
                <w:sz w:val="20"/>
                <w:szCs w:val="20"/>
                <w:lang w:eastAsia="zh-CN"/>
              </w:rPr>
            </w:pPr>
            <w:r w:rsidRPr="003073BD">
              <w:rPr>
                <w:rFonts w:ascii="Times New Roman" w:eastAsia="Times New Roman" w:hAnsi="Times New Roman" w:cs="Times New Roman"/>
                <w:color w:val="000000" w:themeColor="text1"/>
                <w:sz w:val="20"/>
                <w:szCs w:val="20"/>
                <w:lang w:eastAsia="zh-CN"/>
              </w:rPr>
              <w:t>0.179</w:t>
            </w:r>
          </w:p>
        </w:tc>
        <w:tc>
          <w:tcPr>
            <w:tcW w:w="1890" w:type="dxa"/>
            <w:tcBorders>
              <w:top w:val="nil"/>
              <w:left w:val="nil"/>
              <w:bottom w:val="single" w:sz="8" w:space="0" w:color="000000"/>
              <w:right w:val="single" w:sz="8" w:space="0" w:color="000000"/>
            </w:tcBorders>
            <w:shd w:val="clear" w:color="auto" w:fill="auto"/>
            <w:vAlign w:val="center"/>
            <w:hideMark/>
          </w:tcPr>
          <w:p w14:paraId="324AF607" w14:textId="77777777" w:rsidR="00345ED1" w:rsidRPr="003073BD" w:rsidRDefault="00345ED1" w:rsidP="00345ED1">
            <w:pPr>
              <w:spacing w:after="0" w:line="240" w:lineRule="auto"/>
              <w:jc w:val="center"/>
              <w:rPr>
                <w:rFonts w:ascii="Times New Roman" w:eastAsia="Times New Roman" w:hAnsi="Times New Roman" w:cs="Times New Roman"/>
                <w:color w:val="000000" w:themeColor="text1"/>
                <w:sz w:val="20"/>
                <w:szCs w:val="20"/>
                <w:lang w:eastAsia="zh-CN"/>
              </w:rPr>
            </w:pPr>
            <w:r w:rsidRPr="003073BD">
              <w:rPr>
                <w:rFonts w:ascii="Times New Roman" w:eastAsia="Times New Roman" w:hAnsi="Times New Roman" w:cs="Times New Roman"/>
                <w:color w:val="000000" w:themeColor="text1"/>
                <w:sz w:val="20"/>
                <w:szCs w:val="20"/>
                <w:lang w:eastAsia="zh-CN"/>
              </w:rPr>
              <w:t>3,318</w:t>
            </w:r>
          </w:p>
        </w:tc>
        <w:tc>
          <w:tcPr>
            <w:tcW w:w="1440" w:type="dxa"/>
            <w:tcBorders>
              <w:top w:val="nil"/>
              <w:left w:val="nil"/>
              <w:bottom w:val="single" w:sz="8" w:space="0" w:color="000000"/>
              <w:right w:val="single" w:sz="8" w:space="0" w:color="000000"/>
            </w:tcBorders>
            <w:shd w:val="clear" w:color="auto" w:fill="auto"/>
            <w:vAlign w:val="center"/>
            <w:hideMark/>
          </w:tcPr>
          <w:p w14:paraId="00CD266A" w14:textId="77777777" w:rsidR="00345ED1" w:rsidRPr="003073BD" w:rsidRDefault="00345ED1" w:rsidP="00345ED1">
            <w:pPr>
              <w:spacing w:after="0" w:line="240" w:lineRule="auto"/>
              <w:jc w:val="center"/>
              <w:rPr>
                <w:rFonts w:ascii="Times New Roman" w:eastAsia="Times New Roman" w:hAnsi="Times New Roman" w:cs="Times New Roman"/>
                <w:color w:val="000000" w:themeColor="text1"/>
                <w:sz w:val="20"/>
                <w:szCs w:val="20"/>
                <w:lang w:eastAsia="zh-CN"/>
              </w:rPr>
            </w:pPr>
            <w:r w:rsidRPr="003073BD">
              <w:rPr>
                <w:rFonts w:ascii="Times New Roman" w:eastAsia="Times New Roman" w:hAnsi="Times New Roman" w:cs="Times New Roman"/>
                <w:color w:val="000000" w:themeColor="text1"/>
                <w:sz w:val="20"/>
                <w:szCs w:val="20"/>
                <w:lang w:eastAsia="zh-CN"/>
              </w:rPr>
              <w:t>0.000</w:t>
            </w:r>
          </w:p>
        </w:tc>
      </w:tr>
      <w:tr w:rsidR="00345ED1" w:rsidRPr="003073BD" w14:paraId="6727AD5F" w14:textId="77777777" w:rsidTr="00345ED1">
        <w:trPr>
          <w:trHeight w:val="691"/>
        </w:trPr>
        <w:tc>
          <w:tcPr>
            <w:tcW w:w="3050" w:type="dxa"/>
            <w:tcBorders>
              <w:top w:val="nil"/>
              <w:left w:val="single" w:sz="8" w:space="0" w:color="000000"/>
              <w:bottom w:val="single" w:sz="8" w:space="0" w:color="000000"/>
              <w:right w:val="single" w:sz="8" w:space="0" w:color="000000"/>
            </w:tcBorders>
            <w:shd w:val="clear" w:color="auto" w:fill="auto"/>
            <w:vAlign w:val="center"/>
            <w:hideMark/>
          </w:tcPr>
          <w:p w14:paraId="2394238F" w14:textId="77777777" w:rsidR="00345ED1" w:rsidRPr="003073BD" w:rsidRDefault="00345ED1" w:rsidP="00345ED1">
            <w:pPr>
              <w:spacing w:after="0" w:line="240" w:lineRule="auto"/>
              <w:jc w:val="center"/>
              <w:rPr>
                <w:rFonts w:ascii="Times New Roman" w:eastAsia="Times New Roman" w:hAnsi="Times New Roman" w:cs="Times New Roman"/>
                <w:color w:val="000000" w:themeColor="text1"/>
                <w:sz w:val="20"/>
                <w:szCs w:val="20"/>
                <w:lang w:eastAsia="zh-CN"/>
              </w:rPr>
            </w:pPr>
            <w:r w:rsidRPr="003073BD">
              <w:rPr>
                <w:rFonts w:ascii="Times New Roman" w:eastAsia="Times New Roman" w:hAnsi="Times New Roman" w:cs="Times New Roman"/>
                <w:color w:val="000000" w:themeColor="text1"/>
                <w:sz w:val="20"/>
                <w:szCs w:val="20"/>
                <w:lang w:eastAsia="zh-CN"/>
              </w:rPr>
              <w:t>Penerapan E-Filling -&gt; Kepatuhan Wajib Pajak</w:t>
            </w:r>
          </w:p>
        </w:tc>
        <w:tc>
          <w:tcPr>
            <w:tcW w:w="1530" w:type="dxa"/>
            <w:tcBorders>
              <w:top w:val="nil"/>
              <w:left w:val="nil"/>
              <w:bottom w:val="single" w:sz="8" w:space="0" w:color="000000"/>
              <w:right w:val="single" w:sz="8" w:space="0" w:color="000000"/>
            </w:tcBorders>
            <w:shd w:val="clear" w:color="auto" w:fill="auto"/>
            <w:vAlign w:val="center"/>
            <w:hideMark/>
          </w:tcPr>
          <w:p w14:paraId="0524DBE0" w14:textId="77777777" w:rsidR="00345ED1" w:rsidRPr="003073BD" w:rsidRDefault="00345ED1" w:rsidP="00345ED1">
            <w:pPr>
              <w:spacing w:after="0" w:line="240" w:lineRule="auto"/>
              <w:jc w:val="center"/>
              <w:rPr>
                <w:rFonts w:ascii="Times New Roman" w:eastAsia="Times New Roman" w:hAnsi="Times New Roman" w:cs="Times New Roman"/>
                <w:color w:val="000000" w:themeColor="text1"/>
                <w:sz w:val="20"/>
                <w:szCs w:val="20"/>
                <w:lang w:eastAsia="zh-CN"/>
              </w:rPr>
            </w:pPr>
            <w:r w:rsidRPr="003073BD">
              <w:rPr>
                <w:rFonts w:ascii="Times New Roman" w:eastAsia="Times New Roman" w:hAnsi="Times New Roman" w:cs="Times New Roman"/>
                <w:color w:val="000000" w:themeColor="text1"/>
                <w:sz w:val="20"/>
                <w:szCs w:val="20"/>
                <w:lang w:eastAsia="zh-CN"/>
              </w:rPr>
              <w:t>0.665</w:t>
            </w:r>
          </w:p>
        </w:tc>
        <w:tc>
          <w:tcPr>
            <w:tcW w:w="1890" w:type="dxa"/>
            <w:tcBorders>
              <w:top w:val="nil"/>
              <w:left w:val="nil"/>
              <w:bottom w:val="single" w:sz="8" w:space="0" w:color="000000"/>
              <w:right w:val="single" w:sz="8" w:space="0" w:color="000000"/>
            </w:tcBorders>
            <w:shd w:val="clear" w:color="auto" w:fill="auto"/>
            <w:vAlign w:val="center"/>
            <w:hideMark/>
          </w:tcPr>
          <w:p w14:paraId="4E880721" w14:textId="77777777" w:rsidR="00345ED1" w:rsidRPr="003073BD" w:rsidRDefault="00345ED1" w:rsidP="00345ED1">
            <w:pPr>
              <w:spacing w:after="0" w:line="240" w:lineRule="auto"/>
              <w:jc w:val="center"/>
              <w:rPr>
                <w:rFonts w:ascii="Times New Roman" w:eastAsia="Times New Roman" w:hAnsi="Times New Roman" w:cs="Times New Roman"/>
                <w:color w:val="000000" w:themeColor="text1"/>
                <w:sz w:val="20"/>
                <w:szCs w:val="20"/>
                <w:lang w:eastAsia="zh-CN"/>
              </w:rPr>
            </w:pPr>
            <w:r w:rsidRPr="003073BD">
              <w:rPr>
                <w:rFonts w:ascii="Times New Roman" w:eastAsia="Times New Roman" w:hAnsi="Times New Roman" w:cs="Times New Roman"/>
                <w:color w:val="000000" w:themeColor="text1"/>
                <w:sz w:val="20"/>
                <w:szCs w:val="20"/>
                <w:lang w:eastAsia="zh-CN"/>
              </w:rPr>
              <w:t>11,197</w:t>
            </w:r>
          </w:p>
        </w:tc>
        <w:tc>
          <w:tcPr>
            <w:tcW w:w="1440" w:type="dxa"/>
            <w:tcBorders>
              <w:top w:val="nil"/>
              <w:left w:val="nil"/>
              <w:bottom w:val="single" w:sz="8" w:space="0" w:color="000000"/>
              <w:right w:val="single" w:sz="8" w:space="0" w:color="000000"/>
            </w:tcBorders>
            <w:shd w:val="clear" w:color="auto" w:fill="auto"/>
            <w:vAlign w:val="center"/>
            <w:hideMark/>
          </w:tcPr>
          <w:p w14:paraId="53866D9B" w14:textId="77777777" w:rsidR="00345ED1" w:rsidRPr="003073BD" w:rsidRDefault="00345ED1" w:rsidP="00345ED1">
            <w:pPr>
              <w:spacing w:after="0" w:line="240" w:lineRule="auto"/>
              <w:jc w:val="center"/>
              <w:rPr>
                <w:rFonts w:ascii="Times New Roman" w:eastAsia="Times New Roman" w:hAnsi="Times New Roman" w:cs="Times New Roman"/>
                <w:color w:val="000000" w:themeColor="text1"/>
                <w:sz w:val="20"/>
                <w:szCs w:val="20"/>
                <w:lang w:eastAsia="zh-CN"/>
              </w:rPr>
            </w:pPr>
            <w:r w:rsidRPr="003073BD">
              <w:rPr>
                <w:rFonts w:ascii="Times New Roman" w:eastAsia="Times New Roman" w:hAnsi="Times New Roman" w:cs="Times New Roman"/>
                <w:color w:val="000000" w:themeColor="text1"/>
                <w:sz w:val="20"/>
                <w:szCs w:val="20"/>
                <w:lang w:eastAsia="zh-CN"/>
              </w:rPr>
              <w:t>0.000</w:t>
            </w:r>
          </w:p>
        </w:tc>
      </w:tr>
      <w:tr w:rsidR="00345ED1" w:rsidRPr="003073BD" w14:paraId="18CF224C" w14:textId="77777777" w:rsidTr="00345ED1">
        <w:trPr>
          <w:trHeight w:val="799"/>
        </w:trPr>
        <w:tc>
          <w:tcPr>
            <w:tcW w:w="3050" w:type="dxa"/>
            <w:tcBorders>
              <w:top w:val="nil"/>
              <w:left w:val="single" w:sz="8" w:space="0" w:color="000000"/>
              <w:bottom w:val="single" w:sz="8" w:space="0" w:color="000000"/>
              <w:right w:val="single" w:sz="8" w:space="0" w:color="000000"/>
            </w:tcBorders>
            <w:shd w:val="clear" w:color="auto" w:fill="auto"/>
            <w:vAlign w:val="center"/>
            <w:hideMark/>
          </w:tcPr>
          <w:p w14:paraId="7832FC16" w14:textId="77777777" w:rsidR="00345ED1" w:rsidRPr="003073BD" w:rsidRDefault="00345ED1" w:rsidP="00345ED1">
            <w:pPr>
              <w:spacing w:after="0" w:line="240" w:lineRule="auto"/>
              <w:jc w:val="center"/>
              <w:rPr>
                <w:rFonts w:ascii="Times New Roman" w:eastAsia="Times New Roman" w:hAnsi="Times New Roman" w:cs="Times New Roman"/>
                <w:color w:val="000000" w:themeColor="text1"/>
                <w:sz w:val="20"/>
                <w:szCs w:val="20"/>
                <w:lang w:eastAsia="zh-CN"/>
              </w:rPr>
            </w:pPr>
            <w:r w:rsidRPr="003073BD">
              <w:rPr>
                <w:rFonts w:ascii="Times New Roman" w:eastAsia="Times New Roman" w:hAnsi="Times New Roman" w:cs="Times New Roman"/>
                <w:color w:val="000000" w:themeColor="text1"/>
                <w:sz w:val="20"/>
                <w:szCs w:val="20"/>
                <w:lang w:eastAsia="zh-CN"/>
              </w:rPr>
              <w:t>Pengetahuan Perpajakan -&gt; Kepatuhan Wajib Pajak</w:t>
            </w:r>
          </w:p>
        </w:tc>
        <w:tc>
          <w:tcPr>
            <w:tcW w:w="1530" w:type="dxa"/>
            <w:tcBorders>
              <w:top w:val="nil"/>
              <w:left w:val="nil"/>
              <w:bottom w:val="single" w:sz="8" w:space="0" w:color="000000"/>
              <w:right w:val="single" w:sz="8" w:space="0" w:color="000000"/>
            </w:tcBorders>
            <w:shd w:val="clear" w:color="auto" w:fill="auto"/>
            <w:vAlign w:val="center"/>
            <w:hideMark/>
          </w:tcPr>
          <w:p w14:paraId="56FDCB61" w14:textId="77777777" w:rsidR="00345ED1" w:rsidRPr="003073BD" w:rsidRDefault="00345ED1" w:rsidP="00345ED1">
            <w:pPr>
              <w:spacing w:after="0" w:line="240" w:lineRule="auto"/>
              <w:jc w:val="center"/>
              <w:rPr>
                <w:rFonts w:ascii="Times New Roman" w:eastAsia="Times New Roman" w:hAnsi="Times New Roman" w:cs="Times New Roman"/>
                <w:color w:val="000000" w:themeColor="text1"/>
                <w:sz w:val="20"/>
                <w:szCs w:val="20"/>
                <w:lang w:eastAsia="zh-CN"/>
              </w:rPr>
            </w:pPr>
            <w:r w:rsidRPr="003073BD">
              <w:rPr>
                <w:rFonts w:ascii="Times New Roman" w:eastAsia="Times New Roman" w:hAnsi="Times New Roman" w:cs="Times New Roman"/>
                <w:color w:val="000000" w:themeColor="text1"/>
                <w:sz w:val="20"/>
                <w:szCs w:val="20"/>
                <w:lang w:eastAsia="zh-CN"/>
              </w:rPr>
              <w:t>0.116</w:t>
            </w:r>
          </w:p>
        </w:tc>
        <w:tc>
          <w:tcPr>
            <w:tcW w:w="1890" w:type="dxa"/>
            <w:tcBorders>
              <w:top w:val="nil"/>
              <w:left w:val="nil"/>
              <w:bottom w:val="single" w:sz="8" w:space="0" w:color="000000"/>
              <w:right w:val="single" w:sz="8" w:space="0" w:color="000000"/>
            </w:tcBorders>
            <w:shd w:val="clear" w:color="auto" w:fill="auto"/>
            <w:vAlign w:val="center"/>
            <w:hideMark/>
          </w:tcPr>
          <w:p w14:paraId="2F45F1E8" w14:textId="77777777" w:rsidR="00345ED1" w:rsidRPr="003073BD" w:rsidRDefault="00345ED1" w:rsidP="00345ED1">
            <w:pPr>
              <w:spacing w:after="0" w:line="240" w:lineRule="auto"/>
              <w:jc w:val="center"/>
              <w:rPr>
                <w:rFonts w:ascii="Times New Roman" w:eastAsia="Times New Roman" w:hAnsi="Times New Roman" w:cs="Times New Roman"/>
                <w:color w:val="000000" w:themeColor="text1"/>
                <w:sz w:val="20"/>
                <w:szCs w:val="20"/>
                <w:lang w:eastAsia="zh-CN"/>
              </w:rPr>
            </w:pPr>
            <w:r w:rsidRPr="003073BD">
              <w:rPr>
                <w:rFonts w:ascii="Times New Roman" w:eastAsia="Times New Roman" w:hAnsi="Times New Roman" w:cs="Times New Roman"/>
                <w:color w:val="000000" w:themeColor="text1"/>
                <w:sz w:val="20"/>
                <w:szCs w:val="20"/>
                <w:lang w:eastAsia="zh-CN"/>
              </w:rPr>
              <w:t>1,978</w:t>
            </w:r>
          </w:p>
        </w:tc>
        <w:tc>
          <w:tcPr>
            <w:tcW w:w="1440" w:type="dxa"/>
            <w:tcBorders>
              <w:top w:val="nil"/>
              <w:left w:val="nil"/>
              <w:bottom w:val="single" w:sz="8" w:space="0" w:color="000000"/>
              <w:right w:val="single" w:sz="8" w:space="0" w:color="000000"/>
            </w:tcBorders>
            <w:shd w:val="clear" w:color="auto" w:fill="auto"/>
            <w:vAlign w:val="center"/>
            <w:hideMark/>
          </w:tcPr>
          <w:p w14:paraId="295E116C" w14:textId="77777777" w:rsidR="00345ED1" w:rsidRPr="003073BD" w:rsidRDefault="00345ED1" w:rsidP="00345ED1">
            <w:pPr>
              <w:spacing w:after="0" w:line="240" w:lineRule="auto"/>
              <w:jc w:val="center"/>
              <w:rPr>
                <w:rFonts w:ascii="Times New Roman" w:eastAsia="Times New Roman" w:hAnsi="Times New Roman" w:cs="Times New Roman"/>
                <w:color w:val="000000" w:themeColor="text1"/>
                <w:sz w:val="20"/>
                <w:szCs w:val="20"/>
                <w:lang w:eastAsia="zh-CN"/>
              </w:rPr>
            </w:pPr>
            <w:r w:rsidRPr="003073BD">
              <w:rPr>
                <w:rFonts w:ascii="Times New Roman" w:eastAsia="Times New Roman" w:hAnsi="Times New Roman" w:cs="Times New Roman"/>
                <w:color w:val="000000" w:themeColor="text1"/>
                <w:sz w:val="20"/>
                <w:szCs w:val="20"/>
                <w:lang w:eastAsia="zh-CN"/>
              </w:rPr>
              <w:t>0.024</w:t>
            </w:r>
          </w:p>
        </w:tc>
      </w:tr>
    </w:tbl>
    <w:p w14:paraId="0304D65F" w14:textId="169C7289" w:rsidR="00F22B07" w:rsidRPr="003073BD" w:rsidRDefault="00345ED1" w:rsidP="00F22B07">
      <w:pPr>
        <w:spacing w:line="480" w:lineRule="auto"/>
        <w:jc w:val="both"/>
        <w:rPr>
          <w:rFonts w:ascii="Times New Roman" w:hAnsi="Times New Roman" w:cs="Times New Roman"/>
          <w:b/>
          <w:bCs/>
          <w:sz w:val="20"/>
          <w:szCs w:val="20"/>
          <w:lang w:val="id-ID"/>
        </w:rPr>
      </w:pPr>
      <w:r w:rsidRPr="003073BD">
        <w:rPr>
          <w:rFonts w:ascii="Times New Roman" w:hAnsi="Times New Roman" w:cs="Times New Roman"/>
          <w:i/>
          <w:iCs/>
          <w:sz w:val="20"/>
          <w:szCs w:val="20"/>
          <w:lang w:val="id-ID"/>
        </w:rPr>
        <w:t>Sumber: Data Hasil Penelitian Output SmartPLS, 2025</w:t>
      </w:r>
    </w:p>
    <w:p w14:paraId="4BDAC3AB" w14:textId="77777777" w:rsidR="00F22B07" w:rsidRPr="00F22B07" w:rsidRDefault="00F22B07" w:rsidP="00F22B07">
      <w:pPr>
        <w:spacing w:line="480" w:lineRule="auto"/>
        <w:ind w:firstLine="720"/>
        <w:jc w:val="both"/>
        <w:rPr>
          <w:rFonts w:ascii="Times New Roman" w:hAnsi="Times New Roman" w:cs="Times New Roman"/>
          <w:sz w:val="24"/>
          <w:szCs w:val="24"/>
          <w:lang w:val="id-ID"/>
        </w:rPr>
      </w:pPr>
      <w:r w:rsidRPr="00F22B07">
        <w:rPr>
          <w:rFonts w:ascii="Times New Roman" w:hAnsi="Times New Roman" w:cs="Times New Roman"/>
          <w:sz w:val="24"/>
          <w:szCs w:val="24"/>
          <w:lang w:val="id-ID"/>
        </w:rPr>
        <w:t xml:space="preserve">Dari hasil uji PLS secara statistik pada tiap hipotesis maka dilakukan simulasi dengan dilakukannya metode bootstrap atas sampel. Tujuan dari dilakukannya uji bootsrapping adalah meminimkan sebuah data tidak normal. Adapun data hasil uji dengan </w:t>
      </w:r>
      <w:r w:rsidRPr="00E155BB">
        <w:rPr>
          <w:rFonts w:ascii="Times New Roman" w:hAnsi="Times New Roman" w:cs="Times New Roman"/>
          <w:i/>
          <w:iCs/>
          <w:sz w:val="24"/>
          <w:szCs w:val="24"/>
          <w:lang w:val="id-ID"/>
        </w:rPr>
        <w:t>bootstrappping</w:t>
      </w:r>
      <w:r w:rsidRPr="00F22B07">
        <w:rPr>
          <w:rFonts w:ascii="Times New Roman" w:hAnsi="Times New Roman" w:cs="Times New Roman"/>
          <w:sz w:val="24"/>
          <w:szCs w:val="24"/>
          <w:lang w:val="id-ID"/>
        </w:rPr>
        <w:t xml:space="preserve"> dari analisis PLS yaitu: </w:t>
      </w:r>
    </w:p>
    <w:p w14:paraId="22914DF7" w14:textId="2C47F201" w:rsidR="00F22B07" w:rsidRPr="00F22B07" w:rsidRDefault="00F22B07" w:rsidP="00F22B07">
      <w:pPr>
        <w:spacing w:line="480" w:lineRule="auto"/>
        <w:jc w:val="both"/>
        <w:rPr>
          <w:rFonts w:ascii="Times New Roman" w:hAnsi="Times New Roman" w:cs="Times New Roman"/>
          <w:sz w:val="24"/>
          <w:szCs w:val="24"/>
          <w:lang w:val="id-ID"/>
        </w:rPr>
      </w:pPr>
      <w:r w:rsidRPr="00F22B07">
        <w:rPr>
          <w:rFonts w:ascii="Times New Roman" w:hAnsi="Times New Roman" w:cs="Times New Roman"/>
          <w:sz w:val="24"/>
          <w:szCs w:val="24"/>
          <w:lang w:val="id-ID"/>
        </w:rPr>
        <w:t>1. H1: Pengetahuan perpajakan berpengaruh positif signifikan terhadap</w:t>
      </w:r>
      <w:r w:rsidR="009C6724">
        <w:rPr>
          <w:rFonts w:ascii="Times New Roman" w:hAnsi="Times New Roman" w:cs="Times New Roman"/>
          <w:sz w:val="24"/>
          <w:szCs w:val="24"/>
          <w:lang w:val="id-ID"/>
        </w:rPr>
        <w:t xml:space="preserve"> kepatuhan wajib pajak</w:t>
      </w:r>
    </w:p>
    <w:p w14:paraId="0ED50E35" w14:textId="7CB2EDAA" w:rsidR="00F22B07" w:rsidRDefault="00F22B07" w:rsidP="00616D8F">
      <w:pPr>
        <w:spacing w:line="480" w:lineRule="auto"/>
        <w:ind w:firstLine="360"/>
        <w:jc w:val="both"/>
        <w:rPr>
          <w:rFonts w:ascii="Times New Roman" w:hAnsi="Times New Roman" w:cs="Times New Roman"/>
          <w:sz w:val="24"/>
          <w:szCs w:val="24"/>
          <w:lang w:val="id-ID"/>
        </w:rPr>
      </w:pPr>
      <w:r w:rsidRPr="00F22B07">
        <w:rPr>
          <w:rFonts w:ascii="Times New Roman" w:hAnsi="Times New Roman" w:cs="Times New Roman"/>
          <w:sz w:val="24"/>
          <w:szCs w:val="24"/>
          <w:lang w:val="id-ID"/>
        </w:rPr>
        <w:t xml:space="preserve">Pengujian uji hipotesis pertama hasil memberikan bukti bahwa hubungan variabel pengetahuan perpajakan (X1) dan </w:t>
      </w:r>
      <w:r w:rsidR="009C6724">
        <w:rPr>
          <w:rFonts w:ascii="Times New Roman" w:hAnsi="Times New Roman" w:cs="Times New Roman"/>
          <w:sz w:val="24"/>
          <w:szCs w:val="24"/>
          <w:lang w:val="id-ID"/>
        </w:rPr>
        <w:t>kepatuhan wajib pajak</w:t>
      </w:r>
      <w:r w:rsidRPr="00F22B07">
        <w:rPr>
          <w:rFonts w:ascii="Times New Roman" w:hAnsi="Times New Roman" w:cs="Times New Roman"/>
          <w:sz w:val="24"/>
          <w:szCs w:val="24"/>
          <w:lang w:val="id-ID"/>
        </w:rPr>
        <w:t xml:space="preserve"> (Yı) yaitu sebesar 0,</w:t>
      </w:r>
      <w:r w:rsidR="009C6724">
        <w:rPr>
          <w:rFonts w:ascii="Times New Roman" w:hAnsi="Times New Roman" w:cs="Times New Roman"/>
          <w:sz w:val="24"/>
          <w:szCs w:val="24"/>
          <w:lang w:val="id-ID"/>
        </w:rPr>
        <w:t>116</w:t>
      </w:r>
      <w:r w:rsidRPr="00F22B07">
        <w:rPr>
          <w:rFonts w:ascii="Times New Roman" w:hAnsi="Times New Roman" w:cs="Times New Roman"/>
          <w:sz w:val="24"/>
          <w:szCs w:val="24"/>
          <w:lang w:val="id-ID"/>
        </w:rPr>
        <w:t>, dengan rata-rata sampelnya yaitu 0,</w:t>
      </w:r>
      <w:r w:rsidR="009C6724">
        <w:rPr>
          <w:rFonts w:ascii="Times New Roman" w:hAnsi="Times New Roman" w:cs="Times New Roman"/>
          <w:sz w:val="24"/>
          <w:szCs w:val="24"/>
          <w:lang w:val="id-ID"/>
        </w:rPr>
        <w:t>120</w:t>
      </w:r>
      <w:r w:rsidRPr="00F22B07">
        <w:rPr>
          <w:rFonts w:ascii="Times New Roman" w:hAnsi="Times New Roman" w:cs="Times New Roman"/>
          <w:sz w:val="24"/>
          <w:szCs w:val="24"/>
          <w:lang w:val="id-ID"/>
        </w:rPr>
        <w:t>, dengan standar deviasinya yaitu 0,</w:t>
      </w:r>
      <w:r w:rsidR="009C6724">
        <w:rPr>
          <w:rFonts w:ascii="Times New Roman" w:hAnsi="Times New Roman" w:cs="Times New Roman"/>
          <w:sz w:val="24"/>
          <w:szCs w:val="24"/>
          <w:lang w:val="id-ID"/>
        </w:rPr>
        <w:t>59</w:t>
      </w:r>
      <w:r w:rsidRPr="00F22B07">
        <w:rPr>
          <w:rFonts w:ascii="Times New Roman" w:hAnsi="Times New Roman" w:cs="Times New Roman"/>
          <w:sz w:val="24"/>
          <w:szCs w:val="24"/>
          <w:lang w:val="id-ID"/>
        </w:rPr>
        <w:t>, pada t-statistik yaitu 1</w:t>
      </w:r>
      <w:r w:rsidR="009C6724">
        <w:rPr>
          <w:rFonts w:ascii="Times New Roman" w:hAnsi="Times New Roman" w:cs="Times New Roman"/>
          <w:sz w:val="24"/>
          <w:szCs w:val="24"/>
          <w:lang w:val="id-ID"/>
        </w:rPr>
        <w:t>,978</w:t>
      </w:r>
      <w:r w:rsidRPr="00F22B07">
        <w:rPr>
          <w:rFonts w:ascii="Times New Roman" w:hAnsi="Times New Roman" w:cs="Times New Roman"/>
          <w:sz w:val="24"/>
          <w:szCs w:val="24"/>
          <w:lang w:val="id-ID"/>
        </w:rPr>
        <w:t xml:space="preserve"> dengan nilai probabilitas sebesar 0,000 atau 0,000%, nilai p-values lebih kecil dari 0,0</w:t>
      </w:r>
      <w:r w:rsidR="009C6724">
        <w:rPr>
          <w:rFonts w:ascii="Times New Roman" w:hAnsi="Times New Roman" w:cs="Times New Roman"/>
          <w:sz w:val="24"/>
          <w:szCs w:val="24"/>
          <w:lang w:val="id-ID"/>
        </w:rPr>
        <w:t>24</w:t>
      </w:r>
      <w:r w:rsidRPr="00BE1F36">
        <w:rPr>
          <w:rFonts w:ascii="Times New Roman" w:hAnsi="Times New Roman" w:cs="Times New Roman"/>
          <w:b/>
          <w:bCs/>
          <w:sz w:val="24"/>
          <w:szCs w:val="24"/>
          <w:lang w:val="id-ID"/>
        </w:rPr>
        <w:t>.</w:t>
      </w:r>
      <w:r w:rsidR="00400453">
        <w:rPr>
          <w:rFonts w:ascii="Times New Roman" w:hAnsi="Times New Roman" w:cs="Times New Roman"/>
          <w:b/>
          <w:bCs/>
          <w:sz w:val="24"/>
          <w:szCs w:val="24"/>
          <w:lang w:val="id-ID"/>
        </w:rPr>
        <w:t xml:space="preserve"> </w:t>
      </w:r>
      <w:r w:rsidR="00616D8F">
        <w:rPr>
          <w:rFonts w:ascii="Times New Roman" w:hAnsi="Times New Roman" w:cs="Times New Roman"/>
          <w:sz w:val="24"/>
          <w:szCs w:val="24"/>
          <w:lang w:val="id-ID"/>
        </w:rPr>
        <w:t xml:space="preserve"> </w:t>
      </w:r>
      <w:r w:rsidR="00400453" w:rsidRPr="00400453">
        <w:rPr>
          <w:rFonts w:ascii="Times New Roman" w:hAnsi="Times New Roman" w:cs="Times New Roman"/>
          <w:sz w:val="24"/>
          <w:szCs w:val="24"/>
        </w:rPr>
        <w:t xml:space="preserve">Nilai p sebesar 0,024 meskipun tidak terlalu kecil, tetap menunjukkan adanya hubungan yang bermakna secara statistik. </w:t>
      </w:r>
      <w:r w:rsidR="00616D8F" w:rsidRPr="00616D8F">
        <w:rPr>
          <w:rFonts w:ascii="Times New Roman" w:hAnsi="Times New Roman" w:cs="Times New Roman"/>
          <w:sz w:val="24"/>
          <w:szCs w:val="24"/>
        </w:rPr>
        <w:t>Nilai p sebesar 0,0244 dapat disebabkan oleh variasi persepsi responden serta hubungan antar</w:t>
      </w:r>
      <w:r w:rsidR="00E155BB">
        <w:rPr>
          <w:rFonts w:ascii="Times New Roman" w:hAnsi="Times New Roman" w:cs="Times New Roman"/>
          <w:sz w:val="24"/>
          <w:szCs w:val="24"/>
        </w:rPr>
        <w:t xml:space="preserve"> </w:t>
      </w:r>
      <w:r w:rsidR="00616D8F" w:rsidRPr="00616D8F">
        <w:rPr>
          <w:rFonts w:ascii="Times New Roman" w:hAnsi="Times New Roman" w:cs="Times New Roman"/>
          <w:sz w:val="24"/>
          <w:szCs w:val="24"/>
        </w:rPr>
        <w:t xml:space="preserve">indikator yang tidak terlalu kuat, sehingga menghasilkan pengaruh yang signifikan namun tidak dominan. Meskipun kontribusinya lebih kecil </w:t>
      </w:r>
      <w:r w:rsidR="00616D8F" w:rsidRPr="00616D8F">
        <w:rPr>
          <w:rFonts w:ascii="Times New Roman" w:hAnsi="Times New Roman" w:cs="Times New Roman"/>
          <w:sz w:val="24"/>
          <w:szCs w:val="24"/>
        </w:rPr>
        <w:lastRenderedPageBreak/>
        <w:t>dibanding variabel lain, pengetahuan perpajakan tetap berperan penting dalam mendorong kepatuhan wajib pajak, sejalan dengan teori bahwa pemahaman aturan perpajakan dapat meningkatkan perilaku patuh terhadap kewajiban pajak.</w:t>
      </w:r>
      <w:r w:rsidR="00616D8F">
        <w:rPr>
          <w:rFonts w:ascii="Times New Roman" w:hAnsi="Times New Roman" w:cs="Times New Roman"/>
          <w:sz w:val="24"/>
          <w:szCs w:val="24"/>
        </w:rPr>
        <w:t xml:space="preserve"> </w:t>
      </w:r>
      <w:r w:rsidR="00616D8F" w:rsidRPr="00F22B07">
        <w:rPr>
          <w:rFonts w:ascii="Times New Roman" w:hAnsi="Times New Roman" w:cs="Times New Roman"/>
          <w:sz w:val="24"/>
          <w:szCs w:val="24"/>
          <w:lang w:val="id-ID"/>
        </w:rPr>
        <w:t xml:space="preserve">Atas informasi tersebut berarti dapat disimpulkan bahwa </w:t>
      </w:r>
      <w:r w:rsidR="00616D8F">
        <w:rPr>
          <w:rFonts w:ascii="Times New Roman" w:hAnsi="Times New Roman" w:cs="Times New Roman"/>
          <w:sz w:val="24"/>
          <w:szCs w:val="24"/>
          <w:lang w:val="id-ID"/>
        </w:rPr>
        <w:t xml:space="preserve">penegtahuan perpajakan </w:t>
      </w:r>
      <w:r w:rsidR="00616D8F" w:rsidRPr="00F22B07">
        <w:rPr>
          <w:rFonts w:ascii="Times New Roman" w:hAnsi="Times New Roman" w:cs="Times New Roman"/>
          <w:sz w:val="24"/>
          <w:szCs w:val="24"/>
          <w:lang w:val="id-ID"/>
        </w:rPr>
        <w:t xml:space="preserve">berpengaruh positif signifikan atas </w:t>
      </w:r>
      <w:r w:rsidR="00616D8F">
        <w:rPr>
          <w:rFonts w:ascii="Times New Roman" w:hAnsi="Times New Roman" w:cs="Times New Roman"/>
          <w:sz w:val="24"/>
          <w:szCs w:val="24"/>
          <w:lang w:val="id-ID"/>
        </w:rPr>
        <w:t xml:space="preserve">kepatuhan wajib pajak </w:t>
      </w:r>
      <w:r w:rsidR="00616D8F" w:rsidRPr="00F22B07">
        <w:rPr>
          <w:rFonts w:ascii="Times New Roman" w:hAnsi="Times New Roman" w:cs="Times New Roman"/>
          <w:sz w:val="24"/>
          <w:szCs w:val="24"/>
          <w:lang w:val="id-ID"/>
        </w:rPr>
        <w:t xml:space="preserve">atau </w:t>
      </w:r>
      <w:r w:rsidR="00616D8F" w:rsidRPr="00BE1F36">
        <w:rPr>
          <w:rFonts w:ascii="Times New Roman" w:hAnsi="Times New Roman" w:cs="Times New Roman"/>
          <w:b/>
          <w:bCs/>
          <w:sz w:val="24"/>
          <w:szCs w:val="24"/>
          <w:lang w:val="id-ID"/>
        </w:rPr>
        <w:t xml:space="preserve">hipotesis </w:t>
      </w:r>
      <w:r w:rsidR="00616D8F">
        <w:rPr>
          <w:rFonts w:ascii="Times New Roman" w:hAnsi="Times New Roman" w:cs="Times New Roman"/>
          <w:b/>
          <w:bCs/>
          <w:sz w:val="24"/>
          <w:szCs w:val="24"/>
          <w:lang w:val="id-ID"/>
        </w:rPr>
        <w:t xml:space="preserve">1 </w:t>
      </w:r>
      <w:r w:rsidR="00616D8F" w:rsidRPr="00BE1F36">
        <w:rPr>
          <w:rFonts w:ascii="Times New Roman" w:hAnsi="Times New Roman" w:cs="Times New Roman"/>
          <w:b/>
          <w:bCs/>
          <w:sz w:val="24"/>
          <w:szCs w:val="24"/>
          <w:lang w:val="id-ID"/>
        </w:rPr>
        <w:t>diterima</w:t>
      </w:r>
      <w:r w:rsidR="00616D8F" w:rsidRPr="00F22B07">
        <w:rPr>
          <w:rFonts w:ascii="Times New Roman" w:hAnsi="Times New Roman" w:cs="Times New Roman"/>
          <w:sz w:val="24"/>
          <w:szCs w:val="24"/>
          <w:lang w:val="id-ID"/>
        </w:rPr>
        <w:t>.</w:t>
      </w:r>
    </w:p>
    <w:p w14:paraId="58CB83F3" w14:textId="7A46A4A7" w:rsidR="009C6724" w:rsidRPr="00F22B07" w:rsidRDefault="009C6724" w:rsidP="009C672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sidRPr="00F22B07">
        <w:rPr>
          <w:rFonts w:ascii="Times New Roman" w:hAnsi="Times New Roman" w:cs="Times New Roman"/>
          <w:sz w:val="24"/>
          <w:szCs w:val="24"/>
          <w:lang w:val="id-ID"/>
        </w:rPr>
        <w:t>. H</w:t>
      </w:r>
      <w:r>
        <w:rPr>
          <w:rFonts w:ascii="Times New Roman" w:hAnsi="Times New Roman" w:cs="Times New Roman"/>
          <w:sz w:val="24"/>
          <w:szCs w:val="24"/>
          <w:lang w:val="id-ID"/>
        </w:rPr>
        <w:t>2</w:t>
      </w:r>
      <w:r w:rsidRPr="00F22B07">
        <w:rPr>
          <w:rFonts w:ascii="Times New Roman" w:hAnsi="Times New Roman" w:cs="Times New Roman"/>
          <w:sz w:val="24"/>
          <w:szCs w:val="24"/>
          <w:lang w:val="id-ID"/>
        </w:rPr>
        <w:t xml:space="preserve">: </w:t>
      </w:r>
      <w:r>
        <w:rPr>
          <w:rFonts w:ascii="Times New Roman" w:hAnsi="Times New Roman" w:cs="Times New Roman"/>
          <w:sz w:val="24"/>
          <w:szCs w:val="24"/>
          <w:lang w:val="id-ID"/>
        </w:rPr>
        <w:t>Kesadaran wajib pajak</w:t>
      </w:r>
      <w:r w:rsidRPr="00F22B07">
        <w:rPr>
          <w:rFonts w:ascii="Times New Roman" w:hAnsi="Times New Roman" w:cs="Times New Roman"/>
          <w:sz w:val="24"/>
          <w:szCs w:val="24"/>
          <w:lang w:val="id-ID"/>
        </w:rPr>
        <w:t xml:space="preserve"> berpengaruh positif signifikan terhadap</w:t>
      </w:r>
      <w:r>
        <w:rPr>
          <w:rFonts w:ascii="Times New Roman" w:hAnsi="Times New Roman" w:cs="Times New Roman"/>
          <w:sz w:val="24"/>
          <w:szCs w:val="24"/>
          <w:lang w:val="id-ID"/>
        </w:rPr>
        <w:t xml:space="preserve"> kepatuhan wajib pajak</w:t>
      </w:r>
    </w:p>
    <w:p w14:paraId="1291D4C0" w14:textId="138DAD21" w:rsidR="009C6724" w:rsidRPr="00F22B07" w:rsidRDefault="009C6724" w:rsidP="009C6724">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Pada Uji yang telah dilakukan maka mendapatkan hasil bahwa</w:t>
      </w:r>
      <w:r w:rsidRPr="00F22B07">
        <w:rPr>
          <w:rFonts w:ascii="Times New Roman" w:hAnsi="Times New Roman" w:cs="Times New Roman"/>
          <w:sz w:val="24"/>
          <w:szCs w:val="24"/>
          <w:lang w:val="id-ID"/>
        </w:rPr>
        <w:t xml:space="preserve"> bahwa hubungan variabel </w:t>
      </w:r>
      <w:r w:rsidR="00BE1F36">
        <w:rPr>
          <w:rFonts w:ascii="Times New Roman" w:hAnsi="Times New Roman" w:cs="Times New Roman"/>
          <w:sz w:val="24"/>
          <w:szCs w:val="24"/>
          <w:lang w:val="id-ID"/>
        </w:rPr>
        <w:t>kesadaran wajib pajak</w:t>
      </w:r>
      <w:r w:rsidRPr="00F22B07">
        <w:rPr>
          <w:rFonts w:ascii="Times New Roman" w:hAnsi="Times New Roman" w:cs="Times New Roman"/>
          <w:sz w:val="24"/>
          <w:szCs w:val="24"/>
          <w:lang w:val="id-ID"/>
        </w:rPr>
        <w:t xml:space="preserve"> (</w:t>
      </w:r>
      <w:r w:rsidR="00BE1F36">
        <w:rPr>
          <w:rFonts w:ascii="Times New Roman" w:hAnsi="Times New Roman" w:cs="Times New Roman"/>
          <w:sz w:val="24"/>
          <w:szCs w:val="24"/>
          <w:lang w:val="id-ID"/>
        </w:rPr>
        <w:t>X2</w:t>
      </w:r>
      <w:r w:rsidRPr="00F22B07">
        <w:rPr>
          <w:rFonts w:ascii="Times New Roman" w:hAnsi="Times New Roman" w:cs="Times New Roman"/>
          <w:sz w:val="24"/>
          <w:szCs w:val="24"/>
          <w:lang w:val="id-ID"/>
        </w:rPr>
        <w:t xml:space="preserve">) dan </w:t>
      </w:r>
      <w:r>
        <w:rPr>
          <w:rFonts w:ascii="Times New Roman" w:hAnsi="Times New Roman" w:cs="Times New Roman"/>
          <w:sz w:val="24"/>
          <w:szCs w:val="24"/>
          <w:lang w:val="id-ID"/>
        </w:rPr>
        <w:t>kepatuhan wajib pajak</w:t>
      </w:r>
      <w:r w:rsidRPr="00F22B07">
        <w:rPr>
          <w:rFonts w:ascii="Times New Roman" w:hAnsi="Times New Roman" w:cs="Times New Roman"/>
          <w:sz w:val="24"/>
          <w:szCs w:val="24"/>
          <w:lang w:val="id-ID"/>
        </w:rPr>
        <w:t xml:space="preserve"> (Yı) yaitu sebesar 0,</w:t>
      </w:r>
      <w:r>
        <w:rPr>
          <w:rFonts w:ascii="Times New Roman" w:hAnsi="Times New Roman" w:cs="Times New Roman"/>
          <w:sz w:val="24"/>
          <w:szCs w:val="24"/>
          <w:lang w:val="id-ID"/>
        </w:rPr>
        <w:t>1</w:t>
      </w:r>
      <w:r w:rsidR="00BE1F36">
        <w:rPr>
          <w:rFonts w:ascii="Times New Roman" w:hAnsi="Times New Roman" w:cs="Times New Roman"/>
          <w:sz w:val="24"/>
          <w:szCs w:val="24"/>
          <w:lang w:val="id-ID"/>
        </w:rPr>
        <w:t>79</w:t>
      </w:r>
      <w:r w:rsidRPr="00F22B07">
        <w:rPr>
          <w:rFonts w:ascii="Times New Roman" w:hAnsi="Times New Roman" w:cs="Times New Roman"/>
          <w:sz w:val="24"/>
          <w:szCs w:val="24"/>
          <w:lang w:val="id-ID"/>
        </w:rPr>
        <w:t>, dengan rata-rata sampelnya yaitu 0,</w:t>
      </w:r>
      <w:r>
        <w:rPr>
          <w:rFonts w:ascii="Times New Roman" w:hAnsi="Times New Roman" w:cs="Times New Roman"/>
          <w:sz w:val="24"/>
          <w:szCs w:val="24"/>
          <w:lang w:val="id-ID"/>
        </w:rPr>
        <w:t>1</w:t>
      </w:r>
      <w:r w:rsidR="00BE1F36">
        <w:rPr>
          <w:rFonts w:ascii="Times New Roman" w:hAnsi="Times New Roman" w:cs="Times New Roman"/>
          <w:sz w:val="24"/>
          <w:szCs w:val="24"/>
          <w:lang w:val="id-ID"/>
        </w:rPr>
        <w:t>77</w:t>
      </w:r>
      <w:r w:rsidRPr="00F22B07">
        <w:rPr>
          <w:rFonts w:ascii="Times New Roman" w:hAnsi="Times New Roman" w:cs="Times New Roman"/>
          <w:sz w:val="24"/>
          <w:szCs w:val="24"/>
          <w:lang w:val="id-ID"/>
        </w:rPr>
        <w:t>, dengan standar deviasinya yaitu 0,</w:t>
      </w:r>
      <w:r w:rsidR="00BE1F36">
        <w:rPr>
          <w:rFonts w:ascii="Times New Roman" w:hAnsi="Times New Roman" w:cs="Times New Roman"/>
          <w:sz w:val="24"/>
          <w:szCs w:val="24"/>
          <w:lang w:val="id-ID"/>
        </w:rPr>
        <w:t>054</w:t>
      </w:r>
      <w:r w:rsidRPr="00F22B07">
        <w:rPr>
          <w:rFonts w:ascii="Times New Roman" w:hAnsi="Times New Roman" w:cs="Times New Roman"/>
          <w:sz w:val="24"/>
          <w:szCs w:val="24"/>
          <w:lang w:val="id-ID"/>
        </w:rPr>
        <w:t xml:space="preserve">, pada t-statistik yaitu </w:t>
      </w:r>
      <w:r w:rsidR="00BE1F36">
        <w:rPr>
          <w:rFonts w:ascii="Times New Roman" w:hAnsi="Times New Roman" w:cs="Times New Roman"/>
          <w:sz w:val="24"/>
          <w:szCs w:val="24"/>
          <w:lang w:val="id-ID"/>
        </w:rPr>
        <w:t>3,318</w:t>
      </w:r>
      <w:r w:rsidRPr="00F22B07">
        <w:rPr>
          <w:rFonts w:ascii="Times New Roman" w:hAnsi="Times New Roman" w:cs="Times New Roman"/>
          <w:sz w:val="24"/>
          <w:szCs w:val="24"/>
          <w:lang w:val="id-ID"/>
        </w:rPr>
        <w:t xml:space="preserve"> dengan nilai probabilitas sebesar 0,000 atau 0,000%, nilai p-values lebih kecil dari 0,0</w:t>
      </w:r>
      <w:r w:rsidR="00BE1F36">
        <w:rPr>
          <w:rFonts w:ascii="Times New Roman" w:hAnsi="Times New Roman" w:cs="Times New Roman"/>
          <w:sz w:val="24"/>
          <w:szCs w:val="24"/>
          <w:lang w:val="id-ID"/>
        </w:rPr>
        <w:t>00</w:t>
      </w:r>
      <w:r w:rsidRPr="00F22B07">
        <w:rPr>
          <w:rFonts w:ascii="Times New Roman" w:hAnsi="Times New Roman" w:cs="Times New Roman"/>
          <w:sz w:val="24"/>
          <w:szCs w:val="24"/>
          <w:lang w:val="id-ID"/>
        </w:rPr>
        <w:t xml:space="preserve">. Atas informasi tersebut berarti dapat disimpulkan bahwa </w:t>
      </w:r>
      <w:r w:rsidR="00BE1F36">
        <w:rPr>
          <w:rFonts w:ascii="Times New Roman" w:hAnsi="Times New Roman" w:cs="Times New Roman"/>
          <w:sz w:val="24"/>
          <w:szCs w:val="24"/>
          <w:lang w:val="id-ID"/>
        </w:rPr>
        <w:t>kesadaran wajib pajak</w:t>
      </w:r>
      <w:r w:rsidRPr="00F22B07">
        <w:rPr>
          <w:rFonts w:ascii="Times New Roman" w:hAnsi="Times New Roman" w:cs="Times New Roman"/>
          <w:sz w:val="24"/>
          <w:szCs w:val="24"/>
          <w:lang w:val="id-ID"/>
        </w:rPr>
        <w:t xml:space="preserve"> berpengaruh positif signifikan atas </w:t>
      </w:r>
      <w:r>
        <w:rPr>
          <w:rFonts w:ascii="Times New Roman" w:hAnsi="Times New Roman" w:cs="Times New Roman"/>
          <w:sz w:val="24"/>
          <w:szCs w:val="24"/>
          <w:lang w:val="id-ID"/>
        </w:rPr>
        <w:t xml:space="preserve">kepatuhan wajib pajak </w:t>
      </w:r>
      <w:r w:rsidRPr="00F22B07">
        <w:rPr>
          <w:rFonts w:ascii="Times New Roman" w:hAnsi="Times New Roman" w:cs="Times New Roman"/>
          <w:sz w:val="24"/>
          <w:szCs w:val="24"/>
          <w:lang w:val="id-ID"/>
        </w:rPr>
        <w:t xml:space="preserve">atau </w:t>
      </w:r>
      <w:r w:rsidRPr="00BE1F36">
        <w:rPr>
          <w:rFonts w:ascii="Times New Roman" w:hAnsi="Times New Roman" w:cs="Times New Roman"/>
          <w:b/>
          <w:bCs/>
          <w:sz w:val="24"/>
          <w:szCs w:val="24"/>
          <w:lang w:val="id-ID"/>
        </w:rPr>
        <w:t xml:space="preserve">hipotesis </w:t>
      </w:r>
      <w:r w:rsidR="00BE1F36" w:rsidRPr="00BE1F36">
        <w:rPr>
          <w:rFonts w:ascii="Times New Roman" w:hAnsi="Times New Roman" w:cs="Times New Roman"/>
          <w:b/>
          <w:bCs/>
          <w:sz w:val="24"/>
          <w:szCs w:val="24"/>
          <w:lang w:val="id-ID"/>
        </w:rPr>
        <w:t>2</w:t>
      </w:r>
      <w:r w:rsidRPr="00BE1F36">
        <w:rPr>
          <w:rFonts w:ascii="Times New Roman" w:hAnsi="Times New Roman" w:cs="Times New Roman"/>
          <w:b/>
          <w:bCs/>
          <w:sz w:val="24"/>
          <w:szCs w:val="24"/>
          <w:lang w:val="id-ID"/>
        </w:rPr>
        <w:t xml:space="preserve"> diterima</w:t>
      </w:r>
      <w:r w:rsidRPr="00F22B07">
        <w:rPr>
          <w:rFonts w:ascii="Times New Roman" w:hAnsi="Times New Roman" w:cs="Times New Roman"/>
          <w:sz w:val="24"/>
          <w:szCs w:val="24"/>
          <w:lang w:val="id-ID"/>
        </w:rPr>
        <w:t>.</w:t>
      </w:r>
    </w:p>
    <w:p w14:paraId="7F9B8A8F" w14:textId="546C22CA" w:rsidR="009C6724" w:rsidRPr="00F22B07" w:rsidRDefault="00BE1F36" w:rsidP="009C672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sidR="009C6724" w:rsidRPr="00F22B07">
        <w:rPr>
          <w:rFonts w:ascii="Times New Roman" w:hAnsi="Times New Roman" w:cs="Times New Roman"/>
          <w:sz w:val="24"/>
          <w:szCs w:val="24"/>
          <w:lang w:val="id-ID"/>
        </w:rPr>
        <w:t>. H</w:t>
      </w:r>
      <w:r>
        <w:rPr>
          <w:rFonts w:ascii="Times New Roman" w:hAnsi="Times New Roman" w:cs="Times New Roman"/>
          <w:sz w:val="24"/>
          <w:szCs w:val="24"/>
          <w:lang w:val="id-ID"/>
        </w:rPr>
        <w:t>3</w:t>
      </w:r>
      <w:r w:rsidR="009C6724" w:rsidRPr="00F22B07">
        <w:rPr>
          <w:rFonts w:ascii="Times New Roman" w:hAnsi="Times New Roman" w:cs="Times New Roman"/>
          <w:sz w:val="24"/>
          <w:szCs w:val="24"/>
          <w:lang w:val="id-ID"/>
        </w:rPr>
        <w:t xml:space="preserve">: </w:t>
      </w:r>
      <w:r>
        <w:rPr>
          <w:rFonts w:ascii="Times New Roman" w:hAnsi="Times New Roman" w:cs="Times New Roman"/>
          <w:sz w:val="24"/>
          <w:szCs w:val="24"/>
          <w:lang w:val="id-ID"/>
        </w:rPr>
        <w:t>Penerapan E-Filling</w:t>
      </w:r>
      <w:r w:rsidR="009C6724" w:rsidRPr="00F22B07">
        <w:rPr>
          <w:rFonts w:ascii="Times New Roman" w:hAnsi="Times New Roman" w:cs="Times New Roman"/>
          <w:sz w:val="24"/>
          <w:szCs w:val="24"/>
          <w:lang w:val="id-ID"/>
        </w:rPr>
        <w:t xml:space="preserve"> berpengaruh positif signifikan terhadap</w:t>
      </w:r>
      <w:r w:rsidR="009C6724">
        <w:rPr>
          <w:rFonts w:ascii="Times New Roman" w:hAnsi="Times New Roman" w:cs="Times New Roman"/>
          <w:sz w:val="24"/>
          <w:szCs w:val="24"/>
          <w:lang w:val="id-ID"/>
        </w:rPr>
        <w:t xml:space="preserve"> kepatuhan wajib pajak</w:t>
      </w:r>
    </w:p>
    <w:p w14:paraId="12DD8F34" w14:textId="036249DB" w:rsidR="009C6724" w:rsidRPr="00F22B07" w:rsidRDefault="00BE1F36" w:rsidP="00BE1F36">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Pada Uji yang telah dilakukan maka mendapatkan hasil bahwa</w:t>
      </w:r>
      <w:r w:rsidRPr="00F22B07">
        <w:rPr>
          <w:rFonts w:ascii="Times New Roman" w:hAnsi="Times New Roman" w:cs="Times New Roman"/>
          <w:sz w:val="24"/>
          <w:szCs w:val="24"/>
          <w:lang w:val="id-ID"/>
        </w:rPr>
        <w:t xml:space="preserve"> bahwa hubungan</w:t>
      </w:r>
      <w:r w:rsidR="009C6724" w:rsidRPr="00F22B07">
        <w:rPr>
          <w:rFonts w:ascii="Times New Roman" w:hAnsi="Times New Roman" w:cs="Times New Roman"/>
          <w:sz w:val="24"/>
          <w:szCs w:val="24"/>
          <w:lang w:val="id-ID"/>
        </w:rPr>
        <w:t xml:space="preserve"> variabel pen</w:t>
      </w:r>
      <w:r>
        <w:rPr>
          <w:rFonts w:ascii="Times New Roman" w:hAnsi="Times New Roman" w:cs="Times New Roman"/>
          <w:sz w:val="24"/>
          <w:szCs w:val="24"/>
          <w:lang w:val="id-ID"/>
        </w:rPr>
        <w:t>erapan E-Filling</w:t>
      </w:r>
      <w:r w:rsidR="009C6724" w:rsidRPr="00F22B07">
        <w:rPr>
          <w:rFonts w:ascii="Times New Roman" w:hAnsi="Times New Roman" w:cs="Times New Roman"/>
          <w:sz w:val="24"/>
          <w:szCs w:val="24"/>
          <w:lang w:val="id-ID"/>
        </w:rPr>
        <w:t xml:space="preserve"> (X</w:t>
      </w:r>
      <w:r>
        <w:rPr>
          <w:rFonts w:ascii="Times New Roman" w:hAnsi="Times New Roman" w:cs="Times New Roman"/>
          <w:sz w:val="24"/>
          <w:szCs w:val="24"/>
          <w:lang w:val="id-ID"/>
        </w:rPr>
        <w:t>3</w:t>
      </w:r>
      <w:r w:rsidR="009C6724" w:rsidRPr="00F22B07">
        <w:rPr>
          <w:rFonts w:ascii="Times New Roman" w:hAnsi="Times New Roman" w:cs="Times New Roman"/>
          <w:sz w:val="24"/>
          <w:szCs w:val="24"/>
          <w:lang w:val="id-ID"/>
        </w:rPr>
        <w:t xml:space="preserve">) dan </w:t>
      </w:r>
      <w:r w:rsidR="009C6724">
        <w:rPr>
          <w:rFonts w:ascii="Times New Roman" w:hAnsi="Times New Roman" w:cs="Times New Roman"/>
          <w:sz w:val="24"/>
          <w:szCs w:val="24"/>
          <w:lang w:val="id-ID"/>
        </w:rPr>
        <w:t>kepatuhan wajib pajak</w:t>
      </w:r>
      <w:r w:rsidR="009C6724" w:rsidRPr="00F22B07">
        <w:rPr>
          <w:rFonts w:ascii="Times New Roman" w:hAnsi="Times New Roman" w:cs="Times New Roman"/>
          <w:sz w:val="24"/>
          <w:szCs w:val="24"/>
          <w:lang w:val="id-ID"/>
        </w:rPr>
        <w:t xml:space="preserve"> (Yı) yaitu sebesar 0,</w:t>
      </w:r>
      <w:r>
        <w:rPr>
          <w:rFonts w:ascii="Times New Roman" w:hAnsi="Times New Roman" w:cs="Times New Roman"/>
          <w:sz w:val="24"/>
          <w:szCs w:val="24"/>
          <w:lang w:val="id-ID"/>
        </w:rPr>
        <w:t>665</w:t>
      </w:r>
      <w:r w:rsidR="009C6724" w:rsidRPr="00F22B07">
        <w:rPr>
          <w:rFonts w:ascii="Times New Roman" w:hAnsi="Times New Roman" w:cs="Times New Roman"/>
          <w:sz w:val="24"/>
          <w:szCs w:val="24"/>
          <w:lang w:val="id-ID"/>
        </w:rPr>
        <w:t>, dengan rata-rata sampelnya yaitu 0,</w:t>
      </w:r>
      <w:r>
        <w:rPr>
          <w:rFonts w:ascii="Times New Roman" w:hAnsi="Times New Roman" w:cs="Times New Roman"/>
          <w:sz w:val="24"/>
          <w:szCs w:val="24"/>
          <w:lang w:val="id-ID"/>
        </w:rPr>
        <w:t>661</w:t>
      </w:r>
      <w:r w:rsidR="009C6724" w:rsidRPr="00F22B07">
        <w:rPr>
          <w:rFonts w:ascii="Times New Roman" w:hAnsi="Times New Roman" w:cs="Times New Roman"/>
          <w:sz w:val="24"/>
          <w:szCs w:val="24"/>
          <w:lang w:val="id-ID"/>
        </w:rPr>
        <w:t>, dengan standar deviasinya yaitu 0,</w:t>
      </w:r>
      <w:r>
        <w:rPr>
          <w:rFonts w:ascii="Times New Roman" w:hAnsi="Times New Roman" w:cs="Times New Roman"/>
          <w:sz w:val="24"/>
          <w:szCs w:val="24"/>
          <w:lang w:val="id-ID"/>
        </w:rPr>
        <w:t>059</w:t>
      </w:r>
      <w:r w:rsidR="009C6724" w:rsidRPr="00F22B07">
        <w:rPr>
          <w:rFonts w:ascii="Times New Roman" w:hAnsi="Times New Roman" w:cs="Times New Roman"/>
          <w:sz w:val="24"/>
          <w:szCs w:val="24"/>
          <w:lang w:val="id-ID"/>
        </w:rPr>
        <w:t>, pada t-statistik yaitu 1</w:t>
      </w:r>
      <w:r>
        <w:rPr>
          <w:rFonts w:ascii="Times New Roman" w:hAnsi="Times New Roman" w:cs="Times New Roman"/>
          <w:sz w:val="24"/>
          <w:szCs w:val="24"/>
          <w:lang w:val="id-ID"/>
        </w:rPr>
        <w:t>1,197</w:t>
      </w:r>
      <w:r w:rsidR="009C6724" w:rsidRPr="00F22B07">
        <w:rPr>
          <w:rFonts w:ascii="Times New Roman" w:hAnsi="Times New Roman" w:cs="Times New Roman"/>
          <w:sz w:val="24"/>
          <w:szCs w:val="24"/>
          <w:lang w:val="id-ID"/>
        </w:rPr>
        <w:t xml:space="preserve"> dengan nilai probabilitas sebesar 0,000 atau 0,000%, nilai p-values lebih kecil dari 0,0</w:t>
      </w:r>
      <w:r>
        <w:rPr>
          <w:rFonts w:ascii="Times New Roman" w:hAnsi="Times New Roman" w:cs="Times New Roman"/>
          <w:sz w:val="24"/>
          <w:szCs w:val="24"/>
          <w:lang w:val="id-ID"/>
        </w:rPr>
        <w:t>00</w:t>
      </w:r>
      <w:r w:rsidR="009C6724" w:rsidRPr="00F22B07">
        <w:rPr>
          <w:rFonts w:ascii="Times New Roman" w:hAnsi="Times New Roman" w:cs="Times New Roman"/>
          <w:sz w:val="24"/>
          <w:szCs w:val="24"/>
          <w:lang w:val="id-ID"/>
        </w:rPr>
        <w:t xml:space="preserve">. Atas informasi tersebut berarti dapat </w:t>
      </w:r>
      <w:r w:rsidR="009C6724" w:rsidRPr="00F22B07">
        <w:rPr>
          <w:rFonts w:ascii="Times New Roman" w:hAnsi="Times New Roman" w:cs="Times New Roman"/>
          <w:sz w:val="24"/>
          <w:szCs w:val="24"/>
          <w:lang w:val="id-ID"/>
        </w:rPr>
        <w:lastRenderedPageBreak/>
        <w:t xml:space="preserve">disimpulkan bahwa </w:t>
      </w:r>
      <w:r>
        <w:rPr>
          <w:rFonts w:ascii="Times New Roman" w:hAnsi="Times New Roman" w:cs="Times New Roman"/>
          <w:sz w:val="24"/>
          <w:szCs w:val="24"/>
          <w:lang w:val="id-ID"/>
        </w:rPr>
        <w:t>penerapan e-filling</w:t>
      </w:r>
      <w:r w:rsidR="009C6724" w:rsidRPr="00F22B07">
        <w:rPr>
          <w:rFonts w:ascii="Times New Roman" w:hAnsi="Times New Roman" w:cs="Times New Roman"/>
          <w:sz w:val="24"/>
          <w:szCs w:val="24"/>
          <w:lang w:val="id-ID"/>
        </w:rPr>
        <w:t xml:space="preserve"> berpengaruh positif signifikan atas </w:t>
      </w:r>
      <w:r w:rsidR="009C6724">
        <w:rPr>
          <w:rFonts w:ascii="Times New Roman" w:hAnsi="Times New Roman" w:cs="Times New Roman"/>
          <w:sz w:val="24"/>
          <w:szCs w:val="24"/>
          <w:lang w:val="id-ID"/>
        </w:rPr>
        <w:t xml:space="preserve">kepatuhan wajib pajak </w:t>
      </w:r>
      <w:r w:rsidR="009C6724" w:rsidRPr="00F22B07">
        <w:rPr>
          <w:rFonts w:ascii="Times New Roman" w:hAnsi="Times New Roman" w:cs="Times New Roman"/>
          <w:sz w:val="24"/>
          <w:szCs w:val="24"/>
          <w:lang w:val="id-ID"/>
        </w:rPr>
        <w:t xml:space="preserve">atau </w:t>
      </w:r>
      <w:r w:rsidR="009C6724" w:rsidRPr="00BE1F36">
        <w:rPr>
          <w:rFonts w:ascii="Times New Roman" w:hAnsi="Times New Roman" w:cs="Times New Roman"/>
          <w:b/>
          <w:bCs/>
          <w:sz w:val="24"/>
          <w:szCs w:val="24"/>
          <w:lang w:val="id-ID"/>
        </w:rPr>
        <w:t xml:space="preserve">hipotesis </w:t>
      </w:r>
      <w:r w:rsidRPr="00BE1F36">
        <w:rPr>
          <w:rFonts w:ascii="Times New Roman" w:hAnsi="Times New Roman" w:cs="Times New Roman"/>
          <w:b/>
          <w:bCs/>
          <w:sz w:val="24"/>
          <w:szCs w:val="24"/>
          <w:lang w:val="id-ID"/>
        </w:rPr>
        <w:t>3</w:t>
      </w:r>
      <w:r w:rsidR="009C6724" w:rsidRPr="00BE1F36">
        <w:rPr>
          <w:rFonts w:ascii="Times New Roman" w:hAnsi="Times New Roman" w:cs="Times New Roman"/>
          <w:b/>
          <w:bCs/>
          <w:sz w:val="24"/>
          <w:szCs w:val="24"/>
          <w:lang w:val="id-ID"/>
        </w:rPr>
        <w:t xml:space="preserve"> diterima.</w:t>
      </w:r>
    </w:p>
    <w:p w14:paraId="09677F78" w14:textId="1E575A89" w:rsidR="003543CE" w:rsidRPr="00B672B7" w:rsidRDefault="00B672B7" w:rsidP="001E54A2">
      <w:pPr>
        <w:pStyle w:val="Heading2"/>
        <w:numPr>
          <w:ilvl w:val="0"/>
          <w:numId w:val="31"/>
        </w:numPr>
        <w:tabs>
          <w:tab w:val="left" w:pos="540"/>
        </w:tabs>
        <w:spacing w:before="0" w:line="480" w:lineRule="auto"/>
        <w:ind w:left="360"/>
        <w:jc w:val="both"/>
        <w:rPr>
          <w:rFonts w:ascii="Times New Roman" w:hAnsi="Times New Roman" w:cs="Times New Roman"/>
          <w:color w:val="000000" w:themeColor="text1"/>
          <w:sz w:val="24"/>
          <w:szCs w:val="24"/>
        </w:rPr>
      </w:pPr>
      <w:bookmarkStart w:id="133" w:name="_Toc199164648"/>
      <w:r w:rsidRPr="00B672B7">
        <w:rPr>
          <w:rFonts w:ascii="Times New Roman" w:hAnsi="Times New Roman" w:cs="Times New Roman"/>
          <w:color w:val="000000" w:themeColor="text1"/>
          <w:sz w:val="24"/>
          <w:szCs w:val="24"/>
        </w:rPr>
        <w:t>Pembahasan</w:t>
      </w:r>
      <w:bookmarkEnd w:id="133"/>
    </w:p>
    <w:p w14:paraId="61D7E5A3" w14:textId="6CB807C9" w:rsidR="006E41CE" w:rsidRPr="001221AB" w:rsidRDefault="00B672B7" w:rsidP="001221AB">
      <w:pPr>
        <w:pStyle w:val="Heading3"/>
        <w:spacing w:line="480" w:lineRule="auto"/>
        <w:rPr>
          <w:rFonts w:ascii="Times New Roman" w:hAnsi="Times New Roman" w:cs="Times New Roman"/>
          <w:color w:val="000000" w:themeColor="text1"/>
          <w:sz w:val="24"/>
          <w:szCs w:val="24"/>
        </w:rPr>
      </w:pPr>
      <w:bookmarkStart w:id="134" w:name="_Toc199164649"/>
      <w:r w:rsidRPr="001221AB">
        <w:rPr>
          <w:rFonts w:ascii="Times New Roman" w:hAnsi="Times New Roman" w:cs="Times New Roman"/>
          <w:color w:val="000000" w:themeColor="text1"/>
          <w:sz w:val="24"/>
          <w:szCs w:val="24"/>
        </w:rPr>
        <w:t>4.4.1 Pengaruh Pengetahuan Perpajakan Terhadap Kepatuhan W</w:t>
      </w:r>
      <w:r w:rsidR="00BE1F36" w:rsidRPr="001221AB">
        <w:rPr>
          <w:rFonts w:ascii="Times New Roman" w:hAnsi="Times New Roman" w:cs="Times New Roman"/>
          <w:color w:val="000000" w:themeColor="text1"/>
          <w:sz w:val="24"/>
          <w:szCs w:val="24"/>
        </w:rPr>
        <w:t>a</w:t>
      </w:r>
      <w:r w:rsidRPr="001221AB">
        <w:rPr>
          <w:rFonts w:ascii="Times New Roman" w:hAnsi="Times New Roman" w:cs="Times New Roman"/>
          <w:color w:val="000000" w:themeColor="text1"/>
          <w:sz w:val="24"/>
          <w:szCs w:val="24"/>
        </w:rPr>
        <w:t>jib Pajak</w:t>
      </w:r>
      <w:bookmarkEnd w:id="134"/>
      <w:r w:rsidRPr="001221AB">
        <w:rPr>
          <w:rFonts w:ascii="Times New Roman" w:hAnsi="Times New Roman" w:cs="Times New Roman"/>
          <w:color w:val="000000" w:themeColor="text1"/>
          <w:sz w:val="24"/>
          <w:szCs w:val="24"/>
        </w:rPr>
        <w:t xml:space="preserve"> </w:t>
      </w:r>
    </w:p>
    <w:p w14:paraId="563C644F" w14:textId="10C71F15" w:rsidR="00A4242E" w:rsidRPr="000D30B4" w:rsidRDefault="00E72DF7" w:rsidP="00E72DF7">
      <w:pPr>
        <w:spacing w:line="480" w:lineRule="auto"/>
        <w:ind w:firstLine="720"/>
        <w:jc w:val="both"/>
        <w:rPr>
          <w:rFonts w:ascii="Times New Roman" w:hAnsi="Times New Roman" w:cs="Times New Roman"/>
          <w:sz w:val="24"/>
          <w:szCs w:val="24"/>
          <w:lang w:val="id-ID"/>
        </w:rPr>
      </w:pPr>
      <w:r w:rsidRPr="000D30B4">
        <w:rPr>
          <w:rFonts w:ascii="Times New Roman" w:hAnsi="Times New Roman" w:cs="Times New Roman"/>
          <w:sz w:val="24"/>
          <w:szCs w:val="24"/>
          <w:lang w:val="id-ID"/>
        </w:rPr>
        <w:t xml:space="preserve">Hasil penelitian ini menunjukkan bahwa pengetahuan perpajakan </w:t>
      </w:r>
      <w:r w:rsidRPr="000D30B4">
        <w:rPr>
          <w:rFonts w:ascii="Times New Roman" w:hAnsi="Times New Roman" w:cs="Times New Roman"/>
          <w:sz w:val="24"/>
          <w:szCs w:val="24"/>
        </w:rPr>
        <w:t xml:space="preserve">(X1) memiliki pengaruh positif dan signifikan terhadap kepatuhan wajib pajak (Y1). </w:t>
      </w:r>
      <w:r w:rsidR="00BA137C" w:rsidRPr="00F22B07">
        <w:rPr>
          <w:rFonts w:ascii="Times New Roman" w:hAnsi="Times New Roman" w:cs="Times New Roman"/>
          <w:sz w:val="24"/>
          <w:szCs w:val="24"/>
          <w:lang w:val="id-ID"/>
        </w:rPr>
        <w:t xml:space="preserve">Pengujian uji hipotesis pertama hasil memberikan bukti bahwa hubungan variabel pengetahuan perpajakan (X1) dan </w:t>
      </w:r>
      <w:r w:rsidR="00BA137C">
        <w:rPr>
          <w:rFonts w:ascii="Times New Roman" w:hAnsi="Times New Roman" w:cs="Times New Roman"/>
          <w:sz w:val="24"/>
          <w:szCs w:val="24"/>
          <w:lang w:val="id-ID"/>
        </w:rPr>
        <w:t>kepatuhan wajib pajak</w:t>
      </w:r>
      <w:r w:rsidR="00BA137C" w:rsidRPr="00F22B07">
        <w:rPr>
          <w:rFonts w:ascii="Times New Roman" w:hAnsi="Times New Roman" w:cs="Times New Roman"/>
          <w:sz w:val="24"/>
          <w:szCs w:val="24"/>
          <w:lang w:val="id-ID"/>
        </w:rPr>
        <w:t xml:space="preserve"> (Yı) yaitu sebesar 0,</w:t>
      </w:r>
      <w:r w:rsidR="00BA137C">
        <w:rPr>
          <w:rFonts w:ascii="Times New Roman" w:hAnsi="Times New Roman" w:cs="Times New Roman"/>
          <w:sz w:val="24"/>
          <w:szCs w:val="24"/>
          <w:lang w:val="id-ID"/>
        </w:rPr>
        <w:t>116</w:t>
      </w:r>
      <w:r w:rsidR="00BA137C" w:rsidRPr="00F22B07">
        <w:rPr>
          <w:rFonts w:ascii="Times New Roman" w:hAnsi="Times New Roman" w:cs="Times New Roman"/>
          <w:sz w:val="24"/>
          <w:szCs w:val="24"/>
          <w:lang w:val="id-ID"/>
        </w:rPr>
        <w:t>, dengan rata-rata sampelnya yaitu 0,</w:t>
      </w:r>
      <w:r w:rsidR="00BA137C">
        <w:rPr>
          <w:rFonts w:ascii="Times New Roman" w:hAnsi="Times New Roman" w:cs="Times New Roman"/>
          <w:sz w:val="24"/>
          <w:szCs w:val="24"/>
          <w:lang w:val="id-ID"/>
        </w:rPr>
        <w:t>120</w:t>
      </w:r>
      <w:r w:rsidR="00BA137C" w:rsidRPr="00F22B07">
        <w:rPr>
          <w:rFonts w:ascii="Times New Roman" w:hAnsi="Times New Roman" w:cs="Times New Roman"/>
          <w:sz w:val="24"/>
          <w:szCs w:val="24"/>
          <w:lang w:val="id-ID"/>
        </w:rPr>
        <w:t>, dengan standar deviasinya yaitu 0,</w:t>
      </w:r>
      <w:r w:rsidR="00BA137C">
        <w:rPr>
          <w:rFonts w:ascii="Times New Roman" w:hAnsi="Times New Roman" w:cs="Times New Roman"/>
          <w:sz w:val="24"/>
          <w:szCs w:val="24"/>
          <w:lang w:val="id-ID"/>
        </w:rPr>
        <w:t>59</w:t>
      </w:r>
      <w:r w:rsidR="00BA137C" w:rsidRPr="00F22B07">
        <w:rPr>
          <w:rFonts w:ascii="Times New Roman" w:hAnsi="Times New Roman" w:cs="Times New Roman"/>
          <w:sz w:val="24"/>
          <w:szCs w:val="24"/>
          <w:lang w:val="id-ID"/>
        </w:rPr>
        <w:t>, pada t-statistik yaitu 1</w:t>
      </w:r>
      <w:r w:rsidR="00BA137C">
        <w:rPr>
          <w:rFonts w:ascii="Times New Roman" w:hAnsi="Times New Roman" w:cs="Times New Roman"/>
          <w:sz w:val="24"/>
          <w:szCs w:val="24"/>
          <w:lang w:val="id-ID"/>
        </w:rPr>
        <w:t>,978</w:t>
      </w:r>
      <w:r w:rsidRPr="000D30B4">
        <w:rPr>
          <w:rFonts w:ascii="Times New Roman" w:hAnsi="Times New Roman" w:cs="Times New Roman"/>
          <w:sz w:val="24"/>
          <w:szCs w:val="24"/>
        </w:rPr>
        <w:t>, nilai signifikansi 0,024 lebih kecil dari 0,05, yang artinya pengaruh antara pengetahuan perpajakan dan kepatuhan wajib pajak terbukti secara statistik. Dengan kata lain, semakin tinggi tingkat pengetahuan seseorang tentang pajak, maka semakin besar kemungkinan mereka akan taat dalam memenuhi kewajiban perpajakannya.</w:t>
      </w:r>
    </w:p>
    <w:p w14:paraId="0D188293" w14:textId="46577791" w:rsidR="00E72DF7" w:rsidRPr="000D30B4" w:rsidRDefault="00E72DF7" w:rsidP="00A4242E">
      <w:pPr>
        <w:spacing w:line="480" w:lineRule="auto"/>
        <w:ind w:firstLine="720"/>
        <w:jc w:val="both"/>
        <w:rPr>
          <w:rFonts w:ascii="Times New Roman" w:hAnsi="Times New Roman" w:cs="Times New Roman"/>
          <w:sz w:val="24"/>
          <w:szCs w:val="24"/>
        </w:rPr>
      </w:pPr>
      <w:r w:rsidRPr="000D30B4">
        <w:rPr>
          <w:rFonts w:ascii="Times New Roman" w:hAnsi="Times New Roman" w:cs="Times New Roman"/>
          <w:sz w:val="24"/>
          <w:szCs w:val="24"/>
          <w:lang w:val="id-ID"/>
        </w:rPr>
        <w:t xml:space="preserve">Pengaruh ini terjadi karena orang yang paham pajak biasanya lebih tahu apa saja kewajiban mereka, seperti cara menghitung dan melapor pajak, tenggat waktu pelaporan, serta sanksi jika tidak patuh. </w:t>
      </w:r>
      <w:r w:rsidRPr="000D30B4">
        <w:rPr>
          <w:rFonts w:ascii="Times New Roman" w:hAnsi="Times New Roman" w:cs="Times New Roman"/>
          <w:sz w:val="24"/>
          <w:szCs w:val="24"/>
        </w:rPr>
        <w:t xml:space="preserve">Ketika seseorang mengerti pentingnya membayar pajak dan tahu caranya, maka mereka akan lebih yakin dan percaya diri dalam menjalankan kewajiban perpajakannya. Pengetahuan ini juga bisa menumbuhkan rasa tanggung jawab karena mereka sadar bahwa pajak digunakan untuk kepentingan bersama, seperti membangun infrastruktur dan layanan publik. </w:t>
      </w:r>
      <w:r w:rsidRPr="000D30B4">
        <w:rPr>
          <w:rFonts w:ascii="Times New Roman" w:hAnsi="Times New Roman" w:cs="Times New Roman"/>
          <w:sz w:val="24"/>
          <w:szCs w:val="24"/>
        </w:rPr>
        <w:lastRenderedPageBreak/>
        <w:t>Sebaliknya, kalau tidak tahu tentang pajak, seseorang bisa merasa bingung, takut salah, atau bahkan tidak mau bayar pajak karena merasa prosesnya rumit.</w:t>
      </w:r>
    </w:p>
    <w:p w14:paraId="79773404" w14:textId="7F16DB1A" w:rsidR="00E72DF7" w:rsidRPr="00E72DF7" w:rsidRDefault="00E72DF7" w:rsidP="00E72DF7">
      <w:pPr>
        <w:spacing w:line="480" w:lineRule="auto"/>
        <w:ind w:firstLine="720"/>
        <w:jc w:val="both"/>
        <w:rPr>
          <w:rFonts w:ascii="Times New Roman" w:hAnsi="Times New Roman" w:cs="Times New Roman"/>
          <w:sz w:val="24"/>
          <w:szCs w:val="24"/>
        </w:rPr>
      </w:pPr>
      <w:r w:rsidRPr="00E72DF7">
        <w:rPr>
          <w:rFonts w:ascii="Times New Roman" w:hAnsi="Times New Roman" w:cs="Times New Roman"/>
          <w:sz w:val="24"/>
          <w:szCs w:val="24"/>
        </w:rPr>
        <w:t>Pengetahuan perpajakan yang baik berdampak positif, baik bagi wajib pajak maupun Direktorat Jenderal Pajak (DJP).</w:t>
      </w:r>
      <w:r w:rsidR="00D26979">
        <w:rPr>
          <w:rFonts w:ascii="Times New Roman" w:hAnsi="Times New Roman" w:cs="Times New Roman"/>
          <w:sz w:val="24"/>
          <w:szCs w:val="24"/>
        </w:rPr>
        <w:t xml:space="preserve"> Pada </w:t>
      </w:r>
      <w:r w:rsidRPr="00E72DF7">
        <w:rPr>
          <w:rFonts w:ascii="Times New Roman" w:hAnsi="Times New Roman" w:cs="Times New Roman"/>
          <w:sz w:val="24"/>
          <w:szCs w:val="24"/>
        </w:rPr>
        <w:t>wajib pajak, mereka bisa menghindari kesalahan dalam pelaporan dan terhindar dari denda atau sanksi. Bagi DJP, meningkatnya pengetahuan wajib pajak dapat mengurangi beban pemeriksaan dan penindakan, karena masyarakat sudah patuh dengan sendirinya. Ini bisa menciptakan sistem perpajakan yang lebih tertib dan efisien.</w:t>
      </w:r>
      <w:r w:rsidRPr="000D30B4">
        <w:rPr>
          <w:rFonts w:ascii="Times New Roman" w:hAnsi="Times New Roman" w:cs="Times New Roman"/>
          <w:sz w:val="24"/>
          <w:szCs w:val="24"/>
        </w:rPr>
        <w:t xml:space="preserve"> </w:t>
      </w:r>
      <w:r w:rsidRPr="00E72DF7">
        <w:rPr>
          <w:rFonts w:ascii="Times New Roman" w:hAnsi="Times New Roman" w:cs="Times New Roman"/>
          <w:sz w:val="24"/>
          <w:szCs w:val="24"/>
        </w:rPr>
        <w:t>Namun, ada juga sisi negatifnya. Jika seseorang terlalu paham soal pajak tetapi tidak punya niat baik, bisa saja mereka menyalahgunakan pengetahuannya untuk mencari celah hukum agar membayar pajak lebih sedikit secara legal (tax avoidance). Selain itu, mereka mungkin merasa tidak perlu lagi diberi edukasi tambahan karena menganggap sudah tahu segalanya, sehingga sulit diajak mengikuti kebijakan baru. Hal ini bisa menghambat pembaruan sistem perpajakan yang sedang dikembangkan oleh DJP.</w:t>
      </w:r>
    </w:p>
    <w:p w14:paraId="1EA87141" w14:textId="77777777" w:rsidR="00E72DF7" w:rsidRPr="000D30B4" w:rsidRDefault="00E72DF7" w:rsidP="00A4242E">
      <w:pPr>
        <w:spacing w:line="480" w:lineRule="auto"/>
        <w:ind w:firstLine="720"/>
        <w:jc w:val="both"/>
        <w:rPr>
          <w:rFonts w:ascii="Times New Roman" w:hAnsi="Times New Roman" w:cs="Times New Roman"/>
          <w:sz w:val="24"/>
          <w:szCs w:val="24"/>
        </w:rPr>
      </w:pPr>
      <w:r w:rsidRPr="000D30B4">
        <w:rPr>
          <w:rFonts w:ascii="Times New Roman" w:hAnsi="Times New Roman" w:cs="Times New Roman"/>
          <w:sz w:val="24"/>
          <w:szCs w:val="24"/>
        </w:rPr>
        <w:t xml:space="preserve">Untuk mengatasi hal tersebut, pemerintah bisa meningkatkan edukasi pajak dengan cara yang lebih menarik dan mudah diakses, misalnya lewat media sosial, aplikasi, video edukatif, atau pelatihan daring (online). Edukasi pajak juga bisa dimasukkan ke dalam pelajaran di sekolah dan kampus agar masyarakat mengenal pajak sejak dini. Selain itu, edukasi tidak cukup hanya soal aturan dan cara pelaporan, tetapi juga harus menyentuh sisi moral dan etika. Tujuannya agar wajib pajak tidak hanya pintar, tapi juga sadar bahwa pajak penting untuk negara. DJP juga bisa menyediakan layanan bantuan yang cepat dan ramah, seperti live chat, </w:t>
      </w:r>
      <w:r w:rsidRPr="000D30B4">
        <w:rPr>
          <w:rFonts w:ascii="Times New Roman" w:hAnsi="Times New Roman" w:cs="Times New Roman"/>
          <w:sz w:val="24"/>
          <w:szCs w:val="24"/>
        </w:rPr>
        <w:lastRenderedPageBreak/>
        <w:t xml:space="preserve">call center, atau konsultasi langsung agar wajib pajak tidak ragu bertanya jika menemui kendala. </w:t>
      </w:r>
    </w:p>
    <w:p w14:paraId="07093846" w14:textId="21D25F8D" w:rsidR="00A4242E" w:rsidRPr="000D30B4" w:rsidRDefault="00A4242E" w:rsidP="00A4242E">
      <w:pPr>
        <w:spacing w:line="480" w:lineRule="auto"/>
        <w:ind w:firstLine="720"/>
        <w:jc w:val="both"/>
        <w:rPr>
          <w:rFonts w:ascii="Times New Roman" w:hAnsi="Times New Roman" w:cs="Times New Roman"/>
          <w:sz w:val="24"/>
          <w:szCs w:val="24"/>
        </w:rPr>
      </w:pPr>
      <w:r w:rsidRPr="000D30B4">
        <w:rPr>
          <w:rFonts w:ascii="Times New Roman" w:hAnsi="Times New Roman" w:cs="Times New Roman"/>
          <w:sz w:val="24"/>
          <w:szCs w:val="24"/>
        </w:rPr>
        <w:t>Secara teoritis, hasil penelitian ini sejalan dengan Theory of Planned Behavior (TPB), khususnya pada komponen behavioral beliefs, yang menyatakan bahwa keyakinan terhadap hasil suatu perilaku akan memengaruhi niat untuk melakukannya. Pengetahuan perpajakan membentuk persepsi positif bahwa kepatuhan akan membawa manfaat dan menghindarkan dari risiko. Oleh karena itu, sikap wajib pajak terhadap pemenuhan kewajiban perpajakan menjadi lebih positif seiring meningkatnya pengetahuan yang dimiliki</w:t>
      </w:r>
      <w:r w:rsidR="00991D85" w:rsidRPr="000D30B4">
        <w:rPr>
          <w:rFonts w:ascii="Times New Roman" w:hAnsi="Times New Roman" w:cs="Times New Roman"/>
          <w:sz w:val="24"/>
          <w:szCs w:val="24"/>
        </w:rPr>
        <w:t xml:space="preserve"> </w:t>
      </w:r>
      <w:r w:rsidR="00991D85" w:rsidRPr="000D30B4">
        <w:rPr>
          <w:rFonts w:ascii="Times New Roman" w:hAnsi="Times New Roman" w:cs="Times New Roman"/>
          <w:color w:val="000000" w:themeColor="text1"/>
          <w:sz w:val="24"/>
          <w:szCs w:val="24"/>
          <w:lang w:val="id-ID"/>
        </w:rPr>
        <w:fldChar w:fldCharType="begin" w:fldLock="1"/>
      </w:r>
      <w:r w:rsidR="00991D85" w:rsidRPr="000D30B4">
        <w:rPr>
          <w:rFonts w:ascii="Times New Roman" w:hAnsi="Times New Roman" w:cs="Times New Roman"/>
          <w:color w:val="000000" w:themeColor="text1"/>
          <w:sz w:val="24"/>
          <w:szCs w:val="24"/>
          <w:lang w:val="id-ID"/>
        </w:rPr>
        <w:instrText>ADDIN CSL_CITATION {"citationItems":[{"id":"ITEM-1","itemData":{"DOI":"10.47985/dcidj.475","ISSN":"22115242","abstract":"Purpose: The observance of inclusive practices in e-government has been overlooked in several countries, and surveillance and action taken by official bodies is often inefficient especially in low-and middle-income countries. This article investigated factors that influence the behaviour of people with disabilities concerning filing formal complaints about accessibility barriers of government portals in Brazil. Method: Five people with disabilities and three prosecutors were interviewed. A content analysis by category, using the Theory of Planned Behaviour, was performed. Results: Interviewees emphasised aspects such as government websites being accessed with low frequency; lack of a combative culture; disbelief in the effectiveness of filing a complaint; ignorance or superficial knowledge about the laws; the technical ignorance of the user; lack of awareness of the severity of communication barriers; unfamiliarity with the role of the Public Prosecutor’s Office; excessive formalism; and, the influence of close people. Conclusion: There is a need to promote cultural change so as to value and respect people with disabilities as equal citizens.","author":[{"dropping-particle":"","family":"Ajzen","given":"Icek","non-dropping-particle":"","parse-names":false,"suffix":""}],"container-title":"Organizational Behavior and Human Decision Processes.","id":"ITEM-1","issued":{"date-parts":[["1991"]]},"number-of-pages":"179-211","title":"The Theory of planned behavior","type":"book","volume":"50"},"uris":["http://www.mendeley.com/documents/?uuid=249830bb-6d93-4f15-a44d-6057282a3dc5"]}],"mendeley":{"formattedCitation":"(Ajzen, 1991)","manualFormatting":"(Ajzen, 1991","plainTextFormattedCitation":"(Ajzen, 1991)","previouslyFormattedCitation":"(Ajzen, 1991)"},"properties":{"noteIndex":0},"schema":"https://github.com/citation-style-language/schema/raw/master/csl-citation.json"}</w:instrText>
      </w:r>
      <w:r w:rsidR="00991D85" w:rsidRPr="000D30B4">
        <w:rPr>
          <w:rFonts w:ascii="Times New Roman" w:hAnsi="Times New Roman" w:cs="Times New Roman"/>
          <w:color w:val="000000" w:themeColor="text1"/>
          <w:sz w:val="24"/>
          <w:szCs w:val="24"/>
          <w:lang w:val="id-ID"/>
        </w:rPr>
        <w:fldChar w:fldCharType="separate"/>
      </w:r>
      <w:r w:rsidR="00991D85" w:rsidRPr="000D30B4">
        <w:rPr>
          <w:rFonts w:ascii="Times New Roman" w:hAnsi="Times New Roman" w:cs="Times New Roman"/>
          <w:noProof/>
          <w:color w:val="000000" w:themeColor="text1"/>
          <w:sz w:val="24"/>
          <w:szCs w:val="24"/>
          <w:lang w:val="id-ID"/>
        </w:rPr>
        <w:t>(Ajzen, 1991</w:t>
      </w:r>
      <w:r w:rsidR="00991D85" w:rsidRPr="000D30B4">
        <w:rPr>
          <w:rFonts w:ascii="Times New Roman" w:hAnsi="Times New Roman" w:cs="Times New Roman"/>
          <w:color w:val="000000" w:themeColor="text1"/>
          <w:sz w:val="24"/>
          <w:szCs w:val="24"/>
          <w:lang w:val="id-ID"/>
        </w:rPr>
        <w:fldChar w:fldCharType="end"/>
      </w:r>
      <w:r w:rsidR="00991D85" w:rsidRPr="000D30B4">
        <w:rPr>
          <w:rFonts w:ascii="Times New Roman" w:hAnsi="Times New Roman" w:cs="Times New Roman"/>
          <w:sz w:val="24"/>
          <w:szCs w:val="24"/>
        </w:rPr>
        <w:t>).</w:t>
      </w:r>
    </w:p>
    <w:p w14:paraId="637E36B0" w14:textId="38846873" w:rsidR="00E72DF7" w:rsidRPr="00E72DF7" w:rsidRDefault="00E72DF7" w:rsidP="00E72DF7">
      <w:pPr>
        <w:spacing w:line="480" w:lineRule="auto"/>
        <w:ind w:firstLine="720"/>
        <w:jc w:val="both"/>
        <w:rPr>
          <w:rFonts w:ascii="Times New Roman" w:hAnsi="Times New Roman" w:cs="Times New Roman"/>
          <w:sz w:val="24"/>
          <w:szCs w:val="24"/>
        </w:rPr>
      </w:pPr>
      <w:r w:rsidRPr="00E72DF7">
        <w:rPr>
          <w:rFonts w:ascii="Times New Roman" w:hAnsi="Times New Roman" w:cs="Times New Roman"/>
          <w:sz w:val="24"/>
          <w:szCs w:val="24"/>
        </w:rPr>
        <w:t xml:space="preserve">Temuan dalam penelitian ini sejalan dengan hasil penelitian terdahulu. </w:t>
      </w:r>
      <w:r w:rsidR="008016AF" w:rsidRPr="000D30B4">
        <w:rPr>
          <w:rFonts w:ascii="Times New Roman" w:hAnsi="Times New Roman" w:cs="Times New Roman"/>
          <w:sz w:val="24"/>
          <w:szCs w:val="24"/>
        </w:rPr>
        <w:t xml:space="preserve">Penelitain </w:t>
      </w:r>
      <w:r w:rsidR="008016AF" w:rsidRPr="000D30B4">
        <w:rPr>
          <w:rFonts w:ascii="Times New Roman" w:hAnsi="Times New Roman" w:cs="Times New Roman"/>
          <w:sz w:val="24"/>
          <w:szCs w:val="24"/>
          <w:lang w:val="fi-FI"/>
        </w:rPr>
        <w:fldChar w:fldCharType="begin" w:fldLock="1"/>
      </w:r>
      <w:r w:rsidR="008016AF" w:rsidRPr="000D30B4">
        <w:rPr>
          <w:rFonts w:ascii="Times New Roman" w:hAnsi="Times New Roman" w:cs="Times New Roman"/>
          <w:sz w:val="24"/>
          <w:szCs w:val="24"/>
          <w:lang w:val="fi-FI"/>
        </w:rPr>
        <w:instrText>ADDIN CSL_CITATION {"citationItems":[{"id":"ITEM-1","itemData":{"DOI":"10.33061/jasti.v15i3.3697","ISSN":"1693-7635","abstract":"The purpose of this study was to determine the effect of knowledge of taxation, awareness of taxpayers and gift giving to individual taxpayer compliance in paying land and building taxes. This type of research is a survey of compulsory land and building tax in Pasarkliwon District, Surakarta City. The sample of this study was 100 land and building taxpayers with purposive sampling and cluster techniques. Data collection techniques using questionnaires and literature. The data analysis technique used is multiple linear regression, t test, F test, and R2. The results of this study indicate that knowledge of taxation, awareness of taxpayers and gift giving significantly influence individual taxpayer compliance in paying land and building tax in Pasarkliwon District, Surakarta City.","author":[{"dropping-particle":"","family":"Ariastuti","given":"Fitri","non-dropping-particle":"","parse-names":false,"suffix":""},{"dropping-particle":"","family":"Suharno","given":"Suharno","non-dropping-particle":"","parse-names":false,"suffix":""},{"dropping-particle":"","family":"Harimurti","given":"Fadjar","non-dropping-particle":"","parse-names":false,"suffix":""}],"container-title":"Jurnal Akuntansi dan Sistem Teknologi Informasi","id":"ITEM-1","issue":"3","issued":{"date-parts":[["2020"]]},"page":"341-351","title":"Pengaruh Pengetahuan Perpajakan, Kesadaran Wajib Pajak, Dan Pemberian Hadiah Terhadap Kepatuhan Wajib Pajak Orang Pribadi Dalam Membayar Pajak Bumi Dan Bangunan Di Kecamatan Pasarkliwon Kota Surakarta","type":"article-journal","volume":"15"},"uris":["http://www.mendeley.com/documents/?uuid=af963ce6-443f-40be-903d-7674426bac1a"]}],"mendeley":{"formattedCitation":"(Ariastuti et al., 2020)","manualFormatting":"Ariastuti et al (2020)","plainTextFormattedCitation":"(Ariastuti et al., 2020)","previouslyFormattedCitation":"(Ariastuti et al., 2020)"},"properties":{"noteIndex":0},"schema":"https://github.com/citation-style-language/schema/raw/master/csl-citation.json"}</w:instrText>
      </w:r>
      <w:r w:rsidR="008016AF" w:rsidRPr="000D30B4">
        <w:rPr>
          <w:rFonts w:ascii="Times New Roman" w:hAnsi="Times New Roman" w:cs="Times New Roman"/>
          <w:sz w:val="24"/>
          <w:szCs w:val="24"/>
          <w:lang w:val="fi-FI"/>
        </w:rPr>
        <w:fldChar w:fldCharType="separate"/>
      </w:r>
      <w:r w:rsidR="008016AF" w:rsidRPr="000D30B4">
        <w:rPr>
          <w:rFonts w:ascii="Times New Roman" w:hAnsi="Times New Roman" w:cs="Times New Roman"/>
          <w:noProof/>
          <w:sz w:val="24"/>
          <w:szCs w:val="24"/>
          <w:lang w:val="fi-FI"/>
        </w:rPr>
        <w:t>Ariastuti et al (2020)</w:t>
      </w:r>
      <w:r w:rsidR="008016AF" w:rsidRPr="000D30B4">
        <w:rPr>
          <w:rFonts w:ascii="Times New Roman" w:hAnsi="Times New Roman" w:cs="Times New Roman"/>
          <w:sz w:val="24"/>
          <w:szCs w:val="24"/>
          <w:lang w:val="fi-FI"/>
        </w:rPr>
        <w:fldChar w:fldCharType="end"/>
      </w:r>
      <w:r w:rsidRPr="00E72DF7">
        <w:rPr>
          <w:rFonts w:ascii="Times New Roman" w:hAnsi="Times New Roman" w:cs="Times New Roman"/>
          <w:sz w:val="24"/>
          <w:szCs w:val="24"/>
        </w:rPr>
        <w:t xml:space="preserve"> menemukan bahwa pengetahuan perpajakan berpengaruh positif terhadap kepatuhan wajib pajak orang pribadi. Dalam penelitiannya yang dilakukan di Kecamatan Pasar Kliwon, Kota Surakarta, mereka menyimpulkan bahwa wajib pajak yang memahami aturan dan prosedur perpajakan cenderung lebih tertib dalam melapor dan membayar pajak. Meskipun mereka menambahkan variabel insentif berupa hadiah dalam modelnya, inti dari hasil mereka tetap menekankan pentingnya pemahaman pajak dalam mendorong kepatuhan.</w:t>
      </w:r>
    </w:p>
    <w:p w14:paraId="07C07DD2" w14:textId="1F0BD245" w:rsidR="00A4242E" w:rsidRPr="000D30B4" w:rsidRDefault="00E72DF7" w:rsidP="00E72DF7">
      <w:pPr>
        <w:spacing w:line="480" w:lineRule="auto"/>
        <w:ind w:firstLine="720"/>
        <w:jc w:val="both"/>
        <w:rPr>
          <w:rFonts w:ascii="Times New Roman" w:hAnsi="Times New Roman" w:cs="Times New Roman"/>
          <w:sz w:val="24"/>
          <w:szCs w:val="24"/>
        </w:rPr>
      </w:pPr>
      <w:r w:rsidRPr="00E72DF7">
        <w:rPr>
          <w:rFonts w:ascii="Times New Roman" w:hAnsi="Times New Roman" w:cs="Times New Roman"/>
          <w:sz w:val="24"/>
          <w:szCs w:val="24"/>
        </w:rPr>
        <w:t xml:space="preserve">Selanjutnya, </w:t>
      </w:r>
      <w:r w:rsidR="008016AF" w:rsidRPr="000D30B4">
        <w:rPr>
          <w:rFonts w:ascii="Times New Roman" w:hAnsi="Times New Roman" w:cs="Times New Roman"/>
          <w:sz w:val="24"/>
          <w:szCs w:val="24"/>
          <w:lang w:val="fi-FI"/>
        </w:rPr>
        <w:fldChar w:fldCharType="begin" w:fldLock="1"/>
      </w:r>
      <w:r w:rsidR="008016AF" w:rsidRPr="000D30B4">
        <w:rPr>
          <w:rFonts w:ascii="Times New Roman" w:hAnsi="Times New Roman" w:cs="Times New Roman"/>
          <w:sz w:val="24"/>
          <w:szCs w:val="24"/>
          <w:lang w:val="fi-FI"/>
        </w:rPr>
        <w:instrText>ADDIN CSL_CITATION {"citationItems":[{"id":"ITEM-1","itemData":{"DOI":"10.22225/jraw.4.1.7615.13-19","ISSN":"2686-486X","abstract":"Penelitian ini berjudul ”Pengaruh Pengetahuan Perpajakan, Penerapan Sistem E-filling dan Kualitas Pelayanan Fiskus Terhadap Kepatuhan Wajib Pajak Orang Pribadi Pada Kantor Pelayanan Pajak Pratama Gianyar”. Rumusan masalah penelitian ini adalah bagaimanakah pengaruh pengetahuan perpajakan, penerapan sistem e-filling, kualitas pelayanan fiskus terhadap kepatuhan wajib pajak orang pribadi. Tujuan penelitian ini untuk mengetahui pengaruh pengetahuan perpajakan, penerapan sistem e-filling, kualitas pelayanan fiskus terhadap kepatuhan wajib pajak orang pribadi. Metode penelitian yang digunakan adalah kuantitaif. Populasi dalam penelitian ini adalah wajib pajak orang pribadi yang terdaftar di KPP Pratama Gianyar dengan sampel yang digunakan yaitu sebanyak 100 orang responden. Teknik analisis data yang digunakan dalam penelitian ini adalah Regresi Linier Berganda, Uji F dan Uji t. Berdasarkan hasil penelitian dapat dilihat bahwa pengetahuan perpajakan berpengaruh positif terhadap kepatuhan wajib pajak orang pribadi, penerapan sistem e-filling berpengaruh positif terhadap kepatuhan wajib pajak orang pribadi dan kualitas pelayanan fiskus berpengaruh positif terhadap kepatuhan wajib pajak orang pribadi.","author":[{"dropping-particle":"","family":"Widiasti","given":"Ni Nengah","non-dropping-particle":"","parse-names":false,"suffix":""},{"dropping-particle":"","family":"Datrini","given":"Luh Kade","non-dropping-particle":"","parse-names":false,"suffix":""},{"dropping-particle":"","family":"Mita Miati","given":"Ni Luh Putu","non-dropping-particle":"","parse-names":false,"suffix":""}],"container-title":"Jurnal Riset Akuntansi Warmadewa","id":"ITEM-1","issue":"1","issued":{"date-parts":[["2023"]]},"page":"13-19","title":"Pengaruh Pengetahuan Perpajakan, Penerapan Sistem E-Filling Dan Kualitas Pelayanan Fiskus Terhadap Kepatuhan Wajib Pajak Orang Pribadi Pada Kantor Pelayanan Pajak Pratama Gianyar","type":"article-journal","volume":"4"},"uris":["http://www.mendeley.com/documents/?uuid=4eea2044-bf94-4c16-91a6-f128381ce40e"]}],"mendeley":{"formattedCitation":"(Widiasti et al., 2023)","manualFormatting":"Widiasti et al (2023)","plainTextFormattedCitation":"(Widiasti et al., 2023)","previouslyFormattedCitation":"(Widiasti et al., 2023)"},"properties":{"noteIndex":0},"schema":"https://github.com/citation-style-language/schema/raw/master/csl-citation.json"}</w:instrText>
      </w:r>
      <w:r w:rsidR="008016AF" w:rsidRPr="000D30B4">
        <w:rPr>
          <w:rFonts w:ascii="Times New Roman" w:hAnsi="Times New Roman" w:cs="Times New Roman"/>
          <w:sz w:val="24"/>
          <w:szCs w:val="24"/>
          <w:lang w:val="fi-FI"/>
        </w:rPr>
        <w:fldChar w:fldCharType="separate"/>
      </w:r>
      <w:r w:rsidR="008016AF" w:rsidRPr="000D30B4">
        <w:rPr>
          <w:rFonts w:ascii="Times New Roman" w:hAnsi="Times New Roman" w:cs="Times New Roman"/>
          <w:noProof/>
          <w:sz w:val="24"/>
          <w:szCs w:val="24"/>
          <w:lang w:val="fi-FI"/>
        </w:rPr>
        <w:t>Widiasti et al (2023)</w:t>
      </w:r>
      <w:r w:rsidR="008016AF" w:rsidRPr="000D30B4">
        <w:rPr>
          <w:rFonts w:ascii="Times New Roman" w:hAnsi="Times New Roman" w:cs="Times New Roman"/>
          <w:sz w:val="24"/>
          <w:szCs w:val="24"/>
          <w:lang w:val="fi-FI"/>
        </w:rPr>
        <w:fldChar w:fldCharType="end"/>
      </w:r>
      <w:r w:rsidR="008016AF" w:rsidRPr="000D30B4">
        <w:rPr>
          <w:rFonts w:ascii="Times New Roman" w:hAnsi="Times New Roman" w:cs="Times New Roman"/>
          <w:sz w:val="24"/>
          <w:szCs w:val="24"/>
          <w:lang w:val="fi-FI"/>
        </w:rPr>
        <w:t xml:space="preserve"> </w:t>
      </w:r>
      <w:r w:rsidRPr="00E72DF7">
        <w:rPr>
          <w:rFonts w:ascii="Times New Roman" w:hAnsi="Times New Roman" w:cs="Times New Roman"/>
          <w:sz w:val="24"/>
          <w:szCs w:val="24"/>
        </w:rPr>
        <w:t xml:space="preserve">juga membuktikan bahwa pengetahuan perpajakan dan penerapan e-filing memiliki pengaruh positif terhadap kepatuhan wajib pajak. Penelitian ini dilakukan di Kabupaten Gianyar, Bali, dan meskipun mereka menambahkan variabel lain seperti kualitas pelayanan fiskus, hasilnya tetap </w:t>
      </w:r>
      <w:r w:rsidRPr="00E72DF7">
        <w:rPr>
          <w:rFonts w:ascii="Times New Roman" w:hAnsi="Times New Roman" w:cs="Times New Roman"/>
          <w:sz w:val="24"/>
          <w:szCs w:val="24"/>
        </w:rPr>
        <w:lastRenderedPageBreak/>
        <w:t>menunjukkan bahwa faktor internal seperti pengetahuan wajib pajak memiliki peran utama dalam membentuk kepatuhan. Hal ini memperkuat hasil studi ini, yang memfokuskan analisis pada pengaruh faktor internal secara langsung tanpa campur tangan pelayanan eksternal. Kesamaan hasil dari kedua penelitian tersebut membuktikan bahwa hubungan antara pengetahuan perpajakan dan kepatuhan wajib pajak bersifat konsisten, tidak hanya dalam konteks geografis berbeda, tetapi juga dalam pendekatan variabel yang beragam.</w:t>
      </w:r>
    </w:p>
    <w:p w14:paraId="2F5806EB" w14:textId="11BF1923" w:rsidR="006E41CE" w:rsidRPr="001221AB" w:rsidRDefault="00B672B7" w:rsidP="001221AB">
      <w:pPr>
        <w:pStyle w:val="Heading3"/>
        <w:spacing w:line="480" w:lineRule="auto"/>
        <w:jc w:val="both"/>
        <w:rPr>
          <w:rFonts w:ascii="Times New Roman" w:hAnsi="Times New Roman" w:cs="Times New Roman"/>
          <w:color w:val="000000" w:themeColor="text1"/>
          <w:sz w:val="24"/>
          <w:szCs w:val="24"/>
        </w:rPr>
      </w:pPr>
      <w:bookmarkStart w:id="135" w:name="_Toc199164650"/>
      <w:r w:rsidRPr="001221AB">
        <w:rPr>
          <w:rFonts w:ascii="Times New Roman" w:hAnsi="Times New Roman" w:cs="Times New Roman"/>
          <w:color w:val="000000" w:themeColor="text1"/>
          <w:sz w:val="24"/>
          <w:szCs w:val="24"/>
        </w:rPr>
        <w:t>4.4.2 Pengaruh Kesadaran Wajib Pajak Terhadap Kepatuhan Wajib Pajak</w:t>
      </w:r>
      <w:bookmarkEnd w:id="135"/>
    </w:p>
    <w:p w14:paraId="3334BEC0" w14:textId="6ED0A16C" w:rsidR="008E6139" w:rsidRPr="000D30B4" w:rsidRDefault="00E72DF7" w:rsidP="008E6139">
      <w:pPr>
        <w:spacing w:after="0" w:line="480" w:lineRule="auto"/>
        <w:ind w:firstLine="720"/>
        <w:jc w:val="both"/>
        <w:rPr>
          <w:rFonts w:ascii="Times New Roman" w:hAnsi="Times New Roman" w:cs="Times New Roman"/>
          <w:sz w:val="24"/>
          <w:szCs w:val="24"/>
        </w:rPr>
      </w:pPr>
      <w:r w:rsidRPr="000D30B4">
        <w:rPr>
          <w:rFonts w:ascii="Times New Roman" w:hAnsi="Times New Roman" w:cs="Times New Roman"/>
          <w:sz w:val="24"/>
          <w:szCs w:val="24"/>
        </w:rPr>
        <w:t>Hasil penelitian ini menunjukkan bahwa kesadaran wajib pajak (X2) berpengaruh positif dan signifikan terhadap kepatuhan wajib pajak (Y1). Berdasarkan uji yang dilakukan, hubungan antara kedua variabel ini memiliki koefisien sebesar 0,179, dengan rata-rata sebesar 0,177 dan standar deviasi sebesar 0,054. Nilai t-statistik sebesar 3,318 dengan nilai probabilitas (p-value) sebesar 0,000. Karena nilai p jauh lebih kecil dari 0,05, maka dapat disimpulkan bahwa hipotesis 2 diterima. Artinya, semakin tinggi tingkat kesadaran yang dimiliki oleh wajib pajak, maka semakin tinggi pula kepatuhan mereka dalam melaksanakan kewajiban perpajakan. Kesadaran ini mencakup pemahaman terhadap manfaat pajak, pentingnya peran serta dalam pembangunan, serta konsekuensi hukum dari ketidakpatuhan.</w:t>
      </w:r>
    </w:p>
    <w:p w14:paraId="09868FA4" w14:textId="068CDDA0" w:rsidR="008E6139" w:rsidRPr="000D30B4" w:rsidRDefault="00E72DF7" w:rsidP="008E6139">
      <w:pPr>
        <w:spacing w:after="0" w:line="480" w:lineRule="auto"/>
        <w:ind w:firstLine="720"/>
        <w:jc w:val="both"/>
        <w:rPr>
          <w:rFonts w:ascii="Times New Roman" w:hAnsi="Times New Roman" w:cs="Times New Roman"/>
          <w:sz w:val="24"/>
          <w:szCs w:val="24"/>
        </w:rPr>
      </w:pPr>
      <w:r w:rsidRPr="000D30B4">
        <w:rPr>
          <w:rFonts w:ascii="Times New Roman" w:hAnsi="Times New Roman" w:cs="Times New Roman"/>
          <w:sz w:val="24"/>
          <w:szCs w:val="24"/>
        </w:rPr>
        <w:t xml:space="preserve">Hubungan antara kesadaran wajib pajak dan kepatuhan dapat dijelaskan karena kesadaran mencerminkan adanya pemahaman, sikap, dan motivasi internal yang mendorong seseorang untuk patuh pada aturan perpajakan. Kesadaran muncul karena wajib pajak menyadari bahwa pajak merupakan kewajiban yang harus </w:t>
      </w:r>
      <w:r w:rsidRPr="000D30B4">
        <w:rPr>
          <w:rFonts w:ascii="Times New Roman" w:hAnsi="Times New Roman" w:cs="Times New Roman"/>
          <w:sz w:val="24"/>
          <w:szCs w:val="24"/>
        </w:rPr>
        <w:lastRenderedPageBreak/>
        <w:t>dilaksanakan sebagai kontribusi terhadap pembangunan negara. Di samping itu, kesadaran juga dipengaruhi oleh nilai-nilai moral dan norma sosial yang tertanam dalam diri seseorang, seperti rasa tanggung jawab dan integritas. Ketika seseorang merasa sadar akan dampak positif dari membayar pajak, maka ia terdorong secara sukarela untuk patuh tanpa perlu ditekan oleh sanksi. Inilah yang menjadikan kesadaran sebagai faktor penting yang mendasari perilaku kepatuhan.</w:t>
      </w:r>
      <w:r w:rsidR="008E6139" w:rsidRPr="000D30B4">
        <w:rPr>
          <w:rFonts w:ascii="Times New Roman" w:hAnsi="Times New Roman" w:cs="Times New Roman"/>
          <w:sz w:val="24"/>
          <w:szCs w:val="24"/>
        </w:rPr>
        <w:t xml:space="preserve"> </w:t>
      </w:r>
    </w:p>
    <w:p w14:paraId="0A41296C" w14:textId="30EBEB45" w:rsidR="008E6139" w:rsidRPr="000D30B4" w:rsidRDefault="00431A35" w:rsidP="008E6139">
      <w:pPr>
        <w:spacing w:after="0" w:line="480" w:lineRule="auto"/>
        <w:ind w:firstLine="720"/>
        <w:jc w:val="both"/>
        <w:rPr>
          <w:rFonts w:ascii="Times New Roman" w:hAnsi="Times New Roman" w:cs="Times New Roman"/>
          <w:sz w:val="24"/>
          <w:szCs w:val="24"/>
        </w:rPr>
      </w:pPr>
      <w:r w:rsidRPr="000D30B4">
        <w:rPr>
          <w:rFonts w:ascii="Times New Roman" w:hAnsi="Times New Roman" w:cs="Times New Roman"/>
          <w:sz w:val="24"/>
          <w:szCs w:val="24"/>
        </w:rPr>
        <w:t>Dampak dari temuan ini bersifat strategis, baik bagi Direktorat Jenderal Pajak (DJP) maupun bagi wajib pajak itu sendiri. Bagi DJP, meningkatnya kesadaran wajib pajak dapat memperkuat kepatuhan sukarela (</w:t>
      </w:r>
      <w:r w:rsidRPr="000D30B4">
        <w:rPr>
          <w:rFonts w:ascii="Times New Roman" w:hAnsi="Times New Roman" w:cs="Times New Roman"/>
          <w:i/>
          <w:iCs/>
          <w:sz w:val="24"/>
          <w:szCs w:val="24"/>
        </w:rPr>
        <w:t>voluntary compliance</w:t>
      </w:r>
      <w:r w:rsidRPr="000D30B4">
        <w:rPr>
          <w:rFonts w:ascii="Times New Roman" w:hAnsi="Times New Roman" w:cs="Times New Roman"/>
          <w:sz w:val="24"/>
          <w:szCs w:val="24"/>
        </w:rPr>
        <w:t>), sehingga mengurangi kebutuhan untuk melakukan pengawasan yang ketat dan menekan biaya administrasi. Namun, jika tingkat kesadaran wajib pajak masih rendah, hal ini justru menimbulkan dampak negatif berupa meningkatnya beban kerja DJP dalam bentuk alokasi sumber daya yang lebih besar untuk program edukasi, penyuluhan, penegakan hukum, dan pemeriksaan lapangan. Dari sisi wajib pajak, kesadaran yang tinggi memungkinkan mereka untuk membuat keputusan perpajakan yang lebih bijak, menghindari sanksi, serta membangun hubungan yang lebih baik dan partisipatif dengan otoritas pajak. Sebaliknya, kurangnya kesadaran dapat menyebabkan ketidakpatuhan yang tidak disadari, pengisian SPT yang keliru, hingga munculnya sanksi administratif yang merugikan secara finansial</w:t>
      </w:r>
      <w:r w:rsidR="00D26979">
        <w:rPr>
          <w:rFonts w:ascii="Times New Roman" w:hAnsi="Times New Roman" w:cs="Times New Roman"/>
          <w:sz w:val="24"/>
          <w:szCs w:val="24"/>
        </w:rPr>
        <w:t>.</w:t>
      </w:r>
    </w:p>
    <w:p w14:paraId="55EEFB7A" w14:textId="77777777" w:rsidR="00431A35" w:rsidRPr="000D30B4" w:rsidRDefault="00431A35" w:rsidP="008E6139">
      <w:pPr>
        <w:spacing w:after="0" w:line="480" w:lineRule="auto"/>
        <w:ind w:firstLine="720"/>
        <w:jc w:val="both"/>
        <w:rPr>
          <w:rFonts w:ascii="Times New Roman" w:hAnsi="Times New Roman" w:cs="Times New Roman"/>
          <w:sz w:val="24"/>
          <w:szCs w:val="24"/>
        </w:rPr>
      </w:pPr>
      <w:r w:rsidRPr="000D30B4">
        <w:rPr>
          <w:rFonts w:ascii="Times New Roman" w:hAnsi="Times New Roman" w:cs="Times New Roman"/>
          <w:sz w:val="24"/>
          <w:szCs w:val="24"/>
        </w:rPr>
        <w:t xml:space="preserve">Untuk mengatasi dampak negatif dari rendahnya kesadaran wajib pajak, Direktorat Jenderal Pajak (DJP) perlu menjalankan strategi yang lebih terarah dan berkelanjutan dalam meningkatkan literasi perpajakan. Salah satu solusi efektif adalah dengan memanfaatkan media digital, seperti platform media sosial, situs </w:t>
      </w:r>
      <w:r w:rsidRPr="000D30B4">
        <w:rPr>
          <w:rFonts w:ascii="Times New Roman" w:hAnsi="Times New Roman" w:cs="Times New Roman"/>
          <w:sz w:val="24"/>
          <w:szCs w:val="24"/>
        </w:rPr>
        <w:lastRenderedPageBreak/>
        <w:t>resmi, serta aplikasi edukatif yang interaktif dan mudah dipahami oleh berbagai kalangan. Selain itu, edukasi pajak juga sebaiknya diperkuat melalui integrasi materi perpajakan dalam kurikulum pendidikan formal, mulai dari tingkat sekolah menengah hingga perguruan tinggi. Penyuluhan langsung kepada kelompok masyarakat, pelaku UMKM, dan generasi muda juga penting untuk dilakukan secara rutin dan terstruktur. Langkah-langkah ini diharapkan dapat menumbuhkan kesadaran pajak secara merata dan jangka panjang, sehingga DJP tidak harus terus-menerus mengandalkan pendekatan represif seperti pemeriksaan dan sanksi. Dengan meningkatnya kesadaran, wajib pajak akan lebih memahami tanggung jawab mereka dan menunjukkan kepatuhan secara sukarela, yang pada akhirnya memperkuat hubungan yang konstruktif antara otoritas pajak dan masyarakat.</w:t>
      </w:r>
    </w:p>
    <w:p w14:paraId="0049A425" w14:textId="6B41C9FE" w:rsidR="008E6139" w:rsidRPr="000D30B4" w:rsidRDefault="008E6139" w:rsidP="008E6139">
      <w:pPr>
        <w:spacing w:after="0" w:line="480" w:lineRule="auto"/>
        <w:ind w:firstLine="720"/>
        <w:jc w:val="both"/>
        <w:rPr>
          <w:rFonts w:ascii="Times New Roman" w:hAnsi="Times New Roman" w:cs="Times New Roman"/>
          <w:sz w:val="24"/>
          <w:szCs w:val="24"/>
        </w:rPr>
      </w:pPr>
      <w:r w:rsidRPr="000D30B4">
        <w:rPr>
          <w:rFonts w:ascii="Times New Roman" w:hAnsi="Times New Roman" w:cs="Times New Roman"/>
          <w:sz w:val="24"/>
          <w:szCs w:val="24"/>
        </w:rPr>
        <w:t xml:space="preserve">Secara teoritis, hasil penelitian ini sejalan dengan kerangka </w:t>
      </w:r>
      <w:r w:rsidRPr="000D30B4">
        <w:rPr>
          <w:rFonts w:ascii="Times New Roman" w:hAnsi="Times New Roman" w:cs="Times New Roman"/>
          <w:i/>
          <w:iCs/>
          <w:sz w:val="24"/>
          <w:szCs w:val="24"/>
        </w:rPr>
        <w:t>Theory of Planned Behavior</w:t>
      </w:r>
      <w:r w:rsidRPr="000D30B4">
        <w:rPr>
          <w:rFonts w:ascii="Times New Roman" w:hAnsi="Times New Roman" w:cs="Times New Roman"/>
          <w:sz w:val="24"/>
          <w:szCs w:val="24"/>
        </w:rPr>
        <w:t xml:space="preserve"> (TPB), di mana kesadaran perpajakan sebagai bagian dari </w:t>
      </w:r>
      <w:r w:rsidRPr="000D30B4">
        <w:rPr>
          <w:rFonts w:ascii="Times New Roman" w:hAnsi="Times New Roman" w:cs="Times New Roman"/>
          <w:i/>
          <w:iCs/>
          <w:sz w:val="24"/>
          <w:szCs w:val="24"/>
        </w:rPr>
        <w:t>behavioral beliefs</w:t>
      </w:r>
      <w:r w:rsidRPr="000D30B4">
        <w:rPr>
          <w:rFonts w:ascii="Times New Roman" w:hAnsi="Times New Roman" w:cs="Times New Roman"/>
          <w:sz w:val="24"/>
          <w:szCs w:val="24"/>
        </w:rPr>
        <w:t xml:space="preserve"> akan memengaruhi niat dan perilaku aktual seseorang. Ketika wajib pajak percaya bahwa membayar pajak membawa manfaat langsung dan tidak langsung, serta menghindarkan mereka dari konsekuensi hukum, maka niat mereka untuk patuh akan meningkat. Ini membuktikan bahwa kesadaran internal merupakan pendorong utama dalam menciptakan kepatuhan yang bersifat berkelanjutan (Ajzen, 1991</w:t>
      </w:r>
      <w:r w:rsidR="00484BF2" w:rsidRPr="000D30B4">
        <w:rPr>
          <w:rFonts w:ascii="Times New Roman" w:hAnsi="Times New Roman" w:cs="Times New Roman"/>
          <w:sz w:val="24"/>
          <w:szCs w:val="24"/>
        </w:rPr>
        <w:t>)</w:t>
      </w:r>
    </w:p>
    <w:p w14:paraId="6D5C4A39" w14:textId="3F3D702B" w:rsidR="006605F8" w:rsidRPr="000D30B4" w:rsidRDefault="00431A35" w:rsidP="00484BF2">
      <w:pPr>
        <w:spacing w:after="0" w:line="480" w:lineRule="auto"/>
        <w:ind w:firstLine="720"/>
        <w:jc w:val="both"/>
        <w:rPr>
          <w:rFonts w:ascii="Times New Roman" w:hAnsi="Times New Roman" w:cs="Times New Roman"/>
          <w:sz w:val="24"/>
          <w:szCs w:val="24"/>
          <w:lang w:val="en-ID"/>
        </w:rPr>
      </w:pPr>
      <w:r w:rsidRPr="000D30B4">
        <w:rPr>
          <w:rFonts w:ascii="Times New Roman" w:hAnsi="Times New Roman" w:cs="Times New Roman"/>
          <w:sz w:val="24"/>
          <w:szCs w:val="24"/>
        </w:rPr>
        <w:t xml:space="preserve">Temuan ini didukung oleh beberapa penelitian terdahulu. </w:t>
      </w:r>
      <w:r w:rsidR="008016AF" w:rsidRPr="000D30B4">
        <w:rPr>
          <w:rFonts w:ascii="Times New Roman" w:hAnsi="Times New Roman" w:cs="Times New Roman"/>
          <w:sz w:val="24"/>
          <w:szCs w:val="24"/>
          <w:lang w:val="fi-FI"/>
        </w:rPr>
        <w:fldChar w:fldCharType="begin" w:fldLock="1"/>
      </w:r>
      <w:r w:rsidR="008016AF" w:rsidRPr="000D30B4">
        <w:rPr>
          <w:rFonts w:ascii="Times New Roman" w:hAnsi="Times New Roman" w:cs="Times New Roman"/>
          <w:sz w:val="24"/>
          <w:szCs w:val="24"/>
          <w:lang w:val="fi-FI"/>
        </w:rPr>
        <w:instrText>ADDIN CSL_CITATION {"citationItems":[{"id":"ITEM-1","itemData":{"DOI":"10.32815/ristansi.v3i1.1002","abstract":"This study aims to determine the Effect of Taxpayer Awareness, Tax Socialization, Implementation of e-Filing, and Tax Sanctions on Individual Taxpayer Compliance. This study used 88 respondents. This research approach uses a quantitative approach, the source of data in this study is primary data and the type of data is subject data. Using multiple linear regression analysis method. Hypothesis testing was carried out using the F test and t test to determine the effect of the independent variable on the dependent variable. The results of this study indicate that the taxpayer awareness variable has a positive and significant effect on individual taxpayer compliance, the tax socialization variable has a positive and significant effect on individual taxpayer compliance, the application of e-filing has no effect on individual taxpayer compliance, and tax sanctions. does not affect the compliance of individual Taxpayers.\r  ","author":[{"dropping-particle":"","family":"Fadhilah","given":"Putri Noer","non-dropping-particle":"","parse-names":false,"suffix":""},{"dropping-particle":"","family":"Afiqoh","given":"Nyimas Wardatul","non-dropping-particle":"","parse-names":false,"suffix":""}],"container-title":"RISTANSI: Riset Akuntansi","id":"ITEM-1","issue":"1","issued":{"date-parts":[["2022"]]},"page":"12-26","title":"Pengaruh Kesadaran Wajib Pajak, Sosialisasi Pajak, Penerapan E-Filing, Dan Sanksi Pajak Terhadap Kepatuhan Wajib Pajak Orang Pribadi","type":"article-journal","volume":"3"},"uris":["http://www.mendeley.com/documents/?uuid=eeaa5f22-7cf6-42d7-87e3-40f6b04f749c"]}],"mendeley":{"formattedCitation":"(Fadhilah &amp; Afiqoh, 2022)","manualFormatting":" Fadhilah &amp; Afiqoh (2022)","plainTextFormattedCitation":"(Fadhilah &amp; Afiqoh, 2022)","previouslyFormattedCitation":"(Fadhilah &amp; Afiqoh, 2022)"},"properties":{"noteIndex":0},"schema":"https://github.com/citation-style-language/schema/raw/master/csl-citation.json"}</w:instrText>
      </w:r>
      <w:r w:rsidR="008016AF" w:rsidRPr="000D30B4">
        <w:rPr>
          <w:rFonts w:ascii="Times New Roman" w:hAnsi="Times New Roman" w:cs="Times New Roman"/>
          <w:sz w:val="24"/>
          <w:szCs w:val="24"/>
          <w:lang w:val="fi-FI"/>
        </w:rPr>
        <w:fldChar w:fldCharType="separate"/>
      </w:r>
      <w:r w:rsidR="008016AF" w:rsidRPr="000D30B4">
        <w:rPr>
          <w:rFonts w:ascii="Times New Roman" w:hAnsi="Times New Roman" w:cs="Times New Roman"/>
          <w:noProof/>
          <w:sz w:val="24"/>
          <w:szCs w:val="24"/>
          <w:lang w:val="fi-FI"/>
        </w:rPr>
        <w:t xml:space="preserve"> Fadhilah &amp; Afiqoh (2022)</w:t>
      </w:r>
      <w:r w:rsidR="008016AF" w:rsidRPr="000D30B4">
        <w:rPr>
          <w:rFonts w:ascii="Times New Roman" w:hAnsi="Times New Roman" w:cs="Times New Roman"/>
          <w:sz w:val="24"/>
          <w:szCs w:val="24"/>
          <w:lang w:val="fi-FI"/>
        </w:rPr>
        <w:fldChar w:fldCharType="end"/>
      </w:r>
      <w:r w:rsidR="008016AF" w:rsidRPr="000D30B4">
        <w:rPr>
          <w:rFonts w:ascii="Times New Roman" w:hAnsi="Times New Roman" w:cs="Times New Roman"/>
          <w:sz w:val="24"/>
          <w:szCs w:val="24"/>
          <w:lang w:val="fi-FI"/>
        </w:rPr>
        <w:t xml:space="preserve"> </w:t>
      </w:r>
      <w:r w:rsidRPr="000D30B4">
        <w:rPr>
          <w:rFonts w:ascii="Times New Roman" w:hAnsi="Times New Roman" w:cs="Times New Roman"/>
          <w:sz w:val="24"/>
          <w:szCs w:val="24"/>
          <w:lang w:val="fi-FI"/>
        </w:rPr>
        <w:t xml:space="preserve"> dalam penelitiannya menunjukkan bahwa kesadaran wajib pajak berpengaruh signifikan terhadap kepatuhan wajib pajak di KPP Pratama Bantul. </w:t>
      </w:r>
      <w:r w:rsidRPr="000D30B4">
        <w:rPr>
          <w:rFonts w:ascii="Times New Roman" w:hAnsi="Times New Roman" w:cs="Times New Roman"/>
          <w:sz w:val="24"/>
          <w:szCs w:val="24"/>
        </w:rPr>
        <w:t xml:space="preserve">Mereka menyimpulkan bahwa kesadaran memiliki peran utama dalam mendorong </w:t>
      </w:r>
      <w:r w:rsidRPr="000D30B4">
        <w:rPr>
          <w:rFonts w:ascii="Times New Roman" w:hAnsi="Times New Roman" w:cs="Times New Roman"/>
          <w:sz w:val="24"/>
          <w:szCs w:val="24"/>
        </w:rPr>
        <w:lastRenderedPageBreak/>
        <w:t>kepatuhan tanpa paksaan. Demikian pula,</w:t>
      </w:r>
      <w:r w:rsidR="008016AF" w:rsidRPr="000D30B4">
        <w:rPr>
          <w:rFonts w:ascii="Times New Roman" w:hAnsi="Times New Roman" w:cs="Times New Roman"/>
          <w:sz w:val="24"/>
          <w:szCs w:val="24"/>
        </w:rPr>
        <w:t xml:space="preserve"> </w:t>
      </w:r>
      <w:r w:rsidR="008016AF" w:rsidRPr="000D30B4">
        <w:rPr>
          <w:rFonts w:ascii="Times New Roman" w:hAnsi="Times New Roman" w:cs="Times New Roman"/>
          <w:sz w:val="24"/>
          <w:szCs w:val="24"/>
          <w:lang w:val="fi-FI"/>
        </w:rPr>
        <w:fldChar w:fldCharType="begin" w:fldLock="1"/>
      </w:r>
      <w:r w:rsidR="008016AF" w:rsidRPr="000D30B4">
        <w:rPr>
          <w:rFonts w:ascii="Times New Roman" w:hAnsi="Times New Roman" w:cs="Times New Roman"/>
          <w:sz w:val="24"/>
          <w:szCs w:val="24"/>
          <w:lang w:val="fi-FI"/>
        </w:rPr>
        <w:instrText>ADDIN CSL_CITATION {"citationItems":[{"id":"ITEM-1","itemData":{"abstract":"Latar belakang dari penelitian ini yaitu karena masih terdapat wajib pajak yang belum patuh dalam memenuhi kewajiban perpajakannya. Penelitian ini bertujuan untuk mengetahui dan mengkaji pengaruh penerapan system e-filling dan kesadaran wajib pajak terhadap kepatuhan wajib pajak yang ada di KPP Pratama Soreang. Penelitian ini menggunakan metode penelitian kuantitatif dengan metode pendekatan deskriptif asosiatif dan metode pengumpulan data yaitu survey. Populasi dari penelitian ini adalah wajib pajak orang pribadi yang terdaftar di KPP Pratama Soreang dengan Teknik pengambilan sampel yaitu Probability Sampling dengan metode Simple Random Sampling dan penentuan jumlah sample menggunakan rumus Slovin sehingga jumlah sampel dari penelitian ini yaitu 100 partisipan. Adapun hasil dari penelitian ini dapat disimpulkan bahwa secara parsial variabel (kesadaran wajib pajak orang pribadi dan penerapan system e-filling) masing-masing memiliki pengaruh yang signifikan terhadap kepatuhan wajib pajak orang pribadi pada Kantor Pelayanan Pajak (KPP) Pratama Soreang. Sedangkan secara simultan dapat disimpulkan bahwa terdapat pengaruh yang signifikan variabel (kesadaran wajib pajak orang pribadi dan penerapan system e-filling) secara bersama-sama terhadap kepatuhan wajib pajak orang pribadi pada Kantor Pelayanan Pajak (KPP) Pratama Soreang yaitu dengan persentase pengaruh sebesar 63%, sedangkan 37% dipengaruhi oleh faktor lain yang tidak diamati dalam penelitian ini.","author":[{"dropping-particle":"","family":"Heryanto","given":"Ignasius Christian","non-dropping-particle":"","parse-names":false,"suffix":""},{"dropping-particle":"","family":"Hendaris","given":"R Budi","non-dropping-particle":"","parse-names":false,"suffix":""}],"container-title":"INNOVATIVE: Journal Of Social Science Research","id":"ITEM-1","issue":"2","issued":{"date-parts":[["2023"]]},"page":"8157-8165","title":"Pengaruh Kesadaran Wajib Pajak Dan Penerapan Sistem E-Filling Terhadap Kepatuhan Wajib Pajak Orang Pribadi (Studi Kasus Pada Kpp Pratama Soreang)","type":"article-journal","volume":"3"},"uris":["http://www.mendeley.com/documents/?uuid=767d97cd-2cbc-4af8-ac67-1c90d7ba9d7c"]}],"mendeley":{"formattedCitation":"(Heryanto &amp; Hendaris, 2023)","manualFormatting":"Heryanto &amp; Hendaris (2023)","plainTextFormattedCitation":"(Heryanto &amp; Hendaris, 2023)","previouslyFormattedCitation":"(Heryanto &amp; Hendaris, 2023)"},"properties":{"noteIndex":0},"schema":"https://github.com/citation-style-language/schema/raw/master/csl-citation.json"}</w:instrText>
      </w:r>
      <w:r w:rsidR="008016AF" w:rsidRPr="000D30B4">
        <w:rPr>
          <w:rFonts w:ascii="Times New Roman" w:hAnsi="Times New Roman" w:cs="Times New Roman"/>
          <w:sz w:val="24"/>
          <w:szCs w:val="24"/>
          <w:lang w:val="fi-FI"/>
        </w:rPr>
        <w:fldChar w:fldCharType="separate"/>
      </w:r>
      <w:r w:rsidR="008016AF" w:rsidRPr="000D30B4">
        <w:rPr>
          <w:rFonts w:ascii="Times New Roman" w:hAnsi="Times New Roman" w:cs="Times New Roman"/>
          <w:noProof/>
          <w:sz w:val="24"/>
          <w:szCs w:val="24"/>
          <w:lang w:val="fi-FI"/>
        </w:rPr>
        <w:t>Heryanto &amp; Hendaris (2023)</w:t>
      </w:r>
      <w:r w:rsidR="008016AF" w:rsidRPr="000D30B4">
        <w:rPr>
          <w:rFonts w:ascii="Times New Roman" w:hAnsi="Times New Roman" w:cs="Times New Roman"/>
          <w:sz w:val="24"/>
          <w:szCs w:val="24"/>
          <w:lang w:val="fi-FI"/>
        </w:rPr>
        <w:fldChar w:fldCharType="end"/>
      </w:r>
      <w:r w:rsidRPr="000D30B4">
        <w:rPr>
          <w:rFonts w:ascii="Times New Roman" w:hAnsi="Times New Roman" w:cs="Times New Roman"/>
          <w:sz w:val="24"/>
          <w:szCs w:val="24"/>
        </w:rPr>
        <w:t xml:space="preserve"> menyatakan bahwa kesadaran wajib pajak secara nyata mendorong niat untuk melaksanakan kewajiban perpajakan tepat waktu dan sesuai aturan. Kesamaan temuan ini menegaskan bahwa peningkatan kesadaran merupakan langkah strategis untuk menciptakan sistem perpajakan yang lebih patuh dan berkelanjutan</w:t>
      </w:r>
      <w:r w:rsidR="00484BF2" w:rsidRPr="000D30B4">
        <w:rPr>
          <w:rFonts w:ascii="Times New Roman" w:hAnsi="Times New Roman" w:cs="Times New Roman"/>
          <w:sz w:val="24"/>
          <w:szCs w:val="24"/>
          <w:lang w:val="en-ID"/>
        </w:rPr>
        <w:t>. Konsistensi ini memperkuat argumen bahwa peningkatan kesadaran menjadi langkah strategis yang efektif dalam memperbaiki tingkat kepatuhan pajak di Indonesia.</w:t>
      </w:r>
    </w:p>
    <w:p w14:paraId="6CE0D165" w14:textId="79CE9EAF" w:rsidR="00BE1F36" w:rsidRPr="001221AB" w:rsidRDefault="00B672B7" w:rsidP="001221AB">
      <w:pPr>
        <w:pStyle w:val="Heading3"/>
        <w:spacing w:line="480" w:lineRule="auto"/>
        <w:jc w:val="both"/>
        <w:rPr>
          <w:rFonts w:ascii="Times New Roman" w:hAnsi="Times New Roman" w:cs="Times New Roman"/>
          <w:color w:val="000000" w:themeColor="text1"/>
          <w:sz w:val="24"/>
          <w:szCs w:val="24"/>
        </w:rPr>
      </w:pPr>
      <w:bookmarkStart w:id="136" w:name="_Toc199164651"/>
      <w:r w:rsidRPr="001221AB">
        <w:rPr>
          <w:rFonts w:ascii="Times New Roman" w:hAnsi="Times New Roman" w:cs="Times New Roman"/>
          <w:color w:val="000000" w:themeColor="text1"/>
          <w:sz w:val="24"/>
          <w:szCs w:val="24"/>
        </w:rPr>
        <w:t>4.4.3 Pengaruh Penerapan E-Filing Terhadap Kepatuhan Wajib Pajak</w:t>
      </w:r>
      <w:bookmarkEnd w:id="136"/>
    </w:p>
    <w:p w14:paraId="23946E42" w14:textId="77777777" w:rsidR="008016AF" w:rsidRPr="000D30B4" w:rsidRDefault="008016AF" w:rsidP="008B6C07">
      <w:pPr>
        <w:spacing w:after="0" w:line="480" w:lineRule="auto"/>
        <w:ind w:firstLine="720"/>
        <w:jc w:val="both"/>
        <w:rPr>
          <w:rFonts w:ascii="Times New Roman" w:hAnsi="Times New Roman" w:cs="Times New Roman"/>
          <w:sz w:val="24"/>
          <w:szCs w:val="24"/>
        </w:rPr>
      </w:pPr>
      <w:r w:rsidRPr="000D30B4">
        <w:rPr>
          <w:rFonts w:ascii="Times New Roman" w:hAnsi="Times New Roman" w:cs="Times New Roman"/>
          <w:sz w:val="24"/>
          <w:szCs w:val="24"/>
        </w:rPr>
        <w:t xml:space="preserve">Hasil penelitian ini menunjukkan bahwa penerapan E-Filing memiliki pengaruh positif dan signifikan terhadap kepatuhan wajib pajak, dengan nilai koefisien sebesar 0,665, nilai t-statistik sebesar 11,197, dan nilai signifikansi sebesar 0,000. Pada uji yang telah dilakukan, hubungan antara variabel penerapan E-Filing (X3) dan kepatuhan wajib pajak (Y1) menunjukkan nilai rata-rata sebesar 0,661 dan standar deviasi sebesar 0,059. Dengan p-value yang lebih kecil dari 0,000, dapat disimpulkan bahwa hipotesis ketiga diterima, yaitu penerapan E-Filing berpengaruh positif signifikan terhadap kepatuhan wajib pajak. Temuan ini menunjukkan bahwa semakin baik penerapan sistem E-Filing, maka semakin tinggi pula tingkat kepatuhan dalam melaksanakan kewajiban perpajakan. Kemudahan akses aplikasi, kecepatan pelaporan, serta efisiensi waktu dan biaya yang ditawarkan sistem E-Filing menjadi faktor yang mendorong wajib pajak untuk melaporkan SPT secara tepat waktu dan sesuai ketentuan </w:t>
      </w:r>
    </w:p>
    <w:p w14:paraId="4D81742B" w14:textId="67EDA9B5" w:rsidR="008B6C07" w:rsidRPr="000D30B4" w:rsidRDefault="008B6C07" w:rsidP="008B6C07">
      <w:pPr>
        <w:spacing w:after="0" w:line="480" w:lineRule="auto"/>
        <w:ind w:firstLine="720"/>
        <w:jc w:val="both"/>
        <w:rPr>
          <w:rFonts w:ascii="Times New Roman" w:hAnsi="Times New Roman" w:cs="Times New Roman"/>
          <w:sz w:val="24"/>
          <w:szCs w:val="24"/>
        </w:rPr>
      </w:pPr>
      <w:r w:rsidRPr="000D30B4">
        <w:rPr>
          <w:rFonts w:ascii="Times New Roman" w:hAnsi="Times New Roman" w:cs="Times New Roman"/>
          <w:sz w:val="24"/>
          <w:szCs w:val="24"/>
        </w:rPr>
        <w:t xml:space="preserve">Hasil yang menguatkan hipotesis ini dapat dijelaskan melalui pengaruh positif teknologi terhadap kontrol perilaku wajib pajak. Sistem E-Filing yang </w:t>
      </w:r>
      <w:r w:rsidRPr="000D30B4">
        <w:rPr>
          <w:rFonts w:ascii="Times New Roman" w:hAnsi="Times New Roman" w:cs="Times New Roman"/>
          <w:sz w:val="24"/>
          <w:szCs w:val="24"/>
        </w:rPr>
        <w:lastRenderedPageBreak/>
        <w:t>dirancang secara user-friendly memberikan kenyamanan serta rasa aman bagi wajib pajak dalam menyampaikan pelaporan pajak secara daring. Penggunaan E-Filing meminimalkan hambatan administratif dan teknis yang sering kali menjadi penyebab keterlambatan atau ketidaksesuaian pelaporan. Dengan kata lain, penerapan E-Filing menjadi instrumen yang secara langsung mendukung pembentukan perilaku patuh melalui kemudahan dan kenyamanan sistem pelaporan</w:t>
      </w:r>
      <w:r w:rsidR="00982E16" w:rsidRPr="000D30B4">
        <w:rPr>
          <w:rFonts w:ascii="Times New Roman" w:hAnsi="Times New Roman" w:cs="Times New Roman"/>
          <w:sz w:val="24"/>
          <w:szCs w:val="24"/>
        </w:rPr>
        <w:t xml:space="preserve"> </w:t>
      </w:r>
    </w:p>
    <w:p w14:paraId="7A526844" w14:textId="4A3AD9B5" w:rsidR="008B6C07" w:rsidRPr="000D30B4" w:rsidRDefault="008016AF" w:rsidP="008016AF">
      <w:pPr>
        <w:spacing w:after="0" w:line="480" w:lineRule="auto"/>
        <w:ind w:firstLine="720"/>
        <w:jc w:val="both"/>
        <w:rPr>
          <w:rFonts w:ascii="Times New Roman" w:hAnsi="Times New Roman" w:cs="Times New Roman"/>
          <w:sz w:val="24"/>
          <w:szCs w:val="24"/>
        </w:rPr>
      </w:pPr>
      <w:r w:rsidRPr="008016AF">
        <w:rPr>
          <w:rFonts w:ascii="Times New Roman" w:hAnsi="Times New Roman" w:cs="Times New Roman"/>
          <w:sz w:val="24"/>
          <w:szCs w:val="24"/>
        </w:rPr>
        <w:t>Dampak dari temuan ini bersifat strategis bagi Direktorat Jenderal Pajak (DJP) maupun wajib pajak. Dari sisi positif, peningkatan penggunaan E-Filing memungkinkan DJP membangun sistem administrasi perpajakan yang lebih modern, efisien, transparan, dan akuntabel. DJP juga dapat mengakses data pelaporan secara real-time, melakukan profiling risiko ketidakpatuhan dengan lebih akurat, serta mengurangi beban antrean dan pelaporan manual. Bagi wajib pajak, penggunaan E-Filing mempermudah pelaporan, menghindari sanksi akibat keterlambatan, serta meningkatkan rasa percaya diri dalam menjalankan kewajiban pajak.</w:t>
      </w:r>
      <w:r w:rsidRPr="000D30B4">
        <w:rPr>
          <w:rFonts w:ascii="Times New Roman" w:hAnsi="Times New Roman" w:cs="Times New Roman"/>
          <w:sz w:val="24"/>
          <w:szCs w:val="24"/>
        </w:rPr>
        <w:t xml:space="preserve"> </w:t>
      </w:r>
      <w:r w:rsidRPr="008016AF">
        <w:rPr>
          <w:rFonts w:ascii="Times New Roman" w:hAnsi="Times New Roman" w:cs="Times New Roman"/>
          <w:sz w:val="24"/>
          <w:szCs w:val="24"/>
        </w:rPr>
        <w:t>Namun, dari sisi negatif, tidak semua wajib pajak memiliki tingkat literasi digital yang memadai. Masih terdapat kelompok masyarakat, khususnya di daerah terpencil atau yang berusia lanjut, yang merasa kesulitan mengoperasikan sistem ini. Ketergantungan pada infrastruktur internet dan perangkat digital juga dapat menimbulkan kesenjangan akses. Akibatnya, mereka yang kurang memahami sistem berisiko mengalami keterlambatan pelaporan atau bahkan tidak melaporkan sama sekali, yang dapat berujung pada sanksi administratif dan menurunkan kepatuhan pajak</w:t>
      </w:r>
    </w:p>
    <w:p w14:paraId="7A57FB19" w14:textId="77777777" w:rsidR="008016AF" w:rsidRPr="000D30B4" w:rsidRDefault="008016AF" w:rsidP="008B6C07">
      <w:pPr>
        <w:spacing w:after="0" w:line="480" w:lineRule="auto"/>
        <w:ind w:firstLine="720"/>
        <w:jc w:val="both"/>
        <w:rPr>
          <w:rFonts w:ascii="Times New Roman" w:hAnsi="Times New Roman" w:cs="Times New Roman"/>
          <w:sz w:val="24"/>
          <w:szCs w:val="24"/>
        </w:rPr>
      </w:pPr>
      <w:r w:rsidRPr="000D30B4">
        <w:rPr>
          <w:rFonts w:ascii="Times New Roman" w:hAnsi="Times New Roman" w:cs="Times New Roman"/>
          <w:sz w:val="24"/>
          <w:szCs w:val="24"/>
        </w:rPr>
        <w:lastRenderedPageBreak/>
        <w:t>Untuk memaksimalkan dampak positif dan meminimalkan dampak negatif tersebut, diperlukan strategi yang menyeluruh dan inklusif dari pemerintah dan DJP. Salah satu solusi utama adalah peningkatan literasi digital perpajakan melalui edukasi berbasis teknologi, seperti penyediaan video tutorial interaktif, pelatihan langsung, dan bimbingan teknis secara daring maupun luring. DJP juga dapat membuka pusat layanan digital di kantor-kantor pajak wilayah dan menjalin kerja sama dengan perguruan tinggi, lembaga swadaya masyarakat, dan komunitas pajak untuk memberikan edukasi kepada kelompok rentan seperti UMKM, pelaku usaha di daerah 3T, dan wajib pajak usia lanjut. Dengan pendekatan ini, kesenjangan akses dan pemahaman dapat ditekan, sehingga sistem E-Filing benar-benar dapat dimanfaatkan secara luas, merata, dan optimal.</w:t>
      </w:r>
    </w:p>
    <w:p w14:paraId="597A792B" w14:textId="68BEC9FE" w:rsidR="008B6C07" w:rsidRPr="000D30B4" w:rsidRDefault="008B6C07" w:rsidP="008B6C07">
      <w:pPr>
        <w:spacing w:after="0" w:line="480" w:lineRule="auto"/>
        <w:ind w:firstLine="720"/>
        <w:jc w:val="both"/>
        <w:rPr>
          <w:rFonts w:ascii="Times New Roman" w:hAnsi="Times New Roman" w:cs="Times New Roman"/>
          <w:sz w:val="24"/>
          <w:szCs w:val="24"/>
        </w:rPr>
      </w:pPr>
      <w:r w:rsidRPr="000D30B4">
        <w:rPr>
          <w:rFonts w:ascii="Times New Roman" w:hAnsi="Times New Roman" w:cs="Times New Roman"/>
          <w:sz w:val="24"/>
          <w:szCs w:val="24"/>
        </w:rPr>
        <w:t xml:space="preserve">Secara teoritis, hasil penelitian ini sejalan dengan Theory of Planned Behavior (TPB), khususnya pada komponen </w:t>
      </w:r>
      <w:r w:rsidRPr="000D30B4">
        <w:rPr>
          <w:rFonts w:ascii="Times New Roman" w:hAnsi="Times New Roman" w:cs="Times New Roman"/>
          <w:i/>
          <w:iCs/>
          <w:sz w:val="24"/>
          <w:szCs w:val="24"/>
        </w:rPr>
        <w:t>perceived behavioral control</w:t>
      </w:r>
      <w:r w:rsidRPr="000D30B4">
        <w:rPr>
          <w:rFonts w:ascii="Times New Roman" w:hAnsi="Times New Roman" w:cs="Times New Roman"/>
          <w:sz w:val="24"/>
          <w:szCs w:val="24"/>
        </w:rPr>
        <w:t xml:space="preserve">, di mana kemudahan dan keterjangkauan sistem E-Filing mempengaruhi intensi wajib pajak untuk patuh. Ketika sistem memberikan rasa mampu dan mudah digunakan, maka akan tumbuh persepsi kontrol atas tindakan pelaporan pajak, yang selanjutnya mendorong niat serta realisasi perilaku kepatuhan </w:t>
      </w:r>
      <w:r w:rsidRPr="000D30B4">
        <w:rPr>
          <w:rFonts w:ascii="Times New Roman" w:hAnsi="Times New Roman" w:cs="Times New Roman"/>
          <w:color w:val="000000" w:themeColor="text1"/>
          <w:sz w:val="24"/>
          <w:szCs w:val="24"/>
          <w:lang w:val="id-ID"/>
        </w:rPr>
        <w:fldChar w:fldCharType="begin" w:fldLock="1"/>
      </w:r>
      <w:r w:rsidRPr="000D30B4">
        <w:rPr>
          <w:rFonts w:ascii="Times New Roman" w:hAnsi="Times New Roman" w:cs="Times New Roman"/>
          <w:color w:val="000000" w:themeColor="text1"/>
          <w:sz w:val="24"/>
          <w:szCs w:val="24"/>
          <w:lang w:val="id-ID"/>
        </w:rPr>
        <w:instrText>ADDIN CSL_CITATION {"citationItems":[{"id":"ITEM-1","itemData":{"DOI":"10.47985/dcidj.475","ISSN":"22115242","abstract":"Purpose: The observance of inclusive practices in e-government has been overlooked in several countries, and surveillance and action taken by official bodies is often inefficient especially in low-and middle-income countries. This article investigated factors that influence the behaviour of people with disabilities concerning filing formal complaints about accessibility barriers of government portals in Brazil. Method: Five people with disabilities and three prosecutors were interviewed. A content analysis by category, using the Theory of Planned Behaviour, was performed. Results: Interviewees emphasised aspects such as government websites being accessed with low frequency; lack of a combative culture; disbelief in the effectiveness of filing a complaint; ignorance or superficial knowledge about the laws; the technical ignorance of the user; lack of awareness of the severity of communication barriers; unfamiliarity with the role of the Public Prosecutor’s Office; excessive formalism; and, the influence of close people. Conclusion: There is a need to promote cultural change so as to value and respect people with disabilities as equal citizens.","author":[{"dropping-particle":"","family":"Ajzen","given":"Icek","non-dropping-particle":"","parse-names":false,"suffix":""}],"container-title":"Organizational Behavior and Human Decision Processes.","id":"ITEM-1","issued":{"date-parts":[["1991"]]},"number-of-pages":"179-211","title":"The Theory of planned behavior","type":"book","volume":"50"},"uris":["http://www.mendeley.com/documents/?uuid=249830bb-6d93-4f15-a44d-6057282a3dc5"]}],"mendeley":{"formattedCitation":"(Ajzen, 1991)","manualFormatting":"(Ajzen, 1991","plainTextFormattedCitation":"(Ajzen, 1991)","previouslyFormattedCitation":"(Ajzen, 1991)"},"properties":{"noteIndex":0},"schema":"https://github.com/citation-style-language/schema/raw/master/csl-citation.json"}</w:instrText>
      </w:r>
      <w:r w:rsidRPr="000D30B4">
        <w:rPr>
          <w:rFonts w:ascii="Times New Roman" w:hAnsi="Times New Roman" w:cs="Times New Roman"/>
          <w:color w:val="000000" w:themeColor="text1"/>
          <w:sz w:val="24"/>
          <w:szCs w:val="24"/>
          <w:lang w:val="id-ID"/>
        </w:rPr>
        <w:fldChar w:fldCharType="separate"/>
      </w:r>
      <w:r w:rsidRPr="000D30B4">
        <w:rPr>
          <w:rFonts w:ascii="Times New Roman" w:hAnsi="Times New Roman" w:cs="Times New Roman"/>
          <w:noProof/>
          <w:color w:val="000000" w:themeColor="text1"/>
          <w:sz w:val="24"/>
          <w:szCs w:val="24"/>
          <w:lang w:val="id-ID"/>
        </w:rPr>
        <w:t>(Ajzen, 1991</w:t>
      </w:r>
      <w:r w:rsidRPr="000D30B4">
        <w:rPr>
          <w:rFonts w:ascii="Times New Roman" w:hAnsi="Times New Roman" w:cs="Times New Roman"/>
          <w:color w:val="000000" w:themeColor="text1"/>
          <w:sz w:val="24"/>
          <w:szCs w:val="24"/>
          <w:lang w:val="id-ID"/>
        </w:rPr>
        <w:fldChar w:fldCharType="end"/>
      </w:r>
      <w:r w:rsidRPr="000D30B4">
        <w:rPr>
          <w:rFonts w:ascii="Times New Roman" w:hAnsi="Times New Roman" w:cs="Times New Roman"/>
          <w:sz w:val="24"/>
          <w:szCs w:val="24"/>
        </w:rPr>
        <w:t>).</w:t>
      </w:r>
    </w:p>
    <w:p w14:paraId="4A87452E" w14:textId="7F23CC5A" w:rsidR="008B6C07" w:rsidRPr="008B6C07" w:rsidRDefault="00E40706" w:rsidP="008B6C0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w:t>
      </w:r>
      <w:r w:rsidR="008016AF" w:rsidRPr="000D30B4">
        <w:rPr>
          <w:rFonts w:ascii="Times New Roman" w:hAnsi="Times New Roman" w:cs="Times New Roman"/>
          <w:sz w:val="24"/>
          <w:szCs w:val="24"/>
        </w:rPr>
        <w:t xml:space="preserve">asil ini diperkuat oleh penelitian </w:t>
      </w:r>
      <w:r w:rsidR="000D30B4" w:rsidRPr="000D30B4">
        <w:rPr>
          <w:rFonts w:ascii="Times New Roman" w:hAnsi="Times New Roman" w:cs="Times New Roman"/>
          <w:sz w:val="24"/>
          <w:szCs w:val="24"/>
        </w:rPr>
        <w:fldChar w:fldCharType="begin" w:fldLock="1"/>
      </w:r>
      <w:r w:rsidR="000D30B4" w:rsidRPr="000D30B4">
        <w:rPr>
          <w:rFonts w:ascii="Times New Roman" w:hAnsi="Times New Roman" w:cs="Times New Roman"/>
          <w:sz w:val="24"/>
          <w:szCs w:val="24"/>
        </w:rPr>
        <w:instrText>ADDIN CSL_CITATION {"citationItems":[{"id":"ITEM-1","itemData":{"DOI":"10.52160/ejmm.v5i9.568","ISSN":"2614-0365","abstract":"Penelitian ini memiliki tujuan menguji dan menganalisis apakah pengaruh 1 penerapan sistem e-filling, 2.tingkat pemahaman perpajakan 3.kesadaran wajib pajak pada kepatuhan wajib pajak orang pribadi. Di penelitian ini sebanyak 100 sampel wajib pajak orang pribadi. Teknik penelitian ini adalah probability sampling yang berarti memberikan peluang bagi setiap anggota populasi. Hasil dalam penelitian ini yang dimana pengaruh penerapan sistem e-filling, tingkat pemahaman perpajakan, dan kesadaran wajib pajak memiliki pengaruh terhadap kepatuhan wajib pajak.","author":[{"dropping-particle":"","family":"Nugroho","given":"Danan","non-dropping-particle":"","parse-names":false,"suffix":""}],"container-title":"Jurnal Mitra Manajemen","id":"ITEM-1","issue":"9","issued":{"date-parts":[["2022"]]},"page":"581-598","title":"Pengaruh Penerapan E-Filling, Tingkat Pemahaman Perpajakan Dan Kesadaran Wajib Pajak Terhadap Kepatuhan Wajib Pajak Orang Pribadi","type":"article-journal","volume":"5"},"uris":["http://www.mendeley.com/documents/?uuid=42671bd8-16ce-4357-9425-0597143c110e"]}],"mendeley":{"formattedCitation":"(Nugroho, 2022)","manualFormatting":"Nugroho (2022)","plainTextFormattedCitation":"(Nugroho, 2022)","previouslyFormattedCitation":"(Nugroho, 2022)"},"properties":{"noteIndex":0},"schema":"https://github.com/citation-style-language/schema/raw/master/csl-citation.json"}</w:instrText>
      </w:r>
      <w:r w:rsidR="000D30B4" w:rsidRPr="000D30B4">
        <w:rPr>
          <w:rFonts w:ascii="Times New Roman" w:hAnsi="Times New Roman" w:cs="Times New Roman"/>
          <w:sz w:val="24"/>
          <w:szCs w:val="24"/>
        </w:rPr>
        <w:fldChar w:fldCharType="separate"/>
      </w:r>
      <w:r w:rsidR="000D30B4" w:rsidRPr="000D30B4">
        <w:rPr>
          <w:rFonts w:ascii="Times New Roman" w:hAnsi="Times New Roman" w:cs="Times New Roman"/>
          <w:noProof/>
          <w:sz w:val="24"/>
          <w:szCs w:val="24"/>
        </w:rPr>
        <w:t>Nugroho (2022)</w:t>
      </w:r>
      <w:r w:rsidR="000D30B4" w:rsidRPr="000D30B4">
        <w:rPr>
          <w:rFonts w:ascii="Times New Roman" w:hAnsi="Times New Roman" w:cs="Times New Roman"/>
          <w:sz w:val="24"/>
          <w:szCs w:val="24"/>
        </w:rPr>
        <w:fldChar w:fldCharType="end"/>
      </w:r>
      <w:r w:rsidR="000D30B4" w:rsidRPr="000D30B4">
        <w:rPr>
          <w:rFonts w:ascii="Times New Roman" w:hAnsi="Times New Roman" w:cs="Times New Roman"/>
          <w:sz w:val="24"/>
          <w:szCs w:val="24"/>
        </w:rPr>
        <w:t xml:space="preserve"> </w:t>
      </w:r>
      <w:r w:rsidR="008016AF" w:rsidRPr="000D30B4">
        <w:rPr>
          <w:rFonts w:ascii="Times New Roman" w:hAnsi="Times New Roman" w:cs="Times New Roman"/>
          <w:sz w:val="24"/>
          <w:szCs w:val="24"/>
        </w:rPr>
        <w:t xml:space="preserve">yang menunjukkan bahwa penerapan E-Filing berpengaruh signifikan terhadap peningkatan efisiensi pelaporan dan kepatuhan wajib pajak di lingkungan KPP Pratama Jakarta. Nugroho menjelaskan bahwa integrasi sistem yang mudah diakses dan kecepatan proses pelaporan menjadi kunci utama meningkatnya tingkat kepatuhan. Selain itu, </w:t>
      </w:r>
      <w:r w:rsidR="000D30B4" w:rsidRPr="000D30B4">
        <w:rPr>
          <w:rFonts w:ascii="Times New Roman" w:hAnsi="Times New Roman" w:cs="Times New Roman"/>
          <w:sz w:val="24"/>
          <w:szCs w:val="24"/>
          <w:lang w:val="fi-FI"/>
        </w:rPr>
        <w:fldChar w:fldCharType="begin" w:fldLock="1"/>
      </w:r>
      <w:r w:rsidR="000D30B4" w:rsidRPr="000D30B4">
        <w:rPr>
          <w:rFonts w:ascii="Times New Roman" w:hAnsi="Times New Roman" w:cs="Times New Roman"/>
          <w:sz w:val="24"/>
          <w:szCs w:val="24"/>
          <w:lang w:val="fi-FI"/>
        </w:rPr>
        <w:instrText>ADDIN CSL_CITATION {"citationItems":[{"id":"ITEM-1","itemData":{"DOI":"10.51510/jakp.v5i2.988","ISSN":"2615-2843","abstract":"Penelitian ini bertujuan untuk menganalisis faktor-faktor yang mempengaruhi kepatuhan wajib pajak orang pribadi. Faktor-faktor yang diperkirakan berpengaruh terhadap kepatuhan wajib pajak orang pribadi adalah penerapan e-Filing, pemahaman perpajakan, dan kesadaran wajib pajak. Populasi dalam penelitian ini adalah wajib pajak orang pribadi yang terdaftar di KPP Pratama Medan Petisah. Pengambilan sampel dilakukan dengan menggunakan teknik Simple Random Sampling. Jumlah sampel ditentukan sebanyak 100 orang dari jumlah wajib pajak orang pribadi. Pengumpulan data primer dilakukan dengan metode survei berupa kuesioner. Teknik analisis data menggunakan teknik analisis regresi berganda. Hasil penelitian menunjukkan bahwa penerapan e-Filing, pemahaman perpajakan, dan kesadaran wajib pajak berpengaruh positif dan signifikan terhadap kepatuhan wajib pajak orang pribadi di KPP Pratama Medan Petisah.","author":[{"dropping-particle":"","family":"Situmorang","given":"Dewi Swiss","non-dropping-particle":"","parse-names":false,"suffix":""},{"dropping-particle":"","family":"Ginarti","given":"Cahyo","non-dropping-particle":"","parse-names":false,"suffix":""}],"container-title":"Jurnal Akuntansi, Keuangan dan Perpajakan","id":"ITEM-1","issue":"2","issued":{"date-parts":[["2022"]]},"page":"87-95","title":"Pengaruh Penerapan E-Filing, Pemahaman Perpajakan, dan Kesadaran Wajib Pajak terhadap Kepatuhan Wajib Pajak Orang Pribadi di KPP Pratama Medan Petisah","type":"article-journal","volume":"5"},"uris":["http://www.mendeley.com/documents/?uuid=c21eb472-5e1a-451b-b425-840a15870ece"]}],"mendeley":{"formattedCitation":"(Situmorang &amp; Ginarti, 2022)","manualFormatting":"Situmorang &amp; Ginarti (2022)","plainTextFormattedCitation":"(Situmorang &amp; Ginarti, 2022)","previouslyFormattedCitation":"(Situmorang &amp; Ginarti, 2022)"},"properties":{"noteIndex":0},"schema":"https://github.com/citation-style-language/schema/raw/master/csl-citation.json"}</w:instrText>
      </w:r>
      <w:r w:rsidR="000D30B4" w:rsidRPr="000D30B4">
        <w:rPr>
          <w:rFonts w:ascii="Times New Roman" w:hAnsi="Times New Roman" w:cs="Times New Roman"/>
          <w:sz w:val="24"/>
          <w:szCs w:val="24"/>
          <w:lang w:val="fi-FI"/>
        </w:rPr>
        <w:fldChar w:fldCharType="separate"/>
      </w:r>
      <w:r w:rsidR="000D30B4" w:rsidRPr="000D30B4">
        <w:rPr>
          <w:rFonts w:ascii="Times New Roman" w:hAnsi="Times New Roman" w:cs="Times New Roman"/>
          <w:noProof/>
          <w:sz w:val="24"/>
          <w:szCs w:val="24"/>
          <w:lang w:val="fi-FI"/>
        </w:rPr>
        <w:t>Situmorang &amp; Ginarti (2022)</w:t>
      </w:r>
      <w:r w:rsidR="000D30B4" w:rsidRPr="000D30B4">
        <w:rPr>
          <w:rFonts w:ascii="Times New Roman" w:hAnsi="Times New Roman" w:cs="Times New Roman"/>
          <w:sz w:val="24"/>
          <w:szCs w:val="24"/>
          <w:lang w:val="fi-FI"/>
        </w:rPr>
        <w:fldChar w:fldCharType="end"/>
      </w:r>
      <w:r w:rsidR="000D30B4" w:rsidRPr="000D30B4">
        <w:rPr>
          <w:rFonts w:ascii="Times New Roman" w:hAnsi="Times New Roman" w:cs="Times New Roman"/>
          <w:sz w:val="24"/>
          <w:szCs w:val="24"/>
          <w:lang w:val="fi-FI"/>
        </w:rPr>
        <w:t xml:space="preserve"> </w:t>
      </w:r>
      <w:r w:rsidR="008016AF" w:rsidRPr="000D30B4">
        <w:rPr>
          <w:rFonts w:ascii="Times New Roman" w:hAnsi="Times New Roman" w:cs="Times New Roman"/>
          <w:sz w:val="24"/>
          <w:szCs w:val="24"/>
        </w:rPr>
        <w:t xml:space="preserve">juga membuktikan bahwa sistem E-Filing memiliki </w:t>
      </w:r>
      <w:r w:rsidR="008016AF" w:rsidRPr="000D30B4">
        <w:rPr>
          <w:rFonts w:ascii="Times New Roman" w:hAnsi="Times New Roman" w:cs="Times New Roman"/>
          <w:sz w:val="24"/>
          <w:szCs w:val="24"/>
        </w:rPr>
        <w:lastRenderedPageBreak/>
        <w:t>dampak positif terhadap kepatuhan wajib pajak, terutama dalam aspek kenyamanan, kepraktisan, dan pengurangan risiko human error dalam pelaporan. Keduanya mempertegas bahwa inovasi digital seperti E-Filing berperan penting dalam mendorong kepatuhan sukarela di era perpajakan moder</w:t>
      </w:r>
      <w:r>
        <w:rPr>
          <w:rFonts w:ascii="Times New Roman" w:hAnsi="Times New Roman" w:cs="Times New Roman"/>
          <w:sz w:val="24"/>
          <w:szCs w:val="24"/>
        </w:rPr>
        <w:t>e</w:t>
      </w:r>
      <w:r w:rsidR="008016AF" w:rsidRPr="000D30B4">
        <w:rPr>
          <w:rFonts w:ascii="Times New Roman" w:hAnsi="Times New Roman" w:cs="Times New Roman"/>
          <w:sz w:val="24"/>
          <w:szCs w:val="24"/>
        </w:rPr>
        <w:t xml:space="preserve">n. </w:t>
      </w:r>
      <w:r w:rsidR="008B6C07" w:rsidRPr="000D30B4">
        <w:rPr>
          <w:rFonts w:ascii="Times New Roman" w:hAnsi="Times New Roman" w:cs="Times New Roman"/>
          <w:sz w:val="24"/>
          <w:szCs w:val="24"/>
        </w:rPr>
        <w:t>Konsistensi temuan ini dengan berbagai penelitian lain mempertegas peran penting E-Filing sebagai variabel kunci</w:t>
      </w:r>
      <w:r w:rsidR="008B6C07" w:rsidRPr="008B6C07">
        <w:rPr>
          <w:rFonts w:ascii="Times New Roman" w:hAnsi="Times New Roman" w:cs="Times New Roman"/>
          <w:sz w:val="24"/>
          <w:szCs w:val="24"/>
        </w:rPr>
        <w:t xml:space="preserve"> dalam membentuk perilaku patuh wajib pajak di era digital saat ini.</w:t>
      </w:r>
    </w:p>
    <w:p w14:paraId="3B9151B9" w14:textId="5F8210B2" w:rsidR="00BF1454" w:rsidRPr="00BF1454" w:rsidRDefault="00BF1454" w:rsidP="003073BD">
      <w:pPr>
        <w:spacing w:after="0" w:line="480" w:lineRule="auto"/>
        <w:ind w:firstLine="720"/>
        <w:jc w:val="both"/>
        <w:rPr>
          <w:rFonts w:ascii="Times New Roman" w:hAnsi="Times New Roman" w:cs="Times New Roman"/>
          <w:sz w:val="24"/>
          <w:szCs w:val="24"/>
        </w:rPr>
      </w:pPr>
    </w:p>
    <w:p w14:paraId="037DD9D2" w14:textId="77777777" w:rsidR="008E2303" w:rsidRDefault="008E2303" w:rsidP="003543CE">
      <w:pPr>
        <w:pStyle w:val="Heading1"/>
        <w:spacing w:before="0" w:line="480" w:lineRule="auto"/>
        <w:jc w:val="center"/>
        <w:rPr>
          <w:rFonts w:ascii="Times New Roman" w:hAnsi="Times New Roman" w:cs="Times New Roman"/>
          <w:color w:val="000000" w:themeColor="text1"/>
        </w:rPr>
        <w:sectPr w:rsidR="008E2303" w:rsidSect="009C7B42">
          <w:headerReference w:type="default" r:id="rId25"/>
          <w:headerReference w:type="first" r:id="rId26"/>
          <w:footerReference w:type="first" r:id="rId27"/>
          <w:pgSz w:w="11906" w:h="16838"/>
          <w:pgMar w:top="2268" w:right="1701" w:bottom="1890" w:left="2268" w:header="709" w:footer="709" w:gutter="0"/>
          <w:cols w:space="708"/>
          <w:titlePg/>
          <w:docGrid w:linePitch="360"/>
        </w:sectPr>
      </w:pPr>
      <w:bookmarkStart w:id="137" w:name="_Toc199164652"/>
    </w:p>
    <w:p w14:paraId="66ECE32B" w14:textId="15960B76" w:rsidR="003543CE" w:rsidRPr="003543CE" w:rsidRDefault="003543CE" w:rsidP="003543CE">
      <w:pPr>
        <w:pStyle w:val="Heading1"/>
        <w:spacing w:before="0" w:line="480" w:lineRule="auto"/>
        <w:jc w:val="center"/>
        <w:rPr>
          <w:rFonts w:ascii="Times New Roman" w:hAnsi="Times New Roman" w:cs="Times New Roman"/>
          <w:color w:val="000000" w:themeColor="text1"/>
        </w:rPr>
      </w:pPr>
      <w:r w:rsidRPr="003543CE">
        <w:rPr>
          <w:rFonts w:ascii="Times New Roman" w:hAnsi="Times New Roman" w:cs="Times New Roman"/>
          <w:color w:val="000000" w:themeColor="text1"/>
        </w:rPr>
        <w:lastRenderedPageBreak/>
        <w:t>BAB V</w:t>
      </w:r>
      <w:bookmarkEnd w:id="137"/>
    </w:p>
    <w:p w14:paraId="64DCA74E" w14:textId="7459AC67" w:rsidR="003543CE" w:rsidRPr="00157046" w:rsidRDefault="001362D6" w:rsidP="003543CE">
      <w:pPr>
        <w:pStyle w:val="Heading1"/>
        <w:spacing w:before="0" w:line="480" w:lineRule="auto"/>
        <w:jc w:val="center"/>
        <w:rPr>
          <w:rFonts w:ascii="Times New Roman" w:hAnsi="Times New Roman" w:cs="Times New Roman"/>
          <w:color w:val="000000" w:themeColor="text1"/>
        </w:rPr>
      </w:pPr>
      <w:bookmarkStart w:id="138" w:name="_Toc199164653"/>
      <w:r>
        <w:rPr>
          <w:rFonts w:ascii="Times New Roman" w:hAnsi="Times New Roman" w:cs="Times New Roman"/>
          <w:color w:val="000000" w:themeColor="text1"/>
        </w:rPr>
        <w:t>PENUTUP</w:t>
      </w:r>
      <w:bookmarkEnd w:id="138"/>
    </w:p>
    <w:p w14:paraId="57945735" w14:textId="155ED920" w:rsidR="003543CE" w:rsidRDefault="00157046" w:rsidP="00960DA3">
      <w:pPr>
        <w:pStyle w:val="Heading2"/>
        <w:spacing w:before="0" w:line="480" w:lineRule="auto"/>
        <w:rPr>
          <w:rFonts w:ascii="Times New Roman" w:hAnsi="Times New Roman" w:cs="Times New Roman"/>
          <w:color w:val="000000" w:themeColor="text1"/>
          <w:sz w:val="24"/>
          <w:szCs w:val="24"/>
        </w:rPr>
      </w:pPr>
      <w:bookmarkStart w:id="139" w:name="_Toc199164654"/>
      <w:r w:rsidRPr="00157046">
        <w:rPr>
          <w:rFonts w:ascii="Times New Roman" w:hAnsi="Times New Roman" w:cs="Times New Roman"/>
          <w:color w:val="000000" w:themeColor="text1"/>
          <w:sz w:val="24"/>
          <w:szCs w:val="24"/>
        </w:rPr>
        <w:t>5.1 Kesimpulan</w:t>
      </w:r>
      <w:bookmarkEnd w:id="139"/>
    </w:p>
    <w:p w14:paraId="47572CC8" w14:textId="5F127DCC" w:rsidR="00E71736" w:rsidRDefault="00960DA3" w:rsidP="00960DA3">
      <w:pPr>
        <w:spacing w:line="480" w:lineRule="auto"/>
        <w:rPr>
          <w:rFonts w:ascii="Times New Roman" w:hAnsi="Times New Roman" w:cs="Times New Roman"/>
          <w:sz w:val="24"/>
          <w:szCs w:val="24"/>
          <w:lang w:val="id-ID"/>
        </w:rPr>
      </w:pPr>
      <w:r>
        <w:rPr>
          <w:lang w:val="id-ID"/>
        </w:rPr>
        <w:tab/>
      </w:r>
      <w:r w:rsidRPr="00960DA3">
        <w:rPr>
          <w:rFonts w:ascii="Times New Roman" w:hAnsi="Times New Roman" w:cs="Times New Roman"/>
          <w:sz w:val="24"/>
          <w:szCs w:val="24"/>
          <w:lang w:val="id-ID"/>
        </w:rPr>
        <w:t>Atas perumusan masalah, tujuan masalah, landasan teori, dan juga hasil penelitian dapat disimpulkan bahwa:</w:t>
      </w:r>
    </w:p>
    <w:p w14:paraId="796526C1" w14:textId="77777777" w:rsidR="00982E16" w:rsidRPr="00982E16" w:rsidRDefault="00982E16" w:rsidP="00960DA3">
      <w:pPr>
        <w:pStyle w:val="NormalWeb"/>
        <w:numPr>
          <w:ilvl w:val="0"/>
          <w:numId w:val="40"/>
        </w:numPr>
        <w:spacing w:line="480" w:lineRule="auto"/>
        <w:ind w:left="360"/>
        <w:jc w:val="both"/>
      </w:pPr>
      <w:r w:rsidRPr="00982E16">
        <w:rPr>
          <w:rFonts w:hAnsi="Symbol"/>
          <w:lang w:val="en-US"/>
        </w:rPr>
        <w:t>Permasalahan rendahnya pengetahuan perpajakan dapat diatasi melalui langkah strategis yang mencakup edukasi dan perluasan akses informasi. Pemanfaatan media digital seperti media sosial, aplikasi perpajakan, dan webinar menjadi sarana efektif dalam menjangkau wajib pajak, terutama kelompok usia produktif. Integrasi materi perpajakan dalam kurikulum pendidikan serta pelatihan berbasis praktik turut mendukung peningkatan pemahaman yang mendalam. Layanan informasi yang mudah diakses dan ramah pengguna juga berperan penting dalam memperkuat literasi perpajakan masyarakat. Peningkatan pengetahuan wajib pajak terbukti mendorong sikap positif, kesadaran yang lebih tinggi, dan kepatuhan yang lebih konsisten dalam melaksanakan kewajiban perpajakan.</w:t>
      </w:r>
    </w:p>
    <w:p w14:paraId="411AFBF1" w14:textId="77777777" w:rsidR="00982E16" w:rsidRPr="00982E16" w:rsidRDefault="00982E16" w:rsidP="00A75584">
      <w:pPr>
        <w:pStyle w:val="NormalWeb"/>
        <w:numPr>
          <w:ilvl w:val="0"/>
          <w:numId w:val="40"/>
        </w:numPr>
        <w:spacing w:line="480" w:lineRule="auto"/>
        <w:ind w:left="360"/>
        <w:jc w:val="both"/>
      </w:pPr>
      <w:r w:rsidRPr="00982E16">
        <w:rPr>
          <w:lang w:val="en-US"/>
        </w:rPr>
        <w:t xml:space="preserve">Rendahnya kesadaran perpajakan dapat diatasi dengan strategi peningkatan literasi pajak yang komprehensif. Pemanfaatan media digital seperti media sosial, situs resmi, dan aplikasi edukatif menjadi sarana efektif dalam menyampaikan informasi yang menarik dan mudah dipahami. Integrasi edukasi perpajakan ke dalam kurikulum pendidikan formal serta pelatihan non-formal bagi pelaku usaha dan generasi muda juga sangat penting. Kesadaran </w:t>
      </w:r>
      <w:r w:rsidRPr="00982E16">
        <w:rPr>
          <w:lang w:val="en-US"/>
        </w:rPr>
        <w:lastRenderedPageBreak/>
        <w:t>perpajakan yang meningkat berkontribusi pada niat dan perilaku patuh wajib pajak secara berkelanjutan. Kesadaran internal wajib pajak menjadi pendorong utama kepatuhan yang konsisten, sehingga peningkatan kesadaran merupakan langkah strategis yang efektif dalam memperbaiki tingkat kepatuhan pajak.</w:t>
      </w:r>
    </w:p>
    <w:p w14:paraId="7BF7F1D8" w14:textId="13435CE1" w:rsidR="00A75584" w:rsidRPr="00960DA3" w:rsidRDefault="00982E16" w:rsidP="00A75584">
      <w:pPr>
        <w:pStyle w:val="NormalWeb"/>
        <w:numPr>
          <w:ilvl w:val="0"/>
          <w:numId w:val="40"/>
        </w:numPr>
        <w:spacing w:line="480" w:lineRule="auto"/>
        <w:ind w:left="360"/>
        <w:jc w:val="both"/>
      </w:pPr>
      <w:r w:rsidRPr="00982E16">
        <w:rPr>
          <w:lang w:val="en-US"/>
        </w:rPr>
        <w:t>Hambatan dalam penerapan E-Filing, seperti keterbatasan literasi digital dan akses teknologi, dapat diatasi dengan strategi yang komprehensif. Intensifikasi program edukasi berbasis teknologi, penyediaan tutorial online, serta pembukaan pusat layanan digital di kantor pajak daerah menjadi langkah penting. Kolaborasi dengan perguruan tinggi dan lembaga pelatihan profesional juga mendukung peningkatan literasi perpajakan digital, khususnya bagi generasi muda dan pelaku UMKM. Kemudahan dan keterjangkauan sistem E-Filing meningkatkan persepsi kontrol wajib pajak atas pelaporan pajak, yang mendorong niat dan realisasi kepatuhan. Dengan demikian, E-Filing berperan sebagai variabel kunci dalam membentuk perilaku patuh wajib pajak di era digital</w:t>
      </w:r>
      <w:r w:rsidR="00960DA3" w:rsidRPr="00960DA3">
        <w:t>.</w:t>
      </w:r>
    </w:p>
    <w:p w14:paraId="5C979FD6" w14:textId="72BC5885" w:rsidR="00157046" w:rsidRDefault="00157046" w:rsidP="00960DA3">
      <w:pPr>
        <w:pStyle w:val="Heading2"/>
        <w:spacing w:before="0" w:line="480" w:lineRule="auto"/>
        <w:rPr>
          <w:rFonts w:ascii="Times New Roman" w:hAnsi="Times New Roman" w:cs="Times New Roman"/>
          <w:color w:val="000000" w:themeColor="text1"/>
          <w:sz w:val="24"/>
          <w:szCs w:val="24"/>
        </w:rPr>
      </w:pPr>
      <w:bookmarkStart w:id="140" w:name="_Toc199164655"/>
      <w:r w:rsidRPr="00157046">
        <w:rPr>
          <w:rFonts w:ascii="Times New Roman" w:hAnsi="Times New Roman" w:cs="Times New Roman"/>
          <w:color w:val="000000" w:themeColor="text1"/>
          <w:sz w:val="24"/>
          <w:szCs w:val="24"/>
        </w:rPr>
        <w:t>5.2 Saran</w:t>
      </w:r>
      <w:bookmarkEnd w:id="140"/>
    </w:p>
    <w:p w14:paraId="78346C8B" w14:textId="4A8362F0" w:rsidR="00960DA3" w:rsidRDefault="00960DA3" w:rsidP="00960DA3">
      <w:pPr>
        <w:spacing w:line="480" w:lineRule="auto"/>
        <w:ind w:firstLine="720"/>
        <w:rPr>
          <w:rFonts w:ascii="Times New Roman" w:hAnsi="Times New Roman" w:cs="Times New Roman"/>
          <w:sz w:val="24"/>
          <w:szCs w:val="24"/>
          <w:lang w:val="id-ID"/>
        </w:rPr>
      </w:pPr>
      <w:r w:rsidRPr="00960DA3">
        <w:rPr>
          <w:rFonts w:ascii="Times New Roman" w:hAnsi="Times New Roman" w:cs="Times New Roman"/>
          <w:sz w:val="24"/>
          <w:szCs w:val="24"/>
          <w:lang w:val="id-ID"/>
        </w:rPr>
        <w:t>Penulis memberikan saran antara lain:</w:t>
      </w:r>
    </w:p>
    <w:p w14:paraId="33F6CA6A" w14:textId="01CB52AB" w:rsidR="00960DA3" w:rsidRPr="00960DA3" w:rsidRDefault="00434B00" w:rsidP="000D30B4">
      <w:pPr>
        <w:pStyle w:val="NormalWeb"/>
        <w:numPr>
          <w:ilvl w:val="0"/>
          <w:numId w:val="41"/>
        </w:numPr>
        <w:spacing w:line="480" w:lineRule="auto"/>
        <w:ind w:left="360"/>
        <w:jc w:val="both"/>
      </w:pPr>
      <w:r w:rsidRPr="00434B00">
        <w:rPr>
          <w:lang w:val="id-ID"/>
        </w:rPr>
        <w:t xml:space="preserve">Disarankan agar Direktorat Jenderal Pajak (DJP) </w:t>
      </w:r>
      <w:r w:rsidR="000D30B4" w:rsidRPr="000D30B4">
        <w:rPr>
          <w:lang w:val="id-ID"/>
        </w:rPr>
        <w:t xml:space="preserve">untuk terus meningkatkan edukasi perpajakan yang mudah dipahami, terutama bagi masyarakat umum dan pelaku UMKM. </w:t>
      </w:r>
      <w:r w:rsidR="000D30B4" w:rsidRPr="000D30B4">
        <w:t xml:space="preserve">Edukasi ini tidak hanya fokus pada aspek teknis pelaporan, tetapi juga menanamkan kesadaran akan pentingnya pajak bagi pembangunan. Namun, DJP juga perlu mengantisipasi dampak negatif dari peningkatan </w:t>
      </w:r>
      <w:r w:rsidR="000D30B4" w:rsidRPr="000D30B4">
        <w:lastRenderedPageBreak/>
        <w:t>pengetahuan, seperti potensi tax avoidance. Oleh karena itu, perlu disiapkan sistem pengawasan yang adaptif dan regulasi yang terus diperbarui agar pengetahuan perpajakan digunakan secara etis dan mendukung kepatuhan yang berkelanjutan.</w:t>
      </w:r>
    </w:p>
    <w:p w14:paraId="402EBFE7" w14:textId="28912204" w:rsidR="00434B00" w:rsidRPr="00434B00" w:rsidRDefault="00434B00" w:rsidP="00960DA3">
      <w:pPr>
        <w:pStyle w:val="NormalWeb"/>
        <w:numPr>
          <w:ilvl w:val="0"/>
          <w:numId w:val="41"/>
        </w:numPr>
        <w:spacing w:line="480" w:lineRule="auto"/>
        <w:ind w:left="360"/>
        <w:jc w:val="both"/>
      </w:pPr>
      <w:r w:rsidRPr="00434B00">
        <w:rPr>
          <w:lang w:val="en-US"/>
        </w:rPr>
        <w:t xml:space="preserve">Disarankan agar Direktorat Jenderal Pajak (DJP) </w:t>
      </w:r>
      <w:r w:rsidR="000D30B4" w:rsidRPr="000D30B4">
        <w:rPr>
          <w:lang w:val="en-US"/>
        </w:rPr>
        <w:t>untuk terus memperkuat program sosialisasi yang berorientasi pada peningkatan kesadaran moral dan tanggung jawab sosial wajib pajak. Program tersebut tidak hanya fokus pada pengetahuan teknis, tetapi juga perlu mengedepankan edukasi nilai—misalnya melalui kampanye media sosial yang menyentuh aspek emosional dan moral, testimoni wajib pajak patuh, serta integrasi materi perpajakan ke dalam kurikulum pendidikan. Selain itu, DJP dapat bekerja sama dengan tokoh masyarakat, komunitas lokal, dan organisasi keagamaan untuk menanamkan nilai kepatuhan pajak sebagai bagian dari kontribusi positif bagi bangsa. Untuk mengantisipasi dampak negatif dari rendahnya kesadaran, DJP perlu menyiapkan pendekatan berbasis data dalam mendeteksi wilayah atau kelompok dengan tingkat kesadaran rendah, lalu melakukan intervensi edukatif yang lebih intensif dan bersifat langsung. Kombinasi antara penguatan nilai dan strategi penyuluhan yang terarah diharapkan dapat menciptakan budaya kepatuhan yang tumbuh dari dalam diri wajib pajak secara sukarela dan berkelanjutan.</w:t>
      </w:r>
    </w:p>
    <w:p w14:paraId="1C4EF5FE" w14:textId="4751D2E3" w:rsidR="00434B00" w:rsidRDefault="00434B00" w:rsidP="00960DA3">
      <w:pPr>
        <w:pStyle w:val="NormalWeb"/>
        <w:numPr>
          <w:ilvl w:val="0"/>
          <w:numId w:val="41"/>
        </w:numPr>
        <w:spacing w:line="480" w:lineRule="auto"/>
        <w:ind w:left="360"/>
        <w:jc w:val="both"/>
        <w:rPr>
          <w:rStyle w:val="Strong"/>
          <w:b w:val="0"/>
          <w:bCs w:val="0"/>
        </w:rPr>
      </w:pPr>
      <w:r w:rsidRPr="00434B00">
        <w:rPr>
          <w:lang w:val="en-US"/>
        </w:rPr>
        <w:t xml:space="preserve">Disarankan agar Direktorat Jenderal Pajak (DJP) </w:t>
      </w:r>
      <w:r w:rsidR="000D30B4" w:rsidRPr="000D30B4">
        <w:rPr>
          <w:lang w:val="en-US"/>
        </w:rPr>
        <w:t xml:space="preserve">disarankan untuk terus meningkatkan kualitas dan cakupan layanan E-Filing guna memperkuat kepatuhan wajib pajak. Salah satu langkah strategis adalah dengan </w:t>
      </w:r>
      <w:r w:rsidR="000D30B4" w:rsidRPr="000D30B4">
        <w:rPr>
          <w:lang w:val="en-US"/>
        </w:rPr>
        <w:lastRenderedPageBreak/>
        <w:t>menyempurnakan antarmuka aplikasi agar lebih ramah pengguna, serta memperluas fitur panduan interaktif untuk membantu wajib pajak dari berbagai latar belakang usia dan tingkat pendidikan. DJP juga perlu menggencarkan pelatihan dan pendampingan digital, terutama di daerah yang masih memiliki tingkat literasi teknologi rendah, dengan menggandeng relawan pajak, penyuluh pajak, atau melalui kerja sama dengan pemerintah daerah. Selain itu, peningkatan infrastruktur digital seperti jaringan internet di wilayah tertinggal juga harus menjadi perhatian bersama antara DJP dan instansi terkait agar kesenjangan akses tidak memperlebar ketimpangan kepatuhan. Langkah-langkah ini diharapkan dapat memperluas manfaat E-Filing secara merata, menghindari risiko ketidaksesuaian pelaporan akibat keterbatasan teknis, serta menciptakan sistem perpajakan yang lebih inklusif dan adaptif terhadap perkembangan teknologi.</w:t>
      </w:r>
    </w:p>
    <w:p w14:paraId="7D17B942" w14:textId="77777777" w:rsidR="008E2303" w:rsidRDefault="008E2303" w:rsidP="00ED51F2">
      <w:pPr>
        <w:pStyle w:val="Heading1"/>
        <w:spacing w:line="480" w:lineRule="auto"/>
        <w:jc w:val="center"/>
        <w:rPr>
          <w:rFonts w:ascii="Times New Roman" w:hAnsi="Times New Roman" w:cs="Times New Roman"/>
          <w:color w:val="auto"/>
        </w:rPr>
      </w:pPr>
      <w:bookmarkStart w:id="141" w:name="_Toc199164656"/>
    </w:p>
    <w:p w14:paraId="0E19FB13" w14:textId="77777777" w:rsidR="00434B00" w:rsidRPr="00434B00" w:rsidRDefault="00434B00" w:rsidP="00434B00">
      <w:pPr>
        <w:rPr>
          <w:lang w:val="id-ID"/>
        </w:rPr>
        <w:sectPr w:rsidR="00434B00" w:rsidRPr="00434B00" w:rsidSect="009C7B42">
          <w:headerReference w:type="first" r:id="rId28"/>
          <w:footerReference w:type="first" r:id="rId29"/>
          <w:pgSz w:w="11906" w:h="16838"/>
          <w:pgMar w:top="2268" w:right="1701" w:bottom="1890" w:left="2268" w:header="709" w:footer="709" w:gutter="0"/>
          <w:cols w:space="708"/>
          <w:titlePg/>
          <w:docGrid w:linePitch="360"/>
        </w:sectPr>
      </w:pPr>
    </w:p>
    <w:p w14:paraId="19EF59C9" w14:textId="0DDC1A3C" w:rsidR="00E14C9D" w:rsidRPr="00ED51F2" w:rsidRDefault="004F3A94" w:rsidP="00ED51F2">
      <w:pPr>
        <w:pStyle w:val="Heading1"/>
        <w:spacing w:line="480" w:lineRule="auto"/>
        <w:jc w:val="center"/>
        <w:rPr>
          <w:rFonts w:ascii="Times New Roman" w:hAnsi="Times New Roman" w:cs="Times New Roman"/>
          <w:color w:val="auto"/>
        </w:rPr>
      </w:pPr>
      <w:r w:rsidRPr="00ED51F2">
        <w:rPr>
          <w:rFonts w:ascii="Times New Roman" w:hAnsi="Times New Roman" w:cs="Times New Roman"/>
          <w:color w:val="auto"/>
        </w:rPr>
        <w:lastRenderedPageBreak/>
        <w:t>DAFTAR PUSTAKA</w:t>
      </w:r>
      <w:bookmarkEnd w:id="141"/>
    </w:p>
    <w:p w14:paraId="4D6D4343" w14:textId="68ECE8D3" w:rsidR="00982E16" w:rsidRPr="00982E16" w:rsidRDefault="002A4769"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Pr>
          <w:rFonts w:ascii="Times New Roman" w:eastAsiaTheme="minorEastAsia" w:hAnsi="Times New Roman" w:cs="Times New Roman"/>
          <w:b/>
          <w:bCs/>
          <w:color w:val="000000" w:themeColor="text1"/>
          <w:sz w:val="24"/>
          <w:szCs w:val="24"/>
        </w:rPr>
        <w:fldChar w:fldCharType="begin" w:fldLock="1"/>
      </w:r>
      <w:r>
        <w:rPr>
          <w:rFonts w:ascii="Times New Roman" w:eastAsiaTheme="minorEastAsia" w:hAnsi="Times New Roman" w:cs="Times New Roman"/>
          <w:b/>
          <w:bCs/>
          <w:color w:val="000000" w:themeColor="text1"/>
          <w:sz w:val="24"/>
          <w:szCs w:val="24"/>
        </w:rPr>
        <w:instrText xml:space="preserve">ADDIN Mendeley Bibliography CSL_BIBLIOGRAPHY </w:instrText>
      </w:r>
      <w:r>
        <w:rPr>
          <w:rFonts w:ascii="Times New Roman" w:eastAsiaTheme="minorEastAsia" w:hAnsi="Times New Roman" w:cs="Times New Roman"/>
          <w:b/>
          <w:bCs/>
          <w:color w:val="000000" w:themeColor="text1"/>
          <w:sz w:val="24"/>
          <w:szCs w:val="24"/>
        </w:rPr>
        <w:fldChar w:fldCharType="separate"/>
      </w:r>
      <w:r w:rsidR="00982E16" w:rsidRPr="00982E16">
        <w:rPr>
          <w:rFonts w:ascii="Times New Roman" w:hAnsi="Times New Roman" w:cs="Times New Roman"/>
          <w:noProof/>
          <w:sz w:val="24"/>
        </w:rPr>
        <w:t xml:space="preserve">Agusetiawati, W. D., Askandar, N. S., &amp; Nandiroh, U. (2024). Pengaruh Edukasi Pajak, Literasi Digital, dan Sistem E-Filling Terhadap Kepatuhan Wajib Pajak Orang Pribadi. </w:t>
      </w:r>
      <w:r w:rsidR="00982E16" w:rsidRPr="00982E16">
        <w:rPr>
          <w:rFonts w:ascii="Times New Roman" w:hAnsi="Times New Roman" w:cs="Times New Roman"/>
          <w:i/>
          <w:iCs/>
          <w:noProof/>
          <w:sz w:val="24"/>
        </w:rPr>
        <w:t>Jurnal Ilmiah Riset Akuntansi</w:t>
      </w:r>
      <w:r w:rsidR="00982E16" w:rsidRPr="00982E16">
        <w:rPr>
          <w:rFonts w:ascii="Times New Roman" w:hAnsi="Times New Roman" w:cs="Times New Roman"/>
          <w:noProof/>
          <w:sz w:val="24"/>
        </w:rPr>
        <w:t xml:space="preserve">, </w:t>
      </w:r>
      <w:r w:rsidR="00982E16" w:rsidRPr="00982E16">
        <w:rPr>
          <w:rFonts w:ascii="Times New Roman" w:hAnsi="Times New Roman" w:cs="Times New Roman"/>
          <w:i/>
          <w:iCs/>
          <w:noProof/>
          <w:sz w:val="24"/>
        </w:rPr>
        <w:t>13</w:t>
      </w:r>
      <w:r w:rsidR="00982E16" w:rsidRPr="00982E16">
        <w:rPr>
          <w:rFonts w:ascii="Times New Roman" w:hAnsi="Times New Roman" w:cs="Times New Roman"/>
          <w:noProof/>
          <w:sz w:val="24"/>
        </w:rPr>
        <w:t>(01), 680–691. http://jim.unisma.ac.id/index.php/jra,</w:t>
      </w:r>
    </w:p>
    <w:p w14:paraId="73BA4E95"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Ajzen, I. (1991). The Theory of planned behavior. In </w:t>
      </w:r>
      <w:r w:rsidRPr="00982E16">
        <w:rPr>
          <w:rFonts w:ascii="Times New Roman" w:hAnsi="Times New Roman" w:cs="Times New Roman"/>
          <w:i/>
          <w:iCs/>
          <w:noProof/>
          <w:sz w:val="24"/>
        </w:rPr>
        <w:t>Organizational Behavior and Human Decision Processes.</w:t>
      </w:r>
      <w:r w:rsidRPr="00982E16">
        <w:rPr>
          <w:rFonts w:ascii="Times New Roman" w:hAnsi="Times New Roman" w:cs="Times New Roman"/>
          <w:noProof/>
          <w:sz w:val="24"/>
        </w:rPr>
        <w:t xml:space="preserve"> (Vol. 50). https://doi.org/10.47985/dcidj.475</w:t>
      </w:r>
    </w:p>
    <w:p w14:paraId="4D65A3E3"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Ariastuti, F., Suharno, S., &amp; Harimurti, F. (2020). Pengaruh Pengetahuan Perpajakan, Kesadaran Wajib Pajak, Dan Pemberian Hadiah Terhadap Kepatuhan Wajib Pajak Orang Pribadi Dalam Membayar Pajak Bumi Dan Bangunan Di Kecamatan Pasarkliwon Kota Surakarta. </w:t>
      </w:r>
      <w:r w:rsidRPr="00982E16">
        <w:rPr>
          <w:rFonts w:ascii="Times New Roman" w:hAnsi="Times New Roman" w:cs="Times New Roman"/>
          <w:i/>
          <w:iCs/>
          <w:noProof/>
          <w:sz w:val="24"/>
        </w:rPr>
        <w:t>Jurnal Akuntansi Dan Sistem Teknologi Informasi</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15</w:t>
      </w:r>
      <w:r w:rsidRPr="00982E16">
        <w:rPr>
          <w:rFonts w:ascii="Times New Roman" w:hAnsi="Times New Roman" w:cs="Times New Roman"/>
          <w:noProof/>
          <w:sz w:val="24"/>
        </w:rPr>
        <w:t>(3), 341–351. https://doi.org/10.33061/jasti.v15i3.3697</w:t>
      </w:r>
    </w:p>
    <w:p w14:paraId="4F4D1BBF"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Arifin, S. B., &amp; Syafii, I. (2019). Penerapan E-Filing, E-Billing Dan Pemeriksaan Pajak Terhadap Kepatuhan Wajib Pajak Orang Pribadi Di Kpp Pratama Medan Polonia. </w:t>
      </w:r>
      <w:r w:rsidRPr="00982E16">
        <w:rPr>
          <w:rFonts w:ascii="Times New Roman" w:hAnsi="Times New Roman" w:cs="Times New Roman"/>
          <w:i/>
          <w:iCs/>
          <w:noProof/>
          <w:sz w:val="24"/>
        </w:rPr>
        <w:t>JURNAL AKUNTANSI DAN BISNIS : Jurnal Program Studi Akuntansi</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5</w:t>
      </w:r>
      <w:r w:rsidRPr="00982E16">
        <w:rPr>
          <w:rFonts w:ascii="Times New Roman" w:hAnsi="Times New Roman" w:cs="Times New Roman"/>
          <w:noProof/>
          <w:sz w:val="24"/>
        </w:rPr>
        <w:t>(1), 9. https://doi.org/10.31289/jab.v5i1.1979</w:t>
      </w:r>
    </w:p>
    <w:p w14:paraId="5C2E57E2"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Bahri, S. (2020). Analisi Faktor Yang Mempengaruhi Kepatuhan Wajib Pajak Dengan Kesadaran Wajib Pajak Sebagai Variabel Intervening. </w:t>
      </w:r>
      <w:r w:rsidRPr="00982E16">
        <w:rPr>
          <w:rFonts w:ascii="Times New Roman" w:hAnsi="Times New Roman" w:cs="Times New Roman"/>
          <w:i/>
          <w:iCs/>
          <w:noProof/>
          <w:sz w:val="24"/>
        </w:rPr>
        <w:t>Jurnal Riset Akuntansi Dan Bisnis</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20</w:t>
      </w:r>
      <w:r w:rsidRPr="00982E16">
        <w:rPr>
          <w:rFonts w:ascii="Times New Roman" w:hAnsi="Times New Roman" w:cs="Times New Roman"/>
          <w:noProof/>
          <w:sz w:val="24"/>
        </w:rPr>
        <w:t>(1), 1–15. https://doi.org/10.30596/jrab.v20i1.4754</w:t>
      </w:r>
    </w:p>
    <w:p w14:paraId="78EE6FB6" w14:textId="505518D3"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Balalembang, Y. A. (2018). </w:t>
      </w:r>
      <w:r w:rsidR="002C52D4" w:rsidRPr="00982E16">
        <w:rPr>
          <w:rFonts w:ascii="Times New Roman" w:hAnsi="Times New Roman" w:cs="Times New Roman"/>
          <w:i/>
          <w:iCs/>
          <w:noProof/>
          <w:sz w:val="24"/>
        </w:rPr>
        <w:t>Pengaruh E-System Perpajakan Terhadap Kepatuhan Wajib</w:t>
      </w:r>
      <w:r w:rsidR="002C52D4" w:rsidRPr="00982E16">
        <w:rPr>
          <w:rFonts w:ascii="Times New Roman" w:hAnsi="Times New Roman" w:cs="Times New Roman"/>
          <w:noProof/>
          <w:sz w:val="24"/>
        </w:rPr>
        <w:t xml:space="preserve">. </w:t>
      </w:r>
    </w:p>
    <w:p w14:paraId="6E40878F" w14:textId="6EB78285"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Direktorat Jendral Pajak. (2020). </w:t>
      </w:r>
      <w:r w:rsidR="002C52D4" w:rsidRPr="00982E16">
        <w:rPr>
          <w:rFonts w:ascii="Times New Roman" w:hAnsi="Times New Roman" w:cs="Times New Roman"/>
          <w:i/>
          <w:iCs/>
          <w:noProof/>
          <w:sz w:val="24"/>
        </w:rPr>
        <w:t>Rencana Strategis Direktorat Jenderal Pajak Tahun 2020-2024</w:t>
      </w:r>
      <w:r w:rsidR="002C52D4" w:rsidRPr="00982E16">
        <w:rPr>
          <w:rFonts w:ascii="Times New Roman" w:hAnsi="Times New Roman" w:cs="Times New Roman"/>
          <w:noProof/>
          <w:sz w:val="24"/>
        </w:rPr>
        <w:t>. Direktorat Jendral Pajak. Https://Doi.Org/351.077 Ind R</w:t>
      </w:r>
    </w:p>
    <w:p w14:paraId="3C9D6F43"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Dyah, T., Mawaranty, S., &amp; Furqon, K. (2025). </w:t>
      </w:r>
      <w:r w:rsidRPr="00982E16">
        <w:rPr>
          <w:rFonts w:ascii="Times New Roman" w:hAnsi="Times New Roman" w:cs="Times New Roman"/>
          <w:i/>
          <w:iCs/>
          <w:noProof/>
          <w:sz w:val="24"/>
        </w:rPr>
        <w:t>Optimalisasi e-Filing sebagai Solusi Modern untuk Meningkatkan Kepatuhan Wajib Pajak di Indonesia</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17</w:t>
      </w:r>
      <w:r w:rsidRPr="00982E16">
        <w:rPr>
          <w:rFonts w:ascii="Times New Roman" w:hAnsi="Times New Roman" w:cs="Times New Roman"/>
          <w:noProof/>
          <w:sz w:val="24"/>
        </w:rPr>
        <w:t>(1), 77–85.</w:t>
      </w:r>
    </w:p>
    <w:p w14:paraId="7EC22FFB" w14:textId="46284FF1"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Fadhilah. (2018). </w:t>
      </w:r>
      <w:r w:rsidR="002C52D4" w:rsidRPr="00982E16">
        <w:rPr>
          <w:rFonts w:ascii="Times New Roman" w:hAnsi="Times New Roman" w:cs="Times New Roman"/>
          <w:i/>
          <w:iCs/>
          <w:noProof/>
          <w:sz w:val="24"/>
        </w:rPr>
        <w:t>Pengaruh Kesadaran Wajib Pajak, Pelayanan Perpajakan Dan Kepatuhan Wajib Pajak Terhadap Penerimaan Pajak Pada Kantor Pelayanan Pajak Pratama Medan Timur</w:t>
      </w:r>
      <w:r w:rsidR="002C52D4" w:rsidRPr="00982E16">
        <w:rPr>
          <w:rFonts w:ascii="Times New Roman" w:hAnsi="Times New Roman" w:cs="Times New Roman"/>
          <w:noProof/>
          <w:sz w:val="24"/>
        </w:rPr>
        <w:t>. Universitas Islam Negeri Sumatera Utara.</w:t>
      </w:r>
    </w:p>
    <w:p w14:paraId="7AB7BDCB" w14:textId="77777777" w:rsid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Fadhilah, P. N., &amp; Afiqoh, N. W. (2022). Pengaruh Kesadaran Wajib Pajak, Sosialisasi Pajak, Penerapan E-Filing, Dan Sanksi Pajak Terhadap Kepatuhan Wajib Pajak Orang Pribadi. </w:t>
      </w:r>
      <w:r w:rsidRPr="00982E16">
        <w:rPr>
          <w:rFonts w:ascii="Times New Roman" w:hAnsi="Times New Roman" w:cs="Times New Roman"/>
          <w:i/>
          <w:iCs/>
          <w:noProof/>
          <w:sz w:val="24"/>
        </w:rPr>
        <w:t>RISTANSI: Riset Akuntansi</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3</w:t>
      </w:r>
      <w:r w:rsidRPr="00982E16">
        <w:rPr>
          <w:rFonts w:ascii="Times New Roman" w:hAnsi="Times New Roman" w:cs="Times New Roman"/>
          <w:noProof/>
          <w:sz w:val="24"/>
        </w:rPr>
        <w:t>(1), 12–26. https://doi.org/10.32815/ristansi.v3i1.1002</w:t>
      </w:r>
    </w:p>
    <w:p w14:paraId="50BD525E" w14:textId="77777777" w:rsidR="00434B00" w:rsidRDefault="00434B00" w:rsidP="00434B00">
      <w:pPr>
        <w:widowControl w:val="0"/>
        <w:autoSpaceDE w:val="0"/>
        <w:autoSpaceDN w:val="0"/>
        <w:adjustRightInd w:val="0"/>
        <w:spacing w:line="240" w:lineRule="auto"/>
        <w:ind w:left="480" w:hanging="480"/>
        <w:jc w:val="both"/>
        <w:rPr>
          <w:rFonts w:ascii="Times New Roman" w:hAnsi="Times New Roman" w:cs="Times New Roman"/>
          <w:noProof/>
          <w:sz w:val="24"/>
        </w:rPr>
      </w:pPr>
    </w:p>
    <w:p w14:paraId="087D3C08" w14:textId="77777777" w:rsidR="002C52D4" w:rsidRPr="00982E16" w:rsidRDefault="002C52D4" w:rsidP="00434B00">
      <w:pPr>
        <w:widowControl w:val="0"/>
        <w:autoSpaceDE w:val="0"/>
        <w:autoSpaceDN w:val="0"/>
        <w:adjustRightInd w:val="0"/>
        <w:spacing w:line="240" w:lineRule="auto"/>
        <w:ind w:left="480" w:hanging="480"/>
        <w:jc w:val="both"/>
        <w:rPr>
          <w:rFonts w:ascii="Times New Roman" w:hAnsi="Times New Roman" w:cs="Times New Roman"/>
          <w:noProof/>
          <w:sz w:val="24"/>
        </w:rPr>
      </w:pPr>
    </w:p>
    <w:p w14:paraId="75F920A2"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lastRenderedPageBreak/>
        <w:t xml:space="preserve">Firdausy, C. M. (2021). </w:t>
      </w:r>
      <w:r w:rsidRPr="00982E16">
        <w:rPr>
          <w:rFonts w:ascii="Times New Roman" w:hAnsi="Times New Roman" w:cs="Times New Roman"/>
          <w:i/>
          <w:iCs/>
          <w:noProof/>
          <w:sz w:val="24"/>
        </w:rPr>
        <w:t>Optimalisasi dan Penguatan Perpajakan Indonesia</w:t>
      </w:r>
      <w:r w:rsidRPr="00982E16">
        <w:rPr>
          <w:rFonts w:ascii="Times New Roman" w:hAnsi="Times New Roman" w:cs="Times New Roman"/>
          <w:noProof/>
          <w:sz w:val="24"/>
        </w:rPr>
        <w:t>. Yayasan Pustaka Obor Indonesia.</w:t>
      </w:r>
    </w:p>
    <w:p w14:paraId="7165EBD9"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Ghozali, I., &amp; Latan, H. (2015). </w:t>
      </w:r>
      <w:r w:rsidRPr="00982E16">
        <w:rPr>
          <w:rFonts w:ascii="Times New Roman" w:hAnsi="Times New Roman" w:cs="Times New Roman"/>
          <w:i/>
          <w:iCs/>
          <w:noProof/>
          <w:sz w:val="24"/>
        </w:rPr>
        <w:t>Partial Least Squares: Konsep, Teknik dan Aplikasi Menggunakan SmartPLS 3.0.</w:t>
      </w:r>
      <w:r w:rsidRPr="00982E16">
        <w:rPr>
          <w:rFonts w:ascii="Times New Roman" w:hAnsi="Times New Roman" w:cs="Times New Roman"/>
          <w:noProof/>
          <w:sz w:val="24"/>
        </w:rPr>
        <w:t xml:space="preserve"> Diponegoro University Press.</w:t>
      </w:r>
    </w:p>
    <w:p w14:paraId="6E15CD8E"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Hair, J. F., Sarstedt, M., Hopkins, L., &amp; Kuppelwieser, V. G. (2014). Partial least squares structural equation modeling (PLS-SEM): An emerging tool in business research. </w:t>
      </w:r>
      <w:r w:rsidRPr="00982E16">
        <w:rPr>
          <w:rFonts w:ascii="Times New Roman" w:hAnsi="Times New Roman" w:cs="Times New Roman"/>
          <w:i/>
          <w:iCs/>
          <w:noProof/>
          <w:sz w:val="24"/>
        </w:rPr>
        <w:t>European Business Review</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26</w:t>
      </w:r>
      <w:r w:rsidRPr="00982E16">
        <w:rPr>
          <w:rFonts w:ascii="Times New Roman" w:hAnsi="Times New Roman" w:cs="Times New Roman"/>
          <w:noProof/>
          <w:sz w:val="24"/>
        </w:rPr>
        <w:t>(2), 106–121. https://doi.org/10.1108/EBR-10-2013-0128</w:t>
      </w:r>
    </w:p>
    <w:p w14:paraId="557BA5D0"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Heryanto, I. C., &amp; Hendaris, R. B. (2023). Pengaruh Kesadaran Wajib Pajak Dan Penerapan Sistem E-Filling Terhadap Kepatuhan Wajib Pajak Orang Pribadi (Studi Kasus Pada Kpp Pratama Soreang). </w:t>
      </w:r>
      <w:r w:rsidRPr="00982E16">
        <w:rPr>
          <w:rFonts w:ascii="Times New Roman" w:hAnsi="Times New Roman" w:cs="Times New Roman"/>
          <w:i/>
          <w:iCs/>
          <w:noProof/>
          <w:sz w:val="24"/>
        </w:rPr>
        <w:t>INNOVATIVE: Journal Of Social Science Research</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3</w:t>
      </w:r>
      <w:r w:rsidRPr="00982E16">
        <w:rPr>
          <w:rFonts w:ascii="Times New Roman" w:hAnsi="Times New Roman" w:cs="Times New Roman"/>
          <w:noProof/>
          <w:sz w:val="24"/>
        </w:rPr>
        <w:t>(2), 8157–8165.</w:t>
      </w:r>
    </w:p>
    <w:p w14:paraId="039505B1"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Iba, Z., &amp; Wardhana, A. (2024). </w:t>
      </w:r>
      <w:r w:rsidRPr="00982E16">
        <w:rPr>
          <w:rFonts w:ascii="Times New Roman" w:hAnsi="Times New Roman" w:cs="Times New Roman"/>
          <w:i/>
          <w:iCs/>
          <w:noProof/>
          <w:sz w:val="24"/>
        </w:rPr>
        <w:t>Analisis Regresi dan Analisis Jalur untuk Riset Bisnis</w:t>
      </w:r>
      <w:r w:rsidRPr="00982E16">
        <w:rPr>
          <w:rFonts w:ascii="Times New Roman" w:hAnsi="Times New Roman" w:cs="Times New Roman"/>
          <w:noProof/>
          <w:sz w:val="24"/>
        </w:rPr>
        <w:t xml:space="preserve"> (Vol. 19, Issue 5).</w:t>
      </w:r>
    </w:p>
    <w:p w14:paraId="070804B6"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Indawati, Y., Anggriawan, T. P., &amp; Sakti, P. B. (2024). Pengaruh Reformasi Perpajakan terhadap Kepatuhan Wajib Pajak di Indonesia. </w:t>
      </w:r>
      <w:r w:rsidRPr="00982E16">
        <w:rPr>
          <w:rFonts w:ascii="Times New Roman" w:hAnsi="Times New Roman" w:cs="Times New Roman"/>
          <w:i/>
          <w:iCs/>
          <w:noProof/>
          <w:sz w:val="24"/>
        </w:rPr>
        <w:t>UNES Law Review</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6</w:t>
      </w:r>
      <w:r w:rsidRPr="00982E16">
        <w:rPr>
          <w:rFonts w:ascii="Times New Roman" w:hAnsi="Times New Roman" w:cs="Times New Roman"/>
          <w:noProof/>
          <w:sz w:val="24"/>
        </w:rPr>
        <w:t>(4), 9796–9802.</w:t>
      </w:r>
    </w:p>
    <w:p w14:paraId="59A97070"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Ismail, J., Gasim, &amp; Amalo, F. (2018). Pengaruh Penerapan Sistem E-Filing Terhadap Kepatuhan Wajib Pajak dengan Sosialisasi Sebagai Variabel Moderasi. </w:t>
      </w:r>
      <w:r w:rsidRPr="00982E16">
        <w:rPr>
          <w:rFonts w:ascii="Times New Roman" w:hAnsi="Times New Roman" w:cs="Times New Roman"/>
          <w:i/>
          <w:iCs/>
          <w:noProof/>
          <w:sz w:val="24"/>
        </w:rPr>
        <w:t>Jurnal Akuntansi</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Vol.5</w:t>
      </w:r>
      <w:r w:rsidRPr="00982E16">
        <w:rPr>
          <w:rFonts w:ascii="Times New Roman" w:hAnsi="Times New Roman" w:cs="Times New Roman"/>
          <w:noProof/>
          <w:sz w:val="24"/>
        </w:rPr>
        <w:t>(No.3), 11–22. https://e-journal.unmuhkupang.ac.id/index.php/ja/article/view/156</w:t>
      </w:r>
    </w:p>
    <w:p w14:paraId="544B6CFA"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Karlina, U. W., &amp; Ethika, M. H. (2021). Pengaruh Pengetahuan Wajib Pajak, Kesadaran Wajib Pajak, dan Sanksi Perpajakan terhadap Kepatuhan Wajib Pajak Kendaraan Bermotor. </w:t>
      </w:r>
      <w:r w:rsidRPr="00982E16">
        <w:rPr>
          <w:rFonts w:ascii="Times New Roman" w:hAnsi="Times New Roman" w:cs="Times New Roman"/>
          <w:i/>
          <w:iCs/>
          <w:noProof/>
          <w:sz w:val="24"/>
        </w:rPr>
        <w:t>Jurnal Kajian Akuntansi Dan Auditing</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15</w:t>
      </w:r>
      <w:r w:rsidRPr="00982E16">
        <w:rPr>
          <w:rFonts w:ascii="Times New Roman" w:hAnsi="Times New Roman" w:cs="Times New Roman"/>
          <w:noProof/>
          <w:sz w:val="24"/>
        </w:rPr>
        <w:t>(2), 143–154. https://doi.org/10.37301/jkaa.v15i2.30</w:t>
      </w:r>
    </w:p>
    <w:p w14:paraId="6CA0890F" w14:textId="68F3F599"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Karsam, K., Sasmita, D., Rahmadia, A., Dewi, S., &amp; Solihin, S. (2022). </w:t>
      </w:r>
      <w:r w:rsidR="002C52D4" w:rsidRPr="00982E16">
        <w:rPr>
          <w:rFonts w:ascii="Times New Roman" w:hAnsi="Times New Roman" w:cs="Times New Roman"/>
          <w:noProof/>
          <w:sz w:val="24"/>
        </w:rPr>
        <w:t>Pengaruh Kesadaran Wajib Pajak, Pengetahuan Perpajakan, Pelayanan Fiskus Dan Penerapan E-Filling Terhadap Kepatuhan Wajib Pajak Orang Pribadi (Studi Pada Kpp Dki</w:t>
      </w:r>
      <w:r w:rsidRPr="00982E16">
        <w:rPr>
          <w:rFonts w:ascii="Times New Roman" w:hAnsi="Times New Roman" w:cs="Times New Roman"/>
          <w:noProof/>
          <w:sz w:val="24"/>
        </w:rPr>
        <w:t xml:space="preserve"> Jakarta dan Bekasi 2019-2021). </w:t>
      </w:r>
      <w:r w:rsidRPr="00982E16">
        <w:rPr>
          <w:rFonts w:ascii="Times New Roman" w:hAnsi="Times New Roman" w:cs="Times New Roman"/>
          <w:i/>
          <w:iCs/>
          <w:noProof/>
          <w:sz w:val="24"/>
        </w:rPr>
        <w:t>Jurnal Economina</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1</w:t>
      </w:r>
      <w:r w:rsidRPr="00982E16">
        <w:rPr>
          <w:rFonts w:ascii="Times New Roman" w:hAnsi="Times New Roman" w:cs="Times New Roman"/>
          <w:noProof/>
          <w:sz w:val="24"/>
        </w:rPr>
        <w:t>(3), 466–479. https://doi.org/10.55681/economina.v1i3.104</w:t>
      </w:r>
    </w:p>
    <w:p w14:paraId="65B70746"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Kewo, C. L., Sipayung, G. P. Y., &amp; Lonto, Miryam P, L. (2024). </w:t>
      </w:r>
      <w:r w:rsidRPr="00982E16">
        <w:rPr>
          <w:rFonts w:ascii="Times New Roman" w:hAnsi="Times New Roman" w:cs="Times New Roman"/>
          <w:i/>
          <w:iCs/>
          <w:noProof/>
          <w:sz w:val="24"/>
        </w:rPr>
        <w:t>The Influence of Tax Socialization, the Application of E-Filing and Tax Sanctions on Individual</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13</w:t>
      </w:r>
      <w:r w:rsidRPr="00982E16">
        <w:rPr>
          <w:rFonts w:ascii="Times New Roman" w:hAnsi="Times New Roman" w:cs="Times New Roman"/>
          <w:noProof/>
          <w:sz w:val="24"/>
        </w:rPr>
        <w:t>(01), 36–46.</w:t>
      </w:r>
    </w:p>
    <w:p w14:paraId="399EE7F7" w14:textId="77777777" w:rsid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Nugroho, D. (2022). Pengaruh Penerapan E-Filling, Tingkat Pemahaman Perpajakan Dan Kesadaran Wajib Pajak Terhadap Kepatuhan Wajib Pajak Orang Pribadi. </w:t>
      </w:r>
      <w:r w:rsidRPr="00982E16">
        <w:rPr>
          <w:rFonts w:ascii="Times New Roman" w:hAnsi="Times New Roman" w:cs="Times New Roman"/>
          <w:i/>
          <w:iCs/>
          <w:noProof/>
          <w:sz w:val="24"/>
        </w:rPr>
        <w:t>Jurnal Mitra Manajemen</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5</w:t>
      </w:r>
      <w:r w:rsidRPr="00982E16">
        <w:rPr>
          <w:rFonts w:ascii="Times New Roman" w:hAnsi="Times New Roman" w:cs="Times New Roman"/>
          <w:noProof/>
          <w:sz w:val="24"/>
        </w:rPr>
        <w:t>(9), 581–598. https://doi.org/10.52160/ejmm.v5i9.568</w:t>
      </w:r>
    </w:p>
    <w:p w14:paraId="4F1768E1" w14:textId="77777777" w:rsidR="00434B00" w:rsidRPr="00982E16" w:rsidRDefault="00434B00" w:rsidP="00434B00">
      <w:pPr>
        <w:widowControl w:val="0"/>
        <w:autoSpaceDE w:val="0"/>
        <w:autoSpaceDN w:val="0"/>
        <w:adjustRightInd w:val="0"/>
        <w:spacing w:line="240" w:lineRule="auto"/>
        <w:ind w:left="480" w:hanging="480"/>
        <w:jc w:val="both"/>
        <w:rPr>
          <w:rFonts w:ascii="Times New Roman" w:hAnsi="Times New Roman" w:cs="Times New Roman"/>
          <w:noProof/>
          <w:sz w:val="24"/>
        </w:rPr>
      </w:pPr>
    </w:p>
    <w:p w14:paraId="2035B8E9"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lastRenderedPageBreak/>
        <w:t xml:space="preserve">Peraturan Keuangan Republik Indonesia Direktorat Jenderal Pajak. (2019). </w:t>
      </w:r>
      <w:r w:rsidRPr="00982E16">
        <w:rPr>
          <w:rFonts w:ascii="Times New Roman" w:hAnsi="Times New Roman" w:cs="Times New Roman"/>
          <w:i/>
          <w:iCs/>
          <w:noProof/>
          <w:sz w:val="24"/>
        </w:rPr>
        <w:t>Salinan Peraturan Direktur Jenderal Pajak Nomor PER-02/PJ/2019 tentang Tata Cara Penyampaian, Penerimaan, dan Pengelahan Surat Pemberitahuan</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6</w:t>
      </w:r>
      <w:r w:rsidRPr="00982E16">
        <w:rPr>
          <w:rFonts w:ascii="Times New Roman" w:hAnsi="Times New Roman" w:cs="Times New Roman"/>
          <w:noProof/>
          <w:sz w:val="24"/>
        </w:rPr>
        <w:t>, 145–148.</w:t>
      </w:r>
    </w:p>
    <w:p w14:paraId="480395BD"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Permadi, F. P., &amp; Mauludi AC, A. (2023). Pengaruh Penerapan Sistem E-Filing Terhadap Tingkat Kepatuhan Wajib Pajak Orang Pribadi Dalam Pelaporan Spt Tahunan Dengan Relawan Pajak Sebagai Variabel Moderasi Pada Tax Center Uin Sayyid Ali Rahmatullah Tulungagung. </w:t>
      </w:r>
      <w:r w:rsidRPr="00982E16">
        <w:rPr>
          <w:rFonts w:ascii="Times New Roman" w:hAnsi="Times New Roman" w:cs="Times New Roman"/>
          <w:i/>
          <w:iCs/>
          <w:noProof/>
          <w:sz w:val="24"/>
        </w:rPr>
        <w:t>Jurnal Akuntansi Dan Pajak</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24</w:t>
      </w:r>
      <w:r w:rsidRPr="00982E16">
        <w:rPr>
          <w:rFonts w:ascii="Times New Roman" w:hAnsi="Times New Roman" w:cs="Times New Roman"/>
          <w:noProof/>
          <w:sz w:val="24"/>
        </w:rPr>
        <w:t>(1), 1.</w:t>
      </w:r>
    </w:p>
    <w:p w14:paraId="4C945E5C"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Prasetyana, E., &amp; Febriani, E. (2022). Faktor-faktor yang mempengaruhi kepatuhan wajib pajak orang pribadi karyawan selama masa pandemi covid-19. </w:t>
      </w:r>
      <w:r w:rsidRPr="00982E16">
        <w:rPr>
          <w:rFonts w:ascii="Times New Roman" w:hAnsi="Times New Roman" w:cs="Times New Roman"/>
          <w:i/>
          <w:iCs/>
          <w:noProof/>
          <w:sz w:val="24"/>
        </w:rPr>
        <w:t>Akuntabel</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19</w:t>
      </w:r>
      <w:r w:rsidRPr="00982E16">
        <w:rPr>
          <w:rFonts w:ascii="Times New Roman" w:hAnsi="Times New Roman" w:cs="Times New Roman"/>
          <w:noProof/>
          <w:sz w:val="24"/>
        </w:rPr>
        <w:t>(2), 388–392. https://doi.org/10.30872/jakt.v19i2.11274</w:t>
      </w:r>
    </w:p>
    <w:p w14:paraId="72F4BC12" w14:textId="3068DEE2"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Prawagis, F. D., Z.A, Z., &amp; Mayowan, Y. (2016). </w:t>
      </w:r>
      <w:r w:rsidR="002C52D4" w:rsidRPr="00982E16">
        <w:rPr>
          <w:rFonts w:ascii="Times New Roman" w:hAnsi="Times New Roman" w:cs="Times New Roman"/>
          <w:noProof/>
          <w:sz w:val="24"/>
        </w:rPr>
        <w:t>Pengaruh Pemahaman Atas Mekanisme Pembayaran Pajak, Persepsi Tarif Pajak Dan Sanksi Pajak Terhadap Kepatuhan Wajib Pajak Umkm (Studi Pada Wajib Pajak Yang Terdaftar Di Kpp Pratama Batu).</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Jurnal Mahasiswa Perpajakan</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10</w:t>
      </w:r>
      <w:r w:rsidRPr="00982E16">
        <w:rPr>
          <w:rFonts w:ascii="Times New Roman" w:hAnsi="Times New Roman" w:cs="Times New Roman"/>
          <w:noProof/>
          <w:sz w:val="24"/>
        </w:rPr>
        <w:t>(1), 1–8.</w:t>
      </w:r>
    </w:p>
    <w:p w14:paraId="31DFF7C6"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Rahmawati, D., &amp; Rustiyaningsih, S. (2022). Pengaruh Kualitas Pelayanan, Sanksi Perpajakan, Biaya Kepatuhan Pajak, Penerapan E-Filling, Dan Kesadaran Wajib Pajak Terhadap Kepatuhan Wajib Pajak. </w:t>
      </w:r>
      <w:r w:rsidRPr="00982E16">
        <w:rPr>
          <w:rFonts w:ascii="Times New Roman" w:hAnsi="Times New Roman" w:cs="Times New Roman"/>
          <w:i/>
          <w:iCs/>
          <w:noProof/>
          <w:sz w:val="24"/>
        </w:rPr>
        <w:t>JRMA | Jurnal Riset Manajemen Dan Akuntansi</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9</w:t>
      </w:r>
      <w:r w:rsidRPr="00982E16">
        <w:rPr>
          <w:rFonts w:ascii="Times New Roman" w:hAnsi="Times New Roman" w:cs="Times New Roman"/>
          <w:noProof/>
          <w:sz w:val="24"/>
        </w:rPr>
        <w:t>(3). https://doi.org/10.33508/jrma.v9i3.1066</w:t>
      </w:r>
    </w:p>
    <w:p w14:paraId="78313CDF"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Resmi, S. (2017). </w:t>
      </w:r>
      <w:r w:rsidRPr="00982E16">
        <w:rPr>
          <w:rFonts w:ascii="Times New Roman" w:hAnsi="Times New Roman" w:cs="Times New Roman"/>
          <w:i/>
          <w:iCs/>
          <w:noProof/>
          <w:sz w:val="24"/>
        </w:rPr>
        <w:t>Perpajakan : Teori dan Kasus Edisi 11</w:t>
      </w:r>
      <w:r w:rsidRPr="00982E16">
        <w:rPr>
          <w:rFonts w:ascii="Times New Roman" w:hAnsi="Times New Roman" w:cs="Times New Roman"/>
          <w:noProof/>
          <w:sz w:val="24"/>
        </w:rPr>
        <w:t>. Penerbit Salemba Empat.</w:t>
      </w:r>
    </w:p>
    <w:p w14:paraId="13F91DF7"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Rianty, M., &amp; Syahputepa, R. (2020). Pengaruh Kesadaran Wajib Pajak, Kualitas Pelayanan Fiskus, dan Sanksi Perpajakan Terhadap Kepatuhan Pelaporan Wajib Pajak. </w:t>
      </w:r>
      <w:r w:rsidRPr="00982E16">
        <w:rPr>
          <w:rFonts w:ascii="Times New Roman" w:hAnsi="Times New Roman" w:cs="Times New Roman"/>
          <w:i/>
          <w:iCs/>
          <w:noProof/>
          <w:sz w:val="24"/>
        </w:rPr>
        <w:t>Balance : Jurnal Akuntansi Dan Bisnis</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5</w:t>
      </w:r>
      <w:r w:rsidRPr="00982E16">
        <w:rPr>
          <w:rFonts w:ascii="Times New Roman" w:hAnsi="Times New Roman" w:cs="Times New Roman"/>
          <w:noProof/>
          <w:sz w:val="24"/>
        </w:rPr>
        <w:t>(1), 13. https://doi.org/10.32502/jab.v5i1.2455</w:t>
      </w:r>
    </w:p>
    <w:p w14:paraId="56FF5662" w14:textId="77B878F0"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Rifana, D. A., Indra Lila Kusuma, M. T., &amp; Setyawati, E. (2021). </w:t>
      </w:r>
      <w:r w:rsidR="002C52D4" w:rsidRPr="00982E16">
        <w:rPr>
          <w:rFonts w:ascii="Times New Roman" w:hAnsi="Times New Roman" w:cs="Times New Roman"/>
          <w:noProof/>
          <w:sz w:val="24"/>
        </w:rPr>
        <w:t>Analisis Pengaruh Pelayanan Fiskus, Sanksi Perpajakan, Dan Penerapan E-Filling Terhadap Kepatuhan Wajib Pajak Di Kpp Pratama Surakarta</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Jurnal Akuntansi Dan Pajak</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22</w:t>
      </w:r>
      <w:r w:rsidRPr="00982E16">
        <w:rPr>
          <w:rFonts w:ascii="Times New Roman" w:hAnsi="Times New Roman" w:cs="Times New Roman"/>
          <w:noProof/>
          <w:sz w:val="24"/>
        </w:rPr>
        <w:t>(01), 313–319.</w:t>
      </w:r>
    </w:p>
    <w:p w14:paraId="1CA1DCA6" w14:textId="4ACB5159"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Safriza, R. A., &amp; Harwida, G. A. (2024). </w:t>
      </w:r>
      <w:r w:rsidR="002C52D4" w:rsidRPr="00982E16">
        <w:rPr>
          <w:rFonts w:ascii="Times New Roman" w:hAnsi="Times New Roman" w:cs="Times New Roman"/>
          <w:i/>
          <w:iCs/>
          <w:noProof/>
          <w:sz w:val="24"/>
        </w:rPr>
        <w:t>Peran E-Filing Dan Relawan Pajak Dalam Meningkatkan Kepatuhan Wajib Pajak Orang Pribadi:Public Trust Sebagai Variabel Mediasi (Studi Pada Wajib Pajak Orang Pribadi Se-Madura)</w:t>
      </w:r>
      <w:r w:rsidR="002C52D4" w:rsidRPr="00982E16">
        <w:rPr>
          <w:rFonts w:ascii="Times New Roman" w:hAnsi="Times New Roman" w:cs="Times New Roman"/>
          <w:noProof/>
          <w:sz w:val="24"/>
        </w:rPr>
        <w:t xml:space="preserve">. </w:t>
      </w:r>
      <w:r w:rsidR="002C52D4" w:rsidRPr="00982E16">
        <w:rPr>
          <w:rFonts w:ascii="Times New Roman" w:hAnsi="Times New Roman" w:cs="Times New Roman"/>
          <w:i/>
          <w:iCs/>
          <w:noProof/>
          <w:sz w:val="24"/>
        </w:rPr>
        <w:t>13</w:t>
      </w:r>
      <w:r w:rsidR="002C52D4" w:rsidRPr="00982E16">
        <w:rPr>
          <w:rFonts w:ascii="Times New Roman" w:hAnsi="Times New Roman" w:cs="Times New Roman"/>
          <w:noProof/>
          <w:sz w:val="24"/>
        </w:rPr>
        <w:t>(2), 2</w:t>
      </w:r>
      <w:r w:rsidRPr="00982E16">
        <w:rPr>
          <w:rFonts w:ascii="Times New Roman" w:hAnsi="Times New Roman" w:cs="Times New Roman"/>
          <w:noProof/>
          <w:sz w:val="24"/>
        </w:rPr>
        <w:t>27–239.</w:t>
      </w:r>
    </w:p>
    <w:p w14:paraId="089A8721" w14:textId="77777777" w:rsid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Sari, I. K., &amp; Saryadi. (2019). Pengaruh Sosialisasi Perpajakan dan Pengetahuan Perpajakan Terhadap Kepatuhan Wajib Pajak Melalui Kesadaran Wajib Pajak Sebagai Variabel Intervening. </w:t>
      </w:r>
      <w:r w:rsidRPr="00982E16">
        <w:rPr>
          <w:rFonts w:ascii="Times New Roman" w:hAnsi="Times New Roman" w:cs="Times New Roman"/>
          <w:i/>
          <w:iCs/>
          <w:noProof/>
          <w:sz w:val="24"/>
        </w:rPr>
        <w:t>Jurnal Ilmu Administrasi Bisnis</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8</w:t>
      </w:r>
      <w:r w:rsidRPr="00982E16">
        <w:rPr>
          <w:rFonts w:ascii="Times New Roman" w:hAnsi="Times New Roman" w:cs="Times New Roman"/>
          <w:noProof/>
          <w:sz w:val="24"/>
        </w:rPr>
        <w:t>(3), 126–135.</w:t>
      </w:r>
    </w:p>
    <w:p w14:paraId="5DCAB3CA" w14:textId="77777777" w:rsidR="00434B00" w:rsidRDefault="00434B00" w:rsidP="00434B00">
      <w:pPr>
        <w:widowControl w:val="0"/>
        <w:autoSpaceDE w:val="0"/>
        <w:autoSpaceDN w:val="0"/>
        <w:adjustRightInd w:val="0"/>
        <w:spacing w:line="240" w:lineRule="auto"/>
        <w:ind w:left="480" w:hanging="480"/>
        <w:jc w:val="both"/>
        <w:rPr>
          <w:rFonts w:ascii="Times New Roman" w:hAnsi="Times New Roman" w:cs="Times New Roman"/>
          <w:noProof/>
          <w:sz w:val="24"/>
        </w:rPr>
      </w:pPr>
    </w:p>
    <w:p w14:paraId="1AE9E9DD" w14:textId="77777777" w:rsidR="002C52D4" w:rsidRPr="00982E16" w:rsidRDefault="002C52D4" w:rsidP="00434B00">
      <w:pPr>
        <w:widowControl w:val="0"/>
        <w:autoSpaceDE w:val="0"/>
        <w:autoSpaceDN w:val="0"/>
        <w:adjustRightInd w:val="0"/>
        <w:spacing w:line="240" w:lineRule="auto"/>
        <w:ind w:left="480" w:hanging="480"/>
        <w:jc w:val="both"/>
        <w:rPr>
          <w:rFonts w:ascii="Times New Roman" w:hAnsi="Times New Roman" w:cs="Times New Roman"/>
          <w:noProof/>
          <w:sz w:val="24"/>
        </w:rPr>
      </w:pPr>
    </w:p>
    <w:p w14:paraId="2B3EA0A8"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lastRenderedPageBreak/>
        <w:t xml:space="preserve">Sari, V. A. P., &amp; Fidiana. (2017). Pengaruh Tax Amnesty, Pengetahuan Perpajakan, dan Pelayanan Fiskus Terhadap Kepatuhan Wajib Pajak. </w:t>
      </w:r>
      <w:r w:rsidRPr="00982E16">
        <w:rPr>
          <w:rFonts w:ascii="Times New Roman" w:hAnsi="Times New Roman" w:cs="Times New Roman"/>
          <w:i/>
          <w:iCs/>
          <w:noProof/>
          <w:sz w:val="24"/>
        </w:rPr>
        <w:t>Jurnal Ilmu Dan Riset Akuntansi</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6</w:t>
      </w:r>
      <w:r w:rsidRPr="00982E16">
        <w:rPr>
          <w:rFonts w:ascii="Times New Roman" w:hAnsi="Times New Roman" w:cs="Times New Roman"/>
          <w:noProof/>
          <w:sz w:val="24"/>
        </w:rPr>
        <w:t>(2), 744–760.</w:t>
      </w:r>
    </w:p>
    <w:p w14:paraId="1CA61231"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Situmorang, D. S., &amp; Ginarti, C. (2022). Pengaruh Penerapan E-Filing, Pemahaman Perpajakan, dan Kesadaran Wajib Pajak terhadap Kepatuhan Wajib Pajak Orang Pribadi di KPP Pratama Medan Petisah. </w:t>
      </w:r>
      <w:r w:rsidRPr="00982E16">
        <w:rPr>
          <w:rFonts w:ascii="Times New Roman" w:hAnsi="Times New Roman" w:cs="Times New Roman"/>
          <w:i/>
          <w:iCs/>
          <w:noProof/>
          <w:sz w:val="24"/>
        </w:rPr>
        <w:t>Jurnal Akuntansi, Keuangan Dan Perpajakan</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5</w:t>
      </w:r>
      <w:r w:rsidRPr="00982E16">
        <w:rPr>
          <w:rFonts w:ascii="Times New Roman" w:hAnsi="Times New Roman" w:cs="Times New Roman"/>
          <w:noProof/>
          <w:sz w:val="24"/>
        </w:rPr>
        <w:t>(2), 87–95. https://doi.org/10.51510/jakp.v5i2.988</w:t>
      </w:r>
    </w:p>
    <w:p w14:paraId="2A14AE61"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Soegiyono. (2016). </w:t>
      </w:r>
      <w:r w:rsidRPr="00982E16">
        <w:rPr>
          <w:rFonts w:ascii="Times New Roman" w:hAnsi="Times New Roman" w:cs="Times New Roman"/>
          <w:i/>
          <w:iCs/>
          <w:noProof/>
          <w:sz w:val="24"/>
        </w:rPr>
        <w:t>Metode Penelitian Kuantitatif, Kualitatif dan R&amp;D</w:t>
      </w:r>
      <w:r w:rsidRPr="00982E16">
        <w:rPr>
          <w:rFonts w:ascii="Times New Roman" w:hAnsi="Times New Roman" w:cs="Times New Roman"/>
          <w:noProof/>
          <w:sz w:val="24"/>
        </w:rPr>
        <w:t>.</w:t>
      </w:r>
    </w:p>
    <w:p w14:paraId="76728B23"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Sukanto, D., &amp; Widyaningrum, T. (2023). Membangun Kesadaran Pajak melalui Difusi Inovasi: Studi Kasus Program Relawan Pajak DJP Jakarta Utara. </w:t>
      </w:r>
      <w:r w:rsidRPr="00982E16">
        <w:rPr>
          <w:rFonts w:ascii="Times New Roman" w:hAnsi="Times New Roman" w:cs="Times New Roman"/>
          <w:i/>
          <w:iCs/>
          <w:noProof/>
          <w:sz w:val="24"/>
        </w:rPr>
        <w:t>SOCIETAS JURNAL PENGABDIAN MASYARAKAT</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2</w:t>
      </w:r>
      <w:r w:rsidRPr="00982E16">
        <w:rPr>
          <w:rFonts w:ascii="Times New Roman" w:hAnsi="Times New Roman" w:cs="Times New Roman"/>
          <w:noProof/>
          <w:sz w:val="24"/>
        </w:rPr>
        <w:t>(1), 14–28.</w:t>
      </w:r>
    </w:p>
    <w:p w14:paraId="2350BDFF"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Tiraada, T. A. M. (2013). Kesadaran Perpajakan, Sanksi Pajak, Sikap Fiskus Terhadap Kepatuhan Wpop Di Kabupaten Minahasa Selatan. </w:t>
      </w:r>
      <w:r w:rsidRPr="00982E16">
        <w:rPr>
          <w:rFonts w:ascii="Times New Roman" w:hAnsi="Times New Roman" w:cs="Times New Roman"/>
          <w:i/>
          <w:iCs/>
          <w:noProof/>
          <w:sz w:val="24"/>
        </w:rPr>
        <w:t>Jurnal Emba</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1</w:t>
      </w:r>
      <w:r w:rsidRPr="00982E16">
        <w:rPr>
          <w:rFonts w:ascii="Times New Roman" w:hAnsi="Times New Roman" w:cs="Times New Roman"/>
          <w:noProof/>
          <w:sz w:val="24"/>
        </w:rPr>
        <w:t>(3), 999–1008.</w:t>
      </w:r>
    </w:p>
    <w:p w14:paraId="6B9591E9"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Widiasti, N. N., Datrini, L. K., &amp; Mita Miati, N. L. P. (2023). Pengaruh Pengetahuan Perpajakan, Penerapan Sistem E-Filling Dan Kualitas Pelayanan Fiskus Terhadap Kepatuhan Wajib Pajak Orang Pribadi Pada Kantor Pelayanan Pajak Pratama Gianyar. </w:t>
      </w:r>
      <w:r w:rsidRPr="00982E16">
        <w:rPr>
          <w:rFonts w:ascii="Times New Roman" w:hAnsi="Times New Roman" w:cs="Times New Roman"/>
          <w:i/>
          <w:iCs/>
          <w:noProof/>
          <w:sz w:val="24"/>
        </w:rPr>
        <w:t>Jurnal Riset Akuntansi Warmadewa</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4</w:t>
      </w:r>
      <w:r w:rsidRPr="00982E16">
        <w:rPr>
          <w:rFonts w:ascii="Times New Roman" w:hAnsi="Times New Roman" w:cs="Times New Roman"/>
          <w:noProof/>
          <w:sz w:val="24"/>
        </w:rPr>
        <w:t>(1), 13–19. https://doi.org/10.22225/jraw.4.1.7615.13-19</w:t>
      </w:r>
    </w:p>
    <w:p w14:paraId="640B9346"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Wiratan, K., &amp; Harjanto, K. (2018). Analisis Faktor-Faktor yang Mempengaruhi Penggunaan E-Filing Oleh Wajib Pajak (Studi Pada Wajib Pajak Orang Pribadi yang Terdaftar pada KPP Madya dan Pratama di Kota Tangerang dan Tangerang Selatan). </w:t>
      </w:r>
      <w:r w:rsidRPr="00982E16">
        <w:rPr>
          <w:rFonts w:ascii="Times New Roman" w:hAnsi="Times New Roman" w:cs="Times New Roman"/>
          <w:i/>
          <w:iCs/>
          <w:noProof/>
          <w:sz w:val="24"/>
        </w:rPr>
        <w:t>Jurnal Bina Akuntansi</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5</w:t>
      </w:r>
      <w:r w:rsidRPr="00982E16">
        <w:rPr>
          <w:rFonts w:ascii="Times New Roman" w:hAnsi="Times New Roman" w:cs="Times New Roman"/>
          <w:noProof/>
          <w:sz w:val="24"/>
        </w:rPr>
        <w:t>(2), 310–349. https://wiyatamandala.e-journal.id/JBA/article/view/25</w:t>
      </w:r>
    </w:p>
    <w:p w14:paraId="2B1DD98B"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Yusuf Katili, A., Patadjenu, W., Alhadar, S., &amp; Pariono, A. (2024). Implementasi Teknologi E-Filing dalam Peningkatan Kepatuhan bagi Wajib Pajak. </w:t>
      </w:r>
      <w:r w:rsidRPr="00982E16">
        <w:rPr>
          <w:rFonts w:ascii="Times New Roman" w:hAnsi="Times New Roman" w:cs="Times New Roman"/>
          <w:i/>
          <w:iCs/>
          <w:noProof/>
          <w:sz w:val="24"/>
        </w:rPr>
        <w:t>Jurnal Administrasi, Manajemen Dan Ilmu Sosial (JAEIS)</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3</w:t>
      </w:r>
      <w:r w:rsidRPr="00982E16">
        <w:rPr>
          <w:rFonts w:ascii="Times New Roman" w:hAnsi="Times New Roman" w:cs="Times New Roman"/>
          <w:noProof/>
          <w:sz w:val="24"/>
        </w:rPr>
        <w:t>(2), 96–107.</w:t>
      </w:r>
    </w:p>
    <w:p w14:paraId="332F7FAA"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Zulhazmi, A. B., &amp; Kwarto, F. (2019). Pengaruh Penerapan Sistem E-Filling, Pengetahuan Perpajakan dan Kesadaran Wajib Pajak Terhadap Kepatuhan Wajib Pajak (Studi pada Wajib Pajak Orang Pribadi yang Melakukan Kegiatan Usaha Bebas Di Bintaro Trade Center). </w:t>
      </w:r>
      <w:r w:rsidRPr="00982E16">
        <w:rPr>
          <w:rFonts w:ascii="Times New Roman" w:hAnsi="Times New Roman" w:cs="Times New Roman"/>
          <w:i/>
          <w:iCs/>
          <w:noProof/>
          <w:sz w:val="24"/>
        </w:rPr>
        <w:t>JRB-Jurnal Riset Bisnis</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3</w:t>
      </w:r>
      <w:r w:rsidRPr="00982E16">
        <w:rPr>
          <w:rFonts w:ascii="Times New Roman" w:hAnsi="Times New Roman" w:cs="Times New Roman"/>
          <w:noProof/>
          <w:sz w:val="24"/>
        </w:rPr>
        <w:t>(1), 20–29. https://doi.org/10.35592/jrb.v3i1.977</w:t>
      </w:r>
    </w:p>
    <w:p w14:paraId="40417240" w14:textId="77777777" w:rsidR="00982E16" w:rsidRPr="00982E16" w:rsidRDefault="00982E16" w:rsidP="00434B00">
      <w:pPr>
        <w:widowControl w:val="0"/>
        <w:autoSpaceDE w:val="0"/>
        <w:autoSpaceDN w:val="0"/>
        <w:adjustRightInd w:val="0"/>
        <w:spacing w:line="240" w:lineRule="auto"/>
        <w:ind w:left="480" w:hanging="480"/>
        <w:jc w:val="both"/>
        <w:rPr>
          <w:rFonts w:ascii="Times New Roman" w:hAnsi="Times New Roman" w:cs="Times New Roman"/>
          <w:noProof/>
          <w:sz w:val="24"/>
        </w:rPr>
      </w:pPr>
      <w:r w:rsidRPr="00982E16">
        <w:rPr>
          <w:rFonts w:ascii="Times New Roman" w:hAnsi="Times New Roman" w:cs="Times New Roman"/>
          <w:noProof/>
          <w:sz w:val="24"/>
        </w:rPr>
        <w:t xml:space="preserve">Zulma, G. W. M. (2020). Pengaruh Pengetahuan Wajib Pajak, Administrasi Pajak, Tarif Pajak dan Sanksi Perpajakan terhadap Kepatuhan Pajak Pada Pelaku Usaha UMKM di Indonesia. </w:t>
      </w:r>
      <w:r w:rsidRPr="00982E16">
        <w:rPr>
          <w:rFonts w:ascii="Times New Roman" w:hAnsi="Times New Roman" w:cs="Times New Roman"/>
          <w:i/>
          <w:iCs/>
          <w:noProof/>
          <w:sz w:val="24"/>
        </w:rPr>
        <w:t>Ekonomis: Journal of Economics and Business</w:t>
      </w:r>
      <w:r w:rsidRPr="00982E16">
        <w:rPr>
          <w:rFonts w:ascii="Times New Roman" w:hAnsi="Times New Roman" w:cs="Times New Roman"/>
          <w:noProof/>
          <w:sz w:val="24"/>
        </w:rPr>
        <w:t xml:space="preserve">, </w:t>
      </w:r>
      <w:r w:rsidRPr="00982E16">
        <w:rPr>
          <w:rFonts w:ascii="Times New Roman" w:hAnsi="Times New Roman" w:cs="Times New Roman"/>
          <w:i/>
          <w:iCs/>
          <w:noProof/>
          <w:sz w:val="24"/>
        </w:rPr>
        <w:t>4</w:t>
      </w:r>
      <w:r w:rsidRPr="00982E16">
        <w:rPr>
          <w:rFonts w:ascii="Times New Roman" w:hAnsi="Times New Roman" w:cs="Times New Roman"/>
          <w:noProof/>
          <w:sz w:val="24"/>
        </w:rPr>
        <w:t>(2), 288. https://doi.org/10.33087/ekonomis.v4i2.170</w:t>
      </w:r>
    </w:p>
    <w:p w14:paraId="732723C8" w14:textId="60489BE7" w:rsidR="000853CF" w:rsidRPr="00FF1BD0" w:rsidRDefault="002A4769" w:rsidP="00434B00">
      <w:pPr>
        <w:tabs>
          <w:tab w:val="left" w:pos="426"/>
        </w:tabs>
        <w:spacing w:line="240" w:lineRule="auto"/>
        <w:jc w:val="both"/>
        <w:rPr>
          <w:rFonts w:ascii="Times New Roman" w:eastAsiaTheme="minorEastAsia" w:hAnsi="Times New Roman" w:cs="Times New Roman"/>
          <w:b/>
          <w:bCs/>
          <w:color w:val="000000" w:themeColor="text1"/>
          <w:sz w:val="24"/>
          <w:szCs w:val="24"/>
          <w:lang w:val="fi-FI"/>
        </w:rPr>
      </w:pPr>
      <w:r>
        <w:rPr>
          <w:rFonts w:ascii="Times New Roman" w:eastAsiaTheme="minorEastAsia" w:hAnsi="Times New Roman" w:cs="Times New Roman"/>
          <w:b/>
          <w:bCs/>
          <w:color w:val="000000" w:themeColor="text1"/>
          <w:sz w:val="24"/>
          <w:szCs w:val="24"/>
        </w:rPr>
        <w:fldChar w:fldCharType="end"/>
      </w:r>
    </w:p>
    <w:p w14:paraId="7DC53F20" w14:textId="77777777" w:rsidR="000853CF" w:rsidRPr="00FF1BD0" w:rsidRDefault="000853CF" w:rsidP="000853CF">
      <w:pPr>
        <w:spacing w:line="480" w:lineRule="auto"/>
        <w:jc w:val="both"/>
        <w:rPr>
          <w:rFonts w:ascii="Times New Roman" w:hAnsi="Times New Roman" w:cs="Times New Roman"/>
          <w:b/>
          <w:color w:val="000000" w:themeColor="text1"/>
          <w:sz w:val="28"/>
          <w:szCs w:val="28"/>
          <w:lang w:val="fi-FI"/>
        </w:rPr>
      </w:pPr>
    </w:p>
    <w:p w14:paraId="0F17FD32" w14:textId="77777777" w:rsidR="003B436D" w:rsidRPr="00FF1BD0" w:rsidRDefault="003B436D" w:rsidP="005C7EBA">
      <w:pPr>
        <w:jc w:val="both"/>
        <w:rPr>
          <w:rFonts w:ascii="Times New Roman" w:hAnsi="Times New Roman" w:cs="Times New Roman"/>
          <w:bCs/>
          <w:color w:val="000000" w:themeColor="text1"/>
          <w:sz w:val="24"/>
          <w:szCs w:val="24"/>
          <w:lang w:val="fi-FI"/>
        </w:rPr>
      </w:pPr>
    </w:p>
    <w:p w14:paraId="4E2A8574" w14:textId="77777777" w:rsidR="00EC148D" w:rsidRPr="00FF1BD0" w:rsidRDefault="00EC148D" w:rsidP="005C7EBA">
      <w:pPr>
        <w:jc w:val="both"/>
        <w:rPr>
          <w:rFonts w:ascii="Times New Roman" w:hAnsi="Times New Roman" w:cs="Times New Roman"/>
          <w:bCs/>
          <w:color w:val="000000" w:themeColor="text1"/>
          <w:sz w:val="24"/>
          <w:szCs w:val="24"/>
          <w:lang w:val="fi-FI"/>
        </w:rPr>
      </w:pPr>
    </w:p>
    <w:p w14:paraId="6F751702" w14:textId="77777777" w:rsidR="00EC148D" w:rsidRPr="00FF1BD0" w:rsidRDefault="00EC148D" w:rsidP="005C7EBA">
      <w:pPr>
        <w:jc w:val="both"/>
        <w:rPr>
          <w:rFonts w:ascii="Times New Roman" w:hAnsi="Times New Roman" w:cs="Times New Roman"/>
          <w:bCs/>
          <w:color w:val="000000" w:themeColor="text1"/>
          <w:sz w:val="24"/>
          <w:szCs w:val="24"/>
          <w:lang w:val="fi-FI"/>
        </w:rPr>
      </w:pPr>
    </w:p>
    <w:p w14:paraId="098B8B3B" w14:textId="77777777" w:rsidR="00960DA3" w:rsidRDefault="00960DA3" w:rsidP="00EC148D">
      <w:pPr>
        <w:jc w:val="center"/>
        <w:rPr>
          <w:rFonts w:ascii="Times New Roman" w:hAnsi="Times New Roman" w:cs="Times New Roman"/>
          <w:b/>
          <w:color w:val="000000" w:themeColor="text1"/>
          <w:sz w:val="96"/>
          <w:szCs w:val="96"/>
          <w:lang w:val="fi-FI"/>
        </w:rPr>
      </w:pPr>
    </w:p>
    <w:p w14:paraId="5CF60997" w14:textId="77777777" w:rsidR="00960DA3" w:rsidRDefault="00960DA3" w:rsidP="00EC148D">
      <w:pPr>
        <w:jc w:val="center"/>
        <w:rPr>
          <w:rFonts w:ascii="Times New Roman" w:hAnsi="Times New Roman" w:cs="Times New Roman"/>
          <w:b/>
          <w:color w:val="000000" w:themeColor="text1"/>
          <w:sz w:val="96"/>
          <w:szCs w:val="96"/>
          <w:lang w:val="fi-FI"/>
        </w:rPr>
      </w:pPr>
    </w:p>
    <w:p w14:paraId="13FEB6B6" w14:textId="4DC494C1" w:rsidR="00EC148D" w:rsidRPr="001221AB" w:rsidRDefault="00EC148D" w:rsidP="001221AB">
      <w:pPr>
        <w:pStyle w:val="Heading1"/>
        <w:rPr>
          <w:rFonts w:ascii="Times New Roman" w:hAnsi="Times New Roman" w:cs="Times New Roman"/>
          <w:color w:val="000000" w:themeColor="text1"/>
          <w:sz w:val="144"/>
          <w:szCs w:val="144"/>
        </w:rPr>
      </w:pPr>
      <w:bookmarkStart w:id="142" w:name="_Toc199164657"/>
      <w:r w:rsidRPr="001221AB">
        <w:rPr>
          <w:rFonts w:ascii="Times New Roman" w:hAnsi="Times New Roman" w:cs="Times New Roman"/>
          <w:color w:val="000000" w:themeColor="text1"/>
          <w:sz w:val="144"/>
          <w:szCs w:val="144"/>
        </w:rPr>
        <w:t>LAMPIRAN</w:t>
      </w:r>
      <w:bookmarkEnd w:id="142"/>
    </w:p>
    <w:p w14:paraId="4F1EDDB3" w14:textId="77777777" w:rsidR="00960DA3" w:rsidRDefault="00960DA3" w:rsidP="00EC148D">
      <w:pPr>
        <w:jc w:val="center"/>
        <w:rPr>
          <w:rFonts w:ascii="Times New Roman" w:hAnsi="Times New Roman" w:cs="Times New Roman"/>
          <w:b/>
          <w:color w:val="000000" w:themeColor="text1"/>
          <w:sz w:val="28"/>
          <w:szCs w:val="28"/>
          <w:lang w:val="fi-FI"/>
        </w:rPr>
      </w:pPr>
    </w:p>
    <w:p w14:paraId="1B39BA62" w14:textId="77777777" w:rsidR="00960DA3" w:rsidRDefault="00960DA3" w:rsidP="00EC148D">
      <w:pPr>
        <w:jc w:val="center"/>
        <w:rPr>
          <w:rFonts w:ascii="Times New Roman" w:hAnsi="Times New Roman" w:cs="Times New Roman"/>
          <w:b/>
          <w:color w:val="000000" w:themeColor="text1"/>
          <w:sz w:val="28"/>
          <w:szCs w:val="28"/>
          <w:lang w:val="fi-FI"/>
        </w:rPr>
      </w:pPr>
    </w:p>
    <w:p w14:paraId="4A6DC586" w14:textId="77777777" w:rsidR="00960DA3" w:rsidRDefault="00960DA3" w:rsidP="00EC148D">
      <w:pPr>
        <w:jc w:val="center"/>
        <w:rPr>
          <w:rFonts w:ascii="Times New Roman" w:hAnsi="Times New Roman" w:cs="Times New Roman"/>
          <w:b/>
          <w:color w:val="000000" w:themeColor="text1"/>
          <w:sz w:val="28"/>
          <w:szCs w:val="28"/>
          <w:lang w:val="fi-FI"/>
        </w:rPr>
      </w:pPr>
    </w:p>
    <w:p w14:paraId="4D2EB875" w14:textId="77777777" w:rsidR="00960DA3" w:rsidRDefault="00960DA3" w:rsidP="00EC148D">
      <w:pPr>
        <w:jc w:val="center"/>
        <w:rPr>
          <w:rFonts w:ascii="Times New Roman" w:hAnsi="Times New Roman" w:cs="Times New Roman"/>
          <w:b/>
          <w:color w:val="000000" w:themeColor="text1"/>
          <w:sz w:val="28"/>
          <w:szCs w:val="28"/>
          <w:lang w:val="fi-FI"/>
        </w:rPr>
      </w:pPr>
    </w:p>
    <w:p w14:paraId="562D9F8A" w14:textId="77777777" w:rsidR="00960DA3" w:rsidRDefault="00960DA3" w:rsidP="00EC148D">
      <w:pPr>
        <w:jc w:val="center"/>
        <w:rPr>
          <w:rFonts w:ascii="Times New Roman" w:hAnsi="Times New Roman" w:cs="Times New Roman"/>
          <w:b/>
          <w:color w:val="000000" w:themeColor="text1"/>
          <w:sz w:val="28"/>
          <w:szCs w:val="28"/>
          <w:lang w:val="fi-FI"/>
        </w:rPr>
      </w:pPr>
    </w:p>
    <w:p w14:paraId="68E14CAA" w14:textId="77777777" w:rsidR="00960DA3" w:rsidRDefault="00960DA3" w:rsidP="00EC148D">
      <w:pPr>
        <w:jc w:val="center"/>
        <w:rPr>
          <w:rFonts w:ascii="Times New Roman" w:hAnsi="Times New Roman" w:cs="Times New Roman"/>
          <w:b/>
          <w:color w:val="000000" w:themeColor="text1"/>
          <w:sz w:val="28"/>
          <w:szCs w:val="28"/>
          <w:lang w:val="fi-FI"/>
        </w:rPr>
      </w:pPr>
    </w:p>
    <w:p w14:paraId="0AD58D16" w14:textId="77777777" w:rsidR="00960DA3" w:rsidRDefault="00960DA3" w:rsidP="00EC148D">
      <w:pPr>
        <w:jc w:val="center"/>
        <w:rPr>
          <w:rFonts w:ascii="Times New Roman" w:hAnsi="Times New Roman" w:cs="Times New Roman"/>
          <w:b/>
          <w:color w:val="000000" w:themeColor="text1"/>
          <w:sz w:val="28"/>
          <w:szCs w:val="28"/>
          <w:lang w:val="fi-FI"/>
        </w:rPr>
      </w:pPr>
    </w:p>
    <w:p w14:paraId="2BC6F9B3" w14:textId="77777777" w:rsidR="00960DA3" w:rsidRDefault="00960DA3" w:rsidP="00EC148D">
      <w:pPr>
        <w:jc w:val="center"/>
        <w:rPr>
          <w:rFonts w:ascii="Times New Roman" w:hAnsi="Times New Roman" w:cs="Times New Roman"/>
          <w:b/>
          <w:color w:val="000000" w:themeColor="text1"/>
          <w:sz w:val="28"/>
          <w:szCs w:val="28"/>
          <w:lang w:val="fi-FI"/>
        </w:rPr>
      </w:pPr>
    </w:p>
    <w:p w14:paraId="69A510E1" w14:textId="77777777" w:rsidR="00960DA3" w:rsidRDefault="00960DA3" w:rsidP="00EC148D">
      <w:pPr>
        <w:jc w:val="center"/>
        <w:rPr>
          <w:rFonts w:ascii="Times New Roman" w:hAnsi="Times New Roman" w:cs="Times New Roman"/>
          <w:b/>
          <w:color w:val="000000" w:themeColor="text1"/>
          <w:sz w:val="28"/>
          <w:szCs w:val="28"/>
          <w:lang w:val="fi-FI"/>
        </w:rPr>
      </w:pPr>
    </w:p>
    <w:p w14:paraId="0D1C0B8A" w14:textId="52AED228" w:rsidR="00F06E39" w:rsidRPr="000761D9" w:rsidRDefault="00F06E39" w:rsidP="00F06E39">
      <w:pPr>
        <w:pStyle w:val="Caption"/>
        <w:keepNext/>
        <w:jc w:val="both"/>
        <w:rPr>
          <w:rFonts w:ascii="Times New Roman" w:hAnsi="Times New Roman" w:cs="Times New Roman"/>
          <w:b w:val="0"/>
          <w:bCs w:val="0"/>
          <w:color w:val="0C1526"/>
          <w:sz w:val="24"/>
          <w:szCs w:val="24"/>
        </w:rPr>
      </w:pPr>
    </w:p>
    <w:p w14:paraId="3B8E3B5C" w14:textId="7D6C945C" w:rsidR="00AF3D77" w:rsidRPr="00AF3D77" w:rsidRDefault="00AF3D77" w:rsidP="00AF3D77">
      <w:pPr>
        <w:pStyle w:val="Caption"/>
        <w:keepNext/>
        <w:rPr>
          <w:rFonts w:ascii="Times New Roman" w:hAnsi="Times New Roman" w:cs="Times New Roman"/>
          <w:color w:val="080E1A"/>
        </w:rPr>
      </w:pPr>
      <w:bookmarkStart w:id="143" w:name="_Toc199970768"/>
      <w:bookmarkStart w:id="144" w:name="_Toc200816577"/>
      <w:r w:rsidRPr="00AF3D77">
        <w:rPr>
          <w:rFonts w:ascii="Times New Roman" w:hAnsi="Times New Roman" w:cs="Times New Roman"/>
          <w:color w:val="080E1A"/>
          <w:sz w:val="24"/>
          <w:szCs w:val="24"/>
        </w:rPr>
        <w:t xml:space="preserve">Lampiran </w:t>
      </w:r>
      <w:r w:rsidRPr="00AF3D77">
        <w:rPr>
          <w:rFonts w:ascii="Times New Roman" w:hAnsi="Times New Roman" w:cs="Times New Roman"/>
          <w:color w:val="080E1A"/>
          <w:sz w:val="24"/>
          <w:szCs w:val="24"/>
        </w:rPr>
        <w:fldChar w:fldCharType="begin"/>
      </w:r>
      <w:r w:rsidRPr="00AF3D77">
        <w:rPr>
          <w:rFonts w:ascii="Times New Roman" w:hAnsi="Times New Roman" w:cs="Times New Roman"/>
          <w:color w:val="080E1A"/>
          <w:sz w:val="24"/>
          <w:szCs w:val="24"/>
        </w:rPr>
        <w:instrText xml:space="preserve"> SEQ Lampiran \* ARABIC </w:instrText>
      </w:r>
      <w:r w:rsidRPr="00AF3D77">
        <w:rPr>
          <w:rFonts w:ascii="Times New Roman" w:hAnsi="Times New Roman" w:cs="Times New Roman"/>
          <w:color w:val="080E1A"/>
          <w:sz w:val="24"/>
          <w:szCs w:val="24"/>
        </w:rPr>
        <w:fldChar w:fldCharType="separate"/>
      </w:r>
      <w:r w:rsidR="001113D2">
        <w:rPr>
          <w:rFonts w:ascii="Times New Roman" w:hAnsi="Times New Roman" w:cs="Times New Roman"/>
          <w:noProof/>
          <w:color w:val="080E1A"/>
          <w:sz w:val="24"/>
          <w:szCs w:val="24"/>
        </w:rPr>
        <w:t>1</w:t>
      </w:r>
      <w:r w:rsidRPr="00AF3D77">
        <w:rPr>
          <w:rFonts w:ascii="Times New Roman" w:hAnsi="Times New Roman" w:cs="Times New Roman"/>
          <w:color w:val="080E1A"/>
          <w:sz w:val="24"/>
          <w:szCs w:val="24"/>
        </w:rPr>
        <w:fldChar w:fldCharType="end"/>
      </w:r>
      <w:r w:rsidRPr="00AF3D77">
        <w:rPr>
          <w:rFonts w:ascii="Times New Roman" w:hAnsi="Times New Roman" w:cs="Times New Roman"/>
          <w:color w:val="080E1A"/>
          <w:sz w:val="24"/>
          <w:szCs w:val="24"/>
        </w:rPr>
        <w:t xml:space="preserve"> Surat Permohonan Izin Penelitian</w:t>
      </w:r>
      <w:bookmarkEnd w:id="143"/>
      <w:bookmarkEnd w:id="144"/>
    </w:p>
    <w:p w14:paraId="7AE02FB1" w14:textId="543ED040" w:rsidR="003073BD" w:rsidRDefault="00F06E39" w:rsidP="00EC148D">
      <w:pPr>
        <w:jc w:val="center"/>
        <w:rPr>
          <w:rFonts w:ascii="Times New Roman" w:hAnsi="Times New Roman" w:cs="Times New Roman"/>
          <w:b/>
          <w:color w:val="000000" w:themeColor="text1"/>
          <w:sz w:val="28"/>
          <w:szCs w:val="28"/>
          <w:lang w:val="fi-FI"/>
        </w:rPr>
      </w:pPr>
      <w:r>
        <w:rPr>
          <w:noProof/>
        </w:rPr>
        <w:drawing>
          <wp:inline distT="0" distB="0" distL="0" distR="0" wp14:anchorId="3E23800F" wp14:editId="735C9F3B">
            <wp:extent cx="4872942" cy="7082217"/>
            <wp:effectExtent l="0" t="0" r="4445" b="4445"/>
            <wp:docPr id="17393734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26" t="1180" r="1699" b="2519"/>
                    <a:stretch/>
                  </pic:blipFill>
                  <pic:spPr bwMode="auto">
                    <a:xfrm>
                      <a:off x="0" y="0"/>
                      <a:ext cx="4879121" cy="7091198"/>
                    </a:xfrm>
                    <a:prstGeom prst="rect">
                      <a:avLst/>
                    </a:prstGeom>
                    <a:noFill/>
                    <a:ln>
                      <a:noFill/>
                    </a:ln>
                    <a:extLst>
                      <a:ext uri="{53640926-AAD7-44D8-BBD7-CCE9431645EC}">
                        <a14:shadowObscured xmlns:a14="http://schemas.microsoft.com/office/drawing/2010/main"/>
                      </a:ext>
                    </a:extLst>
                  </pic:spPr>
                </pic:pic>
              </a:graphicData>
            </a:graphic>
          </wp:inline>
        </w:drawing>
      </w:r>
    </w:p>
    <w:p w14:paraId="28F76901" w14:textId="6F7B8423" w:rsidR="000761D9" w:rsidRDefault="000761D9" w:rsidP="000761D9">
      <w:pPr>
        <w:pStyle w:val="Caption"/>
        <w:keepNext/>
        <w:jc w:val="both"/>
        <w:rPr>
          <w:rFonts w:ascii="Times New Roman" w:hAnsi="Times New Roman" w:cs="Times New Roman"/>
          <w:b w:val="0"/>
          <w:bCs w:val="0"/>
          <w:color w:val="000000" w:themeColor="text1"/>
          <w:sz w:val="24"/>
          <w:szCs w:val="24"/>
        </w:rPr>
      </w:pPr>
    </w:p>
    <w:p w14:paraId="0A0103E5" w14:textId="6BFEA28D" w:rsidR="00AF3D77" w:rsidRDefault="00AF3D77" w:rsidP="00AF3D77">
      <w:pPr>
        <w:pStyle w:val="Caption"/>
        <w:keepNext/>
        <w:rPr>
          <w:rFonts w:ascii="Times New Roman" w:hAnsi="Times New Roman" w:cs="Times New Roman"/>
          <w:color w:val="000000" w:themeColor="text1"/>
          <w:sz w:val="24"/>
          <w:szCs w:val="24"/>
        </w:rPr>
      </w:pPr>
      <w:bookmarkStart w:id="145" w:name="_Toc199970769"/>
      <w:bookmarkStart w:id="146" w:name="_Toc200816578"/>
      <w:r w:rsidRPr="00AF3D77">
        <w:rPr>
          <w:rFonts w:ascii="Times New Roman" w:hAnsi="Times New Roman" w:cs="Times New Roman"/>
          <w:color w:val="000000" w:themeColor="text1"/>
          <w:sz w:val="24"/>
          <w:szCs w:val="24"/>
        </w:rPr>
        <w:t xml:space="preserve">Lampiran </w:t>
      </w:r>
      <w:r w:rsidRPr="00AF3D77">
        <w:rPr>
          <w:rFonts w:ascii="Times New Roman" w:hAnsi="Times New Roman" w:cs="Times New Roman"/>
          <w:color w:val="000000" w:themeColor="text1"/>
          <w:sz w:val="24"/>
          <w:szCs w:val="24"/>
        </w:rPr>
        <w:fldChar w:fldCharType="begin"/>
      </w:r>
      <w:r w:rsidRPr="00AF3D77">
        <w:rPr>
          <w:rFonts w:ascii="Times New Roman" w:hAnsi="Times New Roman" w:cs="Times New Roman"/>
          <w:color w:val="000000" w:themeColor="text1"/>
          <w:sz w:val="24"/>
          <w:szCs w:val="24"/>
        </w:rPr>
        <w:instrText xml:space="preserve"> SEQ Lampiran \* ARABIC </w:instrText>
      </w:r>
      <w:r w:rsidRPr="00AF3D77">
        <w:rPr>
          <w:rFonts w:ascii="Times New Roman" w:hAnsi="Times New Roman" w:cs="Times New Roman"/>
          <w:color w:val="000000" w:themeColor="text1"/>
          <w:sz w:val="24"/>
          <w:szCs w:val="24"/>
        </w:rPr>
        <w:fldChar w:fldCharType="separate"/>
      </w:r>
      <w:r w:rsidR="001113D2">
        <w:rPr>
          <w:rFonts w:ascii="Times New Roman" w:hAnsi="Times New Roman" w:cs="Times New Roman"/>
          <w:noProof/>
          <w:color w:val="000000" w:themeColor="text1"/>
          <w:sz w:val="24"/>
          <w:szCs w:val="24"/>
        </w:rPr>
        <w:t>2</w:t>
      </w:r>
      <w:r w:rsidRPr="00AF3D77">
        <w:rPr>
          <w:rFonts w:ascii="Times New Roman" w:hAnsi="Times New Roman" w:cs="Times New Roman"/>
          <w:color w:val="000000" w:themeColor="text1"/>
          <w:sz w:val="24"/>
          <w:szCs w:val="24"/>
        </w:rPr>
        <w:fldChar w:fldCharType="end"/>
      </w:r>
      <w:r w:rsidRPr="00AF3D77">
        <w:rPr>
          <w:rFonts w:ascii="Times New Roman" w:hAnsi="Times New Roman" w:cs="Times New Roman"/>
          <w:color w:val="000000" w:themeColor="text1"/>
          <w:sz w:val="24"/>
          <w:szCs w:val="24"/>
        </w:rPr>
        <w:t xml:space="preserve"> Data Jumlah Wajib Pajak Orang Pribadi beserta SPT Tahunan PPh Orang Pribadi KPP Pratama Samarinda</w:t>
      </w:r>
      <w:bookmarkEnd w:id="145"/>
      <w:bookmarkEnd w:id="146"/>
    </w:p>
    <w:p w14:paraId="5715E6C8" w14:textId="619B1217" w:rsidR="00AF3D77" w:rsidRPr="00AF3D77" w:rsidRDefault="00AF3D77" w:rsidP="00AF3D77">
      <w:pPr>
        <w:pStyle w:val="ListParagraph"/>
        <w:numPr>
          <w:ilvl w:val="0"/>
          <w:numId w:val="23"/>
        </w:numPr>
        <w:spacing w:line="360" w:lineRule="auto"/>
        <w:ind w:left="360"/>
        <w:rPr>
          <w:rFonts w:ascii="Times New Roman" w:hAnsi="Times New Roman" w:cs="Times New Roman"/>
          <w:sz w:val="24"/>
          <w:szCs w:val="24"/>
          <w:lang w:val="id-ID"/>
        </w:rPr>
      </w:pPr>
      <w:r w:rsidRPr="00AF3D77">
        <w:rPr>
          <w:rFonts w:ascii="Times New Roman" w:hAnsi="Times New Roman" w:cs="Times New Roman"/>
          <w:sz w:val="24"/>
          <w:szCs w:val="24"/>
          <w:lang w:val="id-ID"/>
        </w:rPr>
        <w:t>Kec. Samarinda Ilir</w:t>
      </w:r>
    </w:p>
    <w:tbl>
      <w:tblPr>
        <w:tblStyle w:val="TableGrid"/>
        <w:tblW w:w="0" w:type="auto"/>
        <w:tblInd w:w="-5" w:type="dxa"/>
        <w:tblLook w:val="04A0" w:firstRow="1" w:lastRow="0" w:firstColumn="1" w:lastColumn="0" w:noHBand="0" w:noVBand="1"/>
      </w:tblPr>
      <w:tblGrid>
        <w:gridCol w:w="2362"/>
        <w:gridCol w:w="2393"/>
        <w:gridCol w:w="2452"/>
      </w:tblGrid>
      <w:tr w:rsidR="00EC148D" w14:paraId="3004164F" w14:textId="77777777" w:rsidTr="000761D9">
        <w:trPr>
          <w:trHeight w:val="611"/>
        </w:trPr>
        <w:tc>
          <w:tcPr>
            <w:tcW w:w="2362" w:type="dxa"/>
          </w:tcPr>
          <w:p w14:paraId="0A0241F4"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Tahun Pajak</w:t>
            </w:r>
          </w:p>
        </w:tc>
        <w:tc>
          <w:tcPr>
            <w:tcW w:w="2393" w:type="dxa"/>
          </w:tcPr>
          <w:p w14:paraId="13A8EA1C"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Jumlah WPOP terdaftar</w:t>
            </w:r>
          </w:p>
        </w:tc>
        <w:tc>
          <w:tcPr>
            <w:tcW w:w="2452" w:type="dxa"/>
          </w:tcPr>
          <w:p w14:paraId="5229FE0D"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Jumlah Penyampain SPT Tahunan WPOP terdaftar</w:t>
            </w:r>
          </w:p>
        </w:tc>
      </w:tr>
      <w:tr w:rsidR="00EC148D" w14:paraId="5C8976B5" w14:textId="77777777" w:rsidTr="000761D9">
        <w:tc>
          <w:tcPr>
            <w:tcW w:w="2362" w:type="dxa"/>
          </w:tcPr>
          <w:p w14:paraId="27D8A985"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2019</w:t>
            </w:r>
          </w:p>
        </w:tc>
        <w:tc>
          <w:tcPr>
            <w:tcW w:w="2393" w:type="dxa"/>
          </w:tcPr>
          <w:p w14:paraId="3DEC1E78"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19.771</w:t>
            </w:r>
          </w:p>
        </w:tc>
        <w:tc>
          <w:tcPr>
            <w:tcW w:w="2452" w:type="dxa"/>
          </w:tcPr>
          <w:p w14:paraId="2659C28E"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4.832</w:t>
            </w:r>
          </w:p>
        </w:tc>
      </w:tr>
      <w:tr w:rsidR="00EC148D" w14:paraId="3678D2E1" w14:textId="77777777" w:rsidTr="000761D9">
        <w:tc>
          <w:tcPr>
            <w:tcW w:w="2362" w:type="dxa"/>
          </w:tcPr>
          <w:p w14:paraId="209BF5A4"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2020</w:t>
            </w:r>
          </w:p>
        </w:tc>
        <w:tc>
          <w:tcPr>
            <w:tcW w:w="2393" w:type="dxa"/>
          </w:tcPr>
          <w:p w14:paraId="1A2B6009"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23.179</w:t>
            </w:r>
          </w:p>
        </w:tc>
        <w:tc>
          <w:tcPr>
            <w:tcW w:w="2452" w:type="dxa"/>
          </w:tcPr>
          <w:p w14:paraId="0D0FE960"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5.375</w:t>
            </w:r>
          </w:p>
        </w:tc>
      </w:tr>
      <w:tr w:rsidR="00EC148D" w14:paraId="55CEA30A" w14:textId="77777777" w:rsidTr="000761D9">
        <w:tc>
          <w:tcPr>
            <w:tcW w:w="2362" w:type="dxa"/>
          </w:tcPr>
          <w:p w14:paraId="543ED4C2"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2021</w:t>
            </w:r>
          </w:p>
        </w:tc>
        <w:tc>
          <w:tcPr>
            <w:tcW w:w="2393" w:type="dxa"/>
          </w:tcPr>
          <w:p w14:paraId="0974FA36"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24.399</w:t>
            </w:r>
          </w:p>
        </w:tc>
        <w:tc>
          <w:tcPr>
            <w:tcW w:w="2452" w:type="dxa"/>
          </w:tcPr>
          <w:p w14:paraId="67AF9406"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5.680</w:t>
            </w:r>
          </w:p>
        </w:tc>
      </w:tr>
      <w:tr w:rsidR="00EC148D" w14:paraId="784B4469" w14:textId="77777777" w:rsidTr="000761D9">
        <w:tc>
          <w:tcPr>
            <w:tcW w:w="2362" w:type="dxa"/>
          </w:tcPr>
          <w:p w14:paraId="73518FF2"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2022</w:t>
            </w:r>
          </w:p>
        </w:tc>
        <w:tc>
          <w:tcPr>
            <w:tcW w:w="2393" w:type="dxa"/>
          </w:tcPr>
          <w:p w14:paraId="1B0C2489"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25.735</w:t>
            </w:r>
          </w:p>
        </w:tc>
        <w:tc>
          <w:tcPr>
            <w:tcW w:w="2452" w:type="dxa"/>
          </w:tcPr>
          <w:p w14:paraId="3BE26BB8"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6.229</w:t>
            </w:r>
          </w:p>
        </w:tc>
      </w:tr>
      <w:tr w:rsidR="00EC148D" w14:paraId="41F8309D" w14:textId="77777777" w:rsidTr="000761D9">
        <w:tc>
          <w:tcPr>
            <w:tcW w:w="2362" w:type="dxa"/>
          </w:tcPr>
          <w:p w14:paraId="7A8C76CA"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2023</w:t>
            </w:r>
          </w:p>
        </w:tc>
        <w:tc>
          <w:tcPr>
            <w:tcW w:w="2393" w:type="dxa"/>
          </w:tcPr>
          <w:p w14:paraId="79B60CF4"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27.057</w:t>
            </w:r>
          </w:p>
        </w:tc>
        <w:tc>
          <w:tcPr>
            <w:tcW w:w="2452" w:type="dxa"/>
          </w:tcPr>
          <w:p w14:paraId="581BEA4B" w14:textId="77777777" w:rsidR="00EC148D" w:rsidRPr="000761D9" w:rsidRDefault="00EC148D" w:rsidP="000761D9">
            <w:pPr>
              <w:pStyle w:val="ListParagraph"/>
              <w:keepNext/>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 xml:space="preserve">   5.723</w:t>
            </w:r>
          </w:p>
        </w:tc>
      </w:tr>
    </w:tbl>
    <w:p w14:paraId="696DCA0E" w14:textId="77777777" w:rsidR="00EC148D" w:rsidRPr="000761D9" w:rsidRDefault="00EC148D" w:rsidP="000761D9">
      <w:pPr>
        <w:spacing w:after="0" w:line="480" w:lineRule="auto"/>
        <w:jc w:val="both"/>
        <w:rPr>
          <w:rFonts w:ascii="Times New Roman" w:hAnsi="Times New Roman" w:cs="Times New Roman"/>
          <w:i/>
          <w:sz w:val="20"/>
          <w:szCs w:val="20"/>
          <w:lang w:val="fi-FI"/>
        </w:rPr>
      </w:pPr>
      <w:r w:rsidRPr="000761D9">
        <w:rPr>
          <w:rFonts w:ascii="Times New Roman" w:hAnsi="Times New Roman" w:cs="Times New Roman"/>
          <w:i/>
          <w:sz w:val="20"/>
          <w:szCs w:val="20"/>
          <w:lang w:val="fi-FI"/>
        </w:rPr>
        <w:t>Sumber: KPP Pratama Samarinda Ilir,2024</w:t>
      </w:r>
    </w:p>
    <w:tbl>
      <w:tblPr>
        <w:tblStyle w:val="TableGrid"/>
        <w:tblpPr w:leftFromText="180" w:rightFromText="180" w:vertAnchor="text" w:horzAnchor="margin" w:tblpY="471"/>
        <w:tblW w:w="0" w:type="auto"/>
        <w:tblLook w:val="04A0" w:firstRow="1" w:lastRow="0" w:firstColumn="1" w:lastColumn="0" w:noHBand="0" w:noVBand="1"/>
      </w:tblPr>
      <w:tblGrid>
        <w:gridCol w:w="2362"/>
        <w:gridCol w:w="2393"/>
        <w:gridCol w:w="2452"/>
      </w:tblGrid>
      <w:tr w:rsidR="000761D9" w:rsidRPr="000761D9" w14:paraId="4F07401F" w14:textId="77777777" w:rsidTr="000761D9">
        <w:trPr>
          <w:trHeight w:val="534"/>
        </w:trPr>
        <w:tc>
          <w:tcPr>
            <w:tcW w:w="2362" w:type="dxa"/>
          </w:tcPr>
          <w:p w14:paraId="26F8153B"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Tahun Pajak</w:t>
            </w:r>
          </w:p>
        </w:tc>
        <w:tc>
          <w:tcPr>
            <w:tcW w:w="2393" w:type="dxa"/>
          </w:tcPr>
          <w:p w14:paraId="16533D85"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Jumlah WPOP terdaftar</w:t>
            </w:r>
          </w:p>
        </w:tc>
        <w:tc>
          <w:tcPr>
            <w:tcW w:w="2452" w:type="dxa"/>
          </w:tcPr>
          <w:p w14:paraId="126BDCEE"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Jumlah Penyampain SPT Tahunan WPOP terdaftar</w:t>
            </w:r>
          </w:p>
        </w:tc>
      </w:tr>
      <w:tr w:rsidR="000761D9" w:rsidRPr="000761D9" w14:paraId="65B9064B" w14:textId="77777777" w:rsidTr="000761D9">
        <w:tc>
          <w:tcPr>
            <w:tcW w:w="2362" w:type="dxa"/>
          </w:tcPr>
          <w:p w14:paraId="6433BECD"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2019</w:t>
            </w:r>
          </w:p>
        </w:tc>
        <w:tc>
          <w:tcPr>
            <w:tcW w:w="2393" w:type="dxa"/>
          </w:tcPr>
          <w:p w14:paraId="302B9AA3"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16.323</w:t>
            </w:r>
          </w:p>
        </w:tc>
        <w:tc>
          <w:tcPr>
            <w:tcW w:w="2452" w:type="dxa"/>
          </w:tcPr>
          <w:p w14:paraId="13D822BA"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4.552</w:t>
            </w:r>
          </w:p>
        </w:tc>
      </w:tr>
      <w:tr w:rsidR="000761D9" w:rsidRPr="000761D9" w14:paraId="14E92CED" w14:textId="77777777" w:rsidTr="000761D9">
        <w:tc>
          <w:tcPr>
            <w:tcW w:w="2362" w:type="dxa"/>
          </w:tcPr>
          <w:p w14:paraId="06336B74"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2020</w:t>
            </w:r>
          </w:p>
        </w:tc>
        <w:tc>
          <w:tcPr>
            <w:tcW w:w="2393" w:type="dxa"/>
          </w:tcPr>
          <w:p w14:paraId="7DADEC72"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17.953</w:t>
            </w:r>
          </w:p>
        </w:tc>
        <w:tc>
          <w:tcPr>
            <w:tcW w:w="2452" w:type="dxa"/>
          </w:tcPr>
          <w:p w14:paraId="1454D12B"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5.087</w:t>
            </w:r>
          </w:p>
        </w:tc>
      </w:tr>
      <w:tr w:rsidR="000761D9" w:rsidRPr="000761D9" w14:paraId="65715235" w14:textId="77777777" w:rsidTr="000761D9">
        <w:tc>
          <w:tcPr>
            <w:tcW w:w="2362" w:type="dxa"/>
          </w:tcPr>
          <w:p w14:paraId="506D2C74"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2021</w:t>
            </w:r>
          </w:p>
        </w:tc>
        <w:tc>
          <w:tcPr>
            <w:tcW w:w="2393" w:type="dxa"/>
          </w:tcPr>
          <w:p w14:paraId="074F4C5D"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18.554</w:t>
            </w:r>
          </w:p>
        </w:tc>
        <w:tc>
          <w:tcPr>
            <w:tcW w:w="2452" w:type="dxa"/>
          </w:tcPr>
          <w:p w14:paraId="083146AF"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5.250</w:t>
            </w:r>
          </w:p>
        </w:tc>
      </w:tr>
      <w:tr w:rsidR="000761D9" w:rsidRPr="000761D9" w14:paraId="1F7E99C6" w14:textId="77777777" w:rsidTr="000761D9">
        <w:tc>
          <w:tcPr>
            <w:tcW w:w="2362" w:type="dxa"/>
          </w:tcPr>
          <w:p w14:paraId="476BA2A8"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2022</w:t>
            </w:r>
          </w:p>
        </w:tc>
        <w:tc>
          <w:tcPr>
            <w:tcW w:w="2393" w:type="dxa"/>
          </w:tcPr>
          <w:p w14:paraId="074BD3FD" w14:textId="77777777" w:rsidR="000761D9" w:rsidRPr="000761D9" w:rsidRDefault="000761D9" w:rsidP="000761D9">
            <w:pPr>
              <w:pStyle w:val="ListParagraph"/>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 xml:space="preserve"> 19.247</w:t>
            </w:r>
          </w:p>
        </w:tc>
        <w:tc>
          <w:tcPr>
            <w:tcW w:w="2452" w:type="dxa"/>
          </w:tcPr>
          <w:p w14:paraId="031032EF"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5.467</w:t>
            </w:r>
          </w:p>
        </w:tc>
      </w:tr>
      <w:tr w:rsidR="000761D9" w:rsidRPr="000761D9" w14:paraId="1D4C0FE4" w14:textId="77777777" w:rsidTr="000761D9">
        <w:tc>
          <w:tcPr>
            <w:tcW w:w="2362" w:type="dxa"/>
          </w:tcPr>
          <w:p w14:paraId="56DDF515"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2023</w:t>
            </w:r>
          </w:p>
        </w:tc>
        <w:tc>
          <w:tcPr>
            <w:tcW w:w="2393" w:type="dxa"/>
          </w:tcPr>
          <w:p w14:paraId="1C10014B"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19.927</w:t>
            </w:r>
          </w:p>
        </w:tc>
        <w:tc>
          <w:tcPr>
            <w:tcW w:w="2452" w:type="dxa"/>
          </w:tcPr>
          <w:p w14:paraId="2D0E6BD8" w14:textId="77777777" w:rsidR="000761D9" w:rsidRPr="000761D9" w:rsidRDefault="000761D9" w:rsidP="000761D9">
            <w:pPr>
              <w:pStyle w:val="ListParagraph"/>
              <w:keepNext/>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 xml:space="preserve">   5.022</w:t>
            </w:r>
          </w:p>
        </w:tc>
      </w:tr>
    </w:tbl>
    <w:p w14:paraId="33ED5ED1" w14:textId="77777777" w:rsidR="00EC148D" w:rsidRPr="00AF3D77" w:rsidRDefault="00EC148D" w:rsidP="000761D9">
      <w:pPr>
        <w:pStyle w:val="ListParagraph"/>
        <w:numPr>
          <w:ilvl w:val="0"/>
          <w:numId w:val="23"/>
        </w:numPr>
        <w:spacing w:after="0" w:line="240" w:lineRule="auto"/>
        <w:ind w:left="360"/>
        <w:jc w:val="both"/>
        <w:rPr>
          <w:rFonts w:ascii="Times New Roman" w:hAnsi="Times New Roman" w:cs="Times New Roman"/>
          <w:iCs/>
          <w:sz w:val="24"/>
          <w:szCs w:val="24"/>
          <w:lang w:val="fi-FI"/>
        </w:rPr>
      </w:pPr>
      <w:r w:rsidRPr="00AF3D77">
        <w:rPr>
          <w:rFonts w:ascii="Times New Roman" w:hAnsi="Times New Roman" w:cs="Times New Roman"/>
          <w:iCs/>
          <w:sz w:val="24"/>
          <w:szCs w:val="24"/>
          <w:lang w:val="fi-FI"/>
        </w:rPr>
        <w:t>Kec. Samarinda Kota</w:t>
      </w:r>
    </w:p>
    <w:p w14:paraId="2801D902" w14:textId="0A0A702E" w:rsidR="00EC148D" w:rsidRPr="000761D9" w:rsidRDefault="00EC148D" w:rsidP="000761D9">
      <w:pPr>
        <w:spacing w:after="0" w:line="240" w:lineRule="auto"/>
        <w:jc w:val="both"/>
        <w:rPr>
          <w:rFonts w:ascii="Times New Roman" w:hAnsi="Times New Roman" w:cs="Times New Roman"/>
          <w:i/>
          <w:sz w:val="20"/>
          <w:szCs w:val="20"/>
          <w:lang w:val="fi-FI"/>
        </w:rPr>
      </w:pPr>
      <w:r w:rsidRPr="000761D9">
        <w:rPr>
          <w:rFonts w:ascii="Times New Roman" w:hAnsi="Times New Roman" w:cs="Times New Roman"/>
          <w:i/>
          <w:sz w:val="20"/>
          <w:szCs w:val="20"/>
          <w:lang w:val="fi-FI"/>
        </w:rPr>
        <w:t>Sumber: KPP Pratama Samarinda Ilir,2024</w:t>
      </w:r>
    </w:p>
    <w:tbl>
      <w:tblPr>
        <w:tblStyle w:val="TableGrid"/>
        <w:tblpPr w:leftFromText="180" w:rightFromText="180" w:vertAnchor="text" w:horzAnchor="margin" w:tblpY="483"/>
        <w:tblW w:w="0" w:type="auto"/>
        <w:tblLook w:val="04A0" w:firstRow="1" w:lastRow="0" w:firstColumn="1" w:lastColumn="0" w:noHBand="0" w:noVBand="1"/>
      </w:tblPr>
      <w:tblGrid>
        <w:gridCol w:w="2362"/>
        <w:gridCol w:w="2393"/>
        <w:gridCol w:w="2452"/>
      </w:tblGrid>
      <w:tr w:rsidR="000761D9" w14:paraId="7D697C43" w14:textId="77777777" w:rsidTr="000761D9">
        <w:trPr>
          <w:trHeight w:val="530"/>
        </w:trPr>
        <w:tc>
          <w:tcPr>
            <w:tcW w:w="2362" w:type="dxa"/>
          </w:tcPr>
          <w:p w14:paraId="39A5679D" w14:textId="77777777" w:rsidR="000761D9" w:rsidRPr="00DE6591" w:rsidRDefault="000761D9" w:rsidP="000761D9">
            <w:pPr>
              <w:jc w:val="center"/>
              <w:rPr>
                <w:rFonts w:ascii="Times New Roman" w:hAnsi="Times New Roman" w:cs="Times New Roman"/>
                <w:bCs/>
                <w:color w:val="000000" w:themeColor="text1"/>
              </w:rPr>
            </w:pPr>
            <w:r w:rsidRPr="00DE6591">
              <w:rPr>
                <w:rFonts w:ascii="Times New Roman" w:hAnsi="Times New Roman" w:cs="Times New Roman"/>
                <w:bCs/>
                <w:color w:val="000000" w:themeColor="text1"/>
              </w:rPr>
              <w:t>Tahun Pajak</w:t>
            </w:r>
          </w:p>
        </w:tc>
        <w:tc>
          <w:tcPr>
            <w:tcW w:w="2393" w:type="dxa"/>
          </w:tcPr>
          <w:p w14:paraId="1984CA27" w14:textId="77777777" w:rsidR="000761D9" w:rsidRPr="005B2868" w:rsidRDefault="000761D9" w:rsidP="000761D9">
            <w:pPr>
              <w:pStyle w:val="ListParagraph"/>
              <w:ind w:left="0"/>
              <w:jc w:val="center"/>
              <w:rPr>
                <w:rFonts w:ascii="Times New Roman" w:hAnsi="Times New Roman" w:cs="Times New Roman"/>
                <w:bCs/>
                <w:color w:val="000000" w:themeColor="text1"/>
              </w:rPr>
            </w:pPr>
            <w:r w:rsidRPr="005B2868">
              <w:rPr>
                <w:rFonts w:ascii="Times New Roman" w:hAnsi="Times New Roman" w:cs="Times New Roman"/>
                <w:bCs/>
                <w:color w:val="000000" w:themeColor="text1"/>
              </w:rPr>
              <w:t>Jumlah WPOP terdaftar</w:t>
            </w:r>
          </w:p>
        </w:tc>
        <w:tc>
          <w:tcPr>
            <w:tcW w:w="2452" w:type="dxa"/>
          </w:tcPr>
          <w:p w14:paraId="164C0506" w14:textId="77777777" w:rsidR="000761D9" w:rsidRPr="005B2868" w:rsidRDefault="000761D9" w:rsidP="000761D9">
            <w:pPr>
              <w:pStyle w:val="ListParagraph"/>
              <w:ind w:left="0"/>
              <w:jc w:val="center"/>
              <w:rPr>
                <w:rFonts w:ascii="Times New Roman" w:hAnsi="Times New Roman" w:cs="Times New Roman"/>
                <w:bCs/>
                <w:color w:val="000000" w:themeColor="text1"/>
              </w:rPr>
            </w:pPr>
            <w:r w:rsidRPr="005B2868">
              <w:rPr>
                <w:rFonts w:ascii="Times New Roman" w:hAnsi="Times New Roman" w:cs="Times New Roman"/>
                <w:bCs/>
                <w:color w:val="000000" w:themeColor="text1"/>
              </w:rPr>
              <w:t>Jumlah Penyampain SPT Tahunan WPOP terdaftar</w:t>
            </w:r>
          </w:p>
        </w:tc>
      </w:tr>
      <w:tr w:rsidR="000761D9" w14:paraId="5A3A1775" w14:textId="77777777" w:rsidTr="000761D9">
        <w:tc>
          <w:tcPr>
            <w:tcW w:w="2362" w:type="dxa"/>
          </w:tcPr>
          <w:p w14:paraId="52D10250" w14:textId="77777777" w:rsidR="000761D9" w:rsidRPr="005B2868" w:rsidRDefault="000761D9" w:rsidP="000761D9">
            <w:pPr>
              <w:pStyle w:val="ListParagraph"/>
              <w:ind w:left="0"/>
              <w:jc w:val="center"/>
              <w:rPr>
                <w:rFonts w:ascii="Times New Roman" w:hAnsi="Times New Roman" w:cs="Times New Roman"/>
                <w:bCs/>
                <w:color w:val="000000" w:themeColor="text1"/>
              </w:rPr>
            </w:pPr>
            <w:r w:rsidRPr="005B2868">
              <w:rPr>
                <w:rFonts w:ascii="Times New Roman" w:hAnsi="Times New Roman" w:cs="Times New Roman"/>
                <w:bCs/>
                <w:color w:val="000000" w:themeColor="text1"/>
              </w:rPr>
              <w:t>2019</w:t>
            </w:r>
          </w:p>
        </w:tc>
        <w:tc>
          <w:tcPr>
            <w:tcW w:w="2393" w:type="dxa"/>
          </w:tcPr>
          <w:p w14:paraId="37528729" w14:textId="77777777" w:rsidR="000761D9" w:rsidRPr="005B2868" w:rsidRDefault="000761D9" w:rsidP="000761D9">
            <w:pPr>
              <w:pStyle w:val="ListParagraph"/>
              <w:ind w:left="0"/>
              <w:jc w:val="center"/>
              <w:rPr>
                <w:rFonts w:ascii="Times New Roman" w:hAnsi="Times New Roman" w:cs="Times New Roman"/>
                <w:bCs/>
                <w:color w:val="000000" w:themeColor="text1"/>
              </w:rPr>
            </w:pPr>
            <w:r w:rsidRPr="00D611A6">
              <w:rPr>
                <w:rFonts w:ascii="Times New Roman" w:hAnsi="Times New Roman" w:cs="Times New Roman"/>
                <w:bCs/>
                <w:color w:val="000000" w:themeColor="text1"/>
              </w:rPr>
              <w:t>24.808</w:t>
            </w:r>
          </w:p>
        </w:tc>
        <w:tc>
          <w:tcPr>
            <w:tcW w:w="2452" w:type="dxa"/>
          </w:tcPr>
          <w:p w14:paraId="74181066" w14:textId="77777777" w:rsidR="000761D9" w:rsidRPr="005B2868" w:rsidRDefault="000761D9" w:rsidP="000761D9">
            <w:pPr>
              <w:pStyle w:val="ListParagraph"/>
              <w:ind w:left="0"/>
              <w:jc w:val="center"/>
              <w:rPr>
                <w:rFonts w:ascii="Times New Roman" w:hAnsi="Times New Roman" w:cs="Times New Roman"/>
                <w:bCs/>
                <w:color w:val="000000" w:themeColor="text1"/>
              </w:rPr>
            </w:pPr>
            <w:r>
              <w:rPr>
                <w:rFonts w:ascii="Times New Roman" w:hAnsi="Times New Roman" w:cs="Times New Roman"/>
                <w:bCs/>
                <w:color w:val="000000" w:themeColor="text1"/>
              </w:rPr>
              <w:t>7.450</w:t>
            </w:r>
          </w:p>
        </w:tc>
      </w:tr>
      <w:tr w:rsidR="000761D9" w14:paraId="0764A665" w14:textId="77777777" w:rsidTr="000761D9">
        <w:tc>
          <w:tcPr>
            <w:tcW w:w="2362" w:type="dxa"/>
          </w:tcPr>
          <w:p w14:paraId="01A2CDD5" w14:textId="77777777" w:rsidR="000761D9" w:rsidRPr="005B2868" w:rsidRDefault="000761D9" w:rsidP="000761D9">
            <w:pPr>
              <w:pStyle w:val="ListParagraph"/>
              <w:ind w:left="0"/>
              <w:jc w:val="center"/>
              <w:rPr>
                <w:rFonts w:ascii="Times New Roman" w:hAnsi="Times New Roman" w:cs="Times New Roman"/>
                <w:bCs/>
                <w:color w:val="000000" w:themeColor="text1"/>
              </w:rPr>
            </w:pPr>
            <w:r w:rsidRPr="005B2868">
              <w:rPr>
                <w:rFonts w:ascii="Times New Roman" w:hAnsi="Times New Roman" w:cs="Times New Roman"/>
                <w:bCs/>
                <w:color w:val="000000" w:themeColor="text1"/>
              </w:rPr>
              <w:t>2020</w:t>
            </w:r>
          </w:p>
        </w:tc>
        <w:tc>
          <w:tcPr>
            <w:tcW w:w="2393" w:type="dxa"/>
          </w:tcPr>
          <w:p w14:paraId="5DBF0E30" w14:textId="77777777" w:rsidR="000761D9" w:rsidRPr="005B2868" w:rsidRDefault="000761D9" w:rsidP="000761D9">
            <w:pPr>
              <w:jc w:val="center"/>
              <w:rPr>
                <w:rFonts w:ascii="Times New Roman" w:hAnsi="Times New Roman" w:cs="Times New Roman"/>
                <w:bCs/>
                <w:color w:val="000000" w:themeColor="text1"/>
              </w:rPr>
            </w:pPr>
            <w:r>
              <w:rPr>
                <w:rFonts w:ascii="Times New Roman" w:hAnsi="Times New Roman" w:cs="Times New Roman"/>
                <w:bCs/>
                <w:color w:val="000000" w:themeColor="text1"/>
              </w:rPr>
              <w:t>29.569</w:t>
            </w:r>
          </w:p>
        </w:tc>
        <w:tc>
          <w:tcPr>
            <w:tcW w:w="2452" w:type="dxa"/>
          </w:tcPr>
          <w:p w14:paraId="05902EEB" w14:textId="77777777" w:rsidR="000761D9" w:rsidRPr="005B2868" w:rsidRDefault="000761D9" w:rsidP="000761D9">
            <w:pPr>
              <w:jc w:val="center"/>
              <w:rPr>
                <w:rFonts w:ascii="Times New Roman" w:hAnsi="Times New Roman" w:cs="Times New Roman"/>
                <w:bCs/>
                <w:color w:val="000000" w:themeColor="text1"/>
              </w:rPr>
            </w:pPr>
            <w:r>
              <w:rPr>
                <w:rFonts w:ascii="Times New Roman" w:hAnsi="Times New Roman" w:cs="Times New Roman"/>
                <w:bCs/>
                <w:color w:val="000000" w:themeColor="text1"/>
              </w:rPr>
              <w:t>8.631</w:t>
            </w:r>
          </w:p>
        </w:tc>
      </w:tr>
      <w:tr w:rsidR="000761D9" w14:paraId="70513029" w14:textId="77777777" w:rsidTr="000761D9">
        <w:tc>
          <w:tcPr>
            <w:tcW w:w="2362" w:type="dxa"/>
          </w:tcPr>
          <w:p w14:paraId="3B502CEF" w14:textId="77777777" w:rsidR="000761D9" w:rsidRPr="005B2868" w:rsidRDefault="000761D9" w:rsidP="000761D9">
            <w:pPr>
              <w:pStyle w:val="ListParagraph"/>
              <w:ind w:left="0"/>
              <w:jc w:val="center"/>
              <w:rPr>
                <w:rFonts w:ascii="Times New Roman" w:hAnsi="Times New Roman" w:cs="Times New Roman"/>
                <w:bCs/>
                <w:color w:val="000000" w:themeColor="text1"/>
              </w:rPr>
            </w:pPr>
            <w:r w:rsidRPr="005B2868">
              <w:rPr>
                <w:rFonts w:ascii="Times New Roman" w:hAnsi="Times New Roman" w:cs="Times New Roman"/>
                <w:bCs/>
                <w:color w:val="000000" w:themeColor="text1"/>
              </w:rPr>
              <w:t>2021</w:t>
            </w:r>
          </w:p>
        </w:tc>
        <w:tc>
          <w:tcPr>
            <w:tcW w:w="2393" w:type="dxa"/>
          </w:tcPr>
          <w:p w14:paraId="0DD8A82A" w14:textId="77777777" w:rsidR="000761D9" w:rsidRPr="005B2868" w:rsidRDefault="000761D9" w:rsidP="000761D9">
            <w:pPr>
              <w:jc w:val="center"/>
              <w:rPr>
                <w:rFonts w:ascii="Times New Roman" w:hAnsi="Times New Roman" w:cs="Times New Roman"/>
                <w:bCs/>
                <w:color w:val="000000" w:themeColor="text1"/>
              </w:rPr>
            </w:pPr>
            <w:r>
              <w:rPr>
                <w:rFonts w:ascii="Times New Roman" w:hAnsi="Times New Roman" w:cs="Times New Roman"/>
                <w:bCs/>
                <w:color w:val="000000" w:themeColor="text1"/>
              </w:rPr>
              <w:t>31.771</w:t>
            </w:r>
          </w:p>
        </w:tc>
        <w:tc>
          <w:tcPr>
            <w:tcW w:w="2452" w:type="dxa"/>
          </w:tcPr>
          <w:p w14:paraId="4BB816D8" w14:textId="77777777" w:rsidR="000761D9" w:rsidRPr="005B2868" w:rsidRDefault="000761D9" w:rsidP="000761D9">
            <w:pPr>
              <w:jc w:val="center"/>
              <w:rPr>
                <w:rFonts w:ascii="Times New Roman" w:hAnsi="Times New Roman" w:cs="Times New Roman"/>
                <w:bCs/>
                <w:color w:val="000000" w:themeColor="text1"/>
              </w:rPr>
            </w:pPr>
            <w:r>
              <w:rPr>
                <w:rFonts w:ascii="Times New Roman" w:hAnsi="Times New Roman" w:cs="Times New Roman"/>
                <w:bCs/>
                <w:color w:val="000000" w:themeColor="text1"/>
              </w:rPr>
              <w:t>9.343</w:t>
            </w:r>
          </w:p>
        </w:tc>
      </w:tr>
      <w:tr w:rsidR="000761D9" w14:paraId="395951CF" w14:textId="77777777" w:rsidTr="000761D9">
        <w:tc>
          <w:tcPr>
            <w:tcW w:w="2362" w:type="dxa"/>
          </w:tcPr>
          <w:p w14:paraId="75B190F9" w14:textId="77777777" w:rsidR="000761D9" w:rsidRPr="005B2868" w:rsidRDefault="000761D9" w:rsidP="000761D9">
            <w:pPr>
              <w:pStyle w:val="ListParagraph"/>
              <w:ind w:left="0"/>
              <w:jc w:val="center"/>
              <w:rPr>
                <w:rFonts w:ascii="Times New Roman" w:hAnsi="Times New Roman" w:cs="Times New Roman"/>
                <w:bCs/>
                <w:color w:val="000000" w:themeColor="text1"/>
              </w:rPr>
            </w:pPr>
            <w:r w:rsidRPr="005B2868">
              <w:rPr>
                <w:rFonts w:ascii="Times New Roman" w:hAnsi="Times New Roman" w:cs="Times New Roman"/>
                <w:bCs/>
                <w:color w:val="000000" w:themeColor="text1"/>
              </w:rPr>
              <w:t>2022</w:t>
            </w:r>
          </w:p>
        </w:tc>
        <w:tc>
          <w:tcPr>
            <w:tcW w:w="2393" w:type="dxa"/>
          </w:tcPr>
          <w:p w14:paraId="381398DE" w14:textId="77777777" w:rsidR="000761D9" w:rsidRPr="005B2868" w:rsidRDefault="000761D9" w:rsidP="000761D9">
            <w:pPr>
              <w:pStyle w:val="ListParagraph"/>
              <w:rPr>
                <w:rFonts w:ascii="Times New Roman" w:hAnsi="Times New Roman" w:cs="Times New Roman"/>
                <w:bCs/>
                <w:color w:val="000000" w:themeColor="text1"/>
              </w:rPr>
            </w:pPr>
            <w:r>
              <w:rPr>
                <w:rFonts w:ascii="Times New Roman" w:hAnsi="Times New Roman" w:cs="Times New Roman"/>
                <w:bCs/>
                <w:color w:val="000000" w:themeColor="text1"/>
              </w:rPr>
              <w:t xml:space="preserve"> 34.193</w:t>
            </w:r>
          </w:p>
        </w:tc>
        <w:tc>
          <w:tcPr>
            <w:tcW w:w="2452" w:type="dxa"/>
          </w:tcPr>
          <w:p w14:paraId="62DC5297" w14:textId="77777777" w:rsidR="000761D9" w:rsidRPr="005B2868" w:rsidRDefault="000761D9" w:rsidP="000761D9">
            <w:pPr>
              <w:pStyle w:val="ListParagraph"/>
              <w:ind w:left="0"/>
              <w:jc w:val="center"/>
              <w:rPr>
                <w:rFonts w:ascii="Times New Roman" w:hAnsi="Times New Roman" w:cs="Times New Roman"/>
                <w:bCs/>
                <w:color w:val="000000" w:themeColor="text1"/>
              </w:rPr>
            </w:pPr>
            <w:r>
              <w:rPr>
                <w:rFonts w:ascii="Times New Roman" w:hAnsi="Times New Roman" w:cs="Times New Roman"/>
                <w:bCs/>
                <w:color w:val="000000" w:themeColor="text1"/>
              </w:rPr>
              <w:t>10.372</w:t>
            </w:r>
          </w:p>
        </w:tc>
      </w:tr>
      <w:tr w:rsidR="000761D9" w14:paraId="040C3B99" w14:textId="77777777" w:rsidTr="000761D9">
        <w:tc>
          <w:tcPr>
            <w:tcW w:w="2362" w:type="dxa"/>
          </w:tcPr>
          <w:p w14:paraId="32A43BB4" w14:textId="77777777" w:rsidR="000761D9" w:rsidRPr="005B2868" w:rsidRDefault="000761D9" w:rsidP="000761D9">
            <w:pPr>
              <w:pStyle w:val="ListParagraph"/>
              <w:ind w:left="0"/>
              <w:jc w:val="center"/>
              <w:rPr>
                <w:rFonts w:ascii="Times New Roman" w:hAnsi="Times New Roman" w:cs="Times New Roman"/>
                <w:bCs/>
                <w:color w:val="000000" w:themeColor="text1"/>
              </w:rPr>
            </w:pPr>
            <w:r w:rsidRPr="005B2868">
              <w:rPr>
                <w:rFonts w:ascii="Times New Roman" w:hAnsi="Times New Roman" w:cs="Times New Roman"/>
                <w:bCs/>
                <w:color w:val="000000" w:themeColor="text1"/>
              </w:rPr>
              <w:t>2023</w:t>
            </w:r>
          </w:p>
        </w:tc>
        <w:tc>
          <w:tcPr>
            <w:tcW w:w="2393" w:type="dxa"/>
          </w:tcPr>
          <w:p w14:paraId="6193497F" w14:textId="77777777" w:rsidR="000761D9" w:rsidRPr="00DE6591" w:rsidRDefault="000761D9" w:rsidP="000761D9">
            <w:pPr>
              <w:jc w:val="center"/>
              <w:rPr>
                <w:rFonts w:ascii="Times New Roman" w:hAnsi="Times New Roman" w:cs="Times New Roman"/>
                <w:bCs/>
                <w:color w:val="000000" w:themeColor="text1"/>
              </w:rPr>
            </w:pPr>
            <w:r>
              <w:rPr>
                <w:rFonts w:ascii="Times New Roman" w:hAnsi="Times New Roman" w:cs="Times New Roman"/>
                <w:bCs/>
                <w:color w:val="000000" w:themeColor="text1"/>
              </w:rPr>
              <w:t>37.020</w:t>
            </w:r>
          </w:p>
        </w:tc>
        <w:tc>
          <w:tcPr>
            <w:tcW w:w="2452" w:type="dxa"/>
          </w:tcPr>
          <w:p w14:paraId="6A77768F" w14:textId="77777777" w:rsidR="000761D9" w:rsidRPr="005B2868" w:rsidRDefault="000761D9" w:rsidP="000761D9">
            <w:pPr>
              <w:pStyle w:val="ListParagraph"/>
              <w:keepNext/>
              <w:rPr>
                <w:rFonts w:ascii="Times New Roman" w:hAnsi="Times New Roman" w:cs="Times New Roman"/>
                <w:bCs/>
                <w:color w:val="000000" w:themeColor="text1"/>
              </w:rPr>
            </w:pPr>
            <w:r>
              <w:rPr>
                <w:rFonts w:ascii="Times New Roman" w:hAnsi="Times New Roman" w:cs="Times New Roman"/>
                <w:bCs/>
                <w:color w:val="000000" w:themeColor="text1"/>
              </w:rPr>
              <w:t xml:space="preserve">   9.265</w:t>
            </w:r>
          </w:p>
        </w:tc>
      </w:tr>
    </w:tbl>
    <w:p w14:paraId="3B8ADA67" w14:textId="77777777" w:rsidR="00EC148D" w:rsidRDefault="00EC148D" w:rsidP="000761D9">
      <w:pPr>
        <w:pStyle w:val="ListParagraph"/>
        <w:numPr>
          <w:ilvl w:val="0"/>
          <w:numId w:val="23"/>
        </w:numPr>
        <w:tabs>
          <w:tab w:val="left" w:pos="360"/>
          <w:tab w:val="left" w:pos="540"/>
        </w:tabs>
        <w:spacing w:after="0" w:line="240" w:lineRule="auto"/>
        <w:ind w:left="360"/>
        <w:jc w:val="both"/>
        <w:rPr>
          <w:rFonts w:ascii="Times New Roman" w:hAnsi="Times New Roman" w:cs="Times New Roman"/>
          <w:iCs/>
          <w:sz w:val="24"/>
          <w:szCs w:val="24"/>
          <w:lang w:val="fi-FI"/>
        </w:rPr>
      </w:pPr>
      <w:r w:rsidRPr="00DE6591">
        <w:rPr>
          <w:rFonts w:ascii="Times New Roman" w:hAnsi="Times New Roman" w:cs="Times New Roman"/>
          <w:iCs/>
          <w:sz w:val="24"/>
          <w:szCs w:val="24"/>
          <w:lang w:val="fi-FI"/>
        </w:rPr>
        <w:t>Kec. Samarinda Utara</w:t>
      </w:r>
    </w:p>
    <w:p w14:paraId="5AE9C8F6" w14:textId="77777777" w:rsidR="00EC148D" w:rsidRPr="000761D9" w:rsidRDefault="00EC148D" w:rsidP="000761D9">
      <w:pPr>
        <w:spacing w:after="0" w:line="240" w:lineRule="auto"/>
        <w:jc w:val="both"/>
        <w:rPr>
          <w:rFonts w:ascii="Times New Roman" w:hAnsi="Times New Roman" w:cs="Times New Roman"/>
          <w:i/>
          <w:sz w:val="20"/>
          <w:szCs w:val="20"/>
          <w:lang w:val="fi-FI"/>
        </w:rPr>
      </w:pPr>
      <w:r w:rsidRPr="000761D9">
        <w:rPr>
          <w:rFonts w:ascii="Times New Roman" w:hAnsi="Times New Roman" w:cs="Times New Roman"/>
          <w:i/>
          <w:sz w:val="20"/>
          <w:szCs w:val="20"/>
          <w:lang w:val="fi-FI"/>
        </w:rPr>
        <w:t>Sumber: KPP Pratama Samarinda Ilir,2024</w:t>
      </w:r>
    </w:p>
    <w:p w14:paraId="55CF65CD" w14:textId="77777777" w:rsidR="00EC148D" w:rsidRDefault="00EC148D" w:rsidP="000761D9">
      <w:pPr>
        <w:pStyle w:val="ListParagraph"/>
        <w:numPr>
          <w:ilvl w:val="0"/>
          <w:numId w:val="23"/>
        </w:numPr>
        <w:spacing w:after="0" w:line="480" w:lineRule="auto"/>
        <w:ind w:left="360"/>
        <w:jc w:val="both"/>
        <w:rPr>
          <w:rFonts w:ascii="Times New Roman" w:hAnsi="Times New Roman" w:cs="Times New Roman"/>
          <w:iCs/>
          <w:sz w:val="24"/>
          <w:szCs w:val="24"/>
          <w:lang w:val="fi-FI"/>
        </w:rPr>
      </w:pPr>
      <w:r w:rsidRPr="00D611A6">
        <w:rPr>
          <w:rFonts w:ascii="Times New Roman" w:hAnsi="Times New Roman" w:cs="Times New Roman"/>
          <w:iCs/>
          <w:sz w:val="24"/>
          <w:szCs w:val="24"/>
          <w:lang w:val="fi-FI"/>
        </w:rPr>
        <w:t xml:space="preserve"> Kec. Sambutan</w:t>
      </w:r>
    </w:p>
    <w:tbl>
      <w:tblPr>
        <w:tblStyle w:val="TableGrid"/>
        <w:tblW w:w="0" w:type="auto"/>
        <w:tblInd w:w="-5" w:type="dxa"/>
        <w:tblLook w:val="04A0" w:firstRow="1" w:lastRow="0" w:firstColumn="1" w:lastColumn="0" w:noHBand="0" w:noVBand="1"/>
      </w:tblPr>
      <w:tblGrid>
        <w:gridCol w:w="2362"/>
        <w:gridCol w:w="2393"/>
        <w:gridCol w:w="2452"/>
      </w:tblGrid>
      <w:tr w:rsidR="00EC148D" w:rsidRPr="000761D9" w14:paraId="5E596470" w14:textId="77777777" w:rsidTr="000761D9">
        <w:trPr>
          <w:trHeight w:val="521"/>
        </w:trPr>
        <w:tc>
          <w:tcPr>
            <w:tcW w:w="2362" w:type="dxa"/>
          </w:tcPr>
          <w:p w14:paraId="10813A8C"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Tahun Pajak</w:t>
            </w:r>
          </w:p>
        </w:tc>
        <w:tc>
          <w:tcPr>
            <w:tcW w:w="2393" w:type="dxa"/>
          </w:tcPr>
          <w:p w14:paraId="48AFD4DE"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Jumlah WPOP terdaftar</w:t>
            </w:r>
          </w:p>
        </w:tc>
        <w:tc>
          <w:tcPr>
            <w:tcW w:w="2452" w:type="dxa"/>
          </w:tcPr>
          <w:p w14:paraId="1C86117B"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Jumlah Penyampain SPT Tahunan WPOP terdaftar</w:t>
            </w:r>
          </w:p>
        </w:tc>
      </w:tr>
      <w:tr w:rsidR="00EC148D" w:rsidRPr="000761D9" w14:paraId="42265AF7" w14:textId="77777777" w:rsidTr="000761D9">
        <w:tc>
          <w:tcPr>
            <w:tcW w:w="2362" w:type="dxa"/>
          </w:tcPr>
          <w:p w14:paraId="266F04D7"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2019</w:t>
            </w:r>
          </w:p>
        </w:tc>
        <w:tc>
          <w:tcPr>
            <w:tcW w:w="2393" w:type="dxa"/>
          </w:tcPr>
          <w:p w14:paraId="0C197204"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10.721</w:t>
            </w:r>
          </w:p>
        </w:tc>
        <w:tc>
          <w:tcPr>
            <w:tcW w:w="2452" w:type="dxa"/>
          </w:tcPr>
          <w:p w14:paraId="4737C8FD"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2.906</w:t>
            </w:r>
          </w:p>
        </w:tc>
      </w:tr>
      <w:tr w:rsidR="00EC148D" w:rsidRPr="000761D9" w14:paraId="225013CC" w14:textId="77777777" w:rsidTr="000761D9">
        <w:tc>
          <w:tcPr>
            <w:tcW w:w="2362" w:type="dxa"/>
          </w:tcPr>
          <w:p w14:paraId="547C9364"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2020</w:t>
            </w:r>
          </w:p>
        </w:tc>
        <w:tc>
          <w:tcPr>
            <w:tcW w:w="2393" w:type="dxa"/>
          </w:tcPr>
          <w:p w14:paraId="4A2F3F1D"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13.172</w:t>
            </w:r>
          </w:p>
        </w:tc>
        <w:tc>
          <w:tcPr>
            <w:tcW w:w="2452" w:type="dxa"/>
          </w:tcPr>
          <w:p w14:paraId="119528EF"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3.528</w:t>
            </w:r>
          </w:p>
        </w:tc>
      </w:tr>
      <w:tr w:rsidR="00EC148D" w:rsidRPr="000761D9" w14:paraId="57985555" w14:textId="77777777" w:rsidTr="000761D9">
        <w:tc>
          <w:tcPr>
            <w:tcW w:w="2362" w:type="dxa"/>
          </w:tcPr>
          <w:p w14:paraId="75142AB6"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2021</w:t>
            </w:r>
          </w:p>
        </w:tc>
        <w:tc>
          <w:tcPr>
            <w:tcW w:w="2393" w:type="dxa"/>
          </w:tcPr>
          <w:p w14:paraId="21B76B66"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14.300</w:t>
            </w:r>
          </w:p>
        </w:tc>
        <w:tc>
          <w:tcPr>
            <w:tcW w:w="2452" w:type="dxa"/>
          </w:tcPr>
          <w:p w14:paraId="149FF575"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3.740</w:t>
            </w:r>
          </w:p>
        </w:tc>
      </w:tr>
      <w:tr w:rsidR="00EC148D" w:rsidRPr="000761D9" w14:paraId="73387F89" w14:textId="77777777" w:rsidTr="000761D9">
        <w:tc>
          <w:tcPr>
            <w:tcW w:w="2362" w:type="dxa"/>
          </w:tcPr>
          <w:p w14:paraId="0A0E70D4"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2022</w:t>
            </w:r>
          </w:p>
        </w:tc>
        <w:tc>
          <w:tcPr>
            <w:tcW w:w="2393" w:type="dxa"/>
          </w:tcPr>
          <w:p w14:paraId="670B2B69" w14:textId="77777777" w:rsidR="00EC148D" w:rsidRPr="000761D9" w:rsidRDefault="00EC148D" w:rsidP="000761D9">
            <w:pPr>
              <w:pStyle w:val="ListParagraph"/>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 xml:space="preserve">  15.533</w:t>
            </w:r>
          </w:p>
        </w:tc>
        <w:tc>
          <w:tcPr>
            <w:tcW w:w="2452" w:type="dxa"/>
          </w:tcPr>
          <w:p w14:paraId="328D5667"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4.257</w:t>
            </w:r>
          </w:p>
        </w:tc>
      </w:tr>
      <w:tr w:rsidR="00EC148D" w:rsidRPr="000761D9" w14:paraId="6CB60C76" w14:textId="77777777" w:rsidTr="000761D9">
        <w:tc>
          <w:tcPr>
            <w:tcW w:w="2362" w:type="dxa"/>
          </w:tcPr>
          <w:p w14:paraId="5981ADF8"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2023</w:t>
            </w:r>
          </w:p>
        </w:tc>
        <w:tc>
          <w:tcPr>
            <w:tcW w:w="2393" w:type="dxa"/>
          </w:tcPr>
          <w:p w14:paraId="5EFBDF07"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16.799</w:t>
            </w:r>
          </w:p>
        </w:tc>
        <w:tc>
          <w:tcPr>
            <w:tcW w:w="2452" w:type="dxa"/>
          </w:tcPr>
          <w:p w14:paraId="7FA80ADF" w14:textId="77777777" w:rsidR="00EC148D" w:rsidRPr="000761D9" w:rsidRDefault="00EC148D" w:rsidP="000761D9">
            <w:pPr>
              <w:pStyle w:val="ListParagraph"/>
              <w:keepNext/>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 xml:space="preserve">   3.789</w:t>
            </w:r>
          </w:p>
        </w:tc>
      </w:tr>
    </w:tbl>
    <w:p w14:paraId="1F090A06" w14:textId="77777777" w:rsidR="00EC148D" w:rsidRDefault="00EC148D" w:rsidP="000761D9">
      <w:pPr>
        <w:spacing w:after="0" w:line="240" w:lineRule="auto"/>
        <w:jc w:val="both"/>
        <w:rPr>
          <w:rFonts w:ascii="Times New Roman" w:hAnsi="Times New Roman" w:cs="Times New Roman"/>
          <w:i/>
          <w:sz w:val="20"/>
          <w:szCs w:val="20"/>
          <w:lang w:val="fi-FI"/>
        </w:rPr>
      </w:pPr>
      <w:r w:rsidRPr="000761D9">
        <w:rPr>
          <w:rFonts w:ascii="Times New Roman" w:hAnsi="Times New Roman" w:cs="Times New Roman"/>
          <w:i/>
          <w:sz w:val="20"/>
          <w:szCs w:val="20"/>
          <w:lang w:val="fi-FI"/>
        </w:rPr>
        <w:t>Sumber: KPP Pratama Samarinda Ilir,2024</w:t>
      </w:r>
    </w:p>
    <w:p w14:paraId="640A6A59" w14:textId="77777777" w:rsidR="000761D9" w:rsidRDefault="000761D9" w:rsidP="000761D9">
      <w:pPr>
        <w:spacing w:after="0" w:line="240" w:lineRule="auto"/>
        <w:jc w:val="both"/>
        <w:rPr>
          <w:rFonts w:ascii="Times New Roman" w:hAnsi="Times New Roman" w:cs="Times New Roman"/>
          <w:i/>
          <w:sz w:val="20"/>
          <w:szCs w:val="20"/>
          <w:lang w:val="fi-FI"/>
        </w:rPr>
      </w:pPr>
    </w:p>
    <w:p w14:paraId="2D7E819C" w14:textId="77777777" w:rsidR="000761D9" w:rsidRDefault="000761D9" w:rsidP="000761D9">
      <w:pPr>
        <w:spacing w:after="0" w:line="240" w:lineRule="auto"/>
        <w:jc w:val="both"/>
        <w:rPr>
          <w:rFonts w:ascii="Times New Roman" w:hAnsi="Times New Roman" w:cs="Times New Roman"/>
          <w:i/>
          <w:sz w:val="20"/>
          <w:szCs w:val="20"/>
          <w:lang w:val="fi-FI"/>
        </w:rPr>
      </w:pPr>
    </w:p>
    <w:p w14:paraId="311D34CD" w14:textId="77777777" w:rsidR="000761D9" w:rsidRDefault="000761D9" w:rsidP="000761D9">
      <w:pPr>
        <w:spacing w:after="0" w:line="240" w:lineRule="auto"/>
        <w:jc w:val="both"/>
        <w:rPr>
          <w:rFonts w:ascii="Times New Roman" w:hAnsi="Times New Roman" w:cs="Times New Roman"/>
          <w:i/>
          <w:sz w:val="20"/>
          <w:szCs w:val="20"/>
          <w:lang w:val="fi-FI"/>
        </w:rPr>
      </w:pPr>
    </w:p>
    <w:p w14:paraId="5CEAACBC" w14:textId="77777777" w:rsidR="000761D9" w:rsidRDefault="000761D9" w:rsidP="000761D9">
      <w:pPr>
        <w:spacing w:after="0" w:line="240" w:lineRule="auto"/>
        <w:jc w:val="both"/>
        <w:rPr>
          <w:rFonts w:ascii="Times New Roman" w:hAnsi="Times New Roman" w:cs="Times New Roman"/>
          <w:i/>
          <w:sz w:val="20"/>
          <w:szCs w:val="20"/>
          <w:lang w:val="fi-FI"/>
        </w:rPr>
      </w:pPr>
    </w:p>
    <w:p w14:paraId="19090B2A" w14:textId="77777777" w:rsidR="000761D9" w:rsidRDefault="000761D9" w:rsidP="000761D9">
      <w:pPr>
        <w:spacing w:after="0" w:line="240" w:lineRule="auto"/>
        <w:jc w:val="both"/>
        <w:rPr>
          <w:rFonts w:ascii="Times New Roman" w:hAnsi="Times New Roman" w:cs="Times New Roman"/>
          <w:i/>
          <w:sz w:val="20"/>
          <w:szCs w:val="20"/>
          <w:lang w:val="fi-FI"/>
        </w:rPr>
      </w:pPr>
    </w:p>
    <w:p w14:paraId="509F3D11" w14:textId="77777777" w:rsidR="000761D9" w:rsidRDefault="000761D9" w:rsidP="000761D9">
      <w:pPr>
        <w:spacing w:after="0" w:line="240" w:lineRule="auto"/>
        <w:jc w:val="both"/>
        <w:rPr>
          <w:rFonts w:ascii="Times New Roman" w:hAnsi="Times New Roman" w:cs="Times New Roman"/>
          <w:i/>
          <w:sz w:val="20"/>
          <w:szCs w:val="20"/>
          <w:lang w:val="fi-FI"/>
        </w:rPr>
      </w:pPr>
    </w:p>
    <w:p w14:paraId="19E791F9" w14:textId="77777777" w:rsidR="000761D9" w:rsidRPr="000761D9" w:rsidRDefault="000761D9" w:rsidP="000761D9">
      <w:pPr>
        <w:spacing w:after="0" w:line="240" w:lineRule="auto"/>
        <w:jc w:val="both"/>
        <w:rPr>
          <w:rFonts w:ascii="Times New Roman" w:hAnsi="Times New Roman" w:cs="Times New Roman"/>
          <w:i/>
          <w:sz w:val="20"/>
          <w:szCs w:val="20"/>
          <w:lang w:val="fi-FI"/>
        </w:rPr>
      </w:pPr>
    </w:p>
    <w:tbl>
      <w:tblPr>
        <w:tblStyle w:val="TableGrid"/>
        <w:tblpPr w:leftFromText="180" w:rightFromText="180" w:vertAnchor="text" w:horzAnchor="margin" w:tblpY="449"/>
        <w:tblW w:w="0" w:type="auto"/>
        <w:tblLook w:val="04A0" w:firstRow="1" w:lastRow="0" w:firstColumn="1" w:lastColumn="0" w:noHBand="0" w:noVBand="1"/>
      </w:tblPr>
      <w:tblGrid>
        <w:gridCol w:w="2362"/>
        <w:gridCol w:w="2393"/>
        <w:gridCol w:w="2452"/>
      </w:tblGrid>
      <w:tr w:rsidR="000761D9" w14:paraId="21CA359D" w14:textId="77777777" w:rsidTr="000761D9">
        <w:trPr>
          <w:trHeight w:val="532"/>
        </w:trPr>
        <w:tc>
          <w:tcPr>
            <w:tcW w:w="2362" w:type="dxa"/>
          </w:tcPr>
          <w:p w14:paraId="02219B8B"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Tahun Pajak</w:t>
            </w:r>
          </w:p>
        </w:tc>
        <w:tc>
          <w:tcPr>
            <w:tcW w:w="2393" w:type="dxa"/>
          </w:tcPr>
          <w:p w14:paraId="5E58CDE7"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Jumlah WPOP terdaftar</w:t>
            </w:r>
          </w:p>
        </w:tc>
        <w:tc>
          <w:tcPr>
            <w:tcW w:w="2452" w:type="dxa"/>
          </w:tcPr>
          <w:p w14:paraId="0FE00FC8"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Jumlah Penyampain SPT Tahunan WPOP terdaftar</w:t>
            </w:r>
          </w:p>
        </w:tc>
      </w:tr>
      <w:tr w:rsidR="000761D9" w14:paraId="729ACA27" w14:textId="77777777" w:rsidTr="000761D9">
        <w:tc>
          <w:tcPr>
            <w:tcW w:w="2362" w:type="dxa"/>
          </w:tcPr>
          <w:p w14:paraId="65778639"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2019</w:t>
            </w:r>
          </w:p>
        </w:tc>
        <w:tc>
          <w:tcPr>
            <w:tcW w:w="2393" w:type="dxa"/>
          </w:tcPr>
          <w:p w14:paraId="35652FC5"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28.032</w:t>
            </w:r>
          </w:p>
        </w:tc>
        <w:tc>
          <w:tcPr>
            <w:tcW w:w="2452" w:type="dxa"/>
          </w:tcPr>
          <w:p w14:paraId="05E66419"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7.207</w:t>
            </w:r>
          </w:p>
        </w:tc>
      </w:tr>
      <w:tr w:rsidR="000761D9" w14:paraId="12A927F1" w14:textId="77777777" w:rsidTr="000761D9">
        <w:tc>
          <w:tcPr>
            <w:tcW w:w="2362" w:type="dxa"/>
          </w:tcPr>
          <w:p w14:paraId="374A276A"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2020</w:t>
            </w:r>
          </w:p>
        </w:tc>
        <w:tc>
          <w:tcPr>
            <w:tcW w:w="2393" w:type="dxa"/>
          </w:tcPr>
          <w:p w14:paraId="32D6E10E"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33.300</w:t>
            </w:r>
          </w:p>
        </w:tc>
        <w:tc>
          <w:tcPr>
            <w:tcW w:w="2452" w:type="dxa"/>
          </w:tcPr>
          <w:p w14:paraId="78849DDD"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8.577</w:t>
            </w:r>
          </w:p>
        </w:tc>
      </w:tr>
      <w:tr w:rsidR="000761D9" w14:paraId="7C823329" w14:textId="77777777" w:rsidTr="000761D9">
        <w:tc>
          <w:tcPr>
            <w:tcW w:w="2362" w:type="dxa"/>
          </w:tcPr>
          <w:p w14:paraId="7E6DF761"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2021</w:t>
            </w:r>
          </w:p>
        </w:tc>
        <w:tc>
          <w:tcPr>
            <w:tcW w:w="2393" w:type="dxa"/>
          </w:tcPr>
          <w:p w14:paraId="5BB8323B"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35.464</w:t>
            </w:r>
          </w:p>
        </w:tc>
        <w:tc>
          <w:tcPr>
            <w:tcW w:w="2452" w:type="dxa"/>
          </w:tcPr>
          <w:p w14:paraId="446BF426"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9.089</w:t>
            </w:r>
          </w:p>
        </w:tc>
      </w:tr>
      <w:tr w:rsidR="000761D9" w14:paraId="0CB68BA4" w14:textId="77777777" w:rsidTr="000761D9">
        <w:tc>
          <w:tcPr>
            <w:tcW w:w="2362" w:type="dxa"/>
          </w:tcPr>
          <w:p w14:paraId="29F1B889"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2022</w:t>
            </w:r>
          </w:p>
        </w:tc>
        <w:tc>
          <w:tcPr>
            <w:tcW w:w="2393" w:type="dxa"/>
          </w:tcPr>
          <w:p w14:paraId="3941375D" w14:textId="77777777" w:rsidR="000761D9" w:rsidRPr="000761D9" w:rsidRDefault="000761D9" w:rsidP="000761D9">
            <w:pPr>
              <w:pStyle w:val="ListParagraph"/>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 xml:space="preserve">  37.880</w:t>
            </w:r>
          </w:p>
        </w:tc>
        <w:tc>
          <w:tcPr>
            <w:tcW w:w="2452" w:type="dxa"/>
          </w:tcPr>
          <w:p w14:paraId="15F5AB3A"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9.838</w:t>
            </w:r>
          </w:p>
        </w:tc>
      </w:tr>
      <w:tr w:rsidR="000761D9" w14:paraId="139DE3D9" w14:textId="77777777" w:rsidTr="000761D9">
        <w:tc>
          <w:tcPr>
            <w:tcW w:w="2362" w:type="dxa"/>
          </w:tcPr>
          <w:p w14:paraId="5217D590"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2023</w:t>
            </w:r>
          </w:p>
        </w:tc>
        <w:tc>
          <w:tcPr>
            <w:tcW w:w="2393" w:type="dxa"/>
          </w:tcPr>
          <w:p w14:paraId="7768DDFC"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40.314</w:t>
            </w:r>
          </w:p>
        </w:tc>
        <w:tc>
          <w:tcPr>
            <w:tcW w:w="2452" w:type="dxa"/>
          </w:tcPr>
          <w:p w14:paraId="0D19033D" w14:textId="77777777" w:rsidR="000761D9" w:rsidRPr="000761D9" w:rsidRDefault="000761D9" w:rsidP="000761D9">
            <w:pPr>
              <w:pStyle w:val="ListParagraph"/>
              <w:keepNext/>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 xml:space="preserve">   8.896</w:t>
            </w:r>
          </w:p>
        </w:tc>
      </w:tr>
    </w:tbl>
    <w:p w14:paraId="38D24519" w14:textId="77777777" w:rsidR="00EC148D" w:rsidRPr="00D611A6" w:rsidRDefault="00EC148D" w:rsidP="000761D9">
      <w:pPr>
        <w:pStyle w:val="ListParagraph"/>
        <w:numPr>
          <w:ilvl w:val="0"/>
          <w:numId w:val="23"/>
        </w:numPr>
        <w:spacing w:after="0" w:line="480" w:lineRule="auto"/>
        <w:ind w:left="270"/>
        <w:jc w:val="both"/>
        <w:rPr>
          <w:rFonts w:ascii="Times New Roman" w:hAnsi="Times New Roman" w:cs="Times New Roman"/>
          <w:iCs/>
          <w:sz w:val="24"/>
          <w:szCs w:val="24"/>
          <w:lang w:val="fi-FI"/>
        </w:rPr>
      </w:pPr>
      <w:r w:rsidRPr="00D611A6">
        <w:rPr>
          <w:rFonts w:ascii="Times New Roman" w:hAnsi="Times New Roman" w:cs="Times New Roman"/>
          <w:iCs/>
          <w:sz w:val="24"/>
          <w:szCs w:val="24"/>
          <w:lang w:val="fi-FI"/>
        </w:rPr>
        <w:t xml:space="preserve">Kec. Sungai Pinang </w:t>
      </w:r>
    </w:p>
    <w:p w14:paraId="06DEE683" w14:textId="77777777" w:rsidR="00EC148D" w:rsidRPr="000761D9" w:rsidRDefault="00EC148D" w:rsidP="000761D9">
      <w:pPr>
        <w:spacing w:after="0" w:line="480" w:lineRule="auto"/>
        <w:jc w:val="both"/>
        <w:rPr>
          <w:rFonts w:ascii="Times New Roman" w:hAnsi="Times New Roman" w:cs="Times New Roman"/>
          <w:i/>
          <w:sz w:val="20"/>
          <w:szCs w:val="20"/>
          <w:lang w:val="fi-FI"/>
        </w:rPr>
      </w:pPr>
      <w:r w:rsidRPr="000761D9">
        <w:rPr>
          <w:rFonts w:ascii="Times New Roman" w:hAnsi="Times New Roman" w:cs="Times New Roman"/>
          <w:i/>
          <w:sz w:val="20"/>
          <w:szCs w:val="20"/>
          <w:lang w:val="fi-FI"/>
        </w:rPr>
        <w:t>Sumber: KPP Pratama Samarinda Ilir,2024</w:t>
      </w:r>
    </w:p>
    <w:p w14:paraId="303DDEDF" w14:textId="77777777" w:rsidR="00EC148D" w:rsidRPr="007B1827" w:rsidRDefault="00EC148D" w:rsidP="000761D9">
      <w:pPr>
        <w:pStyle w:val="ListParagraph"/>
        <w:numPr>
          <w:ilvl w:val="0"/>
          <w:numId w:val="23"/>
        </w:numPr>
        <w:spacing w:after="0" w:line="480" w:lineRule="auto"/>
        <w:ind w:left="360"/>
        <w:jc w:val="both"/>
        <w:rPr>
          <w:rFonts w:ascii="Times New Roman" w:hAnsi="Times New Roman" w:cs="Times New Roman"/>
          <w:iCs/>
          <w:lang w:val="fi-FI"/>
        </w:rPr>
      </w:pPr>
      <w:r w:rsidRPr="007B1827">
        <w:rPr>
          <w:rFonts w:ascii="Times New Roman" w:hAnsi="Times New Roman" w:cs="Times New Roman"/>
          <w:iCs/>
          <w:lang w:val="fi-FI"/>
        </w:rPr>
        <w:t>Loa Janan Ilir</w:t>
      </w:r>
    </w:p>
    <w:tbl>
      <w:tblPr>
        <w:tblStyle w:val="TableGrid"/>
        <w:tblW w:w="0" w:type="auto"/>
        <w:tblInd w:w="-5" w:type="dxa"/>
        <w:tblLook w:val="04A0" w:firstRow="1" w:lastRow="0" w:firstColumn="1" w:lastColumn="0" w:noHBand="0" w:noVBand="1"/>
      </w:tblPr>
      <w:tblGrid>
        <w:gridCol w:w="2362"/>
        <w:gridCol w:w="2393"/>
        <w:gridCol w:w="2452"/>
      </w:tblGrid>
      <w:tr w:rsidR="00EC148D" w:rsidRPr="000761D9" w14:paraId="78A769E9" w14:textId="77777777" w:rsidTr="000761D9">
        <w:trPr>
          <w:trHeight w:val="485"/>
        </w:trPr>
        <w:tc>
          <w:tcPr>
            <w:tcW w:w="2362" w:type="dxa"/>
          </w:tcPr>
          <w:p w14:paraId="509BDC17"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Tahun Pajak</w:t>
            </w:r>
          </w:p>
        </w:tc>
        <w:tc>
          <w:tcPr>
            <w:tcW w:w="2393" w:type="dxa"/>
          </w:tcPr>
          <w:p w14:paraId="06573859"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Jumlah WPOP terdaftar</w:t>
            </w:r>
          </w:p>
        </w:tc>
        <w:tc>
          <w:tcPr>
            <w:tcW w:w="2452" w:type="dxa"/>
          </w:tcPr>
          <w:p w14:paraId="5B196793"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Jumlah Penyampain SPT Tahunan WPOP terdaftar</w:t>
            </w:r>
          </w:p>
        </w:tc>
      </w:tr>
      <w:tr w:rsidR="00EC148D" w:rsidRPr="000761D9" w14:paraId="04B07939" w14:textId="77777777" w:rsidTr="000761D9">
        <w:tc>
          <w:tcPr>
            <w:tcW w:w="2362" w:type="dxa"/>
          </w:tcPr>
          <w:p w14:paraId="499704FB"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2019</w:t>
            </w:r>
          </w:p>
        </w:tc>
        <w:tc>
          <w:tcPr>
            <w:tcW w:w="2393" w:type="dxa"/>
          </w:tcPr>
          <w:p w14:paraId="41A6FC68"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14.408</w:t>
            </w:r>
          </w:p>
        </w:tc>
        <w:tc>
          <w:tcPr>
            <w:tcW w:w="2452" w:type="dxa"/>
          </w:tcPr>
          <w:p w14:paraId="3E2DF8D9"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2.615</w:t>
            </w:r>
          </w:p>
        </w:tc>
      </w:tr>
      <w:tr w:rsidR="00EC148D" w:rsidRPr="000761D9" w14:paraId="21010B22" w14:textId="77777777" w:rsidTr="000761D9">
        <w:tc>
          <w:tcPr>
            <w:tcW w:w="2362" w:type="dxa"/>
          </w:tcPr>
          <w:p w14:paraId="012731C3"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2020</w:t>
            </w:r>
          </w:p>
        </w:tc>
        <w:tc>
          <w:tcPr>
            <w:tcW w:w="2393" w:type="dxa"/>
          </w:tcPr>
          <w:p w14:paraId="57ACC634"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17.646</w:t>
            </w:r>
          </w:p>
        </w:tc>
        <w:tc>
          <w:tcPr>
            <w:tcW w:w="2452" w:type="dxa"/>
          </w:tcPr>
          <w:p w14:paraId="1A3C93DB"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2.991</w:t>
            </w:r>
          </w:p>
        </w:tc>
      </w:tr>
      <w:tr w:rsidR="00EC148D" w:rsidRPr="000761D9" w14:paraId="0D69C342" w14:textId="77777777" w:rsidTr="000761D9">
        <w:tc>
          <w:tcPr>
            <w:tcW w:w="2362" w:type="dxa"/>
          </w:tcPr>
          <w:p w14:paraId="4014D145"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2021</w:t>
            </w:r>
          </w:p>
        </w:tc>
        <w:tc>
          <w:tcPr>
            <w:tcW w:w="2393" w:type="dxa"/>
          </w:tcPr>
          <w:p w14:paraId="79AD2D90"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18.936</w:t>
            </w:r>
          </w:p>
        </w:tc>
        <w:tc>
          <w:tcPr>
            <w:tcW w:w="2452" w:type="dxa"/>
          </w:tcPr>
          <w:p w14:paraId="03B9E3EE"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4.142</w:t>
            </w:r>
          </w:p>
        </w:tc>
      </w:tr>
      <w:tr w:rsidR="00EC148D" w:rsidRPr="000761D9" w14:paraId="22212B8E" w14:textId="77777777" w:rsidTr="000761D9">
        <w:tc>
          <w:tcPr>
            <w:tcW w:w="2362" w:type="dxa"/>
          </w:tcPr>
          <w:p w14:paraId="2D746B62"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2022</w:t>
            </w:r>
          </w:p>
        </w:tc>
        <w:tc>
          <w:tcPr>
            <w:tcW w:w="2393" w:type="dxa"/>
          </w:tcPr>
          <w:p w14:paraId="66484F1D" w14:textId="77777777" w:rsidR="00EC148D" w:rsidRPr="000761D9" w:rsidRDefault="00EC148D" w:rsidP="000761D9">
            <w:pPr>
              <w:pStyle w:val="ListParagraph"/>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 xml:space="preserve">  20.506</w:t>
            </w:r>
          </w:p>
        </w:tc>
        <w:tc>
          <w:tcPr>
            <w:tcW w:w="2452" w:type="dxa"/>
          </w:tcPr>
          <w:p w14:paraId="7F0FF46E"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4.824</w:t>
            </w:r>
          </w:p>
        </w:tc>
      </w:tr>
      <w:tr w:rsidR="00EC148D" w:rsidRPr="000761D9" w14:paraId="4E626705" w14:textId="77777777" w:rsidTr="000761D9">
        <w:tc>
          <w:tcPr>
            <w:tcW w:w="2362" w:type="dxa"/>
          </w:tcPr>
          <w:p w14:paraId="6D90A958"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2023</w:t>
            </w:r>
          </w:p>
        </w:tc>
        <w:tc>
          <w:tcPr>
            <w:tcW w:w="2393" w:type="dxa"/>
          </w:tcPr>
          <w:p w14:paraId="61BD8F1A"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22.160</w:t>
            </w:r>
          </w:p>
        </w:tc>
        <w:tc>
          <w:tcPr>
            <w:tcW w:w="2452" w:type="dxa"/>
          </w:tcPr>
          <w:p w14:paraId="4027B548" w14:textId="77777777" w:rsidR="00EC148D" w:rsidRPr="000761D9" w:rsidRDefault="00EC148D" w:rsidP="000761D9">
            <w:pPr>
              <w:pStyle w:val="ListParagraph"/>
              <w:keepNext/>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 xml:space="preserve">   3.961</w:t>
            </w:r>
          </w:p>
        </w:tc>
      </w:tr>
    </w:tbl>
    <w:p w14:paraId="3016F8D1" w14:textId="77777777" w:rsidR="00EC148D" w:rsidRPr="000761D9" w:rsidRDefault="00EC148D" w:rsidP="000761D9">
      <w:pPr>
        <w:spacing w:after="0" w:line="240" w:lineRule="auto"/>
        <w:jc w:val="both"/>
        <w:rPr>
          <w:sz w:val="20"/>
          <w:szCs w:val="20"/>
          <w:lang w:val="fi-FI"/>
        </w:rPr>
      </w:pPr>
      <w:r w:rsidRPr="000761D9">
        <w:rPr>
          <w:rFonts w:ascii="Times New Roman" w:hAnsi="Times New Roman" w:cs="Times New Roman"/>
          <w:i/>
          <w:sz w:val="20"/>
          <w:szCs w:val="20"/>
          <w:lang w:val="fi-FI"/>
        </w:rPr>
        <w:t>Sumber: KPP Pratama Samarinda Ulu,2024</w:t>
      </w:r>
    </w:p>
    <w:tbl>
      <w:tblPr>
        <w:tblStyle w:val="TableGrid"/>
        <w:tblpPr w:leftFromText="180" w:rightFromText="180" w:vertAnchor="text" w:horzAnchor="margin" w:tblpY="406"/>
        <w:tblW w:w="0" w:type="auto"/>
        <w:tblLook w:val="04A0" w:firstRow="1" w:lastRow="0" w:firstColumn="1" w:lastColumn="0" w:noHBand="0" w:noVBand="1"/>
      </w:tblPr>
      <w:tblGrid>
        <w:gridCol w:w="2362"/>
        <w:gridCol w:w="2393"/>
        <w:gridCol w:w="2452"/>
      </w:tblGrid>
      <w:tr w:rsidR="000761D9" w:rsidRPr="000761D9" w14:paraId="14DED1C2" w14:textId="77777777" w:rsidTr="000761D9">
        <w:trPr>
          <w:trHeight w:val="441"/>
        </w:trPr>
        <w:tc>
          <w:tcPr>
            <w:tcW w:w="2362" w:type="dxa"/>
          </w:tcPr>
          <w:p w14:paraId="32D9A00E"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Tahun Pajak</w:t>
            </w:r>
          </w:p>
        </w:tc>
        <w:tc>
          <w:tcPr>
            <w:tcW w:w="2393" w:type="dxa"/>
          </w:tcPr>
          <w:p w14:paraId="61DDF7A6"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Jumlah WPOP terdaftar</w:t>
            </w:r>
          </w:p>
        </w:tc>
        <w:tc>
          <w:tcPr>
            <w:tcW w:w="2452" w:type="dxa"/>
          </w:tcPr>
          <w:p w14:paraId="1B728ED9"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Jumlah Penyampain SPT Tahunan WPOP terdaftar</w:t>
            </w:r>
          </w:p>
        </w:tc>
      </w:tr>
      <w:tr w:rsidR="000761D9" w:rsidRPr="000761D9" w14:paraId="59833951" w14:textId="77777777" w:rsidTr="000761D9">
        <w:tc>
          <w:tcPr>
            <w:tcW w:w="2362" w:type="dxa"/>
          </w:tcPr>
          <w:p w14:paraId="4321B86C"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2019</w:t>
            </w:r>
          </w:p>
        </w:tc>
        <w:tc>
          <w:tcPr>
            <w:tcW w:w="2393" w:type="dxa"/>
          </w:tcPr>
          <w:p w14:paraId="7FACE2DE"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12.926</w:t>
            </w:r>
          </w:p>
        </w:tc>
        <w:tc>
          <w:tcPr>
            <w:tcW w:w="2452" w:type="dxa"/>
            <w:vAlign w:val="bottom"/>
          </w:tcPr>
          <w:p w14:paraId="26886479"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color w:val="000000"/>
                <w:sz w:val="20"/>
                <w:szCs w:val="20"/>
              </w:rPr>
              <w:t>2,405</w:t>
            </w:r>
          </w:p>
        </w:tc>
      </w:tr>
      <w:tr w:rsidR="000761D9" w:rsidRPr="000761D9" w14:paraId="44A7258C" w14:textId="77777777" w:rsidTr="000761D9">
        <w:tc>
          <w:tcPr>
            <w:tcW w:w="2362" w:type="dxa"/>
          </w:tcPr>
          <w:p w14:paraId="1A3ABD95"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2020</w:t>
            </w:r>
          </w:p>
        </w:tc>
        <w:tc>
          <w:tcPr>
            <w:tcW w:w="2393" w:type="dxa"/>
          </w:tcPr>
          <w:p w14:paraId="5A87B8D8"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15.949</w:t>
            </w:r>
          </w:p>
        </w:tc>
        <w:tc>
          <w:tcPr>
            <w:tcW w:w="2452" w:type="dxa"/>
            <w:vAlign w:val="bottom"/>
          </w:tcPr>
          <w:p w14:paraId="23CB2DC2"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color w:val="000000"/>
                <w:sz w:val="20"/>
                <w:szCs w:val="20"/>
              </w:rPr>
              <w:t>2,485</w:t>
            </w:r>
          </w:p>
        </w:tc>
      </w:tr>
      <w:tr w:rsidR="000761D9" w:rsidRPr="000761D9" w14:paraId="6A02C85F" w14:textId="77777777" w:rsidTr="000761D9">
        <w:tc>
          <w:tcPr>
            <w:tcW w:w="2362" w:type="dxa"/>
          </w:tcPr>
          <w:p w14:paraId="5B583CEE"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2021</w:t>
            </w:r>
          </w:p>
        </w:tc>
        <w:tc>
          <w:tcPr>
            <w:tcW w:w="2393" w:type="dxa"/>
          </w:tcPr>
          <w:p w14:paraId="632664D4"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16.911</w:t>
            </w:r>
          </w:p>
        </w:tc>
        <w:tc>
          <w:tcPr>
            <w:tcW w:w="2452" w:type="dxa"/>
            <w:vAlign w:val="bottom"/>
          </w:tcPr>
          <w:p w14:paraId="52F70835"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color w:val="000000"/>
                <w:sz w:val="20"/>
                <w:szCs w:val="20"/>
              </w:rPr>
              <w:t>3,710</w:t>
            </w:r>
          </w:p>
        </w:tc>
      </w:tr>
      <w:tr w:rsidR="000761D9" w:rsidRPr="000761D9" w14:paraId="4C061A16" w14:textId="77777777" w:rsidTr="000761D9">
        <w:tc>
          <w:tcPr>
            <w:tcW w:w="2362" w:type="dxa"/>
          </w:tcPr>
          <w:p w14:paraId="07CDCCAA"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2022</w:t>
            </w:r>
          </w:p>
        </w:tc>
        <w:tc>
          <w:tcPr>
            <w:tcW w:w="2393" w:type="dxa"/>
          </w:tcPr>
          <w:p w14:paraId="7D315BAA" w14:textId="77777777" w:rsidR="000761D9" w:rsidRPr="000761D9" w:rsidRDefault="000761D9" w:rsidP="000761D9">
            <w:pPr>
              <w:pStyle w:val="ListParagraph"/>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 xml:space="preserve">  18.274</w:t>
            </w:r>
          </w:p>
        </w:tc>
        <w:tc>
          <w:tcPr>
            <w:tcW w:w="2452" w:type="dxa"/>
            <w:vAlign w:val="bottom"/>
          </w:tcPr>
          <w:p w14:paraId="699674A7"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color w:val="000000"/>
                <w:sz w:val="20"/>
                <w:szCs w:val="20"/>
              </w:rPr>
              <w:t>4,395</w:t>
            </w:r>
          </w:p>
        </w:tc>
      </w:tr>
      <w:tr w:rsidR="000761D9" w:rsidRPr="000761D9" w14:paraId="1340951B" w14:textId="77777777" w:rsidTr="000761D9">
        <w:tc>
          <w:tcPr>
            <w:tcW w:w="2362" w:type="dxa"/>
          </w:tcPr>
          <w:p w14:paraId="21239BA8"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2023</w:t>
            </w:r>
          </w:p>
        </w:tc>
        <w:tc>
          <w:tcPr>
            <w:tcW w:w="2393" w:type="dxa"/>
          </w:tcPr>
          <w:p w14:paraId="6E173174"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19.818</w:t>
            </w:r>
          </w:p>
        </w:tc>
        <w:tc>
          <w:tcPr>
            <w:tcW w:w="2452" w:type="dxa"/>
            <w:vAlign w:val="bottom"/>
          </w:tcPr>
          <w:p w14:paraId="0AD11C8A" w14:textId="77777777" w:rsidR="000761D9" w:rsidRPr="000761D9" w:rsidRDefault="000761D9" w:rsidP="000761D9">
            <w:pPr>
              <w:pStyle w:val="ListParagraph"/>
              <w:keepNext/>
              <w:rPr>
                <w:rFonts w:ascii="Times New Roman" w:hAnsi="Times New Roman" w:cs="Times New Roman"/>
                <w:bCs/>
                <w:color w:val="000000" w:themeColor="text1"/>
                <w:sz w:val="20"/>
                <w:szCs w:val="20"/>
              </w:rPr>
            </w:pPr>
            <w:r w:rsidRPr="000761D9">
              <w:rPr>
                <w:rFonts w:ascii="Times New Roman" w:hAnsi="Times New Roman" w:cs="Times New Roman"/>
                <w:color w:val="000000"/>
                <w:sz w:val="20"/>
                <w:szCs w:val="20"/>
              </w:rPr>
              <w:t xml:space="preserve">   3,182</w:t>
            </w:r>
          </w:p>
        </w:tc>
      </w:tr>
    </w:tbl>
    <w:p w14:paraId="7C544722" w14:textId="77777777" w:rsidR="00EC148D" w:rsidRPr="000761D9" w:rsidRDefault="00EC148D" w:rsidP="000761D9">
      <w:pPr>
        <w:pStyle w:val="ListParagraph"/>
        <w:numPr>
          <w:ilvl w:val="0"/>
          <w:numId w:val="23"/>
        </w:numPr>
        <w:spacing w:after="0" w:line="240" w:lineRule="auto"/>
        <w:ind w:left="360"/>
        <w:jc w:val="both"/>
        <w:rPr>
          <w:rFonts w:ascii="Times New Roman" w:hAnsi="Times New Roman" w:cs="Times New Roman"/>
          <w:iCs/>
          <w:sz w:val="24"/>
          <w:szCs w:val="24"/>
          <w:lang w:val="fi-FI"/>
        </w:rPr>
      </w:pPr>
      <w:r w:rsidRPr="000761D9">
        <w:rPr>
          <w:rFonts w:ascii="Times New Roman" w:hAnsi="Times New Roman" w:cs="Times New Roman"/>
          <w:iCs/>
          <w:sz w:val="24"/>
          <w:szCs w:val="24"/>
          <w:lang w:val="fi-FI"/>
        </w:rPr>
        <w:t>Palaran</w:t>
      </w:r>
    </w:p>
    <w:p w14:paraId="1D736AAA" w14:textId="5690891F" w:rsidR="00EC148D" w:rsidRDefault="00EC148D" w:rsidP="000761D9">
      <w:pPr>
        <w:spacing w:after="0" w:line="240" w:lineRule="auto"/>
        <w:jc w:val="both"/>
        <w:rPr>
          <w:rFonts w:ascii="Times New Roman" w:hAnsi="Times New Roman" w:cs="Times New Roman"/>
          <w:i/>
          <w:sz w:val="20"/>
          <w:szCs w:val="20"/>
          <w:lang w:val="fi-FI"/>
        </w:rPr>
      </w:pPr>
      <w:r w:rsidRPr="000761D9">
        <w:rPr>
          <w:rFonts w:ascii="Times New Roman" w:hAnsi="Times New Roman" w:cs="Times New Roman"/>
          <w:i/>
          <w:sz w:val="20"/>
          <w:szCs w:val="20"/>
          <w:lang w:val="fi-FI"/>
        </w:rPr>
        <w:t>Sumber: KPP Pratama Samarinda Ulu,2024</w:t>
      </w:r>
    </w:p>
    <w:p w14:paraId="6CF1EA99" w14:textId="77777777" w:rsidR="000761D9" w:rsidRPr="000761D9" w:rsidRDefault="000761D9" w:rsidP="000761D9">
      <w:pPr>
        <w:spacing w:after="0" w:line="240" w:lineRule="auto"/>
        <w:jc w:val="both"/>
        <w:rPr>
          <w:rFonts w:ascii="Times New Roman" w:hAnsi="Times New Roman" w:cs="Times New Roman"/>
          <w:i/>
          <w:sz w:val="20"/>
          <w:szCs w:val="20"/>
          <w:lang w:val="fi-FI"/>
        </w:rPr>
      </w:pPr>
    </w:p>
    <w:tbl>
      <w:tblPr>
        <w:tblStyle w:val="TableGrid"/>
        <w:tblpPr w:leftFromText="180" w:rightFromText="180" w:vertAnchor="text" w:horzAnchor="margin" w:tblpY="384"/>
        <w:tblW w:w="0" w:type="auto"/>
        <w:tblLook w:val="04A0" w:firstRow="1" w:lastRow="0" w:firstColumn="1" w:lastColumn="0" w:noHBand="0" w:noVBand="1"/>
      </w:tblPr>
      <w:tblGrid>
        <w:gridCol w:w="2362"/>
        <w:gridCol w:w="2393"/>
        <w:gridCol w:w="2452"/>
      </w:tblGrid>
      <w:tr w:rsidR="000761D9" w:rsidRPr="000761D9" w14:paraId="08744D39" w14:textId="77777777" w:rsidTr="000761D9">
        <w:trPr>
          <w:trHeight w:val="617"/>
        </w:trPr>
        <w:tc>
          <w:tcPr>
            <w:tcW w:w="2362" w:type="dxa"/>
          </w:tcPr>
          <w:p w14:paraId="6118D8D4"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Tahun Pajak</w:t>
            </w:r>
          </w:p>
        </w:tc>
        <w:tc>
          <w:tcPr>
            <w:tcW w:w="2393" w:type="dxa"/>
          </w:tcPr>
          <w:p w14:paraId="11431E20"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Jumlah WPOP terdaftar</w:t>
            </w:r>
          </w:p>
        </w:tc>
        <w:tc>
          <w:tcPr>
            <w:tcW w:w="2452" w:type="dxa"/>
          </w:tcPr>
          <w:p w14:paraId="56E774AF"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Jumlah Penyampain SPT Tahunan WPOP terdaftar</w:t>
            </w:r>
          </w:p>
        </w:tc>
      </w:tr>
      <w:tr w:rsidR="000761D9" w:rsidRPr="000761D9" w14:paraId="6496029D" w14:textId="77777777" w:rsidTr="000761D9">
        <w:tc>
          <w:tcPr>
            <w:tcW w:w="2362" w:type="dxa"/>
          </w:tcPr>
          <w:p w14:paraId="70C3298B"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2019</w:t>
            </w:r>
          </w:p>
        </w:tc>
        <w:tc>
          <w:tcPr>
            <w:tcW w:w="2393" w:type="dxa"/>
          </w:tcPr>
          <w:p w14:paraId="0A1DAF49"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15.579</w:t>
            </w:r>
          </w:p>
        </w:tc>
        <w:tc>
          <w:tcPr>
            <w:tcW w:w="2452" w:type="dxa"/>
            <w:vAlign w:val="bottom"/>
          </w:tcPr>
          <w:p w14:paraId="2FDA4BAD"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color w:val="000000"/>
                <w:sz w:val="20"/>
                <w:szCs w:val="20"/>
              </w:rPr>
              <w:t>3,219</w:t>
            </w:r>
          </w:p>
        </w:tc>
      </w:tr>
      <w:tr w:rsidR="000761D9" w:rsidRPr="000761D9" w14:paraId="19564542" w14:textId="77777777" w:rsidTr="000761D9">
        <w:tc>
          <w:tcPr>
            <w:tcW w:w="2362" w:type="dxa"/>
          </w:tcPr>
          <w:p w14:paraId="69EF27E9"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2020</w:t>
            </w:r>
          </w:p>
        </w:tc>
        <w:tc>
          <w:tcPr>
            <w:tcW w:w="2393" w:type="dxa"/>
          </w:tcPr>
          <w:p w14:paraId="16DAFE8C"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19.121</w:t>
            </w:r>
          </w:p>
        </w:tc>
        <w:tc>
          <w:tcPr>
            <w:tcW w:w="2452" w:type="dxa"/>
            <w:vAlign w:val="bottom"/>
          </w:tcPr>
          <w:p w14:paraId="6A63FFB9"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color w:val="000000"/>
                <w:sz w:val="20"/>
                <w:szCs w:val="20"/>
              </w:rPr>
              <w:t>3,458</w:t>
            </w:r>
          </w:p>
        </w:tc>
      </w:tr>
      <w:tr w:rsidR="000761D9" w:rsidRPr="000761D9" w14:paraId="28800A67" w14:textId="77777777" w:rsidTr="000761D9">
        <w:tc>
          <w:tcPr>
            <w:tcW w:w="2362" w:type="dxa"/>
          </w:tcPr>
          <w:p w14:paraId="1DABC1C8"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2021</w:t>
            </w:r>
          </w:p>
        </w:tc>
        <w:tc>
          <w:tcPr>
            <w:tcW w:w="2393" w:type="dxa"/>
          </w:tcPr>
          <w:p w14:paraId="6135D019"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20.436</w:t>
            </w:r>
          </w:p>
        </w:tc>
        <w:tc>
          <w:tcPr>
            <w:tcW w:w="2452" w:type="dxa"/>
            <w:vAlign w:val="bottom"/>
          </w:tcPr>
          <w:p w14:paraId="687D42FE"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color w:val="000000"/>
                <w:sz w:val="20"/>
                <w:szCs w:val="20"/>
              </w:rPr>
              <w:t>4,680</w:t>
            </w:r>
          </w:p>
        </w:tc>
      </w:tr>
      <w:tr w:rsidR="000761D9" w:rsidRPr="000761D9" w14:paraId="2AB31B02" w14:textId="77777777" w:rsidTr="000761D9">
        <w:tc>
          <w:tcPr>
            <w:tcW w:w="2362" w:type="dxa"/>
          </w:tcPr>
          <w:p w14:paraId="531BDC1F"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2022</w:t>
            </w:r>
          </w:p>
        </w:tc>
        <w:tc>
          <w:tcPr>
            <w:tcW w:w="2393" w:type="dxa"/>
          </w:tcPr>
          <w:p w14:paraId="6ED86EC5" w14:textId="77777777" w:rsidR="000761D9" w:rsidRPr="000761D9" w:rsidRDefault="000761D9" w:rsidP="000761D9">
            <w:pPr>
              <w:pStyle w:val="ListParagraph"/>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 xml:space="preserve">  22.089</w:t>
            </w:r>
          </w:p>
        </w:tc>
        <w:tc>
          <w:tcPr>
            <w:tcW w:w="2452" w:type="dxa"/>
            <w:vAlign w:val="bottom"/>
          </w:tcPr>
          <w:p w14:paraId="001E6FC9"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color w:val="000000"/>
                <w:sz w:val="20"/>
                <w:szCs w:val="20"/>
              </w:rPr>
              <w:t>5,379</w:t>
            </w:r>
          </w:p>
        </w:tc>
      </w:tr>
      <w:tr w:rsidR="000761D9" w:rsidRPr="000761D9" w14:paraId="7CE5A7BA" w14:textId="77777777" w:rsidTr="000761D9">
        <w:tc>
          <w:tcPr>
            <w:tcW w:w="2362" w:type="dxa"/>
          </w:tcPr>
          <w:p w14:paraId="341FDCEB"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2023</w:t>
            </w:r>
          </w:p>
        </w:tc>
        <w:tc>
          <w:tcPr>
            <w:tcW w:w="2393" w:type="dxa"/>
          </w:tcPr>
          <w:p w14:paraId="456AE648"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23.505</w:t>
            </w:r>
          </w:p>
        </w:tc>
        <w:tc>
          <w:tcPr>
            <w:tcW w:w="2452" w:type="dxa"/>
            <w:vAlign w:val="bottom"/>
          </w:tcPr>
          <w:p w14:paraId="311139DD" w14:textId="77777777" w:rsidR="000761D9" w:rsidRPr="000761D9" w:rsidRDefault="000761D9" w:rsidP="000761D9">
            <w:pPr>
              <w:pStyle w:val="ListParagraph"/>
              <w:keepNext/>
              <w:rPr>
                <w:rFonts w:ascii="Times New Roman" w:hAnsi="Times New Roman" w:cs="Times New Roman"/>
                <w:bCs/>
                <w:color w:val="000000" w:themeColor="text1"/>
                <w:sz w:val="20"/>
                <w:szCs w:val="20"/>
              </w:rPr>
            </w:pPr>
            <w:r w:rsidRPr="000761D9">
              <w:rPr>
                <w:rFonts w:ascii="Times New Roman" w:hAnsi="Times New Roman" w:cs="Times New Roman"/>
                <w:color w:val="000000"/>
                <w:sz w:val="20"/>
                <w:szCs w:val="20"/>
              </w:rPr>
              <w:t xml:space="preserve">   4,331</w:t>
            </w:r>
          </w:p>
        </w:tc>
      </w:tr>
    </w:tbl>
    <w:p w14:paraId="6FCFC9E8" w14:textId="77777777" w:rsidR="00EC148D" w:rsidRPr="000761D9" w:rsidRDefault="00EC148D" w:rsidP="000761D9">
      <w:pPr>
        <w:pStyle w:val="ListParagraph"/>
        <w:numPr>
          <w:ilvl w:val="0"/>
          <w:numId w:val="23"/>
        </w:numPr>
        <w:spacing w:after="0" w:line="240" w:lineRule="auto"/>
        <w:ind w:left="360"/>
        <w:jc w:val="both"/>
        <w:rPr>
          <w:rFonts w:ascii="Times New Roman" w:hAnsi="Times New Roman" w:cs="Times New Roman"/>
          <w:iCs/>
          <w:sz w:val="24"/>
          <w:szCs w:val="24"/>
          <w:lang w:val="fi-FI"/>
        </w:rPr>
      </w:pPr>
      <w:r w:rsidRPr="000761D9">
        <w:rPr>
          <w:rFonts w:ascii="Times New Roman" w:hAnsi="Times New Roman" w:cs="Times New Roman"/>
          <w:iCs/>
          <w:sz w:val="24"/>
          <w:szCs w:val="24"/>
          <w:lang w:val="fi-FI"/>
        </w:rPr>
        <w:t>Samarinda Sebrang</w:t>
      </w:r>
    </w:p>
    <w:p w14:paraId="09C4E3B3" w14:textId="77777777" w:rsidR="00EC148D" w:rsidRDefault="00EC148D" w:rsidP="000761D9">
      <w:pPr>
        <w:spacing w:after="0" w:line="240" w:lineRule="auto"/>
        <w:jc w:val="both"/>
        <w:rPr>
          <w:rFonts w:ascii="Times New Roman" w:hAnsi="Times New Roman" w:cs="Times New Roman"/>
          <w:i/>
          <w:sz w:val="20"/>
          <w:szCs w:val="20"/>
          <w:lang w:val="fi-FI"/>
        </w:rPr>
      </w:pPr>
      <w:r w:rsidRPr="000761D9">
        <w:rPr>
          <w:rFonts w:ascii="Times New Roman" w:hAnsi="Times New Roman" w:cs="Times New Roman"/>
          <w:i/>
          <w:sz w:val="20"/>
          <w:szCs w:val="20"/>
          <w:lang w:val="fi-FI"/>
        </w:rPr>
        <w:t>Sumber: KPP Pratama Samarinda Ulu,2024</w:t>
      </w:r>
    </w:p>
    <w:p w14:paraId="7E56B1AD" w14:textId="77777777" w:rsidR="000761D9" w:rsidRDefault="000761D9" w:rsidP="000761D9">
      <w:pPr>
        <w:spacing w:after="0" w:line="240" w:lineRule="auto"/>
        <w:jc w:val="both"/>
        <w:rPr>
          <w:rFonts w:ascii="Times New Roman" w:hAnsi="Times New Roman" w:cs="Times New Roman"/>
          <w:i/>
          <w:sz w:val="20"/>
          <w:szCs w:val="20"/>
          <w:lang w:val="fi-FI"/>
        </w:rPr>
      </w:pPr>
    </w:p>
    <w:p w14:paraId="7FB4A6C3" w14:textId="77777777" w:rsidR="000761D9" w:rsidRDefault="000761D9" w:rsidP="000761D9">
      <w:pPr>
        <w:spacing w:after="0" w:line="240" w:lineRule="auto"/>
        <w:jc w:val="both"/>
        <w:rPr>
          <w:rFonts w:ascii="Times New Roman" w:hAnsi="Times New Roman" w:cs="Times New Roman"/>
          <w:i/>
          <w:sz w:val="20"/>
          <w:szCs w:val="20"/>
          <w:lang w:val="fi-FI"/>
        </w:rPr>
      </w:pPr>
    </w:p>
    <w:p w14:paraId="398D7632" w14:textId="77777777" w:rsidR="000761D9" w:rsidRDefault="000761D9" w:rsidP="000761D9">
      <w:pPr>
        <w:spacing w:after="0" w:line="240" w:lineRule="auto"/>
        <w:jc w:val="both"/>
        <w:rPr>
          <w:rFonts w:ascii="Times New Roman" w:hAnsi="Times New Roman" w:cs="Times New Roman"/>
          <w:i/>
          <w:sz w:val="20"/>
          <w:szCs w:val="20"/>
          <w:lang w:val="fi-FI"/>
        </w:rPr>
      </w:pPr>
    </w:p>
    <w:p w14:paraId="21E42833" w14:textId="77777777" w:rsidR="000761D9" w:rsidRDefault="000761D9" w:rsidP="000761D9">
      <w:pPr>
        <w:spacing w:after="0" w:line="240" w:lineRule="auto"/>
        <w:jc w:val="both"/>
        <w:rPr>
          <w:rFonts w:ascii="Times New Roman" w:hAnsi="Times New Roman" w:cs="Times New Roman"/>
          <w:i/>
          <w:sz w:val="20"/>
          <w:szCs w:val="20"/>
          <w:lang w:val="fi-FI"/>
        </w:rPr>
      </w:pPr>
    </w:p>
    <w:p w14:paraId="5F03AE51" w14:textId="77777777" w:rsidR="000761D9" w:rsidRDefault="000761D9" w:rsidP="000761D9">
      <w:pPr>
        <w:spacing w:after="0" w:line="240" w:lineRule="auto"/>
        <w:jc w:val="both"/>
        <w:rPr>
          <w:rFonts w:ascii="Times New Roman" w:hAnsi="Times New Roman" w:cs="Times New Roman"/>
          <w:i/>
          <w:sz w:val="20"/>
          <w:szCs w:val="20"/>
          <w:lang w:val="fi-FI"/>
        </w:rPr>
      </w:pPr>
    </w:p>
    <w:p w14:paraId="4F5FA35A" w14:textId="77777777" w:rsidR="000761D9" w:rsidRDefault="000761D9" w:rsidP="000761D9">
      <w:pPr>
        <w:spacing w:after="0" w:line="240" w:lineRule="auto"/>
        <w:jc w:val="both"/>
        <w:rPr>
          <w:rFonts w:ascii="Times New Roman" w:hAnsi="Times New Roman" w:cs="Times New Roman"/>
          <w:i/>
          <w:sz w:val="20"/>
          <w:szCs w:val="20"/>
          <w:lang w:val="fi-FI"/>
        </w:rPr>
      </w:pPr>
    </w:p>
    <w:p w14:paraId="693A778A" w14:textId="77777777" w:rsidR="000761D9" w:rsidRDefault="000761D9" w:rsidP="000761D9">
      <w:pPr>
        <w:spacing w:after="0" w:line="240" w:lineRule="auto"/>
        <w:jc w:val="both"/>
        <w:rPr>
          <w:rFonts w:ascii="Times New Roman" w:hAnsi="Times New Roman" w:cs="Times New Roman"/>
          <w:i/>
          <w:sz w:val="20"/>
          <w:szCs w:val="20"/>
          <w:lang w:val="fi-FI"/>
        </w:rPr>
      </w:pPr>
    </w:p>
    <w:p w14:paraId="05E13175" w14:textId="77777777" w:rsidR="000761D9" w:rsidRDefault="000761D9" w:rsidP="000761D9">
      <w:pPr>
        <w:spacing w:after="0" w:line="240" w:lineRule="auto"/>
        <w:jc w:val="both"/>
        <w:rPr>
          <w:rFonts w:ascii="Times New Roman" w:hAnsi="Times New Roman" w:cs="Times New Roman"/>
          <w:i/>
          <w:sz w:val="20"/>
          <w:szCs w:val="20"/>
          <w:lang w:val="fi-FI"/>
        </w:rPr>
      </w:pPr>
    </w:p>
    <w:p w14:paraId="5D460C5E" w14:textId="77777777" w:rsidR="000761D9" w:rsidRDefault="000761D9" w:rsidP="000761D9">
      <w:pPr>
        <w:spacing w:after="0" w:line="240" w:lineRule="auto"/>
        <w:jc w:val="both"/>
        <w:rPr>
          <w:rFonts w:ascii="Times New Roman" w:hAnsi="Times New Roman" w:cs="Times New Roman"/>
          <w:i/>
          <w:sz w:val="20"/>
          <w:szCs w:val="20"/>
          <w:lang w:val="fi-FI"/>
        </w:rPr>
      </w:pPr>
    </w:p>
    <w:p w14:paraId="5E601BDE" w14:textId="77777777" w:rsidR="000761D9" w:rsidRPr="000761D9" w:rsidRDefault="000761D9" w:rsidP="000761D9">
      <w:pPr>
        <w:spacing w:after="0" w:line="240" w:lineRule="auto"/>
        <w:jc w:val="both"/>
        <w:rPr>
          <w:rFonts w:ascii="Times New Roman" w:hAnsi="Times New Roman" w:cs="Times New Roman"/>
          <w:i/>
          <w:sz w:val="20"/>
          <w:szCs w:val="20"/>
          <w:lang w:val="fi-FI"/>
        </w:rPr>
      </w:pPr>
    </w:p>
    <w:tbl>
      <w:tblPr>
        <w:tblStyle w:val="TableGrid"/>
        <w:tblpPr w:leftFromText="180" w:rightFromText="180" w:vertAnchor="text" w:horzAnchor="margin" w:tblpY="405"/>
        <w:tblW w:w="0" w:type="auto"/>
        <w:tblLook w:val="04A0" w:firstRow="1" w:lastRow="0" w:firstColumn="1" w:lastColumn="0" w:noHBand="0" w:noVBand="1"/>
      </w:tblPr>
      <w:tblGrid>
        <w:gridCol w:w="2362"/>
        <w:gridCol w:w="2393"/>
        <w:gridCol w:w="2452"/>
      </w:tblGrid>
      <w:tr w:rsidR="000761D9" w:rsidRPr="000761D9" w14:paraId="16932631" w14:textId="77777777" w:rsidTr="000761D9">
        <w:trPr>
          <w:trHeight w:val="533"/>
        </w:trPr>
        <w:tc>
          <w:tcPr>
            <w:tcW w:w="2362" w:type="dxa"/>
          </w:tcPr>
          <w:p w14:paraId="02EFE5C4"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Tahun Pajak</w:t>
            </w:r>
          </w:p>
        </w:tc>
        <w:tc>
          <w:tcPr>
            <w:tcW w:w="2393" w:type="dxa"/>
          </w:tcPr>
          <w:p w14:paraId="484E4E2B"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Jumlah WPOP terdaftar</w:t>
            </w:r>
          </w:p>
        </w:tc>
        <w:tc>
          <w:tcPr>
            <w:tcW w:w="2452" w:type="dxa"/>
          </w:tcPr>
          <w:p w14:paraId="7F19A9C7"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Jumlah Penyampain SPT Tahunan WPOP terdaftar</w:t>
            </w:r>
          </w:p>
        </w:tc>
      </w:tr>
      <w:tr w:rsidR="000761D9" w:rsidRPr="000761D9" w14:paraId="66166024" w14:textId="77777777" w:rsidTr="000761D9">
        <w:tc>
          <w:tcPr>
            <w:tcW w:w="2362" w:type="dxa"/>
          </w:tcPr>
          <w:p w14:paraId="262CD2AF"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2019</w:t>
            </w:r>
          </w:p>
        </w:tc>
        <w:tc>
          <w:tcPr>
            <w:tcW w:w="2393" w:type="dxa"/>
          </w:tcPr>
          <w:p w14:paraId="209B55D9"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45.117</w:t>
            </w:r>
          </w:p>
        </w:tc>
        <w:tc>
          <w:tcPr>
            <w:tcW w:w="2452" w:type="dxa"/>
            <w:vAlign w:val="bottom"/>
          </w:tcPr>
          <w:p w14:paraId="02392A3F"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Calibri" w:hAnsi="Calibri" w:cs="Calibri"/>
                <w:color w:val="000000"/>
                <w:sz w:val="20"/>
                <w:szCs w:val="20"/>
              </w:rPr>
              <w:t>12,067</w:t>
            </w:r>
          </w:p>
        </w:tc>
      </w:tr>
      <w:tr w:rsidR="000761D9" w:rsidRPr="000761D9" w14:paraId="4638746E" w14:textId="77777777" w:rsidTr="000761D9">
        <w:tc>
          <w:tcPr>
            <w:tcW w:w="2362" w:type="dxa"/>
          </w:tcPr>
          <w:p w14:paraId="03733A33"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2020</w:t>
            </w:r>
          </w:p>
        </w:tc>
        <w:tc>
          <w:tcPr>
            <w:tcW w:w="2393" w:type="dxa"/>
          </w:tcPr>
          <w:p w14:paraId="768C56F8"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51.454</w:t>
            </w:r>
          </w:p>
        </w:tc>
        <w:tc>
          <w:tcPr>
            <w:tcW w:w="2452" w:type="dxa"/>
            <w:vAlign w:val="bottom"/>
          </w:tcPr>
          <w:p w14:paraId="00F15AE3"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Calibri" w:hAnsi="Calibri" w:cs="Calibri"/>
                <w:color w:val="000000"/>
                <w:sz w:val="20"/>
                <w:szCs w:val="20"/>
              </w:rPr>
              <w:t>12,683</w:t>
            </w:r>
          </w:p>
        </w:tc>
      </w:tr>
      <w:tr w:rsidR="000761D9" w:rsidRPr="000761D9" w14:paraId="7DB3941F" w14:textId="77777777" w:rsidTr="000761D9">
        <w:tc>
          <w:tcPr>
            <w:tcW w:w="2362" w:type="dxa"/>
          </w:tcPr>
          <w:p w14:paraId="7ED7821D"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2021</w:t>
            </w:r>
          </w:p>
        </w:tc>
        <w:tc>
          <w:tcPr>
            <w:tcW w:w="2393" w:type="dxa"/>
          </w:tcPr>
          <w:p w14:paraId="2CA79C41"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54.069</w:t>
            </w:r>
          </w:p>
        </w:tc>
        <w:tc>
          <w:tcPr>
            <w:tcW w:w="2452" w:type="dxa"/>
            <w:vAlign w:val="bottom"/>
          </w:tcPr>
          <w:p w14:paraId="35223E0F"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Calibri" w:hAnsi="Calibri" w:cs="Calibri"/>
                <w:color w:val="000000"/>
                <w:sz w:val="20"/>
                <w:szCs w:val="20"/>
              </w:rPr>
              <w:t>17,326</w:t>
            </w:r>
          </w:p>
        </w:tc>
      </w:tr>
      <w:tr w:rsidR="000761D9" w:rsidRPr="000761D9" w14:paraId="15FC0FE5" w14:textId="77777777" w:rsidTr="000761D9">
        <w:tc>
          <w:tcPr>
            <w:tcW w:w="2362" w:type="dxa"/>
          </w:tcPr>
          <w:p w14:paraId="6D465ED2"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2022</w:t>
            </w:r>
          </w:p>
        </w:tc>
        <w:tc>
          <w:tcPr>
            <w:tcW w:w="2393" w:type="dxa"/>
          </w:tcPr>
          <w:p w14:paraId="3FB09E58" w14:textId="77777777" w:rsidR="000761D9" w:rsidRPr="000761D9" w:rsidRDefault="000761D9" w:rsidP="000761D9">
            <w:pPr>
              <w:pStyle w:val="ListParagraph"/>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 xml:space="preserve">  57.024</w:t>
            </w:r>
          </w:p>
        </w:tc>
        <w:tc>
          <w:tcPr>
            <w:tcW w:w="2452" w:type="dxa"/>
            <w:vAlign w:val="bottom"/>
          </w:tcPr>
          <w:p w14:paraId="75B759C7"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Calibri" w:hAnsi="Calibri" w:cs="Calibri"/>
                <w:color w:val="000000"/>
                <w:sz w:val="20"/>
                <w:szCs w:val="20"/>
              </w:rPr>
              <w:t>18,768</w:t>
            </w:r>
          </w:p>
        </w:tc>
      </w:tr>
      <w:tr w:rsidR="000761D9" w:rsidRPr="000761D9" w14:paraId="768BBC23" w14:textId="77777777" w:rsidTr="000761D9">
        <w:tc>
          <w:tcPr>
            <w:tcW w:w="2362" w:type="dxa"/>
          </w:tcPr>
          <w:p w14:paraId="01FA8D8D" w14:textId="77777777" w:rsidR="000761D9" w:rsidRPr="000761D9" w:rsidRDefault="000761D9"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2023</w:t>
            </w:r>
          </w:p>
        </w:tc>
        <w:tc>
          <w:tcPr>
            <w:tcW w:w="2393" w:type="dxa"/>
          </w:tcPr>
          <w:p w14:paraId="04150709" w14:textId="77777777" w:rsidR="000761D9" w:rsidRPr="000761D9" w:rsidRDefault="000761D9"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60.080</w:t>
            </w:r>
          </w:p>
        </w:tc>
        <w:tc>
          <w:tcPr>
            <w:tcW w:w="2452" w:type="dxa"/>
            <w:vAlign w:val="bottom"/>
          </w:tcPr>
          <w:p w14:paraId="35BB8936" w14:textId="77777777" w:rsidR="000761D9" w:rsidRPr="000761D9" w:rsidRDefault="000761D9" w:rsidP="000761D9">
            <w:pPr>
              <w:pStyle w:val="ListParagraph"/>
              <w:keepNext/>
              <w:rPr>
                <w:rFonts w:ascii="Times New Roman" w:hAnsi="Times New Roman" w:cs="Times New Roman"/>
                <w:bCs/>
                <w:color w:val="000000" w:themeColor="text1"/>
                <w:sz w:val="20"/>
                <w:szCs w:val="20"/>
              </w:rPr>
            </w:pPr>
            <w:r w:rsidRPr="000761D9">
              <w:rPr>
                <w:rFonts w:ascii="Calibri" w:hAnsi="Calibri" w:cs="Calibri"/>
                <w:color w:val="000000"/>
                <w:sz w:val="20"/>
                <w:szCs w:val="20"/>
              </w:rPr>
              <w:t xml:space="preserve">  15,649</w:t>
            </w:r>
          </w:p>
        </w:tc>
      </w:tr>
    </w:tbl>
    <w:p w14:paraId="61600E96" w14:textId="77777777" w:rsidR="00EC148D" w:rsidRPr="000761D9" w:rsidRDefault="00EC148D" w:rsidP="000761D9">
      <w:pPr>
        <w:pStyle w:val="ListParagraph"/>
        <w:numPr>
          <w:ilvl w:val="0"/>
          <w:numId w:val="23"/>
        </w:numPr>
        <w:spacing w:after="0" w:line="240" w:lineRule="auto"/>
        <w:ind w:left="360"/>
        <w:jc w:val="both"/>
        <w:rPr>
          <w:rFonts w:ascii="Times New Roman" w:hAnsi="Times New Roman" w:cs="Times New Roman"/>
          <w:iCs/>
          <w:sz w:val="24"/>
          <w:szCs w:val="24"/>
          <w:lang w:val="fi-FI"/>
        </w:rPr>
      </w:pPr>
      <w:r w:rsidRPr="000761D9">
        <w:rPr>
          <w:rFonts w:ascii="Times New Roman" w:hAnsi="Times New Roman" w:cs="Times New Roman"/>
          <w:iCs/>
          <w:sz w:val="24"/>
          <w:szCs w:val="24"/>
          <w:lang w:val="fi-FI"/>
        </w:rPr>
        <w:t>Samarinda Ulu</w:t>
      </w:r>
    </w:p>
    <w:p w14:paraId="30AAF603" w14:textId="77777777" w:rsidR="00EC148D" w:rsidRPr="000761D9" w:rsidRDefault="00EC148D" w:rsidP="000761D9">
      <w:pPr>
        <w:spacing w:after="0" w:line="240" w:lineRule="auto"/>
        <w:rPr>
          <w:rFonts w:ascii="Times New Roman" w:hAnsi="Times New Roman" w:cs="Times New Roman"/>
          <w:i/>
          <w:sz w:val="20"/>
          <w:szCs w:val="20"/>
          <w:lang w:val="fi-FI"/>
        </w:rPr>
      </w:pPr>
      <w:r w:rsidRPr="000761D9">
        <w:rPr>
          <w:rFonts w:ascii="Times New Roman" w:hAnsi="Times New Roman" w:cs="Times New Roman"/>
          <w:i/>
          <w:sz w:val="20"/>
          <w:szCs w:val="20"/>
          <w:lang w:val="fi-FI"/>
        </w:rPr>
        <w:t>Sumber: KPP Pratama Samarinda Ulu,2024</w:t>
      </w:r>
    </w:p>
    <w:p w14:paraId="29ACA2FD" w14:textId="77777777" w:rsidR="00EC148D" w:rsidRPr="000761D9" w:rsidRDefault="00EC148D" w:rsidP="000761D9">
      <w:pPr>
        <w:pStyle w:val="ListParagraph"/>
        <w:numPr>
          <w:ilvl w:val="0"/>
          <w:numId w:val="23"/>
        </w:numPr>
        <w:spacing w:after="0" w:line="480" w:lineRule="auto"/>
        <w:ind w:left="360"/>
        <w:rPr>
          <w:rFonts w:ascii="Times New Roman" w:hAnsi="Times New Roman" w:cs="Times New Roman"/>
          <w:iCs/>
          <w:sz w:val="24"/>
          <w:szCs w:val="24"/>
          <w:lang w:val="fi-FI"/>
        </w:rPr>
      </w:pPr>
      <w:r w:rsidRPr="000761D9">
        <w:rPr>
          <w:rFonts w:ascii="Times New Roman" w:hAnsi="Times New Roman" w:cs="Times New Roman"/>
          <w:iCs/>
          <w:sz w:val="24"/>
          <w:szCs w:val="24"/>
          <w:lang w:val="fi-FI"/>
        </w:rPr>
        <w:t>Sungai Kunjang</w:t>
      </w:r>
    </w:p>
    <w:tbl>
      <w:tblPr>
        <w:tblStyle w:val="TableGrid"/>
        <w:tblW w:w="0" w:type="auto"/>
        <w:tblInd w:w="-5" w:type="dxa"/>
        <w:tblLook w:val="04A0" w:firstRow="1" w:lastRow="0" w:firstColumn="1" w:lastColumn="0" w:noHBand="0" w:noVBand="1"/>
      </w:tblPr>
      <w:tblGrid>
        <w:gridCol w:w="2362"/>
        <w:gridCol w:w="2393"/>
        <w:gridCol w:w="2452"/>
      </w:tblGrid>
      <w:tr w:rsidR="00EC148D" w:rsidRPr="000761D9" w14:paraId="05386FE5" w14:textId="77777777" w:rsidTr="000761D9">
        <w:trPr>
          <w:trHeight w:val="557"/>
        </w:trPr>
        <w:tc>
          <w:tcPr>
            <w:tcW w:w="2362" w:type="dxa"/>
          </w:tcPr>
          <w:p w14:paraId="5EF58BD7"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Tahun Pajak</w:t>
            </w:r>
          </w:p>
        </w:tc>
        <w:tc>
          <w:tcPr>
            <w:tcW w:w="2393" w:type="dxa"/>
          </w:tcPr>
          <w:p w14:paraId="0D029F56"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Jumlah WPOP terdaftar</w:t>
            </w:r>
          </w:p>
        </w:tc>
        <w:tc>
          <w:tcPr>
            <w:tcW w:w="2452" w:type="dxa"/>
          </w:tcPr>
          <w:p w14:paraId="38A74CC2"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Jumlah Penyampain SPT Tahunan WPOP terdaftar</w:t>
            </w:r>
          </w:p>
        </w:tc>
      </w:tr>
      <w:tr w:rsidR="00EC148D" w:rsidRPr="000761D9" w14:paraId="7C21ED88" w14:textId="77777777" w:rsidTr="000761D9">
        <w:tc>
          <w:tcPr>
            <w:tcW w:w="2362" w:type="dxa"/>
          </w:tcPr>
          <w:p w14:paraId="61294742"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2019</w:t>
            </w:r>
          </w:p>
        </w:tc>
        <w:tc>
          <w:tcPr>
            <w:tcW w:w="2393" w:type="dxa"/>
          </w:tcPr>
          <w:p w14:paraId="079F891E"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33.706</w:t>
            </w:r>
          </w:p>
        </w:tc>
        <w:tc>
          <w:tcPr>
            <w:tcW w:w="2452" w:type="dxa"/>
            <w:vAlign w:val="bottom"/>
          </w:tcPr>
          <w:p w14:paraId="0E5C0B15"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color w:val="000000"/>
                <w:sz w:val="20"/>
                <w:szCs w:val="20"/>
              </w:rPr>
              <w:t>7,797</w:t>
            </w:r>
          </w:p>
        </w:tc>
      </w:tr>
      <w:tr w:rsidR="00EC148D" w:rsidRPr="000761D9" w14:paraId="16793547" w14:textId="77777777" w:rsidTr="000761D9">
        <w:tc>
          <w:tcPr>
            <w:tcW w:w="2362" w:type="dxa"/>
          </w:tcPr>
          <w:p w14:paraId="3CA2707E"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2020</w:t>
            </w:r>
          </w:p>
        </w:tc>
        <w:tc>
          <w:tcPr>
            <w:tcW w:w="2393" w:type="dxa"/>
          </w:tcPr>
          <w:p w14:paraId="3EC275CE"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39.999</w:t>
            </w:r>
          </w:p>
        </w:tc>
        <w:tc>
          <w:tcPr>
            <w:tcW w:w="2452" w:type="dxa"/>
            <w:vAlign w:val="bottom"/>
          </w:tcPr>
          <w:p w14:paraId="452E261E"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color w:val="000000"/>
                <w:sz w:val="20"/>
                <w:szCs w:val="20"/>
              </w:rPr>
              <w:t>8,144</w:t>
            </w:r>
          </w:p>
        </w:tc>
      </w:tr>
      <w:tr w:rsidR="00EC148D" w:rsidRPr="000761D9" w14:paraId="2BD62F96" w14:textId="77777777" w:rsidTr="000761D9">
        <w:tc>
          <w:tcPr>
            <w:tcW w:w="2362" w:type="dxa"/>
          </w:tcPr>
          <w:p w14:paraId="42FD993E"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2021</w:t>
            </w:r>
          </w:p>
        </w:tc>
        <w:tc>
          <w:tcPr>
            <w:tcW w:w="2393" w:type="dxa"/>
          </w:tcPr>
          <w:p w14:paraId="15ECBF0F"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42.607</w:t>
            </w:r>
          </w:p>
        </w:tc>
        <w:tc>
          <w:tcPr>
            <w:tcW w:w="2452" w:type="dxa"/>
            <w:vAlign w:val="bottom"/>
          </w:tcPr>
          <w:p w14:paraId="366A6CA1"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color w:val="000000"/>
                <w:sz w:val="20"/>
                <w:szCs w:val="20"/>
              </w:rPr>
              <w:t>11,478</w:t>
            </w:r>
          </w:p>
        </w:tc>
      </w:tr>
      <w:tr w:rsidR="00EC148D" w:rsidRPr="000761D9" w14:paraId="1A06BE12" w14:textId="77777777" w:rsidTr="000761D9">
        <w:tc>
          <w:tcPr>
            <w:tcW w:w="2362" w:type="dxa"/>
          </w:tcPr>
          <w:p w14:paraId="52EC51D3"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2022</w:t>
            </w:r>
          </w:p>
        </w:tc>
        <w:tc>
          <w:tcPr>
            <w:tcW w:w="2393" w:type="dxa"/>
          </w:tcPr>
          <w:p w14:paraId="4F0BFEAB" w14:textId="77777777" w:rsidR="00EC148D" w:rsidRPr="000761D9" w:rsidRDefault="00EC148D" w:rsidP="000761D9">
            <w:pPr>
              <w:pStyle w:val="ListParagraph"/>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45.575</w:t>
            </w:r>
          </w:p>
        </w:tc>
        <w:tc>
          <w:tcPr>
            <w:tcW w:w="2452" w:type="dxa"/>
            <w:vAlign w:val="bottom"/>
          </w:tcPr>
          <w:p w14:paraId="1A35B8FF"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color w:val="000000"/>
                <w:sz w:val="20"/>
                <w:szCs w:val="20"/>
              </w:rPr>
              <w:t>13,055</w:t>
            </w:r>
          </w:p>
        </w:tc>
      </w:tr>
      <w:tr w:rsidR="00EC148D" w:rsidRPr="000761D9" w14:paraId="3C250573" w14:textId="77777777" w:rsidTr="000761D9">
        <w:tc>
          <w:tcPr>
            <w:tcW w:w="2362" w:type="dxa"/>
          </w:tcPr>
          <w:p w14:paraId="0FB66B32" w14:textId="77777777" w:rsidR="00EC148D" w:rsidRPr="000761D9" w:rsidRDefault="00EC148D" w:rsidP="000761D9">
            <w:pPr>
              <w:pStyle w:val="ListParagraph"/>
              <w:ind w:left="0"/>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2023</w:t>
            </w:r>
          </w:p>
        </w:tc>
        <w:tc>
          <w:tcPr>
            <w:tcW w:w="2393" w:type="dxa"/>
          </w:tcPr>
          <w:p w14:paraId="643B088C" w14:textId="77777777" w:rsidR="00EC148D" w:rsidRPr="000761D9" w:rsidRDefault="00EC148D" w:rsidP="000761D9">
            <w:pPr>
              <w:jc w:val="center"/>
              <w:rPr>
                <w:rFonts w:ascii="Times New Roman" w:hAnsi="Times New Roman" w:cs="Times New Roman"/>
                <w:bCs/>
                <w:color w:val="000000" w:themeColor="text1"/>
                <w:sz w:val="20"/>
                <w:szCs w:val="20"/>
              </w:rPr>
            </w:pPr>
            <w:r w:rsidRPr="000761D9">
              <w:rPr>
                <w:rFonts w:ascii="Times New Roman" w:hAnsi="Times New Roman" w:cs="Times New Roman"/>
                <w:bCs/>
                <w:color w:val="000000" w:themeColor="text1"/>
                <w:sz w:val="20"/>
                <w:szCs w:val="20"/>
              </w:rPr>
              <w:t>48.831</w:t>
            </w:r>
          </w:p>
        </w:tc>
        <w:tc>
          <w:tcPr>
            <w:tcW w:w="2452" w:type="dxa"/>
            <w:vAlign w:val="bottom"/>
          </w:tcPr>
          <w:p w14:paraId="47C3C338" w14:textId="77777777" w:rsidR="00EC148D" w:rsidRPr="000761D9" w:rsidRDefault="00EC148D" w:rsidP="000761D9">
            <w:pPr>
              <w:pStyle w:val="ListParagraph"/>
              <w:keepNext/>
              <w:rPr>
                <w:rFonts w:ascii="Times New Roman" w:hAnsi="Times New Roman" w:cs="Times New Roman"/>
                <w:bCs/>
                <w:color w:val="000000" w:themeColor="text1"/>
                <w:sz w:val="20"/>
                <w:szCs w:val="20"/>
              </w:rPr>
            </w:pPr>
            <w:r w:rsidRPr="000761D9">
              <w:rPr>
                <w:rFonts w:ascii="Times New Roman" w:hAnsi="Times New Roman" w:cs="Times New Roman"/>
                <w:color w:val="000000"/>
                <w:sz w:val="20"/>
                <w:szCs w:val="20"/>
              </w:rPr>
              <w:t xml:space="preserve">  10,676</w:t>
            </w:r>
          </w:p>
        </w:tc>
      </w:tr>
    </w:tbl>
    <w:p w14:paraId="734ED8E7" w14:textId="77777777" w:rsidR="00EC148D" w:rsidRPr="000761D9" w:rsidRDefault="00EC148D" w:rsidP="000761D9">
      <w:pPr>
        <w:spacing w:after="0" w:line="240" w:lineRule="auto"/>
        <w:jc w:val="both"/>
        <w:rPr>
          <w:rFonts w:ascii="Times New Roman" w:hAnsi="Times New Roman" w:cs="Times New Roman"/>
          <w:i/>
          <w:sz w:val="20"/>
          <w:szCs w:val="20"/>
          <w:lang w:val="fi-FI"/>
        </w:rPr>
      </w:pPr>
      <w:r w:rsidRPr="000761D9">
        <w:rPr>
          <w:rFonts w:ascii="Times New Roman" w:hAnsi="Times New Roman" w:cs="Times New Roman"/>
          <w:i/>
          <w:sz w:val="20"/>
          <w:szCs w:val="20"/>
          <w:lang w:val="fi-FI"/>
        </w:rPr>
        <w:t>Sumber: KPP Pratama Samarinda Ulu,2024</w:t>
      </w:r>
    </w:p>
    <w:p w14:paraId="7C0F2A60" w14:textId="77777777" w:rsidR="00EC148D" w:rsidRDefault="00EC148D" w:rsidP="00EC148D">
      <w:pPr>
        <w:rPr>
          <w:rFonts w:ascii="Times New Roman" w:hAnsi="Times New Roman" w:cs="Times New Roman"/>
          <w:bCs/>
          <w:color w:val="000000" w:themeColor="text1"/>
          <w:sz w:val="24"/>
          <w:szCs w:val="24"/>
          <w:lang w:val="fi-FI"/>
        </w:rPr>
      </w:pPr>
    </w:p>
    <w:p w14:paraId="335B381B" w14:textId="77777777" w:rsidR="003C6A3A" w:rsidRDefault="003C6A3A" w:rsidP="00EC148D">
      <w:pPr>
        <w:rPr>
          <w:rFonts w:ascii="Times New Roman" w:hAnsi="Times New Roman" w:cs="Times New Roman"/>
          <w:bCs/>
          <w:color w:val="000000" w:themeColor="text1"/>
          <w:sz w:val="24"/>
          <w:szCs w:val="24"/>
          <w:lang w:val="fi-FI"/>
        </w:rPr>
      </w:pPr>
    </w:p>
    <w:p w14:paraId="650FDD0B" w14:textId="77777777" w:rsidR="003C6A3A" w:rsidRDefault="003C6A3A" w:rsidP="00EC148D">
      <w:pPr>
        <w:rPr>
          <w:rFonts w:ascii="Times New Roman" w:hAnsi="Times New Roman" w:cs="Times New Roman"/>
          <w:bCs/>
          <w:color w:val="000000" w:themeColor="text1"/>
          <w:sz w:val="24"/>
          <w:szCs w:val="24"/>
          <w:lang w:val="fi-FI"/>
        </w:rPr>
      </w:pPr>
    </w:p>
    <w:p w14:paraId="0CF91C9A" w14:textId="77777777" w:rsidR="003C6A3A" w:rsidRDefault="003C6A3A" w:rsidP="00EC148D">
      <w:pPr>
        <w:rPr>
          <w:rFonts w:ascii="Times New Roman" w:hAnsi="Times New Roman" w:cs="Times New Roman"/>
          <w:bCs/>
          <w:color w:val="000000" w:themeColor="text1"/>
          <w:sz w:val="24"/>
          <w:szCs w:val="24"/>
          <w:lang w:val="fi-FI"/>
        </w:rPr>
      </w:pPr>
    </w:p>
    <w:p w14:paraId="447EC12E" w14:textId="77777777" w:rsidR="003C6A3A" w:rsidRDefault="003C6A3A" w:rsidP="00EC148D">
      <w:pPr>
        <w:rPr>
          <w:rFonts w:ascii="Times New Roman" w:hAnsi="Times New Roman" w:cs="Times New Roman"/>
          <w:bCs/>
          <w:color w:val="000000" w:themeColor="text1"/>
          <w:sz w:val="24"/>
          <w:szCs w:val="24"/>
          <w:lang w:val="fi-FI"/>
        </w:rPr>
      </w:pPr>
    </w:p>
    <w:p w14:paraId="3CD4A741" w14:textId="77777777" w:rsidR="003C6A3A" w:rsidRDefault="003C6A3A" w:rsidP="00EC148D">
      <w:pPr>
        <w:rPr>
          <w:rFonts w:ascii="Times New Roman" w:hAnsi="Times New Roman" w:cs="Times New Roman"/>
          <w:bCs/>
          <w:color w:val="000000" w:themeColor="text1"/>
          <w:sz w:val="24"/>
          <w:szCs w:val="24"/>
          <w:lang w:val="fi-FI"/>
        </w:rPr>
      </w:pPr>
    </w:p>
    <w:p w14:paraId="27303720" w14:textId="77777777" w:rsidR="003C6A3A" w:rsidRDefault="003C6A3A" w:rsidP="00EC148D">
      <w:pPr>
        <w:rPr>
          <w:rFonts w:ascii="Times New Roman" w:hAnsi="Times New Roman" w:cs="Times New Roman"/>
          <w:bCs/>
          <w:color w:val="000000" w:themeColor="text1"/>
          <w:sz w:val="24"/>
          <w:szCs w:val="24"/>
          <w:lang w:val="fi-FI"/>
        </w:rPr>
      </w:pPr>
    </w:p>
    <w:p w14:paraId="73E39944" w14:textId="77777777" w:rsidR="003C6A3A" w:rsidRDefault="003C6A3A" w:rsidP="00EC148D">
      <w:pPr>
        <w:rPr>
          <w:rFonts w:ascii="Times New Roman" w:hAnsi="Times New Roman" w:cs="Times New Roman"/>
          <w:bCs/>
          <w:color w:val="000000" w:themeColor="text1"/>
          <w:sz w:val="24"/>
          <w:szCs w:val="24"/>
          <w:lang w:val="fi-FI"/>
        </w:rPr>
      </w:pPr>
    </w:p>
    <w:p w14:paraId="0C08D936" w14:textId="77777777" w:rsidR="003C6A3A" w:rsidRDefault="003C6A3A" w:rsidP="00EC148D">
      <w:pPr>
        <w:rPr>
          <w:rFonts w:ascii="Times New Roman" w:hAnsi="Times New Roman" w:cs="Times New Roman"/>
          <w:bCs/>
          <w:color w:val="000000" w:themeColor="text1"/>
          <w:sz w:val="24"/>
          <w:szCs w:val="24"/>
          <w:lang w:val="fi-FI"/>
        </w:rPr>
      </w:pPr>
    </w:p>
    <w:p w14:paraId="690D1438" w14:textId="77777777" w:rsidR="003C6A3A" w:rsidRDefault="003C6A3A" w:rsidP="00EC148D">
      <w:pPr>
        <w:rPr>
          <w:rFonts w:ascii="Times New Roman" w:hAnsi="Times New Roman" w:cs="Times New Roman"/>
          <w:bCs/>
          <w:color w:val="000000" w:themeColor="text1"/>
          <w:sz w:val="24"/>
          <w:szCs w:val="24"/>
          <w:lang w:val="fi-FI"/>
        </w:rPr>
      </w:pPr>
    </w:p>
    <w:p w14:paraId="28E84CA9" w14:textId="77777777" w:rsidR="003C6A3A" w:rsidRDefault="003C6A3A" w:rsidP="00EC148D">
      <w:pPr>
        <w:rPr>
          <w:rFonts w:ascii="Times New Roman" w:hAnsi="Times New Roman" w:cs="Times New Roman"/>
          <w:bCs/>
          <w:color w:val="000000" w:themeColor="text1"/>
          <w:sz w:val="24"/>
          <w:szCs w:val="24"/>
          <w:lang w:val="fi-FI"/>
        </w:rPr>
      </w:pPr>
    </w:p>
    <w:p w14:paraId="72E2EE55" w14:textId="77777777" w:rsidR="003C6A3A" w:rsidRDefault="003C6A3A" w:rsidP="00EC148D">
      <w:pPr>
        <w:rPr>
          <w:rFonts w:ascii="Times New Roman" w:hAnsi="Times New Roman" w:cs="Times New Roman"/>
          <w:bCs/>
          <w:color w:val="000000" w:themeColor="text1"/>
          <w:sz w:val="24"/>
          <w:szCs w:val="24"/>
          <w:lang w:val="fi-FI"/>
        </w:rPr>
      </w:pPr>
    </w:p>
    <w:p w14:paraId="1258210A" w14:textId="77777777" w:rsidR="003C6A3A" w:rsidRDefault="003C6A3A" w:rsidP="00EC148D">
      <w:pPr>
        <w:rPr>
          <w:rFonts w:ascii="Times New Roman" w:hAnsi="Times New Roman" w:cs="Times New Roman"/>
          <w:bCs/>
          <w:color w:val="000000" w:themeColor="text1"/>
          <w:sz w:val="24"/>
          <w:szCs w:val="24"/>
          <w:lang w:val="fi-FI"/>
        </w:rPr>
      </w:pPr>
    </w:p>
    <w:p w14:paraId="211E1690" w14:textId="77777777" w:rsidR="003C6A3A" w:rsidRDefault="003C6A3A" w:rsidP="00EC148D">
      <w:pPr>
        <w:rPr>
          <w:rFonts w:ascii="Times New Roman" w:hAnsi="Times New Roman" w:cs="Times New Roman"/>
          <w:bCs/>
          <w:color w:val="000000" w:themeColor="text1"/>
          <w:sz w:val="24"/>
          <w:szCs w:val="24"/>
          <w:lang w:val="fi-FI"/>
        </w:rPr>
      </w:pPr>
    </w:p>
    <w:p w14:paraId="2F6D77E4" w14:textId="77777777" w:rsidR="003C6A3A" w:rsidRDefault="003C6A3A" w:rsidP="00EC148D">
      <w:pPr>
        <w:rPr>
          <w:rFonts w:ascii="Times New Roman" w:hAnsi="Times New Roman" w:cs="Times New Roman"/>
          <w:bCs/>
          <w:color w:val="000000" w:themeColor="text1"/>
          <w:sz w:val="24"/>
          <w:szCs w:val="24"/>
          <w:lang w:val="fi-FI"/>
        </w:rPr>
      </w:pPr>
    </w:p>
    <w:p w14:paraId="4A1991E4" w14:textId="77777777" w:rsidR="003C6A3A" w:rsidRDefault="003C6A3A" w:rsidP="00EC148D">
      <w:pPr>
        <w:rPr>
          <w:rFonts w:ascii="Times New Roman" w:hAnsi="Times New Roman" w:cs="Times New Roman"/>
          <w:bCs/>
          <w:color w:val="000000" w:themeColor="text1"/>
          <w:sz w:val="24"/>
          <w:szCs w:val="24"/>
          <w:lang w:val="fi-FI"/>
        </w:rPr>
      </w:pPr>
    </w:p>
    <w:p w14:paraId="57ACEC81" w14:textId="3E67D699" w:rsidR="000761D9" w:rsidRDefault="00AF3D77" w:rsidP="00AF3D77">
      <w:pPr>
        <w:rPr>
          <w:rFonts w:ascii="Times New Roman" w:hAnsi="Times New Roman" w:cs="Times New Roman"/>
          <w:bCs/>
          <w:color w:val="000000" w:themeColor="text1"/>
          <w:sz w:val="24"/>
          <w:szCs w:val="24"/>
          <w:lang w:val="fi-FI"/>
        </w:rPr>
      </w:pPr>
      <w:r>
        <w:rPr>
          <w:noProof/>
        </w:rPr>
        <w:lastRenderedPageBreak/>
        <mc:AlternateContent>
          <mc:Choice Requires="wps">
            <w:drawing>
              <wp:anchor distT="0" distB="0" distL="114300" distR="114300" simplePos="0" relativeHeight="251752448" behindDoc="0" locked="0" layoutInCell="1" allowOverlap="1" wp14:anchorId="59CC5C55" wp14:editId="02C962BB">
                <wp:simplePos x="0" y="0"/>
                <wp:positionH relativeFrom="margin">
                  <wp:align>left</wp:align>
                </wp:positionH>
                <wp:positionV relativeFrom="paragraph">
                  <wp:posOffset>49676</wp:posOffset>
                </wp:positionV>
                <wp:extent cx="2897945" cy="457200"/>
                <wp:effectExtent l="0" t="0" r="0" b="0"/>
                <wp:wrapNone/>
                <wp:docPr id="753742588" name="Text Box 1"/>
                <wp:cNvGraphicFramePr/>
                <a:graphic xmlns:a="http://schemas.openxmlformats.org/drawingml/2006/main">
                  <a:graphicData uri="http://schemas.microsoft.com/office/word/2010/wordprocessingShape">
                    <wps:wsp>
                      <wps:cNvSpPr txBox="1"/>
                      <wps:spPr>
                        <a:xfrm>
                          <a:off x="0" y="0"/>
                          <a:ext cx="2897945" cy="457200"/>
                        </a:xfrm>
                        <a:prstGeom prst="rect">
                          <a:avLst/>
                        </a:prstGeom>
                        <a:solidFill>
                          <a:prstClr val="white"/>
                        </a:solidFill>
                        <a:ln>
                          <a:noFill/>
                        </a:ln>
                      </wps:spPr>
                      <wps:txbx>
                        <w:txbxContent>
                          <w:p w14:paraId="555E28E4" w14:textId="1F4B245B" w:rsidR="00AF3D77" w:rsidRPr="00AF3D77" w:rsidRDefault="00AF3D77" w:rsidP="00AF3D77">
                            <w:pPr>
                              <w:pStyle w:val="Caption"/>
                              <w:rPr>
                                <w:rFonts w:ascii="Times New Roman" w:hAnsi="Times New Roman" w:cs="Times New Roman"/>
                                <w:noProof/>
                                <w:color w:val="000000" w:themeColor="text1"/>
                                <w:sz w:val="24"/>
                                <w:szCs w:val="24"/>
                                <w:lang w:eastAsia="id-ID"/>
                              </w:rPr>
                            </w:pPr>
                            <w:bookmarkStart w:id="147" w:name="_Toc199970770"/>
                            <w:bookmarkStart w:id="148" w:name="_Toc200816579"/>
                            <w:r w:rsidRPr="00AF3D77">
                              <w:rPr>
                                <w:rFonts w:ascii="Times New Roman" w:hAnsi="Times New Roman" w:cs="Times New Roman"/>
                                <w:color w:val="000000" w:themeColor="text1"/>
                                <w:sz w:val="24"/>
                                <w:szCs w:val="24"/>
                              </w:rPr>
                              <w:t xml:space="preserve">Lampiran </w:t>
                            </w:r>
                            <w:r w:rsidRPr="00AF3D77">
                              <w:rPr>
                                <w:rFonts w:ascii="Times New Roman" w:hAnsi="Times New Roman" w:cs="Times New Roman"/>
                                <w:color w:val="000000" w:themeColor="text1"/>
                                <w:sz w:val="24"/>
                                <w:szCs w:val="24"/>
                              </w:rPr>
                              <w:fldChar w:fldCharType="begin"/>
                            </w:r>
                            <w:r w:rsidRPr="00AF3D77">
                              <w:rPr>
                                <w:rFonts w:ascii="Times New Roman" w:hAnsi="Times New Roman" w:cs="Times New Roman"/>
                                <w:color w:val="000000" w:themeColor="text1"/>
                                <w:sz w:val="24"/>
                                <w:szCs w:val="24"/>
                              </w:rPr>
                              <w:instrText xml:space="preserve"> SEQ Lampiran \* ARABIC </w:instrText>
                            </w:r>
                            <w:r w:rsidRPr="00AF3D77">
                              <w:rPr>
                                <w:rFonts w:ascii="Times New Roman" w:hAnsi="Times New Roman" w:cs="Times New Roman"/>
                                <w:color w:val="000000" w:themeColor="text1"/>
                                <w:sz w:val="24"/>
                                <w:szCs w:val="24"/>
                              </w:rPr>
                              <w:fldChar w:fldCharType="separate"/>
                            </w:r>
                            <w:r w:rsidR="001113D2">
                              <w:rPr>
                                <w:rFonts w:ascii="Times New Roman" w:hAnsi="Times New Roman" w:cs="Times New Roman"/>
                                <w:noProof/>
                                <w:color w:val="000000" w:themeColor="text1"/>
                                <w:sz w:val="24"/>
                                <w:szCs w:val="24"/>
                              </w:rPr>
                              <w:t>3</w:t>
                            </w:r>
                            <w:r w:rsidRPr="00AF3D77">
                              <w:rPr>
                                <w:rFonts w:ascii="Times New Roman" w:hAnsi="Times New Roman" w:cs="Times New Roman"/>
                                <w:color w:val="000000" w:themeColor="text1"/>
                                <w:sz w:val="24"/>
                                <w:szCs w:val="24"/>
                              </w:rPr>
                              <w:fldChar w:fldCharType="end"/>
                            </w:r>
                            <w:r w:rsidRPr="00AF3D77">
                              <w:rPr>
                                <w:rFonts w:ascii="Times New Roman" w:hAnsi="Times New Roman" w:cs="Times New Roman"/>
                                <w:color w:val="000000" w:themeColor="text1"/>
                                <w:sz w:val="24"/>
                                <w:szCs w:val="24"/>
                              </w:rPr>
                              <w:t xml:space="preserve"> Kuisoner Penelitian</w:t>
                            </w:r>
                            <w:bookmarkEnd w:id="147"/>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CC5C55" id="_x0000_s1038" type="#_x0000_t202" style="position:absolute;margin-left:0;margin-top:3.9pt;width:228.2pt;height:36pt;z-index:2517524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" stroked="f">
                <v:textbox inset="0,0,0,0">
                  <w:txbxContent>
                    <w:p w14:paraId="555E28E4" w14:textId="1F4B245B" w:rsidR="00AF3D77" w:rsidRPr="00AF3D77" w:rsidRDefault="00AF3D77" w:rsidP="00AF3D77">
                      <w:pPr>
                        <w:pStyle w:val="Caption"/>
                        <w:rPr>
                          <w:rFonts w:ascii="Times New Roman" w:hAnsi="Times New Roman" w:cs="Times New Roman"/>
                          <w:noProof/>
                          <w:color w:val="000000" w:themeColor="text1"/>
                          <w:sz w:val="24"/>
                          <w:szCs w:val="24"/>
                          <w:lang w:eastAsia="id-ID"/>
                        </w:rPr>
                      </w:pPr>
                      <w:bookmarkStart w:id="149" w:name="_Toc199970770"/>
                      <w:bookmarkStart w:id="150" w:name="_Toc200816579"/>
                      <w:r w:rsidRPr="00AF3D77">
                        <w:rPr>
                          <w:rFonts w:ascii="Times New Roman" w:hAnsi="Times New Roman" w:cs="Times New Roman"/>
                          <w:color w:val="000000" w:themeColor="text1"/>
                          <w:sz w:val="24"/>
                          <w:szCs w:val="24"/>
                        </w:rPr>
                        <w:t xml:space="preserve">Lampiran </w:t>
                      </w:r>
                      <w:r w:rsidRPr="00AF3D77">
                        <w:rPr>
                          <w:rFonts w:ascii="Times New Roman" w:hAnsi="Times New Roman" w:cs="Times New Roman"/>
                          <w:color w:val="000000" w:themeColor="text1"/>
                          <w:sz w:val="24"/>
                          <w:szCs w:val="24"/>
                        </w:rPr>
                        <w:fldChar w:fldCharType="begin"/>
                      </w:r>
                      <w:r w:rsidRPr="00AF3D77">
                        <w:rPr>
                          <w:rFonts w:ascii="Times New Roman" w:hAnsi="Times New Roman" w:cs="Times New Roman"/>
                          <w:color w:val="000000" w:themeColor="text1"/>
                          <w:sz w:val="24"/>
                          <w:szCs w:val="24"/>
                        </w:rPr>
                        <w:instrText xml:space="preserve"> SEQ Lampiran \* ARABIC </w:instrText>
                      </w:r>
                      <w:r w:rsidRPr="00AF3D77">
                        <w:rPr>
                          <w:rFonts w:ascii="Times New Roman" w:hAnsi="Times New Roman" w:cs="Times New Roman"/>
                          <w:color w:val="000000" w:themeColor="text1"/>
                          <w:sz w:val="24"/>
                          <w:szCs w:val="24"/>
                        </w:rPr>
                        <w:fldChar w:fldCharType="separate"/>
                      </w:r>
                      <w:r w:rsidR="001113D2">
                        <w:rPr>
                          <w:rFonts w:ascii="Times New Roman" w:hAnsi="Times New Roman" w:cs="Times New Roman"/>
                          <w:noProof/>
                          <w:color w:val="000000" w:themeColor="text1"/>
                          <w:sz w:val="24"/>
                          <w:szCs w:val="24"/>
                        </w:rPr>
                        <w:t>3</w:t>
                      </w:r>
                      <w:r w:rsidRPr="00AF3D77">
                        <w:rPr>
                          <w:rFonts w:ascii="Times New Roman" w:hAnsi="Times New Roman" w:cs="Times New Roman"/>
                          <w:color w:val="000000" w:themeColor="text1"/>
                          <w:sz w:val="24"/>
                          <w:szCs w:val="24"/>
                        </w:rPr>
                        <w:fldChar w:fldCharType="end"/>
                      </w:r>
                      <w:r w:rsidRPr="00AF3D77">
                        <w:rPr>
                          <w:rFonts w:ascii="Times New Roman" w:hAnsi="Times New Roman" w:cs="Times New Roman"/>
                          <w:color w:val="000000" w:themeColor="text1"/>
                          <w:sz w:val="24"/>
                          <w:szCs w:val="24"/>
                        </w:rPr>
                        <w:t xml:space="preserve"> Kuisoner Penelitian</w:t>
                      </w:r>
                      <w:bookmarkEnd w:id="149"/>
                      <w:bookmarkEnd w:id="150"/>
                    </w:p>
                  </w:txbxContent>
                </v:textbox>
                <w10:wrap anchorx="margin"/>
              </v:shape>
            </w:pict>
          </mc:Fallback>
        </mc:AlternateContent>
      </w:r>
    </w:p>
    <w:p w14:paraId="1A02E836" w14:textId="77777777" w:rsidR="00AF3D77" w:rsidRPr="00AF3D77" w:rsidRDefault="00AF3D77" w:rsidP="00AF3D77">
      <w:pPr>
        <w:rPr>
          <w:rFonts w:ascii="Times New Roman" w:hAnsi="Times New Roman" w:cs="Times New Roman"/>
          <w:bCs/>
          <w:color w:val="000000" w:themeColor="text1"/>
          <w:sz w:val="24"/>
          <w:szCs w:val="24"/>
          <w:lang w:val="fi-FI"/>
        </w:rPr>
      </w:pPr>
    </w:p>
    <w:p w14:paraId="14EAC292" w14:textId="6942F638" w:rsidR="003C6A3A" w:rsidRPr="003C6A3A" w:rsidRDefault="003C6A3A" w:rsidP="003C6A3A">
      <w:pPr>
        <w:spacing w:line="360" w:lineRule="auto"/>
        <w:jc w:val="center"/>
        <w:rPr>
          <w:rFonts w:ascii="Times New Roman" w:hAnsi="Times New Roman" w:cs="Times New Roman"/>
          <w:b/>
          <w:sz w:val="32"/>
          <w:szCs w:val="32"/>
        </w:rPr>
      </w:pPr>
      <w:r w:rsidRPr="0050264F">
        <w:rPr>
          <w:rFonts w:ascii="Times New Roman" w:hAnsi="Times New Roman" w:cs="Times New Roman"/>
          <w:b/>
          <w:sz w:val="32"/>
          <w:szCs w:val="32"/>
        </w:rPr>
        <w:t xml:space="preserve">Pengaruh Pengetahuan Perpajakan, Kesadaran Wajib Pajak, dan Penerapan </w:t>
      </w:r>
      <w:r w:rsidRPr="0050264F">
        <w:rPr>
          <w:rFonts w:ascii="Times New Roman" w:hAnsi="Times New Roman" w:cs="Times New Roman"/>
          <w:b/>
          <w:i/>
          <w:sz w:val="32"/>
          <w:szCs w:val="32"/>
        </w:rPr>
        <w:t>e-Filing</w:t>
      </w:r>
      <w:r w:rsidRPr="0050264F">
        <w:rPr>
          <w:rFonts w:ascii="Times New Roman" w:hAnsi="Times New Roman" w:cs="Times New Roman"/>
          <w:b/>
          <w:sz w:val="32"/>
          <w:szCs w:val="32"/>
        </w:rPr>
        <w:t xml:space="preserve"> Terhadap Kepatuhan Wajib Pajak Orang Pribadi di Kota Samarinda </w:t>
      </w:r>
    </w:p>
    <w:p w14:paraId="0D371C4E" w14:textId="6C393DA8" w:rsidR="003C6A3A" w:rsidRPr="0050264F" w:rsidRDefault="003C6A3A" w:rsidP="003C6A3A">
      <w:pPr>
        <w:spacing w:line="360" w:lineRule="auto"/>
        <w:rPr>
          <w:rFonts w:ascii="Times New Roman" w:hAnsi="Times New Roman" w:cs="Times New Roman"/>
          <w:sz w:val="24"/>
          <w:szCs w:val="24"/>
          <w:lang w:val="fi-FI"/>
        </w:rPr>
      </w:pPr>
      <w:r w:rsidRPr="0050264F">
        <w:rPr>
          <w:rFonts w:ascii="Times New Roman" w:hAnsi="Times New Roman" w:cs="Times New Roman"/>
          <w:sz w:val="24"/>
          <w:szCs w:val="24"/>
          <w:lang w:val="fi-FI"/>
        </w:rPr>
        <w:t xml:space="preserve">UNTUK WAJIB PAJAK KPP PRATAMA SAMARINDA </w:t>
      </w:r>
    </w:p>
    <w:p w14:paraId="06DE8266" w14:textId="6D3A649A" w:rsidR="003C6A3A" w:rsidRPr="0050264F" w:rsidRDefault="003C6A3A" w:rsidP="003C6A3A">
      <w:pPr>
        <w:spacing w:line="360" w:lineRule="auto"/>
        <w:rPr>
          <w:rFonts w:ascii="Times New Roman" w:hAnsi="Times New Roman" w:cs="Times New Roman"/>
          <w:sz w:val="24"/>
          <w:szCs w:val="24"/>
        </w:rPr>
      </w:pPr>
      <w:r w:rsidRPr="0050264F">
        <w:rPr>
          <w:rFonts w:ascii="Times New Roman" w:hAnsi="Times New Roman" w:cs="Times New Roman"/>
          <w:sz w:val="24"/>
          <w:szCs w:val="24"/>
        </w:rPr>
        <w:t>No. Responden: ...... (diisi oleh peneliti)</w:t>
      </w:r>
    </w:p>
    <w:p w14:paraId="213D497D" w14:textId="77777777" w:rsidR="003C6A3A" w:rsidRPr="0050264F" w:rsidRDefault="003C6A3A" w:rsidP="003C6A3A">
      <w:pPr>
        <w:spacing w:line="360" w:lineRule="auto"/>
        <w:rPr>
          <w:rFonts w:ascii="Times New Roman" w:hAnsi="Times New Roman" w:cs="Times New Roman"/>
          <w:sz w:val="24"/>
          <w:szCs w:val="24"/>
        </w:rPr>
      </w:pPr>
      <w:r w:rsidRPr="0050264F">
        <w:rPr>
          <w:rFonts w:ascii="Times New Roman" w:hAnsi="Times New Roman" w:cs="Times New Roman"/>
          <w:sz w:val="24"/>
          <w:szCs w:val="24"/>
        </w:rPr>
        <w:t>1. Indetitas Responden</w:t>
      </w:r>
    </w:p>
    <w:p w14:paraId="4739105C" w14:textId="77777777" w:rsidR="003C6A3A" w:rsidRPr="0050264F" w:rsidRDefault="003C6A3A" w:rsidP="003C6A3A">
      <w:pPr>
        <w:pStyle w:val="ListParagraph"/>
        <w:numPr>
          <w:ilvl w:val="0"/>
          <w:numId w:val="28"/>
        </w:numPr>
        <w:spacing w:before="2" w:after="100" w:line="360" w:lineRule="auto"/>
        <w:rPr>
          <w:rFonts w:ascii="Times New Roman" w:hAnsi="Times New Roman" w:cs="Times New Roman"/>
          <w:sz w:val="24"/>
          <w:szCs w:val="24"/>
        </w:rPr>
      </w:pPr>
      <w:r w:rsidRPr="0050264F">
        <w:rPr>
          <w:rFonts w:ascii="Times New Roman" w:hAnsi="Times New Roman" w:cs="Times New Roman"/>
          <w:sz w:val="24"/>
          <w:szCs w:val="24"/>
        </w:rPr>
        <w:t>Nama Responden</w:t>
      </w:r>
      <w:r w:rsidRPr="0050264F">
        <w:rPr>
          <w:rFonts w:ascii="Times New Roman" w:hAnsi="Times New Roman" w:cs="Times New Roman"/>
          <w:sz w:val="24"/>
          <w:szCs w:val="24"/>
        </w:rPr>
        <w:tab/>
        <w:t>:..................................................................</w:t>
      </w:r>
    </w:p>
    <w:p w14:paraId="73356BFD" w14:textId="7BEC68C6" w:rsidR="003C6A3A" w:rsidRPr="0050264F" w:rsidRDefault="003C6A3A" w:rsidP="003C6A3A">
      <w:pPr>
        <w:pStyle w:val="ListParagraph"/>
        <w:numPr>
          <w:ilvl w:val="0"/>
          <w:numId w:val="28"/>
        </w:numPr>
        <w:spacing w:before="2" w:after="100" w:line="360" w:lineRule="auto"/>
        <w:rPr>
          <w:rFonts w:ascii="Times New Roman" w:hAnsi="Times New Roman" w:cs="Times New Roman"/>
          <w:sz w:val="24"/>
          <w:szCs w:val="24"/>
        </w:rPr>
      </w:pP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22752" behindDoc="0" locked="0" layoutInCell="1" allowOverlap="1" wp14:anchorId="7FD4938F" wp14:editId="011F800E">
                <wp:simplePos x="0" y="0"/>
                <wp:positionH relativeFrom="column">
                  <wp:posOffset>3309620</wp:posOffset>
                </wp:positionH>
                <wp:positionV relativeFrom="paragraph">
                  <wp:posOffset>12700</wp:posOffset>
                </wp:positionV>
                <wp:extent cx="234315" cy="180975"/>
                <wp:effectExtent l="0" t="0" r="13335" b="28575"/>
                <wp:wrapNone/>
                <wp:docPr id="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54B95" id="Rectangle 14" o:spid="_x0000_s1026" style="position:absolute;margin-left:260.6pt;margin-top:1pt;width:18.45pt;height:1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"/>
            </w:pict>
          </mc:Fallback>
        </mc:AlternateContent>
      </w: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21728" behindDoc="0" locked="0" layoutInCell="1" allowOverlap="1" wp14:anchorId="0EB8C685" wp14:editId="61A4A3A5">
                <wp:simplePos x="0" y="0"/>
                <wp:positionH relativeFrom="column">
                  <wp:posOffset>2019935</wp:posOffset>
                </wp:positionH>
                <wp:positionV relativeFrom="paragraph">
                  <wp:posOffset>12700</wp:posOffset>
                </wp:positionV>
                <wp:extent cx="234315" cy="180975"/>
                <wp:effectExtent l="0" t="0" r="13335" b="28575"/>
                <wp:wrapNone/>
                <wp:docPr id="1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464B6" id="Rectangle 13" o:spid="_x0000_s1026" style="position:absolute;margin-left:159.05pt;margin-top:1pt;width:18.45pt;height:1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"/>
            </w:pict>
          </mc:Fallback>
        </mc:AlternateContent>
      </w:r>
      <w:r w:rsidRPr="0050264F">
        <w:rPr>
          <w:rFonts w:ascii="Times New Roman" w:hAnsi="Times New Roman" w:cs="Times New Roman"/>
          <w:sz w:val="24"/>
          <w:szCs w:val="24"/>
        </w:rPr>
        <w:t>Jenis Kelamin</w:t>
      </w:r>
      <w:r w:rsidRPr="0050264F">
        <w:rPr>
          <w:rFonts w:ascii="Times New Roman" w:hAnsi="Times New Roman" w:cs="Times New Roman"/>
          <w:sz w:val="24"/>
          <w:szCs w:val="24"/>
        </w:rPr>
        <w:tab/>
      </w:r>
      <w:r w:rsidRPr="0050264F">
        <w:rPr>
          <w:rFonts w:ascii="Times New Roman" w:hAnsi="Times New Roman" w:cs="Times New Roman"/>
          <w:sz w:val="24"/>
          <w:szCs w:val="24"/>
        </w:rPr>
        <w:tab/>
        <w:t>:</w:t>
      </w:r>
      <w:r w:rsidRPr="0050264F">
        <w:rPr>
          <w:rFonts w:ascii="Times New Roman" w:hAnsi="Times New Roman" w:cs="Times New Roman"/>
          <w:sz w:val="24"/>
          <w:szCs w:val="24"/>
        </w:rPr>
        <w:tab/>
        <w:t xml:space="preserve"> Laki-laki</w:t>
      </w:r>
      <w:r w:rsidRPr="0050264F">
        <w:rPr>
          <w:rFonts w:ascii="Times New Roman" w:hAnsi="Times New Roman" w:cs="Times New Roman"/>
          <w:sz w:val="24"/>
          <w:szCs w:val="24"/>
        </w:rPr>
        <w:tab/>
      </w:r>
      <w:r w:rsidRPr="0050264F">
        <w:rPr>
          <w:rFonts w:ascii="Times New Roman" w:hAnsi="Times New Roman" w:cs="Times New Roman"/>
          <w:sz w:val="24"/>
          <w:szCs w:val="24"/>
        </w:rPr>
        <w:tab/>
        <w:t>Perempuan</w:t>
      </w:r>
    </w:p>
    <w:p w14:paraId="637CCF8E" w14:textId="77777777" w:rsidR="003C6A3A" w:rsidRPr="0050264F" w:rsidRDefault="003C6A3A" w:rsidP="003C6A3A">
      <w:pPr>
        <w:pStyle w:val="ListParagraph"/>
        <w:numPr>
          <w:ilvl w:val="0"/>
          <w:numId w:val="28"/>
        </w:numPr>
        <w:spacing w:before="2" w:after="100" w:line="360" w:lineRule="auto"/>
        <w:rPr>
          <w:rFonts w:ascii="Times New Roman" w:hAnsi="Times New Roman" w:cs="Times New Roman"/>
          <w:sz w:val="24"/>
          <w:szCs w:val="24"/>
        </w:rPr>
      </w:pPr>
      <w:r w:rsidRPr="0050264F">
        <w:rPr>
          <w:rFonts w:ascii="Times New Roman" w:hAnsi="Times New Roman" w:cs="Times New Roman"/>
          <w:sz w:val="24"/>
          <w:szCs w:val="24"/>
        </w:rPr>
        <w:t>Umur</w:t>
      </w:r>
      <w:r w:rsidRPr="0050264F">
        <w:rPr>
          <w:rFonts w:ascii="Times New Roman" w:hAnsi="Times New Roman" w:cs="Times New Roman"/>
          <w:sz w:val="24"/>
          <w:szCs w:val="24"/>
        </w:rPr>
        <w:tab/>
      </w:r>
      <w:r w:rsidRPr="0050264F">
        <w:rPr>
          <w:rFonts w:ascii="Times New Roman" w:hAnsi="Times New Roman" w:cs="Times New Roman"/>
          <w:sz w:val="24"/>
          <w:szCs w:val="24"/>
        </w:rPr>
        <w:tab/>
      </w:r>
      <w:r w:rsidRPr="0050264F">
        <w:rPr>
          <w:rFonts w:ascii="Times New Roman" w:hAnsi="Times New Roman" w:cs="Times New Roman"/>
          <w:sz w:val="24"/>
          <w:szCs w:val="24"/>
        </w:rPr>
        <w:tab/>
        <w:t>:.........Tahun</w:t>
      </w:r>
    </w:p>
    <w:p w14:paraId="46336429" w14:textId="77777777" w:rsidR="003C6A3A" w:rsidRPr="0050264F" w:rsidRDefault="003C6A3A" w:rsidP="003C6A3A">
      <w:pPr>
        <w:pStyle w:val="ListParagraph"/>
        <w:numPr>
          <w:ilvl w:val="0"/>
          <w:numId w:val="28"/>
        </w:numPr>
        <w:spacing w:before="2" w:after="100" w:line="360" w:lineRule="auto"/>
        <w:rPr>
          <w:rFonts w:ascii="Times New Roman" w:hAnsi="Times New Roman" w:cs="Times New Roman"/>
          <w:sz w:val="24"/>
          <w:szCs w:val="24"/>
        </w:rPr>
      </w:pP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32992" behindDoc="0" locked="0" layoutInCell="1" allowOverlap="1" wp14:anchorId="0426EE27" wp14:editId="648AEF49">
                <wp:simplePos x="0" y="0"/>
                <wp:positionH relativeFrom="column">
                  <wp:posOffset>3309620</wp:posOffset>
                </wp:positionH>
                <wp:positionV relativeFrom="paragraph">
                  <wp:posOffset>360680</wp:posOffset>
                </wp:positionV>
                <wp:extent cx="234315" cy="180975"/>
                <wp:effectExtent l="0" t="0" r="13335" b="28575"/>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3448C" id="Rectangle 12" o:spid="_x0000_s1026" style="position:absolute;margin-left:260.6pt;margin-top:28.4pt;width:18.45pt;height:1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"/>
            </w:pict>
          </mc:Fallback>
        </mc:AlternateContent>
      </w: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25824" behindDoc="0" locked="0" layoutInCell="1" allowOverlap="1" wp14:anchorId="410AA84C" wp14:editId="50E75136">
                <wp:simplePos x="0" y="0"/>
                <wp:positionH relativeFrom="column">
                  <wp:posOffset>2019935</wp:posOffset>
                </wp:positionH>
                <wp:positionV relativeFrom="paragraph">
                  <wp:posOffset>370840</wp:posOffset>
                </wp:positionV>
                <wp:extent cx="234315" cy="180975"/>
                <wp:effectExtent l="0" t="0" r="13335" b="28575"/>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3D032" id="Rectangle 11" o:spid="_x0000_s1026" style="position:absolute;margin-left:159.05pt;margin-top:29.2pt;width:18.45pt;height:1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"/>
            </w:pict>
          </mc:Fallback>
        </mc:AlternateContent>
      </w: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24800" behindDoc="0" locked="0" layoutInCell="1" allowOverlap="1" wp14:anchorId="55236A25" wp14:editId="4AABEC00">
                <wp:simplePos x="0" y="0"/>
                <wp:positionH relativeFrom="column">
                  <wp:posOffset>3309620</wp:posOffset>
                </wp:positionH>
                <wp:positionV relativeFrom="paragraph">
                  <wp:posOffset>27305</wp:posOffset>
                </wp:positionV>
                <wp:extent cx="234315" cy="180975"/>
                <wp:effectExtent l="0" t="0" r="13335" b="28575"/>
                <wp:wrapNone/>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262E2" id="Rectangle 10" o:spid="_x0000_s1026" style="position:absolute;margin-left:260.6pt;margin-top:2.15pt;width:18.45pt;height:1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"/>
            </w:pict>
          </mc:Fallback>
        </mc:AlternateContent>
      </w: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23776" behindDoc="0" locked="0" layoutInCell="1" allowOverlap="1" wp14:anchorId="40899EAE" wp14:editId="7A995B83">
                <wp:simplePos x="0" y="0"/>
                <wp:positionH relativeFrom="column">
                  <wp:posOffset>2019935</wp:posOffset>
                </wp:positionH>
                <wp:positionV relativeFrom="paragraph">
                  <wp:posOffset>27305</wp:posOffset>
                </wp:positionV>
                <wp:extent cx="234315" cy="180975"/>
                <wp:effectExtent l="0" t="0" r="13335" b="28575"/>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9FC8E" id="Rectangle 9" o:spid="_x0000_s1026" style="position:absolute;margin-left:159.05pt;margin-top:2.15pt;width:18.45pt;height:1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"/>
            </w:pict>
          </mc:Fallback>
        </mc:AlternateContent>
      </w:r>
      <w:r w:rsidRPr="0050264F">
        <w:rPr>
          <w:rFonts w:ascii="Times New Roman" w:hAnsi="Times New Roman" w:cs="Times New Roman"/>
          <w:sz w:val="24"/>
          <w:szCs w:val="24"/>
        </w:rPr>
        <w:t>Pendidikan Terakhir</w:t>
      </w:r>
      <w:r w:rsidRPr="0050264F">
        <w:rPr>
          <w:rFonts w:ascii="Times New Roman" w:hAnsi="Times New Roman" w:cs="Times New Roman"/>
          <w:sz w:val="24"/>
          <w:szCs w:val="24"/>
        </w:rPr>
        <w:tab/>
        <w:t xml:space="preserve">: </w:t>
      </w:r>
      <w:r w:rsidRPr="0050264F">
        <w:rPr>
          <w:rFonts w:ascii="Times New Roman" w:hAnsi="Times New Roman" w:cs="Times New Roman"/>
          <w:sz w:val="24"/>
          <w:szCs w:val="24"/>
        </w:rPr>
        <w:tab/>
        <w:t xml:space="preserve"> SD</w:t>
      </w:r>
      <w:r w:rsidRPr="0050264F">
        <w:rPr>
          <w:rFonts w:ascii="Times New Roman" w:hAnsi="Times New Roman" w:cs="Times New Roman"/>
          <w:sz w:val="24"/>
          <w:szCs w:val="24"/>
        </w:rPr>
        <w:tab/>
      </w:r>
      <w:r w:rsidRPr="0050264F">
        <w:rPr>
          <w:rFonts w:ascii="Times New Roman" w:hAnsi="Times New Roman" w:cs="Times New Roman"/>
          <w:sz w:val="24"/>
          <w:szCs w:val="24"/>
        </w:rPr>
        <w:tab/>
      </w:r>
      <w:r w:rsidRPr="0050264F">
        <w:rPr>
          <w:rFonts w:ascii="Times New Roman" w:hAnsi="Times New Roman" w:cs="Times New Roman"/>
          <w:sz w:val="24"/>
          <w:szCs w:val="24"/>
        </w:rPr>
        <w:tab/>
        <w:t>Diploma</w:t>
      </w:r>
      <w:r w:rsidRPr="0050264F">
        <w:rPr>
          <w:rFonts w:ascii="Times New Roman" w:hAnsi="Times New Roman" w:cs="Times New Roman"/>
          <w:sz w:val="24"/>
          <w:szCs w:val="24"/>
        </w:rPr>
        <w:tab/>
      </w:r>
      <w:r w:rsidRPr="0050264F">
        <w:rPr>
          <w:rFonts w:ascii="Times New Roman" w:hAnsi="Times New Roman" w:cs="Times New Roman"/>
          <w:sz w:val="24"/>
          <w:szCs w:val="24"/>
        </w:rPr>
        <w:tab/>
      </w:r>
      <w:r w:rsidRPr="0050264F">
        <w:rPr>
          <w:rFonts w:ascii="Times New Roman" w:hAnsi="Times New Roman" w:cs="Times New Roman"/>
          <w:sz w:val="24"/>
          <w:szCs w:val="24"/>
        </w:rPr>
        <w:tab/>
      </w:r>
      <w:r w:rsidRPr="0050264F">
        <w:rPr>
          <w:rFonts w:ascii="Times New Roman" w:hAnsi="Times New Roman" w:cs="Times New Roman"/>
          <w:sz w:val="24"/>
          <w:szCs w:val="24"/>
        </w:rPr>
        <w:tab/>
      </w:r>
      <w:r w:rsidRPr="0050264F">
        <w:rPr>
          <w:rFonts w:ascii="Times New Roman" w:hAnsi="Times New Roman" w:cs="Times New Roman"/>
          <w:sz w:val="24"/>
          <w:szCs w:val="24"/>
        </w:rPr>
        <w:tab/>
      </w:r>
      <w:r w:rsidRPr="0050264F">
        <w:rPr>
          <w:rFonts w:ascii="Times New Roman" w:hAnsi="Times New Roman" w:cs="Times New Roman"/>
          <w:sz w:val="24"/>
          <w:szCs w:val="24"/>
        </w:rPr>
        <w:tab/>
      </w:r>
      <w:r w:rsidRPr="0050264F">
        <w:rPr>
          <w:rFonts w:ascii="Times New Roman" w:hAnsi="Times New Roman" w:cs="Times New Roman"/>
          <w:sz w:val="24"/>
          <w:szCs w:val="24"/>
        </w:rPr>
        <w:tab/>
        <w:t xml:space="preserve"> SMP</w:t>
      </w:r>
      <w:r w:rsidRPr="0050264F">
        <w:rPr>
          <w:rFonts w:ascii="Times New Roman" w:hAnsi="Times New Roman" w:cs="Times New Roman"/>
          <w:sz w:val="24"/>
          <w:szCs w:val="24"/>
        </w:rPr>
        <w:tab/>
      </w:r>
      <w:r w:rsidRPr="0050264F">
        <w:rPr>
          <w:rFonts w:ascii="Times New Roman" w:hAnsi="Times New Roman" w:cs="Times New Roman"/>
          <w:sz w:val="24"/>
          <w:szCs w:val="24"/>
        </w:rPr>
        <w:tab/>
      </w:r>
      <w:r w:rsidRPr="0050264F">
        <w:rPr>
          <w:rFonts w:ascii="Times New Roman" w:hAnsi="Times New Roman" w:cs="Times New Roman"/>
          <w:sz w:val="24"/>
          <w:szCs w:val="24"/>
        </w:rPr>
        <w:tab/>
        <w:t>Sarjana</w:t>
      </w:r>
    </w:p>
    <w:p w14:paraId="3C96501D" w14:textId="77777777" w:rsidR="003C6A3A" w:rsidRPr="0050264F" w:rsidRDefault="003C6A3A" w:rsidP="003C6A3A">
      <w:pPr>
        <w:pStyle w:val="ListParagraph"/>
        <w:spacing w:line="360" w:lineRule="auto"/>
        <w:ind w:left="3600"/>
        <w:rPr>
          <w:rFonts w:ascii="Times New Roman" w:hAnsi="Times New Roman" w:cs="Times New Roman"/>
          <w:sz w:val="24"/>
          <w:szCs w:val="24"/>
        </w:rPr>
      </w:pP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27872" behindDoc="0" locked="0" layoutInCell="1" allowOverlap="1" wp14:anchorId="6858BCC7" wp14:editId="2F4F18CD">
                <wp:simplePos x="0" y="0"/>
                <wp:positionH relativeFrom="column">
                  <wp:posOffset>3309620</wp:posOffset>
                </wp:positionH>
                <wp:positionV relativeFrom="paragraph">
                  <wp:posOffset>27940</wp:posOffset>
                </wp:positionV>
                <wp:extent cx="234315" cy="180975"/>
                <wp:effectExtent l="0" t="0" r="13335" b="28575"/>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D8BAD" id="Rectangle 8" o:spid="_x0000_s1026" style="position:absolute;margin-left:260.6pt;margin-top:2.2pt;width:18.45pt;height:1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"/>
            </w:pict>
          </mc:Fallback>
        </mc:AlternateContent>
      </w: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26848" behindDoc="0" locked="0" layoutInCell="1" allowOverlap="1" wp14:anchorId="087749A4" wp14:editId="6350D1E5">
                <wp:simplePos x="0" y="0"/>
                <wp:positionH relativeFrom="column">
                  <wp:posOffset>2019935</wp:posOffset>
                </wp:positionH>
                <wp:positionV relativeFrom="paragraph">
                  <wp:posOffset>27940</wp:posOffset>
                </wp:positionV>
                <wp:extent cx="234315" cy="180975"/>
                <wp:effectExtent l="0" t="0" r="13335" b="28575"/>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9DA67" id="Rectangle 7" o:spid="_x0000_s1026" style="position:absolute;margin-left:159.05pt;margin-top:2.2pt;width:18.45pt;height:14.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"/>
            </w:pict>
          </mc:Fallback>
        </mc:AlternateContent>
      </w:r>
      <w:r w:rsidRPr="0050264F">
        <w:rPr>
          <w:rFonts w:ascii="Times New Roman" w:hAnsi="Times New Roman" w:cs="Times New Roman"/>
          <w:sz w:val="24"/>
          <w:szCs w:val="24"/>
        </w:rPr>
        <w:t xml:space="preserve"> SMA</w:t>
      </w:r>
      <w:r w:rsidRPr="0050264F">
        <w:rPr>
          <w:rFonts w:ascii="Times New Roman" w:hAnsi="Times New Roman" w:cs="Times New Roman"/>
          <w:sz w:val="24"/>
          <w:szCs w:val="24"/>
        </w:rPr>
        <w:tab/>
      </w:r>
      <w:r w:rsidRPr="0050264F">
        <w:rPr>
          <w:rFonts w:ascii="Times New Roman" w:hAnsi="Times New Roman" w:cs="Times New Roman"/>
          <w:sz w:val="24"/>
          <w:szCs w:val="24"/>
        </w:rPr>
        <w:tab/>
      </w:r>
      <w:r w:rsidRPr="0050264F">
        <w:rPr>
          <w:rFonts w:ascii="Times New Roman" w:hAnsi="Times New Roman" w:cs="Times New Roman"/>
          <w:sz w:val="24"/>
          <w:szCs w:val="24"/>
        </w:rPr>
        <w:tab/>
        <w:t>Magister</w:t>
      </w:r>
    </w:p>
    <w:p w14:paraId="6D8C2C7E" w14:textId="77777777" w:rsidR="003C6A3A" w:rsidRPr="0050264F" w:rsidRDefault="003C6A3A" w:rsidP="003C6A3A">
      <w:pPr>
        <w:pStyle w:val="ListParagraph"/>
        <w:spacing w:line="360" w:lineRule="auto"/>
        <w:ind w:left="3600"/>
        <w:rPr>
          <w:rFonts w:ascii="Times New Roman" w:hAnsi="Times New Roman" w:cs="Times New Roman"/>
          <w:sz w:val="24"/>
          <w:szCs w:val="24"/>
        </w:rPr>
      </w:pPr>
    </w:p>
    <w:p w14:paraId="3593D450" w14:textId="77777777" w:rsidR="003C6A3A" w:rsidRPr="0050264F" w:rsidRDefault="003C6A3A" w:rsidP="003C6A3A">
      <w:pPr>
        <w:pStyle w:val="ListParagraph"/>
        <w:numPr>
          <w:ilvl w:val="0"/>
          <w:numId w:val="28"/>
        </w:numPr>
        <w:spacing w:before="2" w:after="100" w:line="360" w:lineRule="auto"/>
        <w:rPr>
          <w:rFonts w:ascii="Times New Roman" w:hAnsi="Times New Roman" w:cs="Times New Roman"/>
          <w:sz w:val="24"/>
          <w:szCs w:val="24"/>
        </w:rPr>
      </w:pP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28896" behindDoc="0" locked="0" layoutInCell="1" allowOverlap="1" wp14:anchorId="2E913CAC" wp14:editId="14D15D57">
                <wp:simplePos x="0" y="0"/>
                <wp:positionH relativeFrom="column">
                  <wp:posOffset>2255437</wp:posOffset>
                </wp:positionH>
                <wp:positionV relativeFrom="paragraph">
                  <wp:posOffset>16510</wp:posOffset>
                </wp:positionV>
                <wp:extent cx="234315" cy="180975"/>
                <wp:effectExtent l="0" t="0" r="13335" b="28575"/>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F7FF1" id="Rectangle 5" o:spid="_x0000_s1026" style="position:absolute;margin-left:177.6pt;margin-top:1.3pt;width:18.45pt;height:1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"/>
            </w:pict>
          </mc:Fallback>
        </mc:AlternateContent>
      </w: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29920" behindDoc="0" locked="0" layoutInCell="1" allowOverlap="1" wp14:anchorId="3EF697B1" wp14:editId="152626E9">
                <wp:simplePos x="0" y="0"/>
                <wp:positionH relativeFrom="column">
                  <wp:posOffset>3309620</wp:posOffset>
                </wp:positionH>
                <wp:positionV relativeFrom="paragraph">
                  <wp:posOffset>16510</wp:posOffset>
                </wp:positionV>
                <wp:extent cx="234315" cy="180975"/>
                <wp:effectExtent l="0" t="0" r="13335" b="28575"/>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48561" id="Rectangle 6" o:spid="_x0000_s1026" style="position:absolute;margin-left:260.6pt;margin-top:1.3pt;width:18.45pt;height:1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"/>
            </w:pict>
          </mc:Fallback>
        </mc:AlternateContent>
      </w:r>
      <w:r w:rsidRPr="0050264F">
        <w:rPr>
          <w:rFonts w:ascii="Times New Roman" w:hAnsi="Times New Roman" w:cs="Times New Roman"/>
          <w:sz w:val="24"/>
          <w:szCs w:val="24"/>
        </w:rPr>
        <w:t>Warga Kota</w:t>
      </w:r>
      <w:r w:rsidRPr="0050264F">
        <w:rPr>
          <w:rFonts w:ascii="Times New Roman" w:hAnsi="Times New Roman" w:cs="Times New Roman"/>
          <w:sz w:val="24"/>
          <w:szCs w:val="24"/>
          <w:lang w:val="fi-FI"/>
        </w:rPr>
        <w:t xml:space="preserve"> Samarinda</w:t>
      </w:r>
      <w:r w:rsidRPr="0050264F">
        <w:rPr>
          <w:rFonts w:ascii="Times New Roman" w:hAnsi="Times New Roman" w:cs="Times New Roman"/>
          <w:sz w:val="24"/>
          <w:szCs w:val="24"/>
        </w:rPr>
        <w:t xml:space="preserve"> :</w:t>
      </w:r>
      <w:r w:rsidRPr="0050264F">
        <w:rPr>
          <w:rFonts w:ascii="Times New Roman" w:hAnsi="Times New Roman" w:cs="Times New Roman"/>
          <w:sz w:val="24"/>
          <w:szCs w:val="24"/>
        </w:rPr>
        <w:tab/>
        <w:t xml:space="preserve"> </w:t>
      </w:r>
      <w:r w:rsidRPr="0050264F">
        <w:rPr>
          <w:rFonts w:ascii="Times New Roman" w:hAnsi="Times New Roman" w:cs="Times New Roman"/>
          <w:sz w:val="24"/>
          <w:szCs w:val="24"/>
          <w:lang w:val="fi-FI"/>
        </w:rPr>
        <w:t xml:space="preserve">    </w:t>
      </w:r>
      <w:r w:rsidRPr="0050264F">
        <w:rPr>
          <w:rFonts w:ascii="Times New Roman" w:hAnsi="Times New Roman" w:cs="Times New Roman"/>
          <w:sz w:val="24"/>
          <w:szCs w:val="24"/>
        </w:rPr>
        <w:t xml:space="preserve">  Iya</w:t>
      </w:r>
      <w:r w:rsidRPr="0050264F">
        <w:rPr>
          <w:rFonts w:ascii="Times New Roman" w:hAnsi="Times New Roman" w:cs="Times New Roman"/>
          <w:sz w:val="24"/>
          <w:szCs w:val="24"/>
        </w:rPr>
        <w:tab/>
      </w:r>
      <w:r w:rsidRPr="0050264F">
        <w:rPr>
          <w:rFonts w:ascii="Times New Roman" w:hAnsi="Times New Roman" w:cs="Times New Roman"/>
          <w:sz w:val="24"/>
          <w:szCs w:val="24"/>
        </w:rPr>
        <w:tab/>
        <w:t>Bukan</w:t>
      </w:r>
    </w:p>
    <w:p w14:paraId="0344C254" w14:textId="77777777" w:rsidR="003C6A3A" w:rsidRPr="0050264F" w:rsidRDefault="003C6A3A" w:rsidP="003C6A3A">
      <w:pPr>
        <w:pStyle w:val="ListParagraph"/>
        <w:numPr>
          <w:ilvl w:val="0"/>
          <w:numId w:val="28"/>
        </w:numPr>
        <w:spacing w:before="2" w:after="100" w:line="360" w:lineRule="auto"/>
        <w:rPr>
          <w:rFonts w:ascii="Times New Roman" w:hAnsi="Times New Roman" w:cs="Times New Roman"/>
          <w:sz w:val="24"/>
          <w:szCs w:val="24"/>
        </w:rPr>
      </w:pP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30944" behindDoc="0" locked="0" layoutInCell="1" allowOverlap="1" wp14:anchorId="73AF88AA" wp14:editId="301AE1A9">
                <wp:simplePos x="0" y="0"/>
                <wp:positionH relativeFrom="column">
                  <wp:posOffset>2255437</wp:posOffset>
                </wp:positionH>
                <wp:positionV relativeFrom="paragraph">
                  <wp:posOffset>16510</wp:posOffset>
                </wp:positionV>
                <wp:extent cx="234315" cy="180975"/>
                <wp:effectExtent l="0" t="0" r="13335" b="28575"/>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8CD00" id="Rectangle 1" o:spid="_x0000_s1026" style="position:absolute;margin-left:177.6pt;margin-top:1.3pt;width:18.45pt;height:1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"/>
            </w:pict>
          </mc:Fallback>
        </mc:AlternateContent>
      </w: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31968" behindDoc="0" locked="0" layoutInCell="1" allowOverlap="1" wp14:anchorId="124FECA2" wp14:editId="1F35CD55">
                <wp:simplePos x="0" y="0"/>
                <wp:positionH relativeFrom="column">
                  <wp:posOffset>3309620</wp:posOffset>
                </wp:positionH>
                <wp:positionV relativeFrom="paragraph">
                  <wp:posOffset>16510</wp:posOffset>
                </wp:positionV>
                <wp:extent cx="234315" cy="180975"/>
                <wp:effectExtent l="0" t="0" r="13335" b="28575"/>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8058E" id="Rectangle 2" o:spid="_x0000_s1026" style="position:absolute;margin-left:260.6pt;margin-top:1.3pt;width:18.45pt;height:1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"/>
            </w:pict>
          </mc:Fallback>
        </mc:AlternateContent>
      </w:r>
      <w:r w:rsidRPr="0050264F">
        <w:rPr>
          <w:rFonts w:ascii="Times New Roman" w:hAnsi="Times New Roman" w:cs="Times New Roman"/>
          <w:sz w:val="24"/>
          <w:szCs w:val="24"/>
        </w:rPr>
        <w:t>Memiliki NPW</w:t>
      </w:r>
      <w:r>
        <w:rPr>
          <w:rFonts w:ascii="Times New Roman" w:hAnsi="Times New Roman" w:cs="Times New Roman"/>
          <w:sz w:val="24"/>
          <w:szCs w:val="24"/>
        </w:rPr>
        <w:t>P</w:t>
      </w:r>
      <w:r w:rsidRPr="0050264F">
        <w:rPr>
          <w:rFonts w:ascii="Times New Roman" w:hAnsi="Times New Roman" w:cs="Times New Roman"/>
          <w:sz w:val="24"/>
          <w:szCs w:val="24"/>
        </w:rPr>
        <w:t xml:space="preserve"> : </w:t>
      </w:r>
      <w:r w:rsidRPr="0050264F">
        <w:rPr>
          <w:rFonts w:ascii="Times New Roman" w:hAnsi="Times New Roman" w:cs="Times New Roman"/>
          <w:sz w:val="24"/>
          <w:szCs w:val="24"/>
        </w:rPr>
        <w:tab/>
      </w:r>
      <w:r w:rsidRPr="0050264F">
        <w:rPr>
          <w:rFonts w:ascii="Times New Roman" w:hAnsi="Times New Roman" w:cs="Times New Roman"/>
          <w:sz w:val="24"/>
          <w:szCs w:val="24"/>
        </w:rPr>
        <w:tab/>
        <w:t xml:space="preserve">       Iya </w:t>
      </w:r>
      <w:r w:rsidRPr="0050264F">
        <w:rPr>
          <w:rFonts w:ascii="Times New Roman" w:hAnsi="Times New Roman" w:cs="Times New Roman"/>
          <w:sz w:val="24"/>
          <w:szCs w:val="24"/>
        </w:rPr>
        <w:tab/>
      </w:r>
      <w:r w:rsidRPr="0050264F">
        <w:rPr>
          <w:rFonts w:ascii="Times New Roman" w:hAnsi="Times New Roman" w:cs="Times New Roman"/>
          <w:sz w:val="24"/>
          <w:szCs w:val="24"/>
        </w:rPr>
        <w:tab/>
        <w:t>Tidak</w:t>
      </w:r>
    </w:p>
    <w:p w14:paraId="7FDFCC01" w14:textId="77777777" w:rsidR="003C6A3A" w:rsidRPr="0050264F" w:rsidRDefault="003C6A3A" w:rsidP="003C6A3A">
      <w:pPr>
        <w:spacing w:line="360" w:lineRule="auto"/>
        <w:rPr>
          <w:rFonts w:ascii="Times New Roman" w:hAnsi="Times New Roman" w:cs="Times New Roman"/>
          <w:sz w:val="24"/>
          <w:szCs w:val="24"/>
        </w:rPr>
      </w:pPr>
      <w:r w:rsidRPr="0050264F">
        <w:rPr>
          <w:rFonts w:ascii="Times New Roman" w:hAnsi="Times New Roman" w:cs="Times New Roman"/>
          <w:sz w:val="24"/>
          <w:szCs w:val="24"/>
        </w:rPr>
        <w:t>2. Rincian Pertanyaan</w:t>
      </w:r>
    </w:p>
    <w:p w14:paraId="47A24B1C" w14:textId="77777777" w:rsidR="003C6A3A" w:rsidRPr="0050264F" w:rsidRDefault="003C6A3A" w:rsidP="003C6A3A">
      <w:pPr>
        <w:spacing w:line="360" w:lineRule="auto"/>
        <w:jc w:val="both"/>
        <w:rPr>
          <w:rFonts w:ascii="Times New Roman" w:hAnsi="Times New Roman" w:cs="Times New Roman"/>
          <w:sz w:val="24"/>
          <w:szCs w:val="24"/>
        </w:rPr>
      </w:pPr>
      <w:r w:rsidRPr="0050264F">
        <w:rPr>
          <w:rFonts w:ascii="Times New Roman" w:hAnsi="Times New Roman" w:cs="Times New Roman"/>
          <w:sz w:val="24"/>
          <w:szCs w:val="24"/>
        </w:rPr>
        <w:tab/>
        <w:t>Petunjuk pengisian: semua pernyataan dibawah ini merupakan tanggapan Bpk/Ibu/Sdr/I terhadap kepatuhan wajib pajak orang pribadi di Kota Samarinda Ilir. Dari setiap jawaban yang sesuai dengan pendapat Bpk/Ibu/Sdr/I, mohon untuk bersedia memberikan tanda centang ( √ ) dengan keterangan berikut:</w:t>
      </w:r>
    </w:p>
    <w:p w14:paraId="38284E9C" w14:textId="77777777" w:rsidR="003C6A3A" w:rsidRPr="0050264F" w:rsidRDefault="003C6A3A" w:rsidP="003C6A3A">
      <w:pPr>
        <w:spacing w:line="360" w:lineRule="auto"/>
        <w:rPr>
          <w:rFonts w:ascii="Times New Roman" w:hAnsi="Times New Roman" w:cs="Times New Roman"/>
          <w:sz w:val="24"/>
          <w:szCs w:val="24"/>
        </w:rPr>
      </w:pPr>
      <w:r w:rsidRPr="0050264F">
        <w:rPr>
          <w:rFonts w:ascii="Times New Roman" w:hAnsi="Times New Roman" w:cs="Times New Roman"/>
          <w:sz w:val="24"/>
          <w:szCs w:val="24"/>
        </w:rPr>
        <w:t>Berikut adalah pernyataan terkait dengan pengetahuan perpajakan, kesadaran wajib pajak, penerapan e-filing, dan kepatuhan wajib pajak. Silakan pilih jawaban yang paling sesuai dengan pendapat Anda dengan skala 1 hingga 5:</w:t>
      </w:r>
    </w:p>
    <w:p w14:paraId="7D5C7D8D" w14:textId="77777777" w:rsidR="003C6A3A" w:rsidRPr="003D52E6" w:rsidRDefault="003C6A3A" w:rsidP="003C6A3A">
      <w:pPr>
        <w:spacing w:line="360" w:lineRule="auto"/>
        <w:rPr>
          <w:rFonts w:ascii="Times New Roman" w:hAnsi="Times New Roman" w:cs="Times New Roman"/>
          <w:sz w:val="24"/>
          <w:szCs w:val="24"/>
        </w:rPr>
      </w:pPr>
      <w:r w:rsidRPr="003D52E6">
        <w:rPr>
          <w:rFonts w:ascii="Times New Roman" w:hAnsi="Times New Roman" w:cs="Times New Roman"/>
          <w:sz w:val="24"/>
          <w:szCs w:val="24"/>
        </w:rPr>
        <w:t>• Angka 1 = Sangat Tidak Setuju (STS)</w:t>
      </w:r>
    </w:p>
    <w:p w14:paraId="604983FB" w14:textId="77777777" w:rsidR="003C6A3A" w:rsidRPr="003D52E6" w:rsidRDefault="003C6A3A" w:rsidP="003C6A3A">
      <w:pPr>
        <w:spacing w:line="360" w:lineRule="auto"/>
        <w:rPr>
          <w:rFonts w:ascii="Times New Roman" w:hAnsi="Times New Roman" w:cs="Times New Roman"/>
          <w:sz w:val="24"/>
          <w:szCs w:val="24"/>
        </w:rPr>
      </w:pPr>
      <w:r w:rsidRPr="003D52E6">
        <w:rPr>
          <w:rFonts w:ascii="Times New Roman" w:hAnsi="Times New Roman" w:cs="Times New Roman"/>
          <w:sz w:val="24"/>
          <w:szCs w:val="24"/>
        </w:rPr>
        <w:lastRenderedPageBreak/>
        <w:t>• Angka 2 = Tidak Setuju (TS)</w:t>
      </w:r>
    </w:p>
    <w:p w14:paraId="7F591477" w14:textId="77777777" w:rsidR="003C6A3A" w:rsidRPr="003D52E6" w:rsidRDefault="003C6A3A" w:rsidP="003C6A3A">
      <w:pPr>
        <w:spacing w:line="360" w:lineRule="auto"/>
        <w:rPr>
          <w:rFonts w:ascii="Times New Roman" w:hAnsi="Times New Roman" w:cs="Times New Roman"/>
          <w:sz w:val="24"/>
          <w:szCs w:val="24"/>
        </w:rPr>
      </w:pPr>
      <w:r w:rsidRPr="003D52E6">
        <w:rPr>
          <w:rFonts w:ascii="Times New Roman" w:hAnsi="Times New Roman" w:cs="Times New Roman"/>
          <w:sz w:val="24"/>
          <w:szCs w:val="24"/>
        </w:rPr>
        <w:t>• Angka 3 = Netral (N)</w:t>
      </w:r>
    </w:p>
    <w:p w14:paraId="177302BB" w14:textId="77777777" w:rsidR="003C6A3A" w:rsidRPr="003D52E6" w:rsidRDefault="003C6A3A" w:rsidP="003C6A3A">
      <w:pPr>
        <w:spacing w:line="360" w:lineRule="auto"/>
        <w:rPr>
          <w:rFonts w:ascii="Times New Roman" w:hAnsi="Times New Roman" w:cs="Times New Roman"/>
          <w:sz w:val="24"/>
          <w:szCs w:val="24"/>
        </w:rPr>
      </w:pPr>
      <w:r w:rsidRPr="003D52E6">
        <w:rPr>
          <w:rFonts w:ascii="Times New Roman" w:hAnsi="Times New Roman" w:cs="Times New Roman"/>
          <w:sz w:val="24"/>
          <w:szCs w:val="24"/>
        </w:rPr>
        <w:t>• Angka 4 = Setuju (S)</w:t>
      </w:r>
    </w:p>
    <w:p w14:paraId="323C902F" w14:textId="77777777" w:rsidR="003C6A3A" w:rsidRDefault="003C6A3A" w:rsidP="003C6A3A">
      <w:pPr>
        <w:spacing w:line="360" w:lineRule="auto"/>
        <w:rPr>
          <w:rFonts w:ascii="Times New Roman" w:hAnsi="Times New Roman" w:cs="Times New Roman"/>
          <w:sz w:val="24"/>
          <w:szCs w:val="24"/>
        </w:rPr>
      </w:pPr>
      <w:r w:rsidRPr="003D52E6">
        <w:rPr>
          <w:rFonts w:ascii="Times New Roman" w:hAnsi="Times New Roman" w:cs="Times New Roman"/>
          <w:sz w:val="24"/>
          <w:szCs w:val="24"/>
        </w:rPr>
        <w:t>• Angka 5 = Sangat Setuju (SS)</w:t>
      </w:r>
    </w:p>
    <w:p w14:paraId="58742327" w14:textId="77777777" w:rsidR="003C6A3A" w:rsidRPr="003D52E6" w:rsidRDefault="003C6A3A" w:rsidP="00412418">
      <w:pPr>
        <w:pStyle w:val="ListParagraph"/>
        <w:numPr>
          <w:ilvl w:val="0"/>
          <w:numId w:val="29"/>
        </w:numPr>
        <w:spacing w:before="2" w:after="100" w:line="360" w:lineRule="auto"/>
        <w:ind w:left="450"/>
        <w:rPr>
          <w:rFonts w:ascii="Times New Roman" w:hAnsi="Times New Roman" w:cs="Times New Roman"/>
          <w:sz w:val="24"/>
          <w:szCs w:val="24"/>
        </w:rPr>
      </w:pPr>
      <w:r>
        <w:rPr>
          <w:rFonts w:ascii="Times New Roman" w:hAnsi="Times New Roman" w:cs="Times New Roman"/>
          <w:sz w:val="24"/>
          <w:szCs w:val="24"/>
        </w:rPr>
        <w:t>Pengetahuan Perpajakan (X1)</w:t>
      </w:r>
    </w:p>
    <w:tbl>
      <w:tblPr>
        <w:tblW w:w="8841" w:type="dxa"/>
        <w:tblInd w:w="175" w:type="dxa"/>
        <w:tblLook w:val="04A0" w:firstRow="1" w:lastRow="0" w:firstColumn="1" w:lastColumn="0" w:noHBand="0" w:noVBand="1"/>
      </w:tblPr>
      <w:tblGrid>
        <w:gridCol w:w="781"/>
        <w:gridCol w:w="2909"/>
        <w:gridCol w:w="1170"/>
        <w:gridCol w:w="990"/>
        <w:gridCol w:w="1080"/>
        <w:gridCol w:w="990"/>
        <w:gridCol w:w="921"/>
      </w:tblGrid>
      <w:tr w:rsidR="003C6A3A" w:rsidRPr="00412418" w14:paraId="77D64548" w14:textId="77777777" w:rsidTr="00AB6A7A">
        <w:trPr>
          <w:trHeight w:val="290"/>
        </w:trPr>
        <w:tc>
          <w:tcPr>
            <w:tcW w:w="78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58554" w14:textId="77777777" w:rsidR="003C6A3A" w:rsidRPr="00412418" w:rsidRDefault="003C6A3A" w:rsidP="00AB6A7A">
            <w:pPr>
              <w:spacing w:after="0" w:line="36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No</w:t>
            </w:r>
          </w:p>
        </w:tc>
        <w:tc>
          <w:tcPr>
            <w:tcW w:w="29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8D284" w14:textId="77777777" w:rsidR="003C6A3A" w:rsidRPr="00412418" w:rsidRDefault="003C6A3A" w:rsidP="00AB6A7A">
            <w:pPr>
              <w:spacing w:after="0" w:line="36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Pertanyaan</w:t>
            </w:r>
          </w:p>
        </w:tc>
        <w:tc>
          <w:tcPr>
            <w:tcW w:w="515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100D41D"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Jawaban</w:t>
            </w:r>
          </w:p>
        </w:tc>
      </w:tr>
      <w:tr w:rsidR="003C6A3A" w:rsidRPr="00412418" w14:paraId="44B59BA1" w14:textId="77777777" w:rsidTr="00AB6A7A">
        <w:trPr>
          <w:trHeight w:val="290"/>
        </w:trPr>
        <w:tc>
          <w:tcPr>
            <w:tcW w:w="781" w:type="dxa"/>
            <w:vMerge/>
            <w:tcBorders>
              <w:top w:val="single" w:sz="4" w:space="0" w:color="auto"/>
              <w:left w:val="single" w:sz="4" w:space="0" w:color="auto"/>
              <w:bottom w:val="single" w:sz="4" w:space="0" w:color="auto"/>
              <w:right w:val="single" w:sz="4" w:space="0" w:color="auto"/>
            </w:tcBorders>
            <w:vAlign w:val="center"/>
            <w:hideMark/>
          </w:tcPr>
          <w:p w14:paraId="722CD8CF"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14:paraId="3D866E91"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694C83C5"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STS</w:t>
            </w:r>
          </w:p>
        </w:tc>
        <w:tc>
          <w:tcPr>
            <w:tcW w:w="990" w:type="dxa"/>
            <w:tcBorders>
              <w:top w:val="nil"/>
              <w:left w:val="nil"/>
              <w:bottom w:val="single" w:sz="4" w:space="0" w:color="auto"/>
              <w:right w:val="single" w:sz="4" w:space="0" w:color="auto"/>
            </w:tcBorders>
            <w:shd w:val="clear" w:color="auto" w:fill="auto"/>
            <w:noWrap/>
            <w:vAlign w:val="bottom"/>
            <w:hideMark/>
          </w:tcPr>
          <w:p w14:paraId="37680744"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TS</w:t>
            </w:r>
          </w:p>
        </w:tc>
        <w:tc>
          <w:tcPr>
            <w:tcW w:w="1080" w:type="dxa"/>
            <w:tcBorders>
              <w:top w:val="nil"/>
              <w:left w:val="nil"/>
              <w:bottom w:val="single" w:sz="4" w:space="0" w:color="auto"/>
              <w:right w:val="single" w:sz="4" w:space="0" w:color="auto"/>
            </w:tcBorders>
            <w:shd w:val="clear" w:color="auto" w:fill="auto"/>
            <w:noWrap/>
            <w:vAlign w:val="bottom"/>
            <w:hideMark/>
          </w:tcPr>
          <w:p w14:paraId="2CEB885B"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N</w:t>
            </w:r>
          </w:p>
        </w:tc>
        <w:tc>
          <w:tcPr>
            <w:tcW w:w="990" w:type="dxa"/>
            <w:tcBorders>
              <w:top w:val="nil"/>
              <w:left w:val="nil"/>
              <w:bottom w:val="single" w:sz="4" w:space="0" w:color="auto"/>
              <w:right w:val="single" w:sz="4" w:space="0" w:color="auto"/>
            </w:tcBorders>
            <w:shd w:val="clear" w:color="auto" w:fill="auto"/>
            <w:noWrap/>
            <w:vAlign w:val="bottom"/>
            <w:hideMark/>
          </w:tcPr>
          <w:p w14:paraId="62DADDED"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S</w:t>
            </w:r>
          </w:p>
        </w:tc>
        <w:tc>
          <w:tcPr>
            <w:tcW w:w="921" w:type="dxa"/>
            <w:tcBorders>
              <w:top w:val="nil"/>
              <w:left w:val="nil"/>
              <w:bottom w:val="single" w:sz="4" w:space="0" w:color="auto"/>
              <w:right w:val="single" w:sz="4" w:space="0" w:color="auto"/>
            </w:tcBorders>
            <w:shd w:val="clear" w:color="auto" w:fill="auto"/>
            <w:noWrap/>
            <w:vAlign w:val="bottom"/>
            <w:hideMark/>
          </w:tcPr>
          <w:p w14:paraId="0180C942"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SS</w:t>
            </w:r>
          </w:p>
        </w:tc>
      </w:tr>
      <w:tr w:rsidR="003C6A3A" w:rsidRPr="00412418" w14:paraId="5403E11A" w14:textId="77777777" w:rsidTr="00AB6A7A">
        <w:trPr>
          <w:trHeight w:val="29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0620413D" w14:textId="77777777" w:rsidR="003C6A3A" w:rsidRPr="00412418" w:rsidRDefault="003C6A3A" w:rsidP="00AB6A7A">
            <w:pPr>
              <w:spacing w:after="0" w:line="48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1</w:t>
            </w:r>
          </w:p>
        </w:tc>
        <w:tc>
          <w:tcPr>
            <w:tcW w:w="2909" w:type="dxa"/>
            <w:tcBorders>
              <w:top w:val="nil"/>
              <w:left w:val="nil"/>
              <w:bottom w:val="single" w:sz="4" w:space="0" w:color="auto"/>
              <w:right w:val="single" w:sz="4" w:space="0" w:color="auto"/>
            </w:tcBorders>
            <w:shd w:val="clear" w:color="auto" w:fill="auto"/>
            <w:noWrap/>
            <w:vAlign w:val="bottom"/>
            <w:hideMark/>
          </w:tcPr>
          <w:p w14:paraId="1E73869F" w14:textId="77777777" w:rsidR="003C6A3A" w:rsidRPr="00412418" w:rsidRDefault="003C6A3A" w:rsidP="00AB6A7A">
            <w:pPr>
              <w:spacing w:after="0" w:line="240" w:lineRule="auto"/>
              <w:jc w:val="both"/>
              <w:rPr>
                <w:rFonts w:ascii="Times New Roman" w:eastAsia="Times New Roman" w:hAnsi="Times New Roman" w:cs="Times New Roman"/>
                <w:color w:val="000000"/>
                <w:sz w:val="20"/>
                <w:szCs w:val="20"/>
                <w:lang w:eastAsia="zh-CN"/>
              </w:rPr>
            </w:pPr>
            <w:r w:rsidRPr="00412418">
              <w:rPr>
                <w:rFonts w:ascii="Times New Roman" w:hAnsi="Times New Roman" w:cs="Times New Roman"/>
                <w:sz w:val="20"/>
                <w:szCs w:val="20"/>
              </w:rPr>
              <w:t>Saya memahami tarif pajak yang berlaku atas penghasilan saya di KPP Pratama Samarinda.</w:t>
            </w:r>
          </w:p>
        </w:tc>
        <w:tc>
          <w:tcPr>
            <w:tcW w:w="1170" w:type="dxa"/>
            <w:tcBorders>
              <w:top w:val="nil"/>
              <w:left w:val="nil"/>
              <w:bottom w:val="single" w:sz="4" w:space="0" w:color="auto"/>
              <w:right w:val="single" w:sz="4" w:space="0" w:color="auto"/>
            </w:tcBorders>
            <w:shd w:val="clear" w:color="auto" w:fill="auto"/>
            <w:noWrap/>
            <w:vAlign w:val="bottom"/>
            <w:hideMark/>
          </w:tcPr>
          <w:p w14:paraId="510043D9"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990" w:type="dxa"/>
            <w:tcBorders>
              <w:top w:val="nil"/>
              <w:left w:val="nil"/>
              <w:bottom w:val="single" w:sz="4" w:space="0" w:color="auto"/>
              <w:right w:val="single" w:sz="4" w:space="0" w:color="auto"/>
            </w:tcBorders>
            <w:shd w:val="clear" w:color="auto" w:fill="auto"/>
            <w:noWrap/>
            <w:vAlign w:val="bottom"/>
            <w:hideMark/>
          </w:tcPr>
          <w:p w14:paraId="1237BD9E"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1080" w:type="dxa"/>
            <w:tcBorders>
              <w:top w:val="nil"/>
              <w:left w:val="nil"/>
              <w:bottom w:val="single" w:sz="4" w:space="0" w:color="auto"/>
              <w:right w:val="single" w:sz="4" w:space="0" w:color="auto"/>
            </w:tcBorders>
            <w:shd w:val="clear" w:color="auto" w:fill="auto"/>
            <w:noWrap/>
            <w:vAlign w:val="bottom"/>
            <w:hideMark/>
          </w:tcPr>
          <w:p w14:paraId="7F720B72"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990" w:type="dxa"/>
            <w:tcBorders>
              <w:top w:val="nil"/>
              <w:left w:val="nil"/>
              <w:bottom w:val="single" w:sz="4" w:space="0" w:color="auto"/>
              <w:right w:val="single" w:sz="4" w:space="0" w:color="auto"/>
            </w:tcBorders>
            <w:shd w:val="clear" w:color="auto" w:fill="auto"/>
            <w:noWrap/>
            <w:vAlign w:val="bottom"/>
            <w:hideMark/>
          </w:tcPr>
          <w:p w14:paraId="552E0554"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921" w:type="dxa"/>
            <w:tcBorders>
              <w:top w:val="nil"/>
              <w:left w:val="nil"/>
              <w:bottom w:val="single" w:sz="4" w:space="0" w:color="auto"/>
              <w:right w:val="single" w:sz="4" w:space="0" w:color="auto"/>
            </w:tcBorders>
            <w:shd w:val="clear" w:color="auto" w:fill="auto"/>
            <w:noWrap/>
            <w:vAlign w:val="bottom"/>
            <w:hideMark/>
          </w:tcPr>
          <w:p w14:paraId="618F5D87"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r>
      <w:tr w:rsidR="003C6A3A" w:rsidRPr="00412418" w14:paraId="20DC98DE" w14:textId="77777777" w:rsidTr="00AB6A7A">
        <w:trPr>
          <w:trHeight w:val="29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33DF9337" w14:textId="77777777" w:rsidR="003C6A3A" w:rsidRPr="00412418" w:rsidRDefault="003C6A3A" w:rsidP="00AB6A7A">
            <w:pPr>
              <w:spacing w:after="0" w:line="48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2</w:t>
            </w:r>
          </w:p>
        </w:tc>
        <w:tc>
          <w:tcPr>
            <w:tcW w:w="2909" w:type="dxa"/>
            <w:tcBorders>
              <w:top w:val="nil"/>
              <w:left w:val="nil"/>
              <w:bottom w:val="single" w:sz="4" w:space="0" w:color="auto"/>
              <w:right w:val="single" w:sz="4" w:space="0" w:color="auto"/>
            </w:tcBorders>
            <w:shd w:val="clear" w:color="auto" w:fill="auto"/>
            <w:noWrap/>
            <w:vAlign w:val="bottom"/>
            <w:hideMark/>
          </w:tcPr>
          <w:p w14:paraId="231F669F" w14:textId="77777777" w:rsidR="003C6A3A" w:rsidRPr="00412418" w:rsidRDefault="003C6A3A" w:rsidP="00AB6A7A">
            <w:pPr>
              <w:spacing w:after="0" w:line="240" w:lineRule="auto"/>
              <w:jc w:val="both"/>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r w:rsidRPr="00412418">
              <w:rPr>
                <w:rFonts w:ascii="Times New Roman" w:hAnsi="Times New Roman" w:cs="Times New Roman"/>
                <w:sz w:val="20"/>
                <w:szCs w:val="20"/>
              </w:rPr>
              <w:t>Saya mengetahui langkah-langkah dalam mengisi dan melaporkan SPT dengan benar.</w:t>
            </w:r>
          </w:p>
        </w:tc>
        <w:tc>
          <w:tcPr>
            <w:tcW w:w="1170" w:type="dxa"/>
            <w:tcBorders>
              <w:top w:val="nil"/>
              <w:left w:val="nil"/>
              <w:bottom w:val="single" w:sz="4" w:space="0" w:color="auto"/>
              <w:right w:val="single" w:sz="4" w:space="0" w:color="auto"/>
            </w:tcBorders>
            <w:shd w:val="clear" w:color="auto" w:fill="auto"/>
            <w:noWrap/>
            <w:vAlign w:val="bottom"/>
            <w:hideMark/>
          </w:tcPr>
          <w:p w14:paraId="06B099BD"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40068F13"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1080" w:type="dxa"/>
            <w:tcBorders>
              <w:top w:val="nil"/>
              <w:left w:val="nil"/>
              <w:bottom w:val="single" w:sz="4" w:space="0" w:color="auto"/>
              <w:right w:val="single" w:sz="4" w:space="0" w:color="auto"/>
            </w:tcBorders>
            <w:shd w:val="clear" w:color="auto" w:fill="auto"/>
            <w:noWrap/>
            <w:vAlign w:val="bottom"/>
            <w:hideMark/>
          </w:tcPr>
          <w:p w14:paraId="56AB9435"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0F6199F6"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21" w:type="dxa"/>
            <w:tcBorders>
              <w:top w:val="nil"/>
              <w:left w:val="nil"/>
              <w:bottom w:val="single" w:sz="4" w:space="0" w:color="auto"/>
              <w:right w:val="single" w:sz="4" w:space="0" w:color="auto"/>
            </w:tcBorders>
            <w:shd w:val="clear" w:color="auto" w:fill="auto"/>
            <w:noWrap/>
            <w:vAlign w:val="bottom"/>
            <w:hideMark/>
          </w:tcPr>
          <w:p w14:paraId="2E5C2AA4"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r>
      <w:tr w:rsidR="003C6A3A" w:rsidRPr="00412418" w14:paraId="18D02D93" w14:textId="77777777" w:rsidTr="00AB6A7A">
        <w:trPr>
          <w:trHeight w:val="29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49E13478" w14:textId="77777777" w:rsidR="003C6A3A" w:rsidRPr="00412418" w:rsidRDefault="003C6A3A" w:rsidP="00AB6A7A">
            <w:pPr>
              <w:spacing w:after="0" w:line="48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3</w:t>
            </w:r>
          </w:p>
        </w:tc>
        <w:tc>
          <w:tcPr>
            <w:tcW w:w="2909" w:type="dxa"/>
            <w:tcBorders>
              <w:top w:val="nil"/>
              <w:left w:val="nil"/>
              <w:bottom w:val="single" w:sz="4" w:space="0" w:color="auto"/>
              <w:right w:val="single" w:sz="4" w:space="0" w:color="auto"/>
            </w:tcBorders>
            <w:shd w:val="clear" w:color="auto" w:fill="auto"/>
            <w:noWrap/>
            <w:vAlign w:val="bottom"/>
            <w:hideMark/>
          </w:tcPr>
          <w:p w14:paraId="5FA6C5CB" w14:textId="77777777" w:rsidR="003C6A3A" w:rsidRPr="00412418" w:rsidRDefault="003C6A3A" w:rsidP="00AB6A7A">
            <w:pPr>
              <w:spacing w:after="0" w:line="240" w:lineRule="auto"/>
              <w:jc w:val="both"/>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r w:rsidRPr="00412418">
              <w:rPr>
                <w:rFonts w:ascii="Times New Roman" w:hAnsi="Times New Roman" w:cs="Times New Roman"/>
                <w:sz w:val="20"/>
                <w:szCs w:val="20"/>
              </w:rPr>
              <w:t>Saya memahami bahwa keterlambatan pelaporan pajak akan dikenakan sanksi denda.</w:t>
            </w:r>
          </w:p>
        </w:tc>
        <w:tc>
          <w:tcPr>
            <w:tcW w:w="1170" w:type="dxa"/>
            <w:tcBorders>
              <w:top w:val="nil"/>
              <w:left w:val="nil"/>
              <w:bottom w:val="single" w:sz="4" w:space="0" w:color="auto"/>
              <w:right w:val="single" w:sz="4" w:space="0" w:color="auto"/>
            </w:tcBorders>
            <w:shd w:val="clear" w:color="auto" w:fill="auto"/>
            <w:noWrap/>
            <w:vAlign w:val="bottom"/>
            <w:hideMark/>
          </w:tcPr>
          <w:p w14:paraId="1BFEF3A9"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1ED657FD"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1080" w:type="dxa"/>
            <w:tcBorders>
              <w:top w:val="nil"/>
              <w:left w:val="nil"/>
              <w:bottom w:val="single" w:sz="4" w:space="0" w:color="auto"/>
              <w:right w:val="single" w:sz="4" w:space="0" w:color="auto"/>
            </w:tcBorders>
            <w:shd w:val="clear" w:color="auto" w:fill="auto"/>
            <w:noWrap/>
            <w:vAlign w:val="bottom"/>
            <w:hideMark/>
          </w:tcPr>
          <w:p w14:paraId="1FFA443A"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5F182B34"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21" w:type="dxa"/>
            <w:tcBorders>
              <w:top w:val="nil"/>
              <w:left w:val="nil"/>
              <w:bottom w:val="single" w:sz="4" w:space="0" w:color="auto"/>
              <w:right w:val="single" w:sz="4" w:space="0" w:color="auto"/>
            </w:tcBorders>
            <w:shd w:val="clear" w:color="auto" w:fill="auto"/>
            <w:noWrap/>
            <w:vAlign w:val="bottom"/>
            <w:hideMark/>
          </w:tcPr>
          <w:p w14:paraId="3D3E4454"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r>
    </w:tbl>
    <w:p w14:paraId="057118D4" w14:textId="77777777" w:rsidR="003C6A3A" w:rsidRPr="00412418" w:rsidRDefault="003C6A3A" w:rsidP="003C6A3A">
      <w:pPr>
        <w:spacing w:line="240" w:lineRule="auto"/>
        <w:rPr>
          <w:rFonts w:ascii="Times New Roman" w:hAnsi="Times New Roman" w:cs="Times New Roman"/>
          <w:sz w:val="20"/>
          <w:szCs w:val="20"/>
        </w:rPr>
      </w:pPr>
    </w:p>
    <w:tbl>
      <w:tblPr>
        <w:tblW w:w="8841" w:type="dxa"/>
        <w:tblInd w:w="175" w:type="dxa"/>
        <w:tblLook w:val="04A0" w:firstRow="1" w:lastRow="0" w:firstColumn="1" w:lastColumn="0" w:noHBand="0" w:noVBand="1"/>
      </w:tblPr>
      <w:tblGrid>
        <w:gridCol w:w="781"/>
        <w:gridCol w:w="2909"/>
        <w:gridCol w:w="1170"/>
        <w:gridCol w:w="990"/>
        <w:gridCol w:w="1080"/>
        <w:gridCol w:w="990"/>
        <w:gridCol w:w="921"/>
      </w:tblGrid>
      <w:tr w:rsidR="003C6A3A" w:rsidRPr="00412418" w14:paraId="4ABC96BE" w14:textId="77777777" w:rsidTr="00AB6A7A">
        <w:trPr>
          <w:trHeight w:val="290"/>
        </w:trPr>
        <w:tc>
          <w:tcPr>
            <w:tcW w:w="78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227E0" w14:textId="77777777" w:rsidR="003C6A3A" w:rsidRPr="00412418" w:rsidRDefault="003C6A3A" w:rsidP="00AB6A7A">
            <w:pPr>
              <w:spacing w:after="0" w:line="36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No</w:t>
            </w:r>
          </w:p>
        </w:tc>
        <w:tc>
          <w:tcPr>
            <w:tcW w:w="29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09251" w14:textId="77777777" w:rsidR="003C6A3A" w:rsidRPr="00412418" w:rsidRDefault="003C6A3A" w:rsidP="00AB6A7A">
            <w:pPr>
              <w:spacing w:after="0" w:line="36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Pertanyaan</w:t>
            </w:r>
          </w:p>
        </w:tc>
        <w:tc>
          <w:tcPr>
            <w:tcW w:w="5151" w:type="dxa"/>
            <w:gridSpan w:val="5"/>
            <w:tcBorders>
              <w:top w:val="single" w:sz="4" w:space="0" w:color="auto"/>
              <w:left w:val="nil"/>
              <w:bottom w:val="single" w:sz="4" w:space="0" w:color="auto"/>
              <w:right w:val="single" w:sz="4" w:space="0" w:color="auto"/>
            </w:tcBorders>
            <w:shd w:val="clear" w:color="auto" w:fill="auto"/>
            <w:noWrap/>
            <w:vAlign w:val="bottom"/>
            <w:hideMark/>
          </w:tcPr>
          <w:p w14:paraId="110A1461"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Jawaban</w:t>
            </w:r>
          </w:p>
        </w:tc>
      </w:tr>
      <w:tr w:rsidR="003C6A3A" w:rsidRPr="00412418" w14:paraId="6BC2B6D0" w14:textId="77777777" w:rsidTr="00AB6A7A">
        <w:trPr>
          <w:trHeight w:val="290"/>
        </w:trPr>
        <w:tc>
          <w:tcPr>
            <w:tcW w:w="781" w:type="dxa"/>
            <w:vMerge/>
            <w:tcBorders>
              <w:top w:val="single" w:sz="4" w:space="0" w:color="auto"/>
              <w:left w:val="single" w:sz="4" w:space="0" w:color="auto"/>
              <w:bottom w:val="single" w:sz="4" w:space="0" w:color="auto"/>
              <w:right w:val="single" w:sz="4" w:space="0" w:color="auto"/>
            </w:tcBorders>
            <w:vAlign w:val="center"/>
            <w:hideMark/>
          </w:tcPr>
          <w:p w14:paraId="3FEFD821"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14:paraId="6F435369"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04E3D2CB"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SS</w:t>
            </w:r>
          </w:p>
        </w:tc>
        <w:tc>
          <w:tcPr>
            <w:tcW w:w="990" w:type="dxa"/>
            <w:tcBorders>
              <w:top w:val="nil"/>
              <w:left w:val="nil"/>
              <w:bottom w:val="single" w:sz="4" w:space="0" w:color="auto"/>
              <w:right w:val="single" w:sz="4" w:space="0" w:color="auto"/>
            </w:tcBorders>
            <w:shd w:val="clear" w:color="auto" w:fill="auto"/>
            <w:noWrap/>
            <w:vAlign w:val="bottom"/>
            <w:hideMark/>
          </w:tcPr>
          <w:p w14:paraId="331A5BBC"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S</w:t>
            </w:r>
          </w:p>
        </w:tc>
        <w:tc>
          <w:tcPr>
            <w:tcW w:w="1080" w:type="dxa"/>
            <w:tcBorders>
              <w:top w:val="nil"/>
              <w:left w:val="nil"/>
              <w:bottom w:val="single" w:sz="4" w:space="0" w:color="auto"/>
              <w:right w:val="single" w:sz="4" w:space="0" w:color="auto"/>
            </w:tcBorders>
            <w:shd w:val="clear" w:color="auto" w:fill="auto"/>
            <w:noWrap/>
            <w:vAlign w:val="bottom"/>
            <w:hideMark/>
          </w:tcPr>
          <w:p w14:paraId="153E18A9"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N</w:t>
            </w:r>
          </w:p>
        </w:tc>
        <w:tc>
          <w:tcPr>
            <w:tcW w:w="990" w:type="dxa"/>
            <w:tcBorders>
              <w:top w:val="nil"/>
              <w:left w:val="nil"/>
              <w:bottom w:val="single" w:sz="4" w:space="0" w:color="auto"/>
              <w:right w:val="single" w:sz="4" w:space="0" w:color="auto"/>
            </w:tcBorders>
            <w:shd w:val="clear" w:color="auto" w:fill="auto"/>
            <w:noWrap/>
            <w:vAlign w:val="bottom"/>
            <w:hideMark/>
          </w:tcPr>
          <w:p w14:paraId="0A44CB50"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TS</w:t>
            </w:r>
          </w:p>
        </w:tc>
        <w:tc>
          <w:tcPr>
            <w:tcW w:w="921" w:type="dxa"/>
            <w:tcBorders>
              <w:top w:val="nil"/>
              <w:left w:val="nil"/>
              <w:bottom w:val="single" w:sz="4" w:space="0" w:color="auto"/>
              <w:right w:val="single" w:sz="4" w:space="0" w:color="auto"/>
            </w:tcBorders>
            <w:shd w:val="clear" w:color="auto" w:fill="auto"/>
            <w:noWrap/>
            <w:vAlign w:val="bottom"/>
            <w:hideMark/>
          </w:tcPr>
          <w:p w14:paraId="0C386D38"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STS</w:t>
            </w:r>
          </w:p>
        </w:tc>
      </w:tr>
      <w:tr w:rsidR="003C6A3A" w:rsidRPr="00412418" w14:paraId="72E078A1" w14:textId="77777777" w:rsidTr="00AB6A7A">
        <w:trPr>
          <w:trHeight w:val="29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27EC2F9E" w14:textId="77777777" w:rsidR="003C6A3A" w:rsidRPr="00412418" w:rsidRDefault="003C6A3A" w:rsidP="00AB6A7A">
            <w:pPr>
              <w:spacing w:after="0" w:line="48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1</w:t>
            </w:r>
          </w:p>
        </w:tc>
        <w:tc>
          <w:tcPr>
            <w:tcW w:w="2909" w:type="dxa"/>
            <w:tcBorders>
              <w:top w:val="nil"/>
              <w:left w:val="nil"/>
              <w:bottom w:val="single" w:sz="4" w:space="0" w:color="auto"/>
              <w:right w:val="single" w:sz="4" w:space="0" w:color="auto"/>
            </w:tcBorders>
            <w:shd w:val="clear" w:color="auto" w:fill="auto"/>
            <w:noWrap/>
            <w:hideMark/>
          </w:tcPr>
          <w:p w14:paraId="2AEB8329" w14:textId="77777777" w:rsidR="003C6A3A" w:rsidRPr="00412418" w:rsidRDefault="003C6A3A" w:rsidP="00AB6A7A">
            <w:pPr>
              <w:spacing w:after="0" w:line="240" w:lineRule="auto"/>
              <w:jc w:val="both"/>
              <w:rPr>
                <w:rFonts w:ascii="Times New Roman" w:eastAsia="Times New Roman" w:hAnsi="Times New Roman" w:cs="Times New Roman"/>
                <w:color w:val="000000"/>
                <w:sz w:val="20"/>
                <w:szCs w:val="20"/>
                <w:lang w:eastAsia="zh-CN"/>
              </w:rPr>
            </w:pPr>
            <w:r w:rsidRPr="00412418">
              <w:rPr>
                <w:rFonts w:ascii="Times New Roman" w:hAnsi="Times New Roman" w:cs="Times New Roman"/>
                <w:sz w:val="20"/>
                <w:szCs w:val="20"/>
              </w:rPr>
              <w:t>Saya tidak tahu tarif pajak yang dikenakan atas penghasilan saya di KPP Pratama Samarinda.</w:t>
            </w:r>
          </w:p>
        </w:tc>
        <w:tc>
          <w:tcPr>
            <w:tcW w:w="1170" w:type="dxa"/>
            <w:tcBorders>
              <w:top w:val="nil"/>
              <w:left w:val="nil"/>
              <w:bottom w:val="single" w:sz="4" w:space="0" w:color="auto"/>
              <w:right w:val="single" w:sz="4" w:space="0" w:color="auto"/>
            </w:tcBorders>
            <w:shd w:val="clear" w:color="auto" w:fill="auto"/>
            <w:noWrap/>
            <w:vAlign w:val="bottom"/>
            <w:hideMark/>
          </w:tcPr>
          <w:p w14:paraId="28138FAB"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990" w:type="dxa"/>
            <w:tcBorders>
              <w:top w:val="nil"/>
              <w:left w:val="nil"/>
              <w:bottom w:val="single" w:sz="4" w:space="0" w:color="auto"/>
              <w:right w:val="single" w:sz="4" w:space="0" w:color="auto"/>
            </w:tcBorders>
            <w:shd w:val="clear" w:color="auto" w:fill="auto"/>
            <w:noWrap/>
            <w:vAlign w:val="bottom"/>
            <w:hideMark/>
          </w:tcPr>
          <w:p w14:paraId="117B4973"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1080" w:type="dxa"/>
            <w:tcBorders>
              <w:top w:val="nil"/>
              <w:left w:val="nil"/>
              <w:bottom w:val="single" w:sz="4" w:space="0" w:color="auto"/>
              <w:right w:val="single" w:sz="4" w:space="0" w:color="auto"/>
            </w:tcBorders>
            <w:shd w:val="clear" w:color="auto" w:fill="auto"/>
            <w:noWrap/>
            <w:vAlign w:val="bottom"/>
            <w:hideMark/>
          </w:tcPr>
          <w:p w14:paraId="41BD6857"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990" w:type="dxa"/>
            <w:tcBorders>
              <w:top w:val="nil"/>
              <w:left w:val="nil"/>
              <w:bottom w:val="single" w:sz="4" w:space="0" w:color="auto"/>
              <w:right w:val="single" w:sz="4" w:space="0" w:color="auto"/>
            </w:tcBorders>
            <w:shd w:val="clear" w:color="auto" w:fill="auto"/>
            <w:noWrap/>
            <w:vAlign w:val="bottom"/>
            <w:hideMark/>
          </w:tcPr>
          <w:p w14:paraId="1A58A7DA"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921" w:type="dxa"/>
            <w:tcBorders>
              <w:top w:val="nil"/>
              <w:left w:val="nil"/>
              <w:bottom w:val="single" w:sz="4" w:space="0" w:color="auto"/>
              <w:right w:val="single" w:sz="4" w:space="0" w:color="auto"/>
            </w:tcBorders>
            <w:shd w:val="clear" w:color="auto" w:fill="auto"/>
            <w:noWrap/>
            <w:vAlign w:val="bottom"/>
            <w:hideMark/>
          </w:tcPr>
          <w:p w14:paraId="562C0C4B"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r>
      <w:tr w:rsidR="003C6A3A" w:rsidRPr="00412418" w14:paraId="45CE224D" w14:textId="77777777" w:rsidTr="00AB6A7A">
        <w:trPr>
          <w:trHeight w:val="29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28809B18" w14:textId="77777777" w:rsidR="003C6A3A" w:rsidRPr="00412418" w:rsidRDefault="003C6A3A" w:rsidP="00AB6A7A">
            <w:pPr>
              <w:spacing w:after="0" w:line="48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2</w:t>
            </w:r>
          </w:p>
        </w:tc>
        <w:tc>
          <w:tcPr>
            <w:tcW w:w="2909" w:type="dxa"/>
            <w:tcBorders>
              <w:top w:val="nil"/>
              <w:left w:val="nil"/>
              <w:bottom w:val="single" w:sz="4" w:space="0" w:color="auto"/>
              <w:right w:val="single" w:sz="4" w:space="0" w:color="auto"/>
            </w:tcBorders>
            <w:shd w:val="clear" w:color="auto" w:fill="auto"/>
            <w:noWrap/>
            <w:vAlign w:val="bottom"/>
            <w:hideMark/>
          </w:tcPr>
          <w:p w14:paraId="68CAC30E" w14:textId="77777777" w:rsidR="003C6A3A" w:rsidRPr="00412418" w:rsidRDefault="003C6A3A" w:rsidP="00AB6A7A">
            <w:pPr>
              <w:spacing w:after="0" w:line="240" w:lineRule="auto"/>
              <w:jc w:val="both"/>
              <w:rPr>
                <w:rFonts w:ascii="Times New Roman" w:eastAsia="Times New Roman" w:hAnsi="Times New Roman" w:cs="Times New Roman"/>
                <w:color w:val="000000"/>
                <w:sz w:val="20"/>
                <w:szCs w:val="20"/>
                <w:lang w:eastAsia="zh-CN"/>
              </w:rPr>
            </w:pPr>
            <w:r w:rsidRPr="00412418">
              <w:rPr>
                <w:rFonts w:ascii="Times New Roman" w:hAnsi="Times New Roman" w:cs="Times New Roman"/>
                <w:sz w:val="20"/>
                <w:szCs w:val="20"/>
              </w:rPr>
              <w:t>Saya merasa kesulitan memahami prosedur pelaporan SPT tahunan di KPP Pratama Samarinda.</w:t>
            </w:r>
          </w:p>
        </w:tc>
        <w:tc>
          <w:tcPr>
            <w:tcW w:w="1170" w:type="dxa"/>
            <w:tcBorders>
              <w:top w:val="nil"/>
              <w:left w:val="nil"/>
              <w:bottom w:val="single" w:sz="4" w:space="0" w:color="auto"/>
              <w:right w:val="single" w:sz="4" w:space="0" w:color="auto"/>
            </w:tcBorders>
            <w:shd w:val="clear" w:color="auto" w:fill="auto"/>
            <w:noWrap/>
            <w:vAlign w:val="bottom"/>
            <w:hideMark/>
          </w:tcPr>
          <w:p w14:paraId="45A9DA09"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201E5EF7"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1080" w:type="dxa"/>
            <w:tcBorders>
              <w:top w:val="nil"/>
              <w:left w:val="nil"/>
              <w:bottom w:val="single" w:sz="4" w:space="0" w:color="auto"/>
              <w:right w:val="single" w:sz="4" w:space="0" w:color="auto"/>
            </w:tcBorders>
            <w:shd w:val="clear" w:color="auto" w:fill="auto"/>
            <w:noWrap/>
            <w:vAlign w:val="bottom"/>
            <w:hideMark/>
          </w:tcPr>
          <w:p w14:paraId="482DFF73"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27ADB0D3"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21" w:type="dxa"/>
            <w:tcBorders>
              <w:top w:val="nil"/>
              <w:left w:val="nil"/>
              <w:bottom w:val="single" w:sz="4" w:space="0" w:color="auto"/>
              <w:right w:val="single" w:sz="4" w:space="0" w:color="auto"/>
            </w:tcBorders>
            <w:shd w:val="clear" w:color="auto" w:fill="auto"/>
            <w:noWrap/>
            <w:vAlign w:val="bottom"/>
            <w:hideMark/>
          </w:tcPr>
          <w:p w14:paraId="4D656485"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r>
      <w:tr w:rsidR="003C6A3A" w:rsidRPr="00412418" w14:paraId="395783BE" w14:textId="77777777" w:rsidTr="00AB6A7A">
        <w:trPr>
          <w:trHeight w:val="29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1006B19A" w14:textId="77777777" w:rsidR="003C6A3A" w:rsidRPr="00412418" w:rsidRDefault="003C6A3A" w:rsidP="00AB6A7A">
            <w:pPr>
              <w:spacing w:after="0" w:line="48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3</w:t>
            </w:r>
          </w:p>
        </w:tc>
        <w:tc>
          <w:tcPr>
            <w:tcW w:w="2909" w:type="dxa"/>
            <w:tcBorders>
              <w:top w:val="nil"/>
              <w:left w:val="nil"/>
              <w:bottom w:val="single" w:sz="4" w:space="0" w:color="auto"/>
              <w:right w:val="single" w:sz="4" w:space="0" w:color="auto"/>
            </w:tcBorders>
            <w:shd w:val="clear" w:color="auto" w:fill="auto"/>
            <w:noWrap/>
            <w:vAlign w:val="bottom"/>
            <w:hideMark/>
          </w:tcPr>
          <w:p w14:paraId="6BD81B50" w14:textId="77777777" w:rsidR="003C6A3A" w:rsidRPr="00412418" w:rsidRDefault="003C6A3A" w:rsidP="00AB6A7A">
            <w:pPr>
              <w:spacing w:after="0" w:line="240" w:lineRule="auto"/>
              <w:jc w:val="both"/>
              <w:rPr>
                <w:rFonts w:ascii="Times New Roman" w:eastAsia="Times New Roman" w:hAnsi="Times New Roman" w:cs="Times New Roman"/>
                <w:color w:val="000000"/>
                <w:sz w:val="20"/>
                <w:szCs w:val="20"/>
                <w:lang w:eastAsia="zh-CN"/>
              </w:rPr>
            </w:pPr>
            <w:r w:rsidRPr="00412418">
              <w:rPr>
                <w:rFonts w:ascii="Times New Roman" w:hAnsi="Times New Roman" w:cs="Times New Roman"/>
                <w:sz w:val="20"/>
                <w:szCs w:val="20"/>
              </w:rPr>
              <w:t>Saya tidak tahu bahwa ketidakakuratan dalam pelaporan pajak dapat dikenakan sanksi.</w:t>
            </w:r>
          </w:p>
        </w:tc>
        <w:tc>
          <w:tcPr>
            <w:tcW w:w="1170" w:type="dxa"/>
            <w:tcBorders>
              <w:top w:val="nil"/>
              <w:left w:val="nil"/>
              <w:bottom w:val="single" w:sz="4" w:space="0" w:color="auto"/>
              <w:right w:val="single" w:sz="4" w:space="0" w:color="auto"/>
            </w:tcBorders>
            <w:shd w:val="clear" w:color="auto" w:fill="auto"/>
            <w:noWrap/>
            <w:vAlign w:val="bottom"/>
            <w:hideMark/>
          </w:tcPr>
          <w:p w14:paraId="5C9CB902"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03725FC4"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1080" w:type="dxa"/>
            <w:tcBorders>
              <w:top w:val="nil"/>
              <w:left w:val="nil"/>
              <w:bottom w:val="single" w:sz="4" w:space="0" w:color="auto"/>
              <w:right w:val="single" w:sz="4" w:space="0" w:color="auto"/>
            </w:tcBorders>
            <w:shd w:val="clear" w:color="auto" w:fill="auto"/>
            <w:noWrap/>
            <w:vAlign w:val="bottom"/>
            <w:hideMark/>
          </w:tcPr>
          <w:p w14:paraId="55D0941B"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3DCEA899"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21" w:type="dxa"/>
            <w:tcBorders>
              <w:top w:val="nil"/>
              <w:left w:val="nil"/>
              <w:bottom w:val="single" w:sz="4" w:space="0" w:color="auto"/>
              <w:right w:val="single" w:sz="4" w:space="0" w:color="auto"/>
            </w:tcBorders>
            <w:shd w:val="clear" w:color="auto" w:fill="auto"/>
            <w:noWrap/>
            <w:vAlign w:val="bottom"/>
            <w:hideMark/>
          </w:tcPr>
          <w:p w14:paraId="3C26D8CA"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r>
    </w:tbl>
    <w:p w14:paraId="0E12A3FE" w14:textId="77777777" w:rsidR="00412418" w:rsidRPr="00D011FD" w:rsidRDefault="00412418" w:rsidP="003C6A3A">
      <w:pPr>
        <w:spacing w:line="360" w:lineRule="auto"/>
        <w:rPr>
          <w:rFonts w:ascii="Times New Roman" w:hAnsi="Times New Roman" w:cs="Times New Roman"/>
          <w:sz w:val="24"/>
          <w:szCs w:val="24"/>
        </w:rPr>
      </w:pPr>
    </w:p>
    <w:p w14:paraId="7742D20D" w14:textId="77777777" w:rsidR="003C6A3A" w:rsidRPr="00D011FD" w:rsidRDefault="003C6A3A" w:rsidP="00412418">
      <w:pPr>
        <w:pStyle w:val="ListParagraph"/>
        <w:numPr>
          <w:ilvl w:val="0"/>
          <w:numId w:val="29"/>
        </w:numPr>
        <w:spacing w:before="2" w:after="100" w:line="360" w:lineRule="auto"/>
        <w:ind w:left="360"/>
        <w:rPr>
          <w:rFonts w:ascii="Times New Roman" w:hAnsi="Times New Roman" w:cs="Times New Roman"/>
          <w:sz w:val="24"/>
          <w:szCs w:val="24"/>
        </w:rPr>
      </w:pPr>
      <w:r>
        <w:rPr>
          <w:rFonts w:ascii="Times New Roman" w:hAnsi="Times New Roman" w:cs="Times New Roman"/>
          <w:sz w:val="24"/>
          <w:szCs w:val="24"/>
        </w:rPr>
        <w:t xml:space="preserve">Kesadaran Wajib Pajak </w:t>
      </w:r>
    </w:p>
    <w:tbl>
      <w:tblPr>
        <w:tblW w:w="8841" w:type="dxa"/>
        <w:tblInd w:w="175" w:type="dxa"/>
        <w:tblLook w:val="04A0" w:firstRow="1" w:lastRow="0" w:firstColumn="1" w:lastColumn="0" w:noHBand="0" w:noVBand="1"/>
      </w:tblPr>
      <w:tblGrid>
        <w:gridCol w:w="781"/>
        <w:gridCol w:w="2909"/>
        <w:gridCol w:w="1170"/>
        <w:gridCol w:w="990"/>
        <w:gridCol w:w="1080"/>
        <w:gridCol w:w="990"/>
        <w:gridCol w:w="921"/>
      </w:tblGrid>
      <w:tr w:rsidR="003C6A3A" w:rsidRPr="00412418" w14:paraId="5D5BAEBF" w14:textId="77777777" w:rsidTr="00AB6A7A">
        <w:trPr>
          <w:trHeight w:val="290"/>
        </w:trPr>
        <w:tc>
          <w:tcPr>
            <w:tcW w:w="78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14311" w14:textId="77777777" w:rsidR="003C6A3A" w:rsidRPr="00412418" w:rsidRDefault="003C6A3A" w:rsidP="00AB6A7A">
            <w:pPr>
              <w:spacing w:after="0" w:line="36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No</w:t>
            </w:r>
          </w:p>
        </w:tc>
        <w:tc>
          <w:tcPr>
            <w:tcW w:w="29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6D73D" w14:textId="77777777" w:rsidR="003C6A3A" w:rsidRPr="00412418" w:rsidRDefault="003C6A3A" w:rsidP="00AB6A7A">
            <w:pPr>
              <w:spacing w:after="0" w:line="36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Pertanyaan</w:t>
            </w:r>
          </w:p>
        </w:tc>
        <w:tc>
          <w:tcPr>
            <w:tcW w:w="515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EAC26DC"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Jawaban</w:t>
            </w:r>
          </w:p>
        </w:tc>
      </w:tr>
      <w:tr w:rsidR="003C6A3A" w:rsidRPr="00412418" w14:paraId="7585D211" w14:textId="77777777" w:rsidTr="00AB6A7A">
        <w:trPr>
          <w:trHeight w:val="290"/>
        </w:trPr>
        <w:tc>
          <w:tcPr>
            <w:tcW w:w="781" w:type="dxa"/>
            <w:vMerge/>
            <w:tcBorders>
              <w:top w:val="single" w:sz="4" w:space="0" w:color="auto"/>
              <w:left w:val="single" w:sz="4" w:space="0" w:color="auto"/>
              <w:bottom w:val="single" w:sz="4" w:space="0" w:color="auto"/>
              <w:right w:val="single" w:sz="4" w:space="0" w:color="auto"/>
            </w:tcBorders>
            <w:vAlign w:val="center"/>
            <w:hideMark/>
          </w:tcPr>
          <w:p w14:paraId="214BB3B9"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14:paraId="703A8DFB"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1165C4DB"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STS</w:t>
            </w:r>
          </w:p>
        </w:tc>
        <w:tc>
          <w:tcPr>
            <w:tcW w:w="990" w:type="dxa"/>
            <w:tcBorders>
              <w:top w:val="nil"/>
              <w:left w:val="nil"/>
              <w:bottom w:val="single" w:sz="4" w:space="0" w:color="auto"/>
              <w:right w:val="single" w:sz="4" w:space="0" w:color="auto"/>
            </w:tcBorders>
            <w:shd w:val="clear" w:color="auto" w:fill="auto"/>
            <w:noWrap/>
            <w:vAlign w:val="bottom"/>
            <w:hideMark/>
          </w:tcPr>
          <w:p w14:paraId="083DC3FA"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TS</w:t>
            </w:r>
          </w:p>
        </w:tc>
        <w:tc>
          <w:tcPr>
            <w:tcW w:w="1080" w:type="dxa"/>
            <w:tcBorders>
              <w:top w:val="nil"/>
              <w:left w:val="nil"/>
              <w:bottom w:val="single" w:sz="4" w:space="0" w:color="auto"/>
              <w:right w:val="single" w:sz="4" w:space="0" w:color="auto"/>
            </w:tcBorders>
            <w:shd w:val="clear" w:color="auto" w:fill="auto"/>
            <w:noWrap/>
            <w:vAlign w:val="bottom"/>
            <w:hideMark/>
          </w:tcPr>
          <w:p w14:paraId="44940D0F"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N</w:t>
            </w:r>
          </w:p>
        </w:tc>
        <w:tc>
          <w:tcPr>
            <w:tcW w:w="990" w:type="dxa"/>
            <w:tcBorders>
              <w:top w:val="nil"/>
              <w:left w:val="nil"/>
              <w:bottom w:val="single" w:sz="4" w:space="0" w:color="auto"/>
              <w:right w:val="single" w:sz="4" w:space="0" w:color="auto"/>
            </w:tcBorders>
            <w:shd w:val="clear" w:color="auto" w:fill="auto"/>
            <w:noWrap/>
            <w:vAlign w:val="bottom"/>
            <w:hideMark/>
          </w:tcPr>
          <w:p w14:paraId="7EC5DDF9"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S</w:t>
            </w:r>
          </w:p>
        </w:tc>
        <w:tc>
          <w:tcPr>
            <w:tcW w:w="921" w:type="dxa"/>
            <w:tcBorders>
              <w:top w:val="nil"/>
              <w:left w:val="nil"/>
              <w:bottom w:val="single" w:sz="4" w:space="0" w:color="auto"/>
              <w:right w:val="single" w:sz="4" w:space="0" w:color="auto"/>
            </w:tcBorders>
            <w:shd w:val="clear" w:color="auto" w:fill="auto"/>
            <w:noWrap/>
            <w:vAlign w:val="bottom"/>
            <w:hideMark/>
          </w:tcPr>
          <w:p w14:paraId="07E19E62"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SS</w:t>
            </w:r>
          </w:p>
        </w:tc>
      </w:tr>
      <w:tr w:rsidR="003C6A3A" w:rsidRPr="00412418" w14:paraId="584ED492" w14:textId="77777777" w:rsidTr="00AB6A7A">
        <w:trPr>
          <w:trHeight w:val="29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29D8C66C" w14:textId="77777777" w:rsidR="003C6A3A" w:rsidRPr="00412418" w:rsidRDefault="003C6A3A" w:rsidP="00AB6A7A">
            <w:pPr>
              <w:spacing w:after="0" w:line="48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1</w:t>
            </w:r>
          </w:p>
        </w:tc>
        <w:tc>
          <w:tcPr>
            <w:tcW w:w="2909" w:type="dxa"/>
            <w:tcBorders>
              <w:top w:val="nil"/>
              <w:left w:val="nil"/>
              <w:bottom w:val="single" w:sz="4" w:space="0" w:color="auto"/>
              <w:right w:val="single" w:sz="4" w:space="0" w:color="auto"/>
            </w:tcBorders>
            <w:shd w:val="clear" w:color="auto" w:fill="auto"/>
            <w:noWrap/>
            <w:vAlign w:val="bottom"/>
            <w:hideMark/>
          </w:tcPr>
          <w:p w14:paraId="7C40D49A" w14:textId="77777777" w:rsidR="003C6A3A" w:rsidRPr="00412418" w:rsidRDefault="003C6A3A" w:rsidP="00AB6A7A">
            <w:pPr>
              <w:spacing w:after="0" w:line="240" w:lineRule="auto"/>
              <w:jc w:val="both"/>
              <w:rPr>
                <w:rFonts w:ascii="Times New Roman" w:eastAsia="Times New Roman" w:hAnsi="Times New Roman" w:cs="Times New Roman"/>
                <w:color w:val="000000"/>
                <w:sz w:val="20"/>
                <w:szCs w:val="20"/>
                <w:lang w:eastAsia="zh-CN"/>
              </w:rPr>
            </w:pPr>
            <w:r w:rsidRPr="00412418">
              <w:rPr>
                <w:rFonts w:ascii="Times New Roman" w:hAnsi="Times New Roman" w:cs="Times New Roman"/>
                <w:sz w:val="20"/>
                <w:szCs w:val="20"/>
              </w:rPr>
              <w:t>Saya menyadari bahwa pajak yang saya bayarkan digunakan untuk pembangunan negara.</w:t>
            </w:r>
          </w:p>
        </w:tc>
        <w:tc>
          <w:tcPr>
            <w:tcW w:w="1170" w:type="dxa"/>
            <w:tcBorders>
              <w:top w:val="nil"/>
              <w:left w:val="nil"/>
              <w:bottom w:val="single" w:sz="4" w:space="0" w:color="auto"/>
              <w:right w:val="single" w:sz="4" w:space="0" w:color="auto"/>
            </w:tcBorders>
            <w:shd w:val="clear" w:color="auto" w:fill="auto"/>
            <w:noWrap/>
            <w:vAlign w:val="bottom"/>
            <w:hideMark/>
          </w:tcPr>
          <w:p w14:paraId="5E292110"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990" w:type="dxa"/>
            <w:tcBorders>
              <w:top w:val="nil"/>
              <w:left w:val="nil"/>
              <w:bottom w:val="single" w:sz="4" w:space="0" w:color="auto"/>
              <w:right w:val="single" w:sz="4" w:space="0" w:color="auto"/>
            </w:tcBorders>
            <w:shd w:val="clear" w:color="auto" w:fill="auto"/>
            <w:noWrap/>
            <w:vAlign w:val="bottom"/>
            <w:hideMark/>
          </w:tcPr>
          <w:p w14:paraId="6AE64C3C"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1080" w:type="dxa"/>
            <w:tcBorders>
              <w:top w:val="nil"/>
              <w:left w:val="nil"/>
              <w:bottom w:val="single" w:sz="4" w:space="0" w:color="auto"/>
              <w:right w:val="single" w:sz="4" w:space="0" w:color="auto"/>
            </w:tcBorders>
            <w:shd w:val="clear" w:color="auto" w:fill="auto"/>
            <w:noWrap/>
            <w:vAlign w:val="bottom"/>
            <w:hideMark/>
          </w:tcPr>
          <w:p w14:paraId="20078971"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990" w:type="dxa"/>
            <w:tcBorders>
              <w:top w:val="nil"/>
              <w:left w:val="nil"/>
              <w:bottom w:val="single" w:sz="4" w:space="0" w:color="auto"/>
              <w:right w:val="single" w:sz="4" w:space="0" w:color="auto"/>
            </w:tcBorders>
            <w:shd w:val="clear" w:color="auto" w:fill="auto"/>
            <w:noWrap/>
            <w:vAlign w:val="bottom"/>
            <w:hideMark/>
          </w:tcPr>
          <w:p w14:paraId="5C308067"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921" w:type="dxa"/>
            <w:tcBorders>
              <w:top w:val="nil"/>
              <w:left w:val="nil"/>
              <w:bottom w:val="single" w:sz="4" w:space="0" w:color="auto"/>
              <w:right w:val="single" w:sz="4" w:space="0" w:color="auto"/>
            </w:tcBorders>
            <w:shd w:val="clear" w:color="auto" w:fill="auto"/>
            <w:noWrap/>
            <w:vAlign w:val="bottom"/>
            <w:hideMark/>
          </w:tcPr>
          <w:p w14:paraId="4BBACCC7"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r>
      <w:tr w:rsidR="003C6A3A" w:rsidRPr="00412418" w14:paraId="6E82543F" w14:textId="77777777" w:rsidTr="00AB6A7A">
        <w:trPr>
          <w:trHeight w:val="29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633DBC8E" w14:textId="77777777" w:rsidR="003C6A3A" w:rsidRPr="00412418" w:rsidRDefault="003C6A3A" w:rsidP="00AB6A7A">
            <w:pPr>
              <w:spacing w:after="0" w:line="48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2</w:t>
            </w:r>
          </w:p>
        </w:tc>
        <w:tc>
          <w:tcPr>
            <w:tcW w:w="2909" w:type="dxa"/>
            <w:tcBorders>
              <w:top w:val="nil"/>
              <w:left w:val="nil"/>
              <w:bottom w:val="single" w:sz="4" w:space="0" w:color="auto"/>
              <w:right w:val="single" w:sz="4" w:space="0" w:color="auto"/>
            </w:tcBorders>
            <w:shd w:val="clear" w:color="auto" w:fill="auto"/>
            <w:noWrap/>
            <w:vAlign w:val="bottom"/>
            <w:hideMark/>
          </w:tcPr>
          <w:p w14:paraId="5277736B" w14:textId="77777777" w:rsidR="003C6A3A" w:rsidRPr="00412418" w:rsidRDefault="003C6A3A" w:rsidP="00AB6A7A">
            <w:pPr>
              <w:spacing w:after="0" w:line="240" w:lineRule="auto"/>
              <w:jc w:val="both"/>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r w:rsidRPr="00412418">
              <w:rPr>
                <w:rFonts w:ascii="Times New Roman" w:hAnsi="Times New Roman" w:cs="Times New Roman"/>
                <w:sz w:val="20"/>
                <w:szCs w:val="20"/>
              </w:rPr>
              <w:t>Saya merasa membayar pajak adalah kewajiban moral yang harus dipenuhi.</w:t>
            </w:r>
          </w:p>
        </w:tc>
        <w:tc>
          <w:tcPr>
            <w:tcW w:w="1170" w:type="dxa"/>
            <w:tcBorders>
              <w:top w:val="nil"/>
              <w:left w:val="nil"/>
              <w:bottom w:val="single" w:sz="4" w:space="0" w:color="auto"/>
              <w:right w:val="single" w:sz="4" w:space="0" w:color="auto"/>
            </w:tcBorders>
            <w:shd w:val="clear" w:color="auto" w:fill="auto"/>
            <w:noWrap/>
            <w:vAlign w:val="bottom"/>
            <w:hideMark/>
          </w:tcPr>
          <w:p w14:paraId="4B93B5EC"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7CB707B5"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1080" w:type="dxa"/>
            <w:tcBorders>
              <w:top w:val="nil"/>
              <w:left w:val="nil"/>
              <w:bottom w:val="single" w:sz="4" w:space="0" w:color="auto"/>
              <w:right w:val="single" w:sz="4" w:space="0" w:color="auto"/>
            </w:tcBorders>
            <w:shd w:val="clear" w:color="auto" w:fill="auto"/>
            <w:noWrap/>
            <w:vAlign w:val="bottom"/>
            <w:hideMark/>
          </w:tcPr>
          <w:p w14:paraId="14AF96F4"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2F3ECD35"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21" w:type="dxa"/>
            <w:tcBorders>
              <w:top w:val="nil"/>
              <w:left w:val="nil"/>
              <w:bottom w:val="single" w:sz="4" w:space="0" w:color="auto"/>
              <w:right w:val="single" w:sz="4" w:space="0" w:color="auto"/>
            </w:tcBorders>
            <w:shd w:val="clear" w:color="auto" w:fill="auto"/>
            <w:noWrap/>
            <w:vAlign w:val="bottom"/>
            <w:hideMark/>
          </w:tcPr>
          <w:p w14:paraId="1753376F"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r>
      <w:tr w:rsidR="003C6A3A" w:rsidRPr="00412418" w14:paraId="2D22D80D" w14:textId="77777777" w:rsidTr="00AB6A7A">
        <w:trPr>
          <w:trHeight w:val="29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18E6D433" w14:textId="77777777" w:rsidR="003C6A3A" w:rsidRPr="00412418" w:rsidRDefault="003C6A3A" w:rsidP="00AB6A7A">
            <w:pPr>
              <w:spacing w:after="0" w:line="48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3</w:t>
            </w:r>
          </w:p>
        </w:tc>
        <w:tc>
          <w:tcPr>
            <w:tcW w:w="2909" w:type="dxa"/>
            <w:tcBorders>
              <w:top w:val="nil"/>
              <w:left w:val="nil"/>
              <w:bottom w:val="single" w:sz="4" w:space="0" w:color="auto"/>
              <w:right w:val="single" w:sz="4" w:space="0" w:color="auto"/>
            </w:tcBorders>
            <w:shd w:val="clear" w:color="auto" w:fill="auto"/>
            <w:noWrap/>
            <w:vAlign w:val="bottom"/>
            <w:hideMark/>
          </w:tcPr>
          <w:p w14:paraId="6A675DCD" w14:textId="77777777" w:rsidR="003C6A3A" w:rsidRPr="00412418" w:rsidRDefault="003C6A3A" w:rsidP="00AB6A7A">
            <w:pPr>
              <w:spacing w:after="0" w:line="240" w:lineRule="auto"/>
              <w:jc w:val="both"/>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r w:rsidRPr="00412418">
              <w:rPr>
                <w:rFonts w:ascii="Times New Roman" w:hAnsi="Times New Roman" w:cs="Times New Roman"/>
                <w:sz w:val="20"/>
                <w:szCs w:val="20"/>
              </w:rPr>
              <w:t>Saya selalu melaporkan penghasilan saya sesuai dengan kenyataan dalam SPT.</w:t>
            </w:r>
          </w:p>
        </w:tc>
        <w:tc>
          <w:tcPr>
            <w:tcW w:w="1170" w:type="dxa"/>
            <w:tcBorders>
              <w:top w:val="nil"/>
              <w:left w:val="nil"/>
              <w:bottom w:val="single" w:sz="4" w:space="0" w:color="auto"/>
              <w:right w:val="single" w:sz="4" w:space="0" w:color="auto"/>
            </w:tcBorders>
            <w:shd w:val="clear" w:color="auto" w:fill="auto"/>
            <w:noWrap/>
            <w:vAlign w:val="bottom"/>
            <w:hideMark/>
          </w:tcPr>
          <w:p w14:paraId="1A8660EF"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30417409"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1080" w:type="dxa"/>
            <w:tcBorders>
              <w:top w:val="nil"/>
              <w:left w:val="nil"/>
              <w:bottom w:val="single" w:sz="4" w:space="0" w:color="auto"/>
              <w:right w:val="single" w:sz="4" w:space="0" w:color="auto"/>
            </w:tcBorders>
            <w:shd w:val="clear" w:color="auto" w:fill="auto"/>
            <w:noWrap/>
            <w:vAlign w:val="bottom"/>
            <w:hideMark/>
          </w:tcPr>
          <w:p w14:paraId="5A0D547C"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4C6F035F"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21" w:type="dxa"/>
            <w:tcBorders>
              <w:top w:val="nil"/>
              <w:left w:val="nil"/>
              <w:bottom w:val="single" w:sz="4" w:space="0" w:color="auto"/>
              <w:right w:val="single" w:sz="4" w:space="0" w:color="auto"/>
            </w:tcBorders>
            <w:shd w:val="clear" w:color="auto" w:fill="auto"/>
            <w:noWrap/>
            <w:vAlign w:val="bottom"/>
            <w:hideMark/>
          </w:tcPr>
          <w:p w14:paraId="59E123AF"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r>
    </w:tbl>
    <w:p w14:paraId="2CC73EA5" w14:textId="77777777" w:rsidR="003C6A3A" w:rsidRPr="00412418" w:rsidRDefault="003C6A3A" w:rsidP="003C6A3A">
      <w:pPr>
        <w:pStyle w:val="ListParagraph"/>
        <w:spacing w:line="360" w:lineRule="auto"/>
        <w:ind w:left="1080"/>
        <w:rPr>
          <w:rFonts w:ascii="Times New Roman" w:hAnsi="Times New Roman" w:cs="Times New Roman"/>
          <w:sz w:val="20"/>
          <w:szCs w:val="20"/>
        </w:rPr>
      </w:pPr>
    </w:p>
    <w:tbl>
      <w:tblPr>
        <w:tblW w:w="8841" w:type="dxa"/>
        <w:tblInd w:w="175" w:type="dxa"/>
        <w:tblLook w:val="04A0" w:firstRow="1" w:lastRow="0" w:firstColumn="1" w:lastColumn="0" w:noHBand="0" w:noVBand="1"/>
      </w:tblPr>
      <w:tblGrid>
        <w:gridCol w:w="781"/>
        <w:gridCol w:w="2909"/>
        <w:gridCol w:w="1170"/>
        <w:gridCol w:w="990"/>
        <w:gridCol w:w="1080"/>
        <w:gridCol w:w="990"/>
        <w:gridCol w:w="921"/>
      </w:tblGrid>
      <w:tr w:rsidR="003C6A3A" w:rsidRPr="00412418" w14:paraId="29FC81DA" w14:textId="77777777" w:rsidTr="00AB6A7A">
        <w:trPr>
          <w:trHeight w:val="290"/>
        </w:trPr>
        <w:tc>
          <w:tcPr>
            <w:tcW w:w="78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B0433" w14:textId="77777777" w:rsidR="003C6A3A" w:rsidRPr="00412418" w:rsidRDefault="003C6A3A" w:rsidP="00AB6A7A">
            <w:pPr>
              <w:spacing w:after="0" w:line="36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lastRenderedPageBreak/>
              <w:t>No</w:t>
            </w:r>
          </w:p>
        </w:tc>
        <w:tc>
          <w:tcPr>
            <w:tcW w:w="29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D0494" w14:textId="77777777" w:rsidR="003C6A3A" w:rsidRPr="00412418" w:rsidRDefault="003C6A3A" w:rsidP="00AB6A7A">
            <w:pPr>
              <w:spacing w:after="0" w:line="36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Pertanyaan</w:t>
            </w:r>
          </w:p>
        </w:tc>
        <w:tc>
          <w:tcPr>
            <w:tcW w:w="5151" w:type="dxa"/>
            <w:gridSpan w:val="5"/>
            <w:tcBorders>
              <w:top w:val="single" w:sz="4" w:space="0" w:color="auto"/>
              <w:left w:val="nil"/>
              <w:bottom w:val="single" w:sz="4" w:space="0" w:color="auto"/>
              <w:right w:val="single" w:sz="4" w:space="0" w:color="auto"/>
            </w:tcBorders>
            <w:shd w:val="clear" w:color="auto" w:fill="auto"/>
            <w:noWrap/>
            <w:vAlign w:val="bottom"/>
            <w:hideMark/>
          </w:tcPr>
          <w:p w14:paraId="21C5528C"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Jawaban</w:t>
            </w:r>
          </w:p>
        </w:tc>
      </w:tr>
      <w:tr w:rsidR="003C6A3A" w:rsidRPr="00412418" w14:paraId="315702D7" w14:textId="77777777" w:rsidTr="00AB6A7A">
        <w:trPr>
          <w:trHeight w:val="290"/>
        </w:trPr>
        <w:tc>
          <w:tcPr>
            <w:tcW w:w="781" w:type="dxa"/>
            <w:vMerge/>
            <w:tcBorders>
              <w:top w:val="single" w:sz="4" w:space="0" w:color="auto"/>
              <w:left w:val="single" w:sz="4" w:space="0" w:color="auto"/>
              <w:bottom w:val="single" w:sz="4" w:space="0" w:color="auto"/>
              <w:right w:val="single" w:sz="4" w:space="0" w:color="auto"/>
            </w:tcBorders>
            <w:vAlign w:val="center"/>
            <w:hideMark/>
          </w:tcPr>
          <w:p w14:paraId="570E5C7D"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14:paraId="5CFF0E83"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3FDC8F08"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SS</w:t>
            </w:r>
          </w:p>
        </w:tc>
        <w:tc>
          <w:tcPr>
            <w:tcW w:w="990" w:type="dxa"/>
            <w:tcBorders>
              <w:top w:val="nil"/>
              <w:left w:val="nil"/>
              <w:bottom w:val="single" w:sz="4" w:space="0" w:color="auto"/>
              <w:right w:val="single" w:sz="4" w:space="0" w:color="auto"/>
            </w:tcBorders>
            <w:shd w:val="clear" w:color="auto" w:fill="auto"/>
            <w:noWrap/>
            <w:vAlign w:val="bottom"/>
            <w:hideMark/>
          </w:tcPr>
          <w:p w14:paraId="0B67FEC6"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S</w:t>
            </w:r>
          </w:p>
        </w:tc>
        <w:tc>
          <w:tcPr>
            <w:tcW w:w="1080" w:type="dxa"/>
            <w:tcBorders>
              <w:top w:val="nil"/>
              <w:left w:val="nil"/>
              <w:bottom w:val="single" w:sz="4" w:space="0" w:color="auto"/>
              <w:right w:val="single" w:sz="4" w:space="0" w:color="auto"/>
            </w:tcBorders>
            <w:shd w:val="clear" w:color="auto" w:fill="auto"/>
            <w:noWrap/>
            <w:vAlign w:val="bottom"/>
            <w:hideMark/>
          </w:tcPr>
          <w:p w14:paraId="2FA5B5BE"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N</w:t>
            </w:r>
          </w:p>
        </w:tc>
        <w:tc>
          <w:tcPr>
            <w:tcW w:w="990" w:type="dxa"/>
            <w:tcBorders>
              <w:top w:val="nil"/>
              <w:left w:val="nil"/>
              <w:bottom w:val="single" w:sz="4" w:space="0" w:color="auto"/>
              <w:right w:val="single" w:sz="4" w:space="0" w:color="auto"/>
            </w:tcBorders>
            <w:shd w:val="clear" w:color="auto" w:fill="auto"/>
            <w:noWrap/>
            <w:vAlign w:val="bottom"/>
            <w:hideMark/>
          </w:tcPr>
          <w:p w14:paraId="0339FC44"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TS</w:t>
            </w:r>
          </w:p>
        </w:tc>
        <w:tc>
          <w:tcPr>
            <w:tcW w:w="921" w:type="dxa"/>
            <w:tcBorders>
              <w:top w:val="nil"/>
              <w:left w:val="nil"/>
              <w:bottom w:val="single" w:sz="4" w:space="0" w:color="auto"/>
              <w:right w:val="single" w:sz="4" w:space="0" w:color="auto"/>
            </w:tcBorders>
            <w:shd w:val="clear" w:color="auto" w:fill="auto"/>
            <w:noWrap/>
            <w:vAlign w:val="bottom"/>
            <w:hideMark/>
          </w:tcPr>
          <w:p w14:paraId="628F5FB1"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STS</w:t>
            </w:r>
          </w:p>
        </w:tc>
      </w:tr>
      <w:tr w:rsidR="003C6A3A" w:rsidRPr="00412418" w14:paraId="268C54EC" w14:textId="77777777" w:rsidTr="00AB6A7A">
        <w:trPr>
          <w:trHeight w:val="29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7214AE0C" w14:textId="77777777" w:rsidR="003C6A3A" w:rsidRPr="00412418" w:rsidRDefault="003C6A3A" w:rsidP="00AB6A7A">
            <w:pPr>
              <w:spacing w:after="0" w:line="48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1</w:t>
            </w:r>
          </w:p>
        </w:tc>
        <w:tc>
          <w:tcPr>
            <w:tcW w:w="2909" w:type="dxa"/>
            <w:tcBorders>
              <w:top w:val="nil"/>
              <w:left w:val="nil"/>
              <w:bottom w:val="single" w:sz="4" w:space="0" w:color="auto"/>
              <w:right w:val="single" w:sz="4" w:space="0" w:color="auto"/>
            </w:tcBorders>
            <w:shd w:val="clear" w:color="auto" w:fill="auto"/>
            <w:noWrap/>
            <w:hideMark/>
          </w:tcPr>
          <w:p w14:paraId="1E65E830" w14:textId="77777777" w:rsidR="003C6A3A" w:rsidRPr="00412418" w:rsidRDefault="003C6A3A" w:rsidP="00AB6A7A">
            <w:pPr>
              <w:spacing w:after="0" w:line="240" w:lineRule="auto"/>
              <w:jc w:val="both"/>
              <w:rPr>
                <w:rFonts w:ascii="Times New Roman" w:eastAsia="Times New Roman" w:hAnsi="Times New Roman" w:cs="Times New Roman"/>
                <w:color w:val="000000"/>
                <w:sz w:val="20"/>
                <w:szCs w:val="20"/>
                <w:lang w:eastAsia="zh-CN"/>
              </w:rPr>
            </w:pPr>
            <w:r w:rsidRPr="00412418">
              <w:rPr>
                <w:rFonts w:ascii="Times New Roman" w:hAnsi="Times New Roman" w:cs="Times New Roman"/>
                <w:sz w:val="20"/>
                <w:szCs w:val="20"/>
              </w:rPr>
              <w:t>Saya merasa pajak tidak memiliki manfaat nyata bagi pembangunan negara.</w:t>
            </w:r>
          </w:p>
        </w:tc>
        <w:tc>
          <w:tcPr>
            <w:tcW w:w="1170" w:type="dxa"/>
            <w:tcBorders>
              <w:top w:val="nil"/>
              <w:left w:val="nil"/>
              <w:bottom w:val="single" w:sz="4" w:space="0" w:color="auto"/>
              <w:right w:val="single" w:sz="4" w:space="0" w:color="auto"/>
            </w:tcBorders>
            <w:shd w:val="clear" w:color="auto" w:fill="auto"/>
            <w:noWrap/>
            <w:vAlign w:val="bottom"/>
            <w:hideMark/>
          </w:tcPr>
          <w:p w14:paraId="46894D95"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990" w:type="dxa"/>
            <w:tcBorders>
              <w:top w:val="nil"/>
              <w:left w:val="nil"/>
              <w:bottom w:val="single" w:sz="4" w:space="0" w:color="auto"/>
              <w:right w:val="single" w:sz="4" w:space="0" w:color="auto"/>
            </w:tcBorders>
            <w:shd w:val="clear" w:color="auto" w:fill="auto"/>
            <w:noWrap/>
            <w:vAlign w:val="bottom"/>
            <w:hideMark/>
          </w:tcPr>
          <w:p w14:paraId="1C72264C"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1080" w:type="dxa"/>
            <w:tcBorders>
              <w:top w:val="nil"/>
              <w:left w:val="nil"/>
              <w:bottom w:val="single" w:sz="4" w:space="0" w:color="auto"/>
              <w:right w:val="single" w:sz="4" w:space="0" w:color="auto"/>
            </w:tcBorders>
            <w:shd w:val="clear" w:color="auto" w:fill="auto"/>
            <w:noWrap/>
            <w:vAlign w:val="bottom"/>
            <w:hideMark/>
          </w:tcPr>
          <w:p w14:paraId="6233EAEE"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990" w:type="dxa"/>
            <w:tcBorders>
              <w:top w:val="nil"/>
              <w:left w:val="nil"/>
              <w:bottom w:val="single" w:sz="4" w:space="0" w:color="auto"/>
              <w:right w:val="single" w:sz="4" w:space="0" w:color="auto"/>
            </w:tcBorders>
            <w:shd w:val="clear" w:color="auto" w:fill="auto"/>
            <w:noWrap/>
            <w:vAlign w:val="bottom"/>
            <w:hideMark/>
          </w:tcPr>
          <w:p w14:paraId="7CC88493"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921" w:type="dxa"/>
            <w:tcBorders>
              <w:top w:val="nil"/>
              <w:left w:val="nil"/>
              <w:bottom w:val="single" w:sz="4" w:space="0" w:color="auto"/>
              <w:right w:val="single" w:sz="4" w:space="0" w:color="auto"/>
            </w:tcBorders>
            <w:shd w:val="clear" w:color="auto" w:fill="auto"/>
            <w:noWrap/>
            <w:vAlign w:val="bottom"/>
            <w:hideMark/>
          </w:tcPr>
          <w:p w14:paraId="3392EC9F"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r>
      <w:tr w:rsidR="003C6A3A" w:rsidRPr="00412418" w14:paraId="064160CD" w14:textId="77777777" w:rsidTr="00AB6A7A">
        <w:trPr>
          <w:trHeight w:val="29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70A2AE4F" w14:textId="77777777" w:rsidR="003C6A3A" w:rsidRPr="00412418" w:rsidRDefault="003C6A3A" w:rsidP="00AB6A7A">
            <w:pPr>
              <w:spacing w:after="0" w:line="48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2</w:t>
            </w:r>
          </w:p>
        </w:tc>
        <w:tc>
          <w:tcPr>
            <w:tcW w:w="2909" w:type="dxa"/>
            <w:tcBorders>
              <w:top w:val="nil"/>
              <w:left w:val="nil"/>
              <w:bottom w:val="single" w:sz="4" w:space="0" w:color="auto"/>
              <w:right w:val="single" w:sz="4" w:space="0" w:color="auto"/>
            </w:tcBorders>
            <w:shd w:val="clear" w:color="auto" w:fill="auto"/>
            <w:noWrap/>
            <w:vAlign w:val="bottom"/>
            <w:hideMark/>
          </w:tcPr>
          <w:p w14:paraId="2C05FEF7" w14:textId="77777777" w:rsidR="003C6A3A" w:rsidRPr="00412418" w:rsidRDefault="003C6A3A" w:rsidP="00AB6A7A">
            <w:pPr>
              <w:spacing w:after="0" w:line="240" w:lineRule="auto"/>
              <w:jc w:val="both"/>
              <w:rPr>
                <w:rFonts w:ascii="Times New Roman" w:eastAsia="Times New Roman" w:hAnsi="Times New Roman" w:cs="Times New Roman"/>
                <w:color w:val="000000"/>
                <w:sz w:val="20"/>
                <w:szCs w:val="20"/>
                <w:lang w:eastAsia="zh-CN"/>
              </w:rPr>
            </w:pPr>
            <w:r w:rsidRPr="00412418">
              <w:rPr>
                <w:rFonts w:ascii="Times New Roman" w:hAnsi="Times New Roman" w:cs="Times New Roman"/>
                <w:sz w:val="20"/>
                <w:szCs w:val="20"/>
              </w:rPr>
              <w:t>Saya tidak merasa memiliki tanggung jawab untuk membayar pajak..</w:t>
            </w:r>
          </w:p>
        </w:tc>
        <w:tc>
          <w:tcPr>
            <w:tcW w:w="1170" w:type="dxa"/>
            <w:tcBorders>
              <w:top w:val="nil"/>
              <w:left w:val="nil"/>
              <w:bottom w:val="single" w:sz="4" w:space="0" w:color="auto"/>
              <w:right w:val="single" w:sz="4" w:space="0" w:color="auto"/>
            </w:tcBorders>
            <w:shd w:val="clear" w:color="auto" w:fill="auto"/>
            <w:noWrap/>
            <w:vAlign w:val="bottom"/>
            <w:hideMark/>
          </w:tcPr>
          <w:p w14:paraId="7D1323B7"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624E2973"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1080" w:type="dxa"/>
            <w:tcBorders>
              <w:top w:val="nil"/>
              <w:left w:val="nil"/>
              <w:bottom w:val="single" w:sz="4" w:space="0" w:color="auto"/>
              <w:right w:val="single" w:sz="4" w:space="0" w:color="auto"/>
            </w:tcBorders>
            <w:shd w:val="clear" w:color="auto" w:fill="auto"/>
            <w:noWrap/>
            <w:vAlign w:val="bottom"/>
            <w:hideMark/>
          </w:tcPr>
          <w:p w14:paraId="6B991849"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6B459DDB"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21" w:type="dxa"/>
            <w:tcBorders>
              <w:top w:val="nil"/>
              <w:left w:val="nil"/>
              <w:bottom w:val="single" w:sz="4" w:space="0" w:color="auto"/>
              <w:right w:val="single" w:sz="4" w:space="0" w:color="auto"/>
            </w:tcBorders>
            <w:shd w:val="clear" w:color="auto" w:fill="auto"/>
            <w:noWrap/>
            <w:vAlign w:val="bottom"/>
            <w:hideMark/>
          </w:tcPr>
          <w:p w14:paraId="68C5C5C7"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r>
      <w:tr w:rsidR="003C6A3A" w:rsidRPr="00412418" w14:paraId="14342E94" w14:textId="77777777" w:rsidTr="00AB6A7A">
        <w:trPr>
          <w:trHeight w:val="29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152B5578" w14:textId="77777777" w:rsidR="003C6A3A" w:rsidRPr="00412418" w:rsidRDefault="003C6A3A" w:rsidP="00AB6A7A">
            <w:pPr>
              <w:spacing w:after="0" w:line="48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3</w:t>
            </w:r>
          </w:p>
        </w:tc>
        <w:tc>
          <w:tcPr>
            <w:tcW w:w="2909" w:type="dxa"/>
            <w:tcBorders>
              <w:top w:val="nil"/>
              <w:left w:val="nil"/>
              <w:bottom w:val="single" w:sz="4" w:space="0" w:color="auto"/>
              <w:right w:val="single" w:sz="4" w:space="0" w:color="auto"/>
            </w:tcBorders>
            <w:shd w:val="clear" w:color="auto" w:fill="auto"/>
            <w:noWrap/>
            <w:vAlign w:val="bottom"/>
            <w:hideMark/>
          </w:tcPr>
          <w:p w14:paraId="3A7A8A87" w14:textId="77777777" w:rsidR="003C6A3A" w:rsidRPr="00412418" w:rsidRDefault="003C6A3A" w:rsidP="00AB6A7A">
            <w:pPr>
              <w:spacing w:after="0" w:line="240" w:lineRule="auto"/>
              <w:jc w:val="both"/>
              <w:rPr>
                <w:rFonts w:ascii="Times New Roman" w:eastAsia="Times New Roman" w:hAnsi="Times New Roman" w:cs="Times New Roman"/>
                <w:color w:val="000000"/>
                <w:sz w:val="20"/>
                <w:szCs w:val="20"/>
                <w:lang w:eastAsia="zh-CN"/>
              </w:rPr>
            </w:pPr>
            <w:r w:rsidRPr="00412418">
              <w:rPr>
                <w:rFonts w:ascii="Times New Roman" w:hAnsi="Times New Roman" w:cs="Times New Roman"/>
                <w:sz w:val="20"/>
                <w:szCs w:val="20"/>
              </w:rPr>
              <w:t>Saya merasa tidak perlu melaporkan seluruh penghasilan saya dalam SPT.</w:t>
            </w:r>
          </w:p>
        </w:tc>
        <w:tc>
          <w:tcPr>
            <w:tcW w:w="1170" w:type="dxa"/>
            <w:tcBorders>
              <w:top w:val="nil"/>
              <w:left w:val="nil"/>
              <w:bottom w:val="single" w:sz="4" w:space="0" w:color="auto"/>
              <w:right w:val="single" w:sz="4" w:space="0" w:color="auto"/>
            </w:tcBorders>
            <w:shd w:val="clear" w:color="auto" w:fill="auto"/>
            <w:noWrap/>
            <w:vAlign w:val="bottom"/>
            <w:hideMark/>
          </w:tcPr>
          <w:p w14:paraId="0A211DC9"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33805919"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1080" w:type="dxa"/>
            <w:tcBorders>
              <w:top w:val="nil"/>
              <w:left w:val="nil"/>
              <w:bottom w:val="single" w:sz="4" w:space="0" w:color="auto"/>
              <w:right w:val="single" w:sz="4" w:space="0" w:color="auto"/>
            </w:tcBorders>
            <w:shd w:val="clear" w:color="auto" w:fill="auto"/>
            <w:noWrap/>
            <w:vAlign w:val="bottom"/>
            <w:hideMark/>
          </w:tcPr>
          <w:p w14:paraId="5DE6ECF2"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7F1CEA15"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21" w:type="dxa"/>
            <w:tcBorders>
              <w:top w:val="nil"/>
              <w:left w:val="nil"/>
              <w:bottom w:val="single" w:sz="4" w:space="0" w:color="auto"/>
              <w:right w:val="single" w:sz="4" w:space="0" w:color="auto"/>
            </w:tcBorders>
            <w:shd w:val="clear" w:color="auto" w:fill="auto"/>
            <w:noWrap/>
            <w:vAlign w:val="bottom"/>
            <w:hideMark/>
          </w:tcPr>
          <w:p w14:paraId="134D3698"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r>
    </w:tbl>
    <w:p w14:paraId="30EB9093" w14:textId="77777777" w:rsidR="003C6A3A" w:rsidRDefault="003C6A3A" w:rsidP="003C6A3A">
      <w:pPr>
        <w:pStyle w:val="ListParagraph"/>
        <w:spacing w:line="360" w:lineRule="auto"/>
        <w:rPr>
          <w:rFonts w:ascii="Times New Roman" w:hAnsi="Times New Roman" w:cs="Times New Roman"/>
          <w:sz w:val="24"/>
          <w:szCs w:val="24"/>
        </w:rPr>
      </w:pPr>
    </w:p>
    <w:p w14:paraId="581622B4" w14:textId="77777777" w:rsidR="003C6A3A" w:rsidRPr="009B0FB6" w:rsidRDefault="003C6A3A" w:rsidP="00412418">
      <w:pPr>
        <w:pStyle w:val="ListParagraph"/>
        <w:numPr>
          <w:ilvl w:val="0"/>
          <w:numId w:val="29"/>
        </w:numPr>
        <w:spacing w:before="2" w:after="100" w:line="360" w:lineRule="auto"/>
        <w:ind w:left="540"/>
        <w:rPr>
          <w:rFonts w:ascii="Times New Roman" w:hAnsi="Times New Roman" w:cs="Times New Roman"/>
          <w:sz w:val="24"/>
          <w:szCs w:val="24"/>
        </w:rPr>
      </w:pPr>
      <w:r>
        <w:rPr>
          <w:rFonts w:ascii="Times New Roman" w:hAnsi="Times New Roman" w:cs="Times New Roman"/>
          <w:sz w:val="24"/>
          <w:szCs w:val="24"/>
        </w:rPr>
        <w:t>Penerapan E-Filing</w:t>
      </w:r>
    </w:p>
    <w:tbl>
      <w:tblPr>
        <w:tblW w:w="8841" w:type="dxa"/>
        <w:tblInd w:w="175" w:type="dxa"/>
        <w:tblLook w:val="04A0" w:firstRow="1" w:lastRow="0" w:firstColumn="1" w:lastColumn="0" w:noHBand="0" w:noVBand="1"/>
      </w:tblPr>
      <w:tblGrid>
        <w:gridCol w:w="781"/>
        <w:gridCol w:w="2909"/>
        <w:gridCol w:w="1170"/>
        <w:gridCol w:w="990"/>
        <w:gridCol w:w="1080"/>
        <w:gridCol w:w="990"/>
        <w:gridCol w:w="921"/>
      </w:tblGrid>
      <w:tr w:rsidR="003C6A3A" w:rsidRPr="00412418" w14:paraId="091F3EBC" w14:textId="77777777" w:rsidTr="00AB6A7A">
        <w:trPr>
          <w:trHeight w:val="290"/>
        </w:trPr>
        <w:tc>
          <w:tcPr>
            <w:tcW w:w="78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E4248" w14:textId="77777777" w:rsidR="003C6A3A" w:rsidRPr="00412418" w:rsidRDefault="003C6A3A" w:rsidP="00AB6A7A">
            <w:pPr>
              <w:spacing w:after="0" w:line="36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No</w:t>
            </w:r>
          </w:p>
        </w:tc>
        <w:tc>
          <w:tcPr>
            <w:tcW w:w="29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1BDC4" w14:textId="77777777" w:rsidR="003C6A3A" w:rsidRPr="00412418" w:rsidRDefault="003C6A3A" w:rsidP="00AB6A7A">
            <w:pPr>
              <w:spacing w:after="0" w:line="36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Pertanyaan</w:t>
            </w:r>
          </w:p>
        </w:tc>
        <w:tc>
          <w:tcPr>
            <w:tcW w:w="515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359DA79"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Jawaban</w:t>
            </w:r>
          </w:p>
        </w:tc>
      </w:tr>
      <w:tr w:rsidR="003C6A3A" w:rsidRPr="00412418" w14:paraId="1B399008" w14:textId="77777777" w:rsidTr="00AB6A7A">
        <w:trPr>
          <w:trHeight w:val="290"/>
        </w:trPr>
        <w:tc>
          <w:tcPr>
            <w:tcW w:w="781" w:type="dxa"/>
            <w:vMerge/>
            <w:tcBorders>
              <w:top w:val="single" w:sz="4" w:space="0" w:color="auto"/>
              <w:left w:val="single" w:sz="4" w:space="0" w:color="auto"/>
              <w:bottom w:val="single" w:sz="4" w:space="0" w:color="auto"/>
              <w:right w:val="single" w:sz="4" w:space="0" w:color="auto"/>
            </w:tcBorders>
            <w:vAlign w:val="center"/>
            <w:hideMark/>
          </w:tcPr>
          <w:p w14:paraId="0EB65F8F"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14:paraId="057C9957"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18134E6A"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STS</w:t>
            </w:r>
          </w:p>
        </w:tc>
        <w:tc>
          <w:tcPr>
            <w:tcW w:w="990" w:type="dxa"/>
            <w:tcBorders>
              <w:top w:val="nil"/>
              <w:left w:val="nil"/>
              <w:bottom w:val="single" w:sz="4" w:space="0" w:color="auto"/>
              <w:right w:val="single" w:sz="4" w:space="0" w:color="auto"/>
            </w:tcBorders>
            <w:shd w:val="clear" w:color="auto" w:fill="auto"/>
            <w:noWrap/>
            <w:vAlign w:val="bottom"/>
            <w:hideMark/>
          </w:tcPr>
          <w:p w14:paraId="37B3E7A3"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TS</w:t>
            </w:r>
          </w:p>
        </w:tc>
        <w:tc>
          <w:tcPr>
            <w:tcW w:w="1080" w:type="dxa"/>
            <w:tcBorders>
              <w:top w:val="nil"/>
              <w:left w:val="nil"/>
              <w:bottom w:val="single" w:sz="4" w:space="0" w:color="auto"/>
              <w:right w:val="single" w:sz="4" w:space="0" w:color="auto"/>
            </w:tcBorders>
            <w:shd w:val="clear" w:color="auto" w:fill="auto"/>
            <w:noWrap/>
            <w:vAlign w:val="bottom"/>
            <w:hideMark/>
          </w:tcPr>
          <w:p w14:paraId="0BCA3BB9"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N</w:t>
            </w:r>
          </w:p>
        </w:tc>
        <w:tc>
          <w:tcPr>
            <w:tcW w:w="990" w:type="dxa"/>
            <w:tcBorders>
              <w:top w:val="nil"/>
              <w:left w:val="nil"/>
              <w:bottom w:val="single" w:sz="4" w:space="0" w:color="auto"/>
              <w:right w:val="single" w:sz="4" w:space="0" w:color="auto"/>
            </w:tcBorders>
            <w:shd w:val="clear" w:color="auto" w:fill="auto"/>
            <w:noWrap/>
            <w:vAlign w:val="bottom"/>
            <w:hideMark/>
          </w:tcPr>
          <w:p w14:paraId="6861E413"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S</w:t>
            </w:r>
          </w:p>
        </w:tc>
        <w:tc>
          <w:tcPr>
            <w:tcW w:w="921" w:type="dxa"/>
            <w:tcBorders>
              <w:top w:val="nil"/>
              <w:left w:val="nil"/>
              <w:bottom w:val="single" w:sz="4" w:space="0" w:color="auto"/>
              <w:right w:val="single" w:sz="4" w:space="0" w:color="auto"/>
            </w:tcBorders>
            <w:shd w:val="clear" w:color="auto" w:fill="auto"/>
            <w:noWrap/>
            <w:vAlign w:val="bottom"/>
            <w:hideMark/>
          </w:tcPr>
          <w:p w14:paraId="0E778BC4"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SS</w:t>
            </w:r>
          </w:p>
        </w:tc>
      </w:tr>
      <w:tr w:rsidR="003C6A3A" w:rsidRPr="00412418" w14:paraId="3FAC734D" w14:textId="77777777" w:rsidTr="00AB6A7A">
        <w:trPr>
          <w:trHeight w:val="29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0A5754BB" w14:textId="77777777" w:rsidR="003C6A3A" w:rsidRPr="00412418" w:rsidRDefault="003C6A3A" w:rsidP="00AB6A7A">
            <w:pPr>
              <w:spacing w:after="0" w:line="48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1</w:t>
            </w:r>
          </w:p>
        </w:tc>
        <w:tc>
          <w:tcPr>
            <w:tcW w:w="2909" w:type="dxa"/>
            <w:tcBorders>
              <w:top w:val="nil"/>
              <w:left w:val="nil"/>
              <w:bottom w:val="single" w:sz="4" w:space="0" w:color="auto"/>
              <w:right w:val="single" w:sz="4" w:space="0" w:color="auto"/>
            </w:tcBorders>
            <w:shd w:val="clear" w:color="auto" w:fill="auto"/>
            <w:noWrap/>
            <w:vAlign w:val="bottom"/>
            <w:hideMark/>
          </w:tcPr>
          <w:p w14:paraId="535A4AE5" w14:textId="77777777" w:rsidR="003C6A3A" w:rsidRPr="00412418" w:rsidRDefault="003C6A3A" w:rsidP="00AB6A7A">
            <w:pPr>
              <w:spacing w:after="0" w:line="240" w:lineRule="auto"/>
              <w:jc w:val="both"/>
              <w:rPr>
                <w:rFonts w:ascii="Times New Roman" w:eastAsia="Times New Roman" w:hAnsi="Times New Roman" w:cs="Times New Roman"/>
                <w:color w:val="000000"/>
                <w:sz w:val="20"/>
                <w:szCs w:val="20"/>
                <w:lang w:eastAsia="zh-CN"/>
              </w:rPr>
            </w:pPr>
            <w:r w:rsidRPr="00412418">
              <w:rPr>
                <w:rFonts w:ascii="Times New Roman" w:hAnsi="Times New Roman" w:cs="Times New Roman"/>
                <w:sz w:val="20"/>
                <w:szCs w:val="20"/>
              </w:rPr>
              <w:t>Saya merasa e-filing mudah digunakan untuk melaporkan pajak saya..</w:t>
            </w:r>
          </w:p>
        </w:tc>
        <w:tc>
          <w:tcPr>
            <w:tcW w:w="1170" w:type="dxa"/>
            <w:tcBorders>
              <w:top w:val="nil"/>
              <w:left w:val="nil"/>
              <w:bottom w:val="single" w:sz="4" w:space="0" w:color="auto"/>
              <w:right w:val="single" w:sz="4" w:space="0" w:color="auto"/>
            </w:tcBorders>
            <w:shd w:val="clear" w:color="auto" w:fill="auto"/>
            <w:noWrap/>
            <w:vAlign w:val="bottom"/>
            <w:hideMark/>
          </w:tcPr>
          <w:p w14:paraId="49F81F8A"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990" w:type="dxa"/>
            <w:tcBorders>
              <w:top w:val="nil"/>
              <w:left w:val="nil"/>
              <w:bottom w:val="single" w:sz="4" w:space="0" w:color="auto"/>
              <w:right w:val="single" w:sz="4" w:space="0" w:color="auto"/>
            </w:tcBorders>
            <w:shd w:val="clear" w:color="auto" w:fill="auto"/>
            <w:noWrap/>
            <w:vAlign w:val="bottom"/>
            <w:hideMark/>
          </w:tcPr>
          <w:p w14:paraId="4EDEBDA2"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1080" w:type="dxa"/>
            <w:tcBorders>
              <w:top w:val="nil"/>
              <w:left w:val="nil"/>
              <w:bottom w:val="single" w:sz="4" w:space="0" w:color="auto"/>
              <w:right w:val="single" w:sz="4" w:space="0" w:color="auto"/>
            </w:tcBorders>
            <w:shd w:val="clear" w:color="auto" w:fill="auto"/>
            <w:noWrap/>
            <w:vAlign w:val="bottom"/>
            <w:hideMark/>
          </w:tcPr>
          <w:p w14:paraId="521DDB26"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990" w:type="dxa"/>
            <w:tcBorders>
              <w:top w:val="nil"/>
              <w:left w:val="nil"/>
              <w:bottom w:val="single" w:sz="4" w:space="0" w:color="auto"/>
              <w:right w:val="single" w:sz="4" w:space="0" w:color="auto"/>
            </w:tcBorders>
            <w:shd w:val="clear" w:color="auto" w:fill="auto"/>
            <w:noWrap/>
            <w:vAlign w:val="bottom"/>
            <w:hideMark/>
          </w:tcPr>
          <w:p w14:paraId="5E6D1ED7"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921" w:type="dxa"/>
            <w:tcBorders>
              <w:top w:val="nil"/>
              <w:left w:val="nil"/>
              <w:bottom w:val="single" w:sz="4" w:space="0" w:color="auto"/>
              <w:right w:val="single" w:sz="4" w:space="0" w:color="auto"/>
            </w:tcBorders>
            <w:shd w:val="clear" w:color="auto" w:fill="auto"/>
            <w:noWrap/>
            <w:vAlign w:val="bottom"/>
            <w:hideMark/>
          </w:tcPr>
          <w:p w14:paraId="1B44F660"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r>
      <w:tr w:rsidR="003C6A3A" w:rsidRPr="00412418" w14:paraId="7FE42FCC" w14:textId="77777777" w:rsidTr="00AB6A7A">
        <w:trPr>
          <w:trHeight w:val="29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55D0342D" w14:textId="77777777" w:rsidR="003C6A3A" w:rsidRPr="00412418" w:rsidRDefault="003C6A3A" w:rsidP="00AB6A7A">
            <w:pPr>
              <w:spacing w:after="0" w:line="48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2</w:t>
            </w:r>
          </w:p>
        </w:tc>
        <w:tc>
          <w:tcPr>
            <w:tcW w:w="2909" w:type="dxa"/>
            <w:tcBorders>
              <w:top w:val="nil"/>
              <w:left w:val="nil"/>
              <w:bottom w:val="single" w:sz="4" w:space="0" w:color="auto"/>
              <w:right w:val="single" w:sz="4" w:space="0" w:color="auto"/>
            </w:tcBorders>
            <w:shd w:val="clear" w:color="auto" w:fill="auto"/>
            <w:noWrap/>
            <w:vAlign w:val="bottom"/>
            <w:hideMark/>
          </w:tcPr>
          <w:p w14:paraId="2F6E8F12" w14:textId="77777777" w:rsidR="003C6A3A" w:rsidRPr="00412418" w:rsidRDefault="003C6A3A" w:rsidP="00AB6A7A">
            <w:pPr>
              <w:spacing w:after="0" w:line="240" w:lineRule="auto"/>
              <w:jc w:val="both"/>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r w:rsidRPr="00412418">
              <w:rPr>
                <w:rFonts w:ascii="Times New Roman" w:hAnsi="Times New Roman" w:cs="Times New Roman"/>
                <w:sz w:val="20"/>
                <w:szCs w:val="20"/>
              </w:rPr>
              <w:t>Saya dapat menyelesaikan pelaporan pajak lebih cepat menggunakan e-filing dibandingkan secara manual.</w:t>
            </w:r>
          </w:p>
        </w:tc>
        <w:tc>
          <w:tcPr>
            <w:tcW w:w="1170" w:type="dxa"/>
            <w:tcBorders>
              <w:top w:val="nil"/>
              <w:left w:val="nil"/>
              <w:bottom w:val="single" w:sz="4" w:space="0" w:color="auto"/>
              <w:right w:val="single" w:sz="4" w:space="0" w:color="auto"/>
            </w:tcBorders>
            <w:shd w:val="clear" w:color="auto" w:fill="auto"/>
            <w:noWrap/>
            <w:vAlign w:val="bottom"/>
            <w:hideMark/>
          </w:tcPr>
          <w:p w14:paraId="3F736E85"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4A63BB02"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1080" w:type="dxa"/>
            <w:tcBorders>
              <w:top w:val="nil"/>
              <w:left w:val="nil"/>
              <w:bottom w:val="single" w:sz="4" w:space="0" w:color="auto"/>
              <w:right w:val="single" w:sz="4" w:space="0" w:color="auto"/>
            </w:tcBorders>
            <w:shd w:val="clear" w:color="auto" w:fill="auto"/>
            <w:noWrap/>
            <w:vAlign w:val="bottom"/>
            <w:hideMark/>
          </w:tcPr>
          <w:p w14:paraId="6F0A1BA2"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71D302DF"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21" w:type="dxa"/>
            <w:tcBorders>
              <w:top w:val="nil"/>
              <w:left w:val="nil"/>
              <w:bottom w:val="single" w:sz="4" w:space="0" w:color="auto"/>
              <w:right w:val="single" w:sz="4" w:space="0" w:color="auto"/>
            </w:tcBorders>
            <w:shd w:val="clear" w:color="auto" w:fill="auto"/>
            <w:noWrap/>
            <w:vAlign w:val="bottom"/>
            <w:hideMark/>
          </w:tcPr>
          <w:p w14:paraId="472209F1"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r>
      <w:tr w:rsidR="003C6A3A" w:rsidRPr="00412418" w14:paraId="40C51EF1" w14:textId="77777777" w:rsidTr="00AB6A7A">
        <w:trPr>
          <w:trHeight w:val="29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700AAFB9" w14:textId="77777777" w:rsidR="003C6A3A" w:rsidRPr="00412418" w:rsidRDefault="003C6A3A" w:rsidP="00AB6A7A">
            <w:pPr>
              <w:spacing w:after="0" w:line="48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3</w:t>
            </w:r>
          </w:p>
        </w:tc>
        <w:tc>
          <w:tcPr>
            <w:tcW w:w="2909" w:type="dxa"/>
            <w:tcBorders>
              <w:top w:val="nil"/>
              <w:left w:val="nil"/>
              <w:bottom w:val="single" w:sz="4" w:space="0" w:color="auto"/>
              <w:right w:val="single" w:sz="4" w:space="0" w:color="auto"/>
            </w:tcBorders>
            <w:shd w:val="clear" w:color="auto" w:fill="auto"/>
            <w:noWrap/>
            <w:vAlign w:val="bottom"/>
            <w:hideMark/>
          </w:tcPr>
          <w:p w14:paraId="65044DE8" w14:textId="77777777" w:rsidR="003C6A3A" w:rsidRPr="00412418" w:rsidRDefault="003C6A3A" w:rsidP="00AB6A7A">
            <w:pPr>
              <w:spacing w:after="0" w:line="240" w:lineRule="auto"/>
              <w:jc w:val="both"/>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r w:rsidRPr="00412418">
              <w:rPr>
                <w:rFonts w:ascii="Times New Roman" w:hAnsi="Times New Roman" w:cs="Times New Roman"/>
                <w:sz w:val="20"/>
                <w:szCs w:val="20"/>
              </w:rPr>
              <w:t>Saya yakin bahwa sistem e-filing melindungi kerahasiaan data pribadi saya.</w:t>
            </w:r>
          </w:p>
        </w:tc>
        <w:tc>
          <w:tcPr>
            <w:tcW w:w="1170" w:type="dxa"/>
            <w:tcBorders>
              <w:top w:val="nil"/>
              <w:left w:val="nil"/>
              <w:bottom w:val="single" w:sz="4" w:space="0" w:color="auto"/>
              <w:right w:val="single" w:sz="4" w:space="0" w:color="auto"/>
            </w:tcBorders>
            <w:shd w:val="clear" w:color="auto" w:fill="auto"/>
            <w:noWrap/>
            <w:vAlign w:val="bottom"/>
            <w:hideMark/>
          </w:tcPr>
          <w:p w14:paraId="712DA74D"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7F7835FF"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1080" w:type="dxa"/>
            <w:tcBorders>
              <w:top w:val="nil"/>
              <w:left w:val="nil"/>
              <w:bottom w:val="single" w:sz="4" w:space="0" w:color="auto"/>
              <w:right w:val="single" w:sz="4" w:space="0" w:color="auto"/>
            </w:tcBorders>
            <w:shd w:val="clear" w:color="auto" w:fill="auto"/>
            <w:noWrap/>
            <w:vAlign w:val="bottom"/>
            <w:hideMark/>
          </w:tcPr>
          <w:p w14:paraId="41BC6FBF"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7517D2D1"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21" w:type="dxa"/>
            <w:tcBorders>
              <w:top w:val="nil"/>
              <w:left w:val="nil"/>
              <w:bottom w:val="single" w:sz="4" w:space="0" w:color="auto"/>
              <w:right w:val="single" w:sz="4" w:space="0" w:color="auto"/>
            </w:tcBorders>
            <w:shd w:val="clear" w:color="auto" w:fill="auto"/>
            <w:noWrap/>
            <w:vAlign w:val="bottom"/>
            <w:hideMark/>
          </w:tcPr>
          <w:p w14:paraId="2DFF935D"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r>
    </w:tbl>
    <w:p w14:paraId="6540DA51" w14:textId="77777777" w:rsidR="003C6A3A" w:rsidRPr="00412418" w:rsidRDefault="003C6A3A" w:rsidP="003C6A3A">
      <w:pPr>
        <w:pStyle w:val="ListParagraph"/>
        <w:spacing w:line="360" w:lineRule="auto"/>
        <w:ind w:left="1080"/>
        <w:rPr>
          <w:rFonts w:ascii="Times New Roman" w:hAnsi="Times New Roman" w:cs="Times New Roman"/>
          <w:sz w:val="20"/>
          <w:szCs w:val="20"/>
        </w:rPr>
      </w:pPr>
    </w:p>
    <w:tbl>
      <w:tblPr>
        <w:tblW w:w="8841" w:type="dxa"/>
        <w:tblInd w:w="175" w:type="dxa"/>
        <w:tblLook w:val="04A0" w:firstRow="1" w:lastRow="0" w:firstColumn="1" w:lastColumn="0" w:noHBand="0" w:noVBand="1"/>
      </w:tblPr>
      <w:tblGrid>
        <w:gridCol w:w="781"/>
        <w:gridCol w:w="2909"/>
        <w:gridCol w:w="1170"/>
        <w:gridCol w:w="990"/>
        <w:gridCol w:w="1080"/>
        <w:gridCol w:w="990"/>
        <w:gridCol w:w="921"/>
      </w:tblGrid>
      <w:tr w:rsidR="003C6A3A" w:rsidRPr="00412418" w14:paraId="1219CB36" w14:textId="77777777" w:rsidTr="00AB6A7A">
        <w:trPr>
          <w:trHeight w:val="290"/>
        </w:trPr>
        <w:tc>
          <w:tcPr>
            <w:tcW w:w="78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43C4E" w14:textId="77777777" w:rsidR="003C6A3A" w:rsidRPr="00412418" w:rsidRDefault="003C6A3A" w:rsidP="00AB6A7A">
            <w:pPr>
              <w:spacing w:after="0" w:line="36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No</w:t>
            </w:r>
          </w:p>
        </w:tc>
        <w:tc>
          <w:tcPr>
            <w:tcW w:w="29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A3EE0" w14:textId="77777777" w:rsidR="003C6A3A" w:rsidRPr="00412418" w:rsidRDefault="003C6A3A" w:rsidP="00AB6A7A">
            <w:pPr>
              <w:spacing w:after="0" w:line="36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Pertanyaan</w:t>
            </w:r>
          </w:p>
        </w:tc>
        <w:tc>
          <w:tcPr>
            <w:tcW w:w="5151" w:type="dxa"/>
            <w:gridSpan w:val="5"/>
            <w:tcBorders>
              <w:top w:val="single" w:sz="4" w:space="0" w:color="auto"/>
              <w:left w:val="nil"/>
              <w:bottom w:val="single" w:sz="4" w:space="0" w:color="auto"/>
              <w:right w:val="single" w:sz="4" w:space="0" w:color="auto"/>
            </w:tcBorders>
            <w:shd w:val="clear" w:color="auto" w:fill="auto"/>
            <w:noWrap/>
            <w:vAlign w:val="bottom"/>
            <w:hideMark/>
          </w:tcPr>
          <w:p w14:paraId="1F9AD63E"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Jawaban</w:t>
            </w:r>
          </w:p>
        </w:tc>
      </w:tr>
      <w:tr w:rsidR="003C6A3A" w:rsidRPr="00412418" w14:paraId="27667FAB" w14:textId="77777777" w:rsidTr="00AB6A7A">
        <w:trPr>
          <w:trHeight w:val="290"/>
        </w:trPr>
        <w:tc>
          <w:tcPr>
            <w:tcW w:w="781" w:type="dxa"/>
            <w:vMerge/>
            <w:tcBorders>
              <w:top w:val="single" w:sz="4" w:space="0" w:color="auto"/>
              <w:left w:val="single" w:sz="4" w:space="0" w:color="auto"/>
              <w:bottom w:val="single" w:sz="4" w:space="0" w:color="auto"/>
              <w:right w:val="single" w:sz="4" w:space="0" w:color="auto"/>
            </w:tcBorders>
            <w:vAlign w:val="center"/>
            <w:hideMark/>
          </w:tcPr>
          <w:p w14:paraId="0295A36C"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14:paraId="41AB20AE"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5D1180C3"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SS</w:t>
            </w:r>
          </w:p>
        </w:tc>
        <w:tc>
          <w:tcPr>
            <w:tcW w:w="990" w:type="dxa"/>
            <w:tcBorders>
              <w:top w:val="nil"/>
              <w:left w:val="nil"/>
              <w:bottom w:val="single" w:sz="4" w:space="0" w:color="auto"/>
              <w:right w:val="single" w:sz="4" w:space="0" w:color="auto"/>
            </w:tcBorders>
            <w:shd w:val="clear" w:color="auto" w:fill="auto"/>
            <w:noWrap/>
            <w:vAlign w:val="bottom"/>
            <w:hideMark/>
          </w:tcPr>
          <w:p w14:paraId="0385A99C"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S</w:t>
            </w:r>
          </w:p>
        </w:tc>
        <w:tc>
          <w:tcPr>
            <w:tcW w:w="1080" w:type="dxa"/>
            <w:tcBorders>
              <w:top w:val="nil"/>
              <w:left w:val="nil"/>
              <w:bottom w:val="single" w:sz="4" w:space="0" w:color="auto"/>
              <w:right w:val="single" w:sz="4" w:space="0" w:color="auto"/>
            </w:tcBorders>
            <w:shd w:val="clear" w:color="auto" w:fill="auto"/>
            <w:noWrap/>
            <w:vAlign w:val="bottom"/>
            <w:hideMark/>
          </w:tcPr>
          <w:p w14:paraId="39C8874F"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N</w:t>
            </w:r>
          </w:p>
        </w:tc>
        <w:tc>
          <w:tcPr>
            <w:tcW w:w="990" w:type="dxa"/>
            <w:tcBorders>
              <w:top w:val="nil"/>
              <w:left w:val="nil"/>
              <w:bottom w:val="single" w:sz="4" w:space="0" w:color="auto"/>
              <w:right w:val="single" w:sz="4" w:space="0" w:color="auto"/>
            </w:tcBorders>
            <w:shd w:val="clear" w:color="auto" w:fill="auto"/>
            <w:noWrap/>
            <w:vAlign w:val="bottom"/>
            <w:hideMark/>
          </w:tcPr>
          <w:p w14:paraId="5CFBC008"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TS</w:t>
            </w:r>
          </w:p>
        </w:tc>
        <w:tc>
          <w:tcPr>
            <w:tcW w:w="921" w:type="dxa"/>
            <w:tcBorders>
              <w:top w:val="nil"/>
              <w:left w:val="nil"/>
              <w:bottom w:val="single" w:sz="4" w:space="0" w:color="auto"/>
              <w:right w:val="single" w:sz="4" w:space="0" w:color="auto"/>
            </w:tcBorders>
            <w:shd w:val="clear" w:color="auto" w:fill="auto"/>
            <w:noWrap/>
            <w:vAlign w:val="bottom"/>
            <w:hideMark/>
          </w:tcPr>
          <w:p w14:paraId="4102E70C"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STS</w:t>
            </w:r>
          </w:p>
        </w:tc>
      </w:tr>
      <w:tr w:rsidR="003C6A3A" w:rsidRPr="00412418" w14:paraId="22E010F5" w14:textId="77777777" w:rsidTr="00AB6A7A">
        <w:trPr>
          <w:trHeight w:val="29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223C8177" w14:textId="77777777" w:rsidR="003C6A3A" w:rsidRPr="00412418" w:rsidRDefault="003C6A3A" w:rsidP="00AB6A7A">
            <w:pPr>
              <w:spacing w:after="0" w:line="48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1</w:t>
            </w:r>
          </w:p>
        </w:tc>
        <w:tc>
          <w:tcPr>
            <w:tcW w:w="2909" w:type="dxa"/>
            <w:tcBorders>
              <w:top w:val="nil"/>
              <w:left w:val="nil"/>
              <w:bottom w:val="single" w:sz="4" w:space="0" w:color="auto"/>
              <w:right w:val="single" w:sz="4" w:space="0" w:color="auto"/>
            </w:tcBorders>
            <w:shd w:val="clear" w:color="auto" w:fill="auto"/>
            <w:noWrap/>
            <w:hideMark/>
          </w:tcPr>
          <w:p w14:paraId="063F6A81" w14:textId="77777777" w:rsidR="003C6A3A" w:rsidRPr="00412418" w:rsidRDefault="003C6A3A" w:rsidP="00AB6A7A">
            <w:pPr>
              <w:spacing w:after="0" w:line="240" w:lineRule="auto"/>
              <w:jc w:val="both"/>
              <w:rPr>
                <w:rFonts w:ascii="Times New Roman" w:eastAsia="Times New Roman" w:hAnsi="Times New Roman" w:cs="Times New Roman"/>
                <w:color w:val="000000"/>
                <w:sz w:val="20"/>
                <w:szCs w:val="20"/>
                <w:lang w:eastAsia="zh-CN"/>
              </w:rPr>
            </w:pPr>
            <w:r w:rsidRPr="00412418">
              <w:rPr>
                <w:rFonts w:ascii="Times New Roman" w:hAnsi="Times New Roman" w:cs="Times New Roman"/>
                <w:sz w:val="20"/>
                <w:szCs w:val="20"/>
              </w:rPr>
              <w:t>Saya merasa sistem e-filing terlalu rumit untuk digunakan</w:t>
            </w:r>
          </w:p>
        </w:tc>
        <w:tc>
          <w:tcPr>
            <w:tcW w:w="1170" w:type="dxa"/>
            <w:tcBorders>
              <w:top w:val="nil"/>
              <w:left w:val="nil"/>
              <w:bottom w:val="single" w:sz="4" w:space="0" w:color="auto"/>
              <w:right w:val="single" w:sz="4" w:space="0" w:color="auto"/>
            </w:tcBorders>
            <w:shd w:val="clear" w:color="auto" w:fill="auto"/>
            <w:noWrap/>
            <w:vAlign w:val="bottom"/>
            <w:hideMark/>
          </w:tcPr>
          <w:p w14:paraId="49E59A26"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990" w:type="dxa"/>
            <w:tcBorders>
              <w:top w:val="nil"/>
              <w:left w:val="nil"/>
              <w:bottom w:val="single" w:sz="4" w:space="0" w:color="auto"/>
              <w:right w:val="single" w:sz="4" w:space="0" w:color="auto"/>
            </w:tcBorders>
            <w:shd w:val="clear" w:color="auto" w:fill="auto"/>
            <w:noWrap/>
            <w:vAlign w:val="bottom"/>
            <w:hideMark/>
          </w:tcPr>
          <w:p w14:paraId="085781FE"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1080" w:type="dxa"/>
            <w:tcBorders>
              <w:top w:val="nil"/>
              <w:left w:val="nil"/>
              <w:bottom w:val="single" w:sz="4" w:space="0" w:color="auto"/>
              <w:right w:val="single" w:sz="4" w:space="0" w:color="auto"/>
            </w:tcBorders>
            <w:shd w:val="clear" w:color="auto" w:fill="auto"/>
            <w:noWrap/>
            <w:vAlign w:val="bottom"/>
            <w:hideMark/>
          </w:tcPr>
          <w:p w14:paraId="2022AD1D"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990" w:type="dxa"/>
            <w:tcBorders>
              <w:top w:val="nil"/>
              <w:left w:val="nil"/>
              <w:bottom w:val="single" w:sz="4" w:space="0" w:color="auto"/>
              <w:right w:val="single" w:sz="4" w:space="0" w:color="auto"/>
            </w:tcBorders>
            <w:shd w:val="clear" w:color="auto" w:fill="auto"/>
            <w:noWrap/>
            <w:vAlign w:val="bottom"/>
            <w:hideMark/>
          </w:tcPr>
          <w:p w14:paraId="6D580215"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921" w:type="dxa"/>
            <w:tcBorders>
              <w:top w:val="nil"/>
              <w:left w:val="nil"/>
              <w:bottom w:val="single" w:sz="4" w:space="0" w:color="auto"/>
              <w:right w:val="single" w:sz="4" w:space="0" w:color="auto"/>
            </w:tcBorders>
            <w:shd w:val="clear" w:color="auto" w:fill="auto"/>
            <w:noWrap/>
            <w:vAlign w:val="bottom"/>
            <w:hideMark/>
          </w:tcPr>
          <w:p w14:paraId="6454C395"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r>
      <w:tr w:rsidR="003C6A3A" w:rsidRPr="00412418" w14:paraId="5D66C40B" w14:textId="77777777" w:rsidTr="00AB6A7A">
        <w:trPr>
          <w:trHeight w:val="29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08F75B14" w14:textId="77777777" w:rsidR="003C6A3A" w:rsidRPr="00412418" w:rsidRDefault="003C6A3A" w:rsidP="00AB6A7A">
            <w:pPr>
              <w:spacing w:after="0" w:line="48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2</w:t>
            </w:r>
          </w:p>
        </w:tc>
        <w:tc>
          <w:tcPr>
            <w:tcW w:w="2909" w:type="dxa"/>
            <w:tcBorders>
              <w:top w:val="nil"/>
              <w:left w:val="nil"/>
              <w:bottom w:val="single" w:sz="4" w:space="0" w:color="auto"/>
              <w:right w:val="single" w:sz="4" w:space="0" w:color="auto"/>
            </w:tcBorders>
            <w:shd w:val="clear" w:color="auto" w:fill="auto"/>
            <w:noWrap/>
            <w:vAlign w:val="bottom"/>
            <w:hideMark/>
          </w:tcPr>
          <w:p w14:paraId="146DBA1A" w14:textId="77777777" w:rsidR="003C6A3A" w:rsidRPr="00412418" w:rsidRDefault="003C6A3A" w:rsidP="00AB6A7A">
            <w:pPr>
              <w:spacing w:after="0" w:line="240" w:lineRule="auto"/>
              <w:jc w:val="both"/>
              <w:rPr>
                <w:rFonts w:ascii="Times New Roman" w:eastAsia="Times New Roman" w:hAnsi="Times New Roman" w:cs="Times New Roman"/>
                <w:color w:val="000000"/>
                <w:sz w:val="20"/>
                <w:szCs w:val="20"/>
                <w:lang w:eastAsia="zh-CN"/>
              </w:rPr>
            </w:pPr>
            <w:r w:rsidRPr="00412418">
              <w:rPr>
                <w:rFonts w:ascii="Times New Roman" w:hAnsi="Times New Roman" w:cs="Times New Roman"/>
                <w:sz w:val="20"/>
                <w:szCs w:val="20"/>
              </w:rPr>
              <w:t>Saya merasa pelaporan pajak melalui e-filing memakan waktu lebih lama daripada metode manual</w:t>
            </w:r>
          </w:p>
        </w:tc>
        <w:tc>
          <w:tcPr>
            <w:tcW w:w="1170" w:type="dxa"/>
            <w:tcBorders>
              <w:top w:val="nil"/>
              <w:left w:val="nil"/>
              <w:bottom w:val="single" w:sz="4" w:space="0" w:color="auto"/>
              <w:right w:val="single" w:sz="4" w:space="0" w:color="auto"/>
            </w:tcBorders>
            <w:shd w:val="clear" w:color="auto" w:fill="auto"/>
            <w:noWrap/>
            <w:vAlign w:val="bottom"/>
            <w:hideMark/>
          </w:tcPr>
          <w:p w14:paraId="508934E3"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3ABEC035"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1080" w:type="dxa"/>
            <w:tcBorders>
              <w:top w:val="nil"/>
              <w:left w:val="nil"/>
              <w:bottom w:val="single" w:sz="4" w:space="0" w:color="auto"/>
              <w:right w:val="single" w:sz="4" w:space="0" w:color="auto"/>
            </w:tcBorders>
            <w:shd w:val="clear" w:color="auto" w:fill="auto"/>
            <w:noWrap/>
            <w:vAlign w:val="bottom"/>
            <w:hideMark/>
          </w:tcPr>
          <w:p w14:paraId="42E07FA1"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398D1D2E"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21" w:type="dxa"/>
            <w:tcBorders>
              <w:top w:val="nil"/>
              <w:left w:val="nil"/>
              <w:bottom w:val="single" w:sz="4" w:space="0" w:color="auto"/>
              <w:right w:val="single" w:sz="4" w:space="0" w:color="auto"/>
            </w:tcBorders>
            <w:shd w:val="clear" w:color="auto" w:fill="auto"/>
            <w:noWrap/>
            <w:vAlign w:val="bottom"/>
            <w:hideMark/>
          </w:tcPr>
          <w:p w14:paraId="75A53171"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r>
      <w:tr w:rsidR="003C6A3A" w:rsidRPr="00412418" w14:paraId="5CE40933" w14:textId="77777777" w:rsidTr="00AB6A7A">
        <w:trPr>
          <w:trHeight w:val="29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4A7BCDE9" w14:textId="77777777" w:rsidR="003C6A3A" w:rsidRPr="00412418" w:rsidRDefault="003C6A3A" w:rsidP="00AB6A7A">
            <w:pPr>
              <w:spacing w:after="0" w:line="48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3</w:t>
            </w:r>
          </w:p>
        </w:tc>
        <w:tc>
          <w:tcPr>
            <w:tcW w:w="2909" w:type="dxa"/>
            <w:tcBorders>
              <w:top w:val="nil"/>
              <w:left w:val="nil"/>
              <w:bottom w:val="single" w:sz="4" w:space="0" w:color="auto"/>
              <w:right w:val="single" w:sz="4" w:space="0" w:color="auto"/>
            </w:tcBorders>
            <w:shd w:val="clear" w:color="auto" w:fill="auto"/>
            <w:noWrap/>
            <w:vAlign w:val="bottom"/>
            <w:hideMark/>
          </w:tcPr>
          <w:p w14:paraId="0A973D6A" w14:textId="77777777" w:rsidR="003C6A3A" w:rsidRPr="00412418" w:rsidRDefault="003C6A3A" w:rsidP="00AB6A7A">
            <w:pPr>
              <w:spacing w:after="0" w:line="240" w:lineRule="auto"/>
              <w:jc w:val="both"/>
              <w:rPr>
                <w:rFonts w:ascii="Times New Roman" w:eastAsia="Times New Roman" w:hAnsi="Times New Roman" w:cs="Times New Roman"/>
                <w:color w:val="000000"/>
                <w:sz w:val="20"/>
                <w:szCs w:val="20"/>
                <w:lang w:eastAsia="zh-CN"/>
              </w:rPr>
            </w:pPr>
            <w:r w:rsidRPr="00412418">
              <w:rPr>
                <w:rFonts w:ascii="Times New Roman" w:hAnsi="Times New Roman" w:cs="Times New Roman"/>
                <w:sz w:val="20"/>
                <w:szCs w:val="20"/>
              </w:rPr>
              <w:t>Saya khawatir data pribadi saya tidak aman saat menggunakan e-filing.</w:t>
            </w:r>
          </w:p>
        </w:tc>
        <w:tc>
          <w:tcPr>
            <w:tcW w:w="1170" w:type="dxa"/>
            <w:tcBorders>
              <w:top w:val="nil"/>
              <w:left w:val="nil"/>
              <w:bottom w:val="single" w:sz="4" w:space="0" w:color="auto"/>
              <w:right w:val="single" w:sz="4" w:space="0" w:color="auto"/>
            </w:tcBorders>
            <w:shd w:val="clear" w:color="auto" w:fill="auto"/>
            <w:noWrap/>
            <w:vAlign w:val="bottom"/>
            <w:hideMark/>
          </w:tcPr>
          <w:p w14:paraId="671BAFD9"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2C35F558"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1080" w:type="dxa"/>
            <w:tcBorders>
              <w:top w:val="nil"/>
              <w:left w:val="nil"/>
              <w:bottom w:val="single" w:sz="4" w:space="0" w:color="auto"/>
              <w:right w:val="single" w:sz="4" w:space="0" w:color="auto"/>
            </w:tcBorders>
            <w:shd w:val="clear" w:color="auto" w:fill="auto"/>
            <w:noWrap/>
            <w:vAlign w:val="bottom"/>
            <w:hideMark/>
          </w:tcPr>
          <w:p w14:paraId="2D11FED2"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26698D91"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21" w:type="dxa"/>
            <w:tcBorders>
              <w:top w:val="nil"/>
              <w:left w:val="nil"/>
              <w:bottom w:val="single" w:sz="4" w:space="0" w:color="auto"/>
              <w:right w:val="single" w:sz="4" w:space="0" w:color="auto"/>
            </w:tcBorders>
            <w:shd w:val="clear" w:color="auto" w:fill="auto"/>
            <w:noWrap/>
            <w:vAlign w:val="bottom"/>
            <w:hideMark/>
          </w:tcPr>
          <w:p w14:paraId="3A68ADE5"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r>
    </w:tbl>
    <w:p w14:paraId="3341CFA8" w14:textId="77777777" w:rsidR="003C6A3A" w:rsidRPr="009B0FB6" w:rsidRDefault="003C6A3A" w:rsidP="003C6A3A">
      <w:pPr>
        <w:spacing w:line="360" w:lineRule="auto"/>
        <w:rPr>
          <w:rFonts w:ascii="Times New Roman" w:hAnsi="Times New Roman" w:cs="Times New Roman"/>
          <w:sz w:val="24"/>
          <w:szCs w:val="24"/>
        </w:rPr>
      </w:pPr>
    </w:p>
    <w:p w14:paraId="7EC8299B" w14:textId="77777777" w:rsidR="003C6A3A" w:rsidRPr="009B0FB6" w:rsidRDefault="003C6A3A" w:rsidP="00412418">
      <w:pPr>
        <w:pStyle w:val="ListParagraph"/>
        <w:numPr>
          <w:ilvl w:val="0"/>
          <w:numId w:val="29"/>
        </w:numPr>
        <w:spacing w:before="2" w:after="100" w:line="360" w:lineRule="auto"/>
        <w:ind w:left="360"/>
        <w:rPr>
          <w:rFonts w:ascii="Times New Roman" w:hAnsi="Times New Roman" w:cs="Times New Roman"/>
          <w:sz w:val="24"/>
          <w:szCs w:val="24"/>
        </w:rPr>
      </w:pPr>
      <w:r>
        <w:rPr>
          <w:rFonts w:ascii="Times New Roman" w:hAnsi="Times New Roman" w:cs="Times New Roman"/>
          <w:sz w:val="24"/>
          <w:szCs w:val="24"/>
        </w:rPr>
        <w:t xml:space="preserve">Kepatuhan Wajib Pajak </w:t>
      </w:r>
    </w:p>
    <w:tbl>
      <w:tblPr>
        <w:tblW w:w="8841" w:type="dxa"/>
        <w:tblInd w:w="175" w:type="dxa"/>
        <w:tblLook w:val="04A0" w:firstRow="1" w:lastRow="0" w:firstColumn="1" w:lastColumn="0" w:noHBand="0" w:noVBand="1"/>
      </w:tblPr>
      <w:tblGrid>
        <w:gridCol w:w="781"/>
        <w:gridCol w:w="2909"/>
        <w:gridCol w:w="1170"/>
        <w:gridCol w:w="990"/>
        <w:gridCol w:w="1080"/>
        <w:gridCol w:w="990"/>
        <w:gridCol w:w="921"/>
      </w:tblGrid>
      <w:tr w:rsidR="003C6A3A" w:rsidRPr="00412418" w14:paraId="14642194" w14:textId="77777777" w:rsidTr="00AB6A7A">
        <w:trPr>
          <w:trHeight w:val="290"/>
        </w:trPr>
        <w:tc>
          <w:tcPr>
            <w:tcW w:w="78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12DBF" w14:textId="77777777" w:rsidR="003C6A3A" w:rsidRPr="00412418" w:rsidRDefault="003C6A3A" w:rsidP="00AB6A7A">
            <w:pPr>
              <w:spacing w:after="0" w:line="36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No</w:t>
            </w:r>
          </w:p>
        </w:tc>
        <w:tc>
          <w:tcPr>
            <w:tcW w:w="29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4DDC4" w14:textId="77777777" w:rsidR="003C6A3A" w:rsidRPr="00412418" w:rsidRDefault="003C6A3A" w:rsidP="00AB6A7A">
            <w:pPr>
              <w:spacing w:after="0" w:line="36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Pertanyaan</w:t>
            </w:r>
          </w:p>
        </w:tc>
        <w:tc>
          <w:tcPr>
            <w:tcW w:w="5151" w:type="dxa"/>
            <w:gridSpan w:val="5"/>
            <w:tcBorders>
              <w:top w:val="single" w:sz="4" w:space="0" w:color="auto"/>
              <w:left w:val="nil"/>
              <w:bottom w:val="single" w:sz="4" w:space="0" w:color="auto"/>
              <w:right w:val="single" w:sz="4" w:space="0" w:color="auto"/>
            </w:tcBorders>
            <w:shd w:val="clear" w:color="auto" w:fill="auto"/>
            <w:noWrap/>
            <w:vAlign w:val="bottom"/>
            <w:hideMark/>
          </w:tcPr>
          <w:p w14:paraId="186C78D4"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Jawaban</w:t>
            </w:r>
          </w:p>
        </w:tc>
      </w:tr>
      <w:tr w:rsidR="003C6A3A" w:rsidRPr="00412418" w14:paraId="5F6E1D92" w14:textId="77777777" w:rsidTr="00AB6A7A">
        <w:trPr>
          <w:trHeight w:val="290"/>
        </w:trPr>
        <w:tc>
          <w:tcPr>
            <w:tcW w:w="781" w:type="dxa"/>
            <w:vMerge/>
            <w:tcBorders>
              <w:top w:val="single" w:sz="4" w:space="0" w:color="auto"/>
              <w:left w:val="single" w:sz="4" w:space="0" w:color="auto"/>
              <w:bottom w:val="single" w:sz="4" w:space="0" w:color="auto"/>
              <w:right w:val="single" w:sz="4" w:space="0" w:color="auto"/>
            </w:tcBorders>
            <w:vAlign w:val="center"/>
            <w:hideMark/>
          </w:tcPr>
          <w:p w14:paraId="6068E5F5"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14:paraId="334AD4E0"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58D56C4A"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STS</w:t>
            </w:r>
          </w:p>
        </w:tc>
        <w:tc>
          <w:tcPr>
            <w:tcW w:w="990" w:type="dxa"/>
            <w:tcBorders>
              <w:top w:val="nil"/>
              <w:left w:val="nil"/>
              <w:bottom w:val="single" w:sz="4" w:space="0" w:color="auto"/>
              <w:right w:val="single" w:sz="4" w:space="0" w:color="auto"/>
            </w:tcBorders>
            <w:shd w:val="clear" w:color="auto" w:fill="auto"/>
            <w:noWrap/>
            <w:vAlign w:val="bottom"/>
            <w:hideMark/>
          </w:tcPr>
          <w:p w14:paraId="0EA847B3"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TS</w:t>
            </w:r>
          </w:p>
        </w:tc>
        <w:tc>
          <w:tcPr>
            <w:tcW w:w="1080" w:type="dxa"/>
            <w:tcBorders>
              <w:top w:val="nil"/>
              <w:left w:val="nil"/>
              <w:bottom w:val="single" w:sz="4" w:space="0" w:color="auto"/>
              <w:right w:val="single" w:sz="4" w:space="0" w:color="auto"/>
            </w:tcBorders>
            <w:shd w:val="clear" w:color="auto" w:fill="auto"/>
            <w:noWrap/>
            <w:vAlign w:val="bottom"/>
            <w:hideMark/>
          </w:tcPr>
          <w:p w14:paraId="68D35852"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N</w:t>
            </w:r>
          </w:p>
        </w:tc>
        <w:tc>
          <w:tcPr>
            <w:tcW w:w="990" w:type="dxa"/>
            <w:tcBorders>
              <w:top w:val="nil"/>
              <w:left w:val="nil"/>
              <w:bottom w:val="single" w:sz="4" w:space="0" w:color="auto"/>
              <w:right w:val="single" w:sz="4" w:space="0" w:color="auto"/>
            </w:tcBorders>
            <w:shd w:val="clear" w:color="auto" w:fill="auto"/>
            <w:noWrap/>
            <w:vAlign w:val="bottom"/>
            <w:hideMark/>
          </w:tcPr>
          <w:p w14:paraId="0EF027C5"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S</w:t>
            </w:r>
          </w:p>
        </w:tc>
        <w:tc>
          <w:tcPr>
            <w:tcW w:w="921" w:type="dxa"/>
            <w:tcBorders>
              <w:top w:val="nil"/>
              <w:left w:val="nil"/>
              <w:bottom w:val="single" w:sz="4" w:space="0" w:color="auto"/>
              <w:right w:val="single" w:sz="4" w:space="0" w:color="auto"/>
            </w:tcBorders>
            <w:shd w:val="clear" w:color="auto" w:fill="auto"/>
            <w:noWrap/>
            <w:vAlign w:val="bottom"/>
            <w:hideMark/>
          </w:tcPr>
          <w:p w14:paraId="2E326C36"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SS</w:t>
            </w:r>
          </w:p>
        </w:tc>
      </w:tr>
      <w:tr w:rsidR="003C6A3A" w:rsidRPr="00412418" w14:paraId="37BB1625" w14:textId="77777777" w:rsidTr="00AB6A7A">
        <w:trPr>
          <w:trHeight w:val="29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1E714E98" w14:textId="77777777" w:rsidR="003C6A3A" w:rsidRPr="00412418" w:rsidRDefault="003C6A3A" w:rsidP="00AB6A7A">
            <w:pPr>
              <w:spacing w:after="0" w:line="48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1</w:t>
            </w:r>
          </w:p>
        </w:tc>
        <w:tc>
          <w:tcPr>
            <w:tcW w:w="2909" w:type="dxa"/>
            <w:tcBorders>
              <w:top w:val="nil"/>
              <w:left w:val="nil"/>
              <w:bottom w:val="single" w:sz="4" w:space="0" w:color="auto"/>
              <w:right w:val="single" w:sz="4" w:space="0" w:color="auto"/>
            </w:tcBorders>
            <w:shd w:val="clear" w:color="auto" w:fill="auto"/>
            <w:noWrap/>
            <w:vAlign w:val="bottom"/>
            <w:hideMark/>
          </w:tcPr>
          <w:p w14:paraId="7BE0EDEA" w14:textId="77777777" w:rsidR="003C6A3A" w:rsidRPr="00412418" w:rsidRDefault="003C6A3A" w:rsidP="00AB6A7A">
            <w:pPr>
              <w:spacing w:after="0" w:line="240" w:lineRule="auto"/>
              <w:jc w:val="both"/>
              <w:rPr>
                <w:rFonts w:ascii="Times New Roman" w:eastAsia="Times New Roman" w:hAnsi="Times New Roman" w:cs="Times New Roman"/>
                <w:color w:val="000000"/>
                <w:sz w:val="20"/>
                <w:szCs w:val="20"/>
                <w:lang w:eastAsia="zh-CN"/>
              </w:rPr>
            </w:pPr>
            <w:r w:rsidRPr="00412418">
              <w:rPr>
                <w:rFonts w:ascii="Times New Roman" w:hAnsi="Times New Roman" w:cs="Times New Roman"/>
                <w:sz w:val="20"/>
                <w:szCs w:val="20"/>
              </w:rPr>
              <w:t>Saya selalu membayar pajak tepat waktu sesuai dengan tenggat yang telah ditentukan.</w:t>
            </w:r>
          </w:p>
        </w:tc>
        <w:tc>
          <w:tcPr>
            <w:tcW w:w="1170" w:type="dxa"/>
            <w:tcBorders>
              <w:top w:val="nil"/>
              <w:left w:val="nil"/>
              <w:bottom w:val="single" w:sz="4" w:space="0" w:color="auto"/>
              <w:right w:val="single" w:sz="4" w:space="0" w:color="auto"/>
            </w:tcBorders>
            <w:shd w:val="clear" w:color="auto" w:fill="auto"/>
            <w:noWrap/>
            <w:vAlign w:val="bottom"/>
            <w:hideMark/>
          </w:tcPr>
          <w:p w14:paraId="7F141BE5"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990" w:type="dxa"/>
            <w:tcBorders>
              <w:top w:val="nil"/>
              <w:left w:val="nil"/>
              <w:bottom w:val="single" w:sz="4" w:space="0" w:color="auto"/>
              <w:right w:val="single" w:sz="4" w:space="0" w:color="auto"/>
            </w:tcBorders>
            <w:shd w:val="clear" w:color="auto" w:fill="auto"/>
            <w:noWrap/>
            <w:vAlign w:val="bottom"/>
            <w:hideMark/>
          </w:tcPr>
          <w:p w14:paraId="417F23FE"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1080" w:type="dxa"/>
            <w:tcBorders>
              <w:top w:val="nil"/>
              <w:left w:val="nil"/>
              <w:bottom w:val="single" w:sz="4" w:space="0" w:color="auto"/>
              <w:right w:val="single" w:sz="4" w:space="0" w:color="auto"/>
            </w:tcBorders>
            <w:shd w:val="clear" w:color="auto" w:fill="auto"/>
            <w:noWrap/>
            <w:vAlign w:val="bottom"/>
            <w:hideMark/>
          </w:tcPr>
          <w:p w14:paraId="45948E3B"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990" w:type="dxa"/>
            <w:tcBorders>
              <w:top w:val="nil"/>
              <w:left w:val="nil"/>
              <w:bottom w:val="single" w:sz="4" w:space="0" w:color="auto"/>
              <w:right w:val="single" w:sz="4" w:space="0" w:color="auto"/>
            </w:tcBorders>
            <w:shd w:val="clear" w:color="auto" w:fill="auto"/>
            <w:noWrap/>
            <w:vAlign w:val="bottom"/>
            <w:hideMark/>
          </w:tcPr>
          <w:p w14:paraId="6F2147CB"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921" w:type="dxa"/>
            <w:tcBorders>
              <w:top w:val="nil"/>
              <w:left w:val="nil"/>
              <w:bottom w:val="single" w:sz="4" w:space="0" w:color="auto"/>
              <w:right w:val="single" w:sz="4" w:space="0" w:color="auto"/>
            </w:tcBorders>
            <w:shd w:val="clear" w:color="auto" w:fill="auto"/>
            <w:noWrap/>
            <w:vAlign w:val="bottom"/>
            <w:hideMark/>
          </w:tcPr>
          <w:p w14:paraId="6ACC3932"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r>
      <w:tr w:rsidR="003C6A3A" w:rsidRPr="00412418" w14:paraId="5FF8B18D" w14:textId="77777777" w:rsidTr="00AB6A7A">
        <w:trPr>
          <w:trHeight w:val="29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1F4D6156" w14:textId="77777777" w:rsidR="003C6A3A" w:rsidRPr="00412418" w:rsidRDefault="003C6A3A" w:rsidP="00AB6A7A">
            <w:pPr>
              <w:spacing w:after="0" w:line="48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lastRenderedPageBreak/>
              <w:t>2</w:t>
            </w:r>
          </w:p>
        </w:tc>
        <w:tc>
          <w:tcPr>
            <w:tcW w:w="2909" w:type="dxa"/>
            <w:tcBorders>
              <w:top w:val="nil"/>
              <w:left w:val="nil"/>
              <w:bottom w:val="single" w:sz="4" w:space="0" w:color="auto"/>
              <w:right w:val="single" w:sz="4" w:space="0" w:color="auto"/>
            </w:tcBorders>
            <w:shd w:val="clear" w:color="auto" w:fill="auto"/>
            <w:noWrap/>
            <w:vAlign w:val="bottom"/>
            <w:hideMark/>
          </w:tcPr>
          <w:p w14:paraId="769BD630" w14:textId="77777777" w:rsidR="003C6A3A" w:rsidRPr="00412418" w:rsidRDefault="003C6A3A" w:rsidP="00AB6A7A">
            <w:pPr>
              <w:spacing w:after="0" w:line="240" w:lineRule="auto"/>
              <w:jc w:val="both"/>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r w:rsidRPr="00412418">
              <w:rPr>
                <w:rFonts w:ascii="Times New Roman" w:hAnsi="Times New Roman" w:cs="Times New Roman"/>
                <w:sz w:val="20"/>
                <w:szCs w:val="20"/>
              </w:rPr>
              <w:t>Saya selalu melaporkan penghasilan saya secara jujur dan sesuai dengan kenyataan.</w:t>
            </w:r>
          </w:p>
        </w:tc>
        <w:tc>
          <w:tcPr>
            <w:tcW w:w="1170" w:type="dxa"/>
            <w:tcBorders>
              <w:top w:val="nil"/>
              <w:left w:val="nil"/>
              <w:bottom w:val="single" w:sz="4" w:space="0" w:color="auto"/>
              <w:right w:val="single" w:sz="4" w:space="0" w:color="auto"/>
            </w:tcBorders>
            <w:shd w:val="clear" w:color="auto" w:fill="auto"/>
            <w:noWrap/>
            <w:vAlign w:val="bottom"/>
            <w:hideMark/>
          </w:tcPr>
          <w:p w14:paraId="5374E73F"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46D846CF"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1080" w:type="dxa"/>
            <w:tcBorders>
              <w:top w:val="nil"/>
              <w:left w:val="nil"/>
              <w:bottom w:val="single" w:sz="4" w:space="0" w:color="auto"/>
              <w:right w:val="single" w:sz="4" w:space="0" w:color="auto"/>
            </w:tcBorders>
            <w:shd w:val="clear" w:color="auto" w:fill="auto"/>
            <w:noWrap/>
            <w:vAlign w:val="bottom"/>
            <w:hideMark/>
          </w:tcPr>
          <w:p w14:paraId="722154C1"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03BD5CFD"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21" w:type="dxa"/>
            <w:tcBorders>
              <w:top w:val="nil"/>
              <w:left w:val="nil"/>
              <w:bottom w:val="single" w:sz="4" w:space="0" w:color="auto"/>
              <w:right w:val="single" w:sz="4" w:space="0" w:color="auto"/>
            </w:tcBorders>
            <w:shd w:val="clear" w:color="auto" w:fill="auto"/>
            <w:noWrap/>
            <w:vAlign w:val="bottom"/>
            <w:hideMark/>
          </w:tcPr>
          <w:p w14:paraId="12A5068B"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r>
      <w:tr w:rsidR="003C6A3A" w:rsidRPr="00412418" w14:paraId="702757F3" w14:textId="77777777" w:rsidTr="00AB6A7A">
        <w:trPr>
          <w:trHeight w:val="29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62C04AC2" w14:textId="77777777" w:rsidR="003C6A3A" w:rsidRPr="00412418" w:rsidRDefault="003C6A3A" w:rsidP="00AB6A7A">
            <w:pPr>
              <w:spacing w:after="0" w:line="48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3</w:t>
            </w:r>
          </w:p>
        </w:tc>
        <w:tc>
          <w:tcPr>
            <w:tcW w:w="2909" w:type="dxa"/>
            <w:tcBorders>
              <w:top w:val="nil"/>
              <w:left w:val="nil"/>
              <w:bottom w:val="single" w:sz="4" w:space="0" w:color="auto"/>
              <w:right w:val="single" w:sz="4" w:space="0" w:color="auto"/>
            </w:tcBorders>
            <w:shd w:val="clear" w:color="auto" w:fill="auto"/>
            <w:noWrap/>
            <w:vAlign w:val="bottom"/>
            <w:hideMark/>
          </w:tcPr>
          <w:p w14:paraId="0600DAD5" w14:textId="77777777" w:rsidR="003C6A3A" w:rsidRPr="00412418" w:rsidRDefault="003C6A3A" w:rsidP="00AB6A7A">
            <w:pPr>
              <w:spacing w:after="0" w:line="240" w:lineRule="auto"/>
              <w:jc w:val="both"/>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r w:rsidRPr="00412418">
              <w:rPr>
                <w:rFonts w:ascii="Times New Roman" w:hAnsi="Times New Roman" w:cs="Times New Roman"/>
                <w:sz w:val="20"/>
                <w:szCs w:val="20"/>
              </w:rPr>
              <w:t>Saya selalu menyampaikan SPT tahunan tepat waktu sesuai dengan aturan yang berlaku.</w:t>
            </w:r>
          </w:p>
        </w:tc>
        <w:tc>
          <w:tcPr>
            <w:tcW w:w="1170" w:type="dxa"/>
            <w:tcBorders>
              <w:top w:val="nil"/>
              <w:left w:val="nil"/>
              <w:bottom w:val="single" w:sz="4" w:space="0" w:color="auto"/>
              <w:right w:val="single" w:sz="4" w:space="0" w:color="auto"/>
            </w:tcBorders>
            <w:shd w:val="clear" w:color="auto" w:fill="auto"/>
            <w:noWrap/>
            <w:vAlign w:val="bottom"/>
            <w:hideMark/>
          </w:tcPr>
          <w:p w14:paraId="69D7D57F"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18266B37"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1080" w:type="dxa"/>
            <w:tcBorders>
              <w:top w:val="nil"/>
              <w:left w:val="nil"/>
              <w:bottom w:val="single" w:sz="4" w:space="0" w:color="auto"/>
              <w:right w:val="single" w:sz="4" w:space="0" w:color="auto"/>
            </w:tcBorders>
            <w:shd w:val="clear" w:color="auto" w:fill="auto"/>
            <w:noWrap/>
            <w:vAlign w:val="bottom"/>
            <w:hideMark/>
          </w:tcPr>
          <w:p w14:paraId="14EBDD0C"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378BD473"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21" w:type="dxa"/>
            <w:tcBorders>
              <w:top w:val="nil"/>
              <w:left w:val="nil"/>
              <w:bottom w:val="single" w:sz="4" w:space="0" w:color="auto"/>
              <w:right w:val="single" w:sz="4" w:space="0" w:color="auto"/>
            </w:tcBorders>
            <w:shd w:val="clear" w:color="auto" w:fill="auto"/>
            <w:noWrap/>
            <w:vAlign w:val="bottom"/>
            <w:hideMark/>
          </w:tcPr>
          <w:p w14:paraId="0A62175F"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r>
    </w:tbl>
    <w:p w14:paraId="3065E736" w14:textId="77777777" w:rsidR="003C6A3A" w:rsidRPr="00412418" w:rsidRDefault="003C6A3A" w:rsidP="003C6A3A">
      <w:pPr>
        <w:spacing w:line="360" w:lineRule="auto"/>
        <w:rPr>
          <w:rFonts w:ascii="Times New Roman" w:hAnsi="Times New Roman" w:cs="Times New Roman"/>
          <w:sz w:val="20"/>
          <w:szCs w:val="20"/>
        </w:rPr>
      </w:pPr>
    </w:p>
    <w:tbl>
      <w:tblPr>
        <w:tblW w:w="8841" w:type="dxa"/>
        <w:tblInd w:w="175" w:type="dxa"/>
        <w:tblLook w:val="04A0" w:firstRow="1" w:lastRow="0" w:firstColumn="1" w:lastColumn="0" w:noHBand="0" w:noVBand="1"/>
      </w:tblPr>
      <w:tblGrid>
        <w:gridCol w:w="781"/>
        <w:gridCol w:w="2909"/>
        <w:gridCol w:w="1170"/>
        <w:gridCol w:w="990"/>
        <w:gridCol w:w="1080"/>
        <w:gridCol w:w="990"/>
        <w:gridCol w:w="921"/>
      </w:tblGrid>
      <w:tr w:rsidR="003C6A3A" w:rsidRPr="00412418" w14:paraId="322BB43F" w14:textId="77777777" w:rsidTr="00AB6A7A">
        <w:trPr>
          <w:trHeight w:val="290"/>
        </w:trPr>
        <w:tc>
          <w:tcPr>
            <w:tcW w:w="78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3C5AD" w14:textId="77777777" w:rsidR="003C6A3A" w:rsidRPr="00412418" w:rsidRDefault="003C6A3A" w:rsidP="00AB6A7A">
            <w:pPr>
              <w:spacing w:after="0" w:line="36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No</w:t>
            </w:r>
          </w:p>
        </w:tc>
        <w:tc>
          <w:tcPr>
            <w:tcW w:w="29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36D7E" w14:textId="77777777" w:rsidR="003C6A3A" w:rsidRPr="00412418" w:rsidRDefault="003C6A3A" w:rsidP="00AB6A7A">
            <w:pPr>
              <w:spacing w:after="0" w:line="36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Pertanyaan</w:t>
            </w:r>
          </w:p>
        </w:tc>
        <w:tc>
          <w:tcPr>
            <w:tcW w:w="5151" w:type="dxa"/>
            <w:gridSpan w:val="5"/>
            <w:tcBorders>
              <w:top w:val="single" w:sz="4" w:space="0" w:color="auto"/>
              <w:left w:val="nil"/>
              <w:bottom w:val="single" w:sz="4" w:space="0" w:color="auto"/>
              <w:right w:val="single" w:sz="4" w:space="0" w:color="auto"/>
            </w:tcBorders>
            <w:shd w:val="clear" w:color="auto" w:fill="auto"/>
            <w:noWrap/>
            <w:vAlign w:val="bottom"/>
            <w:hideMark/>
          </w:tcPr>
          <w:p w14:paraId="7EAC46F9"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Jawaban</w:t>
            </w:r>
          </w:p>
        </w:tc>
      </w:tr>
      <w:tr w:rsidR="003C6A3A" w:rsidRPr="00412418" w14:paraId="69BC7ED0" w14:textId="77777777" w:rsidTr="00AB6A7A">
        <w:trPr>
          <w:trHeight w:val="290"/>
        </w:trPr>
        <w:tc>
          <w:tcPr>
            <w:tcW w:w="781" w:type="dxa"/>
            <w:vMerge/>
            <w:tcBorders>
              <w:top w:val="single" w:sz="4" w:space="0" w:color="auto"/>
              <w:left w:val="single" w:sz="4" w:space="0" w:color="auto"/>
              <w:bottom w:val="single" w:sz="4" w:space="0" w:color="auto"/>
              <w:right w:val="single" w:sz="4" w:space="0" w:color="auto"/>
            </w:tcBorders>
            <w:vAlign w:val="center"/>
            <w:hideMark/>
          </w:tcPr>
          <w:p w14:paraId="51AE9D0B"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14:paraId="32CB85C4"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44D770B7"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SS</w:t>
            </w:r>
          </w:p>
        </w:tc>
        <w:tc>
          <w:tcPr>
            <w:tcW w:w="990" w:type="dxa"/>
            <w:tcBorders>
              <w:top w:val="nil"/>
              <w:left w:val="nil"/>
              <w:bottom w:val="single" w:sz="4" w:space="0" w:color="auto"/>
              <w:right w:val="single" w:sz="4" w:space="0" w:color="auto"/>
            </w:tcBorders>
            <w:shd w:val="clear" w:color="auto" w:fill="auto"/>
            <w:noWrap/>
            <w:vAlign w:val="bottom"/>
            <w:hideMark/>
          </w:tcPr>
          <w:p w14:paraId="180C0562"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S</w:t>
            </w:r>
          </w:p>
        </w:tc>
        <w:tc>
          <w:tcPr>
            <w:tcW w:w="1080" w:type="dxa"/>
            <w:tcBorders>
              <w:top w:val="nil"/>
              <w:left w:val="nil"/>
              <w:bottom w:val="single" w:sz="4" w:space="0" w:color="auto"/>
              <w:right w:val="single" w:sz="4" w:space="0" w:color="auto"/>
            </w:tcBorders>
            <w:shd w:val="clear" w:color="auto" w:fill="auto"/>
            <w:noWrap/>
            <w:vAlign w:val="bottom"/>
            <w:hideMark/>
          </w:tcPr>
          <w:p w14:paraId="20373F78"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N</w:t>
            </w:r>
          </w:p>
        </w:tc>
        <w:tc>
          <w:tcPr>
            <w:tcW w:w="990" w:type="dxa"/>
            <w:tcBorders>
              <w:top w:val="nil"/>
              <w:left w:val="nil"/>
              <w:bottom w:val="single" w:sz="4" w:space="0" w:color="auto"/>
              <w:right w:val="single" w:sz="4" w:space="0" w:color="auto"/>
            </w:tcBorders>
            <w:shd w:val="clear" w:color="auto" w:fill="auto"/>
            <w:noWrap/>
            <w:vAlign w:val="bottom"/>
            <w:hideMark/>
          </w:tcPr>
          <w:p w14:paraId="028AA149"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TS</w:t>
            </w:r>
          </w:p>
        </w:tc>
        <w:tc>
          <w:tcPr>
            <w:tcW w:w="921" w:type="dxa"/>
            <w:tcBorders>
              <w:top w:val="nil"/>
              <w:left w:val="nil"/>
              <w:bottom w:val="single" w:sz="4" w:space="0" w:color="auto"/>
              <w:right w:val="single" w:sz="4" w:space="0" w:color="auto"/>
            </w:tcBorders>
            <w:shd w:val="clear" w:color="auto" w:fill="auto"/>
            <w:noWrap/>
            <w:vAlign w:val="bottom"/>
            <w:hideMark/>
          </w:tcPr>
          <w:p w14:paraId="1B5A13F6"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STS</w:t>
            </w:r>
          </w:p>
        </w:tc>
      </w:tr>
      <w:tr w:rsidR="003C6A3A" w:rsidRPr="00412418" w14:paraId="6ABA80C3" w14:textId="77777777" w:rsidTr="00AB6A7A">
        <w:trPr>
          <w:trHeight w:val="29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7F59D61D" w14:textId="77777777" w:rsidR="003C6A3A" w:rsidRPr="00412418" w:rsidRDefault="003C6A3A" w:rsidP="00AB6A7A">
            <w:pPr>
              <w:spacing w:after="0" w:line="48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1</w:t>
            </w:r>
          </w:p>
        </w:tc>
        <w:tc>
          <w:tcPr>
            <w:tcW w:w="2909" w:type="dxa"/>
            <w:tcBorders>
              <w:top w:val="nil"/>
              <w:left w:val="nil"/>
              <w:bottom w:val="single" w:sz="4" w:space="0" w:color="auto"/>
              <w:right w:val="single" w:sz="4" w:space="0" w:color="auto"/>
            </w:tcBorders>
            <w:shd w:val="clear" w:color="auto" w:fill="auto"/>
            <w:noWrap/>
            <w:hideMark/>
          </w:tcPr>
          <w:p w14:paraId="34780D99" w14:textId="77777777" w:rsidR="003C6A3A" w:rsidRPr="00412418" w:rsidRDefault="003C6A3A" w:rsidP="00AB6A7A">
            <w:pPr>
              <w:spacing w:after="0" w:line="240" w:lineRule="auto"/>
              <w:jc w:val="both"/>
              <w:rPr>
                <w:rFonts w:ascii="Times New Roman" w:eastAsia="Times New Roman" w:hAnsi="Times New Roman" w:cs="Times New Roman"/>
                <w:color w:val="000000"/>
                <w:sz w:val="20"/>
                <w:szCs w:val="20"/>
                <w:lang w:eastAsia="zh-CN"/>
              </w:rPr>
            </w:pPr>
            <w:r w:rsidRPr="00412418">
              <w:rPr>
                <w:rFonts w:ascii="Times New Roman" w:hAnsi="Times New Roman" w:cs="Times New Roman"/>
                <w:sz w:val="20"/>
                <w:szCs w:val="20"/>
              </w:rPr>
              <w:t>Saya sering melewatkan tenggat waktu dalam membayar pajak.</w:t>
            </w:r>
          </w:p>
        </w:tc>
        <w:tc>
          <w:tcPr>
            <w:tcW w:w="1170" w:type="dxa"/>
            <w:tcBorders>
              <w:top w:val="nil"/>
              <w:left w:val="nil"/>
              <w:bottom w:val="single" w:sz="4" w:space="0" w:color="auto"/>
              <w:right w:val="single" w:sz="4" w:space="0" w:color="auto"/>
            </w:tcBorders>
            <w:shd w:val="clear" w:color="auto" w:fill="auto"/>
            <w:noWrap/>
            <w:vAlign w:val="bottom"/>
            <w:hideMark/>
          </w:tcPr>
          <w:p w14:paraId="7CAE722E"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990" w:type="dxa"/>
            <w:tcBorders>
              <w:top w:val="nil"/>
              <w:left w:val="nil"/>
              <w:bottom w:val="single" w:sz="4" w:space="0" w:color="auto"/>
              <w:right w:val="single" w:sz="4" w:space="0" w:color="auto"/>
            </w:tcBorders>
            <w:shd w:val="clear" w:color="auto" w:fill="auto"/>
            <w:noWrap/>
            <w:vAlign w:val="bottom"/>
            <w:hideMark/>
          </w:tcPr>
          <w:p w14:paraId="4B5F597A"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1080" w:type="dxa"/>
            <w:tcBorders>
              <w:top w:val="nil"/>
              <w:left w:val="nil"/>
              <w:bottom w:val="single" w:sz="4" w:space="0" w:color="auto"/>
              <w:right w:val="single" w:sz="4" w:space="0" w:color="auto"/>
            </w:tcBorders>
            <w:shd w:val="clear" w:color="auto" w:fill="auto"/>
            <w:noWrap/>
            <w:vAlign w:val="bottom"/>
            <w:hideMark/>
          </w:tcPr>
          <w:p w14:paraId="23F88672"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990" w:type="dxa"/>
            <w:tcBorders>
              <w:top w:val="nil"/>
              <w:left w:val="nil"/>
              <w:bottom w:val="single" w:sz="4" w:space="0" w:color="auto"/>
              <w:right w:val="single" w:sz="4" w:space="0" w:color="auto"/>
            </w:tcBorders>
            <w:shd w:val="clear" w:color="auto" w:fill="auto"/>
            <w:noWrap/>
            <w:vAlign w:val="bottom"/>
            <w:hideMark/>
          </w:tcPr>
          <w:p w14:paraId="104A9730"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c>
          <w:tcPr>
            <w:tcW w:w="921" w:type="dxa"/>
            <w:tcBorders>
              <w:top w:val="nil"/>
              <w:left w:val="nil"/>
              <w:bottom w:val="single" w:sz="4" w:space="0" w:color="auto"/>
              <w:right w:val="single" w:sz="4" w:space="0" w:color="auto"/>
            </w:tcBorders>
            <w:shd w:val="clear" w:color="auto" w:fill="auto"/>
            <w:noWrap/>
            <w:vAlign w:val="bottom"/>
            <w:hideMark/>
          </w:tcPr>
          <w:p w14:paraId="1896C2C3" w14:textId="77777777" w:rsidR="003C6A3A" w:rsidRPr="00412418" w:rsidRDefault="003C6A3A" w:rsidP="00AB6A7A">
            <w:pPr>
              <w:spacing w:after="0" w:line="240" w:lineRule="auto"/>
              <w:jc w:val="center"/>
              <w:rPr>
                <w:rFonts w:ascii="Times New Roman" w:eastAsia="Times New Roman" w:hAnsi="Times New Roman" w:cs="Times New Roman"/>
                <w:color w:val="000000"/>
                <w:sz w:val="20"/>
                <w:szCs w:val="20"/>
                <w:lang w:eastAsia="zh-CN"/>
              </w:rPr>
            </w:pPr>
          </w:p>
        </w:tc>
      </w:tr>
      <w:tr w:rsidR="003C6A3A" w:rsidRPr="00412418" w14:paraId="3B21CC47" w14:textId="77777777" w:rsidTr="00AB6A7A">
        <w:trPr>
          <w:trHeight w:val="29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0FEAB573" w14:textId="77777777" w:rsidR="003C6A3A" w:rsidRPr="00412418" w:rsidRDefault="003C6A3A" w:rsidP="00AB6A7A">
            <w:pPr>
              <w:spacing w:after="0" w:line="48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2</w:t>
            </w:r>
          </w:p>
        </w:tc>
        <w:tc>
          <w:tcPr>
            <w:tcW w:w="2909" w:type="dxa"/>
            <w:tcBorders>
              <w:top w:val="nil"/>
              <w:left w:val="nil"/>
              <w:bottom w:val="single" w:sz="4" w:space="0" w:color="auto"/>
              <w:right w:val="single" w:sz="4" w:space="0" w:color="auto"/>
            </w:tcBorders>
            <w:shd w:val="clear" w:color="auto" w:fill="auto"/>
            <w:noWrap/>
            <w:vAlign w:val="bottom"/>
            <w:hideMark/>
          </w:tcPr>
          <w:p w14:paraId="3A3FB2E0" w14:textId="77777777" w:rsidR="003C6A3A" w:rsidRPr="00412418" w:rsidRDefault="003C6A3A" w:rsidP="00AB6A7A">
            <w:pPr>
              <w:spacing w:after="0" w:line="240" w:lineRule="auto"/>
              <w:jc w:val="both"/>
              <w:rPr>
                <w:rFonts w:ascii="Times New Roman" w:eastAsia="Times New Roman" w:hAnsi="Times New Roman" w:cs="Times New Roman"/>
                <w:color w:val="000000"/>
                <w:sz w:val="20"/>
                <w:szCs w:val="20"/>
                <w:lang w:eastAsia="zh-CN"/>
              </w:rPr>
            </w:pPr>
            <w:r w:rsidRPr="00412418">
              <w:rPr>
                <w:rFonts w:ascii="Times New Roman" w:hAnsi="Times New Roman" w:cs="Times New Roman"/>
                <w:sz w:val="20"/>
                <w:szCs w:val="20"/>
              </w:rPr>
              <w:t>Saya merasa tidak perlu melaporkan semua penghasilan saya dalam SPT.</w:t>
            </w:r>
          </w:p>
        </w:tc>
        <w:tc>
          <w:tcPr>
            <w:tcW w:w="1170" w:type="dxa"/>
            <w:tcBorders>
              <w:top w:val="nil"/>
              <w:left w:val="nil"/>
              <w:bottom w:val="single" w:sz="4" w:space="0" w:color="auto"/>
              <w:right w:val="single" w:sz="4" w:space="0" w:color="auto"/>
            </w:tcBorders>
            <w:shd w:val="clear" w:color="auto" w:fill="auto"/>
            <w:noWrap/>
            <w:vAlign w:val="bottom"/>
            <w:hideMark/>
          </w:tcPr>
          <w:p w14:paraId="38BE1AC2"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70156714"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1080" w:type="dxa"/>
            <w:tcBorders>
              <w:top w:val="nil"/>
              <w:left w:val="nil"/>
              <w:bottom w:val="single" w:sz="4" w:space="0" w:color="auto"/>
              <w:right w:val="single" w:sz="4" w:space="0" w:color="auto"/>
            </w:tcBorders>
            <w:shd w:val="clear" w:color="auto" w:fill="auto"/>
            <w:noWrap/>
            <w:vAlign w:val="bottom"/>
            <w:hideMark/>
          </w:tcPr>
          <w:p w14:paraId="00206BF9"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76DACCC0"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21" w:type="dxa"/>
            <w:tcBorders>
              <w:top w:val="nil"/>
              <w:left w:val="nil"/>
              <w:bottom w:val="single" w:sz="4" w:space="0" w:color="auto"/>
              <w:right w:val="single" w:sz="4" w:space="0" w:color="auto"/>
            </w:tcBorders>
            <w:shd w:val="clear" w:color="auto" w:fill="auto"/>
            <w:noWrap/>
            <w:vAlign w:val="bottom"/>
            <w:hideMark/>
          </w:tcPr>
          <w:p w14:paraId="42EDE2C7"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r>
      <w:tr w:rsidR="003C6A3A" w:rsidRPr="00412418" w14:paraId="5F8CD97A" w14:textId="77777777" w:rsidTr="00AB6A7A">
        <w:trPr>
          <w:trHeight w:val="29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1AA68D6C" w14:textId="77777777" w:rsidR="003C6A3A" w:rsidRPr="00412418" w:rsidRDefault="003C6A3A" w:rsidP="00AB6A7A">
            <w:pPr>
              <w:spacing w:after="0" w:line="480" w:lineRule="auto"/>
              <w:jc w:val="center"/>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3</w:t>
            </w:r>
          </w:p>
        </w:tc>
        <w:tc>
          <w:tcPr>
            <w:tcW w:w="2909" w:type="dxa"/>
            <w:tcBorders>
              <w:top w:val="nil"/>
              <w:left w:val="nil"/>
              <w:bottom w:val="single" w:sz="4" w:space="0" w:color="auto"/>
              <w:right w:val="single" w:sz="4" w:space="0" w:color="auto"/>
            </w:tcBorders>
            <w:shd w:val="clear" w:color="auto" w:fill="auto"/>
            <w:noWrap/>
            <w:vAlign w:val="bottom"/>
            <w:hideMark/>
          </w:tcPr>
          <w:p w14:paraId="028C229C" w14:textId="77777777" w:rsidR="003C6A3A" w:rsidRPr="00412418" w:rsidRDefault="003C6A3A" w:rsidP="00AB6A7A">
            <w:pPr>
              <w:spacing w:after="0" w:line="240" w:lineRule="auto"/>
              <w:jc w:val="both"/>
              <w:rPr>
                <w:rFonts w:ascii="Times New Roman" w:eastAsia="Times New Roman" w:hAnsi="Times New Roman" w:cs="Times New Roman"/>
                <w:color w:val="000000"/>
                <w:sz w:val="20"/>
                <w:szCs w:val="20"/>
                <w:lang w:eastAsia="zh-CN"/>
              </w:rPr>
            </w:pPr>
            <w:r w:rsidRPr="00412418">
              <w:rPr>
                <w:rFonts w:ascii="Times New Roman" w:hAnsi="Times New Roman" w:cs="Times New Roman"/>
                <w:sz w:val="20"/>
                <w:szCs w:val="20"/>
              </w:rPr>
              <w:t>Saya sering terlambat menyampaikan SPT tahunan ke KPP Pratama Samarinda.</w:t>
            </w:r>
          </w:p>
        </w:tc>
        <w:tc>
          <w:tcPr>
            <w:tcW w:w="1170" w:type="dxa"/>
            <w:tcBorders>
              <w:top w:val="nil"/>
              <w:left w:val="nil"/>
              <w:bottom w:val="single" w:sz="4" w:space="0" w:color="auto"/>
              <w:right w:val="single" w:sz="4" w:space="0" w:color="auto"/>
            </w:tcBorders>
            <w:shd w:val="clear" w:color="auto" w:fill="auto"/>
            <w:noWrap/>
            <w:vAlign w:val="bottom"/>
            <w:hideMark/>
          </w:tcPr>
          <w:p w14:paraId="55185AE4"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2263BAB8"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1080" w:type="dxa"/>
            <w:tcBorders>
              <w:top w:val="nil"/>
              <w:left w:val="nil"/>
              <w:bottom w:val="single" w:sz="4" w:space="0" w:color="auto"/>
              <w:right w:val="single" w:sz="4" w:space="0" w:color="auto"/>
            </w:tcBorders>
            <w:shd w:val="clear" w:color="auto" w:fill="auto"/>
            <w:noWrap/>
            <w:vAlign w:val="bottom"/>
            <w:hideMark/>
          </w:tcPr>
          <w:p w14:paraId="66FEDFCF"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90" w:type="dxa"/>
            <w:tcBorders>
              <w:top w:val="nil"/>
              <w:left w:val="nil"/>
              <w:bottom w:val="single" w:sz="4" w:space="0" w:color="auto"/>
              <w:right w:val="single" w:sz="4" w:space="0" w:color="auto"/>
            </w:tcBorders>
            <w:shd w:val="clear" w:color="auto" w:fill="auto"/>
            <w:noWrap/>
            <w:vAlign w:val="bottom"/>
            <w:hideMark/>
          </w:tcPr>
          <w:p w14:paraId="5ADD0687"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c>
          <w:tcPr>
            <w:tcW w:w="921" w:type="dxa"/>
            <w:tcBorders>
              <w:top w:val="nil"/>
              <w:left w:val="nil"/>
              <w:bottom w:val="single" w:sz="4" w:space="0" w:color="auto"/>
              <w:right w:val="single" w:sz="4" w:space="0" w:color="auto"/>
            </w:tcBorders>
            <w:shd w:val="clear" w:color="auto" w:fill="auto"/>
            <w:noWrap/>
            <w:vAlign w:val="bottom"/>
            <w:hideMark/>
          </w:tcPr>
          <w:p w14:paraId="6C504C52" w14:textId="77777777" w:rsidR="003C6A3A" w:rsidRPr="00412418" w:rsidRDefault="003C6A3A" w:rsidP="00AB6A7A">
            <w:pPr>
              <w:spacing w:after="0" w:line="240" w:lineRule="auto"/>
              <w:rPr>
                <w:rFonts w:ascii="Times New Roman" w:eastAsia="Times New Roman" w:hAnsi="Times New Roman" w:cs="Times New Roman"/>
                <w:color w:val="000000"/>
                <w:sz w:val="20"/>
                <w:szCs w:val="20"/>
                <w:lang w:eastAsia="zh-CN"/>
              </w:rPr>
            </w:pPr>
            <w:r w:rsidRPr="00412418">
              <w:rPr>
                <w:rFonts w:ascii="Times New Roman" w:eastAsia="Times New Roman" w:hAnsi="Times New Roman" w:cs="Times New Roman"/>
                <w:color w:val="000000"/>
                <w:sz w:val="20"/>
                <w:szCs w:val="20"/>
                <w:lang w:eastAsia="zh-CN"/>
              </w:rPr>
              <w:t> </w:t>
            </w:r>
          </w:p>
        </w:tc>
      </w:tr>
    </w:tbl>
    <w:p w14:paraId="3980088B" w14:textId="08FF5944" w:rsidR="003C6A3A" w:rsidRDefault="003C6A3A" w:rsidP="003C6A3A">
      <w:pPr>
        <w:spacing w:line="360" w:lineRule="auto"/>
        <w:rPr>
          <w:rFonts w:ascii="Times New Roman" w:hAnsi="Times New Roman" w:cs="Times New Roman"/>
          <w:sz w:val="24"/>
          <w:szCs w:val="24"/>
        </w:rPr>
      </w:pPr>
    </w:p>
    <w:p w14:paraId="6086A5A9" w14:textId="77777777" w:rsidR="001F61C0" w:rsidRDefault="001F61C0" w:rsidP="003C6A3A">
      <w:pPr>
        <w:spacing w:line="360" w:lineRule="auto"/>
        <w:rPr>
          <w:rFonts w:ascii="Times New Roman" w:hAnsi="Times New Roman" w:cs="Times New Roman"/>
          <w:sz w:val="24"/>
          <w:szCs w:val="24"/>
        </w:rPr>
      </w:pPr>
    </w:p>
    <w:p w14:paraId="724411C6" w14:textId="77777777" w:rsidR="001F61C0" w:rsidRDefault="001F61C0" w:rsidP="003C6A3A">
      <w:pPr>
        <w:spacing w:line="360" w:lineRule="auto"/>
        <w:rPr>
          <w:rFonts w:ascii="Times New Roman" w:hAnsi="Times New Roman" w:cs="Times New Roman"/>
          <w:sz w:val="24"/>
          <w:szCs w:val="24"/>
        </w:rPr>
      </w:pPr>
    </w:p>
    <w:p w14:paraId="724D2ACF" w14:textId="77777777" w:rsidR="001F61C0" w:rsidRDefault="001F61C0" w:rsidP="003C6A3A">
      <w:pPr>
        <w:spacing w:line="360" w:lineRule="auto"/>
        <w:rPr>
          <w:rFonts w:ascii="Times New Roman" w:hAnsi="Times New Roman" w:cs="Times New Roman"/>
          <w:sz w:val="24"/>
          <w:szCs w:val="24"/>
        </w:rPr>
      </w:pPr>
    </w:p>
    <w:p w14:paraId="0C708EA0" w14:textId="77777777" w:rsidR="001F61C0" w:rsidRDefault="001F61C0" w:rsidP="003C6A3A">
      <w:pPr>
        <w:spacing w:line="360" w:lineRule="auto"/>
        <w:rPr>
          <w:rFonts w:ascii="Times New Roman" w:hAnsi="Times New Roman" w:cs="Times New Roman"/>
          <w:sz w:val="24"/>
          <w:szCs w:val="24"/>
        </w:rPr>
      </w:pPr>
    </w:p>
    <w:p w14:paraId="36747279" w14:textId="77777777" w:rsidR="001F61C0" w:rsidRDefault="001F61C0" w:rsidP="003C6A3A">
      <w:pPr>
        <w:spacing w:line="360" w:lineRule="auto"/>
        <w:rPr>
          <w:rFonts w:ascii="Times New Roman" w:hAnsi="Times New Roman" w:cs="Times New Roman"/>
          <w:sz w:val="24"/>
          <w:szCs w:val="24"/>
        </w:rPr>
      </w:pPr>
    </w:p>
    <w:p w14:paraId="0CB74BC6" w14:textId="77777777" w:rsidR="001F61C0" w:rsidRDefault="001F61C0" w:rsidP="003C6A3A">
      <w:pPr>
        <w:spacing w:line="360" w:lineRule="auto"/>
        <w:rPr>
          <w:rFonts w:ascii="Times New Roman" w:hAnsi="Times New Roman" w:cs="Times New Roman"/>
          <w:sz w:val="24"/>
          <w:szCs w:val="24"/>
        </w:rPr>
      </w:pPr>
    </w:p>
    <w:p w14:paraId="09BDEC9C" w14:textId="77777777" w:rsidR="001F61C0" w:rsidRDefault="001F61C0" w:rsidP="003C6A3A">
      <w:pPr>
        <w:spacing w:line="360" w:lineRule="auto"/>
        <w:rPr>
          <w:rFonts w:ascii="Times New Roman" w:hAnsi="Times New Roman" w:cs="Times New Roman"/>
          <w:sz w:val="24"/>
          <w:szCs w:val="24"/>
        </w:rPr>
      </w:pPr>
    </w:p>
    <w:p w14:paraId="41CB2722" w14:textId="77777777" w:rsidR="001F61C0" w:rsidRDefault="001F61C0" w:rsidP="003C6A3A">
      <w:pPr>
        <w:spacing w:line="360" w:lineRule="auto"/>
        <w:rPr>
          <w:rFonts w:ascii="Times New Roman" w:hAnsi="Times New Roman" w:cs="Times New Roman"/>
          <w:sz w:val="24"/>
          <w:szCs w:val="24"/>
        </w:rPr>
      </w:pPr>
    </w:p>
    <w:p w14:paraId="59A35D85" w14:textId="77777777" w:rsidR="001F61C0" w:rsidRDefault="001F61C0" w:rsidP="003C6A3A">
      <w:pPr>
        <w:spacing w:line="360" w:lineRule="auto"/>
        <w:rPr>
          <w:rFonts w:ascii="Times New Roman" w:hAnsi="Times New Roman" w:cs="Times New Roman"/>
          <w:sz w:val="24"/>
          <w:szCs w:val="24"/>
        </w:rPr>
      </w:pPr>
    </w:p>
    <w:p w14:paraId="36F6D668" w14:textId="77777777" w:rsidR="001F61C0" w:rsidRDefault="001F61C0" w:rsidP="003C6A3A">
      <w:pPr>
        <w:spacing w:line="360" w:lineRule="auto"/>
        <w:rPr>
          <w:rFonts w:ascii="Times New Roman" w:hAnsi="Times New Roman" w:cs="Times New Roman"/>
          <w:sz w:val="24"/>
          <w:szCs w:val="24"/>
        </w:rPr>
      </w:pPr>
    </w:p>
    <w:p w14:paraId="39660DF4" w14:textId="77777777" w:rsidR="001F61C0" w:rsidRDefault="001F61C0" w:rsidP="003C6A3A">
      <w:pPr>
        <w:spacing w:line="360" w:lineRule="auto"/>
        <w:rPr>
          <w:rFonts w:ascii="Times New Roman" w:hAnsi="Times New Roman" w:cs="Times New Roman"/>
          <w:sz w:val="24"/>
          <w:szCs w:val="24"/>
        </w:rPr>
      </w:pPr>
    </w:p>
    <w:p w14:paraId="6CD5BF5F" w14:textId="77777777" w:rsidR="001F61C0" w:rsidRDefault="001F61C0" w:rsidP="003C6A3A">
      <w:pPr>
        <w:spacing w:line="360" w:lineRule="auto"/>
        <w:rPr>
          <w:rFonts w:ascii="Times New Roman" w:hAnsi="Times New Roman" w:cs="Times New Roman"/>
          <w:sz w:val="24"/>
          <w:szCs w:val="24"/>
        </w:rPr>
      </w:pPr>
    </w:p>
    <w:p w14:paraId="3FC59882" w14:textId="77777777" w:rsidR="001F61C0" w:rsidRDefault="001F61C0" w:rsidP="003C6A3A">
      <w:pPr>
        <w:spacing w:line="360" w:lineRule="auto"/>
        <w:rPr>
          <w:rFonts w:ascii="Times New Roman" w:hAnsi="Times New Roman" w:cs="Times New Roman"/>
          <w:sz w:val="24"/>
          <w:szCs w:val="24"/>
        </w:rPr>
      </w:pPr>
    </w:p>
    <w:p w14:paraId="7AC699F0" w14:textId="78DE8DCF" w:rsidR="001F61C0" w:rsidRDefault="00AF3D77" w:rsidP="003C6A3A">
      <w:pPr>
        <w:spacing w:line="36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54496" behindDoc="0" locked="0" layoutInCell="1" allowOverlap="1" wp14:anchorId="39CA9802" wp14:editId="0A33C257">
                <wp:simplePos x="0" y="0"/>
                <wp:positionH relativeFrom="margin">
                  <wp:align>left</wp:align>
                </wp:positionH>
                <wp:positionV relativeFrom="paragraph">
                  <wp:posOffset>12895</wp:posOffset>
                </wp:positionV>
                <wp:extent cx="3826413" cy="239151"/>
                <wp:effectExtent l="0" t="0" r="3175" b="8890"/>
                <wp:wrapNone/>
                <wp:docPr id="954729838" name="Text Box 1"/>
                <wp:cNvGraphicFramePr/>
                <a:graphic xmlns:a="http://schemas.openxmlformats.org/drawingml/2006/main">
                  <a:graphicData uri="http://schemas.microsoft.com/office/word/2010/wordprocessingShape">
                    <wps:wsp>
                      <wps:cNvSpPr txBox="1"/>
                      <wps:spPr>
                        <a:xfrm>
                          <a:off x="0" y="0"/>
                          <a:ext cx="3826413" cy="239151"/>
                        </a:xfrm>
                        <a:prstGeom prst="rect">
                          <a:avLst/>
                        </a:prstGeom>
                        <a:solidFill>
                          <a:prstClr val="white"/>
                        </a:solidFill>
                        <a:ln>
                          <a:noFill/>
                        </a:ln>
                      </wps:spPr>
                      <wps:txbx>
                        <w:txbxContent>
                          <w:p w14:paraId="7E020484" w14:textId="0F6B5048" w:rsidR="00AF3D77" w:rsidRPr="00AF3D77" w:rsidRDefault="00AF3D77" w:rsidP="00AF3D77">
                            <w:pPr>
                              <w:pStyle w:val="Caption"/>
                              <w:rPr>
                                <w:rFonts w:ascii="Times New Roman" w:hAnsi="Times New Roman" w:cs="Times New Roman"/>
                                <w:noProof/>
                                <w:color w:val="000000" w:themeColor="text1"/>
                                <w:sz w:val="24"/>
                                <w:szCs w:val="24"/>
                              </w:rPr>
                            </w:pPr>
                            <w:bookmarkStart w:id="151" w:name="_Toc199970771"/>
                            <w:bookmarkStart w:id="152" w:name="_Toc200816580"/>
                            <w:r w:rsidRPr="00AF3D77">
                              <w:rPr>
                                <w:rFonts w:ascii="Times New Roman" w:hAnsi="Times New Roman" w:cs="Times New Roman"/>
                                <w:color w:val="000000" w:themeColor="text1"/>
                                <w:sz w:val="24"/>
                                <w:szCs w:val="24"/>
                              </w:rPr>
                              <w:t xml:space="preserve">Lampiran </w:t>
                            </w:r>
                            <w:r w:rsidRPr="00AF3D77">
                              <w:rPr>
                                <w:rFonts w:ascii="Times New Roman" w:hAnsi="Times New Roman" w:cs="Times New Roman"/>
                                <w:color w:val="000000" w:themeColor="text1"/>
                                <w:sz w:val="24"/>
                                <w:szCs w:val="24"/>
                              </w:rPr>
                              <w:fldChar w:fldCharType="begin"/>
                            </w:r>
                            <w:r w:rsidRPr="00AF3D77">
                              <w:rPr>
                                <w:rFonts w:ascii="Times New Roman" w:hAnsi="Times New Roman" w:cs="Times New Roman"/>
                                <w:color w:val="000000" w:themeColor="text1"/>
                                <w:sz w:val="24"/>
                                <w:szCs w:val="24"/>
                              </w:rPr>
                              <w:instrText xml:space="preserve"> SEQ Lampiran \* ARABIC </w:instrText>
                            </w:r>
                            <w:r w:rsidRPr="00AF3D77">
                              <w:rPr>
                                <w:rFonts w:ascii="Times New Roman" w:hAnsi="Times New Roman" w:cs="Times New Roman"/>
                                <w:color w:val="000000" w:themeColor="text1"/>
                                <w:sz w:val="24"/>
                                <w:szCs w:val="24"/>
                              </w:rPr>
                              <w:fldChar w:fldCharType="separate"/>
                            </w:r>
                            <w:r w:rsidR="001113D2">
                              <w:rPr>
                                <w:rFonts w:ascii="Times New Roman" w:hAnsi="Times New Roman" w:cs="Times New Roman"/>
                                <w:noProof/>
                                <w:color w:val="000000" w:themeColor="text1"/>
                                <w:sz w:val="24"/>
                                <w:szCs w:val="24"/>
                              </w:rPr>
                              <w:t>4</w:t>
                            </w:r>
                            <w:r w:rsidRPr="00AF3D77">
                              <w:rPr>
                                <w:rFonts w:ascii="Times New Roman" w:hAnsi="Times New Roman" w:cs="Times New Roman"/>
                                <w:color w:val="000000" w:themeColor="text1"/>
                                <w:sz w:val="24"/>
                                <w:szCs w:val="24"/>
                              </w:rPr>
                              <w:fldChar w:fldCharType="end"/>
                            </w:r>
                            <w:r w:rsidRPr="00AF3D77">
                              <w:rPr>
                                <w:rFonts w:ascii="Times New Roman" w:hAnsi="Times New Roman" w:cs="Times New Roman"/>
                                <w:color w:val="000000" w:themeColor="text1"/>
                                <w:sz w:val="24"/>
                                <w:szCs w:val="24"/>
                              </w:rPr>
                              <w:t xml:space="preserve"> Tabulasi Data Kuisoner Diolah</w:t>
                            </w:r>
                            <w:bookmarkEnd w:id="151"/>
                            <w:bookmarkEnd w:id="1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9802" id="_x0000_s1039" type="#_x0000_t202" style="position:absolute;margin-left:0;margin-top:1pt;width:301.3pt;height:18.85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" stroked="f">
                <v:textbox inset="0,0,0,0">
                  <w:txbxContent>
                    <w:p w14:paraId="7E020484" w14:textId="0F6B5048" w:rsidR="00AF3D77" w:rsidRPr="00AF3D77" w:rsidRDefault="00AF3D77" w:rsidP="00AF3D77">
                      <w:pPr>
                        <w:pStyle w:val="Caption"/>
                        <w:rPr>
                          <w:rFonts w:ascii="Times New Roman" w:hAnsi="Times New Roman" w:cs="Times New Roman"/>
                          <w:noProof/>
                          <w:color w:val="000000" w:themeColor="text1"/>
                          <w:sz w:val="24"/>
                          <w:szCs w:val="24"/>
                        </w:rPr>
                      </w:pPr>
                      <w:bookmarkStart w:id="153" w:name="_Toc199970771"/>
                      <w:bookmarkStart w:id="154" w:name="_Toc200816580"/>
                      <w:r w:rsidRPr="00AF3D77">
                        <w:rPr>
                          <w:rFonts w:ascii="Times New Roman" w:hAnsi="Times New Roman" w:cs="Times New Roman"/>
                          <w:color w:val="000000" w:themeColor="text1"/>
                          <w:sz w:val="24"/>
                          <w:szCs w:val="24"/>
                        </w:rPr>
                        <w:t xml:space="preserve">Lampiran </w:t>
                      </w:r>
                      <w:r w:rsidRPr="00AF3D77">
                        <w:rPr>
                          <w:rFonts w:ascii="Times New Roman" w:hAnsi="Times New Roman" w:cs="Times New Roman"/>
                          <w:color w:val="000000" w:themeColor="text1"/>
                          <w:sz w:val="24"/>
                          <w:szCs w:val="24"/>
                        </w:rPr>
                        <w:fldChar w:fldCharType="begin"/>
                      </w:r>
                      <w:r w:rsidRPr="00AF3D77">
                        <w:rPr>
                          <w:rFonts w:ascii="Times New Roman" w:hAnsi="Times New Roman" w:cs="Times New Roman"/>
                          <w:color w:val="000000" w:themeColor="text1"/>
                          <w:sz w:val="24"/>
                          <w:szCs w:val="24"/>
                        </w:rPr>
                        <w:instrText xml:space="preserve"> SEQ Lampiran \* ARABIC </w:instrText>
                      </w:r>
                      <w:r w:rsidRPr="00AF3D77">
                        <w:rPr>
                          <w:rFonts w:ascii="Times New Roman" w:hAnsi="Times New Roman" w:cs="Times New Roman"/>
                          <w:color w:val="000000" w:themeColor="text1"/>
                          <w:sz w:val="24"/>
                          <w:szCs w:val="24"/>
                        </w:rPr>
                        <w:fldChar w:fldCharType="separate"/>
                      </w:r>
                      <w:r w:rsidR="001113D2">
                        <w:rPr>
                          <w:rFonts w:ascii="Times New Roman" w:hAnsi="Times New Roman" w:cs="Times New Roman"/>
                          <w:noProof/>
                          <w:color w:val="000000" w:themeColor="text1"/>
                          <w:sz w:val="24"/>
                          <w:szCs w:val="24"/>
                        </w:rPr>
                        <w:t>4</w:t>
                      </w:r>
                      <w:r w:rsidRPr="00AF3D77">
                        <w:rPr>
                          <w:rFonts w:ascii="Times New Roman" w:hAnsi="Times New Roman" w:cs="Times New Roman"/>
                          <w:color w:val="000000" w:themeColor="text1"/>
                          <w:sz w:val="24"/>
                          <w:szCs w:val="24"/>
                        </w:rPr>
                        <w:fldChar w:fldCharType="end"/>
                      </w:r>
                      <w:r w:rsidRPr="00AF3D77">
                        <w:rPr>
                          <w:rFonts w:ascii="Times New Roman" w:hAnsi="Times New Roman" w:cs="Times New Roman"/>
                          <w:color w:val="000000" w:themeColor="text1"/>
                          <w:sz w:val="24"/>
                          <w:szCs w:val="24"/>
                        </w:rPr>
                        <w:t xml:space="preserve"> Tabulasi Data Kuisoner Diolah</w:t>
                      </w:r>
                      <w:bookmarkEnd w:id="153"/>
                      <w:bookmarkEnd w:id="154"/>
                    </w:p>
                  </w:txbxContent>
                </v:textbox>
                <w10:wrap anchorx="margin"/>
              </v:shape>
            </w:pict>
          </mc:Fallback>
        </mc:AlternateContent>
      </w:r>
    </w:p>
    <w:p w14:paraId="3C85D01A" w14:textId="6A15DD8A" w:rsidR="00AF3D77" w:rsidRDefault="00E1676C" w:rsidP="003C6A3A">
      <w:pPr>
        <w:spacing w:line="360" w:lineRule="auto"/>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47328" behindDoc="0" locked="0" layoutInCell="1" allowOverlap="1" wp14:anchorId="258894F5" wp14:editId="3BBCBD59">
                <wp:simplePos x="0" y="0"/>
                <wp:positionH relativeFrom="margin">
                  <wp:posOffset>759656</wp:posOffset>
                </wp:positionH>
                <wp:positionV relativeFrom="paragraph">
                  <wp:posOffset>351790</wp:posOffset>
                </wp:positionV>
                <wp:extent cx="885463" cy="45719"/>
                <wp:effectExtent l="0" t="0" r="0" b="0"/>
                <wp:wrapNone/>
                <wp:docPr id="1005532187" name="Text Box 41"/>
                <wp:cNvGraphicFramePr/>
                <a:graphic xmlns:a="http://schemas.openxmlformats.org/drawingml/2006/main">
                  <a:graphicData uri="http://schemas.microsoft.com/office/word/2010/wordprocessingShape">
                    <wps:wsp>
                      <wps:cNvSpPr txBox="1"/>
                      <wps:spPr>
                        <a:xfrm>
                          <a:off x="0" y="0"/>
                          <a:ext cx="885463" cy="45719"/>
                        </a:xfrm>
                        <a:prstGeom prst="rect">
                          <a:avLst/>
                        </a:prstGeom>
                        <a:solidFill>
                          <a:schemeClr val="lt1"/>
                        </a:solidFill>
                        <a:ln w="6350">
                          <a:noFill/>
                        </a:ln>
                      </wps:spPr>
                      <wps:txbx>
                        <w:txbxContent>
                          <w:p w14:paraId="7134BE82" w14:textId="77777777" w:rsidR="001F61C0" w:rsidRDefault="001F61C0"/>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8894F5" id="Text Box 41" o:spid="_x0000_s1040" type="#_x0000_t202" style="position:absolute;margin-left:59.8pt;margin-top:27.7pt;width:69.7pt;height:3.6pt;z-index:2517473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" fillcolor="white [3201]" stroked="f" strokeweight=".5pt">
                <v:textbox style="layout-flow:vertical-ideographic">
                  <w:txbxContent>
                    <w:p w14:paraId="7134BE82" w14:textId="77777777" w:rsidR="001F61C0" w:rsidRDefault="001F61C0"/>
                  </w:txbxContent>
                </v:textbox>
                <w10:wrap anchorx="margin"/>
              </v:shape>
            </w:pict>
          </mc:Fallback>
        </mc:AlternateContent>
      </w:r>
      <w:hyperlink r:id="rId31" w:history="1">
        <w:r w:rsidR="001F61C0" w:rsidRPr="00AA592E">
          <w:rPr>
            <w:rStyle w:val="Hyperlink"/>
            <w:rFonts w:ascii="Times New Roman" w:hAnsi="Times New Roman" w:cs="Times New Roman"/>
            <w:sz w:val="24"/>
            <w:szCs w:val="24"/>
          </w:rPr>
          <w:t>https://drive.google.com/drive/folders/1i14aJOBnbhyOTQLYaXY23xhgLCA5egWU</w:t>
        </w:r>
      </w:hyperlink>
    </w:p>
    <w:p w14:paraId="643877C6" w14:textId="1E8C516C" w:rsidR="00AF3D77" w:rsidRPr="00AF3D77" w:rsidRDefault="00AF3D77" w:rsidP="00AF3D77">
      <w:pPr>
        <w:pStyle w:val="Caption"/>
        <w:keepNext/>
        <w:rPr>
          <w:rFonts w:ascii="Times New Roman" w:hAnsi="Times New Roman" w:cs="Times New Roman"/>
          <w:color w:val="000000" w:themeColor="text1"/>
          <w:sz w:val="24"/>
          <w:szCs w:val="24"/>
        </w:rPr>
      </w:pPr>
      <w:bookmarkStart w:id="155" w:name="_Toc199970772"/>
      <w:bookmarkStart w:id="156" w:name="_Toc200816581"/>
      <w:r w:rsidRPr="00AF3D77">
        <w:rPr>
          <w:rFonts w:ascii="Times New Roman" w:hAnsi="Times New Roman" w:cs="Times New Roman"/>
          <w:color w:val="000000" w:themeColor="text1"/>
          <w:sz w:val="24"/>
          <w:szCs w:val="24"/>
        </w:rPr>
        <w:t xml:space="preserve">Lampiran </w:t>
      </w:r>
      <w:r w:rsidRPr="00AF3D77">
        <w:rPr>
          <w:rFonts w:ascii="Times New Roman" w:hAnsi="Times New Roman" w:cs="Times New Roman"/>
          <w:color w:val="000000" w:themeColor="text1"/>
          <w:sz w:val="24"/>
          <w:szCs w:val="24"/>
        </w:rPr>
        <w:fldChar w:fldCharType="begin"/>
      </w:r>
      <w:r w:rsidRPr="00AF3D77">
        <w:rPr>
          <w:rFonts w:ascii="Times New Roman" w:hAnsi="Times New Roman" w:cs="Times New Roman"/>
          <w:color w:val="000000" w:themeColor="text1"/>
          <w:sz w:val="24"/>
          <w:szCs w:val="24"/>
        </w:rPr>
        <w:instrText xml:space="preserve"> SEQ Lampiran \* ARABIC </w:instrText>
      </w:r>
      <w:r w:rsidRPr="00AF3D77">
        <w:rPr>
          <w:rFonts w:ascii="Times New Roman" w:hAnsi="Times New Roman" w:cs="Times New Roman"/>
          <w:color w:val="000000" w:themeColor="text1"/>
          <w:sz w:val="24"/>
          <w:szCs w:val="24"/>
        </w:rPr>
        <w:fldChar w:fldCharType="separate"/>
      </w:r>
      <w:r w:rsidR="001113D2">
        <w:rPr>
          <w:rFonts w:ascii="Times New Roman" w:hAnsi="Times New Roman" w:cs="Times New Roman"/>
          <w:noProof/>
          <w:color w:val="000000" w:themeColor="text1"/>
          <w:sz w:val="24"/>
          <w:szCs w:val="24"/>
        </w:rPr>
        <w:t>5</w:t>
      </w:r>
      <w:r w:rsidRPr="00AF3D77">
        <w:rPr>
          <w:rFonts w:ascii="Times New Roman" w:hAnsi="Times New Roman" w:cs="Times New Roman"/>
          <w:color w:val="000000" w:themeColor="text1"/>
          <w:sz w:val="24"/>
          <w:szCs w:val="24"/>
        </w:rPr>
        <w:fldChar w:fldCharType="end"/>
      </w:r>
      <w:r w:rsidRPr="00AF3D77">
        <w:rPr>
          <w:rFonts w:ascii="Times New Roman" w:hAnsi="Times New Roman" w:cs="Times New Roman"/>
          <w:color w:val="000000" w:themeColor="text1"/>
          <w:sz w:val="24"/>
          <w:szCs w:val="24"/>
        </w:rPr>
        <w:t xml:space="preserve"> Hasil </w:t>
      </w:r>
      <w:r w:rsidRPr="00AF3D77">
        <w:rPr>
          <w:rFonts w:ascii="Times New Roman" w:hAnsi="Times New Roman" w:cs="Times New Roman"/>
          <w:i/>
          <w:iCs/>
          <w:color w:val="000000" w:themeColor="text1"/>
          <w:sz w:val="24"/>
          <w:szCs w:val="24"/>
        </w:rPr>
        <w:t xml:space="preserve">Outer loadings </w:t>
      </w:r>
      <w:r w:rsidRPr="00AF3D77">
        <w:rPr>
          <w:rFonts w:ascii="Times New Roman" w:hAnsi="Times New Roman" w:cs="Times New Roman"/>
          <w:color w:val="000000" w:themeColor="text1"/>
          <w:sz w:val="24"/>
          <w:szCs w:val="24"/>
        </w:rPr>
        <w:t>Tahap 1</w:t>
      </w:r>
      <w:bookmarkEnd w:id="155"/>
      <w:bookmarkEnd w:id="156"/>
    </w:p>
    <w:p w14:paraId="36F7D3A3" w14:textId="54FA8710" w:rsidR="00434B00" w:rsidRDefault="00AF3D77" w:rsidP="003C6A3A">
      <w:pPr>
        <w:spacing w:line="360" w:lineRule="auto"/>
        <w:rPr>
          <w:rFonts w:ascii="Times New Roman" w:hAnsi="Times New Roman" w:cs="Times New Roman"/>
          <w:sz w:val="24"/>
          <w:szCs w:val="24"/>
        </w:rPr>
      </w:pPr>
      <w:r>
        <w:rPr>
          <w:noProof/>
        </w:rPr>
        <w:drawing>
          <wp:inline distT="0" distB="0" distL="0" distR="0" wp14:anchorId="118EC705" wp14:editId="37744A16">
            <wp:extent cx="5141220" cy="5936566"/>
            <wp:effectExtent l="0" t="0" r="2540" b="7620"/>
            <wp:docPr id="127274659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a:extLst>
                        <a:ext uri="{28A0092B-C50C-407E-A947-70E740481C1C}">
                          <a14:useLocalDpi xmlns:a14="http://schemas.microsoft.com/office/drawing/2010/main" val="0"/>
                        </a:ext>
                      </a:extLst>
                    </a:blip>
                    <a:srcRect r="23234"/>
                    <a:stretch>
                      <a:fillRect/>
                    </a:stretch>
                  </pic:blipFill>
                  <pic:spPr bwMode="auto">
                    <a:xfrm>
                      <a:off x="0" y="0"/>
                      <a:ext cx="5191779" cy="5994947"/>
                    </a:xfrm>
                    <a:prstGeom prst="rect">
                      <a:avLst/>
                    </a:prstGeom>
                    <a:noFill/>
                    <a:ln>
                      <a:noFill/>
                    </a:ln>
                    <a:extLst>
                      <a:ext uri="{53640926-AAD7-44D8-BBD7-CCE9431645EC}">
                        <a14:shadowObscured xmlns:a14="http://schemas.microsoft.com/office/drawing/2010/main"/>
                      </a:ext>
                    </a:extLst>
                  </pic:spPr>
                </pic:pic>
              </a:graphicData>
            </a:graphic>
          </wp:inline>
        </w:drawing>
      </w:r>
    </w:p>
    <w:p w14:paraId="113C8B78" w14:textId="7A4D4A3D" w:rsidR="00AF3D77" w:rsidRPr="00AF3D77" w:rsidRDefault="00AF3D77" w:rsidP="00AF3D77">
      <w:pPr>
        <w:pStyle w:val="Caption"/>
        <w:keepNext/>
        <w:rPr>
          <w:rFonts w:ascii="Times New Roman" w:hAnsi="Times New Roman" w:cs="Times New Roman"/>
        </w:rPr>
      </w:pPr>
      <w:bookmarkStart w:id="157" w:name="_Toc199970773"/>
      <w:bookmarkStart w:id="158" w:name="_Toc200816582"/>
      <w:r w:rsidRPr="00AF3D77">
        <w:rPr>
          <w:rFonts w:ascii="Times New Roman" w:hAnsi="Times New Roman" w:cs="Times New Roman"/>
          <w:color w:val="000000" w:themeColor="text1"/>
          <w:sz w:val="24"/>
          <w:szCs w:val="24"/>
        </w:rPr>
        <w:lastRenderedPageBreak/>
        <w:t xml:space="preserve">Lampiran </w:t>
      </w:r>
      <w:r w:rsidRPr="00AF3D77">
        <w:rPr>
          <w:rFonts w:ascii="Times New Roman" w:hAnsi="Times New Roman" w:cs="Times New Roman"/>
          <w:color w:val="000000" w:themeColor="text1"/>
          <w:sz w:val="24"/>
          <w:szCs w:val="24"/>
        </w:rPr>
        <w:fldChar w:fldCharType="begin"/>
      </w:r>
      <w:r w:rsidRPr="00AF3D77">
        <w:rPr>
          <w:rFonts w:ascii="Times New Roman" w:hAnsi="Times New Roman" w:cs="Times New Roman"/>
          <w:color w:val="000000" w:themeColor="text1"/>
          <w:sz w:val="24"/>
          <w:szCs w:val="24"/>
        </w:rPr>
        <w:instrText xml:space="preserve"> SEQ Lampiran \* ARABIC </w:instrText>
      </w:r>
      <w:r w:rsidRPr="00AF3D77">
        <w:rPr>
          <w:rFonts w:ascii="Times New Roman" w:hAnsi="Times New Roman" w:cs="Times New Roman"/>
          <w:color w:val="000000" w:themeColor="text1"/>
          <w:sz w:val="24"/>
          <w:szCs w:val="24"/>
        </w:rPr>
        <w:fldChar w:fldCharType="separate"/>
      </w:r>
      <w:r w:rsidR="001113D2">
        <w:rPr>
          <w:rFonts w:ascii="Times New Roman" w:hAnsi="Times New Roman" w:cs="Times New Roman"/>
          <w:noProof/>
          <w:color w:val="000000" w:themeColor="text1"/>
          <w:sz w:val="24"/>
          <w:szCs w:val="24"/>
        </w:rPr>
        <w:t>6</w:t>
      </w:r>
      <w:r w:rsidRPr="00AF3D77">
        <w:rPr>
          <w:rFonts w:ascii="Times New Roman" w:hAnsi="Times New Roman" w:cs="Times New Roman"/>
          <w:color w:val="000000" w:themeColor="text1"/>
          <w:sz w:val="24"/>
          <w:szCs w:val="24"/>
        </w:rPr>
        <w:fldChar w:fldCharType="end"/>
      </w:r>
      <w:r w:rsidRPr="00AF3D77">
        <w:rPr>
          <w:rFonts w:ascii="Times New Roman" w:hAnsi="Times New Roman" w:cs="Times New Roman"/>
          <w:color w:val="000000" w:themeColor="text1"/>
          <w:sz w:val="24"/>
          <w:szCs w:val="24"/>
        </w:rPr>
        <w:t xml:space="preserve"> Hasil </w:t>
      </w:r>
      <w:r w:rsidRPr="00AF3D77">
        <w:rPr>
          <w:rFonts w:ascii="Times New Roman" w:hAnsi="Times New Roman" w:cs="Times New Roman"/>
          <w:i/>
          <w:iCs/>
          <w:color w:val="000000" w:themeColor="text1"/>
          <w:sz w:val="24"/>
          <w:szCs w:val="24"/>
        </w:rPr>
        <w:t>Outer Loading</w:t>
      </w:r>
      <w:r>
        <w:rPr>
          <w:rFonts w:ascii="Times New Roman" w:hAnsi="Times New Roman" w:cs="Times New Roman"/>
          <w:color w:val="000000" w:themeColor="text1"/>
          <w:sz w:val="24"/>
          <w:szCs w:val="24"/>
        </w:rPr>
        <w:t>s</w:t>
      </w:r>
      <w:r w:rsidRPr="00AF3D77">
        <w:rPr>
          <w:rFonts w:ascii="Times New Roman" w:hAnsi="Times New Roman" w:cs="Times New Roman"/>
          <w:color w:val="000000" w:themeColor="text1"/>
          <w:sz w:val="24"/>
          <w:szCs w:val="24"/>
        </w:rPr>
        <w:t xml:space="preserve"> Tahap 2</w:t>
      </w:r>
      <w:bookmarkEnd w:id="157"/>
      <w:bookmarkEnd w:id="158"/>
    </w:p>
    <w:p w14:paraId="78AD47AE" w14:textId="512D5125" w:rsidR="00434B00" w:rsidRPr="00AF3D77" w:rsidRDefault="00E1676C" w:rsidP="00AF3D77">
      <w:pPr>
        <w:spacing w:line="360" w:lineRule="auto"/>
        <w:rPr>
          <w:rFonts w:ascii="Times New Roman" w:hAnsi="Times New Roman" w:cs="Times New Roman"/>
          <w:sz w:val="24"/>
          <w:szCs w:val="24"/>
        </w:rPr>
      </w:pPr>
      <w:r>
        <w:rPr>
          <w:noProof/>
        </w:rPr>
        <w:drawing>
          <wp:inline distT="0" distB="0" distL="0" distR="0" wp14:anchorId="6CBDEE49" wp14:editId="0896AAAC">
            <wp:extent cx="4994031" cy="4859655"/>
            <wp:effectExtent l="0" t="0" r="0" b="0"/>
            <wp:docPr id="5053311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r="25046"/>
                    <a:stretch>
                      <a:fillRect/>
                    </a:stretch>
                  </pic:blipFill>
                  <pic:spPr bwMode="auto">
                    <a:xfrm>
                      <a:off x="0" y="0"/>
                      <a:ext cx="5027888" cy="4892601"/>
                    </a:xfrm>
                    <a:prstGeom prst="rect">
                      <a:avLst/>
                    </a:prstGeom>
                    <a:noFill/>
                    <a:ln>
                      <a:noFill/>
                    </a:ln>
                    <a:extLst>
                      <a:ext uri="{53640926-AAD7-44D8-BBD7-CCE9431645EC}">
                        <a14:shadowObscured xmlns:a14="http://schemas.microsoft.com/office/drawing/2010/main"/>
                      </a:ext>
                    </a:extLst>
                  </pic:spPr>
                </pic:pic>
              </a:graphicData>
            </a:graphic>
          </wp:inline>
        </w:drawing>
      </w:r>
    </w:p>
    <w:p w14:paraId="1630240B" w14:textId="5CFCAFF6" w:rsidR="00AF3D77" w:rsidRPr="00AF3D77" w:rsidRDefault="00AF3D77" w:rsidP="00AF3D77">
      <w:pPr>
        <w:pStyle w:val="Caption"/>
        <w:keepNext/>
        <w:rPr>
          <w:rFonts w:ascii="Times New Roman" w:hAnsi="Times New Roman" w:cs="Times New Roman"/>
          <w:color w:val="000000" w:themeColor="text1"/>
          <w:sz w:val="24"/>
          <w:szCs w:val="24"/>
        </w:rPr>
      </w:pPr>
      <w:bookmarkStart w:id="159" w:name="_Toc199970774"/>
      <w:bookmarkStart w:id="160" w:name="_Toc200816583"/>
      <w:r w:rsidRPr="00AF3D77">
        <w:rPr>
          <w:rFonts w:ascii="Times New Roman" w:hAnsi="Times New Roman" w:cs="Times New Roman"/>
          <w:color w:val="000000" w:themeColor="text1"/>
          <w:sz w:val="24"/>
          <w:szCs w:val="24"/>
        </w:rPr>
        <w:t xml:space="preserve">Lampiran </w:t>
      </w:r>
      <w:r w:rsidRPr="00AF3D77">
        <w:rPr>
          <w:rFonts w:ascii="Times New Roman" w:hAnsi="Times New Roman" w:cs="Times New Roman"/>
          <w:color w:val="000000" w:themeColor="text1"/>
          <w:sz w:val="24"/>
          <w:szCs w:val="24"/>
        </w:rPr>
        <w:fldChar w:fldCharType="begin"/>
      </w:r>
      <w:r w:rsidRPr="00AF3D77">
        <w:rPr>
          <w:rFonts w:ascii="Times New Roman" w:hAnsi="Times New Roman" w:cs="Times New Roman"/>
          <w:color w:val="000000" w:themeColor="text1"/>
          <w:sz w:val="24"/>
          <w:szCs w:val="24"/>
        </w:rPr>
        <w:instrText xml:space="preserve"> SEQ Lampiran \* ARABIC </w:instrText>
      </w:r>
      <w:r w:rsidRPr="00AF3D77">
        <w:rPr>
          <w:rFonts w:ascii="Times New Roman" w:hAnsi="Times New Roman" w:cs="Times New Roman"/>
          <w:color w:val="000000" w:themeColor="text1"/>
          <w:sz w:val="24"/>
          <w:szCs w:val="24"/>
        </w:rPr>
        <w:fldChar w:fldCharType="separate"/>
      </w:r>
      <w:r w:rsidR="001113D2">
        <w:rPr>
          <w:rFonts w:ascii="Times New Roman" w:hAnsi="Times New Roman" w:cs="Times New Roman"/>
          <w:noProof/>
          <w:color w:val="000000" w:themeColor="text1"/>
          <w:sz w:val="24"/>
          <w:szCs w:val="24"/>
        </w:rPr>
        <w:t>7</w:t>
      </w:r>
      <w:r w:rsidRPr="00AF3D77">
        <w:rPr>
          <w:rFonts w:ascii="Times New Roman" w:hAnsi="Times New Roman" w:cs="Times New Roman"/>
          <w:color w:val="000000" w:themeColor="text1"/>
          <w:sz w:val="24"/>
          <w:szCs w:val="24"/>
        </w:rPr>
        <w:fldChar w:fldCharType="end"/>
      </w:r>
      <w:r w:rsidRPr="00AF3D77">
        <w:rPr>
          <w:rFonts w:ascii="Times New Roman" w:hAnsi="Times New Roman" w:cs="Times New Roman"/>
          <w:color w:val="000000" w:themeColor="text1"/>
          <w:sz w:val="24"/>
          <w:szCs w:val="24"/>
        </w:rPr>
        <w:t xml:space="preserve"> Hasil </w:t>
      </w:r>
      <w:r w:rsidRPr="00AF3D77">
        <w:rPr>
          <w:rFonts w:ascii="Times New Roman" w:hAnsi="Times New Roman" w:cs="Times New Roman"/>
          <w:i/>
          <w:iCs/>
          <w:color w:val="000000" w:themeColor="text1"/>
          <w:sz w:val="24"/>
          <w:szCs w:val="24"/>
        </w:rPr>
        <w:t xml:space="preserve">Construct Reability and Validity </w:t>
      </w:r>
      <w:r w:rsidRPr="00AF3D77">
        <w:rPr>
          <w:rFonts w:ascii="Times New Roman" w:hAnsi="Times New Roman" w:cs="Times New Roman"/>
          <w:color w:val="000000" w:themeColor="text1"/>
          <w:sz w:val="24"/>
          <w:szCs w:val="24"/>
        </w:rPr>
        <w:t>Tahap 1</w:t>
      </w:r>
      <w:bookmarkEnd w:id="159"/>
      <w:bookmarkEnd w:id="160"/>
    </w:p>
    <w:p w14:paraId="1546C82B" w14:textId="7CC83BCF" w:rsidR="00AF3D77" w:rsidRDefault="00AF3D77" w:rsidP="00E1676C">
      <w:pPr>
        <w:rPr>
          <w:rFonts w:ascii="Times New Roman" w:hAnsi="Times New Roman" w:cs="Times New Roman"/>
          <w:color w:val="000000" w:themeColor="text1"/>
          <w:sz w:val="24"/>
          <w:szCs w:val="24"/>
        </w:rPr>
      </w:pPr>
      <w:r>
        <w:rPr>
          <w:noProof/>
        </w:rPr>
        <w:drawing>
          <wp:inline distT="0" distB="0" distL="0" distR="0" wp14:anchorId="484CA211" wp14:editId="27B5BDBE">
            <wp:extent cx="4983480" cy="2278966"/>
            <wp:effectExtent l="0" t="0" r="7620" b="7620"/>
            <wp:docPr id="19604533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a:extLst>
                        <a:ext uri="{28A0092B-C50C-407E-A947-70E740481C1C}">
                          <a14:useLocalDpi xmlns:a14="http://schemas.microsoft.com/office/drawing/2010/main" val="0"/>
                        </a:ext>
                      </a:extLst>
                    </a:blip>
                    <a:srcRect r="23933"/>
                    <a:stretch>
                      <a:fillRect/>
                    </a:stretch>
                  </pic:blipFill>
                  <pic:spPr bwMode="auto">
                    <a:xfrm>
                      <a:off x="0" y="0"/>
                      <a:ext cx="5112556" cy="2337993"/>
                    </a:xfrm>
                    <a:prstGeom prst="rect">
                      <a:avLst/>
                    </a:prstGeom>
                    <a:noFill/>
                    <a:ln>
                      <a:noFill/>
                    </a:ln>
                    <a:extLst>
                      <a:ext uri="{53640926-AAD7-44D8-BBD7-CCE9431645EC}">
                        <a14:shadowObscured xmlns:a14="http://schemas.microsoft.com/office/drawing/2010/main"/>
                      </a:ext>
                    </a:extLst>
                  </pic:spPr>
                </pic:pic>
              </a:graphicData>
            </a:graphic>
          </wp:inline>
        </w:drawing>
      </w:r>
    </w:p>
    <w:p w14:paraId="2BD3E208" w14:textId="3E57D9BA" w:rsidR="00E1676C" w:rsidRPr="00AF3D77" w:rsidRDefault="00E1676C" w:rsidP="00E1676C">
      <w:pPr>
        <w:rPr>
          <w:rFonts w:ascii="Times New Roman" w:hAnsi="Times New Roman" w:cs="Times New Roman"/>
          <w:b/>
          <w:bCs/>
          <w:color w:val="000000" w:themeColor="text1"/>
          <w:sz w:val="24"/>
          <w:szCs w:val="24"/>
        </w:rPr>
      </w:pPr>
      <w:bookmarkStart w:id="161" w:name="_Toc199970775"/>
      <w:bookmarkStart w:id="162" w:name="_Toc200816584"/>
      <w:r w:rsidRPr="00AF3D77">
        <w:rPr>
          <w:rFonts w:ascii="Times New Roman" w:hAnsi="Times New Roman" w:cs="Times New Roman"/>
          <w:b/>
          <w:bCs/>
          <w:color w:val="000000" w:themeColor="text1"/>
          <w:sz w:val="24"/>
          <w:szCs w:val="24"/>
        </w:rPr>
        <w:lastRenderedPageBreak/>
        <w:t xml:space="preserve">Lampiran </w:t>
      </w:r>
      <w:r w:rsidR="00AF3D77" w:rsidRPr="00AF3D77">
        <w:rPr>
          <w:rFonts w:ascii="Times New Roman" w:hAnsi="Times New Roman" w:cs="Times New Roman"/>
          <w:b/>
          <w:bCs/>
          <w:color w:val="000000" w:themeColor="text1"/>
          <w:sz w:val="24"/>
          <w:szCs w:val="24"/>
        </w:rPr>
        <w:fldChar w:fldCharType="begin"/>
      </w:r>
      <w:r w:rsidR="00AF3D77" w:rsidRPr="00AF3D77">
        <w:rPr>
          <w:rFonts w:ascii="Times New Roman" w:hAnsi="Times New Roman" w:cs="Times New Roman"/>
          <w:b/>
          <w:bCs/>
          <w:color w:val="000000" w:themeColor="text1"/>
          <w:sz w:val="24"/>
          <w:szCs w:val="24"/>
        </w:rPr>
        <w:instrText xml:space="preserve"> SEQ Lampiran \* ARABIC </w:instrText>
      </w:r>
      <w:r w:rsidR="00AF3D77" w:rsidRPr="00AF3D77">
        <w:rPr>
          <w:rFonts w:ascii="Times New Roman" w:hAnsi="Times New Roman" w:cs="Times New Roman"/>
          <w:b/>
          <w:bCs/>
          <w:color w:val="000000" w:themeColor="text1"/>
          <w:sz w:val="24"/>
          <w:szCs w:val="24"/>
        </w:rPr>
        <w:fldChar w:fldCharType="separate"/>
      </w:r>
      <w:r w:rsidR="001113D2">
        <w:rPr>
          <w:rFonts w:ascii="Times New Roman" w:hAnsi="Times New Roman" w:cs="Times New Roman"/>
          <w:b/>
          <w:bCs/>
          <w:noProof/>
          <w:color w:val="000000" w:themeColor="text1"/>
          <w:sz w:val="24"/>
          <w:szCs w:val="24"/>
        </w:rPr>
        <w:t>8</w:t>
      </w:r>
      <w:r w:rsidR="00AF3D77" w:rsidRPr="00AF3D77">
        <w:rPr>
          <w:rFonts w:ascii="Times New Roman" w:hAnsi="Times New Roman" w:cs="Times New Roman"/>
          <w:b/>
          <w:bCs/>
          <w:color w:val="000000" w:themeColor="text1"/>
          <w:sz w:val="24"/>
          <w:szCs w:val="24"/>
        </w:rPr>
        <w:fldChar w:fldCharType="end"/>
      </w:r>
      <w:r w:rsidRPr="00AF3D77">
        <w:rPr>
          <w:rFonts w:ascii="Times New Roman" w:hAnsi="Times New Roman" w:cs="Times New Roman"/>
          <w:b/>
          <w:bCs/>
          <w:color w:val="000000" w:themeColor="text1"/>
          <w:sz w:val="24"/>
          <w:szCs w:val="24"/>
        </w:rPr>
        <w:t xml:space="preserve"> Hasil </w:t>
      </w:r>
      <w:r w:rsidRPr="00AF3D77">
        <w:rPr>
          <w:rFonts w:ascii="Times New Roman" w:hAnsi="Times New Roman" w:cs="Times New Roman"/>
          <w:b/>
          <w:bCs/>
          <w:i/>
          <w:iCs/>
          <w:color w:val="000000" w:themeColor="text1"/>
          <w:sz w:val="24"/>
          <w:szCs w:val="24"/>
        </w:rPr>
        <w:t>Construct Reability and Validity</w:t>
      </w:r>
      <w:r w:rsidR="00AF3D77" w:rsidRPr="00AF3D77">
        <w:rPr>
          <w:rFonts w:ascii="Times New Roman" w:hAnsi="Times New Roman" w:cs="Times New Roman"/>
          <w:b/>
          <w:bCs/>
          <w:i/>
          <w:iCs/>
          <w:color w:val="000000" w:themeColor="text1"/>
          <w:sz w:val="24"/>
          <w:szCs w:val="24"/>
        </w:rPr>
        <w:t xml:space="preserve"> </w:t>
      </w:r>
      <w:r w:rsidR="00AF3D77" w:rsidRPr="00AF3D77">
        <w:rPr>
          <w:rFonts w:ascii="Times New Roman" w:hAnsi="Times New Roman" w:cs="Times New Roman"/>
          <w:b/>
          <w:bCs/>
          <w:color w:val="000000" w:themeColor="text1"/>
          <w:sz w:val="24"/>
          <w:szCs w:val="24"/>
        </w:rPr>
        <w:t>Tahap 2</w:t>
      </w:r>
      <w:bookmarkEnd w:id="161"/>
      <w:bookmarkEnd w:id="162"/>
    </w:p>
    <w:p w14:paraId="5AA79ED3" w14:textId="171D647A" w:rsidR="001F61C0" w:rsidRDefault="00E1676C" w:rsidP="003C6A3A">
      <w:pPr>
        <w:spacing w:line="360" w:lineRule="auto"/>
        <w:rPr>
          <w:rFonts w:ascii="Times New Roman" w:hAnsi="Times New Roman" w:cs="Times New Roman"/>
          <w:sz w:val="24"/>
          <w:szCs w:val="24"/>
        </w:rPr>
      </w:pPr>
      <w:r>
        <w:rPr>
          <w:noProof/>
        </w:rPr>
        <w:drawing>
          <wp:inline distT="0" distB="0" distL="0" distR="0" wp14:anchorId="5EF77DAC" wp14:editId="72D299F9">
            <wp:extent cx="5082649" cy="1843470"/>
            <wp:effectExtent l="0" t="0" r="3810" b="4445"/>
            <wp:docPr id="17258498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r="22658"/>
                    <a:stretch>
                      <a:fillRect/>
                    </a:stretch>
                  </pic:blipFill>
                  <pic:spPr bwMode="auto">
                    <a:xfrm>
                      <a:off x="0" y="0"/>
                      <a:ext cx="5129199" cy="1860354"/>
                    </a:xfrm>
                    <a:prstGeom prst="rect">
                      <a:avLst/>
                    </a:prstGeom>
                    <a:noFill/>
                    <a:ln>
                      <a:noFill/>
                    </a:ln>
                    <a:extLst>
                      <a:ext uri="{53640926-AAD7-44D8-BBD7-CCE9431645EC}">
                        <a14:shadowObscured xmlns:a14="http://schemas.microsoft.com/office/drawing/2010/main"/>
                      </a:ext>
                    </a:extLst>
                  </pic:spPr>
                </pic:pic>
              </a:graphicData>
            </a:graphic>
          </wp:inline>
        </w:drawing>
      </w:r>
    </w:p>
    <w:p w14:paraId="6075584A" w14:textId="735DE24B" w:rsidR="00E1676C" w:rsidRPr="00E1676C" w:rsidRDefault="00E1676C" w:rsidP="00E1676C">
      <w:pPr>
        <w:pStyle w:val="Caption"/>
        <w:keepNext/>
        <w:rPr>
          <w:rFonts w:ascii="Times New Roman" w:hAnsi="Times New Roman" w:cs="Times New Roman"/>
          <w:b w:val="0"/>
          <w:bCs w:val="0"/>
          <w:color w:val="000000" w:themeColor="text1"/>
          <w:sz w:val="24"/>
          <w:szCs w:val="24"/>
        </w:rPr>
      </w:pPr>
      <w:bookmarkStart w:id="163" w:name="_Toc199970776"/>
      <w:bookmarkStart w:id="164" w:name="_Toc200816585"/>
      <w:r w:rsidRPr="00E1676C">
        <w:rPr>
          <w:rFonts w:ascii="Times New Roman" w:hAnsi="Times New Roman" w:cs="Times New Roman"/>
          <w:b w:val="0"/>
          <w:bCs w:val="0"/>
          <w:color w:val="000000" w:themeColor="text1"/>
          <w:sz w:val="24"/>
          <w:szCs w:val="24"/>
        </w:rPr>
        <w:t xml:space="preserve">Lampiran </w:t>
      </w:r>
      <w:r w:rsidR="00AF3D77">
        <w:rPr>
          <w:rFonts w:ascii="Times New Roman" w:hAnsi="Times New Roman" w:cs="Times New Roman"/>
          <w:b w:val="0"/>
          <w:bCs w:val="0"/>
          <w:color w:val="000000" w:themeColor="text1"/>
          <w:sz w:val="24"/>
          <w:szCs w:val="24"/>
        </w:rPr>
        <w:fldChar w:fldCharType="begin"/>
      </w:r>
      <w:r w:rsidR="00AF3D77">
        <w:rPr>
          <w:rFonts w:ascii="Times New Roman" w:hAnsi="Times New Roman" w:cs="Times New Roman"/>
          <w:b w:val="0"/>
          <w:bCs w:val="0"/>
          <w:color w:val="000000" w:themeColor="text1"/>
          <w:sz w:val="24"/>
          <w:szCs w:val="24"/>
        </w:rPr>
        <w:instrText xml:space="preserve"> SEQ Lampiran \* ARABIC </w:instrText>
      </w:r>
      <w:r w:rsidR="00AF3D77">
        <w:rPr>
          <w:rFonts w:ascii="Times New Roman" w:hAnsi="Times New Roman" w:cs="Times New Roman"/>
          <w:b w:val="0"/>
          <w:bCs w:val="0"/>
          <w:color w:val="000000" w:themeColor="text1"/>
          <w:sz w:val="24"/>
          <w:szCs w:val="24"/>
        </w:rPr>
        <w:fldChar w:fldCharType="separate"/>
      </w:r>
      <w:r w:rsidR="001113D2">
        <w:rPr>
          <w:rFonts w:ascii="Times New Roman" w:hAnsi="Times New Roman" w:cs="Times New Roman"/>
          <w:b w:val="0"/>
          <w:bCs w:val="0"/>
          <w:noProof/>
          <w:color w:val="000000" w:themeColor="text1"/>
          <w:sz w:val="24"/>
          <w:szCs w:val="24"/>
        </w:rPr>
        <w:t>9</w:t>
      </w:r>
      <w:r w:rsidR="00AF3D77">
        <w:rPr>
          <w:rFonts w:ascii="Times New Roman" w:hAnsi="Times New Roman" w:cs="Times New Roman"/>
          <w:b w:val="0"/>
          <w:bCs w:val="0"/>
          <w:color w:val="000000" w:themeColor="text1"/>
          <w:sz w:val="24"/>
          <w:szCs w:val="24"/>
        </w:rPr>
        <w:fldChar w:fldCharType="end"/>
      </w:r>
      <w:r w:rsidRPr="00E1676C">
        <w:rPr>
          <w:rFonts w:ascii="Times New Roman" w:hAnsi="Times New Roman" w:cs="Times New Roman"/>
          <w:b w:val="0"/>
          <w:bCs w:val="0"/>
          <w:color w:val="000000" w:themeColor="text1"/>
          <w:sz w:val="24"/>
          <w:szCs w:val="24"/>
        </w:rPr>
        <w:t xml:space="preserve"> Hasil </w:t>
      </w:r>
      <w:r w:rsidRPr="009C36F2">
        <w:rPr>
          <w:rFonts w:ascii="Times New Roman" w:hAnsi="Times New Roman" w:cs="Times New Roman"/>
          <w:b w:val="0"/>
          <w:bCs w:val="0"/>
          <w:i/>
          <w:iCs/>
          <w:color w:val="000000" w:themeColor="text1"/>
          <w:sz w:val="24"/>
          <w:szCs w:val="24"/>
        </w:rPr>
        <w:t>Fornell-Lacker</w:t>
      </w:r>
      <w:bookmarkEnd w:id="163"/>
      <w:bookmarkEnd w:id="164"/>
    </w:p>
    <w:p w14:paraId="540CAFC7" w14:textId="69745B9D" w:rsidR="001F61C0" w:rsidRDefault="00E1676C" w:rsidP="003C6A3A">
      <w:pPr>
        <w:spacing w:line="360" w:lineRule="auto"/>
        <w:rPr>
          <w:rFonts w:ascii="Times New Roman" w:hAnsi="Times New Roman" w:cs="Times New Roman"/>
          <w:sz w:val="24"/>
          <w:szCs w:val="24"/>
        </w:rPr>
      </w:pPr>
      <w:r>
        <w:rPr>
          <w:noProof/>
        </w:rPr>
        <w:drawing>
          <wp:inline distT="0" distB="0" distL="0" distR="0" wp14:anchorId="323B084D" wp14:editId="362D23E0">
            <wp:extent cx="4935051" cy="2356902"/>
            <wp:effectExtent l="0" t="0" r="0" b="5715"/>
            <wp:docPr id="214609485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r="23810"/>
                    <a:stretch>
                      <a:fillRect/>
                    </a:stretch>
                  </pic:blipFill>
                  <pic:spPr bwMode="auto">
                    <a:xfrm>
                      <a:off x="0" y="0"/>
                      <a:ext cx="4996046" cy="2386032"/>
                    </a:xfrm>
                    <a:prstGeom prst="rect">
                      <a:avLst/>
                    </a:prstGeom>
                    <a:noFill/>
                    <a:ln>
                      <a:noFill/>
                    </a:ln>
                    <a:extLst>
                      <a:ext uri="{53640926-AAD7-44D8-BBD7-CCE9431645EC}">
                        <a14:shadowObscured xmlns:a14="http://schemas.microsoft.com/office/drawing/2010/main"/>
                      </a:ext>
                    </a:extLst>
                  </pic:spPr>
                </pic:pic>
              </a:graphicData>
            </a:graphic>
          </wp:inline>
        </w:drawing>
      </w:r>
    </w:p>
    <w:p w14:paraId="29CA1147" w14:textId="5609B258" w:rsidR="00E1676C" w:rsidRPr="00E1676C" w:rsidRDefault="00E1676C" w:rsidP="00E1676C">
      <w:pPr>
        <w:pStyle w:val="Caption"/>
        <w:keepNext/>
        <w:rPr>
          <w:rFonts w:ascii="Times New Roman" w:hAnsi="Times New Roman" w:cs="Times New Roman"/>
          <w:b w:val="0"/>
          <w:bCs w:val="0"/>
          <w:color w:val="000000" w:themeColor="text1"/>
          <w:sz w:val="24"/>
          <w:szCs w:val="24"/>
        </w:rPr>
      </w:pPr>
      <w:bookmarkStart w:id="165" w:name="_Toc199970777"/>
      <w:bookmarkStart w:id="166" w:name="_Toc200816586"/>
      <w:r w:rsidRPr="00E1676C">
        <w:rPr>
          <w:rFonts w:ascii="Times New Roman" w:hAnsi="Times New Roman" w:cs="Times New Roman"/>
          <w:b w:val="0"/>
          <w:bCs w:val="0"/>
          <w:color w:val="000000" w:themeColor="text1"/>
          <w:sz w:val="24"/>
          <w:szCs w:val="24"/>
        </w:rPr>
        <w:t xml:space="preserve">Lampiran </w:t>
      </w:r>
      <w:r w:rsidR="00AF3D77">
        <w:rPr>
          <w:rFonts w:ascii="Times New Roman" w:hAnsi="Times New Roman" w:cs="Times New Roman"/>
          <w:b w:val="0"/>
          <w:bCs w:val="0"/>
          <w:color w:val="000000" w:themeColor="text1"/>
          <w:sz w:val="24"/>
          <w:szCs w:val="24"/>
        </w:rPr>
        <w:fldChar w:fldCharType="begin"/>
      </w:r>
      <w:r w:rsidR="00AF3D77">
        <w:rPr>
          <w:rFonts w:ascii="Times New Roman" w:hAnsi="Times New Roman" w:cs="Times New Roman"/>
          <w:b w:val="0"/>
          <w:bCs w:val="0"/>
          <w:color w:val="000000" w:themeColor="text1"/>
          <w:sz w:val="24"/>
          <w:szCs w:val="24"/>
        </w:rPr>
        <w:instrText xml:space="preserve"> SEQ Lampiran \* ARABIC </w:instrText>
      </w:r>
      <w:r w:rsidR="00AF3D77">
        <w:rPr>
          <w:rFonts w:ascii="Times New Roman" w:hAnsi="Times New Roman" w:cs="Times New Roman"/>
          <w:b w:val="0"/>
          <w:bCs w:val="0"/>
          <w:color w:val="000000" w:themeColor="text1"/>
          <w:sz w:val="24"/>
          <w:szCs w:val="24"/>
        </w:rPr>
        <w:fldChar w:fldCharType="separate"/>
      </w:r>
      <w:r w:rsidR="001113D2">
        <w:rPr>
          <w:rFonts w:ascii="Times New Roman" w:hAnsi="Times New Roman" w:cs="Times New Roman"/>
          <w:b w:val="0"/>
          <w:bCs w:val="0"/>
          <w:noProof/>
          <w:color w:val="000000" w:themeColor="text1"/>
          <w:sz w:val="24"/>
          <w:szCs w:val="24"/>
        </w:rPr>
        <w:t>10</w:t>
      </w:r>
      <w:r w:rsidR="00AF3D77">
        <w:rPr>
          <w:rFonts w:ascii="Times New Roman" w:hAnsi="Times New Roman" w:cs="Times New Roman"/>
          <w:b w:val="0"/>
          <w:bCs w:val="0"/>
          <w:color w:val="000000" w:themeColor="text1"/>
          <w:sz w:val="24"/>
          <w:szCs w:val="24"/>
        </w:rPr>
        <w:fldChar w:fldCharType="end"/>
      </w:r>
      <w:r w:rsidRPr="00E1676C">
        <w:rPr>
          <w:rFonts w:ascii="Times New Roman" w:hAnsi="Times New Roman" w:cs="Times New Roman"/>
          <w:b w:val="0"/>
          <w:bCs w:val="0"/>
          <w:color w:val="000000" w:themeColor="text1"/>
          <w:sz w:val="24"/>
          <w:szCs w:val="24"/>
        </w:rPr>
        <w:t xml:space="preserve"> Hasil </w:t>
      </w:r>
      <w:r w:rsidRPr="00E1676C">
        <w:rPr>
          <w:rFonts w:ascii="Times New Roman" w:hAnsi="Times New Roman" w:cs="Times New Roman"/>
          <w:b w:val="0"/>
          <w:bCs w:val="0"/>
          <w:i/>
          <w:iCs/>
          <w:color w:val="000000" w:themeColor="text1"/>
          <w:sz w:val="24"/>
          <w:szCs w:val="24"/>
        </w:rPr>
        <w:t>Variance Inflation Factor</w:t>
      </w:r>
      <w:r>
        <w:rPr>
          <w:rFonts w:ascii="Times New Roman" w:hAnsi="Times New Roman" w:cs="Times New Roman"/>
          <w:b w:val="0"/>
          <w:bCs w:val="0"/>
          <w:i/>
          <w:iCs/>
          <w:color w:val="000000" w:themeColor="text1"/>
          <w:sz w:val="24"/>
          <w:szCs w:val="24"/>
        </w:rPr>
        <w:t xml:space="preserve"> </w:t>
      </w:r>
      <w:r w:rsidRPr="00E1676C">
        <w:rPr>
          <w:rFonts w:ascii="Times New Roman" w:hAnsi="Times New Roman" w:cs="Times New Roman"/>
          <w:b w:val="0"/>
          <w:bCs w:val="0"/>
          <w:color w:val="000000" w:themeColor="text1"/>
          <w:sz w:val="24"/>
          <w:szCs w:val="24"/>
        </w:rPr>
        <w:t>(VIF)</w:t>
      </w:r>
      <w:bookmarkEnd w:id="165"/>
      <w:bookmarkEnd w:id="166"/>
    </w:p>
    <w:p w14:paraId="3EF1A29B" w14:textId="0B8D1890" w:rsidR="001F61C0" w:rsidRDefault="00E1676C" w:rsidP="003C6A3A">
      <w:pPr>
        <w:spacing w:line="360" w:lineRule="auto"/>
        <w:rPr>
          <w:rFonts w:ascii="Times New Roman" w:hAnsi="Times New Roman" w:cs="Times New Roman"/>
          <w:sz w:val="24"/>
          <w:szCs w:val="24"/>
        </w:rPr>
      </w:pPr>
      <w:r>
        <w:rPr>
          <w:noProof/>
        </w:rPr>
        <w:drawing>
          <wp:inline distT="0" distB="0" distL="0" distR="0" wp14:anchorId="466A7F4E" wp14:editId="251CB438">
            <wp:extent cx="5100102" cy="1918970"/>
            <wp:effectExtent l="0" t="0" r="0" b="5080"/>
            <wp:docPr id="26352883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a:extLst>
                        <a:ext uri="{28A0092B-C50C-407E-A947-70E740481C1C}">
                          <a14:useLocalDpi xmlns:a14="http://schemas.microsoft.com/office/drawing/2010/main" val="0"/>
                        </a:ext>
                      </a:extLst>
                    </a:blip>
                    <a:srcRect l="1" r="-1218"/>
                    <a:stretch>
                      <a:fillRect/>
                    </a:stretch>
                  </pic:blipFill>
                  <pic:spPr bwMode="auto">
                    <a:xfrm>
                      <a:off x="0" y="0"/>
                      <a:ext cx="5134578" cy="1931942"/>
                    </a:xfrm>
                    <a:prstGeom prst="rect">
                      <a:avLst/>
                    </a:prstGeom>
                    <a:noFill/>
                    <a:ln>
                      <a:noFill/>
                    </a:ln>
                    <a:extLst>
                      <a:ext uri="{53640926-AAD7-44D8-BBD7-CCE9431645EC}">
                        <a14:shadowObscured xmlns:a14="http://schemas.microsoft.com/office/drawing/2010/main"/>
                      </a:ext>
                    </a:extLst>
                  </pic:spPr>
                </pic:pic>
              </a:graphicData>
            </a:graphic>
          </wp:inline>
        </w:drawing>
      </w:r>
    </w:p>
    <w:p w14:paraId="28D021CC" w14:textId="01367606" w:rsidR="009C36F2" w:rsidRPr="009C36F2" w:rsidRDefault="009C36F2" w:rsidP="009C36F2">
      <w:pPr>
        <w:pStyle w:val="Caption"/>
        <w:keepNext/>
        <w:rPr>
          <w:rFonts w:ascii="Times New Roman" w:hAnsi="Times New Roman" w:cs="Times New Roman"/>
          <w:b w:val="0"/>
          <w:bCs w:val="0"/>
          <w:i/>
          <w:iCs/>
          <w:color w:val="000000" w:themeColor="text1"/>
          <w:sz w:val="24"/>
          <w:szCs w:val="24"/>
        </w:rPr>
      </w:pPr>
      <w:bookmarkStart w:id="167" w:name="_Toc199970778"/>
      <w:bookmarkStart w:id="168" w:name="_Toc200816587"/>
      <w:r w:rsidRPr="009C36F2">
        <w:rPr>
          <w:rFonts w:ascii="Times New Roman" w:hAnsi="Times New Roman" w:cs="Times New Roman"/>
          <w:b w:val="0"/>
          <w:bCs w:val="0"/>
          <w:color w:val="000000" w:themeColor="text1"/>
          <w:sz w:val="24"/>
          <w:szCs w:val="24"/>
        </w:rPr>
        <w:lastRenderedPageBreak/>
        <w:t xml:space="preserve">Lampiran </w:t>
      </w:r>
      <w:r w:rsidR="00AF3D77">
        <w:rPr>
          <w:rFonts w:ascii="Times New Roman" w:hAnsi="Times New Roman" w:cs="Times New Roman"/>
          <w:b w:val="0"/>
          <w:bCs w:val="0"/>
          <w:color w:val="000000" w:themeColor="text1"/>
          <w:sz w:val="24"/>
          <w:szCs w:val="24"/>
        </w:rPr>
        <w:fldChar w:fldCharType="begin"/>
      </w:r>
      <w:r w:rsidR="00AF3D77">
        <w:rPr>
          <w:rFonts w:ascii="Times New Roman" w:hAnsi="Times New Roman" w:cs="Times New Roman"/>
          <w:b w:val="0"/>
          <w:bCs w:val="0"/>
          <w:color w:val="000000" w:themeColor="text1"/>
          <w:sz w:val="24"/>
          <w:szCs w:val="24"/>
        </w:rPr>
        <w:instrText xml:space="preserve"> SEQ Lampiran \* ARABIC </w:instrText>
      </w:r>
      <w:r w:rsidR="00AF3D77">
        <w:rPr>
          <w:rFonts w:ascii="Times New Roman" w:hAnsi="Times New Roman" w:cs="Times New Roman"/>
          <w:b w:val="0"/>
          <w:bCs w:val="0"/>
          <w:color w:val="000000" w:themeColor="text1"/>
          <w:sz w:val="24"/>
          <w:szCs w:val="24"/>
        </w:rPr>
        <w:fldChar w:fldCharType="separate"/>
      </w:r>
      <w:r w:rsidR="001113D2">
        <w:rPr>
          <w:rFonts w:ascii="Times New Roman" w:hAnsi="Times New Roman" w:cs="Times New Roman"/>
          <w:b w:val="0"/>
          <w:bCs w:val="0"/>
          <w:noProof/>
          <w:color w:val="000000" w:themeColor="text1"/>
          <w:sz w:val="24"/>
          <w:szCs w:val="24"/>
        </w:rPr>
        <w:t>11</w:t>
      </w:r>
      <w:r w:rsidR="00AF3D77">
        <w:rPr>
          <w:rFonts w:ascii="Times New Roman" w:hAnsi="Times New Roman" w:cs="Times New Roman"/>
          <w:b w:val="0"/>
          <w:bCs w:val="0"/>
          <w:color w:val="000000" w:themeColor="text1"/>
          <w:sz w:val="24"/>
          <w:szCs w:val="24"/>
        </w:rPr>
        <w:fldChar w:fldCharType="end"/>
      </w:r>
      <w:r w:rsidRPr="009C36F2">
        <w:rPr>
          <w:rFonts w:ascii="Times New Roman" w:hAnsi="Times New Roman" w:cs="Times New Roman"/>
          <w:b w:val="0"/>
          <w:bCs w:val="0"/>
          <w:color w:val="000000" w:themeColor="text1"/>
          <w:sz w:val="24"/>
          <w:szCs w:val="24"/>
        </w:rPr>
        <w:t xml:space="preserve"> Hasil </w:t>
      </w:r>
      <w:r w:rsidRPr="009C36F2">
        <w:rPr>
          <w:rFonts w:ascii="Times New Roman" w:hAnsi="Times New Roman" w:cs="Times New Roman"/>
          <w:b w:val="0"/>
          <w:bCs w:val="0"/>
          <w:i/>
          <w:iCs/>
          <w:color w:val="000000" w:themeColor="text1"/>
          <w:sz w:val="24"/>
          <w:szCs w:val="24"/>
        </w:rPr>
        <w:t>Path Coefficients</w:t>
      </w:r>
      <w:bookmarkEnd w:id="167"/>
      <w:bookmarkEnd w:id="168"/>
    </w:p>
    <w:p w14:paraId="7F0DC9C5" w14:textId="476B9C44" w:rsidR="001F61C0" w:rsidRDefault="009C36F2" w:rsidP="003C6A3A">
      <w:pPr>
        <w:spacing w:line="360" w:lineRule="auto"/>
        <w:rPr>
          <w:rFonts w:ascii="Times New Roman" w:hAnsi="Times New Roman" w:cs="Times New Roman"/>
          <w:sz w:val="24"/>
          <w:szCs w:val="24"/>
        </w:rPr>
      </w:pPr>
      <w:r>
        <w:rPr>
          <w:noProof/>
        </w:rPr>
        <w:drawing>
          <wp:inline distT="0" distB="0" distL="0" distR="0" wp14:anchorId="6CB8E215" wp14:editId="6E6E57A1">
            <wp:extent cx="5039527" cy="1901228"/>
            <wp:effectExtent l="0" t="0" r="8890" b="3810"/>
            <wp:docPr id="72152798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70497" cy="1912912"/>
                    </a:xfrm>
                    <a:prstGeom prst="rect">
                      <a:avLst/>
                    </a:prstGeom>
                    <a:noFill/>
                    <a:ln>
                      <a:noFill/>
                    </a:ln>
                  </pic:spPr>
                </pic:pic>
              </a:graphicData>
            </a:graphic>
          </wp:inline>
        </w:drawing>
      </w:r>
    </w:p>
    <w:p w14:paraId="45D7135D" w14:textId="376AE714" w:rsidR="009C36F2" w:rsidRPr="009C36F2" w:rsidRDefault="009C36F2" w:rsidP="009C36F2">
      <w:pPr>
        <w:pStyle w:val="Caption"/>
        <w:keepNext/>
        <w:rPr>
          <w:rFonts w:ascii="Times New Roman" w:hAnsi="Times New Roman" w:cs="Times New Roman"/>
          <w:b w:val="0"/>
          <w:bCs w:val="0"/>
          <w:color w:val="000000" w:themeColor="text1"/>
          <w:sz w:val="24"/>
          <w:szCs w:val="24"/>
        </w:rPr>
      </w:pPr>
      <w:bookmarkStart w:id="169" w:name="_Toc199970779"/>
      <w:bookmarkStart w:id="170" w:name="_Toc200816588"/>
      <w:r w:rsidRPr="009C36F2">
        <w:rPr>
          <w:rFonts w:ascii="Times New Roman" w:hAnsi="Times New Roman" w:cs="Times New Roman"/>
          <w:b w:val="0"/>
          <w:bCs w:val="0"/>
          <w:color w:val="000000" w:themeColor="text1"/>
          <w:sz w:val="24"/>
          <w:szCs w:val="24"/>
        </w:rPr>
        <w:t xml:space="preserve">Lampiran </w:t>
      </w:r>
      <w:r w:rsidR="00AF3D77">
        <w:rPr>
          <w:rFonts w:ascii="Times New Roman" w:hAnsi="Times New Roman" w:cs="Times New Roman"/>
          <w:b w:val="0"/>
          <w:bCs w:val="0"/>
          <w:color w:val="000000" w:themeColor="text1"/>
          <w:sz w:val="24"/>
          <w:szCs w:val="24"/>
        </w:rPr>
        <w:fldChar w:fldCharType="begin"/>
      </w:r>
      <w:r w:rsidR="00AF3D77">
        <w:rPr>
          <w:rFonts w:ascii="Times New Roman" w:hAnsi="Times New Roman" w:cs="Times New Roman"/>
          <w:b w:val="0"/>
          <w:bCs w:val="0"/>
          <w:color w:val="000000" w:themeColor="text1"/>
          <w:sz w:val="24"/>
          <w:szCs w:val="24"/>
        </w:rPr>
        <w:instrText xml:space="preserve"> SEQ Lampiran \* ARABIC </w:instrText>
      </w:r>
      <w:r w:rsidR="00AF3D77">
        <w:rPr>
          <w:rFonts w:ascii="Times New Roman" w:hAnsi="Times New Roman" w:cs="Times New Roman"/>
          <w:b w:val="0"/>
          <w:bCs w:val="0"/>
          <w:color w:val="000000" w:themeColor="text1"/>
          <w:sz w:val="24"/>
          <w:szCs w:val="24"/>
        </w:rPr>
        <w:fldChar w:fldCharType="separate"/>
      </w:r>
      <w:r w:rsidR="001113D2">
        <w:rPr>
          <w:rFonts w:ascii="Times New Roman" w:hAnsi="Times New Roman" w:cs="Times New Roman"/>
          <w:b w:val="0"/>
          <w:bCs w:val="0"/>
          <w:noProof/>
          <w:color w:val="000000" w:themeColor="text1"/>
          <w:sz w:val="24"/>
          <w:szCs w:val="24"/>
        </w:rPr>
        <w:t>12</w:t>
      </w:r>
      <w:r w:rsidR="00AF3D77">
        <w:rPr>
          <w:rFonts w:ascii="Times New Roman" w:hAnsi="Times New Roman" w:cs="Times New Roman"/>
          <w:b w:val="0"/>
          <w:bCs w:val="0"/>
          <w:color w:val="000000" w:themeColor="text1"/>
          <w:sz w:val="24"/>
          <w:szCs w:val="24"/>
        </w:rPr>
        <w:fldChar w:fldCharType="end"/>
      </w:r>
      <w:r w:rsidRPr="009C36F2">
        <w:rPr>
          <w:rFonts w:ascii="Times New Roman" w:hAnsi="Times New Roman" w:cs="Times New Roman"/>
          <w:b w:val="0"/>
          <w:bCs w:val="0"/>
          <w:color w:val="000000" w:themeColor="text1"/>
          <w:sz w:val="24"/>
          <w:szCs w:val="24"/>
        </w:rPr>
        <w:t xml:space="preserve"> Hasil </w:t>
      </w:r>
      <w:r w:rsidRPr="009C36F2">
        <w:rPr>
          <w:rFonts w:ascii="Times New Roman" w:hAnsi="Times New Roman" w:cs="Times New Roman"/>
          <w:b w:val="0"/>
          <w:bCs w:val="0"/>
          <w:i/>
          <w:iCs/>
          <w:color w:val="000000" w:themeColor="text1"/>
          <w:sz w:val="24"/>
          <w:szCs w:val="24"/>
        </w:rPr>
        <w:t>R-Square</w:t>
      </w:r>
      <w:bookmarkEnd w:id="169"/>
      <w:bookmarkEnd w:id="170"/>
    </w:p>
    <w:p w14:paraId="438CD1DD" w14:textId="717EF1C8" w:rsidR="001F61C0" w:rsidRDefault="009C36F2" w:rsidP="003C6A3A">
      <w:pPr>
        <w:spacing w:line="360" w:lineRule="auto"/>
        <w:rPr>
          <w:rFonts w:ascii="Times New Roman" w:hAnsi="Times New Roman" w:cs="Times New Roman"/>
          <w:sz w:val="24"/>
          <w:szCs w:val="24"/>
        </w:rPr>
      </w:pPr>
      <w:r>
        <w:rPr>
          <w:noProof/>
        </w:rPr>
        <w:drawing>
          <wp:inline distT="0" distB="0" distL="0" distR="0" wp14:anchorId="3F6033DF" wp14:editId="2B0D3240">
            <wp:extent cx="5039060" cy="1661311"/>
            <wp:effectExtent l="0" t="0" r="0" b="0"/>
            <wp:docPr id="40634151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3080" cy="1672527"/>
                    </a:xfrm>
                    <a:prstGeom prst="rect">
                      <a:avLst/>
                    </a:prstGeom>
                    <a:noFill/>
                    <a:ln>
                      <a:noFill/>
                    </a:ln>
                  </pic:spPr>
                </pic:pic>
              </a:graphicData>
            </a:graphic>
          </wp:inline>
        </w:drawing>
      </w:r>
    </w:p>
    <w:p w14:paraId="49F7AAF6" w14:textId="6B6FAD72" w:rsidR="009C36F2" w:rsidRPr="009C36F2" w:rsidRDefault="009C36F2" w:rsidP="009C36F2">
      <w:pPr>
        <w:pStyle w:val="Caption"/>
        <w:keepNext/>
        <w:rPr>
          <w:rFonts w:ascii="Times New Roman" w:hAnsi="Times New Roman" w:cs="Times New Roman"/>
          <w:b w:val="0"/>
          <w:bCs w:val="0"/>
          <w:color w:val="000000" w:themeColor="text1"/>
          <w:sz w:val="24"/>
          <w:szCs w:val="24"/>
        </w:rPr>
      </w:pPr>
      <w:bookmarkStart w:id="171" w:name="_Toc199970780"/>
      <w:bookmarkStart w:id="172" w:name="_Toc200816589"/>
      <w:r w:rsidRPr="009C36F2">
        <w:rPr>
          <w:rFonts w:ascii="Times New Roman" w:hAnsi="Times New Roman" w:cs="Times New Roman"/>
          <w:b w:val="0"/>
          <w:bCs w:val="0"/>
          <w:color w:val="000000" w:themeColor="text1"/>
          <w:sz w:val="24"/>
          <w:szCs w:val="24"/>
        </w:rPr>
        <w:t xml:space="preserve">Lampiran </w:t>
      </w:r>
      <w:r w:rsidR="00AF3D77">
        <w:rPr>
          <w:rFonts w:ascii="Times New Roman" w:hAnsi="Times New Roman" w:cs="Times New Roman"/>
          <w:b w:val="0"/>
          <w:bCs w:val="0"/>
          <w:color w:val="000000" w:themeColor="text1"/>
          <w:sz w:val="24"/>
          <w:szCs w:val="24"/>
        </w:rPr>
        <w:fldChar w:fldCharType="begin"/>
      </w:r>
      <w:r w:rsidR="00AF3D77">
        <w:rPr>
          <w:rFonts w:ascii="Times New Roman" w:hAnsi="Times New Roman" w:cs="Times New Roman"/>
          <w:b w:val="0"/>
          <w:bCs w:val="0"/>
          <w:color w:val="000000" w:themeColor="text1"/>
          <w:sz w:val="24"/>
          <w:szCs w:val="24"/>
        </w:rPr>
        <w:instrText xml:space="preserve"> SEQ Lampiran \* ARABIC </w:instrText>
      </w:r>
      <w:r w:rsidR="00AF3D77">
        <w:rPr>
          <w:rFonts w:ascii="Times New Roman" w:hAnsi="Times New Roman" w:cs="Times New Roman"/>
          <w:b w:val="0"/>
          <w:bCs w:val="0"/>
          <w:color w:val="000000" w:themeColor="text1"/>
          <w:sz w:val="24"/>
          <w:szCs w:val="24"/>
        </w:rPr>
        <w:fldChar w:fldCharType="separate"/>
      </w:r>
      <w:r w:rsidR="001113D2">
        <w:rPr>
          <w:rFonts w:ascii="Times New Roman" w:hAnsi="Times New Roman" w:cs="Times New Roman"/>
          <w:b w:val="0"/>
          <w:bCs w:val="0"/>
          <w:noProof/>
          <w:color w:val="000000" w:themeColor="text1"/>
          <w:sz w:val="24"/>
          <w:szCs w:val="24"/>
        </w:rPr>
        <w:t>13</w:t>
      </w:r>
      <w:r w:rsidR="00AF3D77">
        <w:rPr>
          <w:rFonts w:ascii="Times New Roman" w:hAnsi="Times New Roman" w:cs="Times New Roman"/>
          <w:b w:val="0"/>
          <w:bCs w:val="0"/>
          <w:color w:val="000000" w:themeColor="text1"/>
          <w:sz w:val="24"/>
          <w:szCs w:val="24"/>
        </w:rPr>
        <w:fldChar w:fldCharType="end"/>
      </w:r>
      <w:r w:rsidRPr="009C36F2">
        <w:rPr>
          <w:rFonts w:ascii="Times New Roman" w:hAnsi="Times New Roman" w:cs="Times New Roman"/>
          <w:b w:val="0"/>
          <w:bCs w:val="0"/>
          <w:color w:val="000000" w:themeColor="text1"/>
          <w:sz w:val="24"/>
          <w:szCs w:val="24"/>
        </w:rPr>
        <w:t xml:space="preserve"> Hasil </w:t>
      </w:r>
      <w:r w:rsidRPr="009C36F2">
        <w:rPr>
          <w:rFonts w:ascii="Times New Roman" w:hAnsi="Times New Roman" w:cs="Times New Roman"/>
          <w:b w:val="0"/>
          <w:bCs w:val="0"/>
          <w:i/>
          <w:iCs/>
          <w:color w:val="000000" w:themeColor="text1"/>
          <w:sz w:val="24"/>
          <w:szCs w:val="24"/>
        </w:rPr>
        <w:t>F-Square</w:t>
      </w:r>
      <w:bookmarkEnd w:id="171"/>
      <w:bookmarkEnd w:id="172"/>
    </w:p>
    <w:p w14:paraId="3CAE2B95" w14:textId="038A800B" w:rsidR="001F61C0" w:rsidRDefault="009C36F2" w:rsidP="003C6A3A">
      <w:pPr>
        <w:spacing w:line="360" w:lineRule="auto"/>
        <w:rPr>
          <w:rFonts w:ascii="Times New Roman" w:hAnsi="Times New Roman" w:cs="Times New Roman"/>
          <w:sz w:val="24"/>
          <w:szCs w:val="24"/>
        </w:rPr>
      </w:pPr>
      <w:r>
        <w:rPr>
          <w:noProof/>
        </w:rPr>
        <w:drawing>
          <wp:inline distT="0" distB="0" distL="0" distR="0" wp14:anchorId="7896D86A" wp14:editId="4652880C">
            <wp:extent cx="5039995" cy="2376535"/>
            <wp:effectExtent l="0" t="0" r="8255" b="5080"/>
            <wp:docPr id="93099935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4798" cy="2383515"/>
                    </a:xfrm>
                    <a:prstGeom prst="rect">
                      <a:avLst/>
                    </a:prstGeom>
                    <a:noFill/>
                    <a:ln>
                      <a:noFill/>
                    </a:ln>
                  </pic:spPr>
                </pic:pic>
              </a:graphicData>
            </a:graphic>
          </wp:inline>
        </w:drawing>
      </w:r>
    </w:p>
    <w:p w14:paraId="7D9C497B" w14:textId="3D178EB9" w:rsidR="001F61C0" w:rsidRDefault="001F61C0" w:rsidP="003C6A3A">
      <w:pPr>
        <w:spacing w:line="360" w:lineRule="auto"/>
        <w:rPr>
          <w:rFonts w:ascii="Times New Roman" w:hAnsi="Times New Roman" w:cs="Times New Roman"/>
          <w:sz w:val="24"/>
          <w:szCs w:val="24"/>
        </w:rPr>
      </w:pPr>
    </w:p>
    <w:p w14:paraId="0CA7FBCE" w14:textId="58CE4894" w:rsidR="00A70642" w:rsidRPr="00A70642" w:rsidRDefault="00A70642" w:rsidP="00A70642">
      <w:pPr>
        <w:pStyle w:val="Caption"/>
        <w:keepNext/>
        <w:rPr>
          <w:rFonts w:ascii="Times New Roman" w:hAnsi="Times New Roman" w:cs="Times New Roman"/>
          <w:b w:val="0"/>
          <w:bCs w:val="0"/>
          <w:color w:val="060A12"/>
          <w:sz w:val="24"/>
          <w:szCs w:val="24"/>
        </w:rPr>
      </w:pPr>
      <w:bookmarkStart w:id="173" w:name="_Toc200816590"/>
      <w:r w:rsidRPr="00A70642">
        <w:rPr>
          <w:rFonts w:ascii="Times New Roman" w:hAnsi="Times New Roman" w:cs="Times New Roman"/>
          <w:b w:val="0"/>
          <w:bCs w:val="0"/>
          <w:color w:val="060A12"/>
          <w:sz w:val="24"/>
          <w:szCs w:val="24"/>
        </w:rPr>
        <w:lastRenderedPageBreak/>
        <w:t xml:space="preserve">Lampiran </w:t>
      </w:r>
      <w:r w:rsidRPr="00A70642">
        <w:rPr>
          <w:rFonts w:ascii="Times New Roman" w:hAnsi="Times New Roman" w:cs="Times New Roman"/>
          <w:b w:val="0"/>
          <w:bCs w:val="0"/>
          <w:color w:val="060A12"/>
          <w:sz w:val="24"/>
          <w:szCs w:val="24"/>
        </w:rPr>
        <w:fldChar w:fldCharType="begin"/>
      </w:r>
      <w:r w:rsidRPr="00A70642">
        <w:rPr>
          <w:rFonts w:ascii="Times New Roman" w:hAnsi="Times New Roman" w:cs="Times New Roman"/>
          <w:b w:val="0"/>
          <w:bCs w:val="0"/>
          <w:color w:val="060A12"/>
          <w:sz w:val="24"/>
          <w:szCs w:val="24"/>
        </w:rPr>
        <w:instrText xml:space="preserve"> SEQ Lampiran \* ARABIC </w:instrText>
      </w:r>
      <w:r w:rsidRPr="00A70642">
        <w:rPr>
          <w:rFonts w:ascii="Times New Roman" w:hAnsi="Times New Roman" w:cs="Times New Roman"/>
          <w:b w:val="0"/>
          <w:bCs w:val="0"/>
          <w:color w:val="060A12"/>
          <w:sz w:val="24"/>
          <w:szCs w:val="24"/>
        </w:rPr>
        <w:fldChar w:fldCharType="separate"/>
      </w:r>
      <w:r w:rsidR="001113D2">
        <w:rPr>
          <w:rFonts w:ascii="Times New Roman" w:hAnsi="Times New Roman" w:cs="Times New Roman"/>
          <w:b w:val="0"/>
          <w:bCs w:val="0"/>
          <w:noProof/>
          <w:color w:val="060A12"/>
          <w:sz w:val="24"/>
          <w:szCs w:val="24"/>
        </w:rPr>
        <w:t>14</w:t>
      </w:r>
      <w:r w:rsidRPr="00A70642">
        <w:rPr>
          <w:rFonts w:ascii="Times New Roman" w:hAnsi="Times New Roman" w:cs="Times New Roman"/>
          <w:b w:val="0"/>
          <w:bCs w:val="0"/>
          <w:color w:val="060A12"/>
          <w:sz w:val="24"/>
          <w:szCs w:val="24"/>
        </w:rPr>
        <w:fldChar w:fldCharType="end"/>
      </w:r>
      <w:r w:rsidRPr="00A70642">
        <w:rPr>
          <w:rFonts w:ascii="Times New Roman" w:hAnsi="Times New Roman" w:cs="Times New Roman"/>
          <w:b w:val="0"/>
          <w:bCs w:val="0"/>
          <w:color w:val="060A12"/>
          <w:sz w:val="24"/>
          <w:szCs w:val="24"/>
        </w:rPr>
        <w:t xml:space="preserve"> Hasil Uji Hipotesis</w:t>
      </w:r>
      <w:bookmarkEnd w:id="173"/>
    </w:p>
    <w:p w14:paraId="16D61C35" w14:textId="0F5D5030" w:rsidR="001F61C0" w:rsidRDefault="009C36F2" w:rsidP="003C6A3A">
      <w:pPr>
        <w:spacing w:line="360" w:lineRule="auto"/>
        <w:rPr>
          <w:rFonts w:ascii="Times New Roman" w:hAnsi="Times New Roman" w:cs="Times New Roman"/>
          <w:sz w:val="24"/>
          <w:szCs w:val="24"/>
        </w:rPr>
      </w:pPr>
      <w:r>
        <w:rPr>
          <w:noProof/>
        </w:rPr>
        <w:drawing>
          <wp:inline distT="0" distB="0" distL="0" distR="0" wp14:anchorId="7B5D73B8" wp14:editId="6E74DFC5">
            <wp:extent cx="5224356" cy="1926597"/>
            <wp:effectExtent l="0" t="0" r="0" b="0"/>
            <wp:docPr id="105234178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1">
                      <a:extLst>
                        <a:ext uri="{28A0092B-C50C-407E-A947-70E740481C1C}">
                          <a14:useLocalDpi xmlns:a14="http://schemas.microsoft.com/office/drawing/2010/main" val="0"/>
                        </a:ext>
                      </a:extLst>
                    </a:blip>
                    <a:srcRect r="24311"/>
                    <a:stretch>
                      <a:fillRect/>
                    </a:stretch>
                  </pic:blipFill>
                  <pic:spPr bwMode="auto">
                    <a:xfrm>
                      <a:off x="0" y="0"/>
                      <a:ext cx="5259523" cy="1939566"/>
                    </a:xfrm>
                    <a:prstGeom prst="rect">
                      <a:avLst/>
                    </a:prstGeom>
                    <a:noFill/>
                    <a:ln>
                      <a:noFill/>
                    </a:ln>
                    <a:extLst>
                      <a:ext uri="{53640926-AAD7-44D8-BBD7-CCE9431645EC}">
                        <a14:shadowObscured xmlns:a14="http://schemas.microsoft.com/office/drawing/2010/main"/>
                      </a:ext>
                    </a:extLst>
                  </pic:spPr>
                </pic:pic>
              </a:graphicData>
            </a:graphic>
          </wp:inline>
        </w:drawing>
      </w:r>
    </w:p>
    <w:p w14:paraId="67D69B72" w14:textId="77777777" w:rsidR="001F61C0" w:rsidRDefault="001F61C0" w:rsidP="003C6A3A">
      <w:pPr>
        <w:spacing w:line="360" w:lineRule="auto"/>
        <w:rPr>
          <w:rFonts w:ascii="Times New Roman" w:hAnsi="Times New Roman" w:cs="Times New Roman"/>
          <w:sz w:val="24"/>
          <w:szCs w:val="24"/>
        </w:rPr>
      </w:pPr>
    </w:p>
    <w:p w14:paraId="087DDA51" w14:textId="77777777" w:rsidR="001F61C0" w:rsidRDefault="001F61C0" w:rsidP="003C6A3A">
      <w:pPr>
        <w:spacing w:line="360" w:lineRule="auto"/>
        <w:rPr>
          <w:rFonts w:ascii="Times New Roman" w:hAnsi="Times New Roman" w:cs="Times New Roman"/>
          <w:sz w:val="24"/>
          <w:szCs w:val="24"/>
        </w:rPr>
      </w:pPr>
    </w:p>
    <w:p w14:paraId="5DC11754" w14:textId="77777777" w:rsidR="001F61C0" w:rsidRDefault="001F61C0" w:rsidP="003C6A3A">
      <w:pPr>
        <w:spacing w:line="360" w:lineRule="auto"/>
        <w:rPr>
          <w:rFonts w:ascii="Times New Roman" w:hAnsi="Times New Roman" w:cs="Times New Roman"/>
          <w:sz w:val="24"/>
          <w:szCs w:val="24"/>
        </w:rPr>
      </w:pPr>
    </w:p>
    <w:p w14:paraId="12008085" w14:textId="77777777" w:rsidR="001F61C0" w:rsidRDefault="001F61C0" w:rsidP="003C6A3A">
      <w:pPr>
        <w:spacing w:line="360" w:lineRule="auto"/>
        <w:rPr>
          <w:rFonts w:ascii="Times New Roman" w:hAnsi="Times New Roman" w:cs="Times New Roman"/>
          <w:sz w:val="24"/>
          <w:szCs w:val="24"/>
        </w:rPr>
      </w:pPr>
    </w:p>
    <w:p w14:paraId="3C70F45F" w14:textId="70A63A75" w:rsidR="001F61C0" w:rsidRDefault="001F61C0" w:rsidP="003C6A3A">
      <w:pPr>
        <w:spacing w:line="360" w:lineRule="auto"/>
        <w:rPr>
          <w:rFonts w:ascii="Times New Roman" w:hAnsi="Times New Roman" w:cs="Times New Roman"/>
          <w:sz w:val="24"/>
          <w:szCs w:val="24"/>
        </w:rPr>
      </w:pPr>
    </w:p>
    <w:p w14:paraId="5F451224" w14:textId="77777777" w:rsidR="001F61C0" w:rsidRDefault="001F61C0" w:rsidP="003C6A3A">
      <w:pPr>
        <w:spacing w:line="360" w:lineRule="auto"/>
        <w:rPr>
          <w:rFonts w:ascii="Times New Roman" w:hAnsi="Times New Roman" w:cs="Times New Roman"/>
          <w:sz w:val="24"/>
          <w:szCs w:val="24"/>
        </w:rPr>
      </w:pPr>
    </w:p>
    <w:p w14:paraId="42AE83B3" w14:textId="77777777" w:rsidR="00960DA3" w:rsidRPr="009B0FB6" w:rsidRDefault="00960DA3" w:rsidP="003C6A3A">
      <w:pPr>
        <w:spacing w:line="360" w:lineRule="auto"/>
        <w:rPr>
          <w:rFonts w:ascii="Times New Roman" w:hAnsi="Times New Roman" w:cs="Times New Roman"/>
          <w:sz w:val="24"/>
          <w:szCs w:val="24"/>
        </w:rPr>
      </w:pPr>
    </w:p>
    <w:sectPr w:rsidR="00960DA3" w:rsidRPr="009B0FB6" w:rsidSect="009C7B42">
      <w:headerReference w:type="default" r:id="rId42"/>
      <w:headerReference w:type="first" r:id="rId43"/>
      <w:footerReference w:type="first" r:id="rId44"/>
      <w:pgSz w:w="11906" w:h="16838"/>
      <w:pgMar w:top="2268" w:right="1701" w:bottom="1890"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50D51" w14:textId="77777777" w:rsidR="003F18BB" w:rsidRDefault="003F18BB" w:rsidP="00FD0961">
      <w:pPr>
        <w:spacing w:after="0" w:line="240" w:lineRule="auto"/>
      </w:pPr>
      <w:r>
        <w:separator/>
      </w:r>
    </w:p>
  </w:endnote>
  <w:endnote w:type="continuationSeparator" w:id="0">
    <w:p w14:paraId="42D2EA68" w14:textId="77777777" w:rsidR="003F18BB" w:rsidRDefault="003F18BB" w:rsidP="00FD0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567618174"/>
      <w:docPartObj>
        <w:docPartGallery w:val="Page Numbers (Bottom of Page)"/>
        <w:docPartUnique/>
      </w:docPartObj>
    </w:sdtPr>
    <w:sdtEndPr>
      <w:rPr>
        <w:noProof/>
      </w:rPr>
    </w:sdtEndPr>
    <w:sdtContent>
      <w:p w14:paraId="5397D307" w14:textId="207752B9" w:rsidR="00A97550" w:rsidRPr="00370A06" w:rsidRDefault="008E2303" w:rsidP="00370A06">
        <w:pPr>
          <w:pStyle w:val="Footer"/>
          <w:jc w:val="center"/>
          <w:rPr>
            <w:rFonts w:ascii="Times New Roman" w:hAnsi="Times New Roman" w:cs="Times New Roman"/>
            <w:sz w:val="24"/>
            <w:szCs w:val="24"/>
          </w:rPr>
        </w:pPr>
        <w:r w:rsidRPr="008E2303">
          <w:rPr>
            <w:rFonts w:ascii="Times New Roman" w:hAnsi="Times New Roman" w:cs="Times New Roman"/>
            <w:sz w:val="24"/>
            <w:szCs w:val="24"/>
          </w:rPr>
          <w:fldChar w:fldCharType="begin"/>
        </w:r>
        <w:r w:rsidRPr="008E2303">
          <w:rPr>
            <w:rFonts w:ascii="Times New Roman" w:hAnsi="Times New Roman" w:cs="Times New Roman"/>
            <w:sz w:val="24"/>
            <w:szCs w:val="24"/>
          </w:rPr>
          <w:instrText xml:space="preserve"> PAGE   \* MERGEFORMAT </w:instrText>
        </w:r>
        <w:r w:rsidRPr="008E2303">
          <w:rPr>
            <w:rFonts w:ascii="Times New Roman" w:hAnsi="Times New Roman" w:cs="Times New Roman"/>
            <w:sz w:val="24"/>
            <w:szCs w:val="24"/>
          </w:rPr>
          <w:fldChar w:fldCharType="separate"/>
        </w:r>
        <w:r w:rsidRPr="008E2303">
          <w:rPr>
            <w:rFonts w:ascii="Times New Roman" w:hAnsi="Times New Roman" w:cs="Times New Roman"/>
            <w:noProof/>
            <w:sz w:val="24"/>
            <w:szCs w:val="24"/>
          </w:rPr>
          <w:t>2</w:t>
        </w:r>
        <w:r w:rsidRPr="008E2303">
          <w:rPr>
            <w:rFonts w:ascii="Times New Roman" w:hAnsi="Times New Roman" w:cs="Times New Roman"/>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95C60" w14:textId="1FC503AB" w:rsidR="008E2303" w:rsidRPr="008E2303" w:rsidRDefault="008E2303">
    <w:pPr>
      <w:pStyle w:val="Footer"/>
      <w:jc w:val="center"/>
      <w:rPr>
        <w:rFonts w:ascii="Times New Roman" w:hAnsi="Times New Roman" w:cs="Times New Roman"/>
        <w:sz w:val="24"/>
        <w:szCs w:val="24"/>
      </w:rPr>
    </w:pPr>
  </w:p>
  <w:p w14:paraId="6FA9A7BD" w14:textId="77777777" w:rsidR="008E2303" w:rsidRDefault="008E23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8479213"/>
      <w:docPartObj>
        <w:docPartGallery w:val="Page Numbers (Bottom of Page)"/>
        <w:docPartUnique/>
      </w:docPartObj>
    </w:sdtPr>
    <w:sdtEndPr>
      <w:rPr>
        <w:rFonts w:ascii="Times New Roman" w:hAnsi="Times New Roman" w:cs="Times New Roman"/>
        <w:noProof/>
        <w:sz w:val="24"/>
        <w:szCs w:val="24"/>
      </w:rPr>
    </w:sdtEndPr>
    <w:sdtContent>
      <w:p w14:paraId="710025C0" w14:textId="3957256E" w:rsidR="008E2303" w:rsidRPr="00006E6B" w:rsidRDefault="008E2303">
        <w:pPr>
          <w:pStyle w:val="Footer"/>
          <w:jc w:val="center"/>
          <w:rPr>
            <w:rFonts w:ascii="Times New Roman" w:hAnsi="Times New Roman" w:cs="Times New Roman"/>
            <w:sz w:val="24"/>
            <w:szCs w:val="24"/>
          </w:rPr>
        </w:pPr>
        <w:r w:rsidRPr="00006E6B">
          <w:rPr>
            <w:rFonts w:ascii="Times New Roman" w:hAnsi="Times New Roman" w:cs="Times New Roman"/>
            <w:sz w:val="24"/>
            <w:szCs w:val="24"/>
          </w:rPr>
          <w:fldChar w:fldCharType="begin"/>
        </w:r>
        <w:r w:rsidRPr="00006E6B">
          <w:rPr>
            <w:rFonts w:ascii="Times New Roman" w:hAnsi="Times New Roman" w:cs="Times New Roman"/>
            <w:sz w:val="24"/>
            <w:szCs w:val="24"/>
          </w:rPr>
          <w:instrText xml:space="preserve"> PAGE   \* MERGEFORMAT </w:instrText>
        </w:r>
        <w:r w:rsidRPr="00006E6B">
          <w:rPr>
            <w:rFonts w:ascii="Times New Roman" w:hAnsi="Times New Roman" w:cs="Times New Roman"/>
            <w:sz w:val="24"/>
            <w:szCs w:val="24"/>
          </w:rPr>
          <w:fldChar w:fldCharType="separate"/>
        </w:r>
        <w:r w:rsidRPr="00006E6B">
          <w:rPr>
            <w:rFonts w:ascii="Times New Roman" w:hAnsi="Times New Roman" w:cs="Times New Roman"/>
            <w:noProof/>
            <w:sz w:val="24"/>
            <w:szCs w:val="24"/>
          </w:rPr>
          <w:t>2</w:t>
        </w:r>
        <w:r w:rsidRPr="00006E6B">
          <w:rPr>
            <w:rFonts w:ascii="Times New Roman" w:hAnsi="Times New Roman" w:cs="Times New Roman"/>
            <w:noProof/>
            <w:sz w:val="24"/>
            <w:szCs w:val="24"/>
          </w:rPr>
          <w:fldChar w:fldCharType="end"/>
        </w:r>
      </w:p>
    </w:sdtContent>
  </w:sdt>
  <w:p w14:paraId="15F5462D" w14:textId="77777777" w:rsidR="008E2303" w:rsidRDefault="008E23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2921305"/>
      <w:docPartObj>
        <w:docPartGallery w:val="Page Numbers (Bottom of Page)"/>
        <w:docPartUnique/>
      </w:docPartObj>
    </w:sdtPr>
    <w:sdtEndPr>
      <w:rPr>
        <w:rFonts w:ascii="Times New Roman" w:hAnsi="Times New Roman" w:cs="Times New Roman"/>
        <w:noProof/>
        <w:sz w:val="24"/>
        <w:szCs w:val="24"/>
      </w:rPr>
    </w:sdtEndPr>
    <w:sdtContent>
      <w:p w14:paraId="0FAFE2F7" w14:textId="387C240E" w:rsidR="008E2303" w:rsidRPr="008E2303" w:rsidRDefault="008E2303">
        <w:pPr>
          <w:pStyle w:val="Footer"/>
          <w:jc w:val="center"/>
          <w:rPr>
            <w:rFonts w:ascii="Times New Roman" w:hAnsi="Times New Roman" w:cs="Times New Roman"/>
            <w:sz w:val="24"/>
            <w:szCs w:val="24"/>
          </w:rPr>
        </w:pPr>
        <w:r w:rsidRPr="008E2303">
          <w:rPr>
            <w:rFonts w:ascii="Times New Roman" w:hAnsi="Times New Roman" w:cs="Times New Roman"/>
            <w:sz w:val="24"/>
            <w:szCs w:val="24"/>
          </w:rPr>
          <w:fldChar w:fldCharType="begin"/>
        </w:r>
        <w:r w:rsidRPr="008E2303">
          <w:rPr>
            <w:rFonts w:ascii="Times New Roman" w:hAnsi="Times New Roman" w:cs="Times New Roman"/>
            <w:sz w:val="24"/>
            <w:szCs w:val="24"/>
          </w:rPr>
          <w:instrText xml:space="preserve"> PAGE   \* MERGEFORMAT </w:instrText>
        </w:r>
        <w:r w:rsidRPr="008E2303">
          <w:rPr>
            <w:rFonts w:ascii="Times New Roman" w:hAnsi="Times New Roman" w:cs="Times New Roman"/>
            <w:sz w:val="24"/>
            <w:szCs w:val="24"/>
          </w:rPr>
          <w:fldChar w:fldCharType="separate"/>
        </w:r>
        <w:r w:rsidRPr="008E2303">
          <w:rPr>
            <w:rFonts w:ascii="Times New Roman" w:hAnsi="Times New Roman" w:cs="Times New Roman"/>
            <w:noProof/>
            <w:sz w:val="24"/>
            <w:szCs w:val="24"/>
          </w:rPr>
          <w:t>2</w:t>
        </w:r>
        <w:r w:rsidRPr="008E2303">
          <w:rPr>
            <w:rFonts w:ascii="Times New Roman" w:hAnsi="Times New Roman" w:cs="Times New Roman"/>
            <w:noProof/>
            <w:sz w:val="24"/>
            <w:szCs w:val="24"/>
          </w:rPr>
          <w:fldChar w:fldCharType="end"/>
        </w:r>
      </w:p>
    </w:sdtContent>
  </w:sdt>
  <w:p w14:paraId="3E28FAB6" w14:textId="77777777" w:rsidR="008E2303" w:rsidRDefault="008E230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9882271"/>
      <w:docPartObj>
        <w:docPartGallery w:val="Page Numbers (Bottom of Page)"/>
        <w:docPartUnique/>
      </w:docPartObj>
    </w:sdtPr>
    <w:sdtEndPr>
      <w:rPr>
        <w:rFonts w:ascii="Times New Roman" w:hAnsi="Times New Roman" w:cs="Times New Roman"/>
        <w:noProof/>
        <w:sz w:val="24"/>
        <w:szCs w:val="24"/>
      </w:rPr>
    </w:sdtEndPr>
    <w:sdtContent>
      <w:p w14:paraId="6D3FE52B" w14:textId="3F44E5F6" w:rsidR="009C7B42" w:rsidRPr="009C7B42" w:rsidRDefault="009C7B42">
        <w:pPr>
          <w:pStyle w:val="Footer"/>
          <w:jc w:val="center"/>
          <w:rPr>
            <w:rFonts w:ascii="Times New Roman" w:hAnsi="Times New Roman" w:cs="Times New Roman"/>
            <w:sz w:val="24"/>
            <w:szCs w:val="24"/>
          </w:rPr>
        </w:pPr>
        <w:r w:rsidRPr="009C7B42">
          <w:rPr>
            <w:rFonts w:ascii="Times New Roman" w:hAnsi="Times New Roman" w:cs="Times New Roman"/>
            <w:sz w:val="24"/>
            <w:szCs w:val="24"/>
          </w:rPr>
          <w:fldChar w:fldCharType="begin"/>
        </w:r>
        <w:r w:rsidRPr="009C7B42">
          <w:rPr>
            <w:rFonts w:ascii="Times New Roman" w:hAnsi="Times New Roman" w:cs="Times New Roman"/>
            <w:sz w:val="24"/>
            <w:szCs w:val="24"/>
          </w:rPr>
          <w:instrText xml:space="preserve"> PAGE   \* MERGEFORMAT </w:instrText>
        </w:r>
        <w:r w:rsidRPr="009C7B42">
          <w:rPr>
            <w:rFonts w:ascii="Times New Roman" w:hAnsi="Times New Roman" w:cs="Times New Roman"/>
            <w:sz w:val="24"/>
            <w:szCs w:val="24"/>
          </w:rPr>
          <w:fldChar w:fldCharType="separate"/>
        </w:r>
        <w:r w:rsidRPr="009C7B42">
          <w:rPr>
            <w:rFonts w:ascii="Times New Roman" w:hAnsi="Times New Roman" w:cs="Times New Roman"/>
            <w:noProof/>
            <w:sz w:val="24"/>
            <w:szCs w:val="24"/>
          </w:rPr>
          <w:t>2</w:t>
        </w:r>
        <w:r w:rsidRPr="009C7B42">
          <w:rPr>
            <w:rFonts w:ascii="Times New Roman" w:hAnsi="Times New Roman" w:cs="Times New Roman"/>
            <w:noProof/>
            <w:sz w:val="24"/>
            <w:szCs w:val="24"/>
          </w:rPr>
          <w:fldChar w:fldCharType="end"/>
        </w:r>
      </w:p>
    </w:sdtContent>
  </w:sdt>
  <w:p w14:paraId="498409C8" w14:textId="77777777" w:rsidR="008E2303" w:rsidRDefault="008E230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549443900"/>
      <w:docPartObj>
        <w:docPartGallery w:val="Page Numbers (Bottom of Page)"/>
        <w:docPartUnique/>
      </w:docPartObj>
    </w:sdtPr>
    <w:sdtEndPr>
      <w:rPr>
        <w:noProof/>
      </w:rPr>
    </w:sdtEndPr>
    <w:sdtContent>
      <w:p w14:paraId="12529904" w14:textId="58A52041" w:rsidR="009C7B42" w:rsidRPr="009C7B42" w:rsidRDefault="009C7B42">
        <w:pPr>
          <w:pStyle w:val="Footer"/>
          <w:jc w:val="center"/>
          <w:rPr>
            <w:rFonts w:ascii="Times New Roman" w:hAnsi="Times New Roman" w:cs="Times New Roman"/>
            <w:sz w:val="24"/>
            <w:szCs w:val="24"/>
          </w:rPr>
        </w:pPr>
        <w:r w:rsidRPr="009C7B42">
          <w:rPr>
            <w:rFonts w:ascii="Times New Roman" w:hAnsi="Times New Roman" w:cs="Times New Roman"/>
            <w:sz w:val="24"/>
            <w:szCs w:val="24"/>
          </w:rPr>
          <w:fldChar w:fldCharType="begin"/>
        </w:r>
        <w:r w:rsidRPr="009C7B42">
          <w:rPr>
            <w:rFonts w:ascii="Times New Roman" w:hAnsi="Times New Roman" w:cs="Times New Roman"/>
            <w:sz w:val="24"/>
            <w:szCs w:val="24"/>
          </w:rPr>
          <w:instrText xml:space="preserve"> PAGE   \* MERGEFORMAT </w:instrText>
        </w:r>
        <w:r w:rsidRPr="009C7B42">
          <w:rPr>
            <w:rFonts w:ascii="Times New Roman" w:hAnsi="Times New Roman" w:cs="Times New Roman"/>
            <w:sz w:val="24"/>
            <w:szCs w:val="24"/>
          </w:rPr>
          <w:fldChar w:fldCharType="separate"/>
        </w:r>
        <w:r w:rsidRPr="009C7B42">
          <w:rPr>
            <w:rFonts w:ascii="Times New Roman" w:hAnsi="Times New Roman" w:cs="Times New Roman"/>
            <w:noProof/>
            <w:sz w:val="24"/>
            <w:szCs w:val="24"/>
          </w:rPr>
          <w:t>2</w:t>
        </w:r>
        <w:r w:rsidRPr="009C7B42">
          <w:rPr>
            <w:rFonts w:ascii="Times New Roman" w:hAnsi="Times New Roman" w:cs="Times New Roman"/>
            <w:noProof/>
            <w:sz w:val="24"/>
            <w:szCs w:val="24"/>
          </w:rPr>
          <w:fldChar w:fldCharType="end"/>
        </w:r>
      </w:p>
    </w:sdtContent>
  </w:sdt>
  <w:p w14:paraId="6C3DC3FE" w14:textId="77777777" w:rsidR="009C7B42" w:rsidRDefault="009C7B4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3329244"/>
      <w:docPartObj>
        <w:docPartGallery w:val="Page Numbers (Bottom of Page)"/>
        <w:docPartUnique/>
      </w:docPartObj>
    </w:sdtPr>
    <w:sdtEndPr>
      <w:rPr>
        <w:rFonts w:ascii="Times New Roman" w:hAnsi="Times New Roman" w:cs="Times New Roman"/>
        <w:noProof/>
        <w:sz w:val="24"/>
        <w:szCs w:val="24"/>
      </w:rPr>
    </w:sdtEndPr>
    <w:sdtContent>
      <w:p w14:paraId="54B14401" w14:textId="65906B0C" w:rsidR="009C7B42" w:rsidRPr="009C7B42" w:rsidRDefault="009C7B42">
        <w:pPr>
          <w:pStyle w:val="Footer"/>
          <w:jc w:val="center"/>
          <w:rPr>
            <w:rFonts w:ascii="Times New Roman" w:hAnsi="Times New Roman" w:cs="Times New Roman"/>
            <w:sz w:val="24"/>
            <w:szCs w:val="24"/>
          </w:rPr>
        </w:pPr>
        <w:r w:rsidRPr="009C7B42">
          <w:rPr>
            <w:rFonts w:ascii="Times New Roman" w:hAnsi="Times New Roman" w:cs="Times New Roman"/>
            <w:sz w:val="24"/>
            <w:szCs w:val="24"/>
          </w:rPr>
          <w:fldChar w:fldCharType="begin"/>
        </w:r>
        <w:r w:rsidRPr="009C7B42">
          <w:rPr>
            <w:rFonts w:ascii="Times New Roman" w:hAnsi="Times New Roman" w:cs="Times New Roman"/>
            <w:sz w:val="24"/>
            <w:szCs w:val="24"/>
          </w:rPr>
          <w:instrText xml:space="preserve"> PAGE   \* MERGEFORMAT </w:instrText>
        </w:r>
        <w:r w:rsidRPr="009C7B42">
          <w:rPr>
            <w:rFonts w:ascii="Times New Roman" w:hAnsi="Times New Roman" w:cs="Times New Roman"/>
            <w:sz w:val="24"/>
            <w:szCs w:val="24"/>
          </w:rPr>
          <w:fldChar w:fldCharType="separate"/>
        </w:r>
        <w:r w:rsidRPr="009C7B42">
          <w:rPr>
            <w:rFonts w:ascii="Times New Roman" w:hAnsi="Times New Roman" w:cs="Times New Roman"/>
            <w:noProof/>
            <w:sz w:val="24"/>
            <w:szCs w:val="24"/>
          </w:rPr>
          <w:t>2</w:t>
        </w:r>
        <w:r w:rsidRPr="009C7B42">
          <w:rPr>
            <w:rFonts w:ascii="Times New Roman" w:hAnsi="Times New Roman" w:cs="Times New Roman"/>
            <w:noProof/>
            <w:sz w:val="24"/>
            <w:szCs w:val="24"/>
          </w:rPr>
          <w:fldChar w:fldCharType="end"/>
        </w:r>
      </w:p>
    </w:sdtContent>
  </w:sdt>
  <w:p w14:paraId="67FE5D33" w14:textId="77777777" w:rsidR="009C7B42" w:rsidRDefault="009C7B4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733925098"/>
      <w:docPartObj>
        <w:docPartGallery w:val="Page Numbers (Bottom of Page)"/>
        <w:docPartUnique/>
      </w:docPartObj>
    </w:sdtPr>
    <w:sdtEndPr>
      <w:rPr>
        <w:noProof/>
      </w:rPr>
    </w:sdtEndPr>
    <w:sdtContent>
      <w:p w14:paraId="2C1CB6D6" w14:textId="22DF4330" w:rsidR="009C7B42" w:rsidRPr="009C7B42" w:rsidRDefault="009C7B42">
        <w:pPr>
          <w:pStyle w:val="Footer"/>
          <w:jc w:val="center"/>
          <w:rPr>
            <w:rFonts w:ascii="Times New Roman" w:hAnsi="Times New Roman" w:cs="Times New Roman"/>
            <w:sz w:val="24"/>
            <w:szCs w:val="24"/>
          </w:rPr>
        </w:pPr>
        <w:r w:rsidRPr="009C7B42">
          <w:rPr>
            <w:rFonts w:ascii="Times New Roman" w:hAnsi="Times New Roman" w:cs="Times New Roman"/>
            <w:sz w:val="24"/>
            <w:szCs w:val="24"/>
          </w:rPr>
          <w:fldChar w:fldCharType="begin"/>
        </w:r>
        <w:r w:rsidRPr="009C7B42">
          <w:rPr>
            <w:rFonts w:ascii="Times New Roman" w:hAnsi="Times New Roman" w:cs="Times New Roman"/>
            <w:sz w:val="24"/>
            <w:szCs w:val="24"/>
          </w:rPr>
          <w:instrText xml:space="preserve"> PAGE   \* MERGEFORMAT </w:instrText>
        </w:r>
        <w:r w:rsidRPr="009C7B42">
          <w:rPr>
            <w:rFonts w:ascii="Times New Roman" w:hAnsi="Times New Roman" w:cs="Times New Roman"/>
            <w:sz w:val="24"/>
            <w:szCs w:val="24"/>
          </w:rPr>
          <w:fldChar w:fldCharType="separate"/>
        </w:r>
        <w:r w:rsidRPr="009C7B42">
          <w:rPr>
            <w:rFonts w:ascii="Times New Roman" w:hAnsi="Times New Roman" w:cs="Times New Roman"/>
            <w:noProof/>
            <w:sz w:val="24"/>
            <w:szCs w:val="24"/>
          </w:rPr>
          <w:t>2</w:t>
        </w:r>
        <w:r w:rsidRPr="009C7B42">
          <w:rPr>
            <w:rFonts w:ascii="Times New Roman" w:hAnsi="Times New Roman" w:cs="Times New Roman"/>
            <w:noProof/>
            <w:sz w:val="24"/>
            <w:szCs w:val="24"/>
          </w:rPr>
          <w:fldChar w:fldCharType="end"/>
        </w:r>
      </w:p>
    </w:sdtContent>
  </w:sdt>
  <w:p w14:paraId="064870A8" w14:textId="77777777" w:rsidR="009C7B42" w:rsidRDefault="009C7B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DA11B" w14:textId="77777777" w:rsidR="003F18BB" w:rsidRDefault="003F18BB" w:rsidP="00FD0961">
      <w:pPr>
        <w:spacing w:after="0" w:line="240" w:lineRule="auto"/>
      </w:pPr>
      <w:r>
        <w:separator/>
      </w:r>
    </w:p>
  </w:footnote>
  <w:footnote w:type="continuationSeparator" w:id="0">
    <w:p w14:paraId="7CE2F0E4" w14:textId="77777777" w:rsidR="003F18BB" w:rsidRDefault="003F18BB" w:rsidP="00FD09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7996873"/>
      <w:docPartObj>
        <w:docPartGallery w:val="Page Numbers (Top of Page)"/>
        <w:docPartUnique/>
      </w:docPartObj>
    </w:sdtPr>
    <w:sdtEndPr>
      <w:rPr>
        <w:rFonts w:ascii="Times New Roman" w:hAnsi="Times New Roman" w:cs="Times New Roman"/>
        <w:noProof/>
        <w:sz w:val="24"/>
        <w:szCs w:val="24"/>
      </w:rPr>
    </w:sdtEndPr>
    <w:sdtContent>
      <w:p w14:paraId="5357DC81" w14:textId="40ED3C87" w:rsidR="008E2303" w:rsidRPr="00006E6B" w:rsidRDefault="008E2303">
        <w:pPr>
          <w:pStyle w:val="Header"/>
          <w:jc w:val="right"/>
          <w:rPr>
            <w:rFonts w:ascii="Times New Roman" w:hAnsi="Times New Roman" w:cs="Times New Roman"/>
            <w:sz w:val="24"/>
            <w:szCs w:val="24"/>
          </w:rPr>
        </w:pPr>
        <w:r w:rsidRPr="00006E6B">
          <w:rPr>
            <w:rFonts w:ascii="Times New Roman" w:hAnsi="Times New Roman" w:cs="Times New Roman"/>
            <w:sz w:val="24"/>
            <w:szCs w:val="24"/>
          </w:rPr>
          <w:fldChar w:fldCharType="begin"/>
        </w:r>
        <w:r w:rsidRPr="00006E6B">
          <w:rPr>
            <w:rFonts w:ascii="Times New Roman" w:hAnsi="Times New Roman" w:cs="Times New Roman"/>
            <w:sz w:val="24"/>
            <w:szCs w:val="24"/>
          </w:rPr>
          <w:instrText xml:space="preserve"> PAGE   \* MERGEFORMAT </w:instrText>
        </w:r>
        <w:r w:rsidRPr="00006E6B">
          <w:rPr>
            <w:rFonts w:ascii="Times New Roman" w:hAnsi="Times New Roman" w:cs="Times New Roman"/>
            <w:sz w:val="24"/>
            <w:szCs w:val="24"/>
          </w:rPr>
          <w:fldChar w:fldCharType="separate"/>
        </w:r>
        <w:r w:rsidRPr="00006E6B">
          <w:rPr>
            <w:rFonts w:ascii="Times New Roman" w:hAnsi="Times New Roman" w:cs="Times New Roman"/>
            <w:noProof/>
            <w:sz w:val="24"/>
            <w:szCs w:val="24"/>
          </w:rPr>
          <w:t>2</w:t>
        </w:r>
        <w:r w:rsidRPr="00006E6B">
          <w:rPr>
            <w:rFonts w:ascii="Times New Roman" w:hAnsi="Times New Roman" w:cs="Times New Roman"/>
            <w:noProof/>
            <w:sz w:val="24"/>
            <w:szCs w:val="24"/>
          </w:rPr>
          <w:fldChar w:fldCharType="end"/>
        </w:r>
      </w:p>
    </w:sdtContent>
  </w:sdt>
  <w:p w14:paraId="309EE09D" w14:textId="77777777" w:rsidR="00671E1A" w:rsidRDefault="00671E1A">
    <w:pPr>
      <w:pStyle w:val="Header"/>
    </w:pPr>
  </w:p>
  <w:p w14:paraId="17501F75" w14:textId="77777777" w:rsidR="008E2303" w:rsidRDefault="008E230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BB14C" w14:textId="77777777" w:rsidR="009C7B42" w:rsidRDefault="009C7B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074D7" w14:textId="77777777" w:rsidR="008E2303" w:rsidRDefault="008E23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87D35" w14:textId="77777777" w:rsidR="008E2303" w:rsidRDefault="008E23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2226082"/>
      <w:docPartObj>
        <w:docPartGallery w:val="Page Numbers (Top of Page)"/>
        <w:docPartUnique/>
      </w:docPartObj>
    </w:sdtPr>
    <w:sdtEndPr>
      <w:rPr>
        <w:rFonts w:ascii="Times New Roman" w:hAnsi="Times New Roman" w:cs="Times New Roman"/>
        <w:noProof/>
        <w:sz w:val="24"/>
        <w:szCs w:val="24"/>
      </w:rPr>
    </w:sdtEndPr>
    <w:sdtContent>
      <w:p w14:paraId="6D259E03" w14:textId="77777777" w:rsidR="008E2303" w:rsidRPr="009C7B42" w:rsidRDefault="008E2303">
        <w:pPr>
          <w:pStyle w:val="Header"/>
          <w:jc w:val="right"/>
          <w:rPr>
            <w:rFonts w:ascii="Times New Roman" w:hAnsi="Times New Roman" w:cs="Times New Roman"/>
            <w:sz w:val="24"/>
            <w:szCs w:val="24"/>
          </w:rPr>
        </w:pPr>
        <w:r w:rsidRPr="009C7B42">
          <w:rPr>
            <w:rFonts w:ascii="Times New Roman" w:hAnsi="Times New Roman" w:cs="Times New Roman"/>
            <w:sz w:val="24"/>
            <w:szCs w:val="24"/>
          </w:rPr>
          <w:fldChar w:fldCharType="begin"/>
        </w:r>
        <w:r w:rsidRPr="009C7B42">
          <w:rPr>
            <w:rFonts w:ascii="Times New Roman" w:hAnsi="Times New Roman" w:cs="Times New Roman"/>
            <w:sz w:val="24"/>
            <w:szCs w:val="24"/>
          </w:rPr>
          <w:instrText xml:space="preserve"> PAGE   \* MERGEFORMAT </w:instrText>
        </w:r>
        <w:r w:rsidRPr="009C7B42">
          <w:rPr>
            <w:rFonts w:ascii="Times New Roman" w:hAnsi="Times New Roman" w:cs="Times New Roman"/>
            <w:sz w:val="24"/>
            <w:szCs w:val="24"/>
          </w:rPr>
          <w:fldChar w:fldCharType="separate"/>
        </w:r>
        <w:r w:rsidRPr="009C7B42">
          <w:rPr>
            <w:rFonts w:ascii="Times New Roman" w:hAnsi="Times New Roman" w:cs="Times New Roman"/>
            <w:noProof/>
            <w:sz w:val="24"/>
            <w:szCs w:val="24"/>
          </w:rPr>
          <w:t>2</w:t>
        </w:r>
        <w:r w:rsidRPr="009C7B42">
          <w:rPr>
            <w:rFonts w:ascii="Times New Roman" w:hAnsi="Times New Roman" w:cs="Times New Roman"/>
            <w:noProof/>
            <w:sz w:val="24"/>
            <w:szCs w:val="24"/>
          </w:rPr>
          <w:fldChar w:fldCharType="end"/>
        </w:r>
      </w:p>
    </w:sdtContent>
  </w:sdt>
  <w:p w14:paraId="572BC729" w14:textId="77777777" w:rsidR="008E2303" w:rsidRDefault="008E2303">
    <w:pPr>
      <w:pStyle w:val="Header"/>
    </w:pPr>
  </w:p>
  <w:p w14:paraId="4584434A" w14:textId="77777777" w:rsidR="008E2303" w:rsidRDefault="008E230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E37FD" w14:textId="77777777" w:rsidR="008E2303" w:rsidRDefault="008E230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3167081"/>
      <w:docPartObj>
        <w:docPartGallery w:val="Page Numbers (Top of Page)"/>
        <w:docPartUnique/>
      </w:docPartObj>
    </w:sdtPr>
    <w:sdtEndPr>
      <w:rPr>
        <w:rFonts w:ascii="Times New Roman" w:hAnsi="Times New Roman" w:cs="Times New Roman"/>
        <w:noProof/>
        <w:sz w:val="24"/>
        <w:szCs w:val="24"/>
      </w:rPr>
    </w:sdtEndPr>
    <w:sdtContent>
      <w:p w14:paraId="385C8F83" w14:textId="77777777" w:rsidR="009C7B42" w:rsidRPr="009C7B42" w:rsidRDefault="009C7B42">
        <w:pPr>
          <w:pStyle w:val="Header"/>
          <w:jc w:val="right"/>
          <w:rPr>
            <w:rFonts w:ascii="Times New Roman" w:hAnsi="Times New Roman" w:cs="Times New Roman"/>
            <w:sz w:val="24"/>
            <w:szCs w:val="24"/>
          </w:rPr>
        </w:pPr>
        <w:r w:rsidRPr="009C7B42">
          <w:rPr>
            <w:rFonts w:ascii="Times New Roman" w:hAnsi="Times New Roman" w:cs="Times New Roman"/>
            <w:sz w:val="24"/>
            <w:szCs w:val="24"/>
          </w:rPr>
          <w:fldChar w:fldCharType="begin"/>
        </w:r>
        <w:r w:rsidRPr="009C7B42">
          <w:rPr>
            <w:rFonts w:ascii="Times New Roman" w:hAnsi="Times New Roman" w:cs="Times New Roman"/>
            <w:sz w:val="24"/>
            <w:szCs w:val="24"/>
          </w:rPr>
          <w:instrText xml:space="preserve"> PAGE   \* MERGEFORMAT </w:instrText>
        </w:r>
        <w:r w:rsidRPr="009C7B42">
          <w:rPr>
            <w:rFonts w:ascii="Times New Roman" w:hAnsi="Times New Roman" w:cs="Times New Roman"/>
            <w:sz w:val="24"/>
            <w:szCs w:val="24"/>
          </w:rPr>
          <w:fldChar w:fldCharType="separate"/>
        </w:r>
        <w:r w:rsidRPr="009C7B42">
          <w:rPr>
            <w:rFonts w:ascii="Times New Roman" w:hAnsi="Times New Roman" w:cs="Times New Roman"/>
            <w:noProof/>
            <w:sz w:val="24"/>
            <w:szCs w:val="24"/>
          </w:rPr>
          <w:t>2</w:t>
        </w:r>
        <w:r w:rsidRPr="009C7B42">
          <w:rPr>
            <w:rFonts w:ascii="Times New Roman" w:hAnsi="Times New Roman" w:cs="Times New Roman"/>
            <w:noProof/>
            <w:sz w:val="24"/>
            <w:szCs w:val="24"/>
          </w:rPr>
          <w:fldChar w:fldCharType="end"/>
        </w:r>
      </w:p>
    </w:sdtContent>
  </w:sdt>
  <w:p w14:paraId="51FA5913" w14:textId="77777777" w:rsidR="009C7B42" w:rsidRDefault="009C7B42">
    <w:pPr>
      <w:pStyle w:val="Header"/>
    </w:pPr>
  </w:p>
  <w:p w14:paraId="0C38087E" w14:textId="77777777" w:rsidR="009C7B42" w:rsidRDefault="009C7B4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D44F8" w14:textId="77777777" w:rsidR="009C7B42" w:rsidRDefault="009C7B4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A9BA9" w14:textId="77777777" w:rsidR="009C7B42" w:rsidRDefault="009C7B4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3675246"/>
      <w:docPartObj>
        <w:docPartGallery w:val="Page Numbers (Top of Page)"/>
        <w:docPartUnique/>
      </w:docPartObj>
    </w:sdtPr>
    <w:sdtEndPr>
      <w:rPr>
        <w:rFonts w:ascii="Times New Roman" w:hAnsi="Times New Roman" w:cs="Times New Roman"/>
        <w:noProof/>
        <w:sz w:val="24"/>
        <w:szCs w:val="24"/>
      </w:rPr>
    </w:sdtEndPr>
    <w:sdtContent>
      <w:p w14:paraId="3102C668" w14:textId="77777777" w:rsidR="009C7B42" w:rsidRPr="009C7B42" w:rsidRDefault="009C7B42">
        <w:pPr>
          <w:pStyle w:val="Header"/>
          <w:jc w:val="right"/>
          <w:rPr>
            <w:rFonts w:ascii="Times New Roman" w:hAnsi="Times New Roman" w:cs="Times New Roman"/>
            <w:sz w:val="24"/>
            <w:szCs w:val="24"/>
          </w:rPr>
        </w:pPr>
        <w:r w:rsidRPr="009C7B42">
          <w:rPr>
            <w:rFonts w:ascii="Times New Roman" w:hAnsi="Times New Roman" w:cs="Times New Roman"/>
            <w:sz w:val="24"/>
            <w:szCs w:val="24"/>
          </w:rPr>
          <w:fldChar w:fldCharType="begin"/>
        </w:r>
        <w:r w:rsidRPr="009C7B42">
          <w:rPr>
            <w:rFonts w:ascii="Times New Roman" w:hAnsi="Times New Roman" w:cs="Times New Roman"/>
            <w:sz w:val="24"/>
            <w:szCs w:val="24"/>
          </w:rPr>
          <w:instrText xml:space="preserve"> PAGE   \* MERGEFORMAT </w:instrText>
        </w:r>
        <w:r w:rsidRPr="009C7B42">
          <w:rPr>
            <w:rFonts w:ascii="Times New Roman" w:hAnsi="Times New Roman" w:cs="Times New Roman"/>
            <w:sz w:val="24"/>
            <w:szCs w:val="24"/>
          </w:rPr>
          <w:fldChar w:fldCharType="separate"/>
        </w:r>
        <w:r w:rsidRPr="009C7B42">
          <w:rPr>
            <w:rFonts w:ascii="Times New Roman" w:hAnsi="Times New Roman" w:cs="Times New Roman"/>
            <w:noProof/>
            <w:sz w:val="24"/>
            <w:szCs w:val="24"/>
          </w:rPr>
          <w:t>2</w:t>
        </w:r>
        <w:r w:rsidRPr="009C7B42">
          <w:rPr>
            <w:rFonts w:ascii="Times New Roman" w:hAnsi="Times New Roman" w:cs="Times New Roman"/>
            <w:noProof/>
            <w:sz w:val="24"/>
            <w:szCs w:val="24"/>
          </w:rPr>
          <w:fldChar w:fldCharType="end"/>
        </w:r>
      </w:p>
    </w:sdtContent>
  </w:sdt>
  <w:p w14:paraId="52825FB8" w14:textId="77777777" w:rsidR="009C7B42" w:rsidRDefault="009C7B42">
    <w:pPr>
      <w:pStyle w:val="Header"/>
    </w:pPr>
  </w:p>
  <w:p w14:paraId="6E9EEACF" w14:textId="77777777" w:rsidR="009C7B42" w:rsidRDefault="009C7B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203B"/>
    <w:multiLevelType w:val="multilevel"/>
    <w:tmpl w:val="605E708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2691413"/>
    <w:multiLevelType w:val="hybridMultilevel"/>
    <w:tmpl w:val="B3FA26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75511A"/>
    <w:multiLevelType w:val="multilevel"/>
    <w:tmpl w:val="00AC473C"/>
    <w:lvl w:ilvl="0">
      <w:start w:val="1"/>
      <w:numFmt w:val="decimal"/>
      <w:lvlText w:val="%1."/>
      <w:lvlJc w:val="left"/>
      <w:pPr>
        <w:ind w:left="720" w:hanging="360"/>
      </w:pPr>
      <w:rPr>
        <w:i w:val="0"/>
        <w:iCs/>
      </w:rPr>
    </w:lvl>
    <w:lvl w:ilvl="1">
      <w:start w:val="4"/>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3F004A3"/>
    <w:multiLevelType w:val="hybridMultilevel"/>
    <w:tmpl w:val="10D893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B4A2D9E"/>
    <w:multiLevelType w:val="hybridMultilevel"/>
    <w:tmpl w:val="3A646064"/>
    <w:lvl w:ilvl="0" w:tplc="22080E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43C37F6"/>
    <w:multiLevelType w:val="hybridMultilevel"/>
    <w:tmpl w:val="B3FA26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440334"/>
    <w:multiLevelType w:val="hybridMultilevel"/>
    <w:tmpl w:val="64B61E04"/>
    <w:lvl w:ilvl="0" w:tplc="0082ED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81600AA"/>
    <w:multiLevelType w:val="hybridMultilevel"/>
    <w:tmpl w:val="4C409C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83663EB"/>
    <w:multiLevelType w:val="hybridMultilevel"/>
    <w:tmpl w:val="FA287BDE"/>
    <w:lvl w:ilvl="0" w:tplc="AABED02A">
      <w:start w:val="1"/>
      <w:numFmt w:val="decimal"/>
      <w:lvlText w:val="4.%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8F14E2D"/>
    <w:multiLevelType w:val="multilevel"/>
    <w:tmpl w:val="D70EC62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A9C54A1"/>
    <w:multiLevelType w:val="hybridMultilevel"/>
    <w:tmpl w:val="B3C4E0C0"/>
    <w:lvl w:ilvl="0" w:tplc="F42288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2A2DD2"/>
    <w:multiLevelType w:val="hybridMultilevel"/>
    <w:tmpl w:val="B3FA26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1CE6BEF"/>
    <w:multiLevelType w:val="hybridMultilevel"/>
    <w:tmpl w:val="1764C9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2A63986"/>
    <w:multiLevelType w:val="multilevel"/>
    <w:tmpl w:val="F1CE1FD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3AA4E8F"/>
    <w:multiLevelType w:val="hybridMultilevel"/>
    <w:tmpl w:val="FD32F1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AD2F32"/>
    <w:multiLevelType w:val="hybridMultilevel"/>
    <w:tmpl w:val="C630A7FC"/>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63B346B"/>
    <w:multiLevelType w:val="multilevel"/>
    <w:tmpl w:val="6B88AF9C"/>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B125746"/>
    <w:multiLevelType w:val="hybridMultilevel"/>
    <w:tmpl w:val="E02A5D0C"/>
    <w:lvl w:ilvl="0" w:tplc="60CE516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1E0C01"/>
    <w:multiLevelType w:val="hybridMultilevel"/>
    <w:tmpl w:val="595EBFE8"/>
    <w:lvl w:ilvl="0" w:tplc="60CE516E">
      <w:start w:val="1"/>
      <w:numFmt w:val="decimal"/>
      <w:lvlText w:val="%1."/>
      <w:lvlJc w:val="left"/>
      <w:pPr>
        <w:ind w:left="2062" w:hanging="360"/>
      </w:pPr>
      <w:rPr>
        <w:rFonts w:ascii="Times New Roman" w:eastAsiaTheme="minorHAnsi" w:hAnsi="Times New Roman" w:cs="Times New Roman"/>
      </w:rPr>
    </w:lvl>
    <w:lvl w:ilvl="1" w:tplc="04210019">
      <w:start w:val="1"/>
      <w:numFmt w:val="lowerLetter"/>
      <w:lvlText w:val="%2."/>
      <w:lvlJc w:val="left"/>
      <w:pPr>
        <w:ind w:left="2782" w:hanging="360"/>
      </w:pPr>
    </w:lvl>
    <w:lvl w:ilvl="2" w:tplc="04090019">
      <w:start w:val="1"/>
      <w:numFmt w:val="lowerLetter"/>
      <w:lvlText w:val="%3."/>
      <w:lvlJc w:val="left"/>
      <w:pPr>
        <w:ind w:left="4680" w:hanging="360"/>
      </w:pPr>
    </w:lvl>
    <w:lvl w:ilvl="3" w:tplc="3F8A2044">
      <w:start w:val="1"/>
      <w:numFmt w:val="decimal"/>
      <w:lvlText w:val="%4."/>
      <w:lvlJc w:val="left"/>
      <w:pPr>
        <w:ind w:left="4222" w:hanging="360"/>
      </w:pPr>
      <w:rPr>
        <w:rFonts w:ascii="Times New Roman" w:hAnsi="Times New Roman" w:cs="Times New Roman" w:hint="default"/>
        <w:i w:val="0"/>
        <w:iCs/>
        <w:sz w:val="24"/>
        <w:szCs w:val="24"/>
      </w:r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19" w15:restartNumberingAfterBreak="0">
    <w:nsid w:val="3EFA4E03"/>
    <w:multiLevelType w:val="hybridMultilevel"/>
    <w:tmpl w:val="89480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B761494">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4E3048"/>
    <w:multiLevelType w:val="hybridMultilevel"/>
    <w:tmpl w:val="2EC6E118"/>
    <w:lvl w:ilvl="0" w:tplc="25C0B6BE">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4E001D27"/>
    <w:multiLevelType w:val="hybridMultilevel"/>
    <w:tmpl w:val="529C9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000AA0"/>
    <w:multiLevelType w:val="hybridMultilevel"/>
    <w:tmpl w:val="B3FA26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0825608"/>
    <w:multiLevelType w:val="hybridMultilevel"/>
    <w:tmpl w:val="B3FA26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2D44876"/>
    <w:multiLevelType w:val="multilevel"/>
    <w:tmpl w:val="368051E6"/>
    <w:lvl w:ilvl="0">
      <w:start w:val="3"/>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4187256"/>
    <w:multiLevelType w:val="multilevel"/>
    <w:tmpl w:val="B2E217E0"/>
    <w:lvl w:ilvl="0">
      <w:start w:val="1"/>
      <w:numFmt w:val="decimal"/>
      <w:lvlText w:val="%1."/>
      <w:lvlJc w:val="left"/>
      <w:pPr>
        <w:ind w:left="720" w:hanging="360"/>
      </w:pPr>
      <w:rPr>
        <w:rFonts w:hint="default"/>
      </w:rPr>
    </w:lvl>
    <w:lvl w:ilvl="1">
      <w:start w:val="5"/>
      <w:numFmt w:val="decimal"/>
      <w:isLgl/>
      <w:lvlText w:val="%1.%2"/>
      <w:lvlJc w:val="left"/>
      <w:pPr>
        <w:ind w:left="840" w:hanging="4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4C8456D"/>
    <w:multiLevelType w:val="hybridMultilevel"/>
    <w:tmpl w:val="B3FA26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423665"/>
    <w:multiLevelType w:val="hybridMultilevel"/>
    <w:tmpl w:val="1520C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6D0E17"/>
    <w:multiLevelType w:val="multilevel"/>
    <w:tmpl w:val="851ABC3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F2968DE"/>
    <w:multiLevelType w:val="hybridMultilevel"/>
    <w:tmpl w:val="5314A432"/>
    <w:lvl w:ilvl="0" w:tplc="7E84F1EC">
      <w:start w:val="1"/>
      <w:numFmt w:val="upperLetter"/>
      <w:lvlText w:val="%1."/>
      <w:lvlJc w:val="left"/>
      <w:pPr>
        <w:ind w:left="720" w:hanging="360"/>
      </w:pPr>
      <w:rPr>
        <w:rFonts w:hint="default"/>
        <w:i w:val="0"/>
        <w:iCs/>
      </w:rPr>
    </w:lvl>
    <w:lvl w:ilvl="1" w:tplc="85966F7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C45A88"/>
    <w:multiLevelType w:val="multilevel"/>
    <w:tmpl w:val="45F2A7F8"/>
    <w:lvl w:ilvl="0">
      <w:start w:val="1"/>
      <w:numFmt w:val="decimal"/>
      <w:lvlText w:val="%1."/>
      <w:lvlJc w:val="left"/>
      <w:pPr>
        <w:ind w:left="720" w:hanging="360"/>
      </w:pPr>
      <w:rPr>
        <w:rFonts w:hint="default"/>
        <w:color w:val="000000" w:themeColor="text1"/>
      </w:rPr>
    </w:lvl>
    <w:lvl w:ilvl="1">
      <w:start w:val="5"/>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6DE52635"/>
    <w:multiLevelType w:val="hybridMultilevel"/>
    <w:tmpl w:val="E0B64B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FB00627"/>
    <w:multiLevelType w:val="hybridMultilevel"/>
    <w:tmpl w:val="55A076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74B87942"/>
    <w:multiLevelType w:val="multilevel"/>
    <w:tmpl w:val="4D04F78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5422F52"/>
    <w:multiLevelType w:val="hybridMultilevel"/>
    <w:tmpl w:val="D7C8A15A"/>
    <w:lvl w:ilvl="0" w:tplc="60CE516E">
      <w:start w:val="1"/>
      <w:numFmt w:val="decimal"/>
      <w:lvlText w:val="%1."/>
      <w:lvlJc w:val="left"/>
      <w:pPr>
        <w:ind w:left="0" w:firstLine="0"/>
      </w:pPr>
      <w:rPr>
        <w:rFonts w:ascii="Times New Roman" w:eastAsiaTheme="minorHAnsi" w:hAnsi="Times New Roman" w:cs="Times New Roman"/>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35" w15:restartNumberingAfterBreak="0">
    <w:nsid w:val="764E6CB1"/>
    <w:multiLevelType w:val="hybridMultilevel"/>
    <w:tmpl w:val="3570927E"/>
    <w:lvl w:ilvl="0" w:tplc="AABED02A">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204947"/>
    <w:multiLevelType w:val="hybridMultilevel"/>
    <w:tmpl w:val="F124A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2A32CA"/>
    <w:multiLevelType w:val="multilevel"/>
    <w:tmpl w:val="F9F018A0"/>
    <w:lvl w:ilvl="0">
      <w:start w:val="1"/>
      <w:numFmt w:val="decimal"/>
      <w:lvlText w:val="%1."/>
      <w:lvlJc w:val="left"/>
      <w:pPr>
        <w:ind w:left="1080" w:hanging="360"/>
      </w:pPr>
      <w:rPr>
        <w:rFonts w:hint="default"/>
        <w:b w:val="0"/>
      </w:rPr>
    </w:lvl>
    <w:lvl w:ilvl="1">
      <w:start w:val="1"/>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15:restartNumberingAfterBreak="0">
    <w:nsid w:val="7A5020B7"/>
    <w:multiLevelType w:val="hybridMultilevel"/>
    <w:tmpl w:val="745C6E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634DAF"/>
    <w:multiLevelType w:val="hybridMultilevel"/>
    <w:tmpl w:val="C8E0B2D4"/>
    <w:lvl w:ilvl="0" w:tplc="B1FEF614">
      <w:start w:val="1"/>
      <w:numFmt w:val="decimal"/>
      <w:lvlText w:val="3.%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609900">
    <w:abstractNumId w:val="37"/>
  </w:num>
  <w:num w:numId="2" w16cid:durableId="1068570499">
    <w:abstractNumId w:val="0"/>
  </w:num>
  <w:num w:numId="3" w16cid:durableId="1193542367">
    <w:abstractNumId w:val="20"/>
  </w:num>
  <w:num w:numId="4" w16cid:durableId="1187519245">
    <w:abstractNumId w:val="2"/>
  </w:num>
  <w:num w:numId="5" w16cid:durableId="526063717">
    <w:abstractNumId w:val="18"/>
  </w:num>
  <w:num w:numId="6" w16cid:durableId="929974416">
    <w:abstractNumId w:val="13"/>
  </w:num>
  <w:num w:numId="7" w16cid:durableId="1970815379">
    <w:abstractNumId w:val="33"/>
  </w:num>
  <w:num w:numId="8" w16cid:durableId="1366559661">
    <w:abstractNumId w:val="9"/>
  </w:num>
  <w:num w:numId="9" w16cid:durableId="105974518">
    <w:abstractNumId w:val="28"/>
  </w:num>
  <w:num w:numId="10" w16cid:durableId="1673991484">
    <w:abstractNumId w:val="15"/>
  </w:num>
  <w:num w:numId="11" w16cid:durableId="320692517">
    <w:abstractNumId w:val="34"/>
  </w:num>
  <w:num w:numId="12" w16cid:durableId="964578665">
    <w:abstractNumId w:val="39"/>
  </w:num>
  <w:num w:numId="13" w16cid:durableId="863447454">
    <w:abstractNumId w:val="16"/>
  </w:num>
  <w:num w:numId="14" w16cid:durableId="1983539625">
    <w:abstractNumId w:val="29"/>
  </w:num>
  <w:num w:numId="15" w16cid:durableId="1346782239">
    <w:abstractNumId w:val="3"/>
  </w:num>
  <w:num w:numId="16" w16cid:durableId="2039969448">
    <w:abstractNumId w:val="30"/>
  </w:num>
  <w:num w:numId="17" w16cid:durableId="1387408433">
    <w:abstractNumId w:val="25"/>
  </w:num>
  <w:num w:numId="18" w16cid:durableId="1507591362">
    <w:abstractNumId w:val="7"/>
  </w:num>
  <w:num w:numId="19" w16cid:durableId="599142923">
    <w:abstractNumId w:val="6"/>
  </w:num>
  <w:num w:numId="20" w16cid:durableId="734468724">
    <w:abstractNumId w:val="10"/>
  </w:num>
  <w:num w:numId="21" w16cid:durableId="788744779">
    <w:abstractNumId w:val="18"/>
  </w:num>
  <w:num w:numId="22" w16cid:durableId="242643259">
    <w:abstractNumId w:val="17"/>
  </w:num>
  <w:num w:numId="23" w16cid:durableId="610599636">
    <w:abstractNumId w:val="14"/>
  </w:num>
  <w:num w:numId="24" w16cid:durableId="333186665">
    <w:abstractNumId w:val="21"/>
  </w:num>
  <w:num w:numId="25" w16cid:durableId="833378737">
    <w:abstractNumId w:val="24"/>
  </w:num>
  <w:num w:numId="26" w16cid:durableId="1034617530">
    <w:abstractNumId w:val="19"/>
  </w:num>
  <w:num w:numId="27" w16cid:durableId="1207522969">
    <w:abstractNumId w:val="32"/>
  </w:num>
  <w:num w:numId="28" w16cid:durableId="1485974788">
    <w:abstractNumId w:val="12"/>
  </w:num>
  <w:num w:numId="29" w16cid:durableId="612132177">
    <w:abstractNumId w:val="4"/>
  </w:num>
  <w:num w:numId="30" w16cid:durableId="1874269881">
    <w:abstractNumId w:val="35"/>
  </w:num>
  <w:num w:numId="31" w16cid:durableId="590042381">
    <w:abstractNumId w:val="8"/>
  </w:num>
  <w:num w:numId="32" w16cid:durableId="2034303804">
    <w:abstractNumId w:val="38"/>
  </w:num>
  <w:num w:numId="33" w16cid:durableId="613900052">
    <w:abstractNumId w:val="26"/>
  </w:num>
  <w:num w:numId="34" w16cid:durableId="304284913">
    <w:abstractNumId w:val="11"/>
  </w:num>
  <w:num w:numId="35" w16cid:durableId="1254052964">
    <w:abstractNumId w:val="1"/>
  </w:num>
  <w:num w:numId="36" w16cid:durableId="728722398">
    <w:abstractNumId w:val="23"/>
  </w:num>
  <w:num w:numId="37" w16cid:durableId="233782127">
    <w:abstractNumId w:val="5"/>
  </w:num>
  <w:num w:numId="38" w16cid:durableId="1538082140">
    <w:abstractNumId w:val="22"/>
  </w:num>
  <w:num w:numId="39" w16cid:durableId="657462955">
    <w:abstractNumId w:val="27"/>
  </w:num>
  <w:num w:numId="40" w16cid:durableId="1333685221">
    <w:abstractNumId w:val="36"/>
  </w:num>
  <w:num w:numId="41" w16cid:durableId="465858479">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36D"/>
    <w:rsid w:val="00003A29"/>
    <w:rsid w:val="00006729"/>
    <w:rsid w:val="00006E6B"/>
    <w:rsid w:val="00012674"/>
    <w:rsid w:val="000139E9"/>
    <w:rsid w:val="00014EEF"/>
    <w:rsid w:val="00015428"/>
    <w:rsid w:val="000167BA"/>
    <w:rsid w:val="000269A0"/>
    <w:rsid w:val="000275F8"/>
    <w:rsid w:val="000308E7"/>
    <w:rsid w:val="00031C7D"/>
    <w:rsid w:val="00033BA7"/>
    <w:rsid w:val="000341A5"/>
    <w:rsid w:val="00042323"/>
    <w:rsid w:val="00053DE7"/>
    <w:rsid w:val="0005504C"/>
    <w:rsid w:val="00057CD7"/>
    <w:rsid w:val="0006208D"/>
    <w:rsid w:val="0007010B"/>
    <w:rsid w:val="000761D9"/>
    <w:rsid w:val="00083B29"/>
    <w:rsid w:val="00084436"/>
    <w:rsid w:val="000853CF"/>
    <w:rsid w:val="00085E8A"/>
    <w:rsid w:val="00095ED1"/>
    <w:rsid w:val="00096D75"/>
    <w:rsid w:val="00096FF6"/>
    <w:rsid w:val="000A5691"/>
    <w:rsid w:val="000B7310"/>
    <w:rsid w:val="000C433A"/>
    <w:rsid w:val="000C65E6"/>
    <w:rsid w:val="000D30B4"/>
    <w:rsid w:val="000E2AED"/>
    <w:rsid w:val="000F4B02"/>
    <w:rsid w:val="000F6AB2"/>
    <w:rsid w:val="000F7453"/>
    <w:rsid w:val="00100262"/>
    <w:rsid w:val="001036C0"/>
    <w:rsid w:val="00103A61"/>
    <w:rsid w:val="00106EF6"/>
    <w:rsid w:val="001113D2"/>
    <w:rsid w:val="0011465A"/>
    <w:rsid w:val="00114C48"/>
    <w:rsid w:val="001155AD"/>
    <w:rsid w:val="00117C40"/>
    <w:rsid w:val="001211A2"/>
    <w:rsid w:val="001221AB"/>
    <w:rsid w:val="00125588"/>
    <w:rsid w:val="00126A0E"/>
    <w:rsid w:val="00127512"/>
    <w:rsid w:val="001362D6"/>
    <w:rsid w:val="00145811"/>
    <w:rsid w:val="00157046"/>
    <w:rsid w:val="0016258F"/>
    <w:rsid w:val="00162856"/>
    <w:rsid w:val="0016475B"/>
    <w:rsid w:val="001655DC"/>
    <w:rsid w:val="0017092A"/>
    <w:rsid w:val="00172CA9"/>
    <w:rsid w:val="00175DE1"/>
    <w:rsid w:val="0018258C"/>
    <w:rsid w:val="001827E4"/>
    <w:rsid w:val="00185DF9"/>
    <w:rsid w:val="00190032"/>
    <w:rsid w:val="001A2630"/>
    <w:rsid w:val="001A4486"/>
    <w:rsid w:val="001A5B18"/>
    <w:rsid w:val="001A794E"/>
    <w:rsid w:val="001B1BE6"/>
    <w:rsid w:val="001C1832"/>
    <w:rsid w:val="001C676A"/>
    <w:rsid w:val="001D1C68"/>
    <w:rsid w:val="001E54A2"/>
    <w:rsid w:val="001E5608"/>
    <w:rsid w:val="001E6AF3"/>
    <w:rsid w:val="001F2AF0"/>
    <w:rsid w:val="001F3DF0"/>
    <w:rsid w:val="001F5D27"/>
    <w:rsid w:val="001F61C0"/>
    <w:rsid w:val="001F6E50"/>
    <w:rsid w:val="001F76B2"/>
    <w:rsid w:val="00206811"/>
    <w:rsid w:val="00217222"/>
    <w:rsid w:val="00227E13"/>
    <w:rsid w:val="0023280E"/>
    <w:rsid w:val="00232D13"/>
    <w:rsid w:val="002332D9"/>
    <w:rsid w:val="00233A77"/>
    <w:rsid w:val="00237833"/>
    <w:rsid w:val="00243BA5"/>
    <w:rsid w:val="00270F8E"/>
    <w:rsid w:val="00272CD4"/>
    <w:rsid w:val="00273B5B"/>
    <w:rsid w:val="002809D9"/>
    <w:rsid w:val="0028704E"/>
    <w:rsid w:val="00290A46"/>
    <w:rsid w:val="00292E5E"/>
    <w:rsid w:val="00297AF5"/>
    <w:rsid w:val="002A4769"/>
    <w:rsid w:val="002B0123"/>
    <w:rsid w:val="002B0CDD"/>
    <w:rsid w:val="002B1128"/>
    <w:rsid w:val="002B4000"/>
    <w:rsid w:val="002B7774"/>
    <w:rsid w:val="002C478A"/>
    <w:rsid w:val="002C52D4"/>
    <w:rsid w:val="002C6BC4"/>
    <w:rsid w:val="002D088B"/>
    <w:rsid w:val="002D2C56"/>
    <w:rsid w:val="002D6910"/>
    <w:rsid w:val="002E04D3"/>
    <w:rsid w:val="002E3674"/>
    <w:rsid w:val="002F21B8"/>
    <w:rsid w:val="002F386B"/>
    <w:rsid w:val="002F63A0"/>
    <w:rsid w:val="002F737B"/>
    <w:rsid w:val="003003BC"/>
    <w:rsid w:val="00300B8F"/>
    <w:rsid w:val="00304EEC"/>
    <w:rsid w:val="003050D9"/>
    <w:rsid w:val="00305DCC"/>
    <w:rsid w:val="003073BD"/>
    <w:rsid w:val="00311AB2"/>
    <w:rsid w:val="00311ABE"/>
    <w:rsid w:val="0031594E"/>
    <w:rsid w:val="00317CED"/>
    <w:rsid w:val="003211D1"/>
    <w:rsid w:val="003250C6"/>
    <w:rsid w:val="00333D84"/>
    <w:rsid w:val="00333EB2"/>
    <w:rsid w:val="00345ED1"/>
    <w:rsid w:val="003526E0"/>
    <w:rsid w:val="003543CE"/>
    <w:rsid w:val="003645C1"/>
    <w:rsid w:val="00370A06"/>
    <w:rsid w:val="00373339"/>
    <w:rsid w:val="00373659"/>
    <w:rsid w:val="0037396C"/>
    <w:rsid w:val="00385329"/>
    <w:rsid w:val="00393A11"/>
    <w:rsid w:val="0039762A"/>
    <w:rsid w:val="003A4E33"/>
    <w:rsid w:val="003B436D"/>
    <w:rsid w:val="003B4D9B"/>
    <w:rsid w:val="003B7616"/>
    <w:rsid w:val="003C01C3"/>
    <w:rsid w:val="003C20A8"/>
    <w:rsid w:val="003C3084"/>
    <w:rsid w:val="003C4715"/>
    <w:rsid w:val="003C6268"/>
    <w:rsid w:val="003C6A3A"/>
    <w:rsid w:val="003C7F6F"/>
    <w:rsid w:val="003D2030"/>
    <w:rsid w:val="003D5D4A"/>
    <w:rsid w:val="003E4739"/>
    <w:rsid w:val="003E711E"/>
    <w:rsid w:val="003F18BB"/>
    <w:rsid w:val="00400453"/>
    <w:rsid w:val="00405A88"/>
    <w:rsid w:val="00412418"/>
    <w:rsid w:val="00413196"/>
    <w:rsid w:val="00417334"/>
    <w:rsid w:val="00420F7C"/>
    <w:rsid w:val="00422558"/>
    <w:rsid w:val="0043082A"/>
    <w:rsid w:val="00431A35"/>
    <w:rsid w:val="004323FA"/>
    <w:rsid w:val="00434B00"/>
    <w:rsid w:val="004356AB"/>
    <w:rsid w:val="00450856"/>
    <w:rsid w:val="00452B51"/>
    <w:rsid w:val="004558F6"/>
    <w:rsid w:val="0046319E"/>
    <w:rsid w:val="004669D5"/>
    <w:rsid w:val="00467A34"/>
    <w:rsid w:val="00476B9A"/>
    <w:rsid w:val="004801A5"/>
    <w:rsid w:val="00483639"/>
    <w:rsid w:val="00484BF2"/>
    <w:rsid w:val="004A2A07"/>
    <w:rsid w:val="004A416C"/>
    <w:rsid w:val="004B5D78"/>
    <w:rsid w:val="004C0D43"/>
    <w:rsid w:val="004C3CE1"/>
    <w:rsid w:val="004C5A0B"/>
    <w:rsid w:val="004C7725"/>
    <w:rsid w:val="004D24E9"/>
    <w:rsid w:val="004E0FAC"/>
    <w:rsid w:val="004F0FC2"/>
    <w:rsid w:val="004F1F7A"/>
    <w:rsid w:val="004F3A94"/>
    <w:rsid w:val="004F51FB"/>
    <w:rsid w:val="004F59CA"/>
    <w:rsid w:val="004F5E62"/>
    <w:rsid w:val="00500635"/>
    <w:rsid w:val="00500BD1"/>
    <w:rsid w:val="005059A1"/>
    <w:rsid w:val="005067FC"/>
    <w:rsid w:val="005120FE"/>
    <w:rsid w:val="00524410"/>
    <w:rsid w:val="00534E8A"/>
    <w:rsid w:val="005363C5"/>
    <w:rsid w:val="00536694"/>
    <w:rsid w:val="0053699B"/>
    <w:rsid w:val="0054260B"/>
    <w:rsid w:val="005429AE"/>
    <w:rsid w:val="0055014F"/>
    <w:rsid w:val="005557F9"/>
    <w:rsid w:val="00557352"/>
    <w:rsid w:val="00561FAA"/>
    <w:rsid w:val="005648B5"/>
    <w:rsid w:val="005667F9"/>
    <w:rsid w:val="00573690"/>
    <w:rsid w:val="005779EA"/>
    <w:rsid w:val="00580C93"/>
    <w:rsid w:val="005815FC"/>
    <w:rsid w:val="00582C9B"/>
    <w:rsid w:val="00592954"/>
    <w:rsid w:val="005A221C"/>
    <w:rsid w:val="005A2F4B"/>
    <w:rsid w:val="005B2868"/>
    <w:rsid w:val="005C343B"/>
    <w:rsid w:val="005C6AB3"/>
    <w:rsid w:val="005C7EBA"/>
    <w:rsid w:val="005D02CC"/>
    <w:rsid w:val="005D0863"/>
    <w:rsid w:val="005D0F94"/>
    <w:rsid w:val="005D72B3"/>
    <w:rsid w:val="005E5228"/>
    <w:rsid w:val="00600A5A"/>
    <w:rsid w:val="00601E7F"/>
    <w:rsid w:val="0060584F"/>
    <w:rsid w:val="00605F93"/>
    <w:rsid w:val="00616D8F"/>
    <w:rsid w:val="0062314C"/>
    <w:rsid w:val="00626B1C"/>
    <w:rsid w:val="00631392"/>
    <w:rsid w:val="00640D8B"/>
    <w:rsid w:val="006421F6"/>
    <w:rsid w:val="00650EE1"/>
    <w:rsid w:val="0065607A"/>
    <w:rsid w:val="00657041"/>
    <w:rsid w:val="006605F8"/>
    <w:rsid w:val="0066279C"/>
    <w:rsid w:val="00662A7E"/>
    <w:rsid w:val="00663DA2"/>
    <w:rsid w:val="00664B59"/>
    <w:rsid w:val="00671E1A"/>
    <w:rsid w:val="00684DDE"/>
    <w:rsid w:val="00685101"/>
    <w:rsid w:val="00687E25"/>
    <w:rsid w:val="006907AC"/>
    <w:rsid w:val="00690977"/>
    <w:rsid w:val="006945FE"/>
    <w:rsid w:val="00694A5B"/>
    <w:rsid w:val="00697B6C"/>
    <w:rsid w:val="006A2C94"/>
    <w:rsid w:val="006A2EE5"/>
    <w:rsid w:val="006B01E6"/>
    <w:rsid w:val="006B04D4"/>
    <w:rsid w:val="006B234F"/>
    <w:rsid w:val="006C291C"/>
    <w:rsid w:val="006C38B4"/>
    <w:rsid w:val="006D0A65"/>
    <w:rsid w:val="006E41CE"/>
    <w:rsid w:val="006E44DB"/>
    <w:rsid w:val="00703663"/>
    <w:rsid w:val="00710682"/>
    <w:rsid w:val="00712BA7"/>
    <w:rsid w:val="00720145"/>
    <w:rsid w:val="00722B99"/>
    <w:rsid w:val="007344DD"/>
    <w:rsid w:val="00740CD5"/>
    <w:rsid w:val="007661C4"/>
    <w:rsid w:val="00770656"/>
    <w:rsid w:val="007711EF"/>
    <w:rsid w:val="007716AA"/>
    <w:rsid w:val="0077691C"/>
    <w:rsid w:val="007833FB"/>
    <w:rsid w:val="00785FAC"/>
    <w:rsid w:val="00791C69"/>
    <w:rsid w:val="00794C80"/>
    <w:rsid w:val="007A087B"/>
    <w:rsid w:val="007A3E24"/>
    <w:rsid w:val="007B0EED"/>
    <w:rsid w:val="007B1827"/>
    <w:rsid w:val="007D58E5"/>
    <w:rsid w:val="007E3CB0"/>
    <w:rsid w:val="007E662F"/>
    <w:rsid w:val="007E6BF0"/>
    <w:rsid w:val="008000D6"/>
    <w:rsid w:val="008016AF"/>
    <w:rsid w:val="008142A7"/>
    <w:rsid w:val="0082185D"/>
    <w:rsid w:val="00823D30"/>
    <w:rsid w:val="00830168"/>
    <w:rsid w:val="0083266D"/>
    <w:rsid w:val="00843D07"/>
    <w:rsid w:val="00846298"/>
    <w:rsid w:val="00851ADB"/>
    <w:rsid w:val="008555E1"/>
    <w:rsid w:val="008646C1"/>
    <w:rsid w:val="00866810"/>
    <w:rsid w:val="00871871"/>
    <w:rsid w:val="008737D7"/>
    <w:rsid w:val="00882EE8"/>
    <w:rsid w:val="00891D57"/>
    <w:rsid w:val="008938D2"/>
    <w:rsid w:val="0089558C"/>
    <w:rsid w:val="008A463F"/>
    <w:rsid w:val="008A67CF"/>
    <w:rsid w:val="008B6C07"/>
    <w:rsid w:val="008C0470"/>
    <w:rsid w:val="008C4038"/>
    <w:rsid w:val="008E2146"/>
    <w:rsid w:val="008E2303"/>
    <w:rsid w:val="008E6139"/>
    <w:rsid w:val="008F69B2"/>
    <w:rsid w:val="009134CE"/>
    <w:rsid w:val="009310BE"/>
    <w:rsid w:val="00943221"/>
    <w:rsid w:val="00950BA0"/>
    <w:rsid w:val="00956AEF"/>
    <w:rsid w:val="00960DA3"/>
    <w:rsid w:val="00973CE9"/>
    <w:rsid w:val="00976801"/>
    <w:rsid w:val="00982E16"/>
    <w:rsid w:val="00991D85"/>
    <w:rsid w:val="0099429D"/>
    <w:rsid w:val="009977E4"/>
    <w:rsid w:val="009B089A"/>
    <w:rsid w:val="009C14D7"/>
    <w:rsid w:val="009C36F2"/>
    <w:rsid w:val="009C5DD3"/>
    <w:rsid w:val="009C6724"/>
    <w:rsid w:val="009C7923"/>
    <w:rsid w:val="009C7B42"/>
    <w:rsid w:val="009E10AA"/>
    <w:rsid w:val="009E39E5"/>
    <w:rsid w:val="009E54FD"/>
    <w:rsid w:val="00A033BA"/>
    <w:rsid w:val="00A045FF"/>
    <w:rsid w:val="00A076EA"/>
    <w:rsid w:val="00A22B16"/>
    <w:rsid w:val="00A35742"/>
    <w:rsid w:val="00A40F16"/>
    <w:rsid w:val="00A4242E"/>
    <w:rsid w:val="00A4248A"/>
    <w:rsid w:val="00A427DB"/>
    <w:rsid w:val="00A43096"/>
    <w:rsid w:val="00A54E2F"/>
    <w:rsid w:val="00A56543"/>
    <w:rsid w:val="00A575C3"/>
    <w:rsid w:val="00A70642"/>
    <w:rsid w:val="00A75584"/>
    <w:rsid w:val="00A856BC"/>
    <w:rsid w:val="00A878FD"/>
    <w:rsid w:val="00A925FC"/>
    <w:rsid w:val="00A958C3"/>
    <w:rsid w:val="00A97550"/>
    <w:rsid w:val="00AA085D"/>
    <w:rsid w:val="00AA35EF"/>
    <w:rsid w:val="00AB2EFD"/>
    <w:rsid w:val="00AB6A7A"/>
    <w:rsid w:val="00AC064A"/>
    <w:rsid w:val="00AC28BA"/>
    <w:rsid w:val="00AD173B"/>
    <w:rsid w:val="00AE1FBF"/>
    <w:rsid w:val="00AE374D"/>
    <w:rsid w:val="00AE3D10"/>
    <w:rsid w:val="00AF3D77"/>
    <w:rsid w:val="00B10485"/>
    <w:rsid w:val="00B1360D"/>
    <w:rsid w:val="00B15EF2"/>
    <w:rsid w:val="00B2567D"/>
    <w:rsid w:val="00B35EC5"/>
    <w:rsid w:val="00B37F16"/>
    <w:rsid w:val="00B403A7"/>
    <w:rsid w:val="00B5463A"/>
    <w:rsid w:val="00B54C5A"/>
    <w:rsid w:val="00B672B7"/>
    <w:rsid w:val="00B93107"/>
    <w:rsid w:val="00BA0C66"/>
    <w:rsid w:val="00BA137C"/>
    <w:rsid w:val="00BA5931"/>
    <w:rsid w:val="00BB5B64"/>
    <w:rsid w:val="00BB5FC9"/>
    <w:rsid w:val="00BC3775"/>
    <w:rsid w:val="00BC6FE6"/>
    <w:rsid w:val="00BD7C6A"/>
    <w:rsid w:val="00BE0CA3"/>
    <w:rsid w:val="00BE1674"/>
    <w:rsid w:val="00BE1F36"/>
    <w:rsid w:val="00BE7542"/>
    <w:rsid w:val="00BF1454"/>
    <w:rsid w:val="00BF17D7"/>
    <w:rsid w:val="00C01D7D"/>
    <w:rsid w:val="00C064CC"/>
    <w:rsid w:val="00C1637A"/>
    <w:rsid w:val="00C3016F"/>
    <w:rsid w:val="00C345D9"/>
    <w:rsid w:val="00C346FF"/>
    <w:rsid w:val="00C35E44"/>
    <w:rsid w:val="00C436FB"/>
    <w:rsid w:val="00C704BF"/>
    <w:rsid w:val="00C75547"/>
    <w:rsid w:val="00C768E8"/>
    <w:rsid w:val="00C824BB"/>
    <w:rsid w:val="00C87A85"/>
    <w:rsid w:val="00C918DA"/>
    <w:rsid w:val="00C93F1F"/>
    <w:rsid w:val="00CA4992"/>
    <w:rsid w:val="00CB380B"/>
    <w:rsid w:val="00CC0141"/>
    <w:rsid w:val="00CC0E12"/>
    <w:rsid w:val="00CC7039"/>
    <w:rsid w:val="00CD57A8"/>
    <w:rsid w:val="00CD78ED"/>
    <w:rsid w:val="00CE2BA6"/>
    <w:rsid w:val="00CE3E73"/>
    <w:rsid w:val="00CE7934"/>
    <w:rsid w:val="00CF69C9"/>
    <w:rsid w:val="00CF73C3"/>
    <w:rsid w:val="00D03563"/>
    <w:rsid w:val="00D15807"/>
    <w:rsid w:val="00D2647D"/>
    <w:rsid w:val="00D26979"/>
    <w:rsid w:val="00D3130A"/>
    <w:rsid w:val="00D320DA"/>
    <w:rsid w:val="00D44B39"/>
    <w:rsid w:val="00D4531F"/>
    <w:rsid w:val="00D46DA8"/>
    <w:rsid w:val="00D52E3E"/>
    <w:rsid w:val="00D54906"/>
    <w:rsid w:val="00D574A4"/>
    <w:rsid w:val="00D5759E"/>
    <w:rsid w:val="00D57B50"/>
    <w:rsid w:val="00D611A6"/>
    <w:rsid w:val="00D61584"/>
    <w:rsid w:val="00D62C6B"/>
    <w:rsid w:val="00D66858"/>
    <w:rsid w:val="00D80C60"/>
    <w:rsid w:val="00D82F82"/>
    <w:rsid w:val="00D92709"/>
    <w:rsid w:val="00DA6DF3"/>
    <w:rsid w:val="00DB18CF"/>
    <w:rsid w:val="00DB5EC3"/>
    <w:rsid w:val="00DC2BD9"/>
    <w:rsid w:val="00DC4DEC"/>
    <w:rsid w:val="00DC6530"/>
    <w:rsid w:val="00DC7549"/>
    <w:rsid w:val="00DD5F23"/>
    <w:rsid w:val="00DD7200"/>
    <w:rsid w:val="00DE44DF"/>
    <w:rsid w:val="00DE6591"/>
    <w:rsid w:val="00DF5D59"/>
    <w:rsid w:val="00E00064"/>
    <w:rsid w:val="00E01B25"/>
    <w:rsid w:val="00E04FB9"/>
    <w:rsid w:val="00E14C9D"/>
    <w:rsid w:val="00E155BB"/>
    <w:rsid w:val="00E1676C"/>
    <w:rsid w:val="00E23F42"/>
    <w:rsid w:val="00E24E03"/>
    <w:rsid w:val="00E25D44"/>
    <w:rsid w:val="00E3489D"/>
    <w:rsid w:val="00E35B35"/>
    <w:rsid w:val="00E37ECB"/>
    <w:rsid w:val="00E40706"/>
    <w:rsid w:val="00E44AD0"/>
    <w:rsid w:val="00E66B55"/>
    <w:rsid w:val="00E710C6"/>
    <w:rsid w:val="00E71736"/>
    <w:rsid w:val="00E72D6F"/>
    <w:rsid w:val="00E72DF7"/>
    <w:rsid w:val="00E8166D"/>
    <w:rsid w:val="00E92C56"/>
    <w:rsid w:val="00E9417A"/>
    <w:rsid w:val="00EA2676"/>
    <w:rsid w:val="00EB1B60"/>
    <w:rsid w:val="00EB35B6"/>
    <w:rsid w:val="00EB5312"/>
    <w:rsid w:val="00EB7BE8"/>
    <w:rsid w:val="00EC148D"/>
    <w:rsid w:val="00EC4DA0"/>
    <w:rsid w:val="00EC72F1"/>
    <w:rsid w:val="00ED2BA0"/>
    <w:rsid w:val="00ED44D0"/>
    <w:rsid w:val="00ED51F2"/>
    <w:rsid w:val="00EE4426"/>
    <w:rsid w:val="00EE4FD1"/>
    <w:rsid w:val="00EF084E"/>
    <w:rsid w:val="00EF29C8"/>
    <w:rsid w:val="00EF62AB"/>
    <w:rsid w:val="00EF62D5"/>
    <w:rsid w:val="00F02DF0"/>
    <w:rsid w:val="00F06E39"/>
    <w:rsid w:val="00F2118C"/>
    <w:rsid w:val="00F22B07"/>
    <w:rsid w:val="00F250C2"/>
    <w:rsid w:val="00F41881"/>
    <w:rsid w:val="00F423E2"/>
    <w:rsid w:val="00F55B00"/>
    <w:rsid w:val="00F72BA9"/>
    <w:rsid w:val="00F871B6"/>
    <w:rsid w:val="00F93154"/>
    <w:rsid w:val="00F95351"/>
    <w:rsid w:val="00F96B7F"/>
    <w:rsid w:val="00FB075C"/>
    <w:rsid w:val="00FB1B83"/>
    <w:rsid w:val="00FC3518"/>
    <w:rsid w:val="00FC4BCB"/>
    <w:rsid w:val="00FD0961"/>
    <w:rsid w:val="00FD1745"/>
    <w:rsid w:val="00FD319E"/>
    <w:rsid w:val="00FE148C"/>
    <w:rsid w:val="00FE4C1F"/>
    <w:rsid w:val="00FE57B7"/>
    <w:rsid w:val="00FF1A28"/>
    <w:rsid w:val="00FF1BD0"/>
    <w:rsid w:val="00FF25D2"/>
    <w:rsid w:val="00FF272E"/>
    <w:rsid w:val="00FF3BEE"/>
    <w:rsid w:val="00FF4810"/>
    <w:rsid w:val="00FF531B"/>
    <w:rsid w:val="00FF621E"/>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F53C4"/>
  <w15:chartTrackingRefBased/>
  <w15:docId w15:val="{96D24A23-D17F-4A78-88B1-99199B0B4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36D"/>
    <w:rPr>
      <w:kern w:val="0"/>
      <w:lang w:val="en-US"/>
      <w14:ligatures w14:val="none"/>
    </w:rPr>
  </w:style>
  <w:style w:type="paragraph" w:styleId="Heading1">
    <w:name w:val="heading 1"/>
    <w:basedOn w:val="Normal"/>
    <w:next w:val="Normal"/>
    <w:link w:val="Heading1Char"/>
    <w:uiPriority w:val="9"/>
    <w:qFormat/>
    <w:rsid w:val="001155AD"/>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lang w:val="id-ID"/>
    </w:rPr>
  </w:style>
  <w:style w:type="paragraph" w:styleId="Heading2">
    <w:name w:val="heading 2"/>
    <w:basedOn w:val="Normal"/>
    <w:next w:val="Normal"/>
    <w:link w:val="Heading2Char"/>
    <w:uiPriority w:val="9"/>
    <w:unhideWhenUsed/>
    <w:qFormat/>
    <w:rsid w:val="001155AD"/>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id-ID"/>
    </w:rPr>
  </w:style>
  <w:style w:type="paragraph" w:styleId="Heading3">
    <w:name w:val="heading 3"/>
    <w:basedOn w:val="Normal"/>
    <w:next w:val="Normal"/>
    <w:link w:val="Heading3Char"/>
    <w:uiPriority w:val="9"/>
    <w:unhideWhenUsed/>
    <w:qFormat/>
    <w:rsid w:val="001155AD"/>
    <w:pPr>
      <w:keepNext/>
      <w:keepLines/>
      <w:spacing w:before="200" w:after="0" w:line="240" w:lineRule="auto"/>
      <w:outlineLvl w:val="2"/>
    </w:pPr>
    <w:rPr>
      <w:rFonts w:asciiTheme="majorHAnsi" w:eastAsiaTheme="majorEastAsia" w:hAnsiTheme="majorHAnsi" w:cstheme="majorBidi"/>
      <w:b/>
      <w:bCs/>
      <w:color w:val="4472C4" w:themeColor="accent1"/>
      <w:lang w:val="id-ID"/>
    </w:rPr>
  </w:style>
  <w:style w:type="paragraph" w:styleId="Heading4">
    <w:name w:val="heading 4"/>
    <w:basedOn w:val="Normal"/>
    <w:next w:val="Normal"/>
    <w:link w:val="Heading4Char"/>
    <w:uiPriority w:val="9"/>
    <w:unhideWhenUsed/>
    <w:qFormat/>
    <w:rsid w:val="008142A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142A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436D"/>
    <w:pPr>
      <w:ind w:left="720"/>
      <w:contextualSpacing/>
    </w:pPr>
  </w:style>
  <w:style w:type="character" w:styleId="Hyperlink">
    <w:name w:val="Hyperlink"/>
    <w:basedOn w:val="DefaultParagraphFont"/>
    <w:uiPriority w:val="99"/>
    <w:unhideWhenUsed/>
    <w:rsid w:val="006B234F"/>
    <w:rPr>
      <w:color w:val="0563C1" w:themeColor="hyperlink"/>
      <w:u w:val="single"/>
    </w:rPr>
  </w:style>
  <w:style w:type="character" w:styleId="UnresolvedMention">
    <w:name w:val="Unresolved Mention"/>
    <w:basedOn w:val="DefaultParagraphFont"/>
    <w:uiPriority w:val="99"/>
    <w:semiHidden/>
    <w:unhideWhenUsed/>
    <w:rsid w:val="00976801"/>
    <w:rPr>
      <w:color w:val="605E5C"/>
      <w:shd w:val="clear" w:color="auto" w:fill="E1DFDD"/>
    </w:rPr>
  </w:style>
  <w:style w:type="character" w:styleId="FollowedHyperlink">
    <w:name w:val="FollowedHyperlink"/>
    <w:basedOn w:val="DefaultParagraphFont"/>
    <w:uiPriority w:val="99"/>
    <w:semiHidden/>
    <w:unhideWhenUsed/>
    <w:rsid w:val="00976801"/>
    <w:rPr>
      <w:color w:val="954F72" w:themeColor="followedHyperlink"/>
      <w:u w:val="single"/>
    </w:rPr>
  </w:style>
  <w:style w:type="paragraph" w:styleId="Header">
    <w:name w:val="header"/>
    <w:basedOn w:val="Normal"/>
    <w:link w:val="HeaderChar"/>
    <w:uiPriority w:val="99"/>
    <w:unhideWhenUsed/>
    <w:rsid w:val="00FD09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0961"/>
    <w:rPr>
      <w:kern w:val="0"/>
      <w:lang w:val="en-US"/>
      <w14:ligatures w14:val="none"/>
    </w:rPr>
  </w:style>
  <w:style w:type="paragraph" w:styleId="Footer">
    <w:name w:val="footer"/>
    <w:basedOn w:val="Normal"/>
    <w:link w:val="FooterChar"/>
    <w:uiPriority w:val="99"/>
    <w:unhideWhenUsed/>
    <w:rsid w:val="00FD09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0961"/>
    <w:rPr>
      <w:kern w:val="0"/>
      <w:lang w:val="en-US"/>
      <w14:ligatures w14:val="none"/>
    </w:rPr>
  </w:style>
  <w:style w:type="character" w:customStyle="1" w:styleId="Heading1Char">
    <w:name w:val="Heading 1 Char"/>
    <w:basedOn w:val="DefaultParagraphFont"/>
    <w:link w:val="Heading1"/>
    <w:uiPriority w:val="9"/>
    <w:rsid w:val="001155AD"/>
    <w:rPr>
      <w:rFonts w:asciiTheme="majorHAnsi" w:eastAsiaTheme="majorEastAsia" w:hAnsiTheme="majorHAnsi" w:cstheme="majorBidi"/>
      <w:b/>
      <w:bCs/>
      <w:color w:val="2F5496" w:themeColor="accent1" w:themeShade="BF"/>
      <w:kern w:val="0"/>
      <w:sz w:val="28"/>
      <w:szCs w:val="28"/>
      <w:lang w:val="id-ID"/>
      <w14:ligatures w14:val="none"/>
    </w:rPr>
  </w:style>
  <w:style w:type="character" w:customStyle="1" w:styleId="Heading2Char">
    <w:name w:val="Heading 2 Char"/>
    <w:basedOn w:val="DefaultParagraphFont"/>
    <w:link w:val="Heading2"/>
    <w:uiPriority w:val="9"/>
    <w:rsid w:val="001155AD"/>
    <w:rPr>
      <w:rFonts w:asciiTheme="majorHAnsi" w:eastAsiaTheme="majorEastAsia" w:hAnsiTheme="majorHAnsi" w:cstheme="majorBidi"/>
      <w:b/>
      <w:bCs/>
      <w:color w:val="4472C4" w:themeColor="accent1"/>
      <w:kern w:val="0"/>
      <w:sz w:val="26"/>
      <w:szCs w:val="26"/>
      <w:lang w:val="id-ID"/>
      <w14:ligatures w14:val="none"/>
    </w:rPr>
  </w:style>
  <w:style w:type="character" w:customStyle="1" w:styleId="Heading3Char">
    <w:name w:val="Heading 3 Char"/>
    <w:basedOn w:val="DefaultParagraphFont"/>
    <w:link w:val="Heading3"/>
    <w:uiPriority w:val="9"/>
    <w:rsid w:val="001155AD"/>
    <w:rPr>
      <w:rFonts w:asciiTheme="majorHAnsi" w:eastAsiaTheme="majorEastAsia" w:hAnsiTheme="majorHAnsi" w:cstheme="majorBidi"/>
      <w:b/>
      <w:bCs/>
      <w:color w:val="4472C4" w:themeColor="accent1"/>
      <w:kern w:val="0"/>
      <w:lang w:val="id-ID"/>
      <w14:ligatures w14:val="none"/>
    </w:rPr>
  </w:style>
  <w:style w:type="table" w:styleId="TableGrid">
    <w:name w:val="Table Grid"/>
    <w:basedOn w:val="TableNormal"/>
    <w:uiPriority w:val="59"/>
    <w:rsid w:val="001155AD"/>
    <w:pPr>
      <w:spacing w:before="2" w:after="0" w:line="240" w:lineRule="auto"/>
    </w:pPr>
    <w:rPr>
      <w:kern w:val="0"/>
      <w:lang w:val="id-ID"/>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1155AD"/>
    <w:pPr>
      <w:spacing w:before="2" w:after="100" w:line="240" w:lineRule="auto"/>
    </w:pPr>
    <w:rPr>
      <w:b/>
      <w:bCs/>
      <w:color w:val="4472C4" w:themeColor="accent1"/>
      <w:sz w:val="18"/>
      <w:szCs w:val="18"/>
      <w:lang w:val="id-ID"/>
    </w:rPr>
  </w:style>
  <w:style w:type="character" w:customStyle="1" w:styleId="Heading4Char">
    <w:name w:val="Heading 4 Char"/>
    <w:basedOn w:val="DefaultParagraphFont"/>
    <w:link w:val="Heading4"/>
    <w:uiPriority w:val="9"/>
    <w:rsid w:val="008142A7"/>
    <w:rPr>
      <w:rFonts w:asciiTheme="majorHAnsi" w:eastAsiaTheme="majorEastAsia" w:hAnsiTheme="majorHAnsi" w:cstheme="majorBidi"/>
      <w:i/>
      <w:iCs/>
      <w:color w:val="2F5496" w:themeColor="accent1" w:themeShade="BF"/>
      <w:kern w:val="0"/>
      <w:lang w:val="en-US"/>
      <w14:ligatures w14:val="none"/>
    </w:rPr>
  </w:style>
  <w:style w:type="character" w:customStyle="1" w:styleId="Heading5Char">
    <w:name w:val="Heading 5 Char"/>
    <w:basedOn w:val="DefaultParagraphFont"/>
    <w:link w:val="Heading5"/>
    <w:uiPriority w:val="9"/>
    <w:rsid w:val="008142A7"/>
    <w:rPr>
      <w:rFonts w:asciiTheme="majorHAnsi" w:eastAsiaTheme="majorEastAsia" w:hAnsiTheme="majorHAnsi" w:cstheme="majorBidi"/>
      <w:color w:val="2F5496" w:themeColor="accent1" w:themeShade="BF"/>
      <w:kern w:val="0"/>
      <w:lang w:val="en-US"/>
      <w14:ligatures w14:val="none"/>
    </w:rPr>
  </w:style>
  <w:style w:type="paragraph" w:styleId="TOCHeading">
    <w:name w:val="TOC Heading"/>
    <w:basedOn w:val="Heading1"/>
    <w:next w:val="Normal"/>
    <w:uiPriority w:val="39"/>
    <w:unhideWhenUsed/>
    <w:qFormat/>
    <w:rsid w:val="00E14C9D"/>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2A4769"/>
    <w:pPr>
      <w:tabs>
        <w:tab w:val="right" w:leader="dot" w:pos="7927"/>
      </w:tabs>
      <w:spacing w:after="100"/>
    </w:pPr>
  </w:style>
  <w:style w:type="paragraph" w:styleId="TOC2">
    <w:name w:val="toc 2"/>
    <w:basedOn w:val="Normal"/>
    <w:next w:val="Normal"/>
    <w:autoRedefine/>
    <w:uiPriority w:val="39"/>
    <w:unhideWhenUsed/>
    <w:rsid w:val="00E14C9D"/>
    <w:pPr>
      <w:spacing w:after="100"/>
      <w:ind w:left="220"/>
    </w:pPr>
  </w:style>
  <w:style w:type="paragraph" w:styleId="TOC3">
    <w:name w:val="toc 3"/>
    <w:basedOn w:val="Normal"/>
    <w:next w:val="Normal"/>
    <w:autoRedefine/>
    <w:uiPriority w:val="39"/>
    <w:unhideWhenUsed/>
    <w:rsid w:val="00E14C9D"/>
    <w:pPr>
      <w:spacing w:after="100"/>
      <w:ind w:left="440"/>
    </w:pPr>
  </w:style>
  <w:style w:type="paragraph" w:styleId="NormalWeb">
    <w:name w:val="Normal (Web)"/>
    <w:basedOn w:val="Normal"/>
    <w:uiPriority w:val="99"/>
    <w:unhideWhenUsed/>
    <w:rsid w:val="00D574A4"/>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Date">
    <w:name w:val="Date"/>
    <w:basedOn w:val="Normal"/>
    <w:next w:val="Normal"/>
    <w:link w:val="DateChar"/>
    <w:uiPriority w:val="99"/>
    <w:semiHidden/>
    <w:unhideWhenUsed/>
    <w:rsid w:val="006907AC"/>
  </w:style>
  <w:style w:type="character" w:customStyle="1" w:styleId="DateChar">
    <w:name w:val="Date Char"/>
    <w:basedOn w:val="DefaultParagraphFont"/>
    <w:link w:val="Date"/>
    <w:uiPriority w:val="99"/>
    <w:semiHidden/>
    <w:rsid w:val="006907AC"/>
    <w:rPr>
      <w:kern w:val="0"/>
      <w:lang w:val="en-US"/>
      <w14:ligatures w14:val="none"/>
    </w:rPr>
  </w:style>
  <w:style w:type="paragraph" w:styleId="TableofFigures">
    <w:name w:val="table of figures"/>
    <w:basedOn w:val="Normal"/>
    <w:next w:val="Normal"/>
    <w:uiPriority w:val="99"/>
    <w:unhideWhenUsed/>
    <w:rsid w:val="0099429D"/>
    <w:pPr>
      <w:spacing w:after="0"/>
    </w:pPr>
  </w:style>
  <w:style w:type="character" w:styleId="PlaceholderText">
    <w:name w:val="Placeholder Text"/>
    <w:basedOn w:val="DefaultParagraphFont"/>
    <w:uiPriority w:val="99"/>
    <w:semiHidden/>
    <w:rsid w:val="00E25D44"/>
    <w:rPr>
      <w:color w:val="666666"/>
    </w:rPr>
  </w:style>
  <w:style w:type="character" w:styleId="Emphasis">
    <w:name w:val="Emphasis"/>
    <w:basedOn w:val="DefaultParagraphFont"/>
    <w:uiPriority w:val="20"/>
    <w:qFormat/>
    <w:rsid w:val="00D92709"/>
    <w:rPr>
      <w:i/>
      <w:iCs/>
    </w:rPr>
  </w:style>
  <w:style w:type="character" w:styleId="LineNumber">
    <w:name w:val="line number"/>
    <w:basedOn w:val="DefaultParagraphFont"/>
    <w:uiPriority w:val="99"/>
    <w:semiHidden/>
    <w:unhideWhenUsed/>
    <w:rsid w:val="00671E1A"/>
  </w:style>
  <w:style w:type="character" w:styleId="Strong">
    <w:name w:val="Strong"/>
    <w:basedOn w:val="DefaultParagraphFont"/>
    <w:uiPriority w:val="22"/>
    <w:qFormat/>
    <w:rsid w:val="00960D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67704">
      <w:bodyDiv w:val="1"/>
      <w:marLeft w:val="0"/>
      <w:marRight w:val="0"/>
      <w:marTop w:val="0"/>
      <w:marBottom w:val="0"/>
      <w:divBdr>
        <w:top w:val="none" w:sz="0" w:space="0" w:color="auto"/>
        <w:left w:val="none" w:sz="0" w:space="0" w:color="auto"/>
        <w:bottom w:val="none" w:sz="0" w:space="0" w:color="auto"/>
        <w:right w:val="none" w:sz="0" w:space="0" w:color="auto"/>
      </w:divBdr>
    </w:div>
    <w:div w:id="32854875">
      <w:bodyDiv w:val="1"/>
      <w:marLeft w:val="0"/>
      <w:marRight w:val="0"/>
      <w:marTop w:val="0"/>
      <w:marBottom w:val="0"/>
      <w:divBdr>
        <w:top w:val="none" w:sz="0" w:space="0" w:color="auto"/>
        <w:left w:val="none" w:sz="0" w:space="0" w:color="auto"/>
        <w:bottom w:val="none" w:sz="0" w:space="0" w:color="auto"/>
        <w:right w:val="none" w:sz="0" w:space="0" w:color="auto"/>
      </w:divBdr>
    </w:div>
    <w:div w:id="52315233">
      <w:bodyDiv w:val="1"/>
      <w:marLeft w:val="0"/>
      <w:marRight w:val="0"/>
      <w:marTop w:val="0"/>
      <w:marBottom w:val="0"/>
      <w:divBdr>
        <w:top w:val="none" w:sz="0" w:space="0" w:color="auto"/>
        <w:left w:val="none" w:sz="0" w:space="0" w:color="auto"/>
        <w:bottom w:val="none" w:sz="0" w:space="0" w:color="auto"/>
        <w:right w:val="none" w:sz="0" w:space="0" w:color="auto"/>
      </w:divBdr>
    </w:div>
    <w:div w:id="69620536">
      <w:bodyDiv w:val="1"/>
      <w:marLeft w:val="0"/>
      <w:marRight w:val="0"/>
      <w:marTop w:val="0"/>
      <w:marBottom w:val="0"/>
      <w:divBdr>
        <w:top w:val="none" w:sz="0" w:space="0" w:color="auto"/>
        <w:left w:val="none" w:sz="0" w:space="0" w:color="auto"/>
        <w:bottom w:val="none" w:sz="0" w:space="0" w:color="auto"/>
        <w:right w:val="none" w:sz="0" w:space="0" w:color="auto"/>
      </w:divBdr>
    </w:div>
    <w:div w:id="95684056">
      <w:bodyDiv w:val="1"/>
      <w:marLeft w:val="0"/>
      <w:marRight w:val="0"/>
      <w:marTop w:val="0"/>
      <w:marBottom w:val="0"/>
      <w:divBdr>
        <w:top w:val="none" w:sz="0" w:space="0" w:color="auto"/>
        <w:left w:val="none" w:sz="0" w:space="0" w:color="auto"/>
        <w:bottom w:val="none" w:sz="0" w:space="0" w:color="auto"/>
        <w:right w:val="none" w:sz="0" w:space="0" w:color="auto"/>
      </w:divBdr>
    </w:div>
    <w:div w:id="176236971">
      <w:bodyDiv w:val="1"/>
      <w:marLeft w:val="0"/>
      <w:marRight w:val="0"/>
      <w:marTop w:val="0"/>
      <w:marBottom w:val="0"/>
      <w:divBdr>
        <w:top w:val="none" w:sz="0" w:space="0" w:color="auto"/>
        <w:left w:val="none" w:sz="0" w:space="0" w:color="auto"/>
        <w:bottom w:val="none" w:sz="0" w:space="0" w:color="auto"/>
        <w:right w:val="none" w:sz="0" w:space="0" w:color="auto"/>
      </w:divBdr>
    </w:div>
    <w:div w:id="179122851">
      <w:bodyDiv w:val="1"/>
      <w:marLeft w:val="0"/>
      <w:marRight w:val="0"/>
      <w:marTop w:val="0"/>
      <w:marBottom w:val="0"/>
      <w:divBdr>
        <w:top w:val="none" w:sz="0" w:space="0" w:color="auto"/>
        <w:left w:val="none" w:sz="0" w:space="0" w:color="auto"/>
        <w:bottom w:val="none" w:sz="0" w:space="0" w:color="auto"/>
        <w:right w:val="none" w:sz="0" w:space="0" w:color="auto"/>
      </w:divBdr>
    </w:div>
    <w:div w:id="226427413">
      <w:bodyDiv w:val="1"/>
      <w:marLeft w:val="0"/>
      <w:marRight w:val="0"/>
      <w:marTop w:val="0"/>
      <w:marBottom w:val="0"/>
      <w:divBdr>
        <w:top w:val="none" w:sz="0" w:space="0" w:color="auto"/>
        <w:left w:val="none" w:sz="0" w:space="0" w:color="auto"/>
        <w:bottom w:val="none" w:sz="0" w:space="0" w:color="auto"/>
        <w:right w:val="none" w:sz="0" w:space="0" w:color="auto"/>
      </w:divBdr>
    </w:div>
    <w:div w:id="229193912">
      <w:bodyDiv w:val="1"/>
      <w:marLeft w:val="0"/>
      <w:marRight w:val="0"/>
      <w:marTop w:val="0"/>
      <w:marBottom w:val="0"/>
      <w:divBdr>
        <w:top w:val="none" w:sz="0" w:space="0" w:color="auto"/>
        <w:left w:val="none" w:sz="0" w:space="0" w:color="auto"/>
        <w:bottom w:val="none" w:sz="0" w:space="0" w:color="auto"/>
        <w:right w:val="none" w:sz="0" w:space="0" w:color="auto"/>
      </w:divBdr>
    </w:div>
    <w:div w:id="232007882">
      <w:bodyDiv w:val="1"/>
      <w:marLeft w:val="0"/>
      <w:marRight w:val="0"/>
      <w:marTop w:val="0"/>
      <w:marBottom w:val="0"/>
      <w:divBdr>
        <w:top w:val="none" w:sz="0" w:space="0" w:color="auto"/>
        <w:left w:val="none" w:sz="0" w:space="0" w:color="auto"/>
        <w:bottom w:val="none" w:sz="0" w:space="0" w:color="auto"/>
        <w:right w:val="none" w:sz="0" w:space="0" w:color="auto"/>
      </w:divBdr>
    </w:div>
    <w:div w:id="232468683">
      <w:bodyDiv w:val="1"/>
      <w:marLeft w:val="0"/>
      <w:marRight w:val="0"/>
      <w:marTop w:val="0"/>
      <w:marBottom w:val="0"/>
      <w:divBdr>
        <w:top w:val="none" w:sz="0" w:space="0" w:color="auto"/>
        <w:left w:val="none" w:sz="0" w:space="0" w:color="auto"/>
        <w:bottom w:val="none" w:sz="0" w:space="0" w:color="auto"/>
        <w:right w:val="none" w:sz="0" w:space="0" w:color="auto"/>
      </w:divBdr>
    </w:div>
    <w:div w:id="284191867">
      <w:bodyDiv w:val="1"/>
      <w:marLeft w:val="0"/>
      <w:marRight w:val="0"/>
      <w:marTop w:val="0"/>
      <w:marBottom w:val="0"/>
      <w:divBdr>
        <w:top w:val="none" w:sz="0" w:space="0" w:color="auto"/>
        <w:left w:val="none" w:sz="0" w:space="0" w:color="auto"/>
        <w:bottom w:val="none" w:sz="0" w:space="0" w:color="auto"/>
        <w:right w:val="none" w:sz="0" w:space="0" w:color="auto"/>
      </w:divBdr>
    </w:div>
    <w:div w:id="307324748">
      <w:bodyDiv w:val="1"/>
      <w:marLeft w:val="0"/>
      <w:marRight w:val="0"/>
      <w:marTop w:val="0"/>
      <w:marBottom w:val="0"/>
      <w:divBdr>
        <w:top w:val="none" w:sz="0" w:space="0" w:color="auto"/>
        <w:left w:val="none" w:sz="0" w:space="0" w:color="auto"/>
        <w:bottom w:val="none" w:sz="0" w:space="0" w:color="auto"/>
        <w:right w:val="none" w:sz="0" w:space="0" w:color="auto"/>
      </w:divBdr>
    </w:div>
    <w:div w:id="311565339">
      <w:bodyDiv w:val="1"/>
      <w:marLeft w:val="0"/>
      <w:marRight w:val="0"/>
      <w:marTop w:val="0"/>
      <w:marBottom w:val="0"/>
      <w:divBdr>
        <w:top w:val="none" w:sz="0" w:space="0" w:color="auto"/>
        <w:left w:val="none" w:sz="0" w:space="0" w:color="auto"/>
        <w:bottom w:val="none" w:sz="0" w:space="0" w:color="auto"/>
        <w:right w:val="none" w:sz="0" w:space="0" w:color="auto"/>
      </w:divBdr>
    </w:div>
    <w:div w:id="334187072">
      <w:bodyDiv w:val="1"/>
      <w:marLeft w:val="0"/>
      <w:marRight w:val="0"/>
      <w:marTop w:val="0"/>
      <w:marBottom w:val="0"/>
      <w:divBdr>
        <w:top w:val="none" w:sz="0" w:space="0" w:color="auto"/>
        <w:left w:val="none" w:sz="0" w:space="0" w:color="auto"/>
        <w:bottom w:val="none" w:sz="0" w:space="0" w:color="auto"/>
        <w:right w:val="none" w:sz="0" w:space="0" w:color="auto"/>
      </w:divBdr>
    </w:div>
    <w:div w:id="347947289">
      <w:bodyDiv w:val="1"/>
      <w:marLeft w:val="0"/>
      <w:marRight w:val="0"/>
      <w:marTop w:val="0"/>
      <w:marBottom w:val="0"/>
      <w:divBdr>
        <w:top w:val="none" w:sz="0" w:space="0" w:color="auto"/>
        <w:left w:val="none" w:sz="0" w:space="0" w:color="auto"/>
        <w:bottom w:val="none" w:sz="0" w:space="0" w:color="auto"/>
        <w:right w:val="none" w:sz="0" w:space="0" w:color="auto"/>
      </w:divBdr>
    </w:div>
    <w:div w:id="353268880">
      <w:bodyDiv w:val="1"/>
      <w:marLeft w:val="0"/>
      <w:marRight w:val="0"/>
      <w:marTop w:val="0"/>
      <w:marBottom w:val="0"/>
      <w:divBdr>
        <w:top w:val="none" w:sz="0" w:space="0" w:color="auto"/>
        <w:left w:val="none" w:sz="0" w:space="0" w:color="auto"/>
        <w:bottom w:val="none" w:sz="0" w:space="0" w:color="auto"/>
        <w:right w:val="none" w:sz="0" w:space="0" w:color="auto"/>
      </w:divBdr>
    </w:div>
    <w:div w:id="361320883">
      <w:bodyDiv w:val="1"/>
      <w:marLeft w:val="0"/>
      <w:marRight w:val="0"/>
      <w:marTop w:val="0"/>
      <w:marBottom w:val="0"/>
      <w:divBdr>
        <w:top w:val="none" w:sz="0" w:space="0" w:color="auto"/>
        <w:left w:val="none" w:sz="0" w:space="0" w:color="auto"/>
        <w:bottom w:val="none" w:sz="0" w:space="0" w:color="auto"/>
        <w:right w:val="none" w:sz="0" w:space="0" w:color="auto"/>
      </w:divBdr>
    </w:div>
    <w:div w:id="374549596">
      <w:bodyDiv w:val="1"/>
      <w:marLeft w:val="0"/>
      <w:marRight w:val="0"/>
      <w:marTop w:val="0"/>
      <w:marBottom w:val="0"/>
      <w:divBdr>
        <w:top w:val="none" w:sz="0" w:space="0" w:color="auto"/>
        <w:left w:val="none" w:sz="0" w:space="0" w:color="auto"/>
        <w:bottom w:val="none" w:sz="0" w:space="0" w:color="auto"/>
        <w:right w:val="none" w:sz="0" w:space="0" w:color="auto"/>
      </w:divBdr>
    </w:div>
    <w:div w:id="375004627">
      <w:bodyDiv w:val="1"/>
      <w:marLeft w:val="0"/>
      <w:marRight w:val="0"/>
      <w:marTop w:val="0"/>
      <w:marBottom w:val="0"/>
      <w:divBdr>
        <w:top w:val="none" w:sz="0" w:space="0" w:color="auto"/>
        <w:left w:val="none" w:sz="0" w:space="0" w:color="auto"/>
        <w:bottom w:val="none" w:sz="0" w:space="0" w:color="auto"/>
        <w:right w:val="none" w:sz="0" w:space="0" w:color="auto"/>
      </w:divBdr>
    </w:div>
    <w:div w:id="375467318">
      <w:bodyDiv w:val="1"/>
      <w:marLeft w:val="0"/>
      <w:marRight w:val="0"/>
      <w:marTop w:val="0"/>
      <w:marBottom w:val="0"/>
      <w:divBdr>
        <w:top w:val="none" w:sz="0" w:space="0" w:color="auto"/>
        <w:left w:val="none" w:sz="0" w:space="0" w:color="auto"/>
        <w:bottom w:val="none" w:sz="0" w:space="0" w:color="auto"/>
        <w:right w:val="none" w:sz="0" w:space="0" w:color="auto"/>
      </w:divBdr>
    </w:div>
    <w:div w:id="384332660">
      <w:bodyDiv w:val="1"/>
      <w:marLeft w:val="0"/>
      <w:marRight w:val="0"/>
      <w:marTop w:val="0"/>
      <w:marBottom w:val="0"/>
      <w:divBdr>
        <w:top w:val="none" w:sz="0" w:space="0" w:color="auto"/>
        <w:left w:val="none" w:sz="0" w:space="0" w:color="auto"/>
        <w:bottom w:val="none" w:sz="0" w:space="0" w:color="auto"/>
        <w:right w:val="none" w:sz="0" w:space="0" w:color="auto"/>
      </w:divBdr>
    </w:div>
    <w:div w:id="392510568">
      <w:bodyDiv w:val="1"/>
      <w:marLeft w:val="0"/>
      <w:marRight w:val="0"/>
      <w:marTop w:val="0"/>
      <w:marBottom w:val="0"/>
      <w:divBdr>
        <w:top w:val="none" w:sz="0" w:space="0" w:color="auto"/>
        <w:left w:val="none" w:sz="0" w:space="0" w:color="auto"/>
        <w:bottom w:val="none" w:sz="0" w:space="0" w:color="auto"/>
        <w:right w:val="none" w:sz="0" w:space="0" w:color="auto"/>
      </w:divBdr>
    </w:div>
    <w:div w:id="395468751">
      <w:bodyDiv w:val="1"/>
      <w:marLeft w:val="0"/>
      <w:marRight w:val="0"/>
      <w:marTop w:val="0"/>
      <w:marBottom w:val="0"/>
      <w:divBdr>
        <w:top w:val="none" w:sz="0" w:space="0" w:color="auto"/>
        <w:left w:val="none" w:sz="0" w:space="0" w:color="auto"/>
        <w:bottom w:val="none" w:sz="0" w:space="0" w:color="auto"/>
        <w:right w:val="none" w:sz="0" w:space="0" w:color="auto"/>
      </w:divBdr>
    </w:div>
    <w:div w:id="397024158">
      <w:bodyDiv w:val="1"/>
      <w:marLeft w:val="0"/>
      <w:marRight w:val="0"/>
      <w:marTop w:val="0"/>
      <w:marBottom w:val="0"/>
      <w:divBdr>
        <w:top w:val="none" w:sz="0" w:space="0" w:color="auto"/>
        <w:left w:val="none" w:sz="0" w:space="0" w:color="auto"/>
        <w:bottom w:val="none" w:sz="0" w:space="0" w:color="auto"/>
        <w:right w:val="none" w:sz="0" w:space="0" w:color="auto"/>
      </w:divBdr>
    </w:div>
    <w:div w:id="397215621">
      <w:bodyDiv w:val="1"/>
      <w:marLeft w:val="0"/>
      <w:marRight w:val="0"/>
      <w:marTop w:val="0"/>
      <w:marBottom w:val="0"/>
      <w:divBdr>
        <w:top w:val="none" w:sz="0" w:space="0" w:color="auto"/>
        <w:left w:val="none" w:sz="0" w:space="0" w:color="auto"/>
        <w:bottom w:val="none" w:sz="0" w:space="0" w:color="auto"/>
        <w:right w:val="none" w:sz="0" w:space="0" w:color="auto"/>
      </w:divBdr>
      <w:divsChild>
        <w:div w:id="1329023402">
          <w:marLeft w:val="0"/>
          <w:marRight w:val="0"/>
          <w:marTop w:val="0"/>
          <w:marBottom w:val="0"/>
          <w:divBdr>
            <w:top w:val="none" w:sz="0" w:space="0" w:color="auto"/>
            <w:left w:val="none" w:sz="0" w:space="0" w:color="auto"/>
            <w:bottom w:val="none" w:sz="0" w:space="0" w:color="auto"/>
            <w:right w:val="none" w:sz="0" w:space="0" w:color="auto"/>
          </w:divBdr>
          <w:divsChild>
            <w:div w:id="707797356">
              <w:marLeft w:val="0"/>
              <w:marRight w:val="0"/>
              <w:marTop w:val="0"/>
              <w:marBottom w:val="0"/>
              <w:divBdr>
                <w:top w:val="none" w:sz="0" w:space="0" w:color="auto"/>
                <w:left w:val="none" w:sz="0" w:space="0" w:color="auto"/>
                <w:bottom w:val="none" w:sz="0" w:space="0" w:color="auto"/>
                <w:right w:val="none" w:sz="0" w:space="0" w:color="auto"/>
              </w:divBdr>
              <w:divsChild>
                <w:div w:id="1367413385">
                  <w:marLeft w:val="0"/>
                  <w:marRight w:val="0"/>
                  <w:marTop w:val="0"/>
                  <w:marBottom w:val="0"/>
                  <w:divBdr>
                    <w:top w:val="none" w:sz="0" w:space="0" w:color="auto"/>
                    <w:left w:val="none" w:sz="0" w:space="0" w:color="auto"/>
                    <w:bottom w:val="none" w:sz="0" w:space="0" w:color="auto"/>
                    <w:right w:val="none" w:sz="0" w:space="0" w:color="auto"/>
                  </w:divBdr>
                  <w:divsChild>
                    <w:div w:id="148793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53027">
          <w:marLeft w:val="0"/>
          <w:marRight w:val="0"/>
          <w:marTop w:val="0"/>
          <w:marBottom w:val="0"/>
          <w:divBdr>
            <w:top w:val="none" w:sz="0" w:space="0" w:color="auto"/>
            <w:left w:val="none" w:sz="0" w:space="0" w:color="auto"/>
            <w:bottom w:val="none" w:sz="0" w:space="0" w:color="auto"/>
            <w:right w:val="none" w:sz="0" w:space="0" w:color="auto"/>
          </w:divBdr>
          <w:divsChild>
            <w:div w:id="494956994">
              <w:marLeft w:val="0"/>
              <w:marRight w:val="0"/>
              <w:marTop w:val="0"/>
              <w:marBottom w:val="0"/>
              <w:divBdr>
                <w:top w:val="none" w:sz="0" w:space="0" w:color="auto"/>
                <w:left w:val="none" w:sz="0" w:space="0" w:color="auto"/>
                <w:bottom w:val="none" w:sz="0" w:space="0" w:color="auto"/>
                <w:right w:val="none" w:sz="0" w:space="0" w:color="auto"/>
              </w:divBdr>
              <w:divsChild>
                <w:div w:id="732168279">
                  <w:marLeft w:val="0"/>
                  <w:marRight w:val="0"/>
                  <w:marTop w:val="0"/>
                  <w:marBottom w:val="0"/>
                  <w:divBdr>
                    <w:top w:val="none" w:sz="0" w:space="0" w:color="auto"/>
                    <w:left w:val="none" w:sz="0" w:space="0" w:color="auto"/>
                    <w:bottom w:val="none" w:sz="0" w:space="0" w:color="auto"/>
                    <w:right w:val="none" w:sz="0" w:space="0" w:color="auto"/>
                  </w:divBdr>
                  <w:divsChild>
                    <w:div w:id="5218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438602">
      <w:bodyDiv w:val="1"/>
      <w:marLeft w:val="0"/>
      <w:marRight w:val="0"/>
      <w:marTop w:val="0"/>
      <w:marBottom w:val="0"/>
      <w:divBdr>
        <w:top w:val="none" w:sz="0" w:space="0" w:color="auto"/>
        <w:left w:val="none" w:sz="0" w:space="0" w:color="auto"/>
        <w:bottom w:val="none" w:sz="0" w:space="0" w:color="auto"/>
        <w:right w:val="none" w:sz="0" w:space="0" w:color="auto"/>
      </w:divBdr>
    </w:div>
    <w:div w:id="422915857">
      <w:bodyDiv w:val="1"/>
      <w:marLeft w:val="0"/>
      <w:marRight w:val="0"/>
      <w:marTop w:val="0"/>
      <w:marBottom w:val="0"/>
      <w:divBdr>
        <w:top w:val="none" w:sz="0" w:space="0" w:color="auto"/>
        <w:left w:val="none" w:sz="0" w:space="0" w:color="auto"/>
        <w:bottom w:val="none" w:sz="0" w:space="0" w:color="auto"/>
        <w:right w:val="none" w:sz="0" w:space="0" w:color="auto"/>
      </w:divBdr>
    </w:div>
    <w:div w:id="425883505">
      <w:bodyDiv w:val="1"/>
      <w:marLeft w:val="0"/>
      <w:marRight w:val="0"/>
      <w:marTop w:val="0"/>
      <w:marBottom w:val="0"/>
      <w:divBdr>
        <w:top w:val="none" w:sz="0" w:space="0" w:color="auto"/>
        <w:left w:val="none" w:sz="0" w:space="0" w:color="auto"/>
        <w:bottom w:val="none" w:sz="0" w:space="0" w:color="auto"/>
        <w:right w:val="none" w:sz="0" w:space="0" w:color="auto"/>
      </w:divBdr>
    </w:div>
    <w:div w:id="430275317">
      <w:bodyDiv w:val="1"/>
      <w:marLeft w:val="0"/>
      <w:marRight w:val="0"/>
      <w:marTop w:val="0"/>
      <w:marBottom w:val="0"/>
      <w:divBdr>
        <w:top w:val="none" w:sz="0" w:space="0" w:color="auto"/>
        <w:left w:val="none" w:sz="0" w:space="0" w:color="auto"/>
        <w:bottom w:val="none" w:sz="0" w:space="0" w:color="auto"/>
        <w:right w:val="none" w:sz="0" w:space="0" w:color="auto"/>
      </w:divBdr>
    </w:div>
    <w:div w:id="434788978">
      <w:bodyDiv w:val="1"/>
      <w:marLeft w:val="0"/>
      <w:marRight w:val="0"/>
      <w:marTop w:val="0"/>
      <w:marBottom w:val="0"/>
      <w:divBdr>
        <w:top w:val="none" w:sz="0" w:space="0" w:color="auto"/>
        <w:left w:val="none" w:sz="0" w:space="0" w:color="auto"/>
        <w:bottom w:val="none" w:sz="0" w:space="0" w:color="auto"/>
        <w:right w:val="none" w:sz="0" w:space="0" w:color="auto"/>
      </w:divBdr>
    </w:div>
    <w:div w:id="467818533">
      <w:bodyDiv w:val="1"/>
      <w:marLeft w:val="0"/>
      <w:marRight w:val="0"/>
      <w:marTop w:val="0"/>
      <w:marBottom w:val="0"/>
      <w:divBdr>
        <w:top w:val="none" w:sz="0" w:space="0" w:color="auto"/>
        <w:left w:val="none" w:sz="0" w:space="0" w:color="auto"/>
        <w:bottom w:val="none" w:sz="0" w:space="0" w:color="auto"/>
        <w:right w:val="none" w:sz="0" w:space="0" w:color="auto"/>
      </w:divBdr>
      <w:divsChild>
        <w:div w:id="189808522">
          <w:marLeft w:val="0"/>
          <w:marRight w:val="0"/>
          <w:marTop w:val="0"/>
          <w:marBottom w:val="0"/>
          <w:divBdr>
            <w:top w:val="none" w:sz="0" w:space="0" w:color="auto"/>
            <w:left w:val="none" w:sz="0" w:space="0" w:color="auto"/>
            <w:bottom w:val="none" w:sz="0" w:space="0" w:color="auto"/>
            <w:right w:val="none" w:sz="0" w:space="0" w:color="auto"/>
          </w:divBdr>
        </w:div>
        <w:div w:id="248389014">
          <w:marLeft w:val="0"/>
          <w:marRight w:val="0"/>
          <w:marTop w:val="0"/>
          <w:marBottom w:val="0"/>
          <w:divBdr>
            <w:top w:val="none" w:sz="0" w:space="0" w:color="auto"/>
            <w:left w:val="none" w:sz="0" w:space="0" w:color="auto"/>
            <w:bottom w:val="none" w:sz="0" w:space="0" w:color="auto"/>
            <w:right w:val="none" w:sz="0" w:space="0" w:color="auto"/>
          </w:divBdr>
        </w:div>
        <w:div w:id="430273998">
          <w:marLeft w:val="0"/>
          <w:marRight w:val="0"/>
          <w:marTop w:val="0"/>
          <w:marBottom w:val="0"/>
          <w:divBdr>
            <w:top w:val="none" w:sz="0" w:space="0" w:color="auto"/>
            <w:left w:val="none" w:sz="0" w:space="0" w:color="auto"/>
            <w:bottom w:val="none" w:sz="0" w:space="0" w:color="auto"/>
            <w:right w:val="none" w:sz="0" w:space="0" w:color="auto"/>
          </w:divBdr>
        </w:div>
        <w:div w:id="570121076">
          <w:marLeft w:val="0"/>
          <w:marRight w:val="0"/>
          <w:marTop w:val="0"/>
          <w:marBottom w:val="0"/>
          <w:divBdr>
            <w:top w:val="none" w:sz="0" w:space="0" w:color="auto"/>
            <w:left w:val="none" w:sz="0" w:space="0" w:color="auto"/>
            <w:bottom w:val="none" w:sz="0" w:space="0" w:color="auto"/>
            <w:right w:val="none" w:sz="0" w:space="0" w:color="auto"/>
          </w:divBdr>
        </w:div>
        <w:div w:id="912589625">
          <w:marLeft w:val="0"/>
          <w:marRight w:val="0"/>
          <w:marTop w:val="0"/>
          <w:marBottom w:val="0"/>
          <w:divBdr>
            <w:top w:val="none" w:sz="0" w:space="0" w:color="auto"/>
            <w:left w:val="none" w:sz="0" w:space="0" w:color="auto"/>
            <w:bottom w:val="none" w:sz="0" w:space="0" w:color="auto"/>
            <w:right w:val="none" w:sz="0" w:space="0" w:color="auto"/>
          </w:divBdr>
        </w:div>
      </w:divsChild>
    </w:div>
    <w:div w:id="470637045">
      <w:bodyDiv w:val="1"/>
      <w:marLeft w:val="0"/>
      <w:marRight w:val="0"/>
      <w:marTop w:val="0"/>
      <w:marBottom w:val="0"/>
      <w:divBdr>
        <w:top w:val="none" w:sz="0" w:space="0" w:color="auto"/>
        <w:left w:val="none" w:sz="0" w:space="0" w:color="auto"/>
        <w:bottom w:val="none" w:sz="0" w:space="0" w:color="auto"/>
        <w:right w:val="none" w:sz="0" w:space="0" w:color="auto"/>
      </w:divBdr>
    </w:div>
    <w:div w:id="483813857">
      <w:bodyDiv w:val="1"/>
      <w:marLeft w:val="0"/>
      <w:marRight w:val="0"/>
      <w:marTop w:val="0"/>
      <w:marBottom w:val="0"/>
      <w:divBdr>
        <w:top w:val="none" w:sz="0" w:space="0" w:color="auto"/>
        <w:left w:val="none" w:sz="0" w:space="0" w:color="auto"/>
        <w:bottom w:val="none" w:sz="0" w:space="0" w:color="auto"/>
        <w:right w:val="none" w:sz="0" w:space="0" w:color="auto"/>
      </w:divBdr>
    </w:div>
    <w:div w:id="505633850">
      <w:bodyDiv w:val="1"/>
      <w:marLeft w:val="0"/>
      <w:marRight w:val="0"/>
      <w:marTop w:val="0"/>
      <w:marBottom w:val="0"/>
      <w:divBdr>
        <w:top w:val="none" w:sz="0" w:space="0" w:color="auto"/>
        <w:left w:val="none" w:sz="0" w:space="0" w:color="auto"/>
        <w:bottom w:val="none" w:sz="0" w:space="0" w:color="auto"/>
        <w:right w:val="none" w:sz="0" w:space="0" w:color="auto"/>
      </w:divBdr>
    </w:div>
    <w:div w:id="509489303">
      <w:bodyDiv w:val="1"/>
      <w:marLeft w:val="0"/>
      <w:marRight w:val="0"/>
      <w:marTop w:val="0"/>
      <w:marBottom w:val="0"/>
      <w:divBdr>
        <w:top w:val="none" w:sz="0" w:space="0" w:color="auto"/>
        <w:left w:val="none" w:sz="0" w:space="0" w:color="auto"/>
        <w:bottom w:val="none" w:sz="0" w:space="0" w:color="auto"/>
        <w:right w:val="none" w:sz="0" w:space="0" w:color="auto"/>
      </w:divBdr>
    </w:div>
    <w:div w:id="522866354">
      <w:bodyDiv w:val="1"/>
      <w:marLeft w:val="0"/>
      <w:marRight w:val="0"/>
      <w:marTop w:val="0"/>
      <w:marBottom w:val="0"/>
      <w:divBdr>
        <w:top w:val="none" w:sz="0" w:space="0" w:color="auto"/>
        <w:left w:val="none" w:sz="0" w:space="0" w:color="auto"/>
        <w:bottom w:val="none" w:sz="0" w:space="0" w:color="auto"/>
        <w:right w:val="none" w:sz="0" w:space="0" w:color="auto"/>
      </w:divBdr>
    </w:div>
    <w:div w:id="538661589">
      <w:bodyDiv w:val="1"/>
      <w:marLeft w:val="0"/>
      <w:marRight w:val="0"/>
      <w:marTop w:val="0"/>
      <w:marBottom w:val="0"/>
      <w:divBdr>
        <w:top w:val="none" w:sz="0" w:space="0" w:color="auto"/>
        <w:left w:val="none" w:sz="0" w:space="0" w:color="auto"/>
        <w:bottom w:val="none" w:sz="0" w:space="0" w:color="auto"/>
        <w:right w:val="none" w:sz="0" w:space="0" w:color="auto"/>
      </w:divBdr>
    </w:div>
    <w:div w:id="556664761">
      <w:bodyDiv w:val="1"/>
      <w:marLeft w:val="0"/>
      <w:marRight w:val="0"/>
      <w:marTop w:val="0"/>
      <w:marBottom w:val="0"/>
      <w:divBdr>
        <w:top w:val="none" w:sz="0" w:space="0" w:color="auto"/>
        <w:left w:val="none" w:sz="0" w:space="0" w:color="auto"/>
        <w:bottom w:val="none" w:sz="0" w:space="0" w:color="auto"/>
        <w:right w:val="none" w:sz="0" w:space="0" w:color="auto"/>
      </w:divBdr>
    </w:div>
    <w:div w:id="557983218">
      <w:bodyDiv w:val="1"/>
      <w:marLeft w:val="0"/>
      <w:marRight w:val="0"/>
      <w:marTop w:val="0"/>
      <w:marBottom w:val="0"/>
      <w:divBdr>
        <w:top w:val="none" w:sz="0" w:space="0" w:color="auto"/>
        <w:left w:val="none" w:sz="0" w:space="0" w:color="auto"/>
        <w:bottom w:val="none" w:sz="0" w:space="0" w:color="auto"/>
        <w:right w:val="none" w:sz="0" w:space="0" w:color="auto"/>
      </w:divBdr>
    </w:div>
    <w:div w:id="579632568">
      <w:bodyDiv w:val="1"/>
      <w:marLeft w:val="0"/>
      <w:marRight w:val="0"/>
      <w:marTop w:val="0"/>
      <w:marBottom w:val="0"/>
      <w:divBdr>
        <w:top w:val="none" w:sz="0" w:space="0" w:color="auto"/>
        <w:left w:val="none" w:sz="0" w:space="0" w:color="auto"/>
        <w:bottom w:val="none" w:sz="0" w:space="0" w:color="auto"/>
        <w:right w:val="none" w:sz="0" w:space="0" w:color="auto"/>
      </w:divBdr>
    </w:div>
    <w:div w:id="581181297">
      <w:bodyDiv w:val="1"/>
      <w:marLeft w:val="0"/>
      <w:marRight w:val="0"/>
      <w:marTop w:val="0"/>
      <w:marBottom w:val="0"/>
      <w:divBdr>
        <w:top w:val="none" w:sz="0" w:space="0" w:color="auto"/>
        <w:left w:val="none" w:sz="0" w:space="0" w:color="auto"/>
        <w:bottom w:val="none" w:sz="0" w:space="0" w:color="auto"/>
        <w:right w:val="none" w:sz="0" w:space="0" w:color="auto"/>
      </w:divBdr>
    </w:div>
    <w:div w:id="586382966">
      <w:bodyDiv w:val="1"/>
      <w:marLeft w:val="0"/>
      <w:marRight w:val="0"/>
      <w:marTop w:val="0"/>
      <w:marBottom w:val="0"/>
      <w:divBdr>
        <w:top w:val="none" w:sz="0" w:space="0" w:color="auto"/>
        <w:left w:val="none" w:sz="0" w:space="0" w:color="auto"/>
        <w:bottom w:val="none" w:sz="0" w:space="0" w:color="auto"/>
        <w:right w:val="none" w:sz="0" w:space="0" w:color="auto"/>
      </w:divBdr>
    </w:div>
    <w:div w:id="591552235">
      <w:bodyDiv w:val="1"/>
      <w:marLeft w:val="0"/>
      <w:marRight w:val="0"/>
      <w:marTop w:val="0"/>
      <w:marBottom w:val="0"/>
      <w:divBdr>
        <w:top w:val="none" w:sz="0" w:space="0" w:color="auto"/>
        <w:left w:val="none" w:sz="0" w:space="0" w:color="auto"/>
        <w:bottom w:val="none" w:sz="0" w:space="0" w:color="auto"/>
        <w:right w:val="none" w:sz="0" w:space="0" w:color="auto"/>
      </w:divBdr>
    </w:div>
    <w:div w:id="602692351">
      <w:bodyDiv w:val="1"/>
      <w:marLeft w:val="0"/>
      <w:marRight w:val="0"/>
      <w:marTop w:val="0"/>
      <w:marBottom w:val="0"/>
      <w:divBdr>
        <w:top w:val="none" w:sz="0" w:space="0" w:color="auto"/>
        <w:left w:val="none" w:sz="0" w:space="0" w:color="auto"/>
        <w:bottom w:val="none" w:sz="0" w:space="0" w:color="auto"/>
        <w:right w:val="none" w:sz="0" w:space="0" w:color="auto"/>
      </w:divBdr>
    </w:div>
    <w:div w:id="604387728">
      <w:bodyDiv w:val="1"/>
      <w:marLeft w:val="0"/>
      <w:marRight w:val="0"/>
      <w:marTop w:val="0"/>
      <w:marBottom w:val="0"/>
      <w:divBdr>
        <w:top w:val="none" w:sz="0" w:space="0" w:color="auto"/>
        <w:left w:val="none" w:sz="0" w:space="0" w:color="auto"/>
        <w:bottom w:val="none" w:sz="0" w:space="0" w:color="auto"/>
        <w:right w:val="none" w:sz="0" w:space="0" w:color="auto"/>
      </w:divBdr>
    </w:div>
    <w:div w:id="620305357">
      <w:bodyDiv w:val="1"/>
      <w:marLeft w:val="0"/>
      <w:marRight w:val="0"/>
      <w:marTop w:val="0"/>
      <w:marBottom w:val="0"/>
      <w:divBdr>
        <w:top w:val="none" w:sz="0" w:space="0" w:color="auto"/>
        <w:left w:val="none" w:sz="0" w:space="0" w:color="auto"/>
        <w:bottom w:val="none" w:sz="0" w:space="0" w:color="auto"/>
        <w:right w:val="none" w:sz="0" w:space="0" w:color="auto"/>
      </w:divBdr>
      <w:divsChild>
        <w:div w:id="1210413490">
          <w:marLeft w:val="0"/>
          <w:marRight w:val="0"/>
          <w:marTop w:val="0"/>
          <w:marBottom w:val="0"/>
          <w:divBdr>
            <w:top w:val="none" w:sz="0" w:space="0" w:color="auto"/>
            <w:left w:val="none" w:sz="0" w:space="0" w:color="auto"/>
            <w:bottom w:val="none" w:sz="0" w:space="0" w:color="auto"/>
            <w:right w:val="none" w:sz="0" w:space="0" w:color="auto"/>
          </w:divBdr>
        </w:div>
        <w:div w:id="1217859942">
          <w:marLeft w:val="0"/>
          <w:marRight w:val="0"/>
          <w:marTop w:val="0"/>
          <w:marBottom w:val="0"/>
          <w:divBdr>
            <w:top w:val="none" w:sz="0" w:space="0" w:color="auto"/>
            <w:left w:val="none" w:sz="0" w:space="0" w:color="auto"/>
            <w:bottom w:val="none" w:sz="0" w:space="0" w:color="auto"/>
            <w:right w:val="none" w:sz="0" w:space="0" w:color="auto"/>
          </w:divBdr>
        </w:div>
        <w:div w:id="1458375653">
          <w:marLeft w:val="0"/>
          <w:marRight w:val="0"/>
          <w:marTop w:val="0"/>
          <w:marBottom w:val="0"/>
          <w:divBdr>
            <w:top w:val="none" w:sz="0" w:space="0" w:color="auto"/>
            <w:left w:val="none" w:sz="0" w:space="0" w:color="auto"/>
            <w:bottom w:val="none" w:sz="0" w:space="0" w:color="auto"/>
            <w:right w:val="none" w:sz="0" w:space="0" w:color="auto"/>
          </w:divBdr>
        </w:div>
        <w:div w:id="1581401267">
          <w:marLeft w:val="0"/>
          <w:marRight w:val="0"/>
          <w:marTop w:val="0"/>
          <w:marBottom w:val="0"/>
          <w:divBdr>
            <w:top w:val="none" w:sz="0" w:space="0" w:color="auto"/>
            <w:left w:val="none" w:sz="0" w:space="0" w:color="auto"/>
            <w:bottom w:val="none" w:sz="0" w:space="0" w:color="auto"/>
            <w:right w:val="none" w:sz="0" w:space="0" w:color="auto"/>
          </w:divBdr>
        </w:div>
        <w:div w:id="2109809082">
          <w:marLeft w:val="0"/>
          <w:marRight w:val="0"/>
          <w:marTop w:val="0"/>
          <w:marBottom w:val="0"/>
          <w:divBdr>
            <w:top w:val="none" w:sz="0" w:space="0" w:color="auto"/>
            <w:left w:val="none" w:sz="0" w:space="0" w:color="auto"/>
            <w:bottom w:val="none" w:sz="0" w:space="0" w:color="auto"/>
            <w:right w:val="none" w:sz="0" w:space="0" w:color="auto"/>
          </w:divBdr>
        </w:div>
      </w:divsChild>
    </w:div>
    <w:div w:id="653946370">
      <w:bodyDiv w:val="1"/>
      <w:marLeft w:val="0"/>
      <w:marRight w:val="0"/>
      <w:marTop w:val="0"/>
      <w:marBottom w:val="0"/>
      <w:divBdr>
        <w:top w:val="none" w:sz="0" w:space="0" w:color="auto"/>
        <w:left w:val="none" w:sz="0" w:space="0" w:color="auto"/>
        <w:bottom w:val="none" w:sz="0" w:space="0" w:color="auto"/>
        <w:right w:val="none" w:sz="0" w:space="0" w:color="auto"/>
      </w:divBdr>
    </w:div>
    <w:div w:id="660281914">
      <w:bodyDiv w:val="1"/>
      <w:marLeft w:val="0"/>
      <w:marRight w:val="0"/>
      <w:marTop w:val="0"/>
      <w:marBottom w:val="0"/>
      <w:divBdr>
        <w:top w:val="none" w:sz="0" w:space="0" w:color="auto"/>
        <w:left w:val="none" w:sz="0" w:space="0" w:color="auto"/>
        <w:bottom w:val="none" w:sz="0" w:space="0" w:color="auto"/>
        <w:right w:val="none" w:sz="0" w:space="0" w:color="auto"/>
      </w:divBdr>
    </w:div>
    <w:div w:id="661473696">
      <w:bodyDiv w:val="1"/>
      <w:marLeft w:val="0"/>
      <w:marRight w:val="0"/>
      <w:marTop w:val="0"/>
      <w:marBottom w:val="0"/>
      <w:divBdr>
        <w:top w:val="none" w:sz="0" w:space="0" w:color="auto"/>
        <w:left w:val="none" w:sz="0" w:space="0" w:color="auto"/>
        <w:bottom w:val="none" w:sz="0" w:space="0" w:color="auto"/>
        <w:right w:val="none" w:sz="0" w:space="0" w:color="auto"/>
      </w:divBdr>
    </w:div>
    <w:div w:id="673192139">
      <w:bodyDiv w:val="1"/>
      <w:marLeft w:val="0"/>
      <w:marRight w:val="0"/>
      <w:marTop w:val="0"/>
      <w:marBottom w:val="0"/>
      <w:divBdr>
        <w:top w:val="none" w:sz="0" w:space="0" w:color="auto"/>
        <w:left w:val="none" w:sz="0" w:space="0" w:color="auto"/>
        <w:bottom w:val="none" w:sz="0" w:space="0" w:color="auto"/>
        <w:right w:val="none" w:sz="0" w:space="0" w:color="auto"/>
      </w:divBdr>
    </w:div>
    <w:div w:id="683827684">
      <w:bodyDiv w:val="1"/>
      <w:marLeft w:val="0"/>
      <w:marRight w:val="0"/>
      <w:marTop w:val="0"/>
      <w:marBottom w:val="0"/>
      <w:divBdr>
        <w:top w:val="none" w:sz="0" w:space="0" w:color="auto"/>
        <w:left w:val="none" w:sz="0" w:space="0" w:color="auto"/>
        <w:bottom w:val="none" w:sz="0" w:space="0" w:color="auto"/>
        <w:right w:val="none" w:sz="0" w:space="0" w:color="auto"/>
      </w:divBdr>
    </w:div>
    <w:div w:id="685131955">
      <w:bodyDiv w:val="1"/>
      <w:marLeft w:val="0"/>
      <w:marRight w:val="0"/>
      <w:marTop w:val="0"/>
      <w:marBottom w:val="0"/>
      <w:divBdr>
        <w:top w:val="none" w:sz="0" w:space="0" w:color="auto"/>
        <w:left w:val="none" w:sz="0" w:space="0" w:color="auto"/>
        <w:bottom w:val="none" w:sz="0" w:space="0" w:color="auto"/>
        <w:right w:val="none" w:sz="0" w:space="0" w:color="auto"/>
      </w:divBdr>
    </w:div>
    <w:div w:id="715013024">
      <w:bodyDiv w:val="1"/>
      <w:marLeft w:val="0"/>
      <w:marRight w:val="0"/>
      <w:marTop w:val="0"/>
      <w:marBottom w:val="0"/>
      <w:divBdr>
        <w:top w:val="none" w:sz="0" w:space="0" w:color="auto"/>
        <w:left w:val="none" w:sz="0" w:space="0" w:color="auto"/>
        <w:bottom w:val="none" w:sz="0" w:space="0" w:color="auto"/>
        <w:right w:val="none" w:sz="0" w:space="0" w:color="auto"/>
      </w:divBdr>
    </w:div>
    <w:div w:id="719014958">
      <w:bodyDiv w:val="1"/>
      <w:marLeft w:val="0"/>
      <w:marRight w:val="0"/>
      <w:marTop w:val="0"/>
      <w:marBottom w:val="0"/>
      <w:divBdr>
        <w:top w:val="none" w:sz="0" w:space="0" w:color="auto"/>
        <w:left w:val="none" w:sz="0" w:space="0" w:color="auto"/>
        <w:bottom w:val="none" w:sz="0" w:space="0" w:color="auto"/>
        <w:right w:val="none" w:sz="0" w:space="0" w:color="auto"/>
      </w:divBdr>
    </w:div>
    <w:div w:id="733311792">
      <w:bodyDiv w:val="1"/>
      <w:marLeft w:val="0"/>
      <w:marRight w:val="0"/>
      <w:marTop w:val="0"/>
      <w:marBottom w:val="0"/>
      <w:divBdr>
        <w:top w:val="none" w:sz="0" w:space="0" w:color="auto"/>
        <w:left w:val="none" w:sz="0" w:space="0" w:color="auto"/>
        <w:bottom w:val="none" w:sz="0" w:space="0" w:color="auto"/>
        <w:right w:val="none" w:sz="0" w:space="0" w:color="auto"/>
      </w:divBdr>
    </w:div>
    <w:div w:id="750127498">
      <w:bodyDiv w:val="1"/>
      <w:marLeft w:val="0"/>
      <w:marRight w:val="0"/>
      <w:marTop w:val="0"/>
      <w:marBottom w:val="0"/>
      <w:divBdr>
        <w:top w:val="none" w:sz="0" w:space="0" w:color="auto"/>
        <w:left w:val="none" w:sz="0" w:space="0" w:color="auto"/>
        <w:bottom w:val="none" w:sz="0" w:space="0" w:color="auto"/>
        <w:right w:val="none" w:sz="0" w:space="0" w:color="auto"/>
      </w:divBdr>
    </w:div>
    <w:div w:id="792283252">
      <w:bodyDiv w:val="1"/>
      <w:marLeft w:val="0"/>
      <w:marRight w:val="0"/>
      <w:marTop w:val="0"/>
      <w:marBottom w:val="0"/>
      <w:divBdr>
        <w:top w:val="none" w:sz="0" w:space="0" w:color="auto"/>
        <w:left w:val="none" w:sz="0" w:space="0" w:color="auto"/>
        <w:bottom w:val="none" w:sz="0" w:space="0" w:color="auto"/>
        <w:right w:val="none" w:sz="0" w:space="0" w:color="auto"/>
      </w:divBdr>
    </w:div>
    <w:div w:id="808210068">
      <w:bodyDiv w:val="1"/>
      <w:marLeft w:val="0"/>
      <w:marRight w:val="0"/>
      <w:marTop w:val="0"/>
      <w:marBottom w:val="0"/>
      <w:divBdr>
        <w:top w:val="none" w:sz="0" w:space="0" w:color="auto"/>
        <w:left w:val="none" w:sz="0" w:space="0" w:color="auto"/>
        <w:bottom w:val="none" w:sz="0" w:space="0" w:color="auto"/>
        <w:right w:val="none" w:sz="0" w:space="0" w:color="auto"/>
      </w:divBdr>
    </w:div>
    <w:div w:id="815954521">
      <w:bodyDiv w:val="1"/>
      <w:marLeft w:val="0"/>
      <w:marRight w:val="0"/>
      <w:marTop w:val="0"/>
      <w:marBottom w:val="0"/>
      <w:divBdr>
        <w:top w:val="none" w:sz="0" w:space="0" w:color="auto"/>
        <w:left w:val="none" w:sz="0" w:space="0" w:color="auto"/>
        <w:bottom w:val="none" w:sz="0" w:space="0" w:color="auto"/>
        <w:right w:val="none" w:sz="0" w:space="0" w:color="auto"/>
      </w:divBdr>
    </w:div>
    <w:div w:id="825821906">
      <w:bodyDiv w:val="1"/>
      <w:marLeft w:val="0"/>
      <w:marRight w:val="0"/>
      <w:marTop w:val="0"/>
      <w:marBottom w:val="0"/>
      <w:divBdr>
        <w:top w:val="none" w:sz="0" w:space="0" w:color="auto"/>
        <w:left w:val="none" w:sz="0" w:space="0" w:color="auto"/>
        <w:bottom w:val="none" w:sz="0" w:space="0" w:color="auto"/>
        <w:right w:val="none" w:sz="0" w:space="0" w:color="auto"/>
      </w:divBdr>
    </w:div>
    <w:div w:id="836841382">
      <w:bodyDiv w:val="1"/>
      <w:marLeft w:val="0"/>
      <w:marRight w:val="0"/>
      <w:marTop w:val="0"/>
      <w:marBottom w:val="0"/>
      <w:divBdr>
        <w:top w:val="none" w:sz="0" w:space="0" w:color="auto"/>
        <w:left w:val="none" w:sz="0" w:space="0" w:color="auto"/>
        <w:bottom w:val="none" w:sz="0" w:space="0" w:color="auto"/>
        <w:right w:val="none" w:sz="0" w:space="0" w:color="auto"/>
      </w:divBdr>
    </w:div>
    <w:div w:id="886719780">
      <w:bodyDiv w:val="1"/>
      <w:marLeft w:val="0"/>
      <w:marRight w:val="0"/>
      <w:marTop w:val="0"/>
      <w:marBottom w:val="0"/>
      <w:divBdr>
        <w:top w:val="none" w:sz="0" w:space="0" w:color="auto"/>
        <w:left w:val="none" w:sz="0" w:space="0" w:color="auto"/>
        <w:bottom w:val="none" w:sz="0" w:space="0" w:color="auto"/>
        <w:right w:val="none" w:sz="0" w:space="0" w:color="auto"/>
      </w:divBdr>
    </w:div>
    <w:div w:id="890457483">
      <w:bodyDiv w:val="1"/>
      <w:marLeft w:val="0"/>
      <w:marRight w:val="0"/>
      <w:marTop w:val="0"/>
      <w:marBottom w:val="0"/>
      <w:divBdr>
        <w:top w:val="none" w:sz="0" w:space="0" w:color="auto"/>
        <w:left w:val="none" w:sz="0" w:space="0" w:color="auto"/>
        <w:bottom w:val="none" w:sz="0" w:space="0" w:color="auto"/>
        <w:right w:val="none" w:sz="0" w:space="0" w:color="auto"/>
      </w:divBdr>
    </w:div>
    <w:div w:id="907762725">
      <w:bodyDiv w:val="1"/>
      <w:marLeft w:val="0"/>
      <w:marRight w:val="0"/>
      <w:marTop w:val="0"/>
      <w:marBottom w:val="0"/>
      <w:divBdr>
        <w:top w:val="none" w:sz="0" w:space="0" w:color="auto"/>
        <w:left w:val="none" w:sz="0" w:space="0" w:color="auto"/>
        <w:bottom w:val="none" w:sz="0" w:space="0" w:color="auto"/>
        <w:right w:val="none" w:sz="0" w:space="0" w:color="auto"/>
      </w:divBdr>
    </w:div>
    <w:div w:id="945698339">
      <w:bodyDiv w:val="1"/>
      <w:marLeft w:val="0"/>
      <w:marRight w:val="0"/>
      <w:marTop w:val="0"/>
      <w:marBottom w:val="0"/>
      <w:divBdr>
        <w:top w:val="none" w:sz="0" w:space="0" w:color="auto"/>
        <w:left w:val="none" w:sz="0" w:space="0" w:color="auto"/>
        <w:bottom w:val="none" w:sz="0" w:space="0" w:color="auto"/>
        <w:right w:val="none" w:sz="0" w:space="0" w:color="auto"/>
      </w:divBdr>
    </w:div>
    <w:div w:id="956914930">
      <w:bodyDiv w:val="1"/>
      <w:marLeft w:val="0"/>
      <w:marRight w:val="0"/>
      <w:marTop w:val="0"/>
      <w:marBottom w:val="0"/>
      <w:divBdr>
        <w:top w:val="none" w:sz="0" w:space="0" w:color="auto"/>
        <w:left w:val="none" w:sz="0" w:space="0" w:color="auto"/>
        <w:bottom w:val="none" w:sz="0" w:space="0" w:color="auto"/>
        <w:right w:val="none" w:sz="0" w:space="0" w:color="auto"/>
      </w:divBdr>
    </w:div>
    <w:div w:id="967391087">
      <w:bodyDiv w:val="1"/>
      <w:marLeft w:val="0"/>
      <w:marRight w:val="0"/>
      <w:marTop w:val="0"/>
      <w:marBottom w:val="0"/>
      <w:divBdr>
        <w:top w:val="none" w:sz="0" w:space="0" w:color="auto"/>
        <w:left w:val="none" w:sz="0" w:space="0" w:color="auto"/>
        <w:bottom w:val="none" w:sz="0" w:space="0" w:color="auto"/>
        <w:right w:val="none" w:sz="0" w:space="0" w:color="auto"/>
      </w:divBdr>
    </w:div>
    <w:div w:id="992949571">
      <w:bodyDiv w:val="1"/>
      <w:marLeft w:val="0"/>
      <w:marRight w:val="0"/>
      <w:marTop w:val="0"/>
      <w:marBottom w:val="0"/>
      <w:divBdr>
        <w:top w:val="none" w:sz="0" w:space="0" w:color="auto"/>
        <w:left w:val="none" w:sz="0" w:space="0" w:color="auto"/>
        <w:bottom w:val="none" w:sz="0" w:space="0" w:color="auto"/>
        <w:right w:val="none" w:sz="0" w:space="0" w:color="auto"/>
      </w:divBdr>
    </w:div>
    <w:div w:id="993723614">
      <w:bodyDiv w:val="1"/>
      <w:marLeft w:val="0"/>
      <w:marRight w:val="0"/>
      <w:marTop w:val="0"/>
      <w:marBottom w:val="0"/>
      <w:divBdr>
        <w:top w:val="none" w:sz="0" w:space="0" w:color="auto"/>
        <w:left w:val="none" w:sz="0" w:space="0" w:color="auto"/>
        <w:bottom w:val="none" w:sz="0" w:space="0" w:color="auto"/>
        <w:right w:val="none" w:sz="0" w:space="0" w:color="auto"/>
      </w:divBdr>
    </w:div>
    <w:div w:id="997003240">
      <w:bodyDiv w:val="1"/>
      <w:marLeft w:val="0"/>
      <w:marRight w:val="0"/>
      <w:marTop w:val="0"/>
      <w:marBottom w:val="0"/>
      <w:divBdr>
        <w:top w:val="none" w:sz="0" w:space="0" w:color="auto"/>
        <w:left w:val="none" w:sz="0" w:space="0" w:color="auto"/>
        <w:bottom w:val="none" w:sz="0" w:space="0" w:color="auto"/>
        <w:right w:val="none" w:sz="0" w:space="0" w:color="auto"/>
      </w:divBdr>
    </w:div>
    <w:div w:id="998339618">
      <w:bodyDiv w:val="1"/>
      <w:marLeft w:val="0"/>
      <w:marRight w:val="0"/>
      <w:marTop w:val="0"/>
      <w:marBottom w:val="0"/>
      <w:divBdr>
        <w:top w:val="none" w:sz="0" w:space="0" w:color="auto"/>
        <w:left w:val="none" w:sz="0" w:space="0" w:color="auto"/>
        <w:bottom w:val="none" w:sz="0" w:space="0" w:color="auto"/>
        <w:right w:val="none" w:sz="0" w:space="0" w:color="auto"/>
      </w:divBdr>
    </w:div>
    <w:div w:id="1015380528">
      <w:bodyDiv w:val="1"/>
      <w:marLeft w:val="0"/>
      <w:marRight w:val="0"/>
      <w:marTop w:val="0"/>
      <w:marBottom w:val="0"/>
      <w:divBdr>
        <w:top w:val="none" w:sz="0" w:space="0" w:color="auto"/>
        <w:left w:val="none" w:sz="0" w:space="0" w:color="auto"/>
        <w:bottom w:val="none" w:sz="0" w:space="0" w:color="auto"/>
        <w:right w:val="none" w:sz="0" w:space="0" w:color="auto"/>
      </w:divBdr>
    </w:div>
    <w:div w:id="1028869457">
      <w:bodyDiv w:val="1"/>
      <w:marLeft w:val="0"/>
      <w:marRight w:val="0"/>
      <w:marTop w:val="0"/>
      <w:marBottom w:val="0"/>
      <w:divBdr>
        <w:top w:val="none" w:sz="0" w:space="0" w:color="auto"/>
        <w:left w:val="none" w:sz="0" w:space="0" w:color="auto"/>
        <w:bottom w:val="none" w:sz="0" w:space="0" w:color="auto"/>
        <w:right w:val="none" w:sz="0" w:space="0" w:color="auto"/>
      </w:divBdr>
    </w:div>
    <w:div w:id="1029331982">
      <w:bodyDiv w:val="1"/>
      <w:marLeft w:val="0"/>
      <w:marRight w:val="0"/>
      <w:marTop w:val="0"/>
      <w:marBottom w:val="0"/>
      <w:divBdr>
        <w:top w:val="none" w:sz="0" w:space="0" w:color="auto"/>
        <w:left w:val="none" w:sz="0" w:space="0" w:color="auto"/>
        <w:bottom w:val="none" w:sz="0" w:space="0" w:color="auto"/>
        <w:right w:val="none" w:sz="0" w:space="0" w:color="auto"/>
      </w:divBdr>
    </w:div>
    <w:div w:id="1030451482">
      <w:bodyDiv w:val="1"/>
      <w:marLeft w:val="0"/>
      <w:marRight w:val="0"/>
      <w:marTop w:val="0"/>
      <w:marBottom w:val="0"/>
      <w:divBdr>
        <w:top w:val="none" w:sz="0" w:space="0" w:color="auto"/>
        <w:left w:val="none" w:sz="0" w:space="0" w:color="auto"/>
        <w:bottom w:val="none" w:sz="0" w:space="0" w:color="auto"/>
        <w:right w:val="none" w:sz="0" w:space="0" w:color="auto"/>
      </w:divBdr>
    </w:div>
    <w:div w:id="1034692818">
      <w:bodyDiv w:val="1"/>
      <w:marLeft w:val="0"/>
      <w:marRight w:val="0"/>
      <w:marTop w:val="0"/>
      <w:marBottom w:val="0"/>
      <w:divBdr>
        <w:top w:val="none" w:sz="0" w:space="0" w:color="auto"/>
        <w:left w:val="none" w:sz="0" w:space="0" w:color="auto"/>
        <w:bottom w:val="none" w:sz="0" w:space="0" w:color="auto"/>
        <w:right w:val="none" w:sz="0" w:space="0" w:color="auto"/>
      </w:divBdr>
    </w:div>
    <w:div w:id="1052195976">
      <w:bodyDiv w:val="1"/>
      <w:marLeft w:val="0"/>
      <w:marRight w:val="0"/>
      <w:marTop w:val="0"/>
      <w:marBottom w:val="0"/>
      <w:divBdr>
        <w:top w:val="none" w:sz="0" w:space="0" w:color="auto"/>
        <w:left w:val="none" w:sz="0" w:space="0" w:color="auto"/>
        <w:bottom w:val="none" w:sz="0" w:space="0" w:color="auto"/>
        <w:right w:val="none" w:sz="0" w:space="0" w:color="auto"/>
      </w:divBdr>
    </w:div>
    <w:div w:id="1065177553">
      <w:bodyDiv w:val="1"/>
      <w:marLeft w:val="0"/>
      <w:marRight w:val="0"/>
      <w:marTop w:val="0"/>
      <w:marBottom w:val="0"/>
      <w:divBdr>
        <w:top w:val="none" w:sz="0" w:space="0" w:color="auto"/>
        <w:left w:val="none" w:sz="0" w:space="0" w:color="auto"/>
        <w:bottom w:val="none" w:sz="0" w:space="0" w:color="auto"/>
        <w:right w:val="none" w:sz="0" w:space="0" w:color="auto"/>
      </w:divBdr>
    </w:div>
    <w:div w:id="1067074225">
      <w:bodyDiv w:val="1"/>
      <w:marLeft w:val="0"/>
      <w:marRight w:val="0"/>
      <w:marTop w:val="0"/>
      <w:marBottom w:val="0"/>
      <w:divBdr>
        <w:top w:val="none" w:sz="0" w:space="0" w:color="auto"/>
        <w:left w:val="none" w:sz="0" w:space="0" w:color="auto"/>
        <w:bottom w:val="none" w:sz="0" w:space="0" w:color="auto"/>
        <w:right w:val="none" w:sz="0" w:space="0" w:color="auto"/>
      </w:divBdr>
    </w:div>
    <w:div w:id="1070810158">
      <w:bodyDiv w:val="1"/>
      <w:marLeft w:val="0"/>
      <w:marRight w:val="0"/>
      <w:marTop w:val="0"/>
      <w:marBottom w:val="0"/>
      <w:divBdr>
        <w:top w:val="none" w:sz="0" w:space="0" w:color="auto"/>
        <w:left w:val="none" w:sz="0" w:space="0" w:color="auto"/>
        <w:bottom w:val="none" w:sz="0" w:space="0" w:color="auto"/>
        <w:right w:val="none" w:sz="0" w:space="0" w:color="auto"/>
      </w:divBdr>
    </w:div>
    <w:div w:id="1073621760">
      <w:bodyDiv w:val="1"/>
      <w:marLeft w:val="0"/>
      <w:marRight w:val="0"/>
      <w:marTop w:val="0"/>
      <w:marBottom w:val="0"/>
      <w:divBdr>
        <w:top w:val="none" w:sz="0" w:space="0" w:color="auto"/>
        <w:left w:val="none" w:sz="0" w:space="0" w:color="auto"/>
        <w:bottom w:val="none" w:sz="0" w:space="0" w:color="auto"/>
        <w:right w:val="none" w:sz="0" w:space="0" w:color="auto"/>
      </w:divBdr>
    </w:div>
    <w:div w:id="1080298859">
      <w:bodyDiv w:val="1"/>
      <w:marLeft w:val="0"/>
      <w:marRight w:val="0"/>
      <w:marTop w:val="0"/>
      <w:marBottom w:val="0"/>
      <w:divBdr>
        <w:top w:val="none" w:sz="0" w:space="0" w:color="auto"/>
        <w:left w:val="none" w:sz="0" w:space="0" w:color="auto"/>
        <w:bottom w:val="none" w:sz="0" w:space="0" w:color="auto"/>
        <w:right w:val="none" w:sz="0" w:space="0" w:color="auto"/>
      </w:divBdr>
    </w:div>
    <w:div w:id="1100032482">
      <w:bodyDiv w:val="1"/>
      <w:marLeft w:val="0"/>
      <w:marRight w:val="0"/>
      <w:marTop w:val="0"/>
      <w:marBottom w:val="0"/>
      <w:divBdr>
        <w:top w:val="none" w:sz="0" w:space="0" w:color="auto"/>
        <w:left w:val="none" w:sz="0" w:space="0" w:color="auto"/>
        <w:bottom w:val="none" w:sz="0" w:space="0" w:color="auto"/>
        <w:right w:val="none" w:sz="0" w:space="0" w:color="auto"/>
      </w:divBdr>
    </w:div>
    <w:div w:id="1122308204">
      <w:bodyDiv w:val="1"/>
      <w:marLeft w:val="0"/>
      <w:marRight w:val="0"/>
      <w:marTop w:val="0"/>
      <w:marBottom w:val="0"/>
      <w:divBdr>
        <w:top w:val="none" w:sz="0" w:space="0" w:color="auto"/>
        <w:left w:val="none" w:sz="0" w:space="0" w:color="auto"/>
        <w:bottom w:val="none" w:sz="0" w:space="0" w:color="auto"/>
        <w:right w:val="none" w:sz="0" w:space="0" w:color="auto"/>
      </w:divBdr>
    </w:div>
    <w:div w:id="1123228223">
      <w:bodyDiv w:val="1"/>
      <w:marLeft w:val="0"/>
      <w:marRight w:val="0"/>
      <w:marTop w:val="0"/>
      <w:marBottom w:val="0"/>
      <w:divBdr>
        <w:top w:val="none" w:sz="0" w:space="0" w:color="auto"/>
        <w:left w:val="none" w:sz="0" w:space="0" w:color="auto"/>
        <w:bottom w:val="none" w:sz="0" w:space="0" w:color="auto"/>
        <w:right w:val="none" w:sz="0" w:space="0" w:color="auto"/>
      </w:divBdr>
    </w:div>
    <w:div w:id="1132098645">
      <w:bodyDiv w:val="1"/>
      <w:marLeft w:val="0"/>
      <w:marRight w:val="0"/>
      <w:marTop w:val="0"/>
      <w:marBottom w:val="0"/>
      <w:divBdr>
        <w:top w:val="none" w:sz="0" w:space="0" w:color="auto"/>
        <w:left w:val="none" w:sz="0" w:space="0" w:color="auto"/>
        <w:bottom w:val="none" w:sz="0" w:space="0" w:color="auto"/>
        <w:right w:val="none" w:sz="0" w:space="0" w:color="auto"/>
      </w:divBdr>
    </w:div>
    <w:div w:id="1134248880">
      <w:bodyDiv w:val="1"/>
      <w:marLeft w:val="0"/>
      <w:marRight w:val="0"/>
      <w:marTop w:val="0"/>
      <w:marBottom w:val="0"/>
      <w:divBdr>
        <w:top w:val="none" w:sz="0" w:space="0" w:color="auto"/>
        <w:left w:val="none" w:sz="0" w:space="0" w:color="auto"/>
        <w:bottom w:val="none" w:sz="0" w:space="0" w:color="auto"/>
        <w:right w:val="none" w:sz="0" w:space="0" w:color="auto"/>
      </w:divBdr>
    </w:div>
    <w:div w:id="1141576710">
      <w:bodyDiv w:val="1"/>
      <w:marLeft w:val="0"/>
      <w:marRight w:val="0"/>
      <w:marTop w:val="0"/>
      <w:marBottom w:val="0"/>
      <w:divBdr>
        <w:top w:val="none" w:sz="0" w:space="0" w:color="auto"/>
        <w:left w:val="none" w:sz="0" w:space="0" w:color="auto"/>
        <w:bottom w:val="none" w:sz="0" w:space="0" w:color="auto"/>
        <w:right w:val="none" w:sz="0" w:space="0" w:color="auto"/>
      </w:divBdr>
    </w:div>
    <w:div w:id="1158181854">
      <w:bodyDiv w:val="1"/>
      <w:marLeft w:val="0"/>
      <w:marRight w:val="0"/>
      <w:marTop w:val="0"/>
      <w:marBottom w:val="0"/>
      <w:divBdr>
        <w:top w:val="none" w:sz="0" w:space="0" w:color="auto"/>
        <w:left w:val="none" w:sz="0" w:space="0" w:color="auto"/>
        <w:bottom w:val="none" w:sz="0" w:space="0" w:color="auto"/>
        <w:right w:val="none" w:sz="0" w:space="0" w:color="auto"/>
      </w:divBdr>
    </w:div>
    <w:div w:id="1168792017">
      <w:bodyDiv w:val="1"/>
      <w:marLeft w:val="0"/>
      <w:marRight w:val="0"/>
      <w:marTop w:val="0"/>
      <w:marBottom w:val="0"/>
      <w:divBdr>
        <w:top w:val="none" w:sz="0" w:space="0" w:color="auto"/>
        <w:left w:val="none" w:sz="0" w:space="0" w:color="auto"/>
        <w:bottom w:val="none" w:sz="0" w:space="0" w:color="auto"/>
        <w:right w:val="none" w:sz="0" w:space="0" w:color="auto"/>
      </w:divBdr>
    </w:div>
    <w:div w:id="1179349988">
      <w:bodyDiv w:val="1"/>
      <w:marLeft w:val="0"/>
      <w:marRight w:val="0"/>
      <w:marTop w:val="0"/>
      <w:marBottom w:val="0"/>
      <w:divBdr>
        <w:top w:val="none" w:sz="0" w:space="0" w:color="auto"/>
        <w:left w:val="none" w:sz="0" w:space="0" w:color="auto"/>
        <w:bottom w:val="none" w:sz="0" w:space="0" w:color="auto"/>
        <w:right w:val="none" w:sz="0" w:space="0" w:color="auto"/>
      </w:divBdr>
    </w:div>
    <w:div w:id="1183009595">
      <w:bodyDiv w:val="1"/>
      <w:marLeft w:val="0"/>
      <w:marRight w:val="0"/>
      <w:marTop w:val="0"/>
      <w:marBottom w:val="0"/>
      <w:divBdr>
        <w:top w:val="none" w:sz="0" w:space="0" w:color="auto"/>
        <w:left w:val="none" w:sz="0" w:space="0" w:color="auto"/>
        <w:bottom w:val="none" w:sz="0" w:space="0" w:color="auto"/>
        <w:right w:val="none" w:sz="0" w:space="0" w:color="auto"/>
      </w:divBdr>
    </w:div>
    <w:div w:id="1186141661">
      <w:bodyDiv w:val="1"/>
      <w:marLeft w:val="0"/>
      <w:marRight w:val="0"/>
      <w:marTop w:val="0"/>
      <w:marBottom w:val="0"/>
      <w:divBdr>
        <w:top w:val="none" w:sz="0" w:space="0" w:color="auto"/>
        <w:left w:val="none" w:sz="0" w:space="0" w:color="auto"/>
        <w:bottom w:val="none" w:sz="0" w:space="0" w:color="auto"/>
        <w:right w:val="none" w:sz="0" w:space="0" w:color="auto"/>
      </w:divBdr>
    </w:div>
    <w:div w:id="1187452357">
      <w:bodyDiv w:val="1"/>
      <w:marLeft w:val="0"/>
      <w:marRight w:val="0"/>
      <w:marTop w:val="0"/>
      <w:marBottom w:val="0"/>
      <w:divBdr>
        <w:top w:val="none" w:sz="0" w:space="0" w:color="auto"/>
        <w:left w:val="none" w:sz="0" w:space="0" w:color="auto"/>
        <w:bottom w:val="none" w:sz="0" w:space="0" w:color="auto"/>
        <w:right w:val="none" w:sz="0" w:space="0" w:color="auto"/>
      </w:divBdr>
    </w:div>
    <w:div w:id="1282107416">
      <w:bodyDiv w:val="1"/>
      <w:marLeft w:val="0"/>
      <w:marRight w:val="0"/>
      <w:marTop w:val="0"/>
      <w:marBottom w:val="0"/>
      <w:divBdr>
        <w:top w:val="none" w:sz="0" w:space="0" w:color="auto"/>
        <w:left w:val="none" w:sz="0" w:space="0" w:color="auto"/>
        <w:bottom w:val="none" w:sz="0" w:space="0" w:color="auto"/>
        <w:right w:val="none" w:sz="0" w:space="0" w:color="auto"/>
      </w:divBdr>
    </w:div>
    <w:div w:id="1286545875">
      <w:bodyDiv w:val="1"/>
      <w:marLeft w:val="0"/>
      <w:marRight w:val="0"/>
      <w:marTop w:val="0"/>
      <w:marBottom w:val="0"/>
      <w:divBdr>
        <w:top w:val="none" w:sz="0" w:space="0" w:color="auto"/>
        <w:left w:val="none" w:sz="0" w:space="0" w:color="auto"/>
        <w:bottom w:val="none" w:sz="0" w:space="0" w:color="auto"/>
        <w:right w:val="none" w:sz="0" w:space="0" w:color="auto"/>
      </w:divBdr>
    </w:div>
    <w:div w:id="1289242366">
      <w:bodyDiv w:val="1"/>
      <w:marLeft w:val="0"/>
      <w:marRight w:val="0"/>
      <w:marTop w:val="0"/>
      <w:marBottom w:val="0"/>
      <w:divBdr>
        <w:top w:val="none" w:sz="0" w:space="0" w:color="auto"/>
        <w:left w:val="none" w:sz="0" w:space="0" w:color="auto"/>
        <w:bottom w:val="none" w:sz="0" w:space="0" w:color="auto"/>
        <w:right w:val="none" w:sz="0" w:space="0" w:color="auto"/>
      </w:divBdr>
    </w:div>
    <w:div w:id="1303388595">
      <w:bodyDiv w:val="1"/>
      <w:marLeft w:val="0"/>
      <w:marRight w:val="0"/>
      <w:marTop w:val="0"/>
      <w:marBottom w:val="0"/>
      <w:divBdr>
        <w:top w:val="none" w:sz="0" w:space="0" w:color="auto"/>
        <w:left w:val="none" w:sz="0" w:space="0" w:color="auto"/>
        <w:bottom w:val="none" w:sz="0" w:space="0" w:color="auto"/>
        <w:right w:val="none" w:sz="0" w:space="0" w:color="auto"/>
      </w:divBdr>
    </w:div>
    <w:div w:id="1307276083">
      <w:bodyDiv w:val="1"/>
      <w:marLeft w:val="0"/>
      <w:marRight w:val="0"/>
      <w:marTop w:val="0"/>
      <w:marBottom w:val="0"/>
      <w:divBdr>
        <w:top w:val="none" w:sz="0" w:space="0" w:color="auto"/>
        <w:left w:val="none" w:sz="0" w:space="0" w:color="auto"/>
        <w:bottom w:val="none" w:sz="0" w:space="0" w:color="auto"/>
        <w:right w:val="none" w:sz="0" w:space="0" w:color="auto"/>
      </w:divBdr>
    </w:div>
    <w:div w:id="1320421067">
      <w:bodyDiv w:val="1"/>
      <w:marLeft w:val="0"/>
      <w:marRight w:val="0"/>
      <w:marTop w:val="0"/>
      <w:marBottom w:val="0"/>
      <w:divBdr>
        <w:top w:val="none" w:sz="0" w:space="0" w:color="auto"/>
        <w:left w:val="none" w:sz="0" w:space="0" w:color="auto"/>
        <w:bottom w:val="none" w:sz="0" w:space="0" w:color="auto"/>
        <w:right w:val="none" w:sz="0" w:space="0" w:color="auto"/>
      </w:divBdr>
    </w:div>
    <w:div w:id="1359699511">
      <w:bodyDiv w:val="1"/>
      <w:marLeft w:val="0"/>
      <w:marRight w:val="0"/>
      <w:marTop w:val="0"/>
      <w:marBottom w:val="0"/>
      <w:divBdr>
        <w:top w:val="none" w:sz="0" w:space="0" w:color="auto"/>
        <w:left w:val="none" w:sz="0" w:space="0" w:color="auto"/>
        <w:bottom w:val="none" w:sz="0" w:space="0" w:color="auto"/>
        <w:right w:val="none" w:sz="0" w:space="0" w:color="auto"/>
      </w:divBdr>
    </w:div>
    <w:div w:id="1360349766">
      <w:bodyDiv w:val="1"/>
      <w:marLeft w:val="0"/>
      <w:marRight w:val="0"/>
      <w:marTop w:val="0"/>
      <w:marBottom w:val="0"/>
      <w:divBdr>
        <w:top w:val="none" w:sz="0" w:space="0" w:color="auto"/>
        <w:left w:val="none" w:sz="0" w:space="0" w:color="auto"/>
        <w:bottom w:val="none" w:sz="0" w:space="0" w:color="auto"/>
        <w:right w:val="none" w:sz="0" w:space="0" w:color="auto"/>
      </w:divBdr>
    </w:div>
    <w:div w:id="1364551142">
      <w:bodyDiv w:val="1"/>
      <w:marLeft w:val="0"/>
      <w:marRight w:val="0"/>
      <w:marTop w:val="0"/>
      <w:marBottom w:val="0"/>
      <w:divBdr>
        <w:top w:val="none" w:sz="0" w:space="0" w:color="auto"/>
        <w:left w:val="none" w:sz="0" w:space="0" w:color="auto"/>
        <w:bottom w:val="none" w:sz="0" w:space="0" w:color="auto"/>
        <w:right w:val="none" w:sz="0" w:space="0" w:color="auto"/>
      </w:divBdr>
    </w:div>
    <w:div w:id="1368603195">
      <w:bodyDiv w:val="1"/>
      <w:marLeft w:val="0"/>
      <w:marRight w:val="0"/>
      <w:marTop w:val="0"/>
      <w:marBottom w:val="0"/>
      <w:divBdr>
        <w:top w:val="none" w:sz="0" w:space="0" w:color="auto"/>
        <w:left w:val="none" w:sz="0" w:space="0" w:color="auto"/>
        <w:bottom w:val="none" w:sz="0" w:space="0" w:color="auto"/>
        <w:right w:val="none" w:sz="0" w:space="0" w:color="auto"/>
      </w:divBdr>
    </w:div>
    <w:div w:id="1376390904">
      <w:bodyDiv w:val="1"/>
      <w:marLeft w:val="0"/>
      <w:marRight w:val="0"/>
      <w:marTop w:val="0"/>
      <w:marBottom w:val="0"/>
      <w:divBdr>
        <w:top w:val="none" w:sz="0" w:space="0" w:color="auto"/>
        <w:left w:val="none" w:sz="0" w:space="0" w:color="auto"/>
        <w:bottom w:val="none" w:sz="0" w:space="0" w:color="auto"/>
        <w:right w:val="none" w:sz="0" w:space="0" w:color="auto"/>
      </w:divBdr>
    </w:div>
    <w:div w:id="1383217134">
      <w:bodyDiv w:val="1"/>
      <w:marLeft w:val="0"/>
      <w:marRight w:val="0"/>
      <w:marTop w:val="0"/>
      <w:marBottom w:val="0"/>
      <w:divBdr>
        <w:top w:val="none" w:sz="0" w:space="0" w:color="auto"/>
        <w:left w:val="none" w:sz="0" w:space="0" w:color="auto"/>
        <w:bottom w:val="none" w:sz="0" w:space="0" w:color="auto"/>
        <w:right w:val="none" w:sz="0" w:space="0" w:color="auto"/>
      </w:divBdr>
    </w:div>
    <w:div w:id="1407069715">
      <w:bodyDiv w:val="1"/>
      <w:marLeft w:val="0"/>
      <w:marRight w:val="0"/>
      <w:marTop w:val="0"/>
      <w:marBottom w:val="0"/>
      <w:divBdr>
        <w:top w:val="none" w:sz="0" w:space="0" w:color="auto"/>
        <w:left w:val="none" w:sz="0" w:space="0" w:color="auto"/>
        <w:bottom w:val="none" w:sz="0" w:space="0" w:color="auto"/>
        <w:right w:val="none" w:sz="0" w:space="0" w:color="auto"/>
      </w:divBdr>
    </w:div>
    <w:div w:id="1410348787">
      <w:bodyDiv w:val="1"/>
      <w:marLeft w:val="0"/>
      <w:marRight w:val="0"/>
      <w:marTop w:val="0"/>
      <w:marBottom w:val="0"/>
      <w:divBdr>
        <w:top w:val="none" w:sz="0" w:space="0" w:color="auto"/>
        <w:left w:val="none" w:sz="0" w:space="0" w:color="auto"/>
        <w:bottom w:val="none" w:sz="0" w:space="0" w:color="auto"/>
        <w:right w:val="none" w:sz="0" w:space="0" w:color="auto"/>
      </w:divBdr>
      <w:divsChild>
        <w:div w:id="852841193">
          <w:marLeft w:val="0"/>
          <w:marRight w:val="0"/>
          <w:marTop w:val="0"/>
          <w:marBottom w:val="0"/>
          <w:divBdr>
            <w:top w:val="none" w:sz="0" w:space="0" w:color="auto"/>
            <w:left w:val="none" w:sz="0" w:space="0" w:color="auto"/>
            <w:bottom w:val="none" w:sz="0" w:space="0" w:color="auto"/>
            <w:right w:val="none" w:sz="0" w:space="0" w:color="auto"/>
          </w:divBdr>
          <w:divsChild>
            <w:div w:id="1543666021">
              <w:marLeft w:val="0"/>
              <w:marRight w:val="0"/>
              <w:marTop w:val="0"/>
              <w:marBottom w:val="0"/>
              <w:divBdr>
                <w:top w:val="none" w:sz="0" w:space="0" w:color="auto"/>
                <w:left w:val="none" w:sz="0" w:space="0" w:color="auto"/>
                <w:bottom w:val="none" w:sz="0" w:space="0" w:color="auto"/>
                <w:right w:val="none" w:sz="0" w:space="0" w:color="auto"/>
              </w:divBdr>
              <w:divsChild>
                <w:div w:id="2010598878">
                  <w:marLeft w:val="0"/>
                  <w:marRight w:val="0"/>
                  <w:marTop w:val="0"/>
                  <w:marBottom w:val="0"/>
                  <w:divBdr>
                    <w:top w:val="none" w:sz="0" w:space="0" w:color="auto"/>
                    <w:left w:val="none" w:sz="0" w:space="0" w:color="auto"/>
                    <w:bottom w:val="none" w:sz="0" w:space="0" w:color="auto"/>
                    <w:right w:val="none" w:sz="0" w:space="0" w:color="auto"/>
                  </w:divBdr>
                  <w:divsChild>
                    <w:div w:id="1561162469">
                      <w:marLeft w:val="0"/>
                      <w:marRight w:val="0"/>
                      <w:marTop w:val="0"/>
                      <w:marBottom w:val="0"/>
                      <w:divBdr>
                        <w:top w:val="none" w:sz="0" w:space="0" w:color="auto"/>
                        <w:left w:val="none" w:sz="0" w:space="0" w:color="auto"/>
                        <w:bottom w:val="none" w:sz="0" w:space="0" w:color="auto"/>
                        <w:right w:val="none" w:sz="0" w:space="0" w:color="auto"/>
                      </w:divBdr>
                      <w:divsChild>
                        <w:div w:id="505825998">
                          <w:marLeft w:val="0"/>
                          <w:marRight w:val="0"/>
                          <w:marTop w:val="0"/>
                          <w:marBottom w:val="0"/>
                          <w:divBdr>
                            <w:top w:val="none" w:sz="0" w:space="0" w:color="auto"/>
                            <w:left w:val="none" w:sz="0" w:space="0" w:color="auto"/>
                            <w:bottom w:val="none" w:sz="0" w:space="0" w:color="auto"/>
                            <w:right w:val="none" w:sz="0" w:space="0" w:color="auto"/>
                          </w:divBdr>
                          <w:divsChild>
                            <w:div w:id="4278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815661">
      <w:bodyDiv w:val="1"/>
      <w:marLeft w:val="0"/>
      <w:marRight w:val="0"/>
      <w:marTop w:val="0"/>
      <w:marBottom w:val="0"/>
      <w:divBdr>
        <w:top w:val="none" w:sz="0" w:space="0" w:color="auto"/>
        <w:left w:val="none" w:sz="0" w:space="0" w:color="auto"/>
        <w:bottom w:val="none" w:sz="0" w:space="0" w:color="auto"/>
        <w:right w:val="none" w:sz="0" w:space="0" w:color="auto"/>
      </w:divBdr>
    </w:div>
    <w:div w:id="1462109238">
      <w:bodyDiv w:val="1"/>
      <w:marLeft w:val="0"/>
      <w:marRight w:val="0"/>
      <w:marTop w:val="0"/>
      <w:marBottom w:val="0"/>
      <w:divBdr>
        <w:top w:val="none" w:sz="0" w:space="0" w:color="auto"/>
        <w:left w:val="none" w:sz="0" w:space="0" w:color="auto"/>
        <w:bottom w:val="none" w:sz="0" w:space="0" w:color="auto"/>
        <w:right w:val="none" w:sz="0" w:space="0" w:color="auto"/>
      </w:divBdr>
    </w:div>
    <w:div w:id="1479808027">
      <w:bodyDiv w:val="1"/>
      <w:marLeft w:val="0"/>
      <w:marRight w:val="0"/>
      <w:marTop w:val="0"/>
      <w:marBottom w:val="0"/>
      <w:divBdr>
        <w:top w:val="none" w:sz="0" w:space="0" w:color="auto"/>
        <w:left w:val="none" w:sz="0" w:space="0" w:color="auto"/>
        <w:bottom w:val="none" w:sz="0" w:space="0" w:color="auto"/>
        <w:right w:val="none" w:sz="0" w:space="0" w:color="auto"/>
      </w:divBdr>
    </w:div>
    <w:div w:id="1481536707">
      <w:bodyDiv w:val="1"/>
      <w:marLeft w:val="0"/>
      <w:marRight w:val="0"/>
      <w:marTop w:val="0"/>
      <w:marBottom w:val="0"/>
      <w:divBdr>
        <w:top w:val="none" w:sz="0" w:space="0" w:color="auto"/>
        <w:left w:val="none" w:sz="0" w:space="0" w:color="auto"/>
        <w:bottom w:val="none" w:sz="0" w:space="0" w:color="auto"/>
        <w:right w:val="none" w:sz="0" w:space="0" w:color="auto"/>
      </w:divBdr>
    </w:div>
    <w:div w:id="1496871310">
      <w:bodyDiv w:val="1"/>
      <w:marLeft w:val="0"/>
      <w:marRight w:val="0"/>
      <w:marTop w:val="0"/>
      <w:marBottom w:val="0"/>
      <w:divBdr>
        <w:top w:val="none" w:sz="0" w:space="0" w:color="auto"/>
        <w:left w:val="none" w:sz="0" w:space="0" w:color="auto"/>
        <w:bottom w:val="none" w:sz="0" w:space="0" w:color="auto"/>
        <w:right w:val="none" w:sz="0" w:space="0" w:color="auto"/>
      </w:divBdr>
    </w:div>
    <w:div w:id="1497260761">
      <w:bodyDiv w:val="1"/>
      <w:marLeft w:val="0"/>
      <w:marRight w:val="0"/>
      <w:marTop w:val="0"/>
      <w:marBottom w:val="0"/>
      <w:divBdr>
        <w:top w:val="none" w:sz="0" w:space="0" w:color="auto"/>
        <w:left w:val="none" w:sz="0" w:space="0" w:color="auto"/>
        <w:bottom w:val="none" w:sz="0" w:space="0" w:color="auto"/>
        <w:right w:val="none" w:sz="0" w:space="0" w:color="auto"/>
      </w:divBdr>
    </w:div>
    <w:div w:id="1529636246">
      <w:bodyDiv w:val="1"/>
      <w:marLeft w:val="0"/>
      <w:marRight w:val="0"/>
      <w:marTop w:val="0"/>
      <w:marBottom w:val="0"/>
      <w:divBdr>
        <w:top w:val="none" w:sz="0" w:space="0" w:color="auto"/>
        <w:left w:val="none" w:sz="0" w:space="0" w:color="auto"/>
        <w:bottom w:val="none" w:sz="0" w:space="0" w:color="auto"/>
        <w:right w:val="none" w:sz="0" w:space="0" w:color="auto"/>
      </w:divBdr>
    </w:div>
    <w:div w:id="1546407256">
      <w:bodyDiv w:val="1"/>
      <w:marLeft w:val="0"/>
      <w:marRight w:val="0"/>
      <w:marTop w:val="0"/>
      <w:marBottom w:val="0"/>
      <w:divBdr>
        <w:top w:val="none" w:sz="0" w:space="0" w:color="auto"/>
        <w:left w:val="none" w:sz="0" w:space="0" w:color="auto"/>
        <w:bottom w:val="none" w:sz="0" w:space="0" w:color="auto"/>
        <w:right w:val="none" w:sz="0" w:space="0" w:color="auto"/>
      </w:divBdr>
    </w:div>
    <w:div w:id="1581520627">
      <w:bodyDiv w:val="1"/>
      <w:marLeft w:val="0"/>
      <w:marRight w:val="0"/>
      <w:marTop w:val="0"/>
      <w:marBottom w:val="0"/>
      <w:divBdr>
        <w:top w:val="none" w:sz="0" w:space="0" w:color="auto"/>
        <w:left w:val="none" w:sz="0" w:space="0" w:color="auto"/>
        <w:bottom w:val="none" w:sz="0" w:space="0" w:color="auto"/>
        <w:right w:val="none" w:sz="0" w:space="0" w:color="auto"/>
      </w:divBdr>
    </w:div>
    <w:div w:id="1604534777">
      <w:bodyDiv w:val="1"/>
      <w:marLeft w:val="0"/>
      <w:marRight w:val="0"/>
      <w:marTop w:val="0"/>
      <w:marBottom w:val="0"/>
      <w:divBdr>
        <w:top w:val="none" w:sz="0" w:space="0" w:color="auto"/>
        <w:left w:val="none" w:sz="0" w:space="0" w:color="auto"/>
        <w:bottom w:val="none" w:sz="0" w:space="0" w:color="auto"/>
        <w:right w:val="none" w:sz="0" w:space="0" w:color="auto"/>
      </w:divBdr>
    </w:div>
    <w:div w:id="1626354788">
      <w:bodyDiv w:val="1"/>
      <w:marLeft w:val="0"/>
      <w:marRight w:val="0"/>
      <w:marTop w:val="0"/>
      <w:marBottom w:val="0"/>
      <w:divBdr>
        <w:top w:val="none" w:sz="0" w:space="0" w:color="auto"/>
        <w:left w:val="none" w:sz="0" w:space="0" w:color="auto"/>
        <w:bottom w:val="none" w:sz="0" w:space="0" w:color="auto"/>
        <w:right w:val="none" w:sz="0" w:space="0" w:color="auto"/>
      </w:divBdr>
    </w:div>
    <w:div w:id="1633751517">
      <w:bodyDiv w:val="1"/>
      <w:marLeft w:val="0"/>
      <w:marRight w:val="0"/>
      <w:marTop w:val="0"/>
      <w:marBottom w:val="0"/>
      <w:divBdr>
        <w:top w:val="none" w:sz="0" w:space="0" w:color="auto"/>
        <w:left w:val="none" w:sz="0" w:space="0" w:color="auto"/>
        <w:bottom w:val="none" w:sz="0" w:space="0" w:color="auto"/>
        <w:right w:val="none" w:sz="0" w:space="0" w:color="auto"/>
      </w:divBdr>
      <w:divsChild>
        <w:div w:id="621767406">
          <w:marLeft w:val="0"/>
          <w:marRight w:val="0"/>
          <w:marTop w:val="0"/>
          <w:marBottom w:val="0"/>
          <w:divBdr>
            <w:top w:val="none" w:sz="0" w:space="0" w:color="auto"/>
            <w:left w:val="none" w:sz="0" w:space="0" w:color="auto"/>
            <w:bottom w:val="none" w:sz="0" w:space="0" w:color="auto"/>
            <w:right w:val="none" w:sz="0" w:space="0" w:color="auto"/>
          </w:divBdr>
        </w:div>
        <w:div w:id="1569728714">
          <w:marLeft w:val="0"/>
          <w:marRight w:val="0"/>
          <w:marTop w:val="0"/>
          <w:marBottom w:val="0"/>
          <w:divBdr>
            <w:top w:val="none" w:sz="0" w:space="0" w:color="auto"/>
            <w:left w:val="none" w:sz="0" w:space="0" w:color="auto"/>
            <w:bottom w:val="none" w:sz="0" w:space="0" w:color="auto"/>
            <w:right w:val="none" w:sz="0" w:space="0" w:color="auto"/>
          </w:divBdr>
        </w:div>
      </w:divsChild>
    </w:div>
    <w:div w:id="1640695181">
      <w:bodyDiv w:val="1"/>
      <w:marLeft w:val="0"/>
      <w:marRight w:val="0"/>
      <w:marTop w:val="0"/>
      <w:marBottom w:val="0"/>
      <w:divBdr>
        <w:top w:val="none" w:sz="0" w:space="0" w:color="auto"/>
        <w:left w:val="none" w:sz="0" w:space="0" w:color="auto"/>
        <w:bottom w:val="none" w:sz="0" w:space="0" w:color="auto"/>
        <w:right w:val="none" w:sz="0" w:space="0" w:color="auto"/>
      </w:divBdr>
    </w:div>
    <w:div w:id="1650016579">
      <w:bodyDiv w:val="1"/>
      <w:marLeft w:val="0"/>
      <w:marRight w:val="0"/>
      <w:marTop w:val="0"/>
      <w:marBottom w:val="0"/>
      <w:divBdr>
        <w:top w:val="none" w:sz="0" w:space="0" w:color="auto"/>
        <w:left w:val="none" w:sz="0" w:space="0" w:color="auto"/>
        <w:bottom w:val="none" w:sz="0" w:space="0" w:color="auto"/>
        <w:right w:val="none" w:sz="0" w:space="0" w:color="auto"/>
      </w:divBdr>
    </w:div>
    <w:div w:id="1673096345">
      <w:bodyDiv w:val="1"/>
      <w:marLeft w:val="0"/>
      <w:marRight w:val="0"/>
      <w:marTop w:val="0"/>
      <w:marBottom w:val="0"/>
      <w:divBdr>
        <w:top w:val="none" w:sz="0" w:space="0" w:color="auto"/>
        <w:left w:val="none" w:sz="0" w:space="0" w:color="auto"/>
        <w:bottom w:val="none" w:sz="0" w:space="0" w:color="auto"/>
        <w:right w:val="none" w:sz="0" w:space="0" w:color="auto"/>
      </w:divBdr>
    </w:div>
    <w:div w:id="1685672941">
      <w:bodyDiv w:val="1"/>
      <w:marLeft w:val="0"/>
      <w:marRight w:val="0"/>
      <w:marTop w:val="0"/>
      <w:marBottom w:val="0"/>
      <w:divBdr>
        <w:top w:val="none" w:sz="0" w:space="0" w:color="auto"/>
        <w:left w:val="none" w:sz="0" w:space="0" w:color="auto"/>
        <w:bottom w:val="none" w:sz="0" w:space="0" w:color="auto"/>
        <w:right w:val="none" w:sz="0" w:space="0" w:color="auto"/>
      </w:divBdr>
    </w:div>
    <w:div w:id="1709183530">
      <w:bodyDiv w:val="1"/>
      <w:marLeft w:val="0"/>
      <w:marRight w:val="0"/>
      <w:marTop w:val="0"/>
      <w:marBottom w:val="0"/>
      <w:divBdr>
        <w:top w:val="none" w:sz="0" w:space="0" w:color="auto"/>
        <w:left w:val="none" w:sz="0" w:space="0" w:color="auto"/>
        <w:bottom w:val="none" w:sz="0" w:space="0" w:color="auto"/>
        <w:right w:val="none" w:sz="0" w:space="0" w:color="auto"/>
      </w:divBdr>
    </w:div>
    <w:div w:id="1711496499">
      <w:bodyDiv w:val="1"/>
      <w:marLeft w:val="0"/>
      <w:marRight w:val="0"/>
      <w:marTop w:val="0"/>
      <w:marBottom w:val="0"/>
      <w:divBdr>
        <w:top w:val="none" w:sz="0" w:space="0" w:color="auto"/>
        <w:left w:val="none" w:sz="0" w:space="0" w:color="auto"/>
        <w:bottom w:val="none" w:sz="0" w:space="0" w:color="auto"/>
        <w:right w:val="none" w:sz="0" w:space="0" w:color="auto"/>
      </w:divBdr>
    </w:div>
    <w:div w:id="1723167969">
      <w:bodyDiv w:val="1"/>
      <w:marLeft w:val="0"/>
      <w:marRight w:val="0"/>
      <w:marTop w:val="0"/>
      <w:marBottom w:val="0"/>
      <w:divBdr>
        <w:top w:val="none" w:sz="0" w:space="0" w:color="auto"/>
        <w:left w:val="none" w:sz="0" w:space="0" w:color="auto"/>
        <w:bottom w:val="none" w:sz="0" w:space="0" w:color="auto"/>
        <w:right w:val="none" w:sz="0" w:space="0" w:color="auto"/>
      </w:divBdr>
    </w:div>
    <w:div w:id="1725903699">
      <w:bodyDiv w:val="1"/>
      <w:marLeft w:val="0"/>
      <w:marRight w:val="0"/>
      <w:marTop w:val="0"/>
      <w:marBottom w:val="0"/>
      <w:divBdr>
        <w:top w:val="none" w:sz="0" w:space="0" w:color="auto"/>
        <w:left w:val="none" w:sz="0" w:space="0" w:color="auto"/>
        <w:bottom w:val="none" w:sz="0" w:space="0" w:color="auto"/>
        <w:right w:val="none" w:sz="0" w:space="0" w:color="auto"/>
      </w:divBdr>
    </w:div>
    <w:div w:id="1758669241">
      <w:bodyDiv w:val="1"/>
      <w:marLeft w:val="0"/>
      <w:marRight w:val="0"/>
      <w:marTop w:val="0"/>
      <w:marBottom w:val="0"/>
      <w:divBdr>
        <w:top w:val="none" w:sz="0" w:space="0" w:color="auto"/>
        <w:left w:val="none" w:sz="0" w:space="0" w:color="auto"/>
        <w:bottom w:val="none" w:sz="0" w:space="0" w:color="auto"/>
        <w:right w:val="none" w:sz="0" w:space="0" w:color="auto"/>
      </w:divBdr>
    </w:div>
    <w:div w:id="1763838139">
      <w:bodyDiv w:val="1"/>
      <w:marLeft w:val="0"/>
      <w:marRight w:val="0"/>
      <w:marTop w:val="0"/>
      <w:marBottom w:val="0"/>
      <w:divBdr>
        <w:top w:val="none" w:sz="0" w:space="0" w:color="auto"/>
        <w:left w:val="none" w:sz="0" w:space="0" w:color="auto"/>
        <w:bottom w:val="none" w:sz="0" w:space="0" w:color="auto"/>
        <w:right w:val="none" w:sz="0" w:space="0" w:color="auto"/>
      </w:divBdr>
    </w:div>
    <w:div w:id="1783647499">
      <w:bodyDiv w:val="1"/>
      <w:marLeft w:val="0"/>
      <w:marRight w:val="0"/>
      <w:marTop w:val="0"/>
      <w:marBottom w:val="0"/>
      <w:divBdr>
        <w:top w:val="none" w:sz="0" w:space="0" w:color="auto"/>
        <w:left w:val="none" w:sz="0" w:space="0" w:color="auto"/>
        <w:bottom w:val="none" w:sz="0" w:space="0" w:color="auto"/>
        <w:right w:val="none" w:sz="0" w:space="0" w:color="auto"/>
      </w:divBdr>
    </w:div>
    <w:div w:id="1805351121">
      <w:bodyDiv w:val="1"/>
      <w:marLeft w:val="0"/>
      <w:marRight w:val="0"/>
      <w:marTop w:val="0"/>
      <w:marBottom w:val="0"/>
      <w:divBdr>
        <w:top w:val="none" w:sz="0" w:space="0" w:color="auto"/>
        <w:left w:val="none" w:sz="0" w:space="0" w:color="auto"/>
        <w:bottom w:val="none" w:sz="0" w:space="0" w:color="auto"/>
        <w:right w:val="none" w:sz="0" w:space="0" w:color="auto"/>
      </w:divBdr>
    </w:div>
    <w:div w:id="1812137909">
      <w:bodyDiv w:val="1"/>
      <w:marLeft w:val="0"/>
      <w:marRight w:val="0"/>
      <w:marTop w:val="0"/>
      <w:marBottom w:val="0"/>
      <w:divBdr>
        <w:top w:val="none" w:sz="0" w:space="0" w:color="auto"/>
        <w:left w:val="none" w:sz="0" w:space="0" w:color="auto"/>
        <w:bottom w:val="none" w:sz="0" w:space="0" w:color="auto"/>
        <w:right w:val="none" w:sz="0" w:space="0" w:color="auto"/>
      </w:divBdr>
    </w:div>
    <w:div w:id="1837181975">
      <w:bodyDiv w:val="1"/>
      <w:marLeft w:val="0"/>
      <w:marRight w:val="0"/>
      <w:marTop w:val="0"/>
      <w:marBottom w:val="0"/>
      <w:divBdr>
        <w:top w:val="none" w:sz="0" w:space="0" w:color="auto"/>
        <w:left w:val="none" w:sz="0" w:space="0" w:color="auto"/>
        <w:bottom w:val="none" w:sz="0" w:space="0" w:color="auto"/>
        <w:right w:val="none" w:sz="0" w:space="0" w:color="auto"/>
      </w:divBdr>
    </w:div>
    <w:div w:id="1860776266">
      <w:bodyDiv w:val="1"/>
      <w:marLeft w:val="0"/>
      <w:marRight w:val="0"/>
      <w:marTop w:val="0"/>
      <w:marBottom w:val="0"/>
      <w:divBdr>
        <w:top w:val="none" w:sz="0" w:space="0" w:color="auto"/>
        <w:left w:val="none" w:sz="0" w:space="0" w:color="auto"/>
        <w:bottom w:val="none" w:sz="0" w:space="0" w:color="auto"/>
        <w:right w:val="none" w:sz="0" w:space="0" w:color="auto"/>
      </w:divBdr>
    </w:div>
    <w:div w:id="1862164032">
      <w:bodyDiv w:val="1"/>
      <w:marLeft w:val="0"/>
      <w:marRight w:val="0"/>
      <w:marTop w:val="0"/>
      <w:marBottom w:val="0"/>
      <w:divBdr>
        <w:top w:val="none" w:sz="0" w:space="0" w:color="auto"/>
        <w:left w:val="none" w:sz="0" w:space="0" w:color="auto"/>
        <w:bottom w:val="none" w:sz="0" w:space="0" w:color="auto"/>
        <w:right w:val="none" w:sz="0" w:space="0" w:color="auto"/>
      </w:divBdr>
    </w:div>
    <w:div w:id="1870558676">
      <w:bodyDiv w:val="1"/>
      <w:marLeft w:val="0"/>
      <w:marRight w:val="0"/>
      <w:marTop w:val="0"/>
      <w:marBottom w:val="0"/>
      <w:divBdr>
        <w:top w:val="none" w:sz="0" w:space="0" w:color="auto"/>
        <w:left w:val="none" w:sz="0" w:space="0" w:color="auto"/>
        <w:bottom w:val="none" w:sz="0" w:space="0" w:color="auto"/>
        <w:right w:val="none" w:sz="0" w:space="0" w:color="auto"/>
      </w:divBdr>
    </w:div>
    <w:div w:id="1880311817">
      <w:bodyDiv w:val="1"/>
      <w:marLeft w:val="0"/>
      <w:marRight w:val="0"/>
      <w:marTop w:val="0"/>
      <w:marBottom w:val="0"/>
      <w:divBdr>
        <w:top w:val="none" w:sz="0" w:space="0" w:color="auto"/>
        <w:left w:val="none" w:sz="0" w:space="0" w:color="auto"/>
        <w:bottom w:val="none" w:sz="0" w:space="0" w:color="auto"/>
        <w:right w:val="none" w:sz="0" w:space="0" w:color="auto"/>
      </w:divBdr>
    </w:div>
    <w:div w:id="1891652591">
      <w:bodyDiv w:val="1"/>
      <w:marLeft w:val="0"/>
      <w:marRight w:val="0"/>
      <w:marTop w:val="0"/>
      <w:marBottom w:val="0"/>
      <w:divBdr>
        <w:top w:val="none" w:sz="0" w:space="0" w:color="auto"/>
        <w:left w:val="none" w:sz="0" w:space="0" w:color="auto"/>
        <w:bottom w:val="none" w:sz="0" w:space="0" w:color="auto"/>
        <w:right w:val="none" w:sz="0" w:space="0" w:color="auto"/>
      </w:divBdr>
    </w:div>
    <w:div w:id="1898778431">
      <w:bodyDiv w:val="1"/>
      <w:marLeft w:val="0"/>
      <w:marRight w:val="0"/>
      <w:marTop w:val="0"/>
      <w:marBottom w:val="0"/>
      <w:divBdr>
        <w:top w:val="none" w:sz="0" w:space="0" w:color="auto"/>
        <w:left w:val="none" w:sz="0" w:space="0" w:color="auto"/>
        <w:bottom w:val="none" w:sz="0" w:space="0" w:color="auto"/>
        <w:right w:val="none" w:sz="0" w:space="0" w:color="auto"/>
      </w:divBdr>
    </w:div>
    <w:div w:id="1967659260">
      <w:bodyDiv w:val="1"/>
      <w:marLeft w:val="0"/>
      <w:marRight w:val="0"/>
      <w:marTop w:val="0"/>
      <w:marBottom w:val="0"/>
      <w:divBdr>
        <w:top w:val="none" w:sz="0" w:space="0" w:color="auto"/>
        <w:left w:val="none" w:sz="0" w:space="0" w:color="auto"/>
        <w:bottom w:val="none" w:sz="0" w:space="0" w:color="auto"/>
        <w:right w:val="none" w:sz="0" w:space="0" w:color="auto"/>
      </w:divBdr>
    </w:div>
    <w:div w:id="1970234133">
      <w:bodyDiv w:val="1"/>
      <w:marLeft w:val="0"/>
      <w:marRight w:val="0"/>
      <w:marTop w:val="0"/>
      <w:marBottom w:val="0"/>
      <w:divBdr>
        <w:top w:val="none" w:sz="0" w:space="0" w:color="auto"/>
        <w:left w:val="none" w:sz="0" w:space="0" w:color="auto"/>
        <w:bottom w:val="none" w:sz="0" w:space="0" w:color="auto"/>
        <w:right w:val="none" w:sz="0" w:space="0" w:color="auto"/>
      </w:divBdr>
    </w:div>
    <w:div w:id="1978141744">
      <w:bodyDiv w:val="1"/>
      <w:marLeft w:val="0"/>
      <w:marRight w:val="0"/>
      <w:marTop w:val="0"/>
      <w:marBottom w:val="0"/>
      <w:divBdr>
        <w:top w:val="none" w:sz="0" w:space="0" w:color="auto"/>
        <w:left w:val="none" w:sz="0" w:space="0" w:color="auto"/>
        <w:bottom w:val="none" w:sz="0" w:space="0" w:color="auto"/>
        <w:right w:val="none" w:sz="0" w:space="0" w:color="auto"/>
      </w:divBdr>
    </w:div>
    <w:div w:id="2018262472">
      <w:bodyDiv w:val="1"/>
      <w:marLeft w:val="0"/>
      <w:marRight w:val="0"/>
      <w:marTop w:val="0"/>
      <w:marBottom w:val="0"/>
      <w:divBdr>
        <w:top w:val="none" w:sz="0" w:space="0" w:color="auto"/>
        <w:left w:val="none" w:sz="0" w:space="0" w:color="auto"/>
        <w:bottom w:val="none" w:sz="0" w:space="0" w:color="auto"/>
        <w:right w:val="none" w:sz="0" w:space="0" w:color="auto"/>
      </w:divBdr>
    </w:div>
    <w:div w:id="2051756464">
      <w:bodyDiv w:val="1"/>
      <w:marLeft w:val="0"/>
      <w:marRight w:val="0"/>
      <w:marTop w:val="0"/>
      <w:marBottom w:val="0"/>
      <w:divBdr>
        <w:top w:val="none" w:sz="0" w:space="0" w:color="auto"/>
        <w:left w:val="none" w:sz="0" w:space="0" w:color="auto"/>
        <w:bottom w:val="none" w:sz="0" w:space="0" w:color="auto"/>
        <w:right w:val="none" w:sz="0" w:space="0" w:color="auto"/>
      </w:divBdr>
    </w:div>
    <w:div w:id="2055692139">
      <w:bodyDiv w:val="1"/>
      <w:marLeft w:val="0"/>
      <w:marRight w:val="0"/>
      <w:marTop w:val="0"/>
      <w:marBottom w:val="0"/>
      <w:divBdr>
        <w:top w:val="none" w:sz="0" w:space="0" w:color="auto"/>
        <w:left w:val="none" w:sz="0" w:space="0" w:color="auto"/>
        <w:bottom w:val="none" w:sz="0" w:space="0" w:color="auto"/>
        <w:right w:val="none" w:sz="0" w:space="0" w:color="auto"/>
      </w:divBdr>
    </w:div>
    <w:div w:id="2072918194">
      <w:bodyDiv w:val="1"/>
      <w:marLeft w:val="0"/>
      <w:marRight w:val="0"/>
      <w:marTop w:val="0"/>
      <w:marBottom w:val="0"/>
      <w:divBdr>
        <w:top w:val="none" w:sz="0" w:space="0" w:color="auto"/>
        <w:left w:val="none" w:sz="0" w:space="0" w:color="auto"/>
        <w:bottom w:val="none" w:sz="0" w:space="0" w:color="auto"/>
        <w:right w:val="none" w:sz="0" w:space="0" w:color="auto"/>
      </w:divBdr>
    </w:div>
    <w:div w:id="2096125331">
      <w:bodyDiv w:val="1"/>
      <w:marLeft w:val="0"/>
      <w:marRight w:val="0"/>
      <w:marTop w:val="0"/>
      <w:marBottom w:val="0"/>
      <w:divBdr>
        <w:top w:val="none" w:sz="0" w:space="0" w:color="auto"/>
        <w:left w:val="none" w:sz="0" w:space="0" w:color="auto"/>
        <w:bottom w:val="none" w:sz="0" w:space="0" w:color="auto"/>
        <w:right w:val="none" w:sz="0" w:space="0" w:color="auto"/>
      </w:divBdr>
    </w:div>
    <w:div w:id="2122189109">
      <w:bodyDiv w:val="1"/>
      <w:marLeft w:val="0"/>
      <w:marRight w:val="0"/>
      <w:marTop w:val="0"/>
      <w:marBottom w:val="0"/>
      <w:divBdr>
        <w:top w:val="none" w:sz="0" w:space="0" w:color="auto"/>
        <w:left w:val="none" w:sz="0" w:space="0" w:color="auto"/>
        <w:bottom w:val="none" w:sz="0" w:space="0" w:color="auto"/>
        <w:right w:val="none" w:sz="0" w:space="0" w:color="auto"/>
      </w:divBdr>
    </w:div>
    <w:div w:id="2123650570">
      <w:bodyDiv w:val="1"/>
      <w:marLeft w:val="0"/>
      <w:marRight w:val="0"/>
      <w:marTop w:val="0"/>
      <w:marBottom w:val="0"/>
      <w:divBdr>
        <w:top w:val="none" w:sz="0" w:space="0" w:color="auto"/>
        <w:left w:val="none" w:sz="0" w:space="0" w:color="auto"/>
        <w:bottom w:val="none" w:sz="0" w:space="0" w:color="auto"/>
        <w:right w:val="none" w:sz="0" w:space="0" w:color="auto"/>
      </w:divBdr>
    </w:div>
    <w:div w:id="2130467835">
      <w:bodyDiv w:val="1"/>
      <w:marLeft w:val="0"/>
      <w:marRight w:val="0"/>
      <w:marTop w:val="0"/>
      <w:marBottom w:val="0"/>
      <w:divBdr>
        <w:top w:val="none" w:sz="0" w:space="0" w:color="auto"/>
        <w:left w:val="none" w:sz="0" w:space="0" w:color="auto"/>
        <w:bottom w:val="none" w:sz="0" w:space="0" w:color="auto"/>
        <w:right w:val="none" w:sz="0" w:space="0" w:color="auto"/>
      </w:divBdr>
    </w:div>
    <w:div w:id="213440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image" Target="media/image15.jpeg"/><Relationship Id="rId21" Type="http://schemas.openxmlformats.org/officeDocument/2006/relationships/footer" Target="footer5.xml"/><Relationship Id="rId34" Type="http://schemas.openxmlformats.org/officeDocument/2006/relationships/image" Target="media/image10.jpeg"/><Relationship Id="rId42"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jpeg"/><Relationship Id="rId28" Type="http://schemas.openxmlformats.org/officeDocument/2006/relationships/header" Target="header8.xml"/><Relationship Id="rId36"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https://drive.google.com/drive/folders/1i14aJOBnbhyOTQLYaXY23xhgLCA5egWU" TargetMode="External"/><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footer" Target="footer6.xml"/><Relationship Id="rId30" Type="http://schemas.openxmlformats.org/officeDocument/2006/relationships/image" Target="media/image7.jpeg"/><Relationship Id="rId35" Type="http://schemas.openxmlformats.org/officeDocument/2006/relationships/image" Target="media/image11.jpeg"/><Relationship Id="rId43" Type="http://schemas.openxmlformats.org/officeDocument/2006/relationships/header" Target="header10.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EA8D8AC-8484-4326-BEDF-4A3420E39DF3}">
  <we:reference id="wa104382081" version="1.55.1.0" store="en-US" storeType="OMEX"/>
  <we:alternateReferences>
    <we:reference id="wa104382081" version="1.55.1.0" store="en-U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Sit14</b:Tag>
    <b:SourceType>Book</b:SourceType>
    <b:Guid>{41B80B50-F078-4BEA-87D2-6849B58BD87C}</b:Guid>
    <b:Author>
      <b:Author>
        <b:NameList>
          <b:Person>
            <b:Last>Resmi</b:Last>
            <b:First>Siti</b:First>
          </b:Person>
        </b:NameList>
      </b:Author>
    </b:Author>
    <b:Title>Perpajakan Teori dan Kasus</b:Title>
    <b:Year>2014</b:Year>
    <b:RefOrder>1</b:RefOrder>
  </b:Source>
</b:Sources>
</file>

<file path=customXml/itemProps1.xml><?xml version="1.0" encoding="utf-8"?>
<ds:datastoreItem xmlns:ds="http://schemas.openxmlformats.org/officeDocument/2006/customXml" ds:itemID="{1277C67F-1FE4-415A-96C4-98A5CDA1F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3300</TotalTime>
  <Pages>113</Pages>
  <Words>36405</Words>
  <Characters>207514</Characters>
  <Application>Microsoft Office Word</Application>
  <DocSecurity>0</DocSecurity>
  <Lines>1729</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Rafli Alvian</dc:creator>
  <cp:keywords/>
  <dc:description/>
  <cp:lastModifiedBy>Nur Hasanah</cp:lastModifiedBy>
  <cp:revision>18</cp:revision>
  <cp:lastPrinted>2025-06-15T15:22:00Z</cp:lastPrinted>
  <dcterms:created xsi:type="dcterms:W3CDTF">2025-04-27T06:59:00Z</dcterms:created>
  <dcterms:modified xsi:type="dcterms:W3CDTF">2025-06-15T15:32:00Z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0c173875-c80b-347f-80d8-2825767ea29b</vt:lpwstr>
  </property>
</Properties>
</file>