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30"/>
        <w:ind w:left="820" w:right="1670" w:hanging="4"/>
        <w:jc w:val="center"/>
        <w:rPr>
          <w:b/>
          <w:sz w:val="32"/>
        </w:rPr>
      </w:pPr>
      <w:r>
        <w:rPr>
          <w:b/>
          <w:sz w:val="32"/>
        </w:rPr>
        <w:t>PENGARUH KARAKTERISTIK KOMITE AUDIT TERHADAP KEMUNGKINAN </w:t>
      </w:r>
      <w:r>
        <w:rPr>
          <w:b/>
          <w:i/>
          <w:sz w:val="32"/>
        </w:rPr>
        <w:t>FINANCIAL STATEMENT</w:t>
      </w:r>
      <w:r>
        <w:rPr>
          <w:b/>
          <w:i/>
          <w:spacing w:val="-9"/>
          <w:sz w:val="32"/>
        </w:rPr>
        <w:t> </w:t>
      </w:r>
      <w:r>
        <w:rPr>
          <w:b/>
          <w:i/>
          <w:sz w:val="32"/>
        </w:rPr>
        <w:t>FRAUD</w:t>
      </w:r>
      <w:r>
        <w:rPr>
          <w:b/>
          <w:i/>
          <w:spacing w:val="-9"/>
          <w:sz w:val="32"/>
        </w:rPr>
        <w:t> </w:t>
      </w:r>
      <w:r>
        <w:rPr>
          <w:b/>
          <w:sz w:val="32"/>
        </w:rPr>
        <w:t>PADA</w:t>
      </w:r>
      <w:r>
        <w:rPr>
          <w:b/>
          <w:spacing w:val="-9"/>
          <w:sz w:val="32"/>
        </w:rPr>
        <w:t> </w:t>
      </w:r>
      <w:r>
        <w:rPr>
          <w:b/>
          <w:sz w:val="32"/>
        </w:rPr>
        <w:t>PERUSAHAAN</w:t>
      </w:r>
      <w:r>
        <w:rPr>
          <w:b/>
          <w:spacing w:val="-9"/>
          <w:sz w:val="32"/>
        </w:rPr>
        <w:t> </w:t>
      </w:r>
      <w:r>
        <w:rPr>
          <w:b/>
          <w:sz w:val="32"/>
        </w:rPr>
        <w:t>BUMN NONKEUANGAN YANG TERDAFTAR</w:t>
      </w:r>
    </w:p>
    <w:p>
      <w:pPr>
        <w:spacing w:before="0"/>
        <w:ind w:left="1178" w:right="2026" w:firstLine="0"/>
        <w:jc w:val="center"/>
        <w:rPr>
          <w:b/>
          <w:sz w:val="32"/>
        </w:rPr>
      </w:pPr>
      <w:r>
        <w:rPr>
          <w:b/>
          <w:sz w:val="32"/>
        </w:rPr>
        <w:t>DI</w:t>
      </w:r>
      <w:r>
        <w:rPr>
          <w:b/>
          <w:spacing w:val="-1"/>
          <w:sz w:val="32"/>
        </w:rPr>
        <w:t> </w:t>
      </w:r>
      <w:r>
        <w:rPr>
          <w:b/>
          <w:sz w:val="32"/>
        </w:rPr>
        <w:t>BEI</w:t>
      </w:r>
      <w:r>
        <w:rPr>
          <w:b/>
          <w:spacing w:val="-1"/>
          <w:sz w:val="32"/>
        </w:rPr>
        <w:t> </w:t>
      </w:r>
      <w:r>
        <w:rPr>
          <w:b/>
          <w:sz w:val="32"/>
        </w:rPr>
        <w:t>TAHUN</w:t>
      </w:r>
      <w:r>
        <w:rPr>
          <w:b/>
          <w:spacing w:val="-1"/>
          <w:sz w:val="32"/>
        </w:rPr>
        <w:t> </w:t>
      </w:r>
      <w:r>
        <w:rPr>
          <w:b/>
          <w:spacing w:val="-2"/>
          <w:sz w:val="32"/>
        </w:rPr>
        <w:t>2022–2024</w:t>
      </w:r>
    </w:p>
    <w:p>
      <w:pPr>
        <w:pStyle w:val="BodyText"/>
        <w:spacing w:before="183"/>
        <w:rPr>
          <w:b/>
          <w:sz w:val="32"/>
        </w:rPr>
      </w:pPr>
    </w:p>
    <w:p>
      <w:pPr>
        <w:spacing w:before="1"/>
        <w:ind w:left="1178" w:right="2026" w:firstLine="0"/>
        <w:jc w:val="center"/>
        <w:rPr>
          <w:b/>
          <w:sz w:val="28"/>
        </w:rPr>
      </w:pPr>
      <w:r>
        <w:rPr>
          <w:b/>
          <w:spacing w:val="-2"/>
          <w:sz w:val="28"/>
        </w:rPr>
        <w:t>SKRIPSI</w:t>
      </w:r>
    </w:p>
    <w:p>
      <w:pPr>
        <w:spacing w:before="0"/>
        <w:ind w:left="1176" w:right="2027" w:firstLine="0"/>
        <w:jc w:val="center"/>
        <w:rPr>
          <w:sz w:val="28"/>
        </w:rPr>
      </w:pPr>
      <w:r>
        <w:rPr>
          <w:sz w:val="28"/>
        </w:rPr>
        <w:t>UNTUK</w:t>
      </w:r>
      <w:r>
        <w:rPr>
          <w:spacing w:val="-4"/>
          <w:sz w:val="28"/>
        </w:rPr>
        <w:t> </w:t>
      </w:r>
      <w:r>
        <w:rPr>
          <w:sz w:val="28"/>
        </w:rPr>
        <w:t>SEMINAR</w:t>
      </w:r>
      <w:r>
        <w:rPr>
          <w:spacing w:val="-4"/>
          <w:sz w:val="28"/>
        </w:rPr>
        <w:t> </w:t>
      </w:r>
      <w:r>
        <w:rPr>
          <w:spacing w:val="-2"/>
          <w:sz w:val="28"/>
        </w:rPr>
        <w:t>HASIL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5"/>
        <w:rPr>
          <w:sz w:val="20"/>
        </w:rPr>
      </w:pPr>
      <w:r>
        <w:rPr>
          <w:sz w:val="20"/>
        </w:rPr>
        <w:drawing>
          <wp:anchor distT="0" distB="0" distL="0" distR="0" allowOverlap="1" layoutInCell="1" locked="0" behindDoc="1" simplePos="0" relativeHeight="487587840">
            <wp:simplePos x="0" y="0"/>
            <wp:positionH relativeFrom="page">
              <wp:posOffset>3060179</wp:posOffset>
            </wp:positionH>
            <wp:positionV relativeFrom="paragraph">
              <wp:posOffset>292061</wp:posOffset>
            </wp:positionV>
            <wp:extent cx="1800225" cy="1800225"/>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00225" cy="1800225"/>
                    </a:xfrm>
                    <a:prstGeom prst="rect">
                      <a:avLst/>
                    </a:prstGeom>
                  </pic:spPr>
                </pic:pic>
              </a:graphicData>
            </a:graphic>
          </wp:anchor>
        </w:drawing>
      </w:r>
    </w:p>
    <w:p>
      <w:pPr>
        <w:pStyle w:val="BodyText"/>
        <w:rPr>
          <w:sz w:val="28"/>
        </w:rPr>
      </w:pPr>
    </w:p>
    <w:p>
      <w:pPr>
        <w:pStyle w:val="BodyText"/>
        <w:spacing w:before="183"/>
        <w:rPr>
          <w:sz w:val="28"/>
        </w:rPr>
      </w:pPr>
    </w:p>
    <w:p>
      <w:pPr>
        <w:spacing w:before="0"/>
        <w:ind w:left="1178" w:right="2026" w:firstLine="0"/>
        <w:jc w:val="center"/>
        <w:rPr>
          <w:sz w:val="28"/>
        </w:rPr>
      </w:pPr>
      <w:r>
        <w:rPr>
          <w:spacing w:val="-4"/>
          <w:sz w:val="28"/>
        </w:rPr>
        <w:t>Oleh:</w:t>
      </w:r>
    </w:p>
    <w:p>
      <w:pPr>
        <w:pStyle w:val="BodyText"/>
        <w:rPr>
          <w:sz w:val="28"/>
        </w:rPr>
      </w:pPr>
    </w:p>
    <w:p>
      <w:pPr>
        <w:spacing w:before="0"/>
        <w:ind w:left="3037" w:right="3887" w:firstLine="0"/>
        <w:jc w:val="center"/>
        <w:rPr>
          <w:b/>
          <w:sz w:val="28"/>
        </w:rPr>
      </w:pPr>
      <w:r>
        <w:rPr>
          <w:b/>
          <w:sz w:val="28"/>
        </w:rPr>
        <w:t>ROISAH</w:t>
      </w:r>
      <w:r>
        <w:rPr>
          <w:b/>
          <w:spacing w:val="-18"/>
          <w:sz w:val="28"/>
        </w:rPr>
        <w:t> </w:t>
      </w:r>
      <w:r>
        <w:rPr>
          <w:b/>
          <w:sz w:val="28"/>
        </w:rPr>
        <w:t>NURUL</w:t>
      </w:r>
      <w:r>
        <w:rPr>
          <w:b/>
          <w:spacing w:val="-17"/>
          <w:sz w:val="28"/>
        </w:rPr>
        <w:t> </w:t>
      </w:r>
      <w:r>
        <w:rPr>
          <w:b/>
          <w:sz w:val="28"/>
        </w:rPr>
        <w:t>AIN </w:t>
      </w:r>
      <w:r>
        <w:rPr>
          <w:b/>
          <w:spacing w:val="-2"/>
          <w:sz w:val="28"/>
        </w:rPr>
        <w:t>2201036174 AKUNTANSI</w:t>
      </w:r>
    </w:p>
    <w:p>
      <w:pPr>
        <w:pStyle w:val="BodyText"/>
        <w:rPr>
          <w:b/>
          <w:sz w:val="28"/>
        </w:rPr>
      </w:pPr>
    </w:p>
    <w:p>
      <w:pPr>
        <w:pStyle w:val="BodyText"/>
        <w:rPr>
          <w:b/>
          <w:sz w:val="28"/>
        </w:rPr>
      </w:pPr>
    </w:p>
    <w:p>
      <w:pPr>
        <w:pStyle w:val="BodyText"/>
        <w:spacing w:before="276"/>
        <w:rPr>
          <w:b/>
          <w:sz w:val="28"/>
        </w:rPr>
      </w:pPr>
    </w:p>
    <w:p>
      <w:pPr>
        <w:spacing w:before="0"/>
        <w:ind w:left="1176" w:right="2026" w:firstLine="0"/>
        <w:jc w:val="center"/>
        <w:rPr>
          <w:b/>
          <w:sz w:val="32"/>
        </w:rPr>
      </w:pPr>
      <w:r>
        <w:rPr>
          <w:b/>
          <w:sz w:val="32"/>
        </w:rPr>
        <w:t>FAKULTAS</w:t>
      </w:r>
      <w:r>
        <w:rPr>
          <w:b/>
          <w:spacing w:val="-12"/>
          <w:sz w:val="32"/>
        </w:rPr>
        <w:t> </w:t>
      </w:r>
      <w:r>
        <w:rPr>
          <w:b/>
          <w:sz w:val="32"/>
        </w:rPr>
        <w:t>EKONOMI</w:t>
      </w:r>
      <w:r>
        <w:rPr>
          <w:b/>
          <w:spacing w:val="-12"/>
          <w:sz w:val="32"/>
        </w:rPr>
        <w:t> </w:t>
      </w:r>
      <w:r>
        <w:rPr>
          <w:b/>
          <w:sz w:val="32"/>
        </w:rPr>
        <w:t>DAN</w:t>
      </w:r>
      <w:r>
        <w:rPr>
          <w:b/>
          <w:spacing w:val="-12"/>
          <w:sz w:val="32"/>
        </w:rPr>
        <w:t> </w:t>
      </w:r>
      <w:r>
        <w:rPr>
          <w:b/>
          <w:sz w:val="32"/>
        </w:rPr>
        <w:t>BISNIS UNIVERSITAS MULAWARMAN </w:t>
      </w:r>
      <w:r>
        <w:rPr>
          <w:b/>
          <w:spacing w:val="-2"/>
          <w:sz w:val="32"/>
        </w:rPr>
        <w:t>SAMARINDA</w:t>
      </w:r>
    </w:p>
    <w:p>
      <w:pPr>
        <w:spacing w:before="0"/>
        <w:ind w:left="1179" w:right="2026" w:firstLine="0"/>
        <w:jc w:val="center"/>
        <w:rPr>
          <w:b/>
          <w:sz w:val="32"/>
        </w:rPr>
      </w:pPr>
      <w:r>
        <w:rPr>
          <w:b/>
          <w:spacing w:val="-4"/>
          <w:sz w:val="32"/>
        </w:rPr>
        <w:t>2026</w:t>
      </w:r>
    </w:p>
    <w:p>
      <w:pPr>
        <w:spacing w:after="0"/>
        <w:jc w:val="center"/>
        <w:rPr>
          <w:b/>
          <w:sz w:val="32"/>
        </w:rPr>
        <w:sectPr>
          <w:type w:val="continuous"/>
          <w:pgSz w:w="11910" w:h="16840"/>
          <w:pgMar w:top="1920" w:bottom="280" w:left="1700" w:right="283"/>
        </w:sectPr>
      </w:pPr>
    </w:p>
    <w:p>
      <w:pPr>
        <w:pStyle w:val="BodyText"/>
        <w:spacing w:before="54"/>
        <w:rPr>
          <w:b/>
        </w:rPr>
      </w:pPr>
    </w:p>
    <w:p>
      <w:pPr>
        <w:pStyle w:val="Heading1"/>
        <w:ind w:left="0" w:right="849"/>
      </w:pPr>
      <w:bookmarkStart w:name="_bookmark0" w:id="1"/>
      <w:bookmarkEnd w:id="1"/>
      <w:r>
        <w:rPr>
          <w:b w:val="0"/>
        </w:rPr>
      </w:r>
      <w:r>
        <w:rPr/>
        <w:t>HALAMAN</w:t>
      </w:r>
      <w:r>
        <w:rPr>
          <w:spacing w:val="-4"/>
        </w:rPr>
        <w:t> </w:t>
      </w:r>
      <w:r>
        <w:rPr>
          <w:spacing w:val="-2"/>
        </w:rPr>
        <w:t>PENGESAHAN</w:t>
      </w:r>
    </w:p>
    <w:p>
      <w:pPr>
        <w:pStyle w:val="BodyText"/>
        <w:rPr>
          <w:b/>
        </w:rPr>
      </w:pPr>
    </w:p>
    <w:p>
      <w:pPr>
        <w:pStyle w:val="BodyText"/>
        <w:spacing w:before="123"/>
        <w:rPr>
          <w:b/>
        </w:rPr>
      </w:pPr>
    </w:p>
    <w:p>
      <w:pPr>
        <w:pStyle w:val="BodyText"/>
        <w:spacing w:line="360" w:lineRule="auto" w:before="1"/>
        <w:ind w:left="2695" w:right="1417" w:hanging="2268"/>
        <w:jc w:val="both"/>
      </w:pPr>
      <w:r>
        <w:rPr/>
        <w:t>Judul</w:t>
      </w:r>
      <w:r>
        <w:rPr>
          <w:spacing w:val="-9"/>
        </w:rPr>
        <w:t> </w:t>
      </w:r>
      <w:r>
        <w:rPr/>
        <w:t>Penelitian</w:t>
      </w:r>
      <w:r>
        <w:rPr>
          <w:spacing w:val="80"/>
        </w:rPr>
        <w:t>  </w:t>
      </w:r>
      <w:r>
        <w:rPr/>
        <w:t>:</w:t>
      </w:r>
      <w:r>
        <w:rPr>
          <w:spacing w:val="-9"/>
        </w:rPr>
        <w:t> </w:t>
      </w:r>
      <w:r>
        <w:rPr/>
        <w:t>Pengaruh</w:t>
      </w:r>
      <w:r>
        <w:rPr>
          <w:spacing w:val="-9"/>
        </w:rPr>
        <w:t> </w:t>
      </w:r>
      <w:r>
        <w:rPr/>
        <w:t>Karakteristik</w:t>
      </w:r>
      <w:r>
        <w:rPr>
          <w:spacing w:val="-9"/>
        </w:rPr>
        <w:t> </w:t>
      </w:r>
      <w:r>
        <w:rPr/>
        <w:t>Komite</w:t>
      </w:r>
      <w:r>
        <w:rPr>
          <w:spacing w:val="-9"/>
        </w:rPr>
        <w:t> </w:t>
      </w:r>
      <w:r>
        <w:rPr/>
        <w:t>Audit</w:t>
      </w:r>
      <w:r>
        <w:rPr>
          <w:spacing w:val="-9"/>
        </w:rPr>
        <w:t> </w:t>
      </w:r>
      <w:r>
        <w:rPr/>
        <w:t>terhadap</w:t>
      </w:r>
      <w:r>
        <w:rPr>
          <w:spacing w:val="-9"/>
        </w:rPr>
        <w:t> </w:t>
      </w:r>
      <w:r>
        <w:rPr/>
        <w:t>Kemungkinan </w:t>
      </w:r>
      <w:r>
        <w:rPr>
          <w:i/>
        </w:rPr>
        <w:t>Financial Statement Fraud </w:t>
      </w:r>
      <w:r>
        <w:rPr/>
        <w:t>pada Perusahaan BUMN Nonkeuangan yang Terdaftar di BEI Tahun 2022–2024</w:t>
      </w:r>
    </w:p>
    <w:p>
      <w:pPr>
        <w:pStyle w:val="BodyText"/>
        <w:tabs>
          <w:tab w:pos="2519" w:val="left" w:leader="none"/>
          <w:tab w:pos="2674" w:val="left" w:leader="none"/>
        </w:tabs>
        <w:spacing w:line="499" w:lineRule="auto"/>
        <w:ind w:left="568" w:right="5569"/>
      </w:pPr>
      <w:r>
        <w:rPr/>
        <w:t>Nama Mahasiswa</w:t>
        <w:tab/>
        <w:t>:</w:t>
      </w:r>
      <w:r>
        <w:rPr>
          <w:spacing w:val="-12"/>
        </w:rPr>
        <w:t> </w:t>
      </w:r>
      <w:r>
        <w:rPr/>
        <w:t>Roisah</w:t>
      </w:r>
      <w:r>
        <w:rPr>
          <w:spacing w:val="-12"/>
        </w:rPr>
        <w:t> </w:t>
      </w:r>
      <w:r>
        <w:rPr/>
        <w:t>Nurul</w:t>
      </w:r>
      <w:r>
        <w:rPr>
          <w:spacing w:val="-12"/>
        </w:rPr>
        <w:t> </w:t>
      </w:r>
      <w:r>
        <w:rPr/>
        <w:t>Ain </w:t>
      </w:r>
      <w:r>
        <w:rPr>
          <w:spacing w:val="-4"/>
        </w:rPr>
        <w:t>NIM</w:t>
      </w:r>
      <w:r>
        <w:rPr/>
        <w:tab/>
        <w:tab/>
      </w:r>
      <w:r>
        <w:rPr>
          <w:spacing w:val="-2"/>
        </w:rPr>
        <w:t>2201036174</w:t>
      </w:r>
    </w:p>
    <w:p>
      <w:pPr>
        <w:pStyle w:val="BodyText"/>
        <w:tabs>
          <w:tab w:pos="2546" w:val="left" w:leader="none"/>
        </w:tabs>
        <w:spacing w:line="499" w:lineRule="auto"/>
        <w:ind w:left="568" w:right="5302"/>
      </w:pPr>
      <w:r>
        <w:rPr>
          <w:spacing w:val="-2"/>
        </w:rPr>
        <w:t>Fakultas</w:t>
      </w:r>
      <w:r>
        <w:rPr/>
        <w:tab/>
        <w:t>:</w:t>
      </w:r>
      <w:r>
        <w:rPr>
          <w:spacing w:val="-12"/>
        </w:rPr>
        <w:t> </w:t>
      </w:r>
      <w:r>
        <w:rPr/>
        <w:t>Ekonomi</w:t>
      </w:r>
      <w:r>
        <w:rPr>
          <w:spacing w:val="-12"/>
        </w:rPr>
        <w:t> </w:t>
      </w:r>
      <w:r>
        <w:rPr/>
        <w:t>dan</w:t>
      </w:r>
      <w:r>
        <w:rPr>
          <w:spacing w:val="-12"/>
        </w:rPr>
        <w:t> </w:t>
      </w:r>
      <w:r>
        <w:rPr/>
        <w:t>Bisnis Program Studi</w:t>
        <w:tab/>
        <w:t>: S1 - Akuntansi</w:t>
      </w:r>
    </w:p>
    <w:p>
      <w:pPr>
        <w:pStyle w:val="BodyText"/>
        <w:spacing w:line="828" w:lineRule="exact" w:before="55"/>
        <w:ind w:left="3953" w:right="3927" w:hanging="874"/>
      </w:pPr>
      <w:r>
        <w:rPr/>
        <w:t>Diajukan</w:t>
      </w:r>
      <w:r>
        <w:rPr>
          <w:spacing w:val="-12"/>
        </w:rPr>
        <w:t> </w:t>
      </w:r>
      <w:r>
        <w:rPr/>
        <w:t>untuk</w:t>
      </w:r>
      <w:r>
        <w:rPr>
          <w:spacing w:val="-12"/>
        </w:rPr>
        <w:t> </w:t>
      </w:r>
      <w:r>
        <w:rPr/>
        <w:t>Seminar</w:t>
      </w:r>
      <w:r>
        <w:rPr>
          <w:spacing w:val="-12"/>
        </w:rPr>
        <w:t> </w:t>
      </w:r>
      <w:r>
        <w:rPr/>
        <w:t>Hasil </w:t>
      </w:r>
      <w:r>
        <w:rPr>
          <w:spacing w:val="-2"/>
        </w:rPr>
        <w:t>Menyetujui,</w:t>
      </w:r>
    </w:p>
    <w:p>
      <w:pPr>
        <w:pStyle w:val="BodyText"/>
        <w:spacing w:line="360" w:lineRule="auto" w:before="184"/>
        <w:ind w:left="3893" w:right="3927" w:hanging="757"/>
      </w:pPr>
      <w:r>
        <w:rPr/>
        <w:t>Samarinda,</w:t>
      </w:r>
      <w:r>
        <w:rPr>
          <w:spacing w:val="-12"/>
        </w:rPr>
        <w:t> </w:t>
      </w:r>
      <w:r>
        <w:rPr/>
        <w:t>10</w:t>
      </w:r>
      <w:r>
        <w:rPr>
          <w:spacing w:val="-12"/>
        </w:rPr>
        <w:t> </w:t>
      </w:r>
      <w:r>
        <w:rPr/>
        <w:t>Februari</w:t>
      </w:r>
      <w:r>
        <w:rPr>
          <w:spacing w:val="-12"/>
        </w:rPr>
        <w:t> </w:t>
      </w:r>
      <w:r>
        <w:rPr/>
        <w:t>2026 </w:t>
      </w:r>
      <w:r>
        <w:rPr>
          <w:spacing w:val="-2"/>
        </w:rPr>
        <w:t>Pembimbing,</w:t>
      </w:r>
    </w:p>
    <w:p>
      <w:pPr>
        <w:pStyle w:val="BodyText"/>
      </w:pPr>
    </w:p>
    <w:p>
      <w:pPr>
        <w:pStyle w:val="BodyText"/>
      </w:pPr>
    </w:p>
    <w:p>
      <w:pPr>
        <w:pStyle w:val="BodyText"/>
      </w:pPr>
    </w:p>
    <w:p>
      <w:pPr>
        <w:pStyle w:val="BodyText"/>
        <w:spacing w:before="44"/>
      </w:pPr>
    </w:p>
    <w:p>
      <w:pPr>
        <w:pStyle w:val="BodyText"/>
        <w:spacing w:line="360" w:lineRule="auto"/>
        <w:ind w:left="1986" w:right="2120"/>
      </w:pPr>
      <w:r>
        <w:rPr>
          <w:u w:val="single"/>
        </w:rPr>
        <w:t>Dr.</w:t>
      </w:r>
      <w:r>
        <w:rPr>
          <w:spacing w:val="-10"/>
          <w:u w:val="single"/>
        </w:rPr>
        <w:t> </w:t>
      </w:r>
      <w:r>
        <w:rPr>
          <w:u w:val="single"/>
        </w:rPr>
        <w:t>Hj.</w:t>
      </w:r>
      <w:r>
        <w:rPr>
          <w:spacing w:val="-10"/>
          <w:u w:val="single"/>
        </w:rPr>
        <w:t> </w:t>
      </w:r>
      <w:r>
        <w:rPr>
          <w:u w:val="single"/>
        </w:rPr>
        <w:t>Anisa</w:t>
      </w:r>
      <w:r>
        <w:rPr>
          <w:spacing w:val="-10"/>
          <w:u w:val="single"/>
        </w:rPr>
        <w:t> </w:t>
      </w:r>
      <w:r>
        <w:rPr>
          <w:u w:val="single"/>
        </w:rPr>
        <w:t>Kusumawardani,</w:t>
      </w:r>
      <w:r>
        <w:rPr>
          <w:spacing w:val="-10"/>
          <w:u w:val="single"/>
        </w:rPr>
        <w:t> </w:t>
      </w:r>
      <w:r>
        <w:rPr>
          <w:u w:val="single"/>
        </w:rPr>
        <w:t>S.E.,M.Si.,CSRS.,CSRA</w:t>
      </w:r>
      <w:r>
        <w:rPr/>
        <w:t> NIP. 197711072000122001</w:t>
      </w:r>
    </w:p>
    <w:p>
      <w:pPr>
        <w:pStyle w:val="BodyText"/>
        <w:spacing w:before="160"/>
        <w:ind w:left="3933"/>
      </w:pPr>
      <w:r>
        <w:rPr>
          <w:spacing w:val="-2"/>
        </w:rPr>
        <w:t>Mengetahui,</w:t>
      </w:r>
    </w:p>
    <w:p>
      <w:pPr>
        <w:pStyle w:val="BodyText"/>
        <w:spacing w:before="22"/>
      </w:pPr>
    </w:p>
    <w:p>
      <w:pPr>
        <w:pStyle w:val="BodyText"/>
        <w:ind w:left="2177" w:right="3030"/>
        <w:jc w:val="center"/>
      </w:pPr>
      <w:r>
        <w:rPr/>
        <w:t>Koordinator</w:t>
      </w:r>
      <w:r>
        <w:rPr>
          <w:spacing w:val="-10"/>
        </w:rPr>
        <w:t> </w:t>
      </w:r>
      <w:r>
        <w:rPr/>
        <w:t>Program</w:t>
      </w:r>
      <w:r>
        <w:rPr>
          <w:spacing w:val="-10"/>
        </w:rPr>
        <w:t> </w:t>
      </w:r>
      <w:r>
        <w:rPr/>
        <w:t>Studi</w:t>
      </w:r>
      <w:r>
        <w:rPr>
          <w:spacing w:val="-10"/>
        </w:rPr>
        <w:t> </w:t>
      </w:r>
      <w:r>
        <w:rPr/>
        <w:t>S1</w:t>
      </w:r>
      <w:r>
        <w:rPr>
          <w:spacing w:val="-10"/>
        </w:rPr>
        <w:t> </w:t>
      </w:r>
      <w:r>
        <w:rPr/>
        <w:t>Akuntansi Fakultas Ekonomi dan Bisnis</w:t>
      </w:r>
    </w:p>
    <w:p>
      <w:pPr>
        <w:pStyle w:val="BodyText"/>
        <w:ind w:left="1176" w:right="2026"/>
        <w:jc w:val="center"/>
      </w:pPr>
      <w:r>
        <w:rPr/>
        <w:t>Universitas</w:t>
      </w:r>
      <w:r>
        <w:rPr>
          <w:spacing w:val="-8"/>
        </w:rPr>
        <w:t> </w:t>
      </w:r>
      <w:r>
        <w:rPr>
          <w:spacing w:val="-2"/>
        </w:rPr>
        <w:t>Mulawarman</w:t>
      </w:r>
    </w:p>
    <w:p>
      <w:pPr>
        <w:pStyle w:val="BodyText"/>
      </w:pPr>
    </w:p>
    <w:p>
      <w:pPr>
        <w:pStyle w:val="BodyText"/>
      </w:pPr>
    </w:p>
    <w:p>
      <w:pPr>
        <w:pStyle w:val="BodyText"/>
      </w:pPr>
    </w:p>
    <w:p>
      <w:pPr>
        <w:pStyle w:val="BodyText"/>
      </w:pPr>
    </w:p>
    <w:p>
      <w:pPr>
        <w:pStyle w:val="BodyText"/>
        <w:spacing w:before="8"/>
      </w:pPr>
    </w:p>
    <w:p>
      <w:pPr>
        <w:pStyle w:val="BodyText"/>
        <w:spacing w:line="360" w:lineRule="auto"/>
        <w:ind w:left="1986" w:right="1422"/>
      </w:pPr>
      <w:r>
        <w:rPr>
          <w:u w:val="single"/>
        </w:rPr>
        <w:t>Dr.</w:t>
      </w:r>
      <w:r>
        <w:rPr>
          <w:spacing w:val="-5"/>
          <w:u w:val="single"/>
        </w:rPr>
        <w:t> </w:t>
      </w:r>
      <w:r>
        <w:rPr>
          <w:u w:val="single"/>
        </w:rPr>
        <w:t>Fibriyani</w:t>
      </w:r>
      <w:r>
        <w:rPr>
          <w:spacing w:val="-5"/>
          <w:u w:val="single"/>
        </w:rPr>
        <w:t> </w:t>
      </w:r>
      <w:r>
        <w:rPr>
          <w:u w:val="single"/>
        </w:rPr>
        <w:t>Nur</w:t>
      </w:r>
      <w:r>
        <w:rPr>
          <w:spacing w:val="-5"/>
          <w:u w:val="single"/>
        </w:rPr>
        <w:t> </w:t>
      </w:r>
      <w:r>
        <w:rPr>
          <w:u w:val="single"/>
        </w:rPr>
        <w:t>Khairin,</w:t>
      </w:r>
      <w:r>
        <w:rPr>
          <w:spacing w:val="-5"/>
          <w:u w:val="single"/>
        </w:rPr>
        <w:t> </w:t>
      </w:r>
      <w:r>
        <w:rPr>
          <w:u w:val="single"/>
        </w:rPr>
        <w:t>S.E.,</w:t>
      </w:r>
      <w:r>
        <w:rPr>
          <w:spacing w:val="-5"/>
          <w:u w:val="single"/>
        </w:rPr>
        <w:t> </w:t>
      </w:r>
      <w:r>
        <w:rPr>
          <w:u w:val="single"/>
        </w:rPr>
        <w:t>M.S.A.,</w:t>
      </w:r>
      <w:r>
        <w:rPr>
          <w:spacing w:val="-5"/>
          <w:u w:val="single"/>
        </w:rPr>
        <w:t> </w:t>
      </w:r>
      <w:r>
        <w:rPr>
          <w:u w:val="single"/>
        </w:rPr>
        <w:t>Ak.,</w:t>
      </w:r>
      <w:r>
        <w:rPr>
          <w:spacing w:val="-5"/>
          <w:u w:val="single"/>
        </w:rPr>
        <w:t> </w:t>
      </w:r>
      <w:r>
        <w:rPr>
          <w:u w:val="single"/>
        </w:rPr>
        <w:t>CA.,</w:t>
      </w:r>
      <w:r>
        <w:rPr>
          <w:spacing w:val="-5"/>
          <w:u w:val="single"/>
        </w:rPr>
        <w:t> </w:t>
      </w:r>
      <w:r>
        <w:rPr>
          <w:u w:val="single"/>
        </w:rPr>
        <w:t>CSP.,</w:t>
      </w:r>
      <w:r>
        <w:rPr>
          <w:spacing w:val="-5"/>
          <w:u w:val="single"/>
        </w:rPr>
        <w:t> </w:t>
      </w:r>
      <w:r>
        <w:rPr>
          <w:u w:val="single"/>
        </w:rPr>
        <w:t>CIQaR</w:t>
      </w:r>
      <w:r>
        <w:rPr/>
        <w:t> NIP. 198502042009122007</w:t>
      </w:r>
    </w:p>
    <w:p>
      <w:pPr>
        <w:pStyle w:val="BodyText"/>
        <w:spacing w:before="93"/>
        <w:rPr>
          <w:sz w:val="22"/>
        </w:rPr>
      </w:pPr>
    </w:p>
    <w:p>
      <w:pPr>
        <w:spacing w:before="0"/>
        <w:ind w:left="0" w:right="849" w:firstLine="0"/>
        <w:jc w:val="center"/>
        <w:rPr>
          <w:rFonts w:ascii="Calibri"/>
          <w:sz w:val="22"/>
        </w:rPr>
      </w:pPr>
      <w:r>
        <w:rPr>
          <w:rFonts w:ascii="Calibri"/>
          <w:spacing w:val="-10"/>
          <w:sz w:val="22"/>
        </w:rPr>
        <w:t>i</w:t>
      </w:r>
    </w:p>
    <w:p>
      <w:pPr>
        <w:spacing w:after="0"/>
        <w:jc w:val="center"/>
        <w:rPr>
          <w:rFonts w:ascii="Calibri"/>
          <w:sz w:val="22"/>
        </w:rPr>
        <w:sectPr>
          <w:pgSz w:w="11910" w:h="16840"/>
          <w:pgMar w:top="1920" w:bottom="280" w:left="1700" w:right="283"/>
        </w:sectPr>
      </w:pPr>
    </w:p>
    <w:p>
      <w:pPr>
        <w:pStyle w:val="BodyText"/>
        <w:spacing w:before="37"/>
        <w:rPr>
          <w:rFonts w:ascii="Calibri"/>
        </w:rPr>
      </w:pPr>
    </w:p>
    <w:p>
      <w:pPr>
        <w:pStyle w:val="Heading1"/>
      </w:pPr>
      <w:bookmarkStart w:name="_bookmark1" w:id="2"/>
      <w:bookmarkEnd w:id="2"/>
      <w:r>
        <w:rPr>
          <w:b w:val="0"/>
        </w:rPr>
      </w:r>
      <w:r>
        <w:rPr/>
        <w:t>DAFTAR</w:t>
      </w:r>
      <w:r>
        <w:rPr>
          <w:spacing w:val="-3"/>
        </w:rPr>
        <w:t> </w:t>
      </w:r>
      <w:r>
        <w:rPr>
          <w:spacing w:val="-5"/>
        </w:rPr>
        <w:t>ISI</w:t>
      </w:r>
    </w:p>
    <w:p>
      <w:pPr>
        <w:pStyle w:val="BodyText"/>
        <w:rPr>
          <w:b/>
        </w:rPr>
      </w:pPr>
    </w:p>
    <w:p>
      <w:pPr>
        <w:pStyle w:val="BodyText"/>
        <w:spacing w:before="7"/>
        <w:rPr>
          <w:b/>
        </w:rPr>
      </w:pPr>
    </w:p>
    <w:p>
      <w:pPr>
        <w:pStyle w:val="BodyText"/>
        <w:ind w:left="568"/>
      </w:pPr>
      <w:r>
        <w:rPr/>
        <mc:AlternateContent>
          <mc:Choice Requires="wps">
            <w:drawing>
              <wp:anchor distT="0" distB="0" distL="0" distR="0" allowOverlap="1" layoutInCell="1" locked="0" behindDoc="0" simplePos="0" relativeHeight="15729152">
                <wp:simplePos x="0" y="0"/>
                <wp:positionH relativeFrom="page">
                  <wp:posOffset>1850936</wp:posOffset>
                </wp:positionH>
                <wp:positionV relativeFrom="paragraph">
                  <wp:posOffset>1602283</wp:posOffset>
                </wp:positionV>
                <wp:extent cx="381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8100" cy="1270"/>
                        </a:xfrm>
                        <a:custGeom>
                          <a:avLst/>
                          <a:gdLst/>
                          <a:ahLst/>
                          <a:cxnLst/>
                          <a:rect l="l" t="t" r="r" b="b"/>
                          <a:pathLst>
                            <a:path w="38100" h="0">
                              <a:moveTo>
                                <a:pt x="0" y="0"/>
                              </a:moveTo>
                              <a:lnTo>
                                <a:pt x="38100" y="0"/>
                              </a:lnTo>
                            </a:path>
                          </a:pathLst>
                        </a:custGeom>
                        <a:ln w="8466">
                          <a:solidFill>
                            <a:srgbClr val="0562C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145.742996pt,126.164078pt" to="148.742996pt,126.164078pt" stroked="true" strokeweight=".66665pt" strokecolor="#0562c1">
                <v:stroke dashstyle="solid"/>
                <w10:wrap type="none"/>
              </v:line>
            </w:pict>
          </mc:Fallback>
        </mc:AlternateContent>
      </w:r>
      <w:r>
        <w:rPr/>
        <mc:AlternateContent>
          <mc:Choice Requires="wps">
            <w:drawing>
              <wp:anchor distT="0" distB="0" distL="0" distR="0" allowOverlap="1" layoutInCell="1" locked="0" behindDoc="0" simplePos="0" relativeHeight="15729664">
                <wp:simplePos x="0" y="0"/>
                <wp:positionH relativeFrom="page">
                  <wp:posOffset>1910245</wp:posOffset>
                </wp:positionH>
                <wp:positionV relativeFrom="paragraph">
                  <wp:posOffset>2796007</wp:posOffset>
                </wp:positionV>
                <wp:extent cx="38100"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8100" cy="1270"/>
                        </a:xfrm>
                        <a:custGeom>
                          <a:avLst/>
                          <a:gdLst/>
                          <a:ahLst/>
                          <a:cxnLst/>
                          <a:rect l="l" t="t" r="r" b="b"/>
                          <a:pathLst>
                            <a:path w="38100" h="0">
                              <a:moveTo>
                                <a:pt x="0" y="0"/>
                              </a:moveTo>
                              <a:lnTo>
                                <a:pt x="38100" y="0"/>
                              </a:lnTo>
                            </a:path>
                          </a:pathLst>
                        </a:custGeom>
                        <a:ln w="8466">
                          <a:solidFill>
                            <a:srgbClr val="0562C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150.412994pt,220.158081pt" to="153.412994pt,220.158081pt" stroked="true" strokeweight=".66665pt" strokecolor="#0562c1">
                <v:stroke dashstyle="solid"/>
                <w10:wrap type="none"/>
              </v:line>
            </w:pict>
          </mc:Fallback>
        </mc:AlternateContent>
      </w:r>
      <w:r>
        <w:rPr>
          <w:b/>
        </w:rPr>
        <w:t>HALAMAN</w:t>
      </w:r>
      <w:r>
        <w:rPr>
          <w:b/>
          <w:spacing w:val="-4"/>
        </w:rPr>
        <w:t> </w:t>
      </w:r>
      <w:r>
        <w:rPr>
          <w:b/>
        </w:rPr>
        <w:t>JUDUL</w:t>
      </w:r>
      <w:r>
        <w:rPr>
          <w:b/>
          <w:spacing w:val="-3"/>
        </w:rPr>
        <w:t> </w:t>
      </w:r>
      <w:r>
        <w:rPr>
          <w:spacing w:val="-2"/>
        </w:rPr>
        <w:t>...............................................................................................</w:t>
      </w:r>
    </w:p>
    <w:p>
      <w:pPr>
        <w:pStyle w:val="BodyText"/>
        <w:spacing w:after="0"/>
        <w:sectPr>
          <w:pgSz w:w="11910" w:h="16840"/>
          <w:pgMar w:top="1920" w:bottom="968" w:left="1700" w:right="283"/>
        </w:sectPr>
      </w:pPr>
    </w:p>
    <w:sdt>
      <w:sdtPr>
        <w:docPartObj>
          <w:docPartGallery w:val="Table of Contents"/>
          <w:docPartUnique/>
        </w:docPartObj>
      </w:sdtPr>
      <w:sdtEndPr/>
      <w:sdtContent>
        <w:p>
          <w:pPr>
            <w:pStyle w:val="TOC2"/>
            <w:tabs>
              <w:tab w:pos="8426" w:val="left" w:leader="dot"/>
            </w:tabs>
            <w:spacing w:before="122"/>
          </w:pPr>
          <w:hyperlink w:history="true" w:anchor="_bookmark0">
            <w:r>
              <w:rPr/>
              <w:t>HALAMAN</w:t>
            </w:r>
            <w:r>
              <w:rPr>
                <w:spacing w:val="-4"/>
              </w:rPr>
              <w:t> </w:t>
            </w:r>
            <w:r>
              <w:rPr>
                <w:spacing w:val="-2"/>
              </w:rPr>
              <w:t>PENGESAHAN</w:t>
            </w:r>
            <w:r>
              <w:rPr>
                <w:b w:val="0"/>
              </w:rPr>
              <w:tab/>
            </w:r>
            <w:r>
              <w:rPr>
                <w:spacing w:val="-10"/>
              </w:rPr>
              <w:t>i</w:t>
            </w:r>
          </w:hyperlink>
        </w:p>
        <w:p>
          <w:pPr>
            <w:pStyle w:val="TOC2"/>
            <w:tabs>
              <w:tab w:pos="8361" w:val="left" w:leader="dot"/>
            </w:tabs>
          </w:pPr>
          <w:hyperlink w:history="true" w:anchor="_bookmark1">
            <w:r>
              <w:rPr/>
              <w:t>DAFTAR</w:t>
            </w:r>
            <w:r>
              <w:rPr>
                <w:spacing w:val="-3"/>
              </w:rPr>
              <w:t> </w:t>
            </w:r>
            <w:r>
              <w:rPr>
                <w:spacing w:val="-5"/>
              </w:rPr>
              <w:t>ISI</w:t>
            </w:r>
            <w:r>
              <w:rPr>
                <w:b w:val="0"/>
              </w:rPr>
              <w:tab/>
            </w:r>
            <w:r>
              <w:rPr>
                <w:spacing w:val="-5"/>
              </w:rPr>
              <w:t>ii</w:t>
            </w:r>
          </w:hyperlink>
        </w:p>
        <w:p>
          <w:pPr>
            <w:pStyle w:val="TOC2"/>
            <w:tabs>
              <w:tab w:pos="8374" w:val="left" w:leader="dot"/>
            </w:tabs>
          </w:pPr>
          <w:hyperlink w:history="true" w:anchor="_bookmark2">
            <w:r>
              <w:rPr/>
              <w:t>DAFTAR</w:t>
            </w:r>
            <w:r>
              <w:rPr>
                <w:spacing w:val="-3"/>
              </w:rPr>
              <w:t> </w:t>
            </w:r>
            <w:r>
              <w:rPr>
                <w:spacing w:val="-2"/>
              </w:rPr>
              <w:t>TABEL</w:t>
            </w:r>
            <w:r>
              <w:rPr>
                <w:b w:val="0"/>
              </w:rPr>
              <w:tab/>
            </w:r>
            <w:r>
              <w:rPr>
                <w:spacing w:val="-10"/>
              </w:rPr>
              <w:t>v</w:t>
            </w:r>
          </w:hyperlink>
        </w:p>
        <w:p>
          <w:pPr>
            <w:pStyle w:val="TOC2"/>
            <w:tabs>
              <w:tab w:pos="8307" w:val="left" w:leader="dot"/>
            </w:tabs>
          </w:pPr>
          <w:hyperlink w:history="true" w:anchor="_bookmark3">
            <w:r>
              <w:rPr/>
              <w:t>DAFTAR</w:t>
            </w:r>
            <w:r>
              <w:rPr>
                <w:spacing w:val="-5"/>
              </w:rPr>
              <w:t> </w:t>
            </w:r>
            <w:r>
              <w:rPr>
                <w:spacing w:val="-2"/>
              </w:rPr>
              <w:t>GAMBAR</w:t>
            </w:r>
            <w:r>
              <w:rPr>
                <w:b w:val="0"/>
              </w:rPr>
              <w:tab/>
            </w:r>
            <w:r>
              <w:rPr>
                <w:spacing w:val="-5"/>
              </w:rPr>
              <w:t>vi</w:t>
            </w:r>
          </w:hyperlink>
        </w:p>
        <w:p>
          <w:pPr>
            <w:pStyle w:val="TOC2"/>
            <w:tabs>
              <w:tab w:pos="8240" w:val="left" w:leader="dot"/>
            </w:tabs>
          </w:pPr>
          <w:hyperlink w:history="true" w:anchor="_bookmark4">
            <w:r>
              <w:rPr/>
              <w:t>DAFTAR</w:t>
            </w:r>
            <w:r>
              <w:rPr>
                <w:spacing w:val="-5"/>
              </w:rPr>
              <w:t> </w:t>
            </w:r>
            <w:r>
              <w:rPr>
                <w:spacing w:val="-2"/>
              </w:rPr>
              <w:t>LAMPIRAN</w:t>
            </w:r>
            <w:r>
              <w:rPr>
                <w:b w:val="0"/>
              </w:rPr>
              <w:tab/>
            </w:r>
            <w:r>
              <w:rPr>
                <w:spacing w:val="-5"/>
              </w:rPr>
              <w:t>vii</w:t>
            </w:r>
          </w:hyperlink>
        </w:p>
        <w:p>
          <w:pPr>
            <w:pStyle w:val="TOC1"/>
            <w:tabs>
              <w:tab w:pos="8373" w:val="left" w:leader="dot"/>
            </w:tabs>
          </w:pPr>
          <w:hyperlink w:history="true" w:anchor="_bookmark6">
            <w:r>
              <w:rPr/>
              <w:t>BAB</w:t>
            </w:r>
            <w:r>
              <w:rPr>
                <w:spacing w:val="-1"/>
              </w:rPr>
              <w:t> </w:t>
            </w:r>
            <w:r>
              <w:rPr/>
              <w:t>I</w:t>
            </w:r>
          </w:hyperlink>
          <w:r>
            <w:rPr/>
            <w:t> </w:t>
          </w:r>
          <w:hyperlink w:history="true" w:anchor="_bookmark5">
            <w:r>
              <w:rPr>
                <w:spacing w:val="-2"/>
              </w:rPr>
              <w:t>PENDAHULUAN</w:t>
            </w:r>
            <w:r>
              <w:rPr>
                <w:b w:val="0"/>
              </w:rPr>
              <w:tab/>
            </w:r>
            <w:r>
              <w:rPr>
                <w:spacing w:val="-10"/>
              </w:rPr>
              <w:t>1</w:t>
            </w:r>
          </w:hyperlink>
        </w:p>
        <w:p>
          <w:pPr>
            <w:pStyle w:val="TOC3"/>
            <w:numPr>
              <w:ilvl w:val="1"/>
              <w:numId w:val="1"/>
            </w:numPr>
            <w:tabs>
              <w:tab w:pos="1701" w:val="left" w:leader="none"/>
              <w:tab w:pos="8374" w:val="left" w:leader="dot"/>
            </w:tabs>
            <w:spacing w:line="240" w:lineRule="auto" w:before="100" w:after="0"/>
            <w:ind w:left="1701" w:right="0" w:hanging="566"/>
            <w:jc w:val="left"/>
          </w:pPr>
          <w:hyperlink w:history="true" w:anchor="_bookmark7">
            <w:r>
              <w:rPr/>
              <w:t>Latar</w:t>
            </w:r>
            <w:r>
              <w:rPr>
                <w:spacing w:val="-3"/>
              </w:rPr>
              <w:t> </w:t>
            </w:r>
            <w:r>
              <w:rPr>
                <w:spacing w:val="-2"/>
              </w:rPr>
              <w:t>Belakang</w:t>
            </w:r>
            <w:r>
              <w:rPr/>
              <w:tab/>
            </w:r>
            <w:r>
              <w:rPr>
                <w:spacing w:val="-10"/>
              </w:rPr>
              <w:t>1</w:t>
            </w:r>
          </w:hyperlink>
        </w:p>
        <w:p>
          <w:pPr>
            <w:pStyle w:val="TOC3"/>
            <w:numPr>
              <w:ilvl w:val="1"/>
              <w:numId w:val="1"/>
            </w:numPr>
            <w:tabs>
              <w:tab w:pos="1701" w:val="left" w:leader="none"/>
              <w:tab w:pos="8373" w:val="left" w:leader="dot"/>
            </w:tabs>
            <w:spacing w:line="240" w:lineRule="auto" w:before="100" w:after="0"/>
            <w:ind w:left="1701" w:right="0" w:hanging="566"/>
            <w:jc w:val="left"/>
          </w:pPr>
          <w:hyperlink w:history="true" w:anchor="_bookmark8">
            <w:r>
              <w:rPr/>
              <w:t>Rumusan</w:t>
            </w:r>
            <w:r>
              <w:rPr>
                <w:spacing w:val="-4"/>
              </w:rPr>
              <w:t> </w:t>
            </w:r>
            <w:r>
              <w:rPr>
                <w:spacing w:val="-2"/>
              </w:rPr>
              <w:t>Masalah</w:t>
            </w:r>
            <w:r>
              <w:rPr/>
              <w:tab/>
            </w:r>
            <w:r>
              <w:rPr>
                <w:spacing w:val="-10"/>
              </w:rPr>
              <w:t>7</w:t>
            </w:r>
          </w:hyperlink>
        </w:p>
        <w:p>
          <w:pPr>
            <w:pStyle w:val="TOC3"/>
            <w:numPr>
              <w:ilvl w:val="1"/>
              <w:numId w:val="1"/>
            </w:numPr>
            <w:tabs>
              <w:tab w:pos="1701" w:val="left" w:leader="none"/>
              <w:tab w:pos="8373" w:val="left" w:leader="dot"/>
            </w:tabs>
            <w:spacing w:line="240" w:lineRule="auto" w:before="100" w:after="0"/>
            <w:ind w:left="1701" w:right="0" w:hanging="566"/>
            <w:jc w:val="left"/>
          </w:pPr>
          <w:hyperlink w:history="true" w:anchor="_bookmark9">
            <w:r>
              <w:rPr/>
              <w:t>Tujuan</w:t>
            </w:r>
            <w:r>
              <w:rPr>
                <w:spacing w:val="-3"/>
              </w:rPr>
              <w:t> </w:t>
            </w:r>
            <w:r>
              <w:rPr>
                <w:spacing w:val="-2"/>
              </w:rPr>
              <w:t>Penelitian</w:t>
            </w:r>
            <w:r>
              <w:rPr/>
              <w:tab/>
            </w:r>
            <w:r>
              <w:rPr>
                <w:spacing w:val="-10"/>
              </w:rPr>
              <w:t>7</w:t>
            </w:r>
          </w:hyperlink>
        </w:p>
        <w:p>
          <w:pPr>
            <w:pStyle w:val="TOC3"/>
            <w:numPr>
              <w:ilvl w:val="1"/>
              <w:numId w:val="1"/>
            </w:numPr>
            <w:tabs>
              <w:tab w:pos="1701" w:val="left" w:leader="none"/>
              <w:tab w:pos="8373" w:val="left" w:leader="dot"/>
            </w:tabs>
            <w:spacing w:line="240" w:lineRule="auto" w:before="100" w:after="0"/>
            <w:ind w:left="1701" w:right="0" w:hanging="566"/>
            <w:jc w:val="left"/>
          </w:pPr>
          <w:hyperlink w:history="true" w:anchor="_bookmark10">
            <w:r>
              <w:rPr/>
              <w:t>Manfaat</w:t>
            </w:r>
            <w:r>
              <w:rPr>
                <w:spacing w:val="-3"/>
              </w:rPr>
              <w:t> </w:t>
            </w:r>
            <w:r>
              <w:rPr>
                <w:spacing w:val="-2"/>
              </w:rPr>
              <w:t>Penelitian</w:t>
            </w:r>
            <w:r>
              <w:rPr/>
              <w:tab/>
            </w:r>
            <w:r>
              <w:rPr>
                <w:spacing w:val="-10"/>
              </w:rPr>
              <w:t>8</w:t>
            </w:r>
          </w:hyperlink>
        </w:p>
        <w:p>
          <w:pPr>
            <w:pStyle w:val="TOC1"/>
            <w:tabs>
              <w:tab w:pos="8373" w:val="left" w:leader="dot"/>
            </w:tabs>
          </w:pPr>
          <w:hyperlink w:history="true" w:anchor="_bookmark12">
            <w:r>
              <w:rPr/>
              <w:t>BAB</w:t>
            </w:r>
            <w:r>
              <w:rPr>
                <w:spacing w:val="-3"/>
              </w:rPr>
              <w:t> </w:t>
            </w:r>
            <w:r>
              <w:rPr/>
              <w:t>II</w:t>
            </w:r>
          </w:hyperlink>
          <w:r>
            <w:rPr>
              <w:spacing w:val="-2"/>
            </w:rPr>
            <w:t> </w:t>
          </w:r>
          <w:hyperlink w:history="true" w:anchor="_bookmark11">
            <w:r>
              <w:rPr/>
              <w:t>KAJIAN</w:t>
            </w:r>
            <w:r>
              <w:rPr>
                <w:spacing w:val="-2"/>
              </w:rPr>
              <w:t> PUSTAKA</w:t>
            </w:r>
            <w:r>
              <w:rPr>
                <w:b w:val="0"/>
              </w:rPr>
              <w:tab/>
            </w:r>
            <w:r>
              <w:rPr>
                <w:spacing w:val="-10"/>
              </w:rPr>
              <w:t>9</w:t>
            </w:r>
          </w:hyperlink>
        </w:p>
        <w:p>
          <w:pPr>
            <w:pStyle w:val="TOC3"/>
            <w:numPr>
              <w:ilvl w:val="1"/>
              <w:numId w:val="2"/>
            </w:numPr>
            <w:tabs>
              <w:tab w:pos="1701" w:val="left" w:leader="none"/>
              <w:tab w:pos="8373" w:val="left" w:leader="dot"/>
            </w:tabs>
            <w:spacing w:line="240" w:lineRule="auto" w:before="100" w:after="0"/>
            <w:ind w:left="1701" w:right="0" w:hanging="566"/>
            <w:jc w:val="left"/>
          </w:pPr>
          <w:hyperlink w:history="true" w:anchor="_bookmark13">
            <w:r>
              <w:rPr/>
              <w:t>Teori</w:t>
            </w:r>
            <w:r>
              <w:rPr>
                <w:spacing w:val="-2"/>
              </w:rPr>
              <w:t> Keagenan</w:t>
            </w:r>
            <w:r>
              <w:rPr/>
              <w:tab/>
            </w:r>
            <w:r>
              <w:rPr>
                <w:spacing w:val="-12"/>
              </w:rPr>
              <w:t>9</w:t>
            </w:r>
          </w:hyperlink>
        </w:p>
        <w:p>
          <w:pPr>
            <w:pStyle w:val="TOC4"/>
            <w:numPr>
              <w:ilvl w:val="1"/>
              <w:numId w:val="2"/>
            </w:numPr>
            <w:tabs>
              <w:tab w:pos="1701" w:val="left" w:leader="none"/>
              <w:tab w:pos="8254" w:val="left" w:leader="dot"/>
            </w:tabs>
            <w:spacing w:line="240" w:lineRule="auto" w:before="100" w:after="0"/>
            <w:ind w:left="1701" w:right="0" w:hanging="566"/>
            <w:jc w:val="left"/>
          </w:pPr>
          <w:hyperlink w:history="true" w:anchor="_bookmark14">
            <w:r>
              <w:rPr/>
              <w:t>Financial</w:t>
            </w:r>
            <w:r>
              <w:rPr>
                <w:spacing w:val="-6"/>
              </w:rPr>
              <w:t> </w:t>
            </w:r>
            <w:r>
              <w:rPr/>
              <w:t>Statement</w:t>
            </w:r>
            <w:r>
              <w:rPr>
                <w:spacing w:val="-6"/>
              </w:rPr>
              <w:t> </w:t>
            </w:r>
            <w:r>
              <w:rPr>
                <w:spacing w:val="-2"/>
              </w:rPr>
              <w:t>Fraud</w:t>
            </w:r>
            <w:r>
              <w:rPr>
                <w:i w:val="0"/>
              </w:rPr>
              <w:tab/>
            </w:r>
            <w:r>
              <w:rPr>
                <w:i w:val="0"/>
                <w:spacing w:val="-5"/>
              </w:rPr>
              <w:t>10</w:t>
            </w:r>
          </w:hyperlink>
        </w:p>
        <w:p>
          <w:pPr>
            <w:pStyle w:val="TOC3"/>
            <w:numPr>
              <w:ilvl w:val="1"/>
              <w:numId w:val="2"/>
            </w:numPr>
            <w:tabs>
              <w:tab w:pos="1701" w:val="left" w:leader="none"/>
              <w:tab w:pos="8253" w:val="left" w:leader="dot"/>
            </w:tabs>
            <w:spacing w:line="240" w:lineRule="auto" w:before="100" w:after="0"/>
            <w:ind w:left="1701" w:right="0" w:hanging="566"/>
            <w:jc w:val="left"/>
          </w:pPr>
          <w:hyperlink w:history="true" w:anchor="_bookmark15">
            <w:r>
              <w:rPr/>
              <w:t>Komite</w:t>
            </w:r>
            <w:r>
              <w:rPr>
                <w:spacing w:val="-5"/>
              </w:rPr>
              <w:t> </w:t>
            </w:r>
            <w:r>
              <w:rPr>
                <w:spacing w:val="-2"/>
              </w:rPr>
              <w:t>Audit</w:t>
            </w:r>
            <w:r>
              <w:rPr/>
              <w:tab/>
            </w:r>
            <w:r>
              <w:rPr>
                <w:spacing w:val="-5"/>
              </w:rPr>
              <w:t>12</w:t>
            </w:r>
          </w:hyperlink>
        </w:p>
        <w:p>
          <w:pPr>
            <w:pStyle w:val="TOC3"/>
            <w:numPr>
              <w:ilvl w:val="1"/>
              <w:numId w:val="2"/>
            </w:numPr>
            <w:tabs>
              <w:tab w:pos="1701" w:val="left" w:leader="none"/>
              <w:tab w:pos="8252" w:val="left" w:leader="dot"/>
            </w:tabs>
            <w:spacing w:line="240" w:lineRule="auto" w:before="100" w:after="0"/>
            <w:ind w:left="1701" w:right="0" w:hanging="566"/>
            <w:jc w:val="left"/>
          </w:pPr>
          <w:hyperlink w:history="true" w:anchor="_bookmark16">
            <w:r>
              <w:rPr/>
              <w:t>Peran</w:t>
            </w:r>
            <w:r>
              <w:rPr>
                <w:spacing w:val="-4"/>
              </w:rPr>
              <w:t> </w:t>
            </w:r>
            <w:r>
              <w:rPr/>
              <w:t>Komite</w:t>
            </w:r>
            <w:r>
              <w:rPr>
                <w:spacing w:val="-3"/>
              </w:rPr>
              <w:t> </w:t>
            </w:r>
            <w:r>
              <w:rPr>
                <w:spacing w:val="-2"/>
              </w:rPr>
              <w:t>Audit</w:t>
            </w:r>
            <w:r>
              <w:rPr/>
              <w:tab/>
            </w:r>
            <w:r>
              <w:rPr>
                <w:spacing w:val="-5"/>
              </w:rPr>
              <w:t>13</w:t>
            </w:r>
          </w:hyperlink>
        </w:p>
        <w:p>
          <w:pPr>
            <w:pStyle w:val="TOC3"/>
            <w:numPr>
              <w:ilvl w:val="1"/>
              <w:numId w:val="2"/>
            </w:numPr>
            <w:tabs>
              <w:tab w:pos="1701" w:val="left" w:leader="none"/>
              <w:tab w:pos="8251" w:val="left" w:leader="dot"/>
            </w:tabs>
            <w:spacing w:line="240" w:lineRule="auto" w:before="100" w:after="0"/>
            <w:ind w:left="1701" w:right="0" w:hanging="566"/>
            <w:jc w:val="left"/>
          </w:pPr>
          <w:hyperlink w:history="true" w:anchor="_bookmark17">
            <w:r>
              <w:rPr/>
              <w:t>Keahlian</w:t>
            </w:r>
            <w:r>
              <w:rPr>
                <w:spacing w:val="-5"/>
              </w:rPr>
              <w:t> </w:t>
            </w:r>
            <w:r>
              <w:rPr/>
              <w:t>Keuangan</w:t>
            </w:r>
            <w:r>
              <w:rPr>
                <w:spacing w:val="-4"/>
              </w:rPr>
              <w:t> </w:t>
            </w:r>
            <w:r>
              <w:rPr/>
              <w:t>Komite</w:t>
            </w:r>
            <w:r>
              <w:rPr>
                <w:spacing w:val="-4"/>
              </w:rPr>
              <w:t> </w:t>
            </w:r>
            <w:r>
              <w:rPr>
                <w:spacing w:val="-2"/>
              </w:rPr>
              <w:t>Audit</w:t>
            </w:r>
            <w:r>
              <w:rPr/>
              <w:tab/>
            </w:r>
            <w:r>
              <w:rPr>
                <w:spacing w:val="-5"/>
              </w:rPr>
              <w:t>15</w:t>
            </w:r>
          </w:hyperlink>
        </w:p>
        <w:p>
          <w:pPr>
            <w:pStyle w:val="TOC3"/>
            <w:numPr>
              <w:ilvl w:val="1"/>
              <w:numId w:val="2"/>
            </w:numPr>
            <w:tabs>
              <w:tab w:pos="1701" w:val="left" w:leader="none"/>
              <w:tab w:pos="8251" w:val="left" w:leader="dot"/>
            </w:tabs>
            <w:spacing w:line="240" w:lineRule="auto" w:before="100" w:after="0"/>
            <w:ind w:left="1701" w:right="0" w:hanging="566"/>
            <w:jc w:val="left"/>
          </w:pPr>
          <w:hyperlink w:history="true" w:anchor="_bookmark18">
            <w:r>
              <w:rPr/>
              <w:t>Independensi</w:t>
            </w:r>
            <w:r>
              <w:rPr>
                <w:spacing w:val="-9"/>
              </w:rPr>
              <w:t> </w:t>
            </w:r>
            <w:r>
              <w:rPr/>
              <w:t>Komite</w:t>
            </w:r>
            <w:r>
              <w:rPr>
                <w:spacing w:val="-6"/>
              </w:rPr>
              <w:t> </w:t>
            </w:r>
            <w:r>
              <w:rPr>
                <w:spacing w:val="-2"/>
              </w:rPr>
              <w:t>Audit</w:t>
            </w:r>
            <w:r>
              <w:rPr/>
              <w:tab/>
            </w:r>
            <w:r>
              <w:rPr>
                <w:spacing w:val="-5"/>
              </w:rPr>
              <w:t>17</w:t>
            </w:r>
          </w:hyperlink>
        </w:p>
        <w:p>
          <w:pPr>
            <w:pStyle w:val="TOC3"/>
            <w:numPr>
              <w:ilvl w:val="1"/>
              <w:numId w:val="2"/>
            </w:numPr>
            <w:tabs>
              <w:tab w:pos="1701" w:val="left" w:leader="none"/>
              <w:tab w:pos="8251" w:val="left" w:leader="dot"/>
            </w:tabs>
            <w:spacing w:line="240" w:lineRule="auto" w:before="100" w:after="0"/>
            <w:ind w:left="1701" w:right="0" w:hanging="566"/>
            <w:jc w:val="left"/>
          </w:pPr>
          <w:hyperlink w:history="true" w:anchor="_bookmark19">
            <w:r>
              <w:rPr/>
              <w:t>Frekuensi</w:t>
            </w:r>
            <w:r>
              <w:rPr>
                <w:spacing w:val="-4"/>
              </w:rPr>
              <w:t> </w:t>
            </w:r>
            <w:r>
              <w:rPr/>
              <w:t>Rapat</w:t>
            </w:r>
            <w:r>
              <w:rPr>
                <w:spacing w:val="-4"/>
              </w:rPr>
              <w:t> </w:t>
            </w:r>
            <w:r>
              <w:rPr/>
              <w:t>Komite</w:t>
            </w:r>
            <w:r>
              <w:rPr>
                <w:spacing w:val="-4"/>
              </w:rPr>
              <w:t> </w:t>
            </w:r>
            <w:r>
              <w:rPr>
                <w:spacing w:val="-2"/>
              </w:rPr>
              <w:t>Audit</w:t>
            </w:r>
            <w:r>
              <w:rPr/>
              <w:tab/>
            </w:r>
            <w:r>
              <w:rPr>
                <w:spacing w:val="-5"/>
              </w:rPr>
              <w:t>19</w:t>
            </w:r>
          </w:hyperlink>
        </w:p>
        <w:p>
          <w:pPr>
            <w:pStyle w:val="TOC3"/>
            <w:numPr>
              <w:ilvl w:val="1"/>
              <w:numId w:val="2"/>
            </w:numPr>
            <w:tabs>
              <w:tab w:pos="1701" w:val="left" w:leader="none"/>
              <w:tab w:pos="8253" w:val="left" w:leader="dot"/>
            </w:tabs>
            <w:spacing w:line="240" w:lineRule="auto" w:before="100" w:after="0"/>
            <w:ind w:left="1701" w:right="0" w:hanging="566"/>
            <w:jc w:val="left"/>
          </w:pPr>
          <w:hyperlink w:history="true" w:anchor="_bookmark20">
            <w:r>
              <w:rPr/>
              <w:t>Penelitian</w:t>
            </w:r>
            <w:r>
              <w:rPr>
                <w:spacing w:val="-8"/>
              </w:rPr>
              <w:t> </w:t>
            </w:r>
            <w:r>
              <w:rPr>
                <w:spacing w:val="-2"/>
              </w:rPr>
              <w:t>Terdahulu</w:t>
            </w:r>
            <w:r>
              <w:rPr/>
              <w:tab/>
            </w:r>
            <w:r>
              <w:rPr>
                <w:spacing w:val="-5"/>
              </w:rPr>
              <w:t>20</w:t>
            </w:r>
          </w:hyperlink>
        </w:p>
        <w:p>
          <w:pPr>
            <w:pStyle w:val="TOC3"/>
            <w:numPr>
              <w:ilvl w:val="1"/>
              <w:numId w:val="2"/>
            </w:numPr>
            <w:tabs>
              <w:tab w:pos="1701" w:val="left" w:leader="none"/>
              <w:tab w:pos="8252" w:val="left" w:leader="dot"/>
            </w:tabs>
            <w:spacing w:line="240" w:lineRule="auto" w:before="100" w:after="0"/>
            <w:ind w:left="1701" w:right="0" w:hanging="566"/>
            <w:jc w:val="left"/>
          </w:pPr>
          <w:hyperlink w:history="true" w:anchor="_bookmark21">
            <w:r>
              <w:rPr/>
              <w:t>Kerangka</w:t>
            </w:r>
            <w:r>
              <w:rPr>
                <w:spacing w:val="-5"/>
              </w:rPr>
              <w:t> </w:t>
            </w:r>
            <w:r>
              <w:rPr>
                <w:spacing w:val="-2"/>
              </w:rPr>
              <w:t>Konseptual</w:t>
            </w:r>
            <w:r>
              <w:rPr/>
              <w:tab/>
            </w:r>
            <w:r>
              <w:rPr>
                <w:spacing w:val="-5"/>
              </w:rPr>
              <w:t>22</w:t>
            </w:r>
          </w:hyperlink>
        </w:p>
        <w:p>
          <w:pPr>
            <w:pStyle w:val="TOC3"/>
            <w:numPr>
              <w:ilvl w:val="1"/>
              <w:numId w:val="2"/>
            </w:numPr>
            <w:tabs>
              <w:tab w:pos="1702" w:val="left" w:leader="none"/>
              <w:tab w:pos="8253" w:val="left" w:leader="dot"/>
            </w:tabs>
            <w:spacing w:line="240" w:lineRule="auto" w:before="100" w:after="0"/>
            <w:ind w:left="1702" w:right="0" w:hanging="567"/>
            <w:jc w:val="left"/>
          </w:pPr>
          <w:hyperlink w:history="true" w:anchor="_bookmark22">
            <w:r>
              <w:rPr/>
              <w:t>Model</w:t>
            </w:r>
            <w:r>
              <w:rPr>
                <w:spacing w:val="-5"/>
              </w:rPr>
              <w:t> </w:t>
            </w:r>
            <w:r>
              <w:rPr>
                <w:spacing w:val="-2"/>
              </w:rPr>
              <w:t>Penelitian</w:t>
            </w:r>
            <w:r>
              <w:rPr/>
              <w:tab/>
            </w:r>
            <w:r>
              <w:rPr>
                <w:spacing w:val="-5"/>
              </w:rPr>
              <w:t>23</w:t>
            </w:r>
          </w:hyperlink>
        </w:p>
        <w:p>
          <w:pPr>
            <w:pStyle w:val="TOC3"/>
            <w:numPr>
              <w:ilvl w:val="1"/>
              <w:numId w:val="2"/>
            </w:numPr>
            <w:tabs>
              <w:tab w:pos="1702" w:val="left" w:leader="none"/>
              <w:tab w:pos="8252" w:val="left" w:leader="dot"/>
            </w:tabs>
            <w:spacing w:line="240" w:lineRule="auto" w:before="100" w:after="0"/>
            <w:ind w:left="1702" w:right="0" w:hanging="567"/>
            <w:jc w:val="left"/>
          </w:pPr>
          <w:hyperlink w:history="true" w:anchor="_bookmark23">
            <w:r>
              <w:rPr/>
              <w:t>Pengembangan</w:t>
            </w:r>
            <w:r>
              <w:rPr>
                <w:spacing w:val="-7"/>
              </w:rPr>
              <w:t> </w:t>
            </w:r>
            <w:r>
              <w:rPr>
                <w:spacing w:val="-2"/>
              </w:rPr>
              <w:t>Hipotesis</w:t>
            </w:r>
            <w:r>
              <w:rPr/>
              <w:tab/>
            </w:r>
            <w:r>
              <w:rPr>
                <w:spacing w:val="-5"/>
              </w:rPr>
              <w:t>23</w:t>
            </w:r>
          </w:hyperlink>
        </w:p>
        <w:p>
          <w:pPr>
            <w:pStyle w:val="TOC8"/>
            <w:numPr>
              <w:ilvl w:val="2"/>
              <w:numId w:val="2"/>
            </w:numPr>
            <w:tabs>
              <w:tab w:pos="1941" w:val="left" w:leader="none"/>
              <w:tab w:pos="2268" w:val="left" w:leader="none"/>
              <w:tab w:pos="8262" w:val="left" w:leader="dot"/>
            </w:tabs>
            <w:spacing w:line="240" w:lineRule="auto" w:before="100" w:after="0"/>
            <w:ind w:left="2268" w:right="1435" w:hanging="567"/>
            <w:jc w:val="left"/>
            <w:rPr>
              <w:rFonts w:ascii="Calibri"/>
              <w:b w:val="0"/>
              <w:i w:val="0"/>
              <w:sz w:val="22"/>
            </w:rPr>
          </w:pPr>
          <w:hyperlink w:history="true" w:anchor="_bookmark24">
            <w:r>
              <w:rPr>
                <w:b w:val="0"/>
                <w:i w:val="0"/>
                <w:sz w:val="24"/>
              </w:rPr>
              <w:t>11. 1 Keahlian Keuangan Komite Audit dan </w:t>
            </w:r>
            <w:r>
              <w:rPr>
                <w:b w:val="0"/>
                <w:sz w:val="24"/>
              </w:rPr>
              <w:t>Financial Statement</w:t>
            </w:r>
          </w:hyperlink>
          <w:r>
            <w:rPr>
              <w:b w:val="0"/>
              <w:sz w:val="24"/>
            </w:rPr>
            <w:t> </w:t>
          </w:r>
          <w:hyperlink w:history="true" w:anchor="_bookmark24">
            <w:r>
              <w:rPr>
                <w:b w:val="0"/>
                <w:spacing w:val="-2"/>
                <w:sz w:val="24"/>
              </w:rPr>
              <w:t>Fraud</w:t>
            </w:r>
            <w:r>
              <w:rPr>
                <w:b w:val="0"/>
                <w:i w:val="0"/>
                <w:sz w:val="24"/>
              </w:rPr>
              <w:tab/>
            </w:r>
            <w:r>
              <w:rPr>
                <w:rFonts w:ascii="Calibri"/>
                <w:b w:val="0"/>
                <w:i w:val="0"/>
                <w:spacing w:val="-6"/>
                <w:sz w:val="22"/>
              </w:rPr>
              <w:t>23</w:t>
            </w:r>
          </w:hyperlink>
        </w:p>
        <w:p>
          <w:pPr>
            <w:pStyle w:val="TOC8"/>
            <w:numPr>
              <w:ilvl w:val="0"/>
              <w:numId w:val="3"/>
            </w:numPr>
            <w:tabs>
              <w:tab w:pos="1942" w:val="left" w:leader="none"/>
            </w:tabs>
            <w:spacing w:line="240" w:lineRule="auto" w:before="100" w:after="0"/>
            <w:ind w:left="1942" w:right="0" w:hanging="240"/>
            <w:jc w:val="left"/>
            <w:rPr>
              <w:b w:val="0"/>
              <w:sz w:val="24"/>
            </w:rPr>
          </w:pPr>
          <w:hyperlink w:history="true" w:anchor="_bookmark25">
            <w:r>
              <w:rPr>
                <w:b w:val="0"/>
                <w:i w:val="0"/>
                <w:sz w:val="24"/>
              </w:rPr>
              <w:t>11.</w:t>
            </w:r>
            <w:r>
              <w:rPr>
                <w:b w:val="0"/>
                <w:i w:val="0"/>
                <w:spacing w:val="-4"/>
                <w:sz w:val="24"/>
              </w:rPr>
              <w:t> </w:t>
            </w:r>
            <w:r>
              <w:rPr>
                <w:b w:val="0"/>
                <w:i w:val="0"/>
                <w:sz w:val="24"/>
              </w:rPr>
              <w:t>2.</w:t>
            </w:r>
            <w:r>
              <w:rPr>
                <w:b w:val="0"/>
                <w:i w:val="0"/>
                <w:spacing w:val="-14"/>
                <w:sz w:val="24"/>
              </w:rPr>
              <w:t> </w:t>
            </w:r>
            <w:r>
              <w:rPr>
                <w:b w:val="0"/>
                <w:i w:val="0"/>
                <w:sz w:val="24"/>
              </w:rPr>
              <w:t>Independensi</w:t>
            </w:r>
            <w:r>
              <w:rPr>
                <w:b w:val="0"/>
                <w:i w:val="0"/>
                <w:spacing w:val="-4"/>
                <w:sz w:val="24"/>
              </w:rPr>
              <w:t> </w:t>
            </w:r>
            <w:r>
              <w:rPr>
                <w:b w:val="0"/>
                <w:i w:val="0"/>
                <w:sz w:val="24"/>
              </w:rPr>
              <w:t>Komite</w:t>
            </w:r>
            <w:r>
              <w:rPr>
                <w:b w:val="0"/>
                <w:i w:val="0"/>
                <w:spacing w:val="-4"/>
                <w:sz w:val="24"/>
              </w:rPr>
              <w:t> </w:t>
            </w:r>
            <w:r>
              <w:rPr>
                <w:b w:val="0"/>
                <w:i w:val="0"/>
                <w:sz w:val="24"/>
              </w:rPr>
              <w:t>Audit</w:t>
            </w:r>
            <w:r>
              <w:rPr>
                <w:b w:val="0"/>
                <w:i w:val="0"/>
                <w:spacing w:val="-4"/>
                <w:sz w:val="24"/>
              </w:rPr>
              <w:t> </w:t>
            </w:r>
            <w:r>
              <w:rPr>
                <w:b w:val="0"/>
                <w:i w:val="0"/>
                <w:sz w:val="24"/>
              </w:rPr>
              <w:t>dan</w:t>
            </w:r>
            <w:r>
              <w:rPr>
                <w:b w:val="0"/>
                <w:i w:val="0"/>
                <w:spacing w:val="-1"/>
                <w:sz w:val="24"/>
              </w:rPr>
              <w:t> </w:t>
            </w:r>
            <w:r>
              <w:rPr>
                <w:b w:val="0"/>
                <w:sz w:val="24"/>
              </w:rPr>
              <w:t>Financial</w:t>
            </w:r>
            <w:r>
              <w:rPr>
                <w:b w:val="0"/>
                <w:spacing w:val="-4"/>
                <w:sz w:val="24"/>
              </w:rPr>
              <w:t> </w:t>
            </w:r>
            <w:r>
              <w:rPr>
                <w:b w:val="0"/>
                <w:sz w:val="24"/>
              </w:rPr>
              <w:t>Statement</w:t>
            </w:r>
            <w:r>
              <w:rPr>
                <w:b w:val="0"/>
                <w:spacing w:val="-3"/>
                <w:sz w:val="24"/>
              </w:rPr>
              <w:t> </w:t>
            </w:r>
            <w:r>
              <w:rPr>
                <w:b w:val="0"/>
                <w:spacing w:val="-2"/>
                <w:sz w:val="24"/>
              </w:rPr>
              <w:t>Fraud</w:t>
            </w:r>
          </w:hyperlink>
        </w:p>
        <w:p>
          <w:pPr>
            <w:tabs>
              <w:tab w:pos="8253" w:val="left" w:leader="dot"/>
            </w:tabs>
            <w:spacing w:before="0"/>
            <w:ind w:left="2271" w:right="0" w:firstLine="0"/>
            <w:jc w:val="left"/>
            <w:rPr>
              <w:rFonts w:ascii="Calibri"/>
              <w:sz w:val="22"/>
            </w:rPr>
          </w:pPr>
          <w:hyperlink w:history="true" w:anchor="_bookmark25">
            <w:r>
              <w:rPr>
                <w:rFonts w:ascii="Calibri"/>
                <w:spacing w:val="-10"/>
                <w:sz w:val="22"/>
              </w:rPr>
              <w:t>.</w:t>
            </w:r>
            <w:r>
              <w:rPr>
                <w:sz w:val="22"/>
              </w:rPr>
              <w:tab/>
            </w:r>
            <w:r>
              <w:rPr>
                <w:rFonts w:ascii="Calibri"/>
                <w:spacing w:val="-5"/>
                <w:sz w:val="22"/>
              </w:rPr>
              <w:t>24</w:t>
            </w:r>
          </w:hyperlink>
        </w:p>
        <w:p>
          <w:pPr>
            <w:pStyle w:val="TOC8"/>
            <w:numPr>
              <w:ilvl w:val="0"/>
              <w:numId w:val="4"/>
            </w:numPr>
            <w:tabs>
              <w:tab w:pos="1942" w:val="left" w:leader="none"/>
            </w:tabs>
            <w:spacing w:line="240" w:lineRule="auto" w:before="100" w:after="0"/>
            <w:ind w:left="1942" w:right="0" w:hanging="240"/>
            <w:jc w:val="left"/>
            <w:rPr>
              <w:b w:val="0"/>
              <w:sz w:val="24"/>
            </w:rPr>
          </w:pPr>
          <w:hyperlink w:history="true" w:anchor="_bookmark26">
            <w:r>
              <w:rPr>
                <w:b w:val="0"/>
                <w:i w:val="0"/>
                <w:sz w:val="24"/>
              </w:rPr>
              <w:t>11.</w:t>
            </w:r>
            <w:r>
              <w:rPr>
                <w:b w:val="0"/>
                <w:i w:val="0"/>
                <w:spacing w:val="-6"/>
                <w:sz w:val="24"/>
              </w:rPr>
              <w:t> </w:t>
            </w:r>
            <w:r>
              <w:rPr>
                <w:b w:val="0"/>
                <w:i w:val="0"/>
                <w:sz w:val="24"/>
              </w:rPr>
              <w:t>3.Frekuensi</w:t>
            </w:r>
            <w:r>
              <w:rPr>
                <w:b w:val="0"/>
                <w:i w:val="0"/>
                <w:spacing w:val="-4"/>
                <w:sz w:val="24"/>
              </w:rPr>
              <w:t> </w:t>
            </w:r>
            <w:r>
              <w:rPr>
                <w:b w:val="0"/>
                <w:i w:val="0"/>
                <w:sz w:val="24"/>
              </w:rPr>
              <w:t>Rapat</w:t>
            </w:r>
            <w:r>
              <w:rPr>
                <w:b w:val="0"/>
                <w:i w:val="0"/>
                <w:spacing w:val="-4"/>
                <w:sz w:val="24"/>
              </w:rPr>
              <w:t> </w:t>
            </w:r>
            <w:r>
              <w:rPr>
                <w:b w:val="0"/>
                <w:i w:val="0"/>
                <w:sz w:val="24"/>
              </w:rPr>
              <w:t>Komite</w:t>
            </w:r>
            <w:r>
              <w:rPr>
                <w:b w:val="0"/>
                <w:i w:val="0"/>
                <w:spacing w:val="-4"/>
                <w:sz w:val="24"/>
              </w:rPr>
              <w:t> </w:t>
            </w:r>
            <w:r>
              <w:rPr>
                <w:b w:val="0"/>
                <w:i w:val="0"/>
                <w:sz w:val="24"/>
              </w:rPr>
              <w:t>Audit</w:t>
            </w:r>
            <w:r>
              <w:rPr>
                <w:b w:val="0"/>
                <w:i w:val="0"/>
                <w:spacing w:val="-4"/>
                <w:sz w:val="24"/>
              </w:rPr>
              <w:t> </w:t>
            </w:r>
            <w:r>
              <w:rPr>
                <w:b w:val="0"/>
                <w:i w:val="0"/>
                <w:sz w:val="24"/>
              </w:rPr>
              <w:t>dan</w:t>
            </w:r>
            <w:r>
              <w:rPr>
                <w:b w:val="0"/>
                <w:i w:val="0"/>
                <w:spacing w:val="-1"/>
                <w:sz w:val="24"/>
              </w:rPr>
              <w:t> </w:t>
            </w:r>
            <w:r>
              <w:rPr>
                <w:b w:val="0"/>
                <w:sz w:val="24"/>
              </w:rPr>
              <w:t>Financial</w:t>
            </w:r>
            <w:r>
              <w:rPr>
                <w:b w:val="0"/>
                <w:spacing w:val="-4"/>
                <w:sz w:val="24"/>
              </w:rPr>
              <w:t> </w:t>
            </w:r>
            <w:r>
              <w:rPr>
                <w:b w:val="0"/>
                <w:sz w:val="24"/>
              </w:rPr>
              <w:t>Statement</w:t>
            </w:r>
            <w:r>
              <w:rPr>
                <w:b w:val="0"/>
                <w:spacing w:val="-3"/>
                <w:sz w:val="24"/>
              </w:rPr>
              <w:t> </w:t>
            </w:r>
            <w:r>
              <w:rPr>
                <w:b w:val="0"/>
                <w:spacing w:val="-2"/>
                <w:sz w:val="24"/>
              </w:rPr>
              <w:t>Fraud</w:t>
            </w:r>
          </w:hyperlink>
        </w:p>
        <w:p>
          <w:pPr>
            <w:tabs>
              <w:tab w:pos="8261" w:val="left" w:leader="dot"/>
            </w:tabs>
            <w:spacing w:before="0"/>
            <w:ind w:left="2271" w:right="0" w:firstLine="0"/>
            <w:jc w:val="left"/>
            <w:rPr>
              <w:rFonts w:ascii="Calibri"/>
              <w:sz w:val="22"/>
            </w:rPr>
          </w:pPr>
          <w:hyperlink w:history="true" w:anchor="_bookmark26">
            <w:r>
              <w:rPr>
                <w:rFonts w:ascii="Calibri"/>
                <w:spacing w:val="-10"/>
                <w:sz w:val="22"/>
              </w:rPr>
              <w:t>.</w:t>
            </w:r>
            <w:r>
              <w:rPr>
                <w:sz w:val="22"/>
              </w:rPr>
              <w:tab/>
            </w:r>
            <w:r>
              <w:rPr>
                <w:rFonts w:ascii="Calibri"/>
                <w:spacing w:val="-5"/>
                <w:sz w:val="22"/>
              </w:rPr>
              <w:t>25</w:t>
            </w:r>
          </w:hyperlink>
        </w:p>
        <w:p>
          <w:pPr>
            <w:pStyle w:val="TOC1"/>
            <w:tabs>
              <w:tab w:pos="8253" w:val="left" w:leader="dot"/>
            </w:tabs>
          </w:pPr>
          <w:hyperlink w:history="true" w:anchor="_bookmark28">
            <w:r>
              <w:rPr/>
              <w:t>BAB</w:t>
            </w:r>
            <w:r>
              <w:rPr>
                <w:spacing w:val="-2"/>
              </w:rPr>
              <w:t> </w:t>
            </w:r>
            <w:r>
              <w:rPr/>
              <w:t>III</w:t>
            </w:r>
          </w:hyperlink>
          <w:r>
            <w:rPr>
              <w:spacing w:val="-2"/>
            </w:rPr>
            <w:t> </w:t>
          </w:r>
          <w:hyperlink w:history="true" w:anchor="_bookmark27">
            <w:r>
              <w:rPr/>
              <w:t>METODE</w:t>
            </w:r>
            <w:r>
              <w:rPr>
                <w:spacing w:val="-1"/>
              </w:rPr>
              <w:t> </w:t>
            </w:r>
            <w:r>
              <w:rPr>
                <w:spacing w:val="-2"/>
              </w:rPr>
              <w:t>PENELITIAN</w:t>
            </w:r>
            <w:r>
              <w:rPr>
                <w:b w:val="0"/>
              </w:rPr>
              <w:tab/>
            </w:r>
            <w:r>
              <w:rPr>
                <w:spacing w:val="-5"/>
              </w:rPr>
              <w:t>27</w:t>
            </w:r>
          </w:hyperlink>
        </w:p>
        <w:p>
          <w:pPr>
            <w:pStyle w:val="TOC3"/>
            <w:numPr>
              <w:ilvl w:val="1"/>
              <w:numId w:val="5"/>
            </w:numPr>
            <w:tabs>
              <w:tab w:pos="1701" w:val="left" w:leader="none"/>
              <w:tab w:pos="8252" w:val="left" w:leader="dot"/>
            </w:tabs>
            <w:spacing w:line="240" w:lineRule="auto" w:before="100" w:after="0"/>
            <w:ind w:left="1701" w:right="0" w:hanging="566"/>
            <w:jc w:val="left"/>
          </w:pPr>
          <w:hyperlink w:history="true" w:anchor="_bookmark29">
            <w:r>
              <w:rPr/>
              <w:t>Definisi</w:t>
            </w:r>
            <w:r>
              <w:rPr>
                <w:spacing w:val="-8"/>
              </w:rPr>
              <w:t> </w:t>
            </w:r>
            <w:r>
              <w:rPr>
                <w:spacing w:val="-2"/>
              </w:rPr>
              <w:t>Operasional</w:t>
            </w:r>
            <w:r>
              <w:rPr/>
              <w:tab/>
            </w:r>
            <w:r>
              <w:rPr>
                <w:spacing w:val="-5"/>
              </w:rPr>
              <w:t>27</w:t>
            </w:r>
          </w:hyperlink>
        </w:p>
        <w:p>
          <w:pPr>
            <w:pStyle w:val="TOC7"/>
            <w:numPr>
              <w:ilvl w:val="2"/>
              <w:numId w:val="5"/>
            </w:numPr>
            <w:tabs>
              <w:tab w:pos="2248" w:val="left" w:leader="none"/>
              <w:tab w:pos="8268" w:val="left" w:leader="dot"/>
            </w:tabs>
            <w:spacing w:line="240" w:lineRule="auto" w:before="100" w:after="0"/>
            <w:ind w:left="2248" w:right="0" w:hanging="546"/>
            <w:jc w:val="left"/>
            <w:rPr>
              <w:rFonts w:ascii="Calibri"/>
              <w:sz w:val="22"/>
            </w:rPr>
          </w:pPr>
          <w:hyperlink w:history="true" w:anchor="_bookmark30">
            <w:r>
              <w:rPr/>
              <w:t>Kemungkinan</w:t>
            </w:r>
            <w:r>
              <w:rPr>
                <w:spacing w:val="-6"/>
              </w:rPr>
              <w:t> </w:t>
            </w:r>
            <w:r>
              <w:rPr/>
              <w:t>Financial</w:t>
            </w:r>
            <w:r>
              <w:rPr>
                <w:spacing w:val="-6"/>
              </w:rPr>
              <w:t> </w:t>
            </w:r>
            <w:r>
              <w:rPr/>
              <w:t>Statement</w:t>
            </w:r>
            <w:r>
              <w:rPr>
                <w:spacing w:val="-6"/>
              </w:rPr>
              <w:t> </w:t>
            </w:r>
            <w:r>
              <w:rPr>
                <w:spacing w:val="-2"/>
              </w:rPr>
              <w:t>Fraud</w:t>
            </w:r>
            <w:r>
              <w:rPr/>
              <w:tab/>
            </w:r>
            <w:r>
              <w:rPr>
                <w:rFonts w:ascii="Calibri"/>
                <w:spacing w:val="-5"/>
                <w:sz w:val="22"/>
              </w:rPr>
              <w:t>27</w:t>
            </w:r>
          </w:hyperlink>
        </w:p>
        <w:p>
          <w:pPr>
            <w:pStyle w:val="TOC5"/>
            <w:spacing w:before="825"/>
          </w:pPr>
          <w:r>
            <w:rPr>
              <w:spacing w:val="-5"/>
            </w:rPr>
            <w:t>ii</w:t>
          </w:r>
        </w:p>
        <w:p>
          <w:pPr>
            <w:pStyle w:val="TOC7"/>
            <w:numPr>
              <w:ilvl w:val="2"/>
              <w:numId w:val="5"/>
            </w:numPr>
            <w:tabs>
              <w:tab w:pos="2248" w:val="left" w:leader="none"/>
              <w:tab w:pos="8489" w:val="right" w:leader="dot"/>
            </w:tabs>
            <w:spacing w:line="240" w:lineRule="auto" w:before="332" w:after="0"/>
            <w:ind w:left="2248" w:right="0" w:hanging="546"/>
            <w:jc w:val="left"/>
            <w:rPr>
              <w:rFonts w:ascii="Calibri"/>
              <w:sz w:val="22"/>
            </w:rPr>
          </w:pPr>
          <w:r>
            <w:rPr>
              <w:rFonts w:ascii="Calibri"/>
              <w:sz w:val="22"/>
            </w:rPr>
            <mc:AlternateContent>
              <mc:Choice Requires="wps">
                <w:drawing>
                  <wp:anchor distT="0" distB="0" distL="0" distR="0" allowOverlap="1" layoutInCell="1" locked="0" behindDoc="0" simplePos="0" relativeHeight="15730176">
                    <wp:simplePos x="0" y="0"/>
                    <wp:positionH relativeFrom="page">
                      <wp:posOffset>1960994</wp:posOffset>
                    </wp:positionH>
                    <wp:positionV relativeFrom="page">
                      <wp:posOffset>6177318</wp:posOffset>
                    </wp:positionV>
                    <wp:extent cx="381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8100" cy="1270"/>
                            </a:xfrm>
                            <a:custGeom>
                              <a:avLst/>
                              <a:gdLst/>
                              <a:ahLst/>
                              <a:cxnLst/>
                              <a:rect l="l" t="t" r="r" b="b"/>
                              <a:pathLst>
                                <a:path w="38100" h="0">
                                  <a:moveTo>
                                    <a:pt x="0" y="0"/>
                                  </a:moveTo>
                                  <a:lnTo>
                                    <a:pt x="38100" y="0"/>
                                  </a:lnTo>
                                </a:path>
                              </a:pathLst>
                            </a:custGeom>
                            <a:ln w="8466">
                              <a:solidFill>
                                <a:srgbClr val="0562C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176" from="154.408997pt,486.403015pt" to="157.408997pt,486.403015pt" stroked="true" strokeweight=".66665pt" strokecolor="#0562c1">
                    <v:stroke dashstyle="solid"/>
                    <w10:wrap type="none"/>
                  </v:line>
                </w:pict>
              </mc:Fallback>
            </mc:AlternateContent>
          </w:r>
          <w:hyperlink w:history="true" w:anchor="_bookmark31">
            <w:r>
              <w:rPr/>
              <w:t>Keahlian</w:t>
            </w:r>
            <w:r>
              <w:rPr>
                <w:spacing w:val="-5"/>
              </w:rPr>
              <w:t> </w:t>
            </w:r>
            <w:r>
              <w:rPr/>
              <w:t>Keuangan</w:t>
            </w:r>
            <w:r>
              <w:rPr>
                <w:spacing w:val="-4"/>
              </w:rPr>
              <w:t> </w:t>
            </w:r>
            <w:r>
              <w:rPr/>
              <w:t>Komite</w:t>
            </w:r>
            <w:r>
              <w:rPr>
                <w:spacing w:val="-4"/>
              </w:rPr>
              <w:t> </w:t>
            </w:r>
            <w:r>
              <w:rPr>
                <w:spacing w:val="-2"/>
              </w:rPr>
              <w:t>Audit</w:t>
            </w:r>
            <w:r>
              <w:rPr/>
              <w:tab/>
            </w:r>
            <w:r>
              <w:rPr>
                <w:rFonts w:ascii="Calibri"/>
                <w:spacing w:val="-5"/>
                <w:sz w:val="22"/>
              </w:rPr>
              <w:t>31</w:t>
            </w:r>
          </w:hyperlink>
        </w:p>
        <w:p>
          <w:pPr>
            <w:pStyle w:val="TOC7"/>
            <w:numPr>
              <w:ilvl w:val="2"/>
              <w:numId w:val="5"/>
            </w:numPr>
            <w:tabs>
              <w:tab w:pos="2248" w:val="left" w:leader="none"/>
              <w:tab w:pos="8488" w:val="right" w:leader="dot"/>
            </w:tabs>
            <w:spacing w:line="240" w:lineRule="auto" w:before="100" w:after="0"/>
            <w:ind w:left="2248" w:right="0" w:hanging="546"/>
            <w:jc w:val="left"/>
            <w:rPr>
              <w:rFonts w:ascii="Calibri"/>
              <w:sz w:val="22"/>
            </w:rPr>
          </w:pPr>
          <w:hyperlink w:history="true" w:anchor="_bookmark32">
            <w:r>
              <w:rPr/>
              <w:t>Independensi</w:t>
            </w:r>
            <w:r>
              <w:rPr>
                <w:spacing w:val="-9"/>
              </w:rPr>
              <w:t> </w:t>
            </w:r>
            <w:r>
              <w:rPr/>
              <w:t>Komite</w:t>
            </w:r>
            <w:r>
              <w:rPr>
                <w:spacing w:val="-6"/>
              </w:rPr>
              <w:t> </w:t>
            </w:r>
            <w:r>
              <w:rPr>
                <w:spacing w:val="-2"/>
              </w:rPr>
              <w:t>Audit</w:t>
            </w:r>
            <w:r>
              <w:rPr/>
              <w:tab/>
            </w:r>
            <w:r>
              <w:rPr>
                <w:rFonts w:ascii="Calibri"/>
                <w:spacing w:val="-5"/>
                <w:sz w:val="22"/>
              </w:rPr>
              <w:t>31</w:t>
            </w:r>
          </w:hyperlink>
        </w:p>
        <w:p>
          <w:pPr>
            <w:pStyle w:val="TOC7"/>
            <w:numPr>
              <w:ilvl w:val="2"/>
              <w:numId w:val="5"/>
            </w:numPr>
            <w:tabs>
              <w:tab w:pos="2248" w:val="left" w:leader="none"/>
              <w:tab w:pos="8489" w:val="right" w:leader="dot"/>
            </w:tabs>
            <w:spacing w:line="240" w:lineRule="auto" w:before="100" w:after="0"/>
            <w:ind w:left="2248" w:right="0" w:hanging="546"/>
            <w:jc w:val="left"/>
            <w:rPr>
              <w:rFonts w:ascii="Calibri"/>
              <w:sz w:val="22"/>
            </w:rPr>
          </w:pPr>
          <w:hyperlink w:history="true" w:anchor="_bookmark33">
            <w:r>
              <w:rPr/>
              <w:t>Frekuensi</w:t>
            </w:r>
            <w:r>
              <w:rPr>
                <w:spacing w:val="-4"/>
              </w:rPr>
              <w:t> </w:t>
            </w:r>
            <w:r>
              <w:rPr/>
              <w:t>Rapat</w:t>
            </w:r>
            <w:r>
              <w:rPr>
                <w:spacing w:val="-4"/>
              </w:rPr>
              <w:t> </w:t>
            </w:r>
            <w:r>
              <w:rPr/>
              <w:t>Komite</w:t>
            </w:r>
            <w:r>
              <w:rPr>
                <w:spacing w:val="-4"/>
              </w:rPr>
              <w:t> </w:t>
            </w:r>
            <w:r>
              <w:rPr>
                <w:spacing w:val="-2"/>
              </w:rPr>
              <w:t>Audit</w:t>
            </w:r>
            <w:r>
              <w:rPr/>
              <w:tab/>
            </w:r>
            <w:r>
              <w:rPr>
                <w:rFonts w:ascii="Calibri"/>
                <w:spacing w:val="-5"/>
                <w:sz w:val="22"/>
              </w:rPr>
              <w:t>32</w:t>
            </w:r>
          </w:hyperlink>
        </w:p>
        <w:p>
          <w:pPr>
            <w:pStyle w:val="TOC3"/>
            <w:numPr>
              <w:ilvl w:val="1"/>
              <w:numId w:val="5"/>
            </w:numPr>
            <w:tabs>
              <w:tab w:pos="1701" w:val="left" w:leader="none"/>
              <w:tab w:pos="8492" w:val="right" w:leader="dot"/>
            </w:tabs>
            <w:spacing w:line="240" w:lineRule="auto" w:before="100" w:after="0"/>
            <w:ind w:left="1701" w:right="0" w:hanging="566"/>
            <w:jc w:val="left"/>
          </w:pPr>
          <w:hyperlink w:history="true" w:anchor="_bookmark34">
            <w:r>
              <w:rPr/>
              <w:t>Populasi</w:t>
            </w:r>
            <w:r>
              <w:rPr>
                <w:spacing w:val="-4"/>
              </w:rPr>
              <w:t> </w:t>
            </w:r>
            <w:r>
              <w:rPr/>
              <w:t>dan</w:t>
            </w:r>
            <w:r>
              <w:rPr>
                <w:spacing w:val="-3"/>
              </w:rPr>
              <w:t> </w:t>
            </w:r>
            <w:r>
              <w:rPr>
                <w:spacing w:val="-2"/>
              </w:rPr>
              <w:t>Sampel</w:t>
            </w:r>
            <w:r>
              <w:rPr/>
              <w:tab/>
            </w:r>
            <w:r>
              <w:rPr>
                <w:spacing w:val="-5"/>
              </w:rPr>
              <w:t>33</w:t>
            </w:r>
          </w:hyperlink>
        </w:p>
        <w:p>
          <w:pPr>
            <w:pStyle w:val="TOC7"/>
            <w:numPr>
              <w:ilvl w:val="2"/>
              <w:numId w:val="5"/>
            </w:numPr>
            <w:tabs>
              <w:tab w:pos="2248" w:val="left" w:leader="none"/>
              <w:tab w:pos="8485" w:val="right" w:leader="dot"/>
            </w:tabs>
            <w:spacing w:line="240" w:lineRule="auto" w:before="100" w:after="0"/>
            <w:ind w:left="2248" w:right="0" w:hanging="546"/>
            <w:jc w:val="left"/>
            <w:rPr>
              <w:rFonts w:ascii="Calibri"/>
              <w:sz w:val="22"/>
            </w:rPr>
          </w:pPr>
          <w:hyperlink w:history="true" w:anchor="_bookmark35">
            <w:r>
              <w:rPr>
                <w:spacing w:val="-2"/>
              </w:rPr>
              <w:t>Populasi</w:t>
            </w:r>
            <w:r>
              <w:rPr/>
              <w:tab/>
            </w:r>
            <w:r>
              <w:rPr>
                <w:rFonts w:ascii="Calibri"/>
                <w:spacing w:val="-5"/>
                <w:sz w:val="22"/>
              </w:rPr>
              <w:t>33</w:t>
            </w:r>
          </w:hyperlink>
        </w:p>
        <w:p>
          <w:pPr>
            <w:pStyle w:val="TOC8"/>
            <w:numPr>
              <w:ilvl w:val="2"/>
              <w:numId w:val="5"/>
            </w:numPr>
            <w:tabs>
              <w:tab w:pos="2248" w:val="left" w:leader="none"/>
              <w:tab w:pos="8485" w:val="right" w:leader="dot"/>
            </w:tabs>
            <w:spacing w:line="240" w:lineRule="auto" w:before="100" w:after="0"/>
            <w:ind w:left="2248" w:right="0" w:hanging="546"/>
            <w:jc w:val="left"/>
            <w:rPr>
              <w:rFonts w:ascii="Calibri"/>
              <w:b w:val="0"/>
              <w:i w:val="0"/>
              <w:sz w:val="22"/>
            </w:rPr>
          </w:pPr>
          <w:hyperlink w:history="true" w:anchor="_bookmark36">
            <w:r>
              <w:rPr>
                <w:b w:val="0"/>
                <w:i w:val="0"/>
                <w:spacing w:val="-2"/>
                <w:sz w:val="24"/>
              </w:rPr>
              <w:t>Sampel</w:t>
            </w:r>
            <w:r>
              <w:rPr>
                <w:b w:val="0"/>
                <w:i w:val="0"/>
                <w:sz w:val="24"/>
              </w:rPr>
              <w:tab/>
            </w:r>
            <w:r>
              <w:rPr>
                <w:rFonts w:ascii="Calibri"/>
                <w:b w:val="0"/>
                <w:i w:val="0"/>
                <w:spacing w:val="-5"/>
                <w:sz w:val="22"/>
              </w:rPr>
              <w:t>33</w:t>
            </w:r>
          </w:hyperlink>
        </w:p>
        <w:p>
          <w:pPr>
            <w:pStyle w:val="TOC3"/>
            <w:numPr>
              <w:ilvl w:val="1"/>
              <w:numId w:val="5"/>
            </w:numPr>
            <w:tabs>
              <w:tab w:pos="1701" w:val="left" w:leader="none"/>
              <w:tab w:pos="8493" w:val="right" w:leader="dot"/>
            </w:tabs>
            <w:spacing w:line="240" w:lineRule="auto" w:before="100" w:after="0"/>
            <w:ind w:left="1701" w:right="0" w:hanging="566"/>
            <w:jc w:val="left"/>
          </w:pPr>
          <w:hyperlink w:history="true" w:anchor="_bookmark37">
            <w:r>
              <w:rPr/>
              <w:t>Jenis</w:t>
            </w:r>
            <w:r>
              <w:rPr>
                <w:spacing w:val="-5"/>
              </w:rPr>
              <w:t> </w:t>
            </w:r>
            <w:r>
              <w:rPr/>
              <w:t>dan</w:t>
            </w:r>
            <w:r>
              <w:rPr>
                <w:spacing w:val="-3"/>
              </w:rPr>
              <w:t> </w:t>
            </w:r>
            <w:r>
              <w:rPr/>
              <w:t>Sumber</w:t>
            </w:r>
            <w:r>
              <w:rPr>
                <w:spacing w:val="-2"/>
              </w:rPr>
              <w:t> </w:t>
            </w:r>
            <w:r>
              <w:rPr>
                <w:spacing w:val="-4"/>
              </w:rPr>
              <w:t>Data</w:t>
            </w:r>
            <w:r>
              <w:rPr/>
              <w:tab/>
            </w:r>
            <w:r>
              <w:rPr>
                <w:spacing w:val="-5"/>
              </w:rPr>
              <w:t>34</w:t>
            </w:r>
          </w:hyperlink>
        </w:p>
        <w:p>
          <w:pPr>
            <w:pStyle w:val="TOC3"/>
            <w:numPr>
              <w:ilvl w:val="1"/>
              <w:numId w:val="5"/>
            </w:numPr>
            <w:tabs>
              <w:tab w:pos="1701" w:val="left" w:leader="none"/>
              <w:tab w:pos="8492" w:val="right" w:leader="dot"/>
            </w:tabs>
            <w:spacing w:line="240" w:lineRule="auto" w:before="100" w:after="0"/>
            <w:ind w:left="1701" w:right="0" w:hanging="566"/>
            <w:jc w:val="left"/>
          </w:pPr>
          <w:hyperlink w:history="true" w:anchor="_bookmark38">
            <w:r>
              <w:rPr/>
              <w:t>Metode</w:t>
            </w:r>
            <w:r>
              <w:rPr>
                <w:spacing w:val="-8"/>
              </w:rPr>
              <w:t> </w:t>
            </w:r>
            <w:r>
              <w:rPr/>
              <w:t>Pengumpulan</w:t>
            </w:r>
            <w:r>
              <w:rPr>
                <w:spacing w:val="-6"/>
              </w:rPr>
              <w:t> </w:t>
            </w:r>
            <w:r>
              <w:rPr>
                <w:spacing w:val="-4"/>
              </w:rPr>
              <w:t>Data</w:t>
            </w:r>
            <w:r>
              <w:rPr/>
              <w:tab/>
            </w:r>
            <w:r>
              <w:rPr>
                <w:spacing w:val="-5"/>
              </w:rPr>
              <w:t>35</w:t>
            </w:r>
          </w:hyperlink>
        </w:p>
        <w:p>
          <w:pPr>
            <w:pStyle w:val="TOC3"/>
            <w:numPr>
              <w:ilvl w:val="1"/>
              <w:numId w:val="5"/>
            </w:numPr>
            <w:tabs>
              <w:tab w:pos="1701" w:val="left" w:leader="none"/>
              <w:tab w:pos="8493" w:val="right" w:leader="dot"/>
            </w:tabs>
            <w:spacing w:line="240" w:lineRule="auto" w:before="100" w:after="0"/>
            <w:ind w:left="1701" w:right="0" w:hanging="566"/>
            <w:jc w:val="left"/>
          </w:pPr>
          <w:hyperlink w:history="true" w:anchor="_bookmark39">
            <w:r>
              <w:rPr/>
              <w:t>Teknik</w:t>
            </w:r>
            <w:r>
              <w:rPr>
                <w:spacing w:val="-3"/>
              </w:rPr>
              <w:t> </w:t>
            </w:r>
            <w:r>
              <w:rPr/>
              <w:t>Analisis</w:t>
            </w:r>
            <w:r>
              <w:rPr>
                <w:spacing w:val="-3"/>
              </w:rPr>
              <w:t> </w:t>
            </w:r>
            <w:r>
              <w:rPr>
                <w:spacing w:val="-4"/>
              </w:rPr>
              <w:t>Data</w:t>
            </w:r>
            <w:r>
              <w:rPr/>
              <w:tab/>
            </w:r>
            <w:r>
              <w:rPr>
                <w:spacing w:val="-5"/>
              </w:rPr>
              <w:t>36</w:t>
            </w:r>
          </w:hyperlink>
        </w:p>
        <w:p>
          <w:pPr>
            <w:pStyle w:val="TOC3"/>
            <w:numPr>
              <w:ilvl w:val="1"/>
              <w:numId w:val="5"/>
            </w:numPr>
            <w:tabs>
              <w:tab w:pos="1701" w:val="left" w:leader="none"/>
              <w:tab w:pos="8494" w:val="right" w:leader="dot"/>
            </w:tabs>
            <w:spacing w:line="240" w:lineRule="auto" w:before="100" w:after="0"/>
            <w:ind w:left="1701" w:right="0" w:hanging="566"/>
            <w:jc w:val="left"/>
          </w:pPr>
          <w:hyperlink w:history="true" w:anchor="_bookmark40">
            <w:r>
              <w:rPr/>
              <w:t>Statistik</w:t>
            </w:r>
            <w:r>
              <w:rPr>
                <w:spacing w:val="-2"/>
              </w:rPr>
              <w:t> Deskriptif</w:t>
            </w:r>
            <w:r>
              <w:rPr/>
              <w:tab/>
            </w:r>
            <w:r>
              <w:rPr>
                <w:spacing w:val="-5"/>
              </w:rPr>
              <w:t>37</w:t>
            </w:r>
          </w:hyperlink>
        </w:p>
        <w:p>
          <w:pPr>
            <w:pStyle w:val="TOC3"/>
            <w:numPr>
              <w:ilvl w:val="1"/>
              <w:numId w:val="5"/>
            </w:numPr>
            <w:tabs>
              <w:tab w:pos="1701" w:val="left" w:leader="none"/>
              <w:tab w:pos="8493" w:val="right" w:leader="dot"/>
            </w:tabs>
            <w:spacing w:line="240" w:lineRule="auto" w:before="100" w:after="0"/>
            <w:ind w:left="1701" w:right="0" w:hanging="566"/>
            <w:jc w:val="left"/>
          </w:pPr>
          <w:hyperlink w:history="true" w:anchor="_bookmark41">
            <w:r>
              <w:rPr/>
              <w:t>Uji</w:t>
            </w:r>
            <w:r>
              <w:rPr>
                <w:spacing w:val="-4"/>
              </w:rPr>
              <w:t> </w:t>
            </w:r>
            <w:r>
              <w:rPr/>
              <w:t>Asumsi</w:t>
            </w:r>
            <w:r>
              <w:rPr>
                <w:spacing w:val="-3"/>
              </w:rPr>
              <w:t> </w:t>
            </w:r>
            <w:r>
              <w:rPr>
                <w:spacing w:val="-2"/>
              </w:rPr>
              <w:t>Klasik</w:t>
            </w:r>
            <w:r>
              <w:rPr/>
              <w:tab/>
            </w:r>
            <w:r>
              <w:rPr>
                <w:spacing w:val="-5"/>
              </w:rPr>
              <w:t>38</w:t>
            </w:r>
          </w:hyperlink>
        </w:p>
        <w:p>
          <w:pPr>
            <w:pStyle w:val="TOC7"/>
            <w:numPr>
              <w:ilvl w:val="2"/>
              <w:numId w:val="5"/>
            </w:numPr>
            <w:tabs>
              <w:tab w:pos="2248" w:val="left" w:leader="none"/>
              <w:tab w:pos="8487" w:val="right" w:leader="dot"/>
            </w:tabs>
            <w:spacing w:line="240" w:lineRule="auto" w:before="100" w:after="0"/>
            <w:ind w:left="2248" w:right="0" w:hanging="546"/>
            <w:jc w:val="left"/>
            <w:rPr>
              <w:rFonts w:ascii="Calibri"/>
              <w:sz w:val="22"/>
            </w:rPr>
          </w:pPr>
          <w:hyperlink w:history="true" w:anchor="_bookmark42">
            <w:r>
              <w:rPr/>
              <w:t>Uji</w:t>
            </w:r>
            <w:r>
              <w:rPr>
                <w:spacing w:val="-2"/>
              </w:rPr>
              <w:t> Multikolinearitas</w:t>
            </w:r>
            <w:r>
              <w:rPr/>
              <w:tab/>
            </w:r>
            <w:r>
              <w:rPr>
                <w:rFonts w:ascii="Calibri"/>
                <w:spacing w:val="-5"/>
                <w:sz w:val="22"/>
              </w:rPr>
              <w:t>38</w:t>
            </w:r>
          </w:hyperlink>
        </w:p>
        <w:p>
          <w:pPr>
            <w:pStyle w:val="TOC6"/>
            <w:numPr>
              <w:ilvl w:val="1"/>
              <w:numId w:val="5"/>
            </w:numPr>
            <w:tabs>
              <w:tab w:pos="1701" w:val="left" w:leader="none"/>
              <w:tab w:pos="8494" w:val="right" w:leader="dot"/>
            </w:tabs>
            <w:spacing w:line="240" w:lineRule="auto" w:before="100" w:after="0"/>
            <w:ind w:left="1701" w:right="0" w:hanging="566"/>
            <w:jc w:val="left"/>
            <w:rPr>
              <w:b w:val="0"/>
              <w:i w:val="0"/>
              <w:sz w:val="24"/>
            </w:rPr>
          </w:pPr>
          <w:hyperlink w:history="true" w:anchor="_bookmark43">
            <w:r>
              <w:rPr>
                <w:b w:val="0"/>
                <w:i w:val="0"/>
                <w:sz w:val="24"/>
              </w:rPr>
              <w:t>Uji</w:t>
            </w:r>
            <w:r>
              <w:rPr>
                <w:b w:val="0"/>
                <w:i w:val="0"/>
                <w:spacing w:val="-2"/>
                <w:sz w:val="24"/>
              </w:rPr>
              <w:t> </w:t>
            </w:r>
            <w:r>
              <w:rPr>
                <w:b w:val="0"/>
                <w:spacing w:val="-2"/>
                <w:sz w:val="24"/>
              </w:rPr>
              <w:t>Outlier</w:t>
            </w:r>
            <w:r>
              <w:rPr>
                <w:b w:val="0"/>
                <w:i w:val="0"/>
                <w:sz w:val="24"/>
              </w:rPr>
              <w:tab/>
            </w:r>
            <w:r>
              <w:rPr>
                <w:b w:val="0"/>
                <w:i w:val="0"/>
                <w:spacing w:val="-5"/>
                <w:sz w:val="24"/>
              </w:rPr>
              <w:t>39</w:t>
            </w:r>
          </w:hyperlink>
        </w:p>
        <w:p>
          <w:pPr>
            <w:pStyle w:val="TOC3"/>
            <w:numPr>
              <w:ilvl w:val="1"/>
              <w:numId w:val="5"/>
            </w:numPr>
            <w:tabs>
              <w:tab w:pos="1701" w:val="left" w:leader="none"/>
              <w:tab w:pos="8493" w:val="right" w:leader="dot"/>
            </w:tabs>
            <w:spacing w:line="240" w:lineRule="auto" w:before="100" w:after="0"/>
            <w:ind w:left="1701" w:right="0" w:hanging="566"/>
            <w:jc w:val="left"/>
          </w:pPr>
          <w:hyperlink w:history="true" w:anchor="_bookmark44">
            <w:r>
              <w:rPr/>
              <w:t>Analisis</w:t>
            </w:r>
            <w:r>
              <w:rPr>
                <w:spacing w:val="-5"/>
              </w:rPr>
              <w:t> </w:t>
            </w:r>
            <w:r>
              <w:rPr/>
              <w:t>Regresi</w:t>
            </w:r>
            <w:r>
              <w:rPr>
                <w:spacing w:val="-4"/>
              </w:rPr>
              <w:t> </w:t>
            </w:r>
            <w:r>
              <w:rPr>
                <w:spacing w:val="-2"/>
              </w:rPr>
              <w:t>Logistik</w:t>
            </w:r>
            <w:r>
              <w:rPr/>
              <w:tab/>
            </w:r>
            <w:r>
              <w:rPr>
                <w:spacing w:val="-5"/>
              </w:rPr>
              <w:t>39</w:t>
            </w:r>
          </w:hyperlink>
        </w:p>
        <w:p>
          <w:pPr>
            <w:pStyle w:val="TOC8"/>
            <w:numPr>
              <w:ilvl w:val="2"/>
              <w:numId w:val="5"/>
            </w:numPr>
            <w:tabs>
              <w:tab w:pos="2248" w:val="left" w:leader="none"/>
              <w:tab w:pos="8491" w:val="right" w:leader="dot"/>
            </w:tabs>
            <w:spacing w:line="240" w:lineRule="auto" w:before="100" w:after="0"/>
            <w:ind w:left="2248" w:right="0" w:hanging="546"/>
            <w:jc w:val="left"/>
            <w:rPr>
              <w:rFonts w:ascii="Calibri"/>
              <w:b w:val="0"/>
              <w:i w:val="0"/>
              <w:sz w:val="22"/>
            </w:rPr>
          </w:pPr>
          <w:hyperlink w:history="true" w:anchor="_bookmark45">
            <w:r>
              <w:rPr>
                <w:b w:val="0"/>
                <w:i w:val="0"/>
                <w:sz w:val="24"/>
              </w:rPr>
              <w:t>Menilai</w:t>
            </w:r>
            <w:r>
              <w:rPr>
                <w:b w:val="0"/>
                <w:i w:val="0"/>
                <w:spacing w:val="-3"/>
                <w:sz w:val="24"/>
              </w:rPr>
              <w:t> </w:t>
            </w:r>
            <w:r>
              <w:rPr>
                <w:b w:val="0"/>
                <w:i w:val="0"/>
                <w:sz w:val="24"/>
              </w:rPr>
              <w:t>Model</w:t>
            </w:r>
            <w:r>
              <w:rPr>
                <w:b w:val="0"/>
                <w:i w:val="0"/>
                <w:spacing w:val="-3"/>
                <w:sz w:val="24"/>
              </w:rPr>
              <w:t> </w:t>
            </w:r>
            <w:r>
              <w:rPr>
                <w:b w:val="0"/>
                <w:i w:val="0"/>
                <w:sz w:val="24"/>
              </w:rPr>
              <w:t>Fit</w:t>
            </w:r>
            <w:r>
              <w:rPr>
                <w:b w:val="0"/>
                <w:i w:val="0"/>
                <w:spacing w:val="-2"/>
                <w:sz w:val="24"/>
              </w:rPr>
              <w:t> </w:t>
            </w:r>
            <w:r>
              <w:rPr>
                <w:b w:val="0"/>
                <w:i w:val="0"/>
                <w:sz w:val="24"/>
              </w:rPr>
              <w:t>(</w:t>
            </w:r>
            <w:r>
              <w:rPr>
                <w:b w:val="0"/>
                <w:sz w:val="24"/>
              </w:rPr>
              <w:t>Overall</w:t>
            </w:r>
            <w:r>
              <w:rPr>
                <w:b w:val="0"/>
                <w:spacing w:val="-3"/>
                <w:sz w:val="24"/>
              </w:rPr>
              <w:t> </w:t>
            </w:r>
            <w:r>
              <w:rPr>
                <w:b w:val="0"/>
                <w:sz w:val="24"/>
              </w:rPr>
              <w:t>Model</w:t>
            </w:r>
            <w:r>
              <w:rPr>
                <w:b w:val="0"/>
                <w:spacing w:val="-3"/>
                <w:sz w:val="24"/>
              </w:rPr>
              <w:t> </w:t>
            </w:r>
            <w:r>
              <w:rPr>
                <w:b w:val="0"/>
                <w:sz w:val="24"/>
              </w:rPr>
              <w:t>Fit</w:t>
            </w:r>
            <w:r>
              <w:rPr>
                <w:b w:val="0"/>
                <w:spacing w:val="-2"/>
                <w:sz w:val="24"/>
              </w:rPr>
              <w:t> </w:t>
            </w:r>
            <w:r>
              <w:rPr>
                <w:b w:val="0"/>
                <w:spacing w:val="-4"/>
                <w:sz w:val="24"/>
              </w:rPr>
              <w:t>Test</w:t>
            </w:r>
            <w:r>
              <w:rPr>
                <w:b w:val="0"/>
                <w:i w:val="0"/>
                <w:spacing w:val="-4"/>
                <w:sz w:val="24"/>
              </w:rPr>
              <w:t>)</w:t>
            </w:r>
            <w:r>
              <w:rPr>
                <w:b w:val="0"/>
                <w:i w:val="0"/>
                <w:sz w:val="24"/>
              </w:rPr>
              <w:tab/>
            </w:r>
            <w:r>
              <w:rPr>
                <w:rFonts w:ascii="Calibri"/>
                <w:b w:val="0"/>
                <w:i w:val="0"/>
                <w:spacing w:val="-5"/>
                <w:sz w:val="22"/>
              </w:rPr>
              <w:t>40</w:t>
            </w:r>
          </w:hyperlink>
        </w:p>
        <w:p>
          <w:pPr>
            <w:pStyle w:val="TOC3"/>
            <w:numPr>
              <w:ilvl w:val="1"/>
              <w:numId w:val="5"/>
            </w:numPr>
            <w:tabs>
              <w:tab w:pos="1702" w:val="left" w:leader="none"/>
              <w:tab w:pos="8492" w:val="right" w:leader="dot"/>
            </w:tabs>
            <w:spacing w:line="240" w:lineRule="auto" w:before="100" w:after="0"/>
            <w:ind w:left="1702" w:right="0" w:hanging="567"/>
            <w:jc w:val="left"/>
          </w:pPr>
          <w:hyperlink w:history="true" w:anchor="_bookmark46">
            <w:r>
              <w:rPr/>
              <w:t>Pengujian</w:t>
            </w:r>
            <w:r>
              <w:rPr>
                <w:spacing w:val="-6"/>
              </w:rPr>
              <w:t> </w:t>
            </w:r>
            <w:r>
              <w:rPr>
                <w:spacing w:val="-2"/>
              </w:rPr>
              <w:t>Hipotesis</w:t>
            </w:r>
            <w:r>
              <w:rPr/>
              <w:tab/>
            </w:r>
            <w:r>
              <w:rPr>
                <w:spacing w:val="-5"/>
              </w:rPr>
              <w:t>41</w:t>
            </w:r>
          </w:hyperlink>
        </w:p>
        <w:p>
          <w:pPr>
            <w:pStyle w:val="TOC7"/>
            <w:numPr>
              <w:ilvl w:val="2"/>
              <w:numId w:val="5"/>
            </w:numPr>
            <w:tabs>
              <w:tab w:pos="2351" w:val="left" w:leader="none"/>
              <w:tab w:pos="8489" w:val="right" w:leader="dot"/>
            </w:tabs>
            <w:spacing w:line="240" w:lineRule="auto" w:before="100" w:after="0"/>
            <w:ind w:left="2351" w:right="0" w:hanging="649"/>
            <w:jc w:val="left"/>
            <w:rPr>
              <w:rFonts w:ascii="Calibri"/>
              <w:sz w:val="22"/>
            </w:rPr>
          </w:pPr>
          <w:hyperlink w:history="true" w:anchor="_bookmark47">
            <w:r>
              <w:rPr/>
              <w:t>Uji</w:t>
            </w:r>
            <w:r>
              <w:rPr>
                <w:spacing w:val="-4"/>
              </w:rPr>
              <w:t> </w:t>
            </w:r>
            <w:r>
              <w:rPr/>
              <w:t>Omnibus</w:t>
            </w:r>
            <w:r>
              <w:rPr>
                <w:spacing w:val="-4"/>
              </w:rPr>
              <w:t> </w:t>
            </w:r>
            <w:r>
              <w:rPr/>
              <w:t>(Uji</w:t>
            </w:r>
            <w:r>
              <w:rPr>
                <w:spacing w:val="-3"/>
              </w:rPr>
              <w:t> </w:t>
            </w:r>
            <w:r>
              <w:rPr>
                <w:spacing w:val="-2"/>
              </w:rPr>
              <w:t>Simultan)</w:t>
            </w:r>
            <w:r>
              <w:rPr/>
              <w:tab/>
            </w:r>
            <w:r>
              <w:rPr>
                <w:rFonts w:ascii="Calibri"/>
                <w:spacing w:val="-5"/>
                <w:sz w:val="22"/>
              </w:rPr>
              <w:t>41</w:t>
            </w:r>
          </w:hyperlink>
        </w:p>
        <w:p>
          <w:pPr>
            <w:pStyle w:val="TOC7"/>
            <w:numPr>
              <w:ilvl w:val="2"/>
              <w:numId w:val="5"/>
            </w:numPr>
            <w:tabs>
              <w:tab w:pos="2351" w:val="left" w:leader="none"/>
              <w:tab w:pos="8488" w:val="right" w:leader="dot"/>
            </w:tabs>
            <w:spacing w:line="240" w:lineRule="auto" w:before="100" w:after="0"/>
            <w:ind w:left="2351" w:right="0" w:hanging="649"/>
            <w:jc w:val="left"/>
            <w:rPr>
              <w:rFonts w:ascii="Calibri"/>
              <w:sz w:val="22"/>
            </w:rPr>
          </w:pPr>
          <w:hyperlink w:history="true" w:anchor="_bookmark48">
            <w:r>
              <w:rPr/>
              <w:t>Uji</w:t>
            </w:r>
            <w:r>
              <w:rPr>
                <w:spacing w:val="-2"/>
              </w:rPr>
              <w:t> </w:t>
            </w:r>
            <w:r>
              <w:rPr/>
              <w:t>Wald</w:t>
            </w:r>
            <w:r>
              <w:rPr>
                <w:spacing w:val="-2"/>
              </w:rPr>
              <w:t> </w:t>
            </w:r>
            <w:r>
              <w:rPr/>
              <w:t>(Uji</w:t>
            </w:r>
            <w:r>
              <w:rPr>
                <w:spacing w:val="-1"/>
              </w:rPr>
              <w:t> </w:t>
            </w:r>
            <w:r>
              <w:rPr>
                <w:spacing w:val="-2"/>
              </w:rPr>
              <w:t>Parsial)</w:t>
            </w:r>
            <w:r>
              <w:rPr/>
              <w:tab/>
            </w:r>
            <w:r>
              <w:rPr>
                <w:rFonts w:ascii="Calibri"/>
                <w:spacing w:val="-5"/>
                <w:sz w:val="22"/>
              </w:rPr>
              <w:t>42</w:t>
            </w:r>
          </w:hyperlink>
        </w:p>
        <w:p>
          <w:pPr>
            <w:pStyle w:val="TOC7"/>
            <w:numPr>
              <w:ilvl w:val="2"/>
              <w:numId w:val="5"/>
            </w:numPr>
            <w:tabs>
              <w:tab w:pos="2351" w:val="left" w:leader="none"/>
              <w:tab w:pos="8488" w:val="right" w:leader="dot"/>
            </w:tabs>
            <w:spacing w:line="240" w:lineRule="auto" w:before="100" w:after="0"/>
            <w:ind w:left="2351" w:right="0" w:hanging="649"/>
            <w:jc w:val="left"/>
            <w:rPr>
              <w:rFonts w:ascii="Calibri"/>
              <w:sz w:val="22"/>
            </w:rPr>
          </w:pPr>
          <w:hyperlink w:history="true" w:anchor="_bookmark49">
            <w:r>
              <w:rPr/>
              <w:t>Koefisien</w:t>
            </w:r>
            <w:r>
              <w:rPr>
                <w:spacing w:val="-7"/>
              </w:rPr>
              <w:t> </w:t>
            </w:r>
            <w:r>
              <w:rPr/>
              <w:t>Determinasi</w:t>
            </w:r>
            <w:r>
              <w:rPr>
                <w:spacing w:val="-6"/>
              </w:rPr>
              <w:t> </w:t>
            </w:r>
            <w:r>
              <w:rPr>
                <w:spacing w:val="-4"/>
              </w:rPr>
              <w:t>(R</w:t>
            </w:r>
            <w:r>
              <w:rPr>
                <w:spacing w:val="-4"/>
                <w:vertAlign w:val="superscript"/>
              </w:rPr>
              <w:t>2</w:t>
            </w:r>
            <w:r>
              <w:rPr>
                <w:spacing w:val="-4"/>
                <w:vertAlign w:val="baseline"/>
              </w:rPr>
              <w:t>)</w:t>
            </w:r>
            <w:r>
              <w:rPr>
                <w:vertAlign w:val="baseline"/>
              </w:rPr>
              <w:tab/>
            </w:r>
            <w:r>
              <w:rPr>
                <w:rFonts w:ascii="Calibri"/>
                <w:spacing w:val="-5"/>
                <w:sz w:val="22"/>
                <w:vertAlign w:val="baseline"/>
              </w:rPr>
              <w:t>43</w:t>
            </w:r>
          </w:hyperlink>
        </w:p>
        <w:p>
          <w:pPr>
            <w:pStyle w:val="TOC1"/>
            <w:tabs>
              <w:tab w:pos="8493" w:val="right" w:leader="dot"/>
            </w:tabs>
          </w:pPr>
          <w:hyperlink w:history="true" w:anchor="_bookmark50">
            <w:r>
              <w:rPr/>
              <w:t>BAB</w:t>
            </w:r>
            <w:r>
              <w:rPr>
                <w:spacing w:val="-4"/>
              </w:rPr>
              <w:t> </w:t>
            </w:r>
            <w:r>
              <w:rPr/>
              <w:t>IV</w:t>
            </w:r>
          </w:hyperlink>
          <w:r>
            <w:rPr>
              <w:spacing w:val="-2"/>
            </w:rPr>
            <w:t> </w:t>
          </w:r>
          <w:hyperlink w:history="true" w:anchor="_bookmark51">
            <w:r>
              <w:rPr/>
              <w:t>HASIL</w:t>
            </w:r>
            <w:r>
              <w:rPr>
                <w:spacing w:val="-2"/>
              </w:rPr>
              <w:t> </w:t>
            </w:r>
            <w:r>
              <w:rPr/>
              <w:t>DAN</w:t>
            </w:r>
            <w:r>
              <w:rPr>
                <w:spacing w:val="-2"/>
              </w:rPr>
              <w:t> PEMBAHASAN</w:t>
            </w:r>
            <w:r>
              <w:rPr>
                <w:b w:val="0"/>
              </w:rPr>
              <w:tab/>
            </w:r>
            <w:r>
              <w:rPr>
                <w:spacing w:val="-5"/>
              </w:rPr>
              <w:t>44</w:t>
            </w:r>
          </w:hyperlink>
        </w:p>
        <w:p>
          <w:pPr>
            <w:pStyle w:val="TOC3"/>
            <w:numPr>
              <w:ilvl w:val="1"/>
              <w:numId w:val="6"/>
            </w:numPr>
            <w:tabs>
              <w:tab w:pos="1701" w:val="left" w:leader="none"/>
              <w:tab w:pos="8491" w:val="right" w:leader="dot"/>
            </w:tabs>
            <w:spacing w:line="240" w:lineRule="auto" w:before="100" w:after="0"/>
            <w:ind w:left="1701" w:right="0" w:hanging="566"/>
            <w:jc w:val="left"/>
          </w:pPr>
          <w:hyperlink w:history="true" w:anchor="_bookmark52">
            <w:r>
              <w:rPr/>
              <w:t>Gambaran</w:t>
            </w:r>
            <w:r>
              <w:rPr>
                <w:spacing w:val="-3"/>
              </w:rPr>
              <w:t> </w:t>
            </w:r>
            <w:r>
              <w:rPr/>
              <w:t>Umum</w:t>
            </w:r>
            <w:r>
              <w:rPr>
                <w:spacing w:val="-3"/>
              </w:rPr>
              <w:t> </w:t>
            </w:r>
            <w:r>
              <w:rPr/>
              <w:t>Data</w:t>
            </w:r>
            <w:r>
              <w:rPr>
                <w:spacing w:val="-3"/>
              </w:rPr>
              <w:t> </w:t>
            </w:r>
            <w:r>
              <w:rPr>
                <w:spacing w:val="-2"/>
              </w:rPr>
              <w:t>Penelitian</w:t>
            </w:r>
            <w:r>
              <w:rPr/>
              <w:tab/>
            </w:r>
            <w:r>
              <w:rPr>
                <w:spacing w:val="-5"/>
              </w:rPr>
              <w:t>44</w:t>
            </w:r>
          </w:hyperlink>
        </w:p>
        <w:p>
          <w:pPr>
            <w:pStyle w:val="TOC6"/>
            <w:numPr>
              <w:ilvl w:val="1"/>
              <w:numId w:val="6"/>
            </w:numPr>
            <w:tabs>
              <w:tab w:pos="1701" w:val="left" w:leader="none"/>
              <w:tab w:pos="8494" w:val="right" w:leader="dot"/>
            </w:tabs>
            <w:spacing w:line="240" w:lineRule="auto" w:before="100" w:after="0"/>
            <w:ind w:left="1701" w:right="0" w:hanging="566"/>
            <w:jc w:val="left"/>
            <w:rPr>
              <w:b w:val="0"/>
              <w:i w:val="0"/>
              <w:sz w:val="24"/>
            </w:rPr>
          </w:pPr>
          <w:hyperlink w:history="true" w:anchor="_bookmark53">
            <w:r>
              <w:rPr>
                <w:b w:val="0"/>
                <w:i w:val="0"/>
                <w:sz w:val="24"/>
              </w:rPr>
              <w:t>Data</w:t>
            </w:r>
            <w:r>
              <w:rPr>
                <w:b w:val="0"/>
                <w:i w:val="0"/>
                <w:spacing w:val="-2"/>
                <w:sz w:val="24"/>
              </w:rPr>
              <w:t> </w:t>
            </w:r>
            <w:r>
              <w:rPr>
                <w:b w:val="0"/>
                <w:spacing w:val="-2"/>
                <w:sz w:val="24"/>
              </w:rPr>
              <w:t>Outlier</w:t>
            </w:r>
            <w:r>
              <w:rPr>
                <w:b w:val="0"/>
                <w:i w:val="0"/>
                <w:sz w:val="24"/>
              </w:rPr>
              <w:tab/>
            </w:r>
            <w:r>
              <w:rPr>
                <w:b w:val="0"/>
                <w:i w:val="0"/>
                <w:spacing w:val="-5"/>
                <w:sz w:val="24"/>
              </w:rPr>
              <w:t>45</w:t>
            </w:r>
          </w:hyperlink>
        </w:p>
        <w:p>
          <w:pPr>
            <w:pStyle w:val="TOC3"/>
            <w:numPr>
              <w:ilvl w:val="1"/>
              <w:numId w:val="6"/>
            </w:numPr>
            <w:tabs>
              <w:tab w:pos="1701" w:val="left" w:leader="none"/>
              <w:tab w:pos="8494" w:val="right" w:leader="dot"/>
            </w:tabs>
            <w:spacing w:line="240" w:lineRule="auto" w:before="100" w:after="0"/>
            <w:ind w:left="1701" w:right="0" w:hanging="566"/>
            <w:jc w:val="left"/>
          </w:pPr>
          <w:hyperlink w:history="true" w:anchor="_bookmark54">
            <w:r>
              <w:rPr/>
              <w:t>Statistik</w:t>
            </w:r>
            <w:r>
              <w:rPr>
                <w:spacing w:val="-2"/>
              </w:rPr>
              <w:t> Deskriptif</w:t>
            </w:r>
            <w:r>
              <w:rPr/>
              <w:tab/>
            </w:r>
            <w:r>
              <w:rPr>
                <w:spacing w:val="-5"/>
              </w:rPr>
              <w:t>46</w:t>
            </w:r>
          </w:hyperlink>
        </w:p>
        <w:p>
          <w:pPr>
            <w:pStyle w:val="TOC3"/>
            <w:numPr>
              <w:ilvl w:val="1"/>
              <w:numId w:val="6"/>
            </w:numPr>
            <w:tabs>
              <w:tab w:pos="1701" w:val="left" w:leader="none"/>
              <w:tab w:pos="8493" w:val="right" w:leader="dot"/>
            </w:tabs>
            <w:spacing w:line="240" w:lineRule="auto" w:before="100" w:after="0"/>
            <w:ind w:left="1701" w:right="0" w:hanging="566"/>
            <w:jc w:val="left"/>
          </w:pPr>
          <w:hyperlink w:history="true" w:anchor="_bookmark55">
            <w:r>
              <w:rPr/>
              <w:t>Uji</w:t>
            </w:r>
            <w:r>
              <w:rPr>
                <w:spacing w:val="-4"/>
              </w:rPr>
              <w:t> </w:t>
            </w:r>
            <w:r>
              <w:rPr/>
              <w:t>Asumsi</w:t>
            </w:r>
            <w:r>
              <w:rPr>
                <w:spacing w:val="-3"/>
              </w:rPr>
              <w:t> </w:t>
            </w:r>
            <w:r>
              <w:rPr>
                <w:spacing w:val="-2"/>
              </w:rPr>
              <w:t>Klasik</w:t>
            </w:r>
            <w:r>
              <w:rPr/>
              <w:tab/>
            </w:r>
            <w:r>
              <w:rPr>
                <w:spacing w:val="-5"/>
              </w:rPr>
              <w:t>47</w:t>
            </w:r>
          </w:hyperlink>
        </w:p>
        <w:p>
          <w:pPr>
            <w:pStyle w:val="TOC7"/>
            <w:numPr>
              <w:ilvl w:val="2"/>
              <w:numId w:val="6"/>
            </w:numPr>
            <w:tabs>
              <w:tab w:pos="2248" w:val="left" w:leader="none"/>
              <w:tab w:pos="8487" w:val="right" w:leader="dot"/>
            </w:tabs>
            <w:spacing w:line="240" w:lineRule="auto" w:before="100" w:after="0"/>
            <w:ind w:left="2248" w:right="0" w:hanging="546"/>
            <w:jc w:val="left"/>
            <w:rPr>
              <w:rFonts w:ascii="Calibri"/>
              <w:sz w:val="22"/>
            </w:rPr>
          </w:pPr>
          <w:hyperlink w:history="true" w:anchor="_bookmark56">
            <w:r>
              <w:rPr/>
              <w:t>Uji</w:t>
            </w:r>
            <w:r>
              <w:rPr>
                <w:spacing w:val="-2"/>
              </w:rPr>
              <w:t> Multikolonieritas</w:t>
            </w:r>
            <w:r>
              <w:rPr/>
              <w:tab/>
            </w:r>
            <w:r>
              <w:rPr>
                <w:rFonts w:ascii="Calibri"/>
                <w:spacing w:val="-5"/>
                <w:sz w:val="22"/>
              </w:rPr>
              <w:t>48</w:t>
            </w:r>
          </w:hyperlink>
        </w:p>
        <w:p>
          <w:pPr>
            <w:pStyle w:val="TOC3"/>
            <w:numPr>
              <w:ilvl w:val="1"/>
              <w:numId w:val="6"/>
            </w:numPr>
            <w:tabs>
              <w:tab w:pos="1701" w:val="left" w:leader="none"/>
              <w:tab w:pos="8493" w:val="right" w:leader="dot"/>
            </w:tabs>
            <w:spacing w:line="240" w:lineRule="auto" w:before="100" w:after="0"/>
            <w:ind w:left="1701" w:right="0" w:hanging="567"/>
            <w:jc w:val="left"/>
          </w:pPr>
          <w:hyperlink w:history="true" w:anchor="_bookmark57">
            <w:r>
              <w:rPr/>
              <w:t>Analisis</w:t>
            </w:r>
            <w:r>
              <w:rPr>
                <w:spacing w:val="-5"/>
              </w:rPr>
              <w:t> </w:t>
            </w:r>
            <w:r>
              <w:rPr/>
              <w:t>Regresi</w:t>
            </w:r>
            <w:r>
              <w:rPr>
                <w:spacing w:val="-4"/>
              </w:rPr>
              <w:t> </w:t>
            </w:r>
            <w:r>
              <w:rPr>
                <w:spacing w:val="-2"/>
              </w:rPr>
              <w:t>Logistik</w:t>
            </w:r>
            <w:r>
              <w:rPr/>
              <w:tab/>
            </w:r>
            <w:r>
              <w:rPr>
                <w:spacing w:val="-5"/>
              </w:rPr>
              <w:t>49</w:t>
            </w:r>
          </w:hyperlink>
        </w:p>
        <w:p>
          <w:pPr>
            <w:pStyle w:val="TOC8"/>
            <w:numPr>
              <w:ilvl w:val="2"/>
              <w:numId w:val="6"/>
            </w:numPr>
            <w:tabs>
              <w:tab w:pos="2247" w:val="left" w:leader="none"/>
              <w:tab w:pos="8491" w:val="right" w:leader="dot"/>
            </w:tabs>
            <w:spacing w:line="240" w:lineRule="auto" w:before="100" w:after="0"/>
            <w:ind w:left="2247" w:right="0" w:hanging="546"/>
            <w:jc w:val="left"/>
            <w:rPr>
              <w:rFonts w:ascii="Calibri"/>
              <w:b w:val="0"/>
              <w:i w:val="0"/>
              <w:sz w:val="22"/>
            </w:rPr>
          </w:pPr>
          <w:hyperlink w:history="true" w:anchor="_bookmark58">
            <w:r>
              <w:rPr>
                <w:b w:val="0"/>
                <w:i w:val="0"/>
                <w:sz w:val="24"/>
              </w:rPr>
              <w:t>Menilai</w:t>
            </w:r>
            <w:r>
              <w:rPr>
                <w:b w:val="0"/>
                <w:i w:val="0"/>
                <w:spacing w:val="-3"/>
                <w:sz w:val="24"/>
              </w:rPr>
              <w:t> </w:t>
            </w:r>
            <w:r>
              <w:rPr>
                <w:b w:val="0"/>
                <w:i w:val="0"/>
                <w:sz w:val="24"/>
              </w:rPr>
              <w:t>Model</w:t>
            </w:r>
            <w:r>
              <w:rPr>
                <w:b w:val="0"/>
                <w:i w:val="0"/>
                <w:spacing w:val="-3"/>
                <w:sz w:val="24"/>
              </w:rPr>
              <w:t> </w:t>
            </w:r>
            <w:r>
              <w:rPr>
                <w:b w:val="0"/>
                <w:i w:val="0"/>
                <w:sz w:val="24"/>
              </w:rPr>
              <w:t>Fit</w:t>
            </w:r>
            <w:r>
              <w:rPr>
                <w:b w:val="0"/>
                <w:i w:val="0"/>
                <w:spacing w:val="-2"/>
                <w:sz w:val="24"/>
              </w:rPr>
              <w:t> </w:t>
            </w:r>
            <w:r>
              <w:rPr>
                <w:b w:val="0"/>
                <w:i w:val="0"/>
                <w:sz w:val="24"/>
              </w:rPr>
              <w:t>(</w:t>
            </w:r>
            <w:r>
              <w:rPr>
                <w:b w:val="0"/>
                <w:sz w:val="24"/>
              </w:rPr>
              <w:t>Overall</w:t>
            </w:r>
            <w:r>
              <w:rPr>
                <w:b w:val="0"/>
                <w:spacing w:val="-3"/>
                <w:sz w:val="24"/>
              </w:rPr>
              <w:t> </w:t>
            </w:r>
            <w:r>
              <w:rPr>
                <w:b w:val="0"/>
                <w:sz w:val="24"/>
              </w:rPr>
              <w:t>Model</w:t>
            </w:r>
            <w:r>
              <w:rPr>
                <w:b w:val="0"/>
                <w:spacing w:val="-3"/>
                <w:sz w:val="24"/>
              </w:rPr>
              <w:t> </w:t>
            </w:r>
            <w:r>
              <w:rPr>
                <w:b w:val="0"/>
                <w:sz w:val="24"/>
              </w:rPr>
              <w:t>Fit</w:t>
            </w:r>
            <w:r>
              <w:rPr>
                <w:b w:val="0"/>
                <w:spacing w:val="-2"/>
                <w:sz w:val="24"/>
              </w:rPr>
              <w:t> </w:t>
            </w:r>
            <w:r>
              <w:rPr>
                <w:b w:val="0"/>
                <w:spacing w:val="-4"/>
                <w:sz w:val="24"/>
              </w:rPr>
              <w:t>Test</w:t>
            </w:r>
            <w:r>
              <w:rPr>
                <w:b w:val="0"/>
                <w:i w:val="0"/>
                <w:spacing w:val="-4"/>
                <w:sz w:val="24"/>
              </w:rPr>
              <w:t>)</w:t>
            </w:r>
            <w:r>
              <w:rPr>
                <w:b w:val="0"/>
                <w:i w:val="0"/>
                <w:sz w:val="24"/>
              </w:rPr>
              <w:tab/>
            </w:r>
            <w:r>
              <w:rPr>
                <w:rFonts w:ascii="Calibri"/>
                <w:b w:val="0"/>
                <w:i w:val="0"/>
                <w:spacing w:val="-5"/>
                <w:sz w:val="22"/>
              </w:rPr>
              <w:t>51</w:t>
            </w:r>
          </w:hyperlink>
        </w:p>
        <w:p>
          <w:pPr>
            <w:pStyle w:val="TOC3"/>
            <w:numPr>
              <w:ilvl w:val="1"/>
              <w:numId w:val="6"/>
            </w:numPr>
            <w:tabs>
              <w:tab w:pos="1701" w:val="left" w:leader="none"/>
              <w:tab w:pos="8493" w:val="right" w:leader="dot"/>
            </w:tabs>
            <w:spacing w:line="240" w:lineRule="auto" w:before="100" w:after="0"/>
            <w:ind w:left="1701" w:right="0" w:hanging="566"/>
            <w:jc w:val="left"/>
          </w:pPr>
          <w:hyperlink w:history="true" w:anchor="_bookmark59">
            <w:r>
              <w:rPr/>
              <w:t>Uji</w:t>
            </w:r>
            <w:r>
              <w:rPr>
                <w:spacing w:val="-2"/>
              </w:rPr>
              <w:t> Hipotesis</w:t>
            </w:r>
            <w:r>
              <w:rPr/>
              <w:tab/>
            </w:r>
            <w:r>
              <w:rPr>
                <w:spacing w:val="-5"/>
              </w:rPr>
              <w:t>52</w:t>
            </w:r>
          </w:hyperlink>
        </w:p>
        <w:p>
          <w:pPr>
            <w:pStyle w:val="TOC7"/>
            <w:numPr>
              <w:ilvl w:val="2"/>
              <w:numId w:val="7"/>
            </w:numPr>
            <w:tabs>
              <w:tab w:pos="2248" w:val="left" w:leader="none"/>
              <w:tab w:pos="8488" w:val="right" w:leader="dot"/>
            </w:tabs>
            <w:spacing w:line="240" w:lineRule="auto" w:before="100" w:after="0"/>
            <w:ind w:left="2248" w:right="0" w:hanging="546"/>
            <w:jc w:val="left"/>
            <w:rPr>
              <w:rFonts w:ascii="Calibri"/>
              <w:sz w:val="22"/>
            </w:rPr>
          </w:pPr>
          <w:hyperlink w:history="true" w:anchor="_bookmark60">
            <w:r>
              <w:rPr/>
              <w:t>Uji</w:t>
            </w:r>
            <w:r>
              <w:rPr>
                <w:spacing w:val="-4"/>
              </w:rPr>
              <w:t> </w:t>
            </w:r>
            <w:r>
              <w:rPr/>
              <w:t>Omnibus</w:t>
            </w:r>
            <w:r>
              <w:rPr>
                <w:spacing w:val="-4"/>
              </w:rPr>
              <w:t> </w:t>
            </w:r>
            <w:r>
              <w:rPr/>
              <w:t>(Uji</w:t>
            </w:r>
            <w:r>
              <w:rPr>
                <w:spacing w:val="-3"/>
              </w:rPr>
              <w:t> </w:t>
            </w:r>
            <w:r>
              <w:rPr>
                <w:spacing w:val="-2"/>
              </w:rPr>
              <w:t>Simultan)</w:t>
            </w:r>
            <w:r>
              <w:rPr/>
              <w:tab/>
            </w:r>
            <w:r>
              <w:rPr>
                <w:rFonts w:ascii="Calibri"/>
                <w:spacing w:val="-5"/>
                <w:sz w:val="22"/>
              </w:rPr>
              <w:t>52</w:t>
            </w:r>
          </w:hyperlink>
        </w:p>
        <w:p>
          <w:pPr>
            <w:pStyle w:val="TOC7"/>
            <w:numPr>
              <w:ilvl w:val="2"/>
              <w:numId w:val="7"/>
            </w:numPr>
            <w:tabs>
              <w:tab w:pos="2248" w:val="left" w:leader="none"/>
              <w:tab w:pos="8487" w:val="right" w:leader="dot"/>
            </w:tabs>
            <w:spacing w:line="240" w:lineRule="auto" w:before="100" w:after="0"/>
            <w:ind w:left="2248" w:right="0" w:hanging="546"/>
            <w:jc w:val="left"/>
            <w:rPr>
              <w:rFonts w:ascii="Calibri"/>
              <w:sz w:val="22"/>
            </w:rPr>
          </w:pPr>
          <w:hyperlink w:history="true" w:anchor="_bookmark61">
            <w:r>
              <w:rPr/>
              <w:t>Uji</w:t>
            </w:r>
            <w:r>
              <w:rPr>
                <w:spacing w:val="-2"/>
              </w:rPr>
              <w:t> </w:t>
            </w:r>
            <w:r>
              <w:rPr/>
              <w:t>Wald</w:t>
            </w:r>
            <w:r>
              <w:rPr>
                <w:spacing w:val="-2"/>
              </w:rPr>
              <w:t> </w:t>
            </w:r>
            <w:r>
              <w:rPr/>
              <w:t>(Uji</w:t>
            </w:r>
            <w:r>
              <w:rPr>
                <w:spacing w:val="-1"/>
              </w:rPr>
              <w:t> </w:t>
            </w:r>
            <w:r>
              <w:rPr>
                <w:spacing w:val="-2"/>
              </w:rPr>
              <w:t>Parsial)</w:t>
            </w:r>
            <w:r>
              <w:rPr/>
              <w:tab/>
            </w:r>
            <w:r>
              <w:rPr>
                <w:rFonts w:ascii="Calibri"/>
                <w:spacing w:val="-5"/>
                <w:sz w:val="22"/>
              </w:rPr>
              <w:t>53</w:t>
            </w:r>
          </w:hyperlink>
        </w:p>
        <w:p>
          <w:pPr>
            <w:pStyle w:val="TOC7"/>
            <w:numPr>
              <w:ilvl w:val="2"/>
              <w:numId w:val="7"/>
            </w:numPr>
            <w:tabs>
              <w:tab w:pos="2248" w:val="left" w:leader="none"/>
              <w:tab w:pos="8489" w:val="right" w:leader="dot"/>
            </w:tabs>
            <w:spacing w:line="240" w:lineRule="auto" w:before="100" w:after="0"/>
            <w:ind w:left="2248" w:right="0" w:hanging="546"/>
            <w:jc w:val="left"/>
            <w:rPr>
              <w:rFonts w:ascii="Calibri"/>
              <w:sz w:val="22"/>
            </w:rPr>
          </w:pPr>
          <w:hyperlink w:history="true" w:anchor="_bookmark62">
            <w:r>
              <w:rPr/>
              <w:t>Uji</w:t>
            </w:r>
            <w:r>
              <w:rPr>
                <w:spacing w:val="-5"/>
              </w:rPr>
              <w:t> </w:t>
            </w:r>
            <w:r>
              <w:rPr/>
              <w:t>Koefisien</w:t>
            </w:r>
            <w:r>
              <w:rPr>
                <w:spacing w:val="-5"/>
              </w:rPr>
              <w:t> </w:t>
            </w:r>
            <w:r>
              <w:rPr/>
              <w:t>Determinasi</w:t>
            </w:r>
            <w:r>
              <w:rPr>
                <w:spacing w:val="-5"/>
              </w:rPr>
              <w:t> </w:t>
            </w:r>
            <w:r>
              <w:rPr>
                <w:spacing w:val="-4"/>
              </w:rPr>
              <w:t>(R</w:t>
            </w:r>
            <w:r>
              <w:rPr>
                <w:spacing w:val="-4"/>
                <w:vertAlign w:val="superscript"/>
              </w:rPr>
              <w:t>2</w:t>
            </w:r>
            <w:r>
              <w:rPr>
                <w:spacing w:val="-4"/>
                <w:vertAlign w:val="baseline"/>
              </w:rPr>
              <w:t>)</w:t>
            </w:r>
            <w:r>
              <w:rPr>
                <w:vertAlign w:val="baseline"/>
              </w:rPr>
              <w:tab/>
            </w:r>
            <w:r>
              <w:rPr>
                <w:rFonts w:ascii="Calibri"/>
                <w:spacing w:val="-5"/>
                <w:sz w:val="22"/>
                <w:vertAlign w:val="baseline"/>
              </w:rPr>
              <w:t>54</w:t>
            </w:r>
          </w:hyperlink>
        </w:p>
        <w:p>
          <w:pPr>
            <w:pStyle w:val="TOC3"/>
            <w:numPr>
              <w:ilvl w:val="1"/>
              <w:numId w:val="6"/>
            </w:numPr>
            <w:tabs>
              <w:tab w:pos="1701" w:val="left" w:leader="none"/>
              <w:tab w:pos="8493" w:val="right" w:leader="dot"/>
            </w:tabs>
            <w:spacing w:line="240" w:lineRule="auto" w:before="100" w:after="0"/>
            <w:ind w:left="1701" w:right="0" w:hanging="567"/>
            <w:jc w:val="left"/>
          </w:pPr>
          <w:hyperlink w:history="true" w:anchor="_bookmark63">
            <w:r>
              <w:rPr>
                <w:spacing w:val="-2"/>
              </w:rPr>
              <w:t>Pembahasan</w:t>
            </w:r>
            <w:r>
              <w:rPr/>
              <w:tab/>
            </w:r>
            <w:r>
              <w:rPr>
                <w:spacing w:val="-5"/>
              </w:rPr>
              <w:t>55</w:t>
            </w:r>
          </w:hyperlink>
        </w:p>
        <w:p>
          <w:pPr>
            <w:pStyle w:val="TOC7"/>
            <w:numPr>
              <w:ilvl w:val="2"/>
              <w:numId w:val="6"/>
            </w:numPr>
            <w:tabs>
              <w:tab w:pos="2247" w:val="left" w:leader="none"/>
              <w:tab w:pos="2268" w:val="left" w:leader="none"/>
            </w:tabs>
            <w:spacing w:line="240" w:lineRule="auto" w:before="100" w:after="0"/>
            <w:ind w:left="2268" w:right="1965" w:hanging="567"/>
            <w:jc w:val="left"/>
          </w:pPr>
          <w:hyperlink w:history="true" w:anchor="_bookmark64">
            <w:r>
              <w:rPr/>
              <w:t>Pengaruh Keahlian Keuangan Komite Audit, Independensi</w:t>
            </w:r>
          </w:hyperlink>
          <w:r>
            <w:rPr/>
            <w:t> </w:t>
          </w:r>
          <w:hyperlink w:history="true" w:anchor="_bookmark64">
            <w:r>
              <w:rPr/>
              <w:t>Komite</w:t>
            </w:r>
            <w:r>
              <w:rPr>
                <w:spacing w:val="-6"/>
              </w:rPr>
              <w:t> </w:t>
            </w:r>
            <w:r>
              <w:rPr/>
              <w:t>Audit,</w:t>
            </w:r>
            <w:r>
              <w:rPr>
                <w:spacing w:val="-6"/>
              </w:rPr>
              <w:t> </w:t>
            </w:r>
            <w:r>
              <w:rPr/>
              <w:t>dan</w:t>
            </w:r>
            <w:r>
              <w:rPr>
                <w:spacing w:val="-6"/>
              </w:rPr>
              <w:t> </w:t>
            </w:r>
            <w:r>
              <w:rPr/>
              <w:t>Frekuensi</w:t>
            </w:r>
            <w:r>
              <w:rPr>
                <w:spacing w:val="-6"/>
              </w:rPr>
              <w:t> </w:t>
            </w:r>
            <w:r>
              <w:rPr/>
              <w:t>Rapat</w:t>
            </w:r>
            <w:r>
              <w:rPr>
                <w:spacing w:val="-6"/>
              </w:rPr>
              <w:t> </w:t>
            </w:r>
            <w:r>
              <w:rPr/>
              <w:t>Komite</w:t>
            </w:r>
            <w:r>
              <w:rPr>
                <w:spacing w:val="-6"/>
              </w:rPr>
              <w:t> </w:t>
            </w:r>
            <w:r>
              <w:rPr/>
              <w:t>Audit</w:t>
            </w:r>
            <w:r>
              <w:rPr>
                <w:spacing w:val="-6"/>
              </w:rPr>
              <w:t> </w:t>
            </w:r>
            <w:r>
              <w:rPr/>
              <w:t>terhadap</w:t>
            </w:r>
          </w:hyperlink>
        </w:p>
        <w:p>
          <w:pPr>
            <w:pStyle w:val="TOC5"/>
          </w:pPr>
          <w:r>
            <w:rPr>
              <w:spacing w:val="-5"/>
            </w:rPr>
            <w:t>iii</w:t>
          </w:r>
        </w:p>
        <w:p>
          <w:pPr>
            <w:pStyle w:val="TOC9"/>
            <w:tabs>
              <w:tab w:pos="8268" w:val="left" w:leader="dot"/>
            </w:tabs>
            <w:spacing w:before="332"/>
            <w:rPr>
              <w:rFonts w:ascii="Calibri"/>
              <w:i w:val="0"/>
              <w:sz w:val="22"/>
            </w:rPr>
          </w:pPr>
          <w:r>
            <w:rPr>
              <w:rFonts w:ascii="Calibri"/>
              <w:i w:val="0"/>
              <w:sz w:val="22"/>
            </w:rPr>
            <mc:AlternateContent>
              <mc:Choice Requires="wps">
                <w:drawing>
                  <wp:anchor distT="0" distB="0" distL="0" distR="0" allowOverlap="1" layoutInCell="1" locked="0" behindDoc="0" simplePos="0" relativeHeight="15730688">
                    <wp:simplePos x="0" y="0"/>
                    <wp:positionH relativeFrom="page">
                      <wp:posOffset>1901685</wp:posOffset>
                    </wp:positionH>
                    <wp:positionV relativeFrom="page">
                      <wp:posOffset>3094571</wp:posOffset>
                    </wp:positionV>
                    <wp:extent cx="3810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8100" cy="1270"/>
                            </a:xfrm>
                            <a:custGeom>
                              <a:avLst/>
                              <a:gdLst/>
                              <a:ahLst/>
                              <a:cxnLst/>
                              <a:rect l="l" t="t" r="r" b="b"/>
                              <a:pathLst>
                                <a:path w="38100" h="0">
                                  <a:moveTo>
                                    <a:pt x="0" y="0"/>
                                  </a:moveTo>
                                  <a:lnTo>
                                    <a:pt x="38100" y="0"/>
                                  </a:lnTo>
                                </a:path>
                              </a:pathLst>
                            </a:custGeom>
                            <a:ln w="8466">
                              <a:solidFill>
                                <a:srgbClr val="0562C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688" from="149.738998pt,243.667023pt" to="152.738998pt,243.667023pt" stroked="true" strokeweight=".66665pt" strokecolor="#0562c1">
                    <v:stroke dashstyle="solid"/>
                    <w10:wrap type="none"/>
                  </v:line>
                </w:pict>
              </mc:Fallback>
            </mc:AlternateContent>
          </w:r>
          <w:hyperlink w:history="true" w:anchor="_bookmark64">
            <w:r>
              <w:rPr/>
              <w:t>Kemungkinan</w:t>
            </w:r>
            <w:r>
              <w:rPr>
                <w:spacing w:val="-6"/>
              </w:rPr>
              <w:t> </w:t>
            </w:r>
            <w:r>
              <w:rPr/>
              <w:t>Financial</w:t>
            </w:r>
            <w:r>
              <w:rPr>
                <w:spacing w:val="-5"/>
              </w:rPr>
              <w:t> </w:t>
            </w:r>
            <w:r>
              <w:rPr/>
              <w:t>Statement</w:t>
            </w:r>
            <w:r>
              <w:rPr>
                <w:spacing w:val="-5"/>
              </w:rPr>
              <w:t> </w:t>
            </w:r>
            <w:r>
              <w:rPr>
                <w:spacing w:val="-2"/>
              </w:rPr>
              <w:t>Fraud</w:t>
            </w:r>
            <w:r>
              <w:rPr>
                <w:i w:val="0"/>
              </w:rPr>
              <w:tab/>
            </w:r>
            <w:r>
              <w:rPr>
                <w:rFonts w:ascii="Calibri"/>
                <w:i w:val="0"/>
                <w:spacing w:val="-5"/>
                <w:sz w:val="22"/>
              </w:rPr>
              <w:t>55</w:t>
            </w:r>
          </w:hyperlink>
        </w:p>
        <w:p>
          <w:pPr>
            <w:pStyle w:val="TOC7"/>
            <w:numPr>
              <w:ilvl w:val="2"/>
              <w:numId w:val="6"/>
            </w:numPr>
            <w:tabs>
              <w:tab w:pos="2247" w:val="left" w:leader="none"/>
            </w:tabs>
            <w:spacing w:line="240" w:lineRule="auto" w:before="100" w:after="0"/>
            <w:ind w:left="2247" w:right="0" w:hanging="546"/>
            <w:jc w:val="left"/>
          </w:pPr>
          <w:hyperlink w:history="true" w:anchor="_bookmark65">
            <w:r>
              <w:rPr/>
              <w:t>Pengaruh</w:t>
            </w:r>
            <w:r>
              <w:rPr>
                <w:spacing w:val="-4"/>
              </w:rPr>
              <w:t> </w:t>
            </w:r>
            <w:r>
              <w:rPr/>
              <w:t>Keahlian</w:t>
            </w:r>
            <w:r>
              <w:rPr>
                <w:spacing w:val="-4"/>
              </w:rPr>
              <w:t> </w:t>
            </w:r>
            <w:r>
              <w:rPr/>
              <w:t>Keuangan</w:t>
            </w:r>
            <w:r>
              <w:rPr>
                <w:spacing w:val="-4"/>
              </w:rPr>
              <w:t> </w:t>
            </w:r>
            <w:r>
              <w:rPr/>
              <w:t>Komite</w:t>
            </w:r>
            <w:r>
              <w:rPr>
                <w:spacing w:val="-4"/>
              </w:rPr>
              <w:t> </w:t>
            </w:r>
            <w:r>
              <w:rPr/>
              <w:t>Audit</w:t>
            </w:r>
            <w:r>
              <w:rPr>
                <w:spacing w:val="-4"/>
              </w:rPr>
              <w:t> </w:t>
            </w:r>
            <w:r>
              <w:rPr>
                <w:spacing w:val="-2"/>
              </w:rPr>
              <w:t>terhadap</w:t>
            </w:r>
          </w:hyperlink>
        </w:p>
        <w:p>
          <w:pPr>
            <w:pStyle w:val="TOC9"/>
            <w:tabs>
              <w:tab w:pos="8268" w:val="left" w:leader="dot"/>
            </w:tabs>
            <w:rPr>
              <w:rFonts w:ascii="Calibri"/>
              <w:i w:val="0"/>
              <w:sz w:val="22"/>
            </w:rPr>
          </w:pPr>
          <w:hyperlink w:history="true" w:anchor="_bookmark65">
            <w:r>
              <w:rPr/>
              <w:t>Kemungkinan</w:t>
            </w:r>
            <w:r>
              <w:rPr>
                <w:spacing w:val="-6"/>
              </w:rPr>
              <w:t> </w:t>
            </w:r>
            <w:r>
              <w:rPr/>
              <w:t>Financial</w:t>
            </w:r>
            <w:r>
              <w:rPr>
                <w:spacing w:val="-5"/>
              </w:rPr>
              <w:t> </w:t>
            </w:r>
            <w:r>
              <w:rPr/>
              <w:t>Statement</w:t>
            </w:r>
            <w:r>
              <w:rPr>
                <w:spacing w:val="-5"/>
              </w:rPr>
              <w:t> </w:t>
            </w:r>
            <w:r>
              <w:rPr>
                <w:spacing w:val="-2"/>
              </w:rPr>
              <w:t>Fraud</w:t>
            </w:r>
            <w:r>
              <w:rPr>
                <w:i w:val="0"/>
              </w:rPr>
              <w:tab/>
            </w:r>
            <w:r>
              <w:rPr>
                <w:rFonts w:ascii="Calibri"/>
                <w:i w:val="0"/>
                <w:spacing w:val="-5"/>
                <w:sz w:val="22"/>
              </w:rPr>
              <w:t>55</w:t>
            </w:r>
          </w:hyperlink>
        </w:p>
        <w:p>
          <w:pPr>
            <w:pStyle w:val="TOC8"/>
            <w:numPr>
              <w:ilvl w:val="2"/>
              <w:numId w:val="6"/>
            </w:numPr>
            <w:tabs>
              <w:tab w:pos="2247" w:val="left" w:leader="none"/>
              <w:tab w:pos="2268" w:val="left" w:leader="none"/>
              <w:tab w:pos="8264" w:val="left" w:leader="dot"/>
            </w:tabs>
            <w:spacing w:line="240" w:lineRule="auto" w:before="100" w:after="0"/>
            <w:ind w:left="2268" w:right="1433" w:hanging="567"/>
            <w:jc w:val="left"/>
            <w:rPr>
              <w:rFonts w:ascii="Calibri"/>
              <w:b w:val="0"/>
              <w:i w:val="0"/>
              <w:sz w:val="22"/>
            </w:rPr>
          </w:pPr>
          <w:hyperlink w:history="true" w:anchor="_bookmark66">
            <w:r>
              <w:rPr>
                <w:b w:val="0"/>
                <w:i w:val="0"/>
                <w:sz w:val="24"/>
              </w:rPr>
              <w:t>Pengaruh Independensi Komite Audit </w:t>
            </w:r>
            <w:r>
              <w:rPr>
                <w:b w:val="0"/>
                <w:sz w:val="24"/>
              </w:rPr>
              <w:t>Kemungkinan Financial</w:t>
            </w:r>
          </w:hyperlink>
          <w:r>
            <w:rPr>
              <w:b w:val="0"/>
              <w:sz w:val="24"/>
            </w:rPr>
            <w:t> </w:t>
          </w:r>
          <w:hyperlink w:history="true" w:anchor="_bookmark66">
            <w:r>
              <w:rPr>
                <w:b w:val="0"/>
                <w:sz w:val="24"/>
              </w:rPr>
              <w:t>Statement</w:t>
            </w:r>
            <w:r>
              <w:rPr>
                <w:b w:val="0"/>
                <w:spacing w:val="-6"/>
                <w:sz w:val="24"/>
              </w:rPr>
              <w:t> </w:t>
            </w:r>
            <w:r>
              <w:rPr>
                <w:b w:val="0"/>
                <w:spacing w:val="-2"/>
                <w:sz w:val="24"/>
              </w:rPr>
              <w:t>Fraud</w:t>
            </w:r>
            <w:r>
              <w:rPr>
                <w:b w:val="0"/>
                <w:i w:val="0"/>
                <w:sz w:val="24"/>
              </w:rPr>
              <w:tab/>
            </w:r>
            <w:r>
              <w:rPr>
                <w:rFonts w:ascii="Calibri"/>
                <w:b w:val="0"/>
                <w:i w:val="0"/>
                <w:spacing w:val="-5"/>
                <w:sz w:val="22"/>
              </w:rPr>
              <w:t>58</w:t>
            </w:r>
          </w:hyperlink>
        </w:p>
        <w:p>
          <w:pPr>
            <w:pStyle w:val="TOC8"/>
            <w:numPr>
              <w:ilvl w:val="2"/>
              <w:numId w:val="6"/>
            </w:numPr>
            <w:tabs>
              <w:tab w:pos="2247" w:val="left" w:leader="none"/>
              <w:tab w:pos="2268" w:val="left" w:leader="none"/>
              <w:tab w:pos="8266" w:val="left" w:leader="dot"/>
            </w:tabs>
            <w:spacing w:line="240" w:lineRule="auto" w:before="100" w:after="0"/>
            <w:ind w:left="2268" w:right="1432" w:hanging="567"/>
            <w:jc w:val="left"/>
            <w:rPr>
              <w:rFonts w:ascii="Calibri"/>
              <w:b w:val="0"/>
              <w:i w:val="0"/>
              <w:sz w:val="22"/>
            </w:rPr>
          </w:pPr>
          <w:hyperlink w:history="true" w:anchor="_bookmark67">
            <w:r>
              <w:rPr>
                <w:b w:val="0"/>
                <w:i w:val="0"/>
                <w:sz w:val="24"/>
              </w:rPr>
              <w:t>Pengaruh Frekuensi Rapat Komite Audit terhadap </w:t>
            </w:r>
            <w:r>
              <w:rPr>
                <w:b w:val="0"/>
                <w:sz w:val="24"/>
              </w:rPr>
              <w:t>Kemungkinan</w:t>
            </w:r>
          </w:hyperlink>
          <w:r>
            <w:rPr>
              <w:b w:val="0"/>
              <w:sz w:val="24"/>
            </w:rPr>
            <w:t> </w:t>
          </w:r>
          <w:hyperlink w:history="true" w:anchor="_bookmark67">
            <w:r>
              <w:rPr>
                <w:b w:val="0"/>
                <w:sz w:val="24"/>
              </w:rPr>
              <w:t>Financial</w:t>
            </w:r>
            <w:r>
              <w:rPr>
                <w:b w:val="0"/>
                <w:spacing w:val="-6"/>
                <w:sz w:val="24"/>
              </w:rPr>
              <w:t> </w:t>
            </w:r>
            <w:r>
              <w:rPr>
                <w:b w:val="0"/>
                <w:sz w:val="24"/>
              </w:rPr>
              <w:t>Statement</w:t>
            </w:r>
            <w:r>
              <w:rPr>
                <w:b w:val="0"/>
                <w:spacing w:val="-6"/>
                <w:sz w:val="24"/>
              </w:rPr>
              <w:t> </w:t>
            </w:r>
            <w:r>
              <w:rPr>
                <w:b w:val="0"/>
                <w:spacing w:val="-2"/>
                <w:sz w:val="24"/>
              </w:rPr>
              <w:t>Fraud</w:t>
            </w:r>
            <w:r>
              <w:rPr>
                <w:b w:val="0"/>
                <w:i w:val="0"/>
                <w:sz w:val="24"/>
              </w:rPr>
              <w:tab/>
            </w:r>
            <w:r>
              <w:rPr>
                <w:rFonts w:ascii="Calibri"/>
                <w:b w:val="0"/>
                <w:i w:val="0"/>
                <w:spacing w:val="-5"/>
                <w:sz w:val="22"/>
              </w:rPr>
              <w:t>60</w:t>
            </w:r>
          </w:hyperlink>
        </w:p>
        <w:p>
          <w:pPr>
            <w:pStyle w:val="TOC1"/>
            <w:tabs>
              <w:tab w:pos="8254" w:val="left" w:leader="dot"/>
            </w:tabs>
            <w:ind w:left="567"/>
          </w:pPr>
          <w:hyperlink w:history="true" w:anchor="_bookmark69">
            <w:r>
              <w:rPr/>
              <w:t>BAB</w:t>
            </w:r>
            <w:r>
              <w:rPr>
                <w:spacing w:val="-1"/>
              </w:rPr>
              <w:t> </w:t>
            </w:r>
            <w:r>
              <w:rPr/>
              <w:t>V</w:t>
            </w:r>
          </w:hyperlink>
          <w:r>
            <w:rPr/>
            <w:t> </w:t>
          </w:r>
          <w:hyperlink w:history="true" w:anchor="_bookmark68">
            <w:r>
              <w:rPr>
                <w:spacing w:val="-2"/>
              </w:rPr>
              <w:t>PENUTUP</w:t>
            </w:r>
            <w:r>
              <w:rPr>
                <w:b w:val="0"/>
              </w:rPr>
              <w:tab/>
            </w:r>
            <w:r>
              <w:rPr>
                <w:spacing w:val="-5"/>
              </w:rPr>
              <w:t>63</w:t>
            </w:r>
          </w:hyperlink>
        </w:p>
        <w:p>
          <w:pPr>
            <w:pStyle w:val="TOC3"/>
            <w:numPr>
              <w:ilvl w:val="1"/>
              <w:numId w:val="8"/>
            </w:numPr>
            <w:tabs>
              <w:tab w:pos="1701" w:val="left" w:leader="none"/>
              <w:tab w:pos="8253" w:val="left" w:leader="dot"/>
            </w:tabs>
            <w:spacing w:line="240" w:lineRule="auto" w:before="100" w:after="0"/>
            <w:ind w:left="1701" w:right="0" w:hanging="566"/>
            <w:jc w:val="left"/>
          </w:pPr>
          <w:hyperlink w:history="true" w:anchor="_bookmark70">
            <w:r>
              <w:rPr>
                <w:spacing w:val="-2"/>
              </w:rPr>
              <w:t>Kesimpulan</w:t>
            </w:r>
            <w:r>
              <w:rPr/>
              <w:tab/>
            </w:r>
            <w:r>
              <w:rPr>
                <w:spacing w:val="-5"/>
              </w:rPr>
              <w:t>63</w:t>
            </w:r>
          </w:hyperlink>
        </w:p>
        <w:p>
          <w:pPr>
            <w:pStyle w:val="TOC3"/>
            <w:numPr>
              <w:ilvl w:val="1"/>
              <w:numId w:val="8"/>
            </w:numPr>
            <w:tabs>
              <w:tab w:pos="1701" w:val="left" w:leader="none"/>
              <w:tab w:pos="8254" w:val="left" w:leader="dot"/>
            </w:tabs>
            <w:spacing w:line="240" w:lineRule="auto" w:before="100" w:after="0"/>
            <w:ind w:left="1701" w:right="0" w:hanging="566"/>
            <w:jc w:val="left"/>
          </w:pPr>
          <w:hyperlink w:history="true" w:anchor="_bookmark71">
            <w:r>
              <w:rPr>
                <w:spacing w:val="-2"/>
              </w:rPr>
              <w:t>Saran</w:t>
            </w:r>
            <w:r>
              <w:rPr/>
              <w:tab/>
            </w:r>
            <w:r>
              <w:rPr>
                <w:spacing w:val="-5"/>
              </w:rPr>
              <w:t>65</w:t>
            </w:r>
          </w:hyperlink>
        </w:p>
        <w:p>
          <w:pPr>
            <w:pStyle w:val="TOC1"/>
            <w:tabs>
              <w:tab w:pos="8253" w:val="left" w:leader="dot"/>
            </w:tabs>
          </w:pPr>
          <w:hyperlink w:history="true" w:anchor="_bookmark72">
            <w:r>
              <w:rPr/>
              <w:t>DAFTAR</w:t>
            </w:r>
            <w:r>
              <w:rPr>
                <w:spacing w:val="-3"/>
              </w:rPr>
              <w:t> </w:t>
            </w:r>
            <w:r>
              <w:rPr>
                <w:spacing w:val="-2"/>
              </w:rPr>
              <w:t>PUSTAKA</w:t>
            </w:r>
            <w:r>
              <w:rPr>
                <w:b w:val="0"/>
              </w:rPr>
              <w:tab/>
            </w:r>
            <w:r>
              <w:rPr>
                <w:spacing w:val="-5"/>
              </w:rPr>
              <w:t>67</w:t>
            </w:r>
          </w:hyperlink>
        </w:p>
        <w:p>
          <w:pPr>
            <w:pStyle w:val="TOC1"/>
            <w:tabs>
              <w:tab w:pos="8254" w:val="left" w:leader="dot"/>
            </w:tabs>
          </w:pPr>
          <w:hyperlink w:history="true" w:anchor="_TOC_250000">
            <w:r>
              <w:rPr>
                <w:spacing w:val="-2"/>
              </w:rPr>
              <w:t>LAMPIRAN</w:t>
            </w:r>
            <w:r>
              <w:rPr>
                <w:b w:val="0"/>
              </w:rPr>
              <w:tab/>
            </w:r>
            <w:r>
              <w:rPr>
                <w:spacing w:val="-5"/>
              </w:rPr>
              <w:t>70</w:t>
            </w:r>
          </w:hyperlink>
        </w:p>
      </w:sdtContent>
    </w:sdt>
    <w:p>
      <w:pPr>
        <w:pStyle w:val="TOC1"/>
        <w:spacing w:after="0"/>
        <w:sectPr>
          <w:type w:val="continuous"/>
          <w:pgSz w:w="11910" w:h="16840"/>
          <w:pgMar w:top="1938" w:bottom="968" w:left="1700" w:right="283"/>
        </w:sect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65"/>
        <w:rPr>
          <w:b/>
          <w:sz w:val="22"/>
        </w:rPr>
      </w:pPr>
    </w:p>
    <w:p>
      <w:pPr>
        <w:spacing w:before="0"/>
        <w:ind w:left="1178" w:right="2026" w:firstLine="0"/>
        <w:jc w:val="center"/>
        <w:rPr>
          <w:rFonts w:ascii="Calibri"/>
          <w:sz w:val="22"/>
        </w:rPr>
      </w:pPr>
      <w:r>
        <w:rPr>
          <w:rFonts w:ascii="Calibri"/>
          <w:spacing w:val="-5"/>
          <w:sz w:val="22"/>
        </w:rPr>
        <w:t>iv</w:t>
      </w:r>
    </w:p>
    <w:p>
      <w:pPr>
        <w:spacing w:after="0"/>
        <w:jc w:val="center"/>
        <w:rPr>
          <w:rFonts w:ascii="Calibri"/>
          <w:sz w:val="22"/>
        </w:rPr>
        <w:sectPr>
          <w:type w:val="continuous"/>
          <w:pgSz w:w="11910" w:h="16840"/>
          <w:pgMar w:top="1920" w:bottom="280" w:left="1700" w:right="283"/>
        </w:sectPr>
      </w:pPr>
    </w:p>
    <w:p>
      <w:pPr>
        <w:pStyle w:val="BodyText"/>
        <w:spacing w:before="37"/>
        <w:rPr>
          <w:rFonts w:ascii="Calibri"/>
        </w:rPr>
      </w:pPr>
    </w:p>
    <w:p>
      <w:pPr>
        <w:pStyle w:val="Heading1"/>
      </w:pPr>
      <w:bookmarkStart w:name="_bookmark2" w:id="3"/>
      <w:bookmarkEnd w:id="3"/>
      <w:r>
        <w:rPr>
          <w:b w:val="0"/>
        </w:rPr>
      </w:r>
      <w:r>
        <w:rPr/>
        <w:t>DAFTAR</w:t>
      </w:r>
      <w:r>
        <w:rPr>
          <w:spacing w:val="-3"/>
        </w:rPr>
        <w:t> </w:t>
      </w:r>
      <w:r>
        <w:rPr>
          <w:spacing w:val="-2"/>
        </w:rPr>
        <w:t>TABEL</w:t>
      </w:r>
    </w:p>
    <w:p>
      <w:pPr>
        <w:pStyle w:val="BodyText"/>
        <w:tabs>
          <w:tab w:pos="8493" w:val="right" w:leader="dot"/>
        </w:tabs>
        <w:spacing w:before="455"/>
        <w:ind w:left="568"/>
      </w:pPr>
      <w:r>
        <w:rPr/>
        <w:t>Tabel</w:t>
      </w:r>
      <w:r>
        <w:rPr>
          <w:spacing w:val="-2"/>
        </w:rPr>
        <w:t> </w:t>
      </w:r>
      <w:r>
        <w:rPr/>
        <w:t>2.</w:t>
      </w:r>
      <w:r>
        <w:rPr>
          <w:spacing w:val="-2"/>
        </w:rPr>
        <w:t> </w:t>
      </w:r>
      <w:r>
        <w:rPr/>
        <w:t>1</w:t>
      </w:r>
      <w:r>
        <w:rPr>
          <w:spacing w:val="-2"/>
        </w:rPr>
        <w:t> </w:t>
      </w:r>
      <w:r>
        <w:rPr/>
        <w:t>Penelitian</w:t>
      </w:r>
      <w:r>
        <w:rPr>
          <w:spacing w:val="-1"/>
        </w:rPr>
        <w:t> </w:t>
      </w:r>
      <w:r>
        <w:rPr>
          <w:spacing w:val="-2"/>
        </w:rPr>
        <w:t>Terdahulu</w:t>
      </w:r>
      <w:r>
        <w:rPr/>
        <w:tab/>
      </w:r>
      <w:r>
        <w:rPr>
          <w:spacing w:val="-5"/>
        </w:rPr>
        <w:t>20</w:t>
      </w:r>
    </w:p>
    <w:p>
      <w:pPr>
        <w:pStyle w:val="Heading1"/>
        <w:spacing w:before="876"/>
      </w:pPr>
      <w:bookmarkStart w:name="_bookmark3" w:id="4"/>
      <w:bookmarkEnd w:id="4"/>
      <w:r>
        <w:rPr>
          <w:b w:val="0"/>
        </w:rPr>
      </w:r>
      <w:r>
        <w:rPr/>
        <w:t>DAFTAR</w:t>
      </w:r>
      <w:r>
        <w:rPr>
          <w:spacing w:val="-5"/>
        </w:rPr>
        <w:t> </w:t>
      </w:r>
      <w:r>
        <w:rPr>
          <w:spacing w:val="-2"/>
        </w:rPr>
        <w:t>GAMBAR</w:t>
      </w:r>
    </w:p>
    <w:p>
      <w:pPr>
        <w:pStyle w:val="BodyText"/>
        <w:tabs>
          <w:tab w:pos="8489" w:val="right" w:leader="dot"/>
        </w:tabs>
        <w:spacing w:before="455"/>
        <w:ind w:left="568"/>
      </w:pPr>
      <w:r>
        <w:rPr/>
        <w:t>Gambar</w:t>
      </w:r>
      <w:r>
        <w:rPr>
          <w:spacing w:val="-5"/>
        </w:rPr>
        <w:t> </w:t>
      </w:r>
      <w:r>
        <w:rPr/>
        <w:t>1.</w:t>
      </w:r>
      <w:r>
        <w:rPr>
          <w:spacing w:val="-3"/>
        </w:rPr>
        <w:t> </w:t>
      </w:r>
      <w:r>
        <w:rPr/>
        <w:t>1</w:t>
      </w:r>
      <w:r>
        <w:rPr>
          <w:spacing w:val="-3"/>
        </w:rPr>
        <w:t> </w:t>
      </w:r>
      <w:r>
        <w:rPr/>
        <w:t>Persentase</w:t>
      </w:r>
      <w:r>
        <w:rPr>
          <w:spacing w:val="-3"/>
        </w:rPr>
        <w:t> </w:t>
      </w:r>
      <w:r>
        <w:rPr/>
        <w:t>Kecurangan</w:t>
      </w:r>
      <w:r>
        <w:rPr>
          <w:spacing w:val="-3"/>
        </w:rPr>
        <w:t> </w:t>
      </w:r>
      <w:r>
        <w:rPr/>
        <w:t>Kerja</w:t>
      </w:r>
      <w:r>
        <w:rPr>
          <w:spacing w:val="-3"/>
        </w:rPr>
        <w:t> </w:t>
      </w:r>
      <w:r>
        <w:rPr/>
        <w:t>dan</w:t>
      </w:r>
      <w:r>
        <w:rPr>
          <w:spacing w:val="-3"/>
        </w:rPr>
        <w:t> </w:t>
      </w:r>
      <w:r>
        <w:rPr/>
        <w:t>Kerugian</w:t>
      </w:r>
      <w:r>
        <w:rPr>
          <w:spacing w:val="-2"/>
        </w:rPr>
        <w:t> Median</w:t>
      </w:r>
      <w:r>
        <w:rPr/>
        <w:tab/>
      </w:r>
      <w:r>
        <w:rPr>
          <w:spacing w:val="-10"/>
        </w:rPr>
        <w:t>1</w:t>
      </w:r>
    </w:p>
    <w:p>
      <w:pPr>
        <w:pStyle w:val="BodyText"/>
        <w:tabs>
          <w:tab w:pos="8489" w:val="right" w:leader="dot"/>
        </w:tabs>
        <w:spacing w:before="276"/>
        <w:ind w:left="568"/>
      </w:pPr>
      <w:r>
        <w:rPr/>
        <w:t>Gambar</w:t>
      </w:r>
      <w:r>
        <w:rPr>
          <w:spacing w:val="-6"/>
        </w:rPr>
        <w:t> </w:t>
      </w:r>
      <w:r>
        <w:rPr/>
        <w:t>1.</w:t>
      </w:r>
      <w:r>
        <w:rPr>
          <w:spacing w:val="-3"/>
        </w:rPr>
        <w:t> </w:t>
      </w:r>
      <w:r>
        <w:rPr/>
        <w:t>2</w:t>
      </w:r>
      <w:r>
        <w:rPr>
          <w:spacing w:val="-4"/>
        </w:rPr>
        <w:t> </w:t>
      </w:r>
      <w:r>
        <w:rPr/>
        <w:t>Organisasi/Lemaga</w:t>
      </w:r>
      <w:r>
        <w:rPr>
          <w:spacing w:val="-3"/>
        </w:rPr>
        <w:t> </w:t>
      </w:r>
      <w:r>
        <w:rPr/>
        <w:t>yang</w:t>
      </w:r>
      <w:r>
        <w:rPr>
          <w:spacing w:val="-4"/>
        </w:rPr>
        <w:t> </w:t>
      </w:r>
      <w:r>
        <w:rPr/>
        <w:t>Dirugikan</w:t>
      </w:r>
      <w:r>
        <w:rPr>
          <w:spacing w:val="-3"/>
        </w:rPr>
        <w:t> </w:t>
      </w:r>
      <w:r>
        <w:rPr/>
        <w:t>oleh</w:t>
      </w:r>
      <w:r>
        <w:rPr>
          <w:spacing w:val="-3"/>
        </w:rPr>
        <w:t> </w:t>
      </w:r>
      <w:r>
        <w:rPr>
          <w:spacing w:val="-2"/>
        </w:rPr>
        <w:t>Fraud</w:t>
      </w:r>
      <w:r>
        <w:rPr/>
        <w:tab/>
      </w:r>
      <w:r>
        <w:rPr>
          <w:spacing w:val="-10"/>
        </w:rPr>
        <w:t>3</w:t>
      </w:r>
    </w:p>
    <w:p>
      <w:pPr>
        <w:spacing w:line="410" w:lineRule="auto" w:before="709"/>
        <w:ind w:left="568" w:right="7134" w:firstLine="0"/>
        <w:jc w:val="left"/>
        <w:rPr>
          <w:sz w:val="22"/>
        </w:rPr>
      </w:pPr>
      <w:r>
        <w:rPr>
          <w:sz w:val="22"/>
        </w:rPr>
        <w:t>DAFTAR</w:t>
      </w:r>
      <w:r>
        <w:rPr>
          <w:spacing w:val="-14"/>
          <w:sz w:val="22"/>
        </w:rPr>
        <w:t> </w:t>
      </w:r>
      <w:r>
        <w:rPr>
          <w:sz w:val="22"/>
        </w:rPr>
        <w:t>SINGKATAN </w:t>
      </w:r>
      <w:r>
        <w:rPr>
          <w:spacing w:val="-4"/>
          <w:sz w:val="22"/>
        </w:rPr>
        <w:t>ACFE</w:t>
      </w:r>
    </w:p>
    <w:p>
      <w:pPr>
        <w:spacing w:before="1"/>
        <w:ind w:left="568" w:right="0" w:firstLine="0"/>
        <w:jc w:val="left"/>
        <w:rPr>
          <w:sz w:val="22"/>
        </w:rPr>
      </w:pPr>
      <w:r>
        <w:rPr>
          <w:spacing w:val="-4"/>
          <w:sz w:val="22"/>
        </w:rPr>
        <w:t>BUMN</w:t>
      </w:r>
    </w:p>
    <w:p>
      <w:pPr>
        <w:spacing w:before="180"/>
        <w:ind w:left="568" w:right="8819" w:firstLine="0"/>
        <w:jc w:val="left"/>
        <w:rPr>
          <w:sz w:val="22"/>
        </w:rPr>
      </w:pPr>
      <w:r>
        <w:rPr>
          <w:spacing w:val="-4"/>
          <w:sz w:val="20"/>
        </w:rPr>
        <w:t>DSRI GMI AQI SGI</w:t>
      </w:r>
      <w:r>
        <w:rPr>
          <w:spacing w:val="40"/>
          <w:sz w:val="20"/>
        </w:rPr>
        <w:t> </w:t>
      </w:r>
      <w:r>
        <w:rPr>
          <w:spacing w:val="-6"/>
          <w:sz w:val="20"/>
        </w:rPr>
        <w:t>DI </w:t>
      </w:r>
      <w:r>
        <w:rPr>
          <w:spacing w:val="-4"/>
          <w:sz w:val="20"/>
        </w:rPr>
        <w:t>SGAI LVGI TATA </w:t>
      </w:r>
      <w:r>
        <w:rPr>
          <w:spacing w:val="-4"/>
          <w:sz w:val="22"/>
        </w:rPr>
        <w:t>CPA</w:t>
      </w:r>
    </w:p>
    <w:p>
      <w:pPr>
        <w:spacing w:line="410" w:lineRule="auto" w:before="180"/>
        <w:ind w:left="568" w:right="8849" w:firstLine="0"/>
        <w:jc w:val="left"/>
        <w:rPr>
          <w:sz w:val="22"/>
        </w:rPr>
      </w:pPr>
      <w:r>
        <w:rPr>
          <w:spacing w:val="-4"/>
          <w:sz w:val="22"/>
        </w:rPr>
        <w:t>CAO SEC CMA CFE </w:t>
      </w:r>
      <w:r>
        <w:rPr>
          <w:spacing w:val="-6"/>
          <w:sz w:val="22"/>
        </w:rPr>
        <w:t>CA </w:t>
      </w:r>
      <w:r>
        <w:rPr>
          <w:spacing w:val="-4"/>
          <w:sz w:val="22"/>
        </w:rPr>
        <w:t>FINE IND </w:t>
      </w:r>
      <w:r>
        <w:rPr>
          <w:spacing w:val="-6"/>
          <w:sz w:val="22"/>
        </w:rPr>
        <w:t>FR</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5"/>
        <w:rPr>
          <w:sz w:val="22"/>
        </w:rPr>
      </w:pPr>
    </w:p>
    <w:p>
      <w:pPr>
        <w:spacing w:before="0"/>
        <w:ind w:left="0" w:right="849" w:firstLine="0"/>
        <w:jc w:val="center"/>
        <w:rPr>
          <w:rFonts w:ascii="Calibri"/>
          <w:sz w:val="22"/>
        </w:rPr>
      </w:pPr>
      <w:r>
        <w:rPr>
          <w:rFonts w:ascii="Calibri"/>
          <w:spacing w:val="-10"/>
          <w:sz w:val="22"/>
        </w:rPr>
        <w:t>v</w:t>
      </w:r>
    </w:p>
    <w:p>
      <w:pPr>
        <w:spacing w:after="0"/>
        <w:jc w:val="center"/>
        <w:rPr>
          <w:rFonts w:ascii="Calibri"/>
          <w:sz w:val="22"/>
        </w:rPr>
        <w:sectPr>
          <w:pgSz w:w="11910" w:h="16840"/>
          <w:pgMar w:top="1920" w:bottom="280" w:left="1700" w:right="283"/>
        </w:sectPr>
      </w:pPr>
    </w:p>
    <w:p>
      <w:pPr>
        <w:pStyle w:val="BodyText"/>
        <w:spacing w:before="37"/>
        <w:rPr>
          <w:rFonts w:ascii="Calibri"/>
        </w:rPr>
      </w:pPr>
    </w:p>
    <w:p>
      <w:pPr>
        <w:pStyle w:val="Heading1"/>
      </w:pPr>
      <w:bookmarkStart w:name="_bookmark4" w:id="5"/>
      <w:bookmarkEnd w:id="5"/>
      <w:r>
        <w:rPr>
          <w:b w:val="0"/>
        </w:rPr>
      </w:r>
      <w:r>
        <w:rPr/>
        <w:t>DAFTAR</w:t>
      </w:r>
      <w:r>
        <w:rPr>
          <w:spacing w:val="-5"/>
        </w:rPr>
        <w:t> </w:t>
      </w:r>
      <w:r>
        <w:rPr>
          <w:spacing w:val="-2"/>
        </w:rPr>
        <w:t>LAMPIRAN</w:t>
      </w:r>
    </w:p>
    <w:p>
      <w:pPr>
        <w:pStyle w:val="BodyText"/>
        <w:tabs>
          <w:tab w:pos="8493" w:val="right" w:leader="dot"/>
        </w:tabs>
        <w:spacing w:before="455"/>
        <w:ind w:left="568"/>
      </w:pPr>
      <w:hyperlink w:history="true" w:anchor="_bookmark73">
        <w:r>
          <w:rPr/>
          <w:t>Lampiran</w:t>
        </w:r>
        <w:r>
          <w:rPr>
            <w:spacing w:val="-4"/>
          </w:rPr>
          <w:t> </w:t>
        </w:r>
        <w:r>
          <w:rPr/>
          <w:t>1.</w:t>
        </w:r>
        <w:r>
          <w:rPr>
            <w:spacing w:val="-2"/>
          </w:rPr>
          <w:t> Populasi.</w:t>
        </w:r>
        <w:r>
          <w:rPr/>
          <w:tab/>
        </w:r>
        <w:r>
          <w:rPr>
            <w:spacing w:val="-5"/>
          </w:rPr>
          <w:t>48</w:t>
        </w:r>
      </w:hyperlink>
    </w:p>
    <w:p>
      <w:pPr>
        <w:pStyle w:val="BodyText"/>
        <w:tabs>
          <w:tab w:pos="8491" w:val="right" w:leader="dot"/>
        </w:tabs>
        <w:spacing w:before="276"/>
        <w:ind w:left="568"/>
      </w:pPr>
      <w:hyperlink w:history="true" w:anchor="_bookmark74">
        <w:r>
          <w:rPr/>
          <w:t>Lampiran</w:t>
        </w:r>
        <w:r>
          <w:rPr>
            <w:spacing w:val="-5"/>
          </w:rPr>
          <w:t> </w:t>
        </w:r>
        <w:r>
          <w:rPr/>
          <w:t>2.</w:t>
        </w:r>
        <w:r>
          <w:rPr>
            <w:spacing w:val="-2"/>
          </w:rPr>
          <w:t> </w:t>
        </w:r>
        <w:r>
          <w:rPr/>
          <w:t>Populasi</w:t>
        </w:r>
        <w:r>
          <w:rPr>
            <w:spacing w:val="-2"/>
          </w:rPr>
          <w:t> </w:t>
        </w:r>
        <w:r>
          <w:rPr/>
          <w:t>Mata</w:t>
        </w:r>
        <w:r>
          <w:rPr>
            <w:spacing w:val="-2"/>
          </w:rPr>
          <w:t> </w:t>
        </w:r>
        <w:r>
          <w:rPr/>
          <w:t>Uang</w:t>
        </w:r>
        <w:r>
          <w:rPr>
            <w:spacing w:val="-2"/>
          </w:rPr>
          <w:t> </w:t>
        </w:r>
        <w:r>
          <w:rPr/>
          <w:t>Non</w:t>
        </w:r>
        <w:r>
          <w:rPr>
            <w:spacing w:val="-2"/>
          </w:rPr>
          <w:t> Rupiah.</w:t>
        </w:r>
        <w:r>
          <w:rPr/>
          <w:tab/>
        </w:r>
        <w:r>
          <w:rPr>
            <w:spacing w:val="-5"/>
          </w:rPr>
          <w:t>49</w:t>
        </w:r>
      </w:hyperlink>
    </w:p>
    <w:p>
      <w:pPr>
        <w:pStyle w:val="BodyText"/>
        <w:tabs>
          <w:tab w:pos="8496" w:val="right" w:leader="dot"/>
        </w:tabs>
        <w:spacing w:before="276"/>
        <w:ind w:left="568"/>
      </w:pPr>
      <w:hyperlink w:history="true" w:anchor="_bookmark75">
        <w:r>
          <w:rPr/>
          <w:t>Lampiran</w:t>
        </w:r>
        <w:r>
          <w:rPr>
            <w:spacing w:val="-3"/>
          </w:rPr>
          <w:t> </w:t>
        </w:r>
        <w:r>
          <w:rPr/>
          <w:t>3.</w:t>
        </w:r>
        <w:r>
          <w:rPr>
            <w:spacing w:val="-3"/>
          </w:rPr>
          <w:t> </w:t>
        </w:r>
        <w:r>
          <w:rPr/>
          <w:t>Populasi</w:t>
        </w:r>
        <w:r>
          <w:rPr>
            <w:spacing w:val="-3"/>
          </w:rPr>
          <w:t> </w:t>
        </w:r>
        <w:r>
          <w:rPr/>
          <w:t>Data</w:t>
        </w:r>
        <w:r>
          <w:rPr>
            <w:spacing w:val="-3"/>
          </w:rPr>
          <w:t> </w:t>
        </w:r>
        <w:r>
          <w:rPr/>
          <w:t>Tidak</w:t>
        </w:r>
        <w:r>
          <w:rPr>
            <w:spacing w:val="-2"/>
          </w:rPr>
          <w:t> Lengkap.</w:t>
        </w:r>
        <w:r>
          <w:rPr/>
          <w:tab/>
        </w:r>
        <w:r>
          <w:rPr>
            <w:spacing w:val="-5"/>
          </w:rPr>
          <w:t>49</w:t>
        </w:r>
      </w:hyperlink>
    </w:p>
    <w:p>
      <w:pPr>
        <w:pStyle w:val="BodyText"/>
        <w:tabs>
          <w:tab w:pos="8461" w:val="right" w:leader="dot"/>
        </w:tabs>
        <w:spacing w:before="276"/>
        <w:ind w:left="568"/>
      </w:pPr>
      <w:hyperlink w:history="true" w:anchor="_bookmark76">
        <w:r>
          <w:rPr>
            <w:spacing w:val="-2"/>
          </w:rPr>
          <w:t>Lampiran</w:t>
        </w:r>
        <w:r>
          <w:rPr>
            <w:spacing w:val="-9"/>
          </w:rPr>
          <w:t> </w:t>
        </w:r>
        <w:r>
          <w:rPr>
            <w:spacing w:val="-2"/>
          </w:rPr>
          <w:t>4.</w:t>
        </w:r>
        <w:r>
          <w:rPr>
            <w:spacing w:val="-7"/>
          </w:rPr>
          <w:t> </w:t>
        </w:r>
        <w:r>
          <w:rPr>
            <w:spacing w:val="-2"/>
          </w:rPr>
          <w:t>Sampel</w:t>
        </w:r>
        <w:r>
          <w:rPr/>
          <w:tab/>
        </w:r>
        <w:r>
          <w:rPr>
            <w:spacing w:val="-5"/>
          </w:rPr>
          <w:t>49</w:t>
        </w:r>
      </w:hyperlink>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4"/>
        <w:rPr>
          <w:sz w:val="22"/>
        </w:rPr>
      </w:pPr>
    </w:p>
    <w:p>
      <w:pPr>
        <w:spacing w:before="1"/>
        <w:ind w:left="1178" w:right="2026" w:firstLine="0"/>
        <w:jc w:val="center"/>
        <w:rPr>
          <w:rFonts w:ascii="Calibri"/>
          <w:sz w:val="22"/>
        </w:rPr>
      </w:pPr>
      <w:r>
        <w:rPr>
          <w:rFonts w:ascii="Calibri"/>
          <w:spacing w:val="-5"/>
          <w:sz w:val="22"/>
        </w:rPr>
        <w:t>vi</w:t>
      </w:r>
    </w:p>
    <w:p>
      <w:pPr>
        <w:spacing w:after="0"/>
        <w:jc w:val="center"/>
        <w:rPr>
          <w:rFonts w:ascii="Calibri"/>
          <w:sz w:val="22"/>
        </w:rPr>
        <w:sectPr>
          <w:pgSz w:w="11910" w:h="16840"/>
          <w:pgMar w:top="1920" w:bottom="280" w:left="1700" w:right="283"/>
        </w:sectPr>
      </w:pPr>
    </w:p>
    <w:p>
      <w:pPr>
        <w:pStyle w:val="BodyText"/>
        <w:spacing w:before="37"/>
        <w:rPr>
          <w:rFonts w:ascii="Calibri"/>
        </w:rPr>
      </w:pPr>
    </w:p>
    <w:p>
      <w:pPr>
        <w:pStyle w:val="Heading1"/>
        <w:spacing w:line="549" w:lineRule="auto"/>
        <w:ind w:left="3603" w:right="4452" w:firstLine="1"/>
      </w:pPr>
      <w:bookmarkStart w:name="_bookmark6" w:id="6"/>
      <w:bookmarkEnd w:id="6"/>
      <w:r>
        <w:rPr>
          <w:b w:val="0"/>
        </w:rPr>
      </w:r>
      <w:r>
        <w:rPr/>
        <w:t>BAB I </w:t>
      </w:r>
      <w:bookmarkStart w:name="_bookmark5" w:id="7"/>
      <w:bookmarkEnd w:id="7"/>
      <w:r>
        <w:rPr>
          <w:spacing w:val="-2"/>
        </w:rPr>
        <w:t>PE</w:t>
      </w:r>
      <w:r>
        <w:rPr>
          <w:spacing w:val="-2"/>
        </w:rPr>
        <w:t>NDAHULUAN</w:t>
      </w:r>
    </w:p>
    <w:p>
      <w:pPr>
        <w:pStyle w:val="BodyText"/>
        <w:spacing w:before="157"/>
        <w:rPr>
          <w:b/>
        </w:rPr>
      </w:pPr>
    </w:p>
    <w:p>
      <w:pPr>
        <w:pStyle w:val="Heading2"/>
        <w:numPr>
          <w:ilvl w:val="1"/>
          <w:numId w:val="9"/>
        </w:numPr>
        <w:tabs>
          <w:tab w:pos="1134" w:val="left" w:leader="none"/>
        </w:tabs>
        <w:spacing w:line="240" w:lineRule="auto" w:before="0" w:after="0"/>
        <w:ind w:left="1134" w:right="0" w:hanging="567"/>
        <w:jc w:val="both"/>
      </w:pPr>
      <w:bookmarkStart w:name="_bookmark7" w:id="8"/>
      <w:bookmarkEnd w:id="8"/>
      <w:r>
        <w:rPr/>
        <w:t>L</w:t>
      </w:r>
      <w:r>
        <w:rPr/>
        <w:t>atar</w:t>
      </w:r>
      <w:r>
        <w:rPr>
          <w:spacing w:val="-5"/>
        </w:rPr>
        <w:t> </w:t>
      </w:r>
      <w:r>
        <w:rPr>
          <w:spacing w:val="-2"/>
        </w:rPr>
        <w:t>Belakang</w:t>
      </w:r>
    </w:p>
    <w:p>
      <w:pPr>
        <w:spacing w:line="480" w:lineRule="auto" w:before="102"/>
        <w:ind w:left="567" w:right="1416" w:firstLine="567"/>
        <w:jc w:val="both"/>
        <w:rPr>
          <w:sz w:val="24"/>
        </w:rPr>
      </w:pPr>
      <w:r>
        <w:rPr>
          <w:sz w:val="24"/>
        </w:rPr>
        <w:t>Kecurangan atau </w:t>
      </w:r>
      <w:r>
        <w:rPr>
          <w:i/>
          <w:sz w:val="24"/>
        </w:rPr>
        <w:t>fraud </w:t>
      </w:r>
      <w:r>
        <w:rPr>
          <w:sz w:val="24"/>
        </w:rPr>
        <w:t>di lingkungan organisasi merupakan isu yang selalu menjadi perhatian karena dapat menimbulkan kerugian yang signifikan bagi perusahaan. Berdasarkan definisi dari ACFE (2024) </w:t>
      </w:r>
      <w:r>
        <w:rPr>
          <w:i/>
          <w:sz w:val="24"/>
        </w:rPr>
        <w:t>Fraud </w:t>
      </w:r>
      <w:r>
        <w:rPr>
          <w:sz w:val="24"/>
        </w:rPr>
        <w:t>diartikan sebagai penyalahgunaan jabatan atau pekerjaan seseorang untuk memperoleh keuntungan pribadi melalui penyalahgunaan atau penerapan yang salah atas sumber daya atau aset organisasi tempat ia bekerja. </w:t>
      </w:r>
      <w:r>
        <w:rPr>
          <w:i/>
          <w:sz w:val="24"/>
        </w:rPr>
        <w:t>Association of Certified Fraud Examiners </w:t>
      </w:r>
      <w:r>
        <w:rPr>
          <w:sz w:val="24"/>
        </w:rPr>
        <w:t>(ACFE)</w:t>
      </w:r>
      <w:r>
        <w:rPr>
          <w:spacing w:val="40"/>
          <w:sz w:val="24"/>
        </w:rPr>
        <w:t> </w:t>
      </w:r>
      <w:r>
        <w:rPr>
          <w:sz w:val="24"/>
        </w:rPr>
        <w:t>mengklasifikasikan tiga kategori utama </w:t>
      </w:r>
      <w:r>
        <w:rPr>
          <w:i/>
          <w:sz w:val="24"/>
        </w:rPr>
        <w:t>fraud, </w:t>
      </w:r>
      <w:r>
        <w:rPr>
          <w:sz w:val="24"/>
        </w:rPr>
        <w:t>yaitu </w:t>
      </w:r>
      <w:r>
        <w:rPr>
          <w:i/>
          <w:sz w:val="24"/>
        </w:rPr>
        <w:t>asset misappropriation, corruption, dan financial statement fraud</w:t>
      </w:r>
      <w:r>
        <w:rPr>
          <w:sz w:val="24"/>
        </w:rPr>
        <w:t>. Dalam laporan </w:t>
      </w:r>
      <w:r>
        <w:rPr>
          <w:i/>
          <w:sz w:val="24"/>
        </w:rPr>
        <w:t>Occupational Fraud </w:t>
      </w:r>
      <w:r>
        <w:rPr>
          <w:sz w:val="24"/>
        </w:rPr>
        <w:t>2024, ACFE menyatakan bahwa kasus </w:t>
      </w:r>
      <w:r>
        <w:rPr>
          <w:i/>
          <w:sz w:val="24"/>
        </w:rPr>
        <w:t>financial statement fraud</w:t>
      </w:r>
      <w:r>
        <w:rPr>
          <w:i/>
          <w:spacing w:val="-4"/>
          <w:sz w:val="24"/>
        </w:rPr>
        <w:t> </w:t>
      </w:r>
      <w:r>
        <w:rPr>
          <w:sz w:val="24"/>
        </w:rPr>
        <w:t>hanya</w:t>
      </w:r>
      <w:r>
        <w:rPr>
          <w:spacing w:val="-4"/>
          <w:sz w:val="24"/>
        </w:rPr>
        <w:t> </w:t>
      </w:r>
      <w:r>
        <w:rPr>
          <w:sz w:val="24"/>
        </w:rPr>
        <w:t>sebesar</w:t>
      </w:r>
      <w:r>
        <w:rPr>
          <w:spacing w:val="-4"/>
          <w:sz w:val="24"/>
        </w:rPr>
        <w:t> </w:t>
      </w:r>
      <w:r>
        <w:rPr>
          <w:sz w:val="24"/>
        </w:rPr>
        <w:t>5%</w:t>
      </w:r>
      <w:r>
        <w:rPr>
          <w:spacing w:val="-4"/>
          <w:sz w:val="24"/>
        </w:rPr>
        <w:t> </w:t>
      </w:r>
      <w:r>
        <w:rPr>
          <w:sz w:val="24"/>
        </w:rPr>
        <w:t>dari</w:t>
      </w:r>
      <w:r>
        <w:rPr>
          <w:spacing w:val="-4"/>
          <w:sz w:val="24"/>
        </w:rPr>
        <w:t> </w:t>
      </w:r>
      <w:r>
        <w:rPr>
          <w:sz w:val="24"/>
        </w:rPr>
        <w:t>total</w:t>
      </w:r>
      <w:r>
        <w:rPr>
          <w:spacing w:val="-4"/>
          <w:sz w:val="24"/>
        </w:rPr>
        <w:t> </w:t>
      </w:r>
      <w:r>
        <w:rPr>
          <w:sz w:val="24"/>
        </w:rPr>
        <w:t>kasus</w:t>
      </w:r>
      <w:r>
        <w:rPr>
          <w:spacing w:val="-4"/>
          <w:sz w:val="24"/>
        </w:rPr>
        <w:t> </w:t>
      </w:r>
      <w:r>
        <w:rPr>
          <w:sz w:val="24"/>
        </w:rPr>
        <w:t>yang</w:t>
      </w:r>
      <w:r>
        <w:rPr>
          <w:spacing w:val="-4"/>
          <w:sz w:val="24"/>
        </w:rPr>
        <w:t> </w:t>
      </w:r>
      <w:r>
        <w:rPr>
          <w:sz w:val="24"/>
        </w:rPr>
        <w:t>ada.</w:t>
      </w:r>
      <w:r>
        <w:rPr>
          <w:spacing w:val="-4"/>
          <w:sz w:val="24"/>
        </w:rPr>
        <w:t> </w:t>
      </w:r>
      <w:r>
        <w:rPr>
          <w:sz w:val="24"/>
        </w:rPr>
        <w:t>Namun,</w:t>
      </w:r>
      <w:r>
        <w:rPr>
          <w:spacing w:val="-4"/>
          <w:sz w:val="24"/>
        </w:rPr>
        <w:t> </w:t>
      </w:r>
      <w:r>
        <w:rPr>
          <w:sz w:val="24"/>
        </w:rPr>
        <w:t>jenis</w:t>
      </w:r>
      <w:r>
        <w:rPr>
          <w:spacing w:val="-4"/>
          <w:sz w:val="24"/>
        </w:rPr>
        <w:t> </w:t>
      </w:r>
      <w:r>
        <w:rPr>
          <w:sz w:val="24"/>
        </w:rPr>
        <w:t>kecurangan</w:t>
      </w:r>
      <w:r>
        <w:rPr>
          <w:spacing w:val="-4"/>
          <w:sz w:val="24"/>
        </w:rPr>
        <w:t> </w:t>
      </w:r>
      <w:r>
        <w:rPr>
          <w:sz w:val="24"/>
        </w:rPr>
        <w:t>dalam bentuk</w:t>
      </w:r>
      <w:r>
        <w:rPr>
          <w:spacing w:val="-8"/>
          <w:sz w:val="24"/>
        </w:rPr>
        <w:t> </w:t>
      </w:r>
      <w:r>
        <w:rPr>
          <w:i/>
          <w:sz w:val="24"/>
        </w:rPr>
        <w:t>financial</w:t>
      </w:r>
      <w:r>
        <w:rPr>
          <w:i/>
          <w:spacing w:val="-8"/>
          <w:sz w:val="24"/>
        </w:rPr>
        <w:t> </w:t>
      </w:r>
      <w:r>
        <w:rPr>
          <w:i/>
          <w:sz w:val="24"/>
        </w:rPr>
        <w:t>statement</w:t>
      </w:r>
      <w:r>
        <w:rPr>
          <w:i/>
          <w:spacing w:val="-8"/>
          <w:sz w:val="24"/>
        </w:rPr>
        <w:t> </w:t>
      </w:r>
      <w:r>
        <w:rPr>
          <w:i/>
          <w:sz w:val="24"/>
        </w:rPr>
        <w:t>fraud</w:t>
      </w:r>
      <w:r>
        <w:rPr>
          <w:i/>
          <w:spacing w:val="-6"/>
          <w:sz w:val="24"/>
        </w:rPr>
        <w:t> </w:t>
      </w:r>
      <w:r>
        <w:rPr>
          <w:sz w:val="24"/>
        </w:rPr>
        <w:t>ini</w:t>
      </w:r>
      <w:r>
        <w:rPr>
          <w:spacing w:val="-8"/>
          <w:sz w:val="24"/>
        </w:rPr>
        <w:t> </w:t>
      </w:r>
      <w:r>
        <w:rPr>
          <w:sz w:val="24"/>
        </w:rPr>
        <w:t>menyebabkan</w:t>
      </w:r>
      <w:r>
        <w:rPr>
          <w:spacing w:val="-8"/>
          <w:sz w:val="24"/>
        </w:rPr>
        <w:t> </w:t>
      </w:r>
      <w:r>
        <w:rPr>
          <w:sz w:val="24"/>
        </w:rPr>
        <w:t>kerugian</w:t>
      </w:r>
      <w:r>
        <w:rPr>
          <w:spacing w:val="-8"/>
          <w:sz w:val="24"/>
        </w:rPr>
        <w:t> </w:t>
      </w:r>
      <w:r>
        <w:rPr>
          <w:sz w:val="24"/>
        </w:rPr>
        <w:t>median</w:t>
      </w:r>
      <w:r>
        <w:rPr>
          <w:spacing w:val="-8"/>
          <w:sz w:val="24"/>
        </w:rPr>
        <w:t> </w:t>
      </w:r>
      <w:r>
        <w:rPr>
          <w:sz w:val="24"/>
        </w:rPr>
        <w:t>tertinggi,</w:t>
      </w:r>
      <w:r>
        <w:rPr>
          <w:spacing w:val="-8"/>
          <w:sz w:val="24"/>
        </w:rPr>
        <w:t> </w:t>
      </w:r>
      <w:r>
        <w:rPr>
          <w:sz w:val="24"/>
        </w:rPr>
        <w:t>yaitu sebesar $766.000 per kasus, jauh lebih tinggi dibandingkan dengan kerugian median</w:t>
      </w:r>
      <w:r>
        <w:rPr>
          <w:spacing w:val="-4"/>
          <w:sz w:val="24"/>
        </w:rPr>
        <w:t> </w:t>
      </w:r>
      <w:r>
        <w:rPr>
          <w:sz w:val="24"/>
        </w:rPr>
        <w:t>dari </w:t>
      </w:r>
      <w:r>
        <w:rPr>
          <w:i/>
          <w:sz w:val="24"/>
        </w:rPr>
        <w:t>asset</w:t>
      </w:r>
      <w:r>
        <w:rPr>
          <w:i/>
          <w:spacing w:val="-2"/>
          <w:sz w:val="24"/>
        </w:rPr>
        <w:t> </w:t>
      </w:r>
      <w:r>
        <w:rPr>
          <w:i/>
          <w:sz w:val="24"/>
        </w:rPr>
        <w:t>misappropriation </w:t>
      </w:r>
      <w:r>
        <w:rPr>
          <w:sz w:val="24"/>
        </w:rPr>
        <w:t>yang</w:t>
      </w:r>
      <w:r>
        <w:rPr>
          <w:spacing w:val="-2"/>
          <w:sz w:val="24"/>
        </w:rPr>
        <w:t> </w:t>
      </w:r>
      <w:r>
        <w:rPr>
          <w:sz w:val="24"/>
        </w:rPr>
        <w:t>sebesar</w:t>
      </w:r>
      <w:r>
        <w:rPr>
          <w:spacing w:val="-1"/>
          <w:sz w:val="24"/>
        </w:rPr>
        <w:t> </w:t>
      </w:r>
      <w:r>
        <w:rPr>
          <w:sz w:val="24"/>
        </w:rPr>
        <w:t>$120.000</w:t>
      </w:r>
      <w:r>
        <w:rPr>
          <w:spacing w:val="-2"/>
          <w:sz w:val="24"/>
        </w:rPr>
        <w:t> </w:t>
      </w:r>
      <w:r>
        <w:rPr>
          <w:sz w:val="24"/>
        </w:rPr>
        <w:t>dan </w:t>
      </w:r>
      <w:r>
        <w:rPr>
          <w:i/>
          <w:sz w:val="24"/>
        </w:rPr>
        <w:t>corruption</w:t>
      </w:r>
      <w:r>
        <w:rPr>
          <w:i/>
          <w:spacing w:val="-1"/>
          <w:sz w:val="24"/>
        </w:rPr>
        <w:t> </w:t>
      </w:r>
      <w:r>
        <w:rPr>
          <w:spacing w:val="-2"/>
          <w:sz w:val="24"/>
        </w:rPr>
        <w:t>sebesar</w:t>
      </w:r>
    </w:p>
    <w:p>
      <w:pPr>
        <w:pStyle w:val="BodyText"/>
        <w:ind w:left="567"/>
        <w:jc w:val="both"/>
      </w:pPr>
      <w:r>
        <w:rPr/>
        <w:t>$200.000</w:t>
      </w:r>
      <w:r>
        <w:rPr>
          <w:spacing w:val="-1"/>
        </w:rPr>
        <w:t> </w:t>
      </w:r>
      <w:r>
        <w:rPr/>
        <w:t>per </w:t>
      </w:r>
      <w:r>
        <w:rPr>
          <w:spacing w:val="-2"/>
        </w:rPr>
        <w:t>kasusnya.</w:t>
      </w:r>
    </w:p>
    <w:p>
      <w:pPr>
        <w:pStyle w:val="BodyText"/>
        <w:ind w:left="2224"/>
        <w:rPr>
          <w:sz w:val="20"/>
        </w:rPr>
      </w:pPr>
      <w:r>
        <w:rPr>
          <w:sz w:val="20"/>
        </w:rPr>
        <w:drawing>
          <wp:inline distT="0" distB="0" distL="0" distR="0">
            <wp:extent cx="3504592" cy="1600200"/>
            <wp:effectExtent l="0" t="0" r="0" b="0"/>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3504592" cy="1600200"/>
                    </a:xfrm>
                    <a:prstGeom prst="rect">
                      <a:avLst/>
                    </a:prstGeom>
                  </pic:spPr>
                </pic:pic>
              </a:graphicData>
            </a:graphic>
          </wp:inline>
        </w:drawing>
      </w:r>
      <w:r>
        <w:rPr>
          <w:sz w:val="20"/>
        </w:rPr>
      </w:r>
    </w:p>
    <w:p>
      <w:pPr>
        <w:spacing w:before="49"/>
        <w:ind w:left="76" w:right="0" w:firstLine="0"/>
        <w:jc w:val="center"/>
        <w:rPr>
          <w:b/>
          <w:sz w:val="20"/>
        </w:rPr>
      </w:pPr>
      <w:r>
        <w:rPr>
          <w:b/>
          <w:sz w:val="20"/>
        </w:rPr>
        <w:t>Gambar</w:t>
      </w:r>
      <w:r>
        <w:rPr>
          <w:b/>
          <w:spacing w:val="-4"/>
          <w:sz w:val="20"/>
        </w:rPr>
        <w:t> </w:t>
      </w:r>
      <w:r>
        <w:rPr>
          <w:b/>
          <w:sz w:val="20"/>
        </w:rPr>
        <w:t>1.</w:t>
      </w:r>
      <w:r>
        <w:rPr>
          <w:b/>
          <w:spacing w:val="-4"/>
          <w:sz w:val="20"/>
        </w:rPr>
        <w:t> </w:t>
      </w:r>
      <w:r>
        <w:rPr>
          <w:b/>
          <w:sz w:val="20"/>
        </w:rPr>
        <w:t>1</w:t>
      </w:r>
      <w:r>
        <w:rPr>
          <w:b/>
          <w:spacing w:val="-4"/>
          <w:sz w:val="20"/>
        </w:rPr>
        <w:t> </w:t>
      </w:r>
      <w:r>
        <w:rPr>
          <w:b/>
          <w:sz w:val="20"/>
        </w:rPr>
        <w:t>Persentase</w:t>
      </w:r>
      <w:r>
        <w:rPr>
          <w:b/>
          <w:spacing w:val="-4"/>
          <w:sz w:val="20"/>
        </w:rPr>
        <w:t> </w:t>
      </w:r>
      <w:r>
        <w:rPr>
          <w:b/>
          <w:sz w:val="20"/>
        </w:rPr>
        <w:t>Kecurangan</w:t>
      </w:r>
      <w:r>
        <w:rPr>
          <w:b/>
          <w:spacing w:val="-4"/>
          <w:sz w:val="20"/>
        </w:rPr>
        <w:t> </w:t>
      </w:r>
      <w:r>
        <w:rPr>
          <w:b/>
          <w:sz w:val="20"/>
        </w:rPr>
        <w:t>Kerja</w:t>
      </w:r>
      <w:r>
        <w:rPr>
          <w:b/>
          <w:spacing w:val="-4"/>
          <w:sz w:val="20"/>
        </w:rPr>
        <w:t> </w:t>
      </w:r>
      <w:r>
        <w:rPr>
          <w:b/>
          <w:sz w:val="20"/>
        </w:rPr>
        <w:t>dan</w:t>
      </w:r>
      <w:r>
        <w:rPr>
          <w:b/>
          <w:spacing w:val="-4"/>
          <w:sz w:val="20"/>
        </w:rPr>
        <w:t> </w:t>
      </w:r>
      <w:r>
        <w:rPr>
          <w:b/>
          <w:sz w:val="20"/>
        </w:rPr>
        <w:t>Kerugian</w:t>
      </w:r>
      <w:r>
        <w:rPr>
          <w:b/>
          <w:spacing w:val="-4"/>
          <w:sz w:val="20"/>
        </w:rPr>
        <w:t> </w:t>
      </w:r>
      <w:r>
        <w:rPr>
          <w:b/>
          <w:spacing w:val="-2"/>
          <w:sz w:val="20"/>
        </w:rPr>
        <w:t>Median</w:t>
      </w:r>
    </w:p>
    <w:p>
      <w:pPr>
        <w:pStyle w:val="BodyText"/>
        <w:rPr>
          <w:b/>
          <w:sz w:val="22"/>
        </w:rPr>
      </w:pPr>
    </w:p>
    <w:p>
      <w:pPr>
        <w:pStyle w:val="BodyText"/>
        <w:rPr>
          <w:b/>
          <w:sz w:val="22"/>
        </w:rPr>
      </w:pPr>
    </w:p>
    <w:p>
      <w:pPr>
        <w:pStyle w:val="BodyText"/>
        <w:spacing w:before="228"/>
        <w:rPr>
          <w:b/>
          <w:sz w:val="22"/>
        </w:rPr>
      </w:pPr>
    </w:p>
    <w:p>
      <w:pPr>
        <w:spacing w:before="0"/>
        <w:ind w:left="1178" w:right="2026" w:firstLine="0"/>
        <w:jc w:val="center"/>
        <w:rPr>
          <w:rFonts w:ascii="Calibri"/>
          <w:sz w:val="22"/>
        </w:rPr>
      </w:pPr>
      <w:r>
        <w:rPr>
          <w:rFonts w:ascii="Calibri"/>
          <w:spacing w:val="-10"/>
          <w:sz w:val="22"/>
        </w:rPr>
        <w:t>1</w:t>
      </w:r>
    </w:p>
    <w:p>
      <w:pPr>
        <w:spacing w:after="0"/>
        <w:jc w:val="center"/>
        <w:rPr>
          <w:rFonts w:ascii="Calibri"/>
          <w:sz w:val="22"/>
        </w:rPr>
        <w:sectPr>
          <w:pgSz w:w="11910" w:h="16840"/>
          <w:pgMar w:top="1920" w:bottom="280" w:left="1700" w:right="283"/>
        </w:sectPr>
      </w:pPr>
    </w:p>
    <w:p>
      <w:pPr>
        <w:pStyle w:val="BodyText"/>
        <w:spacing w:before="61"/>
        <w:rPr>
          <w:rFonts w:ascii="Calibri"/>
          <w:sz w:val="22"/>
        </w:rPr>
      </w:pPr>
    </w:p>
    <w:p>
      <w:pPr>
        <w:spacing w:before="0"/>
        <w:ind w:left="0" w:right="282" w:firstLine="0"/>
        <w:jc w:val="center"/>
        <w:rPr>
          <w:sz w:val="22"/>
        </w:rPr>
      </w:pPr>
      <w:r>
        <w:rPr>
          <w:sz w:val="22"/>
        </w:rPr>
        <w:t>Sumber:</w:t>
      </w:r>
      <w:r>
        <w:rPr>
          <w:spacing w:val="-4"/>
          <w:sz w:val="22"/>
        </w:rPr>
        <w:t> </w:t>
      </w:r>
      <w:r>
        <w:rPr>
          <w:sz w:val="22"/>
        </w:rPr>
        <w:t>ACFE,</w:t>
      </w:r>
      <w:r>
        <w:rPr>
          <w:spacing w:val="-3"/>
          <w:sz w:val="22"/>
        </w:rPr>
        <w:t> </w:t>
      </w:r>
      <w:r>
        <w:rPr>
          <w:spacing w:val="-4"/>
          <w:sz w:val="22"/>
        </w:rPr>
        <w:t>2024</w:t>
      </w:r>
    </w:p>
    <w:p>
      <w:pPr>
        <w:pStyle w:val="BodyText"/>
        <w:spacing w:line="480" w:lineRule="auto"/>
        <w:ind w:left="567" w:right="1421" w:firstLine="567"/>
        <w:jc w:val="both"/>
      </w:pPr>
      <w:r>
        <w:rPr/>
        <w:t>Laporan</w:t>
      </w:r>
      <w:r>
        <w:rPr>
          <w:spacing w:val="-14"/>
        </w:rPr>
        <w:t> </w:t>
      </w:r>
      <w:r>
        <w:rPr/>
        <w:t>keuangan</w:t>
      </w:r>
      <w:r>
        <w:rPr>
          <w:spacing w:val="-14"/>
        </w:rPr>
        <w:t> </w:t>
      </w:r>
      <w:r>
        <w:rPr/>
        <w:t>memainkan</w:t>
      </w:r>
      <w:r>
        <w:rPr>
          <w:spacing w:val="-14"/>
        </w:rPr>
        <w:t> </w:t>
      </w:r>
      <w:r>
        <w:rPr/>
        <w:t>peran</w:t>
      </w:r>
      <w:r>
        <w:rPr>
          <w:spacing w:val="-14"/>
        </w:rPr>
        <w:t> </w:t>
      </w:r>
      <w:r>
        <w:rPr/>
        <w:t>yang</w:t>
      </w:r>
      <w:r>
        <w:rPr>
          <w:spacing w:val="-14"/>
        </w:rPr>
        <w:t> </w:t>
      </w:r>
      <w:r>
        <w:rPr/>
        <w:t>sangat</w:t>
      </w:r>
      <w:r>
        <w:rPr>
          <w:spacing w:val="-14"/>
        </w:rPr>
        <w:t> </w:t>
      </w:r>
      <w:r>
        <w:rPr/>
        <w:t>penting</w:t>
      </w:r>
      <w:r>
        <w:rPr>
          <w:spacing w:val="-14"/>
        </w:rPr>
        <w:t> </w:t>
      </w:r>
      <w:r>
        <w:rPr/>
        <w:t>dalam</w:t>
      </w:r>
      <w:r>
        <w:rPr>
          <w:spacing w:val="-14"/>
        </w:rPr>
        <w:t> </w:t>
      </w:r>
      <w:r>
        <w:rPr/>
        <w:t>memberikan informasi yang andal bagi pengambilan keputusan berbagai pemangku kepentingan. Keakuratan laporan keuangan menjadi dasar dalam pengambilan keputusan ekonomi oleh investor, kreditur, regulator, dan pemangku kepentingan lainnya (Prasetyo, 2022). Ketika laporan keuangan dimanipulasi, seperti melalui percepatan pengakuan pendapatan maka keputusan yang diambil berdasarkan informasi, koreksi saham yang tajam saat kebenaran terungkap, hingga hilangnya kredibilitas perusahaan.</w:t>
      </w:r>
    </w:p>
    <w:p>
      <w:pPr>
        <w:pStyle w:val="BodyText"/>
        <w:spacing w:line="480" w:lineRule="auto"/>
        <w:ind w:left="567" w:right="1421" w:firstLine="567"/>
        <w:jc w:val="both"/>
      </w:pPr>
      <w:r>
        <w:rPr/>
        <w:t>Pengalaman global memberi pelajaran jelas. Kasus Enron menunjukkan bagaimana rekayasa entitas tujuan khusus dan kelemahan pengawasan menghasilkan kehancuran perusahaan, Ketidakakuratan dalam laporan keuangan juga</w:t>
      </w:r>
      <w:r>
        <w:rPr>
          <w:spacing w:val="-15"/>
        </w:rPr>
        <w:t> </w:t>
      </w:r>
      <w:r>
        <w:rPr/>
        <w:t>dapat</w:t>
      </w:r>
      <w:r>
        <w:rPr>
          <w:spacing w:val="-15"/>
        </w:rPr>
        <w:t> </w:t>
      </w:r>
      <w:r>
        <w:rPr/>
        <w:t>mengarah</w:t>
      </w:r>
      <w:r>
        <w:rPr>
          <w:spacing w:val="-15"/>
        </w:rPr>
        <w:t> </w:t>
      </w:r>
      <w:r>
        <w:rPr/>
        <w:t>pada</w:t>
      </w:r>
      <w:r>
        <w:rPr>
          <w:spacing w:val="-15"/>
        </w:rPr>
        <w:t> </w:t>
      </w:r>
      <w:r>
        <w:rPr/>
        <w:t>kesalahpahaman</w:t>
      </w:r>
      <w:r>
        <w:rPr>
          <w:spacing w:val="-15"/>
        </w:rPr>
        <w:t> </w:t>
      </w:r>
      <w:r>
        <w:rPr/>
        <w:t>terkait</w:t>
      </w:r>
      <w:r>
        <w:rPr>
          <w:spacing w:val="-15"/>
        </w:rPr>
        <w:t> </w:t>
      </w:r>
      <w:r>
        <w:rPr/>
        <w:t>kesehatan</w:t>
      </w:r>
      <w:r>
        <w:rPr>
          <w:spacing w:val="-15"/>
        </w:rPr>
        <w:t> </w:t>
      </w:r>
      <w:r>
        <w:rPr/>
        <w:t>keuangan</w:t>
      </w:r>
      <w:r>
        <w:rPr>
          <w:spacing w:val="-15"/>
        </w:rPr>
        <w:t> </w:t>
      </w:r>
      <w:r>
        <w:rPr/>
        <w:t>perusahaan, investor</w:t>
      </w:r>
      <w:r>
        <w:rPr>
          <w:spacing w:val="-6"/>
        </w:rPr>
        <w:t> </w:t>
      </w:r>
      <w:r>
        <w:rPr/>
        <w:t>tidak</w:t>
      </w:r>
      <w:r>
        <w:rPr>
          <w:spacing w:val="-6"/>
        </w:rPr>
        <w:t> </w:t>
      </w:r>
      <w:r>
        <w:rPr/>
        <w:t>mengetahui</w:t>
      </w:r>
      <w:r>
        <w:rPr>
          <w:spacing w:val="-6"/>
        </w:rPr>
        <w:t> </w:t>
      </w:r>
      <w:r>
        <w:rPr/>
        <w:t>risiko</w:t>
      </w:r>
      <w:r>
        <w:rPr>
          <w:spacing w:val="-6"/>
        </w:rPr>
        <w:t> </w:t>
      </w:r>
      <w:r>
        <w:rPr/>
        <w:t>yang</w:t>
      </w:r>
      <w:r>
        <w:rPr>
          <w:spacing w:val="-6"/>
        </w:rPr>
        <w:t> </w:t>
      </w:r>
      <w:r>
        <w:rPr/>
        <w:t>sebenarnya</w:t>
      </w:r>
      <w:r>
        <w:rPr>
          <w:spacing w:val="-6"/>
        </w:rPr>
        <w:t> </w:t>
      </w:r>
      <w:r>
        <w:rPr/>
        <w:t>dihadapi</w:t>
      </w:r>
      <w:r>
        <w:rPr>
          <w:spacing w:val="-6"/>
        </w:rPr>
        <w:t> </w:t>
      </w:r>
      <w:r>
        <w:rPr/>
        <w:t>oleh</w:t>
      </w:r>
      <w:r>
        <w:rPr>
          <w:spacing w:val="-6"/>
        </w:rPr>
        <w:t> </w:t>
      </w:r>
      <w:r>
        <w:rPr/>
        <w:t>perusahaan.</w:t>
      </w:r>
      <w:r>
        <w:rPr>
          <w:spacing w:val="-6"/>
        </w:rPr>
        <w:t> </w:t>
      </w:r>
      <w:r>
        <w:rPr/>
        <w:t>Lebih jauh lagi, kecurangan laporan keuangan dapat merusak reputasi perusahaan dan menurunkan kepercayaan publik terhadap integritasnya (Sari, 2024). Selain itu, kasus Toshiba pada 2015 yang terbukti menggelembungkan laba operasional sebesar kurang lebih 1,2 miliar USD. Pada kasus ini, melibatkan tekanan dari jajaran</w:t>
      </w:r>
      <w:r>
        <w:rPr>
          <w:spacing w:val="-6"/>
        </w:rPr>
        <w:t> </w:t>
      </w:r>
      <w:r>
        <w:rPr/>
        <w:t>puncak</w:t>
      </w:r>
      <w:r>
        <w:rPr>
          <w:spacing w:val="-3"/>
        </w:rPr>
        <w:t> </w:t>
      </w:r>
      <w:r>
        <w:rPr/>
        <w:t>untuk</w:t>
      </w:r>
      <w:r>
        <w:rPr>
          <w:spacing w:val="-4"/>
        </w:rPr>
        <w:t> </w:t>
      </w:r>
      <w:r>
        <w:rPr/>
        <w:t>memenuhi</w:t>
      </w:r>
      <w:r>
        <w:rPr>
          <w:spacing w:val="-3"/>
        </w:rPr>
        <w:t> </w:t>
      </w:r>
      <w:r>
        <w:rPr/>
        <w:t>target</w:t>
      </w:r>
      <w:r>
        <w:rPr>
          <w:spacing w:val="-4"/>
        </w:rPr>
        <w:t> </w:t>
      </w:r>
      <w:r>
        <w:rPr/>
        <w:t>laba</w:t>
      </w:r>
      <w:r>
        <w:rPr>
          <w:spacing w:val="-3"/>
        </w:rPr>
        <w:t> </w:t>
      </w:r>
      <w:r>
        <w:rPr/>
        <w:t>sehingga</w:t>
      </w:r>
      <w:r>
        <w:rPr>
          <w:spacing w:val="-4"/>
        </w:rPr>
        <w:t> </w:t>
      </w:r>
      <w:r>
        <w:rPr/>
        <w:t>terjadi</w:t>
      </w:r>
      <w:r>
        <w:rPr>
          <w:spacing w:val="-3"/>
        </w:rPr>
        <w:t> </w:t>
      </w:r>
      <w:r>
        <w:rPr/>
        <w:t>penundaan</w:t>
      </w:r>
      <w:r>
        <w:rPr>
          <w:spacing w:val="-3"/>
        </w:rPr>
        <w:t> </w:t>
      </w:r>
      <w:r>
        <w:rPr>
          <w:spacing w:val="-2"/>
        </w:rPr>
        <w:t>pengakuan</w:t>
      </w:r>
    </w:p>
    <w:p>
      <w:pPr>
        <w:pStyle w:val="BodyText"/>
        <w:spacing w:line="480" w:lineRule="auto" w:before="106"/>
        <w:ind w:left="567" w:right="1423"/>
        <w:jc w:val="both"/>
      </w:pPr>
      <w:r>
        <w:rPr>
          <w:spacing w:val="-2"/>
        </w:rPr>
        <w:t>rugi</w:t>
      </w:r>
      <w:r>
        <w:rPr>
          <w:spacing w:val="-7"/>
        </w:rPr>
        <w:t> </w:t>
      </w:r>
      <w:r>
        <w:rPr>
          <w:spacing w:val="-2"/>
        </w:rPr>
        <w:t>dan</w:t>
      </w:r>
      <w:r>
        <w:rPr>
          <w:spacing w:val="-7"/>
        </w:rPr>
        <w:t> </w:t>
      </w:r>
      <w:r>
        <w:rPr>
          <w:spacing w:val="-2"/>
        </w:rPr>
        <w:t>pemolesan</w:t>
      </w:r>
      <w:r>
        <w:rPr>
          <w:spacing w:val="-7"/>
        </w:rPr>
        <w:t> </w:t>
      </w:r>
      <w:r>
        <w:rPr>
          <w:spacing w:val="-2"/>
        </w:rPr>
        <w:t>angka</w:t>
      </w:r>
      <w:r>
        <w:rPr>
          <w:spacing w:val="-7"/>
        </w:rPr>
        <w:t> </w:t>
      </w:r>
      <w:r>
        <w:rPr>
          <w:spacing w:val="-2"/>
        </w:rPr>
        <w:t>di</w:t>
      </w:r>
      <w:r>
        <w:rPr>
          <w:spacing w:val="-7"/>
        </w:rPr>
        <w:t> </w:t>
      </w:r>
      <w:r>
        <w:rPr>
          <w:spacing w:val="-2"/>
        </w:rPr>
        <w:t>berbagai</w:t>
      </w:r>
      <w:r>
        <w:rPr>
          <w:spacing w:val="-7"/>
        </w:rPr>
        <w:t> </w:t>
      </w:r>
      <w:r>
        <w:rPr>
          <w:spacing w:val="-2"/>
        </w:rPr>
        <w:t>unit</w:t>
      </w:r>
      <w:r>
        <w:rPr>
          <w:spacing w:val="-7"/>
        </w:rPr>
        <w:t> </w:t>
      </w:r>
      <w:r>
        <w:rPr>
          <w:spacing w:val="-2"/>
        </w:rPr>
        <w:t>bisnis.</w:t>
      </w:r>
      <w:r>
        <w:rPr>
          <w:spacing w:val="-7"/>
        </w:rPr>
        <w:t> </w:t>
      </w:r>
      <w:r>
        <w:rPr>
          <w:spacing w:val="-2"/>
        </w:rPr>
        <w:t>Pola</w:t>
      </w:r>
      <w:r>
        <w:rPr>
          <w:spacing w:val="-7"/>
        </w:rPr>
        <w:t> </w:t>
      </w:r>
      <w:r>
        <w:rPr>
          <w:spacing w:val="-2"/>
        </w:rPr>
        <w:t>yang</w:t>
      </w:r>
      <w:r>
        <w:rPr>
          <w:spacing w:val="-7"/>
        </w:rPr>
        <w:t> </w:t>
      </w:r>
      <w:r>
        <w:rPr>
          <w:spacing w:val="-2"/>
        </w:rPr>
        <w:t>berulang</w:t>
      </w:r>
      <w:r>
        <w:rPr>
          <w:spacing w:val="-7"/>
        </w:rPr>
        <w:t> </w:t>
      </w:r>
      <w:r>
        <w:rPr>
          <w:spacing w:val="-2"/>
        </w:rPr>
        <w:t>karena</w:t>
      </w:r>
      <w:r>
        <w:rPr>
          <w:spacing w:val="-7"/>
        </w:rPr>
        <w:t> </w:t>
      </w:r>
      <w:r>
        <w:rPr>
          <w:spacing w:val="-2"/>
        </w:rPr>
        <w:t>adanya </w:t>
      </w:r>
      <w:r>
        <w:rPr/>
        <w:t>tekanan, peluang karena celah pengendalian, dan rasionalisasi mensyaratkan tata kelola yang efektif.</w:t>
      </w:r>
    </w:p>
    <w:p>
      <w:pPr>
        <w:pStyle w:val="BodyText"/>
        <w:spacing w:line="480" w:lineRule="auto"/>
        <w:ind w:left="567" w:right="1418" w:firstLine="567"/>
        <w:jc w:val="both"/>
      </w:pPr>
      <w:r>
        <w:rPr/>
        <w:t>Di Indonesia, survei (ACFE, 2020) menyatakan bahwa tiga organisasi atau lembaga</w:t>
      </w:r>
      <w:r>
        <w:rPr>
          <w:spacing w:val="58"/>
        </w:rPr>
        <w:t> </w:t>
      </w:r>
      <w:r>
        <w:rPr/>
        <w:t>yang</w:t>
      </w:r>
      <w:r>
        <w:rPr>
          <w:spacing w:val="60"/>
        </w:rPr>
        <w:t> </w:t>
      </w:r>
      <w:r>
        <w:rPr/>
        <w:t>paling</w:t>
      </w:r>
      <w:r>
        <w:rPr>
          <w:spacing w:val="60"/>
        </w:rPr>
        <w:t> </w:t>
      </w:r>
      <w:r>
        <w:rPr/>
        <w:t>dirugikan</w:t>
      </w:r>
      <w:r>
        <w:rPr>
          <w:spacing w:val="60"/>
        </w:rPr>
        <w:t> </w:t>
      </w:r>
      <w:r>
        <w:rPr/>
        <w:t>oleh</w:t>
      </w:r>
      <w:r>
        <w:rPr>
          <w:spacing w:val="63"/>
        </w:rPr>
        <w:t> </w:t>
      </w:r>
      <w:r>
        <w:rPr>
          <w:i/>
        </w:rPr>
        <w:t>fraud</w:t>
      </w:r>
      <w:r>
        <w:rPr>
          <w:i/>
          <w:spacing w:val="60"/>
        </w:rPr>
        <w:t> </w:t>
      </w:r>
      <w:r>
        <w:rPr/>
        <w:t>adalah</w:t>
      </w:r>
      <w:r>
        <w:rPr>
          <w:spacing w:val="60"/>
        </w:rPr>
        <w:t> </w:t>
      </w:r>
      <w:r>
        <w:rPr/>
        <w:t>pemerintah</w:t>
      </w:r>
      <w:r>
        <w:rPr>
          <w:spacing w:val="60"/>
        </w:rPr>
        <w:t> </w:t>
      </w:r>
      <w:r>
        <w:rPr/>
        <w:t>sebesar</w:t>
      </w:r>
      <w:r>
        <w:rPr>
          <w:spacing w:val="61"/>
        </w:rPr>
        <w:t> </w:t>
      </w:r>
      <w:r>
        <w:rPr>
          <w:spacing w:val="-2"/>
        </w:rPr>
        <w:t>48,5%,</w:t>
      </w:r>
    </w:p>
    <w:p>
      <w:pPr>
        <w:pStyle w:val="BodyText"/>
        <w:spacing w:after="0" w:line="480" w:lineRule="auto"/>
        <w:jc w:val="both"/>
        <w:sectPr>
          <w:headerReference w:type="default" r:id="rId7"/>
          <w:pgSz w:w="11910" w:h="16840"/>
          <w:pgMar w:header="998" w:footer="0" w:top="1920" w:bottom="280" w:left="1700" w:right="283"/>
          <w:pgNumType w:start="2"/>
        </w:sectPr>
      </w:pPr>
    </w:p>
    <w:p>
      <w:pPr>
        <w:pStyle w:val="BodyText"/>
        <w:spacing w:before="54"/>
      </w:pPr>
    </w:p>
    <w:p>
      <w:pPr>
        <w:pStyle w:val="BodyText"/>
        <w:spacing w:line="480" w:lineRule="auto"/>
        <w:ind w:left="567" w:right="1417"/>
        <w:jc w:val="both"/>
      </w:pPr>
      <w:r>
        <w:rPr/>
        <w:t>perusahaan negara (BUMN) 31,8%, dan perusahaan swasta 15,1%. Posisi BUMN sebagai</w:t>
      </w:r>
      <w:r>
        <w:rPr>
          <w:spacing w:val="-15"/>
        </w:rPr>
        <w:t> </w:t>
      </w:r>
      <w:r>
        <w:rPr/>
        <w:t>pihak</w:t>
      </w:r>
      <w:r>
        <w:rPr>
          <w:spacing w:val="-15"/>
        </w:rPr>
        <w:t> </w:t>
      </w:r>
      <w:r>
        <w:rPr/>
        <w:t>kedua</w:t>
      </w:r>
      <w:r>
        <w:rPr>
          <w:spacing w:val="-15"/>
        </w:rPr>
        <w:t> </w:t>
      </w:r>
      <w:r>
        <w:rPr/>
        <w:t>yang</w:t>
      </w:r>
      <w:r>
        <w:rPr>
          <w:spacing w:val="31"/>
        </w:rPr>
        <w:t> </w:t>
      </w:r>
      <w:r>
        <w:rPr/>
        <w:t>paling</w:t>
      </w:r>
      <w:r>
        <w:rPr>
          <w:spacing w:val="-15"/>
        </w:rPr>
        <w:t> </w:t>
      </w:r>
      <w:r>
        <w:rPr/>
        <w:t>dirugikan</w:t>
      </w:r>
      <w:r>
        <w:rPr>
          <w:spacing w:val="-15"/>
        </w:rPr>
        <w:t> </w:t>
      </w:r>
      <w:r>
        <w:rPr/>
        <w:t>oleh</w:t>
      </w:r>
      <w:r>
        <w:rPr>
          <w:spacing w:val="-11"/>
        </w:rPr>
        <w:t> </w:t>
      </w:r>
      <w:r>
        <w:rPr>
          <w:i/>
        </w:rPr>
        <w:t>fraud</w:t>
      </w:r>
      <w:r>
        <w:rPr>
          <w:i/>
          <w:spacing w:val="-15"/>
        </w:rPr>
        <w:t> </w:t>
      </w:r>
      <w:r>
        <w:rPr/>
        <w:t>menunjukkan</w:t>
      </w:r>
      <w:r>
        <w:rPr>
          <w:spacing w:val="-15"/>
        </w:rPr>
        <w:t> </w:t>
      </w:r>
      <w:r>
        <w:rPr/>
        <w:t>bahwa</w:t>
      </w:r>
      <w:r>
        <w:rPr>
          <w:spacing w:val="-15"/>
        </w:rPr>
        <w:t> </w:t>
      </w:r>
      <w:r>
        <w:rPr/>
        <w:t>sebagai entitas bisnis milik negara yang mengelola aset publik dalam skala yang besar, BUMN</w:t>
      </w:r>
      <w:r>
        <w:rPr>
          <w:spacing w:val="-6"/>
        </w:rPr>
        <w:t> </w:t>
      </w:r>
      <w:r>
        <w:rPr/>
        <w:t>memiliki</w:t>
      </w:r>
      <w:r>
        <w:rPr>
          <w:spacing w:val="-6"/>
        </w:rPr>
        <w:t> </w:t>
      </w:r>
      <w:r>
        <w:rPr/>
        <w:t>tingkat</w:t>
      </w:r>
      <w:r>
        <w:rPr>
          <w:spacing w:val="-6"/>
        </w:rPr>
        <w:t> </w:t>
      </w:r>
      <w:r>
        <w:rPr/>
        <w:t>kerentanan</w:t>
      </w:r>
      <w:r>
        <w:rPr>
          <w:spacing w:val="-6"/>
        </w:rPr>
        <w:t> </w:t>
      </w:r>
      <w:r>
        <w:rPr/>
        <w:t>yang</w:t>
      </w:r>
      <w:r>
        <w:rPr>
          <w:spacing w:val="-6"/>
        </w:rPr>
        <w:t> </w:t>
      </w:r>
      <w:r>
        <w:rPr/>
        <w:t>tinggi</w:t>
      </w:r>
      <w:r>
        <w:rPr>
          <w:spacing w:val="-6"/>
        </w:rPr>
        <w:t> </w:t>
      </w:r>
      <w:r>
        <w:rPr/>
        <w:t>terhadap</w:t>
      </w:r>
      <w:r>
        <w:rPr>
          <w:spacing w:val="-6"/>
        </w:rPr>
        <w:t> </w:t>
      </w:r>
      <w:r>
        <w:rPr/>
        <w:t>praktik</w:t>
      </w:r>
      <w:r>
        <w:rPr>
          <w:spacing w:val="-1"/>
        </w:rPr>
        <w:t> </w:t>
      </w:r>
      <w:r>
        <w:rPr>
          <w:i/>
        </w:rPr>
        <w:t>fraud.</w:t>
      </w:r>
      <w:r>
        <w:rPr>
          <w:i/>
          <w:spacing w:val="-6"/>
        </w:rPr>
        <w:t> </w:t>
      </w:r>
      <w:r>
        <w:rPr/>
        <w:t>Tingginya tingkat </w:t>
      </w:r>
      <w:r>
        <w:rPr>
          <w:i/>
        </w:rPr>
        <w:t>fraud </w:t>
      </w:r>
      <w:r>
        <w:rPr/>
        <w:t>di lingkungan BUMN mengindikasikan bahwa terdapat kelemahan dalam sistem pengendalian internal dan tata kelola perusahaan.</w:t>
      </w:r>
    </w:p>
    <w:p>
      <w:pPr>
        <w:pStyle w:val="BodyText"/>
        <w:ind w:left="1656"/>
        <w:rPr>
          <w:sz w:val="20"/>
        </w:rPr>
      </w:pPr>
      <w:r>
        <w:rPr>
          <w:sz w:val="20"/>
        </w:rPr>
        <w:drawing>
          <wp:inline distT="0" distB="0" distL="0" distR="0">
            <wp:extent cx="3657602" cy="2209800"/>
            <wp:effectExtent l="0" t="0" r="0" b="0"/>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3657602" cy="2209800"/>
                    </a:xfrm>
                    <a:prstGeom prst="rect">
                      <a:avLst/>
                    </a:prstGeom>
                  </pic:spPr>
                </pic:pic>
              </a:graphicData>
            </a:graphic>
          </wp:inline>
        </w:drawing>
      </w:r>
      <w:r>
        <w:rPr>
          <w:sz w:val="20"/>
        </w:rPr>
      </w:r>
    </w:p>
    <w:p>
      <w:pPr>
        <w:spacing w:before="6"/>
        <w:ind w:left="1176" w:right="2027" w:firstLine="0"/>
        <w:jc w:val="center"/>
        <w:rPr>
          <w:b/>
          <w:sz w:val="22"/>
        </w:rPr>
      </w:pPr>
      <w:r>
        <w:rPr>
          <w:b/>
          <w:sz w:val="22"/>
        </w:rPr>
        <w:t>Gambar</w:t>
      </w:r>
      <w:r>
        <w:rPr>
          <w:b/>
          <w:spacing w:val="-4"/>
          <w:sz w:val="22"/>
        </w:rPr>
        <w:t> </w:t>
      </w:r>
      <w:r>
        <w:rPr>
          <w:b/>
          <w:sz w:val="22"/>
        </w:rPr>
        <w:t>1.</w:t>
      </w:r>
      <w:r>
        <w:rPr>
          <w:b/>
          <w:spacing w:val="-4"/>
          <w:sz w:val="22"/>
        </w:rPr>
        <w:t> </w:t>
      </w:r>
      <w:r>
        <w:rPr>
          <w:b/>
          <w:sz w:val="22"/>
        </w:rPr>
        <w:t>2</w:t>
      </w:r>
      <w:r>
        <w:rPr>
          <w:b/>
          <w:spacing w:val="-4"/>
          <w:sz w:val="22"/>
        </w:rPr>
        <w:t> </w:t>
      </w:r>
      <w:r>
        <w:rPr>
          <w:b/>
          <w:sz w:val="22"/>
        </w:rPr>
        <w:t>Organisasi/Lemaga</w:t>
      </w:r>
      <w:r>
        <w:rPr>
          <w:b/>
          <w:spacing w:val="-4"/>
          <w:sz w:val="22"/>
        </w:rPr>
        <w:t> </w:t>
      </w:r>
      <w:r>
        <w:rPr>
          <w:b/>
          <w:sz w:val="22"/>
        </w:rPr>
        <w:t>yang</w:t>
      </w:r>
      <w:r>
        <w:rPr>
          <w:b/>
          <w:spacing w:val="-4"/>
          <w:sz w:val="22"/>
        </w:rPr>
        <w:t> </w:t>
      </w:r>
      <w:r>
        <w:rPr>
          <w:b/>
          <w:sz w:val="22"/>
        </w:rPr>
        <w:t>Dirugikan</w:t>
      </w:r>
      <w:r>
        <w:rPr>
          <w:b/>
          <w:spacing w:val="-4"/>
          <w:sz w:val="22"/>
        </w:rPr>
        <w:t> </w:t>
      </w:r>
      <w:r>
        <w:rPr>
          <w:b/>
          <w:sz w:val="22"/>
        </w:rPr>
        <w:t>oleh</w:t>
      </w:r>
      <w:r>
        <w:rPr>
          <w:b/>
          <w:spacing w:val="-3"/>
          <w:sz w:val="22"/>
        </w:rPr>
        <w:t> </w:t>
      </w:r>
      <w:r>
        <w:rPr>
          <w:b/>
          <w:spacing w:val="-2"/>
          <w:sz w:val="22"/>
        </w:rPr>
        <w:t>Fraud</w:t>
      </w:r>
    </w:p>
    <w:p>
      <w:pPr>
        <w:spacing w:before="0"/>
        <w:ind w:left="0" w:right="849" w:firstLine="0"/>
        <w:jc w:val="center"/>
        <w:rPr>
          <w:sz w:val="22"/>
        </w:rPr>
      </w:pPr>
      <w:r>
        <w:rPr>
          <w:sz w:val="22"/>
        </w:rPr>
        <w:t>Sumber:</w:t>
      </w:r>
      <w:r>
        <w:rPr>
          <w:spacing w:val="-4"/>
          <w:sz w:val="22"/>
        </w:rPr>
        <w:t> </w:t>
      </w:r>
      <w:r>
        <w:rPr>
          <w:sz w:val="22"/>
        </w:rPr>
        <w:t>ACFE,</w:t>
      </w:r>
      <w:r>
        <w:rPr>
          <w:spacing w:val="-3"/>
          <w:sz w:val="22"/>
        </w:rPr>
        <w:t> </w:t>
      </w:r>
      <w:r>
        <w:rPr>
          <w:spacing w:val="-4"/>
          <w:sz w:val="22"/>
        </w:rPr>
        <w:t>2019</w:t>
      </w:r>
    </w:p>
    <w:p>
      <w:pPr>
        <w:pStyle w:val="BodyText"/>
        <w:rPr>
          <w:sz w:val="22"/>
        </w:rPr>
      </w:pPr>
    </w:p>
    <w:p>
      <w:pPr>
        <w:pStyle w:val="BodyText"/>
        <w:spacing w:line="480" w:lineRule="auto"/>
        <w:ind w:left="567" w:right="1418" w:firstLine="724"/>
        <w:jc w:val="both"/>
      </w:pPr>
      <w:r>
        <w:rPr/>
        <w:t>Pada</w:t>
      </w:r>
      <w:r>
        <w:rPr>
          <w:spacing w:val="-2"/>
        </w:rPr>
        <w:t> </w:t>
      </w:r>
      <w:r>
        <w:rPr/>
        <w:t>dasarnya,</w:t>
      </w:r>
      <w:r>
        <w:rPr>
          <w:spacing w:val="-2"/>
        </w:rPr>
        <w:t> </w:t>
      </w:r>
      <w:r>
        <w:rPr/>
        <w:t>segala</w:t>
      </w:r>
      <w:r>
        <w:rPr>
          <w:spacing w:val="-2"/>
        </w:rPr>
        <w:t> </w:t>
      </w:r>
      <w:r>
        <w:rPr/>
        <w:t>bentuk</w:t>
      </w:r>
      <w:r>
        <w:rPr>
          <w:spacing w:val="-2"/>
        </w:rPr>
        <w:t> </w:t>
      </w:r>
      <w:r>
        <w:rPr/>
        <w:t>badan</w:t>
      </w:r>
      <w:r>
        <w:rPr>
          <w:spacing w:val="-2"/>
        </w:rPr>
        <w:t> </w:t>
      </w:r>
      <w:r>
        <w:rPr/>
        <w:t>usaha</w:t>
      </w:r>
      <w:r>
        <w:rPr>
          <w:spacing w:val="-2"/>
        </w:rPr>
        <w:t> </w:t>
      </w:r>
      <w:r>
        <w:rPr/>
        <w:t>memiliki</w:t>
      </w:r>
      <w:r>
        <w:rPr>
          <w:spacing w:val="-2"/>
        </w:rPr>
        <w:t> </w:t>
      </w:r>
      <w:r>
        <w:rPr/>
        <w:t>aturan</w:t>
      </w:r>
      <w:r>
        <w:rPr>
          <w:spacing w:val="-2"/>
        </w:rPr>
        <w:t> </w:t>
      </w:r>
      <w:r>
        <w:rPr/>
        <w:t>tata</w:t>
      </w:r>
      <w:r>
        <w:rPr>
          <w:spacing w:val="-15"/>
        </w:rPr>
        <w:t> </w:t>
      </w:r>
      <w:r>
        <w:rPr/>
        <w:t>kelola</w:t>
      </w:r>
      <w:r>
        <w:rPr>
          <w:spacing w:val="-15"/>
        </w:rPr>
        <w:t> </w:t>
      </w:r>
      <w:r>
        <w:rPr/>
        <w:t>yang harus dipatuhi dan regulasi yang mengikat, tidak terkecuali perusahaan BUMN. Secara</w:t>
      </w:r>
      <w:r>
        <w:rPr>
          <w:spacing w:val="-1"/>
        </w:rPr>
        <w:t> </w:t>
      </w:r>
      <w:r>
        <w:rPr/>
        <w:t>khusus,</w:t>
      </w:r>
      <w:r>
        <w:rPr>
          <w:spacing w:val="-1"/>
        </w:rPr>
        <w:t> </w:t>
      </w:r>
      <w:r>
        <w:rPr/>
        <w:t>BUMN</w:t>
      </w:r>
      <w:r>
        <w:rPr>
          <w:spacing w:val="-1"/>
        </w:rPr>
        <w:t> </w:t>
      </w:r>
      <w:r>
        <w:rPr/>
        <w:t>diatur</w:t>
      </w:r>
      <w:r>
        <w:rPr>
          <w:spacing w:val="-1"/>
        </w:rPr>
        <w:t> </w:t>
      </w:r>
      <w:r>
        <w:rPr/>
        <w:t>dalam</w:t>
      </w:r>
      <w:r>
        <w:rPr>
          <w:spacing w:val="-1"/>
        </w:rPr>
        <w:t> </w:t>
      </w:r>
      <w:r>
        <w:rPr/>
        <w:t>UU</w:t>
      </w:r>
      <w:r>
        <w:rPr>
          <w:spacing w:val="-1"/>
        </w:rPr>
        <w:t> </w:t>
      </w:r>
      <w:r>
        <w:rPr/>
        <w:t>No.</w:t>
      </w:r>
      <w:r>
        <w:rPr>
          <w:spacing w:val="-1"/>
        </w:rPr>
        <w:t> </w:t>
      </w:r>
      <w:r>
        <w:rPr/>
        <w:t>19</w:t>
      </w:r>
      <w:r>
        <w:rPr>
          <w:spacing w:val="-1"/>
        </w:rPr>
        <w:t> </w:t>
      </w:r>
      <w:r>
        <w:rPr/>
        <w:t>Tahun</w:t>
      </w:r>
      <w:r>
        <w:rPr>
          <w:spacing w:val="-1"/>
        </w:rPr>
        <w:t> </w:t>
      </w:r>
      <w:r>
        <w:rPr/>
        <w:t>2003</w:t>
      </w:r>
      <w:r>
        <w:rPr>
          <w:spacing w:val="-1"/>
        </w:rPr>
        <w:t> </w:t>
      </w:r>
      <w:r>
        <w:rPr/>
        <w:t>tentang</w:t>
      </w:r>
      <w:r>
        <w:rPr>
          <w:spacing w:val="-1"/>
        </w:rPr>
        <w:t> </w:t>
      </w:r>
      <w:r>
        <w:rPr/>
        <w:t>Badan</w:t>
      </w:r>
      <w:r>
        <w:rPr>
          <w:spacing w:val="-1"/>
        </w:rPr>
        <w:t> </w:t>
      </w:r>
      <w:r>
        <w:rPr/>
        <w:t>Usaha Milik</w:t>
      </w:r>
      <w:r>
        <w:rPr>
          <w:spacing w:val="-10"/>
        </w:rPr>
        <w:t> </w:t>
      </w:r>
      <w:r>
        <w:rPr/>
        <w:t>Negara</w:t>
      </w:r>
      <w:r>
        <w:rPr>
          <w:spacing w:val="-10"/>
        </w:rPr>
        <w:t> </w:t>
      </w:r>
      <w:r>
        <w:rPr/>
        <w:t>dan</w:t>
      </w:r>
      <w:r>
        <w:rPr>
          <w:spacing w:val="-10"/>
        </w:rPr>
        <w:t> </w:t>
      </w:r>
      <w:r>
        <w:rPr/>
        <w:t>pedoman</w:t>
      </w:r>
      <w:r>
        <w:rPr>
          <w:spacing w:val="-10"/>
        </w:rPr>
        <w:t> </w:t>
      </w:r>
      <w:r>
        <w:rPr/>
        <w:t>pelaksanaannya</w:t>
      </w:r>
      <w:r>
        <w:rPr>
          <w:spacing w:val="-10"/>
        </w:rPr>
        <w:t> </w:t>
      </w:r>
      <w:r>
        <w:rPr/>
        <w:t>melalui</w:t>
      </w:r>
      <w:r>
        <w:rPr>
          <w:spacing w:val="-10"/>
        </w:rPr>
        <w:t> </w:t>
      </w:r>
      <w:r>
        <w:rPr/>
        <w:t>Peraturan</w:t>
      </w:r>
      <w:r>
        <w:rPr>
          <w:spacing w:val="-10"/>
        </w:rPr>
        <w:t> </w:t>
      </w:r>
      <w:r>
        <w:rPr/>
        <w:t>Menteri</w:t>
      </w:r>
      <w:r>
        <w:rPr>
          <w:spacing w:val="-10"/>
        </w:rPr>
        <w:t> </w:t>
      </w:r>
      <w:r>
        <w:rPr/>
        <w:t>BUMN</w:t>
      </w:r>
      <w:r>
        <w:rPr>
          <w:spacing w:val="-10"/>
        </w:rPr>
        <w:t> </w:t>
      </w:r>
      <w:r>
        <w:rPr/>
        <w:t>No. PER-02/MBU/03/2023 tentang Pedoman Tata Kelola Perusahaan yang Baik. Namun, fakta di lapangan menunjukkan bahwa meskipun telah berada di bawah regulasi yang ketat dan berada langsung dalam pengawasan pemerintah, tidak membuat perusahaan-perusahaan milik negara bebas dari praktik </w:t>
      </w:r>
      <w:r>
        <w:rPr>
          <w:i/>
        </w:rPr>
        <w:t>fraud</w:t>
      </w:r>
      <w:r>
        <w:rPr/>
        <w:t>.</w:t>
      </w:r>
    </w:p>
    <w:p>
      <w:pPr>
        <w:pStyle w:val="BodyText"/>
        <w:ind w:left="1134"/>
        <w:jc w:val="both"/>
      </w:pPr>
      <w:r>
        <w:rPr/>
        <w:t>Meskipun</w:t>
      </w:r>
      <w:r>
        <w:rPr>
          <w:spacing w:val="48"/>
        </w:rPr>
        <w:t> </w:t>
      </w:r>
      <w:r>
        <w:rPr/>
        <w:t>berbagai</w:t>
      </w:r>
      <w:r>
        <w:rPr>
          <w:spacing w:val="51"/>
        </w:rPr>
        <w:t> </w:t>
      </w:r>
      <w:r>
        <w:rPr/>
        <w:t>regulasi</w:t>
      </w:r>
      <w:r>
        <w:rPr>
          <w:spacing w:val="51"/>
        </w:rPr>
        <w:t> </w:t>
      </w:r>
      <w:r>
        <w:rPr/>
        <w:t>dan</w:t>
      </w:r>
      <w:r>
        <w:rPr>
          <w:spacing w:val="51"/>
        </w:rPr>
        <w:t> </w:t>
      </w:r>
      <w:r>
        <w:rPr/>
        <w:t>mekanisme</w:t>
      </w:r>
      <w:r>
        <w:rPr>
          <w:spacing w:val="51"/>
        </w:rPr>
        <w:t> </w:t>
      </w:r>
      <w:r>
        <w:rPr/>
        <w:t>tata</w:t>
      </w:r>
      <w:r>
        <w:rPr>
          <w:spacing w:val="51"/>
        </w:rPr>
        <w:t> </w:t>
      </w:r>
      <w:r>
        <w:rPr/>
        <w:t>kelola</w:t>
      </w:r>
      <w:r>
        <w:rPr>
          <w:spacing w:val="51"/>
        </w:rPr>
        <w:t> </w:t>
      </w:r>
      <w:r>
        <w:rPr/>
        <w:t>telah</w:t>
      </w:r>
      <w:r>
        <w:rPr>
          <w:spacing w:val="51"/>
        </w:rPr>
        <w:t> </w:t>
      </w:r>
      <w:r>
        <w:rPr>
          <w:spacing w:val="-2"/>
        </w:rPr>
        <w:t>diterapkan,</w:t>
      </w:r>
    </w:p>
    <w:p>
      <w:pPr>
        <w:pStyle w:val="BodyText"/>
      </w:pPr>
    </w:p>
    <w:p>
      <w:pPr>
        <w:spacing w:before="0"/>
        <w:ind w:left="0" w:right="851" w:firstLine="0"/>
        <w:jc w:val="center"/>
        <w:rPr>
          <w:sz w:val="24"/>
        </w:rPr>
      </w:pPr>
      <w:r>
        <w:rPr>
          <w:i/>
          <w:sz w:val="24"/>
        </w:rPr>
        <w:t>praktik</w:t>
      </w:r>
      <w:r>
        <w:rPr>
          <w:i/>
          <w:spacing w:val="-11"/>
          <w:sz w:val="24"/>
        </w:rPr>
        <w:t> </w:t>
      </w:r>
      <w:r>
        <w:rPr>
          <w:i/>
          <w:sz w:val="24"/>
        </w:rPr>
        <w:t>financial</w:t>
      </w:r>
      <w:r>
        <w:rPr>
          <w:i/>
          <w:spacing w:val="-8"/>
          <w:sz w:val="24"/>
        </w:rPr>
        <w:t> </w:t>
      </w:r>
      <w:r>
        <w:rPr>
          <w:i/>
          <w:sz w:val="24"/>
        </w:rPr>
        <w:t>statement</w:t>
      </w:r>
      <w:r>
        <w:rPr>
          <w:i/>
          <w:spacing w:val="-8"/>
          <w:sz w:val="24"/>
        </w:rPr>
        <w:t> </w:t>
      </w:r>
      <w:r>
        <w:rPr>
          <w:i/>
          <w:sz w:val="24"/>
        </w:rPr>
        <w:t>fraud</w:t>
      </w:r>
      <w:r>
        <w:rPr>
          <w:i/>
          <w:spacing w:val="-5"/>
          <w:sz w:val="24"/>
        </w:rPr>
        <w:t> </w:t>
      </w:r>
      <w:r>
        <w:rPr>
          <w:sz w:val="24"/>
        </w:rPr>
        <w:t>tetap</w:t>
      </w:r>
      <w:r>
        <w:rPr>
          <w:spacing w:val="-9"/>
          <w:sz w:val="24"/>
        </w:rPr>
        <w:t> </w:t>
      </w:r>
      <w:r>
        <w:rPr>
          <w:sz w:val="24"/>
        </w:rPr>
        <w:t>terjadi,</w:t>
      </w:r>
      <w:r>
        <w:rPr>
          <w:spacing w:val="-8"/>
          <w:sz w:val="24"/>
        </w:rPr>
        <w:t> </w:t>
      </w:r>
      <w:r>
        <w:rPr>
          <w:sz w:val="24"/>
        </w:rPr>
        <w:t>termasuk</w:t>
      </w:r>
      <w:r>
        <w:rPr>
          <w:spacing w:val="-8"/>
          <w:sz w:val="24"/>
        </w:rPr>
        <w:t> </w:t>
      </w:r>
      <w:r>
        <w:rPr>
          <w:sz w:val="24"/>
        </w:rPr>
        <w:t>di</w:t>
      </w:r>
      <w:r>
        <w:rPr>
          <w:spacing w:val="-8"/>
          <w:sz w:val="24"/>
        </w:rPr>
        <w:t> </w:t>
      </w:r>
      <w:r>
        <w:rPr>
          <w:sz w:val="24"/>
        </w:rPr>
        <w:t>perusahaan</w:t>
      </w:r>
      <w:r>
        <w:rPr>
          <w:spacing w:val="-8"/>
          <w:sz w:val="24"/>
        </w:rPr>
        <w:t> </w:t>
      </w:r>
      <w:r>
        <w:rPr>
          <w:sz w:val="24"/>
        </w:rPr>
        <w:t>BUMN.</w:t>
      </w:r>
      <w:r>
        <w:rPr>
          <w:spacing w:val="-8"/>
          <w:sz w:val="24"/>
        </w:rPr>
        <w:t> </w:t>
      </w:r>
      <w:r>
        <w:rPr>
          <w:spacing w:val="-5"/>
          <w:sz w:val="24"/>
        </w:rPr>
        <w:t>Hal</w:t>
      </w:r>
    </w:p>
    <w:p>
      <w:pPr>
        <w:spacing w:after="0"/>
        <w:jc w:val="center"/>
        <w:rPr>
          <w:sz w:val="24"/>
        </w:rPr>
        <w:sectPr>
          <w:pgSz w:w="11910" w:h="16840"/>
          <w:pgMar w:header="998" w:footer="0" w:top="1920" w:bottom="280" w:left="1700" w:right="283"/>
        </w:sectPr>
      </w:pPr>
    </w:p>
    <w:p>
      <w:pPr>
        <w:pStyle w:val="BodyText"/>
        <w:spacing w:before="54"/>
      </w:pPr>
    </w:p>
    <w:p>
      <w:pPr>
        <w:pStyle w:val="BodyText"/>
        <w:spacing w:line="480" w:lineRule="auto"/>
        <w:ind w:left="567" w:right="1423"/>
        <w:jc w:val="both"/>
      </w:pPr>
      <w:r>
        <w:rPr/>
        <w:t>ini menimbulkan pertanyaan mengenai efektivitas pengawasan yang dilakukan, khususnya oleh komite audit sebagai perangkat pengawasan utama dalam tata kelola</w:t>
      </w:r>
      <w:r>
        <w:rPr>
          <w:spacing w:val="-15"/>
        </w:rPr>
        <w:t> </w:t>
      </w:r>
      <w:r>
        <w:rPr/>
        <w:t>perusahaan.</w:t>
      </w:r>
      <w:r>
        <w:rPr>
          <w:spacing w:val="-15"/>
        </w:rPr>
        <w:t> </w:t>
      </w:r>
      <w:r>
        <w:rPr/>
        <w:t>Komite</w:t>
      </w:r>
      <w:r>
        <w:rPr>
          <w:spacing w:val="-15"/>
        </w:rPr>
        <w:t> </w:t>
      </w:r>
      <w:r>
        <w:rPr/>
        <w:t>audit</w:t>
      </w:r>
      <w:r>
        <w:rPr>
          <w:spacing w:val="-15"/>
        </w:rPr>
        <w:t> </w:t>
      </w:r>
      <w:r>
        <w:rPr/>
        <w:t>berperan</w:t>
      </w:r>
      <w:r>
        <w:rPr>
          <w:spacing w:val="-15"/>
        </w:rPr>
        <w:t> </w:t>
      </w:r>
      <w:r>
        <w:rPr/>
        <w:t>penting</w:t>
      </w:r>
      <w:r>
        <w:rPr>
          <w:spacing w:val="-15"/>
        </w:rPr>
        <w:t> </w:t>
      </w:r>
      <w:r>
        <w:rPr/>
        <w:t>dalam</w:t>
      </w:r>
      <w:r>
        <w:rPr>
          <w:spacing w:val="-15"/>
        </w:rPr>
        <w:t> </w:t>
      </w:r>
      <w:r>
        <w:rPr/>
        <w:t>menjaga</w:t>
      </w:r>
      <w:r>
        <w:rPr>
          <w:spacing w:val="-15"/>
        </w:rPr>
        <w:t> </w:t>
      </w:r>
      <w:r>
        <w:rPr/>
        <w:t>integritas</w:t>
      </w:r>
      <w:r>
        <w:rPr>
          <w:spacing w:val="-15"/>
        </w:rPr>
        <w:t> </w:t>
      </w:r>
      <w:r>
        <w:rPr/>
        <w:t>laporan keuangan,</w:t>
      </w:r>
      <w:r>
        <w:rPr>
          <w:spacing w:val="-12"/>
        </w:rPr>
        <w:t> </w:t>
      </w:r>
      <w:r>
        <w:rPr/>
        <w:t>namun</w:t>
      </w:r>
      <w:r>
        <w:rPr>
          <w:spacing w:val="-12"/>
        </w:rPr>
        <w:t> </w:t>
      </w:r>
      <w:r>
        <w:rPr/>
        <w:t>efektivitas</w:t>
      </w:r>
      <w:r>
        <w:rPr>
          <w:spacing w:val="-12"/>
        </w:rPr>
        <w:t> </w:t>
      </w:r>
      <w:r>
        <w:rPr/>
        <w:t>fungsinya</w:t>
      </w:r>
      <w:r>
        <w:rPr>
          <w:spacing w:val="-12"/>
        </w:rPr>
        <w:t> </w:t>
      </w:r>
      <w:r>
        <w:rPr/>
        <w:t>dapat</w:t>
      </w:r>
      <w:r>
        <w:rPr>
          <w:spacing w:val="-12"/>
        </w:rPr>
        <w:t> </w:t>
      </w:r>
      <w:r>
        <w:rPr/>
        <w:t>dipengaruhi</w:t>
      </w:r>
      <w:r>
        <w:rPr>
          <w:spacing w:val="-12"/>
        </w:rPr>
        <w:t> </w:t>
      </w:r>
      <w:r>
        <w:rPr/>
        <w:t>oleh</w:t>
      </w:r>
      <w:r>
        <w:rPr>
          <w:spacing w:val="-12"/>
        </w:rPr>
        <w:t> </w:t>
      </w:r>
      <w:r>
        <w:rPr/>
        <w:t>siapa</w:t>
      </w:r>
      <w:r>
        <w:rPr>
          <w:spacing w:val="-12"/>
        </w:rPr>
        <w:t> </w:t>
      </w:r>
      <w:r>
        <w:rPr/>
        <w:t>yang</w:t>
      </w:r>
      <w:r>
        <w:rPr>
          <w:spacing w:val="-12"/>
        </w:rPr>
        <w:t> </w:t>
      </w:r>
      <w:r>
        <w:rPr/>
        <w:t>berperan pada</w:t>
      </w:r>
      <w:r>
        <w:rPr>
          <w:spacing w:val="-3"/>
        </w:rPr>
        <w:t> </w:t>
      </w:r>
      <w:r>
        <w:rPr/>
        <w:t>komite</w:t>
      </w:r>
      <w:r>
        <w:rPr>
          <w:spacing w:val="-3"/>
        </w:rPr>
        <w:t> </w:t>
      </w:r>
      <w:r>
        <w:rPr/>
        <w:t>audit,</w:t>
      </w:r>
      <w:r>
        <w:rPr>
          <w:spacing w:val="-3"/>
        </w:rPr>
        <w:t> </w:t>
      </w:r>
      <w:r>
        <w:rPr/>
        <w:t>bagaimana</w:t>
      </w:r>
      <w:r>
        <w:rPr>
          <w:spacing w:val="-3"/>
        </w:rPr>
        <w:t> </w:t>
      </w:r>
      <w:r>
        <w:rPr/>
        <w:t>independensinya</w:t>
      </w:r>
      <w:r>
        <w:rPr>
          <w:spacing w:val="-3"/>
        </w:rPr>
        <w:t> </w:t>
      </w:r>
      <w:r>
        <w:rPr/>
        <w:t>terjaga,</w:t>
      </w:r>
      <w:r>
        <w:rPr>
          <w:spacing w:val="-3"/>
        </w:rPr>
        <w:t> </w:t>
      </w:r>
      <w:r>
        <w:rPr/>
        <w:t>dan</w:t>
      </w:r>
      <w:r>
        <w:rPr>
          <w:spacing w:val="-3"/>
        </w:rPr>
        <w:t> </w:t>
      </w:r>
      <w:r>
        <w:rPr/>
        <w:t>seberapa</w:t>
      </w:r>
      <w:r>
        <w:rPr>
          <w:spacing w:val="-3"/>
        </w:rPr>
        <w:t> </w:t>
      </w:r>
      <w:r>
        <w:rPr/>
        <w:t>intens</w:t>
      </w:r>
      <w:r>
        <w:rPr>
          <w:spacing w:val="-3"/>
        </w:rPr>
        <w:t> </w:t>
      </w:r>
      <w:r>
        <w:rPr/>
        <w:t>prores pengawasan berlangsung dari waktu ke waktu.</w:t>
      </w:r>
    </w:p>
    <w:p>
      <w:pPr>
        <w:pStyle w:val="BodyText"/>
        <w:spacing w:line="480" w:lineRule="auto"/>
        <w:ind w:left="567" w:right="1417" w:firstLine="567"/>
        <w:jc w:val="both"/>
      </w:pPr>
      <w:r>
        <w:rPr/>
        <w:t>Berbagai kasus yang terjadi di BUMN menunjukkan bagaimana lemahnya pengawasan dapat berdampak luas. Kasus PT Asuransi Jiwasraya (Persero) yang terbongkar pada tahun 2019, yang memperlihatkan adanya rekayasa keuangan dengan adanya pengakuan laba semu, sehingga menimbulkan kerugian negara </w:t>
      </w:r>
      <w:r>
        <w:rPr>
          <w:spacing w:val="-2"/>
        </w:rPr>
        <w:t>hingga</w:t>
      </w:r>
      <w:r>
        <w:rPr>
          <w:spacing w:val="-6"/>
        </w:rPr>
        <w:t> </w:t>
      </w:r>
      <w:r>
        <w:rPr>
          <w:spacing w:val="-2"/>
        </w:rPr>
        <w:t>Rp</w:t>
      </w:r>
      <w:r>
        <w:rPr>
          <w:spacing w:val="-6"/>
        </w:rPr>
        <w:t> </w:t>
      </w:r>
      <w:r>
        <w:rPr>
          <w:spacing w:val="-2"/>
        </w:rPr>
        <w:t>16,8</w:t>
      </w:r>
      <w:r>
        <w:rPr>
          <w:spacing w:val="-6"/>
        </w:rPr>
        <w:t> </w:t>
      </w:r>
      <w:r>
        <w:rPr>
          <w:spacing w:val="-2"/>
        </w:rPr>
        <w:t>triliun.</w:t>
      </w:r>
      <w:r>
        <w:rPr>
          <w:spacing w:val="-6"/>
        </w:rPr>
        <w:t> </w:t>
      </w:r>
      <w:r>
        <w:rPr>
          <w:spacing w:val="-2"/>
        </w:rPr>
        <w:t>Kasus</w:t>
      </w:r>
      <w:r>
        <w:rPr>
          <w:spacing w:val="-6"/>
        </w:rPr>
        <w:t> </w:t>
      </w:r>
      <w:r>
        <w:rPr>
          <w:spacing w:val="-2"/>
        </w:rPr>
        <w:t>BUMN</w:t>
      </w:r>
      <w:r>
        <w:rPr>
          <w:spacing w:val="-6"/>
        </w:rPr>
        <w:t> </w:t>
      </w:r>
      <w:r>
        <w:rPr>
          <w:spacing w:val="-2"/>
        </w:rPr>
        <w:t>lainnya</w:t>
      </w:r>
      <w:r>
        <w:rPr>
          <w:spacing w:val="-6"/>
        </w:rPr>
        <w:t> </w:t>
      </w:r>
      <w:r>
        <w:rPr>
          <w:spacing w:val="-2"/>
        </w:rPr>
        <w:t>adalah</w:t>
      </w:r>
      <w:r>
        <w:rPr>
          <w:spacing w:val="-6"/>
        </w:rPr>
        <w:t> </w:t>
      </w:r>
      <w:r>
        <w:rPr>
          <w:spacing w:val="-2"/>
        </w:rPr>
        <w:t>PT</w:t>
      </w:r>
      <w:r>
        <w:rPr>
          <w:spacing w:val="-6"/>
        </w:rPr>
        <w:t> </w:t>
      </w:r>
      <w:r>
        <w:rPr>
          <w:spacing w:val="-2"/>
        </w:rPr>
        <w:t>Garuda</w:t>
      </w:r>
      <w:r>
        <w:rPr>
          <w:spacing w:val="-6"/>
        </w:rPr>
        <w:t> </w:t>
      </w:r>
      <w:r>
        <w:rPr>
          <w:spacing w:val="-2"/>
        </w:rPr>
        <w:t>Indonesia</w:t>
      </w:r>
      <w:r>
        <w:rPr>
          <w:spacing w:val="-6"/>
        </w:rPr>
        <w:t> </w:t>
      </w:r>
      <w:r>
        <w:rPr>
          <w:spacing w:val="-2"/>
        </w:rPr>
        <w:t>(Persero) </w:t>
      </w:r>
      <w:r>
        <w:rPr/>
        <w:t>Tbk pada tahun 2018 yang terjerat polemik akibat salah saji laporan keuangan terkait pengakuan pendapatan dari kerja sama dengan Mahata Aero Teknologi. Fenomena serupa juga muncul setelahnya, yaitu kasus PT Indofarma Tbk audit investigasi BPK mencakup 2020-2023 yang terjerat dugaan </w:t>
      </w:r>
      <w:r>
        <w:rPr>
          <w:i/>
        </w:rPr>
        <w:t>fraud </w:t>
      </w:r>
      <w:r>
        <w:rPr/>
        <w:t>sehingga menimbulkan kerugian negara sebesar Rp371,84 miliar, dan kasus PT Waskita Karya</w:t>
      </w:r>
      <w:r>
        <w:rPr>
          <w:spacing w:val="-11"/>
        </w:rPr>
        <w:t> </w:t>
      </w:r>
      <w:r>
        <w:rPr/>
        <w:t>(Persero)</w:t>
      </w:r>
      <w:r>
        <w:rPr>
          <w:spacing w:val="-11"/>
        </w:rPr>
        <w:t> </w:t>
      </w:r>
      <w:r>
        <w:rPr/>
        <w:t>Tbk</w:t>
      </w:r>
      <w:r>
        <w:rPr>
          <w:spacing w:val="-11"/>
        </w:rPr>
        <w:t> </w:t>
      </w:r>
      <w:r>
        <w:rPr/>
        <w:t>yang</w:t>
      </w:r>
      <w:r>
        <w:rPr>
          <w:spacing w:val="-11"/>
        </w:rPr>
        <w:t> </w:t>
      </w:r>
      <w:r>
        <w:rPr/>
        <w:t>pada</w:t>
      </w:r>
      <w:r>
        <w:rPr>
          <w:spacing w:val="-11"/>
        </w:rPr>
        <w:t> </w:t>
      </w:r>
      <w:r>
        <w:rPr/>
        <w:t>2023</w:t>
      </w:r>
      <w:r>
        <w:rPr>
          <w:spacing w:val="-11"/>
        </w:rPr>
        <w:t> </w:t>
      </w:r>
      <w:r>
        <w:rPr/>
        <w:t>dikeluarkan</w:t>
      </w:r>
      <w:r>
        <w:rPr>
          <w:spacing w:val="-11"/>
        </w:rPr>
        <w:t> </w:t>
      </w:r>
      <w:r>
        <w:rPr/>
        <w:t>dari</w:t>
      </w:r>
      <w:r>
        <w:rPr>
          <w:spacing w:val="-11"/>
        </w:rPr>
        <w:t> </w:t>
      </w:r>
      <w:r>
        <w:rPr/>
        <w:t>indeks</w:t>
      </w:r>
      <w:r>
        <w:rPr>
          <w:spacing w:val="-11"/>
        </w:rPr>
        <w:t> </w:t>
      </w:r>
      <w:r>
        <w:rPr/>
        <w:t>IDX</w:t>
      </w:r>
      <w:r>
        <w:rPr>
          <w:spacing w:val="-11"/>
        </w:rPr>
        <w:t> </w:t>
      </w:r>
      <w:r>
        <w:rPr/>
        <w:t>BUMN20</w:t>
      </w:r>
      <w:r>
        <w:rPr>
          <w:spacing w:val="-11"/>
        </w:rPr>
        <w:t> </w:t>
      </w:r>
      <w:r>
        <w:rPr/>
        <w:t>akibat permasalahan tata kelola dan salah saji laporan keuangan. Deretan kasus tersebut memperlihatkan bahwa meskipun BUMN berada dalam pengawasan oleh pemerintah, praktik </w:t>
      </w:r>
      <w:r>
        <w:rPr>
          <w:i/>
        </w:rPr>
        <w:t>financial statement fraud </w:t>
      </w:r>
      <w:r>
        <w:rPr/>
        <w:t>masih dapat terjadi.</w:t>
      </w:r>
    </w:p>
    <w:p>
      <w:pPr>
        <w:pStyle w:val="BodyText"/>
        <w:spacing w:line="480" w:lineRule="auto"/>
        <w:ind w:left="567" w:right="1422" w:firstLine="567"/>
        <w:jc w:val="both"/>
      </w:pPr>
      <w:r>
        <w:rPr/>
        <w:t>Kondisi tersebut menegaskan pentingnya peran komite audit dalam tata kelola perusahaan. Komite audit berfungsi untuk membantu dewan komisaris dalam</w:t>
      </w:r>
      <w:r>
        <w:rPr>
          <w:spacing w:val="53"/>
          <w:w w:val="150"/>
        </w:rPr>
        <w:t> </w:t>
      </w:r>
      <w:r>
        <w:rPr/>
        <w:t>mengawasi</w:t>
      </w:r>
      <w:r>
        <w:rPr>
          <w:spacing w:val="55"/>
          <w:w w:val="150"/>
        </w:rPr>
        <w:t> </w:t>
      </w:r>
      <w:r>
        <w:rPr/>
        <w:t>pelaporan</w:t>
      </w:r>
      <w:r>
        <w:rPr>
          <w:spacing w:val="55"/>
          <w:w w:val="150"/>
        </w:rPr>
        <w:t> </w:t>
      </w:r>
      <w:r>
        <w:rPr/>
        <w:t>keuangan,</w:t>
      </w:r>
      <w:r>
        <w:rPr>
          <w:spacing w:val="55"/>
          <w:w w:val="150"/>
        </w:rPr>
        <w:t> </w:t>
      </w:r>
      <w:r>
        <w:rPr/>
        <w:t>efektvitas</w:t>
      </w:r>
      <w:r>
        <w:rPr>
          <w:spacing w:val="55"/>
          <w:w w:val="150"/>
        </w:rPr>
        <w:t> </w:t>
      </w:r>
      <w:r>
        <w:rPr/>
        <w:t>pengendalian</w:t>
      </w:r>
      <w:r>
        <w:rPr>
          <w:spacing w:val="55"/>
          <w:w w:val="150"/>
        </w:rPr>
        <w:t> </w:t>
      </w:r>
      <w:r>
        <w:rPr/>
        <w:t>internal</w:t>
      </w:r>
      <w:r>
        <w:rPr>
          <w:spacing w:val="56"/>
          <w:w w:val="150"/>
        </w:rPr>
        <w:t> </w:t>
      </w:r>
      <w:r>
        <w:rPr>
          <w:spacing w:val="-5"/>
        </w:rPr>
        <w:t>dan</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18"/>
        <w:jc w:val="both"/>
      </w:pPr>
      <w:r>
        <w:rPr/>
        <w:t>memastikan</w:t>
      </w:r>
      <w:r>
        <w:rPr>
          <w:spacing w:val="-3"/>
        </w:rPr>
        <w:t> </w:t>
      </w:r>
      <w:r>
        <w:rPr/>
        <w:t>kepatuhan</w:t>
      </w:r>
      <w:r>
        <w:rPr>
          <w:spacing w:val="-3"/>
        </w:rPr>
        <w:t> </w:t>
      </w:r>
      <w:r>
        <w:rPr/>
        <w:t>terhadap</w:t>
      </w:r>
      <w:r>
        <w:rPr>
          <w:spacing w:val="-3"/>
        </w:rPr>
        <w:t> </w:t>
      </w:r>
      <w:r>
        <w:rPr/>
        <w:t>regulasi.</w:t>
      </w:r>
      <w:r>
        <w:rPr>
          <w:spacing w:val="-3"/>
        </w:rPr>
        <w:t> </w:t>
      </w:r>
      <w:r>
        <w:rPr/>
        <w:t>Penelitian</w:t>
      </w:r>
      <w:r>
        <w:rPr>
          <w:spacing w:val="-3"/>
        </w:rPr>
        <w:t> </w:t>
      </w:r>
      <w:r>
        <w:rPr/>
        <w:t>Alzeban</w:t>
      </w:r>
      <w:r>
        <w:rPr>
          <w:spacing w:val="-3"/>
        </w:rPr>
        <w:t> </w:t>
      </w:r>
      <w:r>
        <w:rPr/>
        <w:t>(2020)</w:t>
      </w:r>
      <w:r>
        <w:rPr>
          <w:spacing w:val="-3"/>
        </w:rPr>
        <w:t> </w:t>
      </w:r>
      <w:r>
        <w:rPr/>
        <w:t>menunjukkan bahwa komite audit memiliki pengaruh paling besar terhadap kualitas pelaporan keuangan (QFR) dibandingkan dengan komponen tata kelola perusahaan lainnya. Independensi dan keahlian anggota komite audit terbukti menjadi faktor utama yang</w:t>
      </w:r>
      <w:r>
        <w:rPr>
          <w:spacing w:val="-14"/>
        </w:rPr>
        <w:t> </w:t>
      </w:r>
      <w:r>
        <w:rPr/>
        <w:t>meningkatkan</w:t>
      </w:r>
      <w:r>
        <w:rPr>
          <w:spacing w:val="-14"/>
        </w:rPr>
        <w:t> </w:t>
      </w:r>
      <w:r>
        <w:rPr/>
        <w:t>efektivitas</w:t>
      </w:r>
      <w:r>
        <w:rPr>
          <w:spacing w:val="-14"/>
        </w:rPr>
        <w:t> </w:t>
      </w:r>
      <w:r>
        <w:rPr/>
        <w:t>pengawasan,</w:t>
      </w:r>
      <w:r>
        <w:rPr>
          <w:spacing w:val="-14"/>
        </w:rPr>
        <w:t> </w:t>
      </w:r>
      <w:r>
        <w:rPr/>
        <w:t>sehingga</w:t>
      </w:r>
      <w:r>
        <w:rPr>
          <w:spacing w:val="-14"/>
        </w:rPr>
        <w:t> </w:t>
      </w:r>
      <w:r>
        <w:rPr/>
        <w:t>mampu</w:t>
      </w:r>
      <w:r>
        <w:rPr>
          <w:spacing w:val="-14"/>
        </w:rPr>
        <w:t> </w:t>
      </w:r>
      <w:r>
        <w:rPr/>
        <w:t>memperkuat</w:t>
      </w:r>
      <w:r>
        <w:rPr>
          <w:spacing w:val="-14"/>
        </w:rPr>
        <w:t> </w:t>
      </w:r>
      <w:r>
        <w:rPr/>
        <w:t>kualitas laporan keuangan perusahaan. Dengan peran strategis tersebut, komite audit diharapkan</w:t>
      </w:r>
      <w:r>
        <w:rPr>
          <w:spacing w:val="-9"/>
        </w:rPr>
        <w:t> </w:t>
      </w:r>
      <w:r>
        <w:rPr/>
        <w:t>mampu</w:t>
      </w:r>
      <w:r>
        <w:rPr>
          <w:spacing w:val="-9"/>
        </w:rPr>
        <w:t> </w:t>
      </w:r>
      <w:r>
        <w:rPr/>
        <w:t>meminimalisisasi</w:t>
      </w:r>
      <w:r>
        <w:rPr>
          <w:spacing w:val="-9"/>
        </w:rPr>
        <w:t> </w:t>
      </w:r>
      <w:r>
        <w:rPr/>
        <w:t>peluang</w:t>
      </w:r>
      <w:r>
        <w:rPr>
          <w:spacing w:val="-9"/>
        </w:rPr>
        <w:t> </w:t>
      </w:r>
      <w:r>
        <w:rPr/>
        <w:t>terjadinya</w:t>
      </w:r>
      <w:r>
        <w:rPr>
          <w:spacing w:val="-4"/>
        </w:rPr>
        <w:t> </w:t>
      </w:r>
      <w:r>
        <w:rPr>
          <w:i/>
        </w:rPr>
        <w:t>financial</w:t>
      </w:r>
      <w:r>
        <w:rPr>
          <w:i/>
          <w:spacing w:val="-9"/>
        </w:rPr>
        <w:t> </w:t>
      </w:r>
      <w:r>
        <w:rPr>
          <w:i/>
        </w:rPr>
        <w:t>statement</w:t>
      </w:r>
      <w:r>
        <w:rPr>
          <w:i/>
          <w:spacing w:val="-9"/>
        </w:rPr>
        <w:t> </w:t>
      </w:r>
      <w:r>
        <w:rPr>
          <w:i/>
        </w:rPr>
        <w:t>fraud. </w:t>
      </w:r>
      <w:r>
        <w:rPr/>
        <w:t>Namun, efektivitas komite audit dalam menjalankan fungsinya kerap kali dipengaruhi oleh karakteristik tertentu, seperti keahlian keuangan, independensi, dan frekuensi rapat anggota komite audit.</w:t>
      </w:r>
    </w:p>
    <w:p>
      <w:pPr>
        <w:pStyle w:val="BodyText"/>
        <w:spacing w:line="480" w:lineRule="auto"/>
        <w:ind w:left="567" w:right="1418" w:firstLine="567"/>
        <w:jc w:val="both"/>
      </w:pPr>
      <w:r>
        <w:rPr/>
        <w:t>Terkait</w:t>
      </w:r>
      <w:r>
        <w:rPr>
          <w:spacing w:val="-13"/>
        </w:rPr>
        <w:t> </w:t>
      </w:r>
      <w:r>
        <w:rPr/>
        <w:t>keahlian</w:t>
      </w:r>
      <w:r>
        <w:rPr>
          <w:spacing w:val="-13"/>
        </w:rPr>
        <w:t> </w:t>
      </w:r>
      <w:r>
        <w:rPr/>
        <w:t>keuangan,</w:t>
      </w:r>
      <w:r>
        <w:rPr>
          <w:spacing w:val="-13"/>
        </w:rPr>
        <w:t> </w:t>
      </w:r>
      <w:r>
        <w:rPr/>
        <w:t>independensi,</w:t>
      </w:r>
      <w:r>
        <w:rPr>
          <w:spacing w:val="-13"/>
        </w:rPr>
        <w:t> </w:t>
      </w:r>
      <w:r>
        <w:rPr/>
        <w:t>dan</w:t>
      </w:r>
      <w:r>
        <w:rPr>
          <w:spacing w:val="-13"/>
        </w:rPr>
        <w:t> </w:t>
      </w:r>
      <w:r>
        <w:rPr/>
        <w:t>frekuensi</w:t>
      </w:r>
      <w:r>
        <w:rPr>
          <w:spacing w:val="-13"/>
        </w:rPr>
        <w:t> </w:t>
      </w:r>
      <w:r>
        <w:rPr/>
        <w:t>rapat</w:t>
      </w:r>
      <w:r>
        <w:rPr>
          <w:spacing w:val="-13"/>
        </w:rPr>
        <w:t> </w:t>
      </w:r>
      <w:r>
        <w:rPr/>
        <w:t>anggota</w:t>
      </w:r>
      <w:r>
        <w:rPr>
          <w:spacing w:val="-13"/>
        </w:rPr>
        <w:t> </w:t>
      </w:r>
      <w:r>
        <w:rPr/>
        <w:t>komite audit telah dilakukan sebelumnya, namun temuan penelitian terdahulu memperlihatkan</w:t>
      </w:r>
      <w:r>
        <w:rPr>
          <w:spacing w:val="-3"/>
        </w:rPr>
        <w:t> </w:t>
      </w:r>
      <w:r>
        <w:rPr/>
        <w:t>adanya</w:t>
      </w:r>
      <w:r>
        <w:rPr>
          <w:spacing w:val="-3"/>
        </w:rPr>
        <w:t> </w:t>
      </w:r>
      <w:r>
        <w:rPr/>
        <w:t>inkonsistensi</w:t>
      </w:r>
      <w:r>
        <w:rPr>
          <w:spacing w:val="-3"/>
        </w:rPr>
        <w:t> </w:t>
      </w:r>
      <w:r>
        <w:rPr/>
        <w:t>hasil.</w:t>
      </w:r>
      <w:r>
        <w:rPr>
          <w:spacing w:val="-3"/>
        </w:rPr>
        <w:t> </w:t>
      </w:r>
      <w:r>
        <w:rPr/>
        <w:t>Prasetiyo</w:t>
      </w:r>
      <w:r>
        <w:rPr>
          <w:spacing w:val="-3"/>
        </w:rPr>
        <w:t> </w:t>
      </w:r>
      <w:r>
        <w:rPr/>
        <w:t>&amp;</w:t>
      </w:r>
      <w:r>
        <w:rPr>
          <w:spacing w:val="-3"/>
        </w:rPr>
        <w:t> </w:t>
      </w:r>
      <w:r>
        <w:rPr/>
        <w:t>Harto</w:t>
      </w:r>
      <w:r>
        <w:rPr>
          <w:spacing w:val="-3"/>
        </w:rPr>
        <w:t> </w:t>
      </w:r>
      <w:r>
        <w:rPr/>
        <w:t>(2023),</w:t>
      </w:r>
      <w:r>
        <w:rPr>
          <w:spacing w:val="-3"/>
        </w:rPr>
        <w:t> </w:t>
      </w:r>
      <w:r>
        <w:rPr/>
        <w:t>Kwamboka et</w:t>
      </w:r>
      <w:r>
        <w:rPr>
          <w:spacing w:val="-4"/>
        </w:rPr>
        <w:t> </w:t>
      </w:r>
      <w:r>
        <w:rPr/>
        <w:t>al.</w:t>
      </w:r>
      <w:r>
        <w:rPr>
          <w:spacing w:val="-4"/>
        </w:rPr>
        <w:t> </w:t>
      </w:r>
      <w:r>
        <w:rPr/>
        <w:t>(2025)</w:t>
      </w:r>
      <w:r>
        <w:rPr>
          <w:spacing w:val="-4"/>
        </w:rPr>
        <w:t> </w:t>
      </w:r>
      <w:r>
        <w:rPr/>
        <w:t>Ruchiatna</w:t>
      </w:r>
      <w:r>
        <w:rPr>
          <w:spacing w:val="-2"/>
        </w:rPr>
        <w:t> </w:t>
      </w:r>
      <w:r>
        <w:rPr>
          <w:i/>
        </w:rPr>
        <w:t>et</w:t>
      </w:r>
      <w:r>
        <w:rPr>
          <w:i/>
          <w:spacing w:val="-4"/>
        </w:rPr>
        <w:t> </w:t>
      </w:r>
      <w:r>
        <w:rPr>
          <w:i/>
        </w:rPr>
        <w:t>al.</w:t>
      </w:r>
      <w:r>
        <w:rPr>
          <w:i/>
          <w:spacing w:val="-4"/>
        </w:rPr>
        <w:t> </w:t>
      </w:r>
      <w:r>
        <w:rPr/>
        <w:t>(2020)</w:t>
      </w:r>
      <w:r>
        <w:rPr>
          <w:spacing w:val="-4"/>
        </w:rPr>
        <w:t> </w:t>
      </w:r>
      <w:r>
        <w:rPr/>
        <w:t>menemukan</w:t>
      </w:r>
      <w:r>
        <w:rPr>
          <w:spacing w:val="-4"/>
        </w:rPr>
        <w:t> </w:t>
      </w:r>
      <w:r>
        <w:rPr/>
        <w:t>bahwa</w:t>
      </w:r>
      <w:r>
        <w:rPr>
          <w:spacing w:val="-4"/>
        </w:rPr>
        <w:t> </w:t>
      </w:r>
      <w:r>
        <w:rPr/>
        <w:t>keahlian</w:t>
      </w:r>
      <w:r>
        <w:rPr>
          <w:spacing w:val="-4"/>
        </w:rPr>
        <w:t> </w:t>
      </w:r>
      <w:r>
        <w:rPr/>
        <w:t>keuangan</w:t>
      </w:r>
      <w:r>
        <w:rPr>
          <w:spacing w:val="-4"/>
        </w:rPr>
        <w:t> </w:t>
      </w:r>
      <w:r>
        <w:rPr/>
        <w:t>komite audit</w:t>
      </w:r>
      <w:r>
        <w:rPr>
          <w:spacing w:val="-15"/>
        </w:rPr>
        <w:t> </w:t>
      </w:r>
      <w:r>
        <w:rPr/>
        <w:t>berpengaruh</w:t>
      </w:r>
      <w:r>
        <w:rPr>
          <w:spacing w:val="-15"/>
        </w:rPr>
        <w:t> </w:t>
      </w:r>
      <w:r>
        <w:rPr/>
        <w:t>negatif</w:t>
      </w:r>
      <w:r>
        <w:rPr>
          <w:spacing w:val="-15"/>
        </w:rPr>
        <w:t> </w:t>
      </w:r>
      <w:r>
        <w:rPr/>
        <w:t>dan</w:t>
      </w:r>
      <w:r>
        <w:rPr>
          <w:spacing w:val="-15"/>
        </w:rPr>
        <w:t> </w:t>
      </w:r>
      <w:r>
        <w:rPr/>
        <w:t>signifikan</w:t>
      </w:r>
      <w:r>
        <w:rPr>
          <w:spacing w:val="-15"/>
        </w:rPr>
        <w:t> </w:t>
      </w:r>
      <w:r>
        <w:rPr/>
        <w:t>terhadap</w:t>
      </w:r>
      <w:r>
        <w:rPr>
          <w:spacing w:val="-15"/>
        </w:rPr>
        <w:t> </w:t>
      </w:r>
      <w:r>
        <w:rPr/>
        <w:t>kemungkinan</w:t>
      </w:r>
      <w:r>
        <w:rPr>
          <w:spacing w:val="-15"/>
        </w:rPr>
        <w:t> </w:t>
      </w:r>
      <w:r>
        <w:rPr>
          <w:i/>
        </w:rPr>
        <w:t>financial</w:t>
      </w:r>
      <w:r>
        <w:rPr>
          <w:i/>
          <w:spacing w:val="-15"/>
        </w:rPr>
        <w:t> </w:t>
      </w:r>
      <w:r>
        <w:rPr>
          <w:i/>
        </w:rPr>
        <w:t>statement fraud</w:t>
      </w:r>
      <w:r>
        <w:rPr/>
        <w:t>, sedangkan Trisanti (2023) menyatakan bahwa keahlian keuangan tidak berpengaruh signifikan. Terkait independensi komite audit, Trisanti (2023) menemukan pengaruh negatif signifikan, sedangkan penelitian Nurliasari &amp; Achmad (2020) dan Sambo </w:t>
      </w:r>
      <w:r>
        <w:rPr>
          <w:i/>
        </w:rPr>
        <w:t>et al</w:t>
      </w:r>
      <w:r>
        <w:rPr/>
        <w:t>. (2024) menyatakan indepenensi komite audit tidak berpengaruh signifikan. Perbedaan juga ditemukan pada frekuensi rapat komite audit, </w:t>
      </w:r>
      <w:r>
        <w:rPr>
          <w:sz w:val="22"/>
        </w:rPr>
        <w:t>Purwiyanti &amp; Herry (2022) </w:t>
      </w:r>
      <w:r>
        <w:rPr/>
        <w:t>menunjukkan pengaruh signifikan, namun </w:t>
      </w:r>
      <w:r>
        <w:rPr>
          <w:sz w:val="22"/>
        </w:rPr>
        <w:t>Marlinda</w:t>
      </w:r>
      <w:r>
        <w:rPr>
          <w:spacing w:val="72"/>
          <w:sz w:val="22"/>
        </w:rPr>
        <w:t> </w:t>
      </w:r>
      <w:r>
        <w:rPr>
          <w:sz w:val="22"/>
        </w:rPr>
        <w:t>&amp;</w:t>
      </w:r>
      <w:r>
        <w:rPr>
          <w:spacing w:val="73"/>
          <w:sz w:val="22"/>
        </w:rPr>
        <w:t> </w:t>
      </w:r>
      <w:r>
        <w:rPr>
          <w:sz w:val="22"/>
        </w:rPr>
        <w:t>Sari</w:t>
      </w:r>
      <w:r>
        <w:rPr>
          <w:spacing w:val="73"/>
          <w:sz w:val="22"/>
        </w:rPr>
        <w:t> </w:t>
      </w:r>
      <w:r>
        <w:rPr>
          <w:sz w:val="22"/>
        </w:rPr>
        <w:t>(2024)</w:t>
      </w:r>
      <w:r>
        <w:rPr/>
        <w:t>,</w:t>
      </w:r>
      <w:r>
        <w:rPr>
          <w:spacing w:val="73"/>
        </w:rPr>
        <w:t> </w:t>
      </w:r>
      <w:r>
        <w:rPr/>
        <w:t>dan</w:t>
      </w:r>
      <w:r>
        <w:rPr>
          <w:spacing w:val="73"/>
        </w:rPr>
        <w:t> </w:t>
      </w:r>
      <w:r>
        <w:rPr/>
        <w:t>Ruchiatna</w:t>
      </w:r>
      <w:r>
        <w:rPr>
          <w:spacing w:val="74"/>
        </w:rPr>
        <w:t> </w:t>
      </w:r>
      <w:r>
        <w:rPr>
          <w:i/>
        </w:rPr>
        <w:t>et</w:t>
      </w:r>
      <w:r>
        <w:rPr>
          <w:i/>
          <w:spacing w:val="73"/>
        </w:rPr>
        <w:t> </w:t>
      </w:r>
      <w:r>
        <w:rPr>
          <w:i/>
        </w:rPr>
        <w:t>al.</w:t>
      </w:r>
      <w:r>
        <w:rPr>
          <w:i/>
          <w:spacing w:val="73"/>
        </w:rPr>
        <w:t> </w:t>
      </w:r>
      <w:r>
        <w:rPr/>
        <w:t>(2020)</w:t>
      </w:r>
      <w:r>
        <w:rPr>
          <w:spacing w:val="73"/>
        </w:rPr>
        <w:t> </w:t>
      </w:r>
      <w:r>
        <w:rPr/>
        <w:t>menemukan</w:t>
      </w:r>
      <w:r>
        <w:rPr>
          <w:spacing w:val="73"/>
        </w:rPr>
        <w:t> </w:t>
      </w:r>
      <w:r>
        <w:rPr/>
        <w:t>hasil</w:t>
      </w:r>
      <w:r>
        <w:rPr>
          <w:spacing w:val="73"/>
        </w:rPr>
        <w:t> </w:t>
      </w:r>
      <w:r>
        <w:rPr>
          <w:spacing w:val="-2"/>
        </w:rPr>
        <w:t>tidak</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17"/>
        <w:jc w:val="both"/>
      </w:pPr>
      <w:r>
        <w:rPr/>
        <w:t>signifikan. Inkonsistensi ini menegaskan adanya </w:t>
      </w:r>
      <w:r>
        <w:rPr>
          <w:i/>
        </w:rPr>
        <w:t>research gap </w:t>
      </w:r>
      <w:r>
        <w:rPr/>
        <w:t>yang perlu diuji lebih lanjut.</w:t>
      </w:r>
    </w:p>
    <w:p>
      <w:pPr>
        <w:pStyle w:val="BodyText"/>
        <w:spacing w:line="480" w:lineRule="auto"/>
        <w:ind w:left="567" w:right="1416" w:firstLine="567"/>
        <w:jc w:val="both"/>
      </w:pPr>
      <w:r>
        <w:rPr/>
        <w:t>Berdasarkan fenomena-fenomena yang ada, penelitian ini difokuskan pada periode</w:t>
      </w:r>
      <w:r>
        <w:rPr>
          <w:spacing w:val="-8"/>
        </w:rPr>
        <w:t> </w:t>
      </w:r>
      <w:r>
        <w:rPr/>
        <w:t>2022–</w:t>
      </w:r>
      <w:r>
        <w:rPr>
          <w:spacing w:val="-8"/>
        </w:rPr>
        <w:t> </w:t>
      </w:r>
      <w:r>
        <w:rPr/>
        <w:t>2024</w:t>
      </w:r>
      <w:r>
        <w:rPr>
          <w:spacing w:val="-8"/>
        </w:rPr>
        <w:t> </w:t>
      </w:r>
      <w:r>
        <w:rPr/>
        <w:t>karena</w:t>
      </w:r>
      <w:r>
        <w:rPr>
          <w:spacing w:val="-8"/>
        </w:rPr>
        <w:t> </w:t>
      </w:r>
      <w:r>
        <w:rPr/>
        <w:t>pada</w:t>
      </w:r>
      <w:r>
        <w:rPr>
          <w:spacing w:val="-8"/>
        </w:rPr>
        <w:t> </w:t>
      </w:r>
      <w:r>
        <w:rPr/>
        <w:t>tahun</w:t>
      </w:r>
      <w:r>
        <w:rPr>
          <w:spacing w:val="-8"/>
        </w:rPr>
        <w:t> </w:t>
      </w:r>
      <w:r>
        <w:rPr/>
        <w:t>tersebut</w:t>
      </w:r>
      <w:r>
        <w:rPr>
          <w:spacing w:val="-8"/>
        </w:rPr>
        <w:t> </w:t>
      </w:r>
      <w:r>
        <w:rPr/>
        <w:t>muncul</w:t>
      </w:r>
      <w:r>
        <w:rPr>
          <w:spacing w:val="-8"/>
        </w:rPr>
        <w:t> </w:t>
      </w:r>
      <w:r>
        <w:rPr/>
        <w:t>indikasi</w:t>
      </w:r>
      <w:r>
        <w:rPr>
          <w:spacing w:val="-8"/>
        </w:rPr>
        <w:t> </w:t>
      </w:r>
      <w:r>
        <w:rPr/>
        <w:t>maraknya</w:t>
      </w:r>
      <w:r>
        <w:rPr>
          <w:spacing w:val="-2"/>
        </w:rPr>
        <w:t> </w:t>
      </w:r>
      <w:r>
        <w:rPr>
          <w:i/>
        </w:rPr>
        <w:t>fraud</w:t>
      </w:r>
      <w:r>
        <w:rPr>
          <w:i/>
          <w:spacing w:val="-8"/>
        </w:rPr>
        <w:t> </w:t>
      </w:r>
      <w:r>
        <w:rPr/>
        <w:t>di BUMN yang mulai diusut secara hukum, seperti kasus PT Indofarma Tbk dan PT Waskita Karya (Persero) Tbk, yang memperlihatkan bahwa risiko </w:t>
      </w:r>
      <w:r>
        <w:rPr>
          <w:i/>
        </w:rPr>
        <w:t>financial statement fraud </w:t>
      </w:r>
      <w:r>
        <w:rPr/>
        <w:t>nyata dan terkini.</w:t>
      </w:r>
    </w:p>
    <w:p>
      <w:pPr>
        <w:pStyle w:val="BodyText"/>
        <w:spacing w:line="480" w:lineRule="auto"/>
        <w:ind w:left="567" w:right="1419" w:firstLine="567"/>
        <w:jc w:val="both"/>
      </w:pPr>
      <w:r>
        <w:rPr/>
        <w:t>Pada masa pasca pandemi, yaitu tahun 2022–2023 ada kenaikan yang signifikan dalam laba BUMN masing-masing sebesar Rp308.998 miliar dan Rp327.126 miliar,</w:t>
      </w:r>
      <w:r>
        <w:rPr>
          <w:spacing w:val="40"/>
        </w:rPr>
        <w:t> </w:t>
      </w:r>
      <w:r>
        <w:rPr/>
        <w:t>di mana pada tahun sebelumnya yaitu 2021 hanya sebesar Rp124.711 miliar. Hal tersebut memicu perhatian publik terhadap kestabilan laporan</w:t>
      </w:r>
      <w:r>
        <w:rPr>
          <w:spacing w:val="-7"/>
        </w:rPr>
        <w:t> </w:t>
      </w:r>
      <w:r>
        <w:rPr/>
        <w:t>keuangan,</w:t>
      </w:r>
      <w:r>
        <w:rPr>
          <w:spacing w:val="-7"/>
        </w:rPr>
        <w:t> </w:t>
      </w:r>
      <w:r>
        <w:rPr/>
        <w:t>dan</w:t>
      </w:r>
      <w:r>
        <w:rPr>
          <w:spacing w:val="-7"/>
        </w:rPr>
        <w:t> </w:t>
      </w:r>
      <w:r>
        <w:rPr/>
        <w:t>kemungkinan</w:t>
      </w:r>
      <w:r>
        <w:rPr>
          <w:spacing w:val="-7"/>
        </w:rPr>
        <w:t> </w:t>
      </w:r>
      <w:r>
        <w:rPr/>
        <w:t>risiko</w:t>
      </w:r>
      <w:r>
        <w:rPr>
          <w:spacing w:val="-7"/>
        </w:rPr>
        <w:t> </w:t>
      </w:r>
      <w:r>
        <w:rPr/>
        <w:t>terhadap</w:t>
      </w:r>
      <w:r>
        <w:rPr>
          <w:spacing w:val="-7"/>
        </w:rPr>
        <w:t> </w:t>
      </w:r>
      <w:r>
        <w:rPr/>
        <w:t>kecurangan</w:t>
      </w:r>
      <w:r>
        <w:rPr>
          <w:spacing w:val="-7"/>
        </w:rPr>
        <w:t> </w:t>
      </w:r>
      <w:r>
        <w:rPr/>
        <w:t>jika</w:t>
      </w:r>
      <w:r>
        <w:rPr>
          <w:spacing w:val="-7"/>
        </w:rPr>
        <w:t> </w:t>
      </w:r>
      <w:r>
        <w:rPr/>
        <w:t>pengendalian internal cenderung lemah. Dengan adanya kenaikan kondisi keuangan perusahaan negara maka semakin “menarik” untuk fungsi pengawasan seperti komite audit untuk diteliti. Tekanan untuk menampilkan kinerja yang baik bisa menjadi faktor pendorong terjadinya manipulasi laporan keuangan. Selain laba, aset BUMN juga mengalami</w:t>
      </w:r>
      <w:r>
        <w:rPr>
          <w:spacing w:val="-7"/>
        </w:rPr>
        <w:t> </w:t>
      </w:r>
      <w:r>
        <w:rPr/>
        <w:t>kenaikan</w:t>
      </w:r>
      <w:r>
        <w:rPr>
          <w:spacing w:val="-7"/>
        </w:rPr>
        <w:t> </w:t>
      </w:r>
      <w:r>
        <w:rPr/>
        <w:t>yang</w:t>
      </w:r>
      <w:r>
        <w:rPr>
          <w:spacing w:val="-7"/>
        </w:rPr>
        <w:t> </w:t>
      </w:r>
      <w:r>
        <w:rPr/>
        <w:t>signifikan.</w:t>
      </w:r>
      <w:r>
        <w:rPr>
          <w:spacing w:val="-7"/>
        </w:rPr>
        <w:t> </w:t>
      </w:r>
      <w:r>
        <w:rPr/>
        <w:t>Pada</w:t>
      </w:r>
      <w:r>
        <w:rPr>
          <w:spacing w:val="-7"/>
        </w:rPr>
        <w:t> </w:t>
      </w:r>
      <w:r>
        <w:rPr/>
        <w:t>tahun</w:t>
      </w:r>
      <w:r>
        <w:rPr>
          <w:spacing w:val="-7"/>
        </w:rPr>
        <w:t> </w:t>
      </w:r>
      <w:r>
        <w:rPr/>
        <w:t>2021</w:t>
      </w:r>
      <w:r>
        <w:rPr>
          <w:spacing w:val="-7"/>
        </w:rPr>
        <w:t> </w:t>
      </w:r>
      <w:r>
        <w:rPr/>
        <w:t>sebesar</w:t>
      </w:r>
      <w:r>
        <w:rPr>
          <w:spacing w:val="-7"/>
        </w:rPr>
        <w:t> </w:t>
      </w:r>
      <w:r>
        <w:rPr/>
        <w:t>Rp8.978.087</w:t>
      </w:r>
      <w:r>
        <w:rPr>
          <w:spacing w:val="-7"/>
        </w:rPr>
        <w:t> </w:t>
      </w:r>
      <w:r>
        <w:rPr/>
        <w:t>miliar sedangkan tahun 2022 Rp9.788.641 miliar dan 2023 adalah Rp10.401.509 miliar. Kenaikan</w:t>
      </w:r>
      <w:r>
        <w:rPr>
          <w:spacing w:val="-10"/>
        </w:rPr>
        <w:t> </w:t>
      </w:r>
      <w:r>
        <w:rPr/>
        <w:t>aset</w:t>
      </w:r>
      <w:r>
        <w:rPr>
          <w:spacing w:val="-10"/>
        </w:rPr>
        <w:t> </w:t>
      </w:r>
      <w:r>
        <w:rPr/>
        <w:t>di</w:t>
      </w:r>
      <w:r>
        <w:rPr>
          <w:spacing w:val="-10"/>
        </w:rPr>
        <w:t> </w:t>
      </w:r>
      <w:r>
        <w:rPr/>
        <w:t>tahun</w:t>
      </w:r>
      <w:r>
        <w:rPr>
          <w:spacing w:val="-10"/>
        </w:rPr>
        <w:t> </w:t>
      </w:r>
      <w:r>
        <w:rPr/>
        <w:t>tersebut</w:t>
      </w:r>
      <w:r>
        <w:rPr>
          <w:spacing w:val="-10"/>
        </w:rPr>
        <w:t> </w:t>
      </w:r>
      <w:r>
        <w:rPr/>
        <w:t>juga</w:t>
      </w:r>
      <w:r>
        <w:rPr>
          <w:spacing w:val="-10"/>
        </w:rPr>
        <w:t> </w:t>
      </w:r>
      <w:r>
        <w:rPr/>
        <w:t>menyiratkan</w:t>
      </w:r>
      <w:r>
        <w:rPr>
          <w:spacing w:val="-10"/>
        </w:rPr>
        <w:t> </w:t>
      </w:r>
      <w:r>
        <w:rPr/>
        <w:t>bahwa</w:t>
      </w:r>
      <w:r>
        <w:rPr>
          <w:spacing w:val="-10"/>
        </w:rPr>
        <w:t> </w:t>
      </w:r>
      <w:r>
        <w:rPr/>
        <w:t>perusahaan</w:t>
      </w:r>
      <w:r>
        <w:rPr>
          <w:spacing w:val="-10"/>
        </w:rPr>
        <w:t> </w:t>
      </w:r>
      <w:r>
        <w:rPr/>
        <w:t>sedang</w:t>
      </w:r>
      <w:r>
        <w:rPr>
          <w:spacing w:val="-10"/>
        </w:rPr>
        <w:t> </w:t>
      </w:r>
      <w:r>
        <w:rPr/>
        <w:t>berada pada fase ekspansi atau pertumbuhan, yang dapat memperlebar ruang bagi manipulasi apabila pengendalian internal lemah.</w:t>
      </w:r>
    </w:p>
    <w:p>
      <w:pPr>
        <w:pStyle w:val="BodyText"/>
        <w:spacing w:line="480" w:lineRule="auto" w:before="160"/>
        <w:ind w:left="567" w:right="1422" w:firstLine="567"/>
        <w:jc w:val="both"/>
      </w:pPr>
      <w:r>
        <w:rPr/>
        <w:t>Oleh karena itu, perlu dilakukan penelitian lebih lanjut mengenai pengaruh keahlian</w:t>
      </w:r>
      <w:r>
        <w:rPr>
          <w:spacing w:val="75"/>
        </w:rPr>
        <w:t> </w:t>
      </w:r>
      <w:r>
        <w:rPr/>
        <w:t>keuangan,</w:t>
      </w:r>
      <w:r>
        <w:rPr>
          <w:spacing w:val="75"/>
        </w:rPr>
        <w:t> </w:t>
      </w:r>
      <w:r>
        <w:rPr/>
        <w:t>independensi,</w:t>
      </w:r>
      <w:r>
        <w:rPr>
          <w:spacing w:val="75"/>
        </w:rPr>
        <w:t> </w:t>
      </w:r>
      <w:r>
        <w:rPr/>
        <w:t>dan</w:t>
      </w:r>
      <w:r>
        <w:rPr>
          <w:spacing w:val="75"/>
        </w:rPr>
        <w:t> </w:t>
      </w:r>
      <w:r>
        <w:rPr/>
        <w:t>frekuensi</w:t>
      </w:r>
      <w:r>
        <w:rPr>
          <w:spacing w:val="75"/>
        </w:rPr>
        <w:t> </w:t>
      </w:r>
      <w:r>
        <w:rPr/>
        <w:t>rapat</w:t>
      </w:r>
      <w:r>
        <w:rPr>
          <w:spacing w:val="75"/>
        </w:rPr>
        <w:t> </w:t>
      </w:r>
      <w:r>
        <w:rPr/>
        <w:t>komite</w:t>
      </w:r>
      <w:r>
        <w:rPr>
          <w:spacing w:val="75"/>
        </w:rPr>
        <w:t> </w:t>
      </w:r>
      <w:r>
        <w:rPr/>
        <w:t>audit</w:t>
      </w:r>
      <w:r>
        <w:rPr>
          <w:spacing w:val="75"/>
        </w:rPr>
        <w:t> </w:t>
      </w:r>
      <w:r>
        <w:rPr/>
        <w:t>terhadap</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22"/>
      </w:pPr>
      <w:r>
        <w:rPr/>
        <w:t>kemungkinan</w:t>
      </w:r>
      <w:r>
        <w:rPr>
          <w:spacing w:val="40"/>
        </w:rPr>
        <w:t> </w:t>
      </w:r>
      <w:r>
        <w:rPr>
          <w:i/>
        </w:rPr>
        <w:t>financial</w:t>
      </w:r>
      <w:r>
        <w:rPr>
          <w:i/>
          <w:spacing w:val="40"/>
        </w:rPr>
        <w:t> </w:t>
      </w:r>
      <w:r>
        <w:rPr>
          <w:i/>
        </w:rPr>
        <w:t>statement</w:t>
      </w:r>
      <w:r>
        <w:rPr>
          <w:i/>
          <w:spacing w:val="40"/>
        </w:rPr>
        <w:t> </w:t>
      </w:r>
      <w:r>
        <w:rPr>
          <w:i/>
        </w:rPr>
        <w:t>fraud,</w:t>
      </w:r>
      <w:r>
        <w:rPr>
          <w:i/>
          <w:spacing w:val="40"/>
        </w:rPr>
        <w:t> </w:t>
      </w:r>
      <w:r>
        <w:rPr/>
        <w:t>khususnya</w:t>
      </w:r>
      <w:r>
        <w:rPr>
          <w:spacing w:val="40"/>
        </w:rPr>
        <w:t> </w:t>
      </w:r>
      <w:r>
        <w:rPr/>
        <w:t>pada</w:t>
      </w:r>
      <w:r>
        <w:rPr>
          <w:spacing w:val="40"/>
        </w:rPr>
        <w:t> </w:t>
      </w:r>
      <w:r>
        <w:rPr/>
        <w:t>perusahaan</w:t>
      </w:r>
      <w:r>
        <w:rPr>
          <w:spacing w:val="40"/>
        </w:rPr>
        <w:t> </w:t>
      </w:r>
      <w:r>
        <w:rPr/>
        <w:t>BUMN</w:t>
      </w:r>
      <w:r>
        <w:rPr>
          <w:spacing w:val="80"/>
        </w:rPr>
        <w:t> </w:t>
      </w:r>
      <w:r>
        <w:rPr/>
        <w:t>nonkeuangan yang terdaftar di Bursa Efek Indonesia (BEI) tahun 2022–2024.</w:t>
      </w:r>
    </w:p>
    <w:p>
      <w:pPr>
        <w:pStyle w:val="Heading2"/>
        <w:numPr>
          <w:ilvl w:val="1"/>
          <w:numId w:val="9"/>
        </w:numPr>
        <w:tabs>
          <w:tab w:pos="1134" w:val="left" w:leader="none"/>
        </w:tabs>
        <w:spacing w:line="240" w:lineRule="auto" w:before="160" w:after="0"/>
        <w:ind w:left="1134" w:right="0" w:hanging="567"/>
        <w:jc w:val="left"/>
      </w:pPr>
      <w:bookmarkStart w:name="_bookmark8" w:id="9"/>
      <w:bookmarkEnd w:id="9"/>
      <w:r>
        <w:rPr/>
        <w:t>Rumusa</w:t>
      </w:r>
      <w:r>
        <w:rPr/>
        <w:t>n</w:t>
      </w:r>
      <w:r>
        <w:rPr>
          <w:spacing w:val="-6"/>
        </w:rPr>
        <w:t> </w:t>
      </w:r>
      <w:r>
        <w:rPr>
          <w:spacing w:val="-2"/>
        </w:rPr>
        <w:t>Masalah</w:t>
      </w:r>
    </w:p>
    <w:p>
      <w:pPr>
        <w:pStyle w:val="BodyText"/>
        <w:spacing w:before="80"/>
        <w:rPr>
          <w:b/>
        </w:rPr>
      </w:pPr>
    </w:p>
    <w:p>
      <w:pPr>
        <w:pStyle w:val="BodyText"/>
        <w:spacing w:line="480" w:lineRule="auto"/>
        <w:ind w:left="567" w:right="1422" w:firstLine="426"/>
      </w:pPr>
      <w:r>
        <w:rPr/>
        <w:t>Menurut</w:t>
      </w:r>
      <w:r>
        <w:rPr>
          <w:spacing w:val="80"/>
        </w:rPr>
        <w:t> </w:t>
      </w:r>
      <w:r>
        <w:rPr/>
        <w:t>penjelasan</w:t>
      </w:r>
      <w:r>
        <w:rPr>
          <w:spacing w:val="80"/>
        </w:rPr>
        <w:t> </w:t>
      </w:r>
      <w:r>
        <w:rPr/>
        <w:t>dari</w:t>
      </w:r>
      <w:r>
        <w:rPr>
          <w:spacing w:val="80"/>
        </w:rPr>
        <w:t> </w:t>
      </w:r>
      <w:r>
        <w:rPr/>
        <w:t>latar</w:t>
      </w:r>
      <w:r>
        <w:rPr>
          <w:spacing w:val="80"/>
        </w:rPr>
        <w:t> </w:t>
      </w:r>
      <w:r>
        <w:rPr/>
        <w:t>belakang,</w:t>
      </w:r>
      <w:r>
        <w:rPr>
          <w:spacing w:val="80"/>
        </w:rPr>
        <w:t> </w:t>
      </w:r>
      <w:r>
        <w:rPr/>
        <w:t>maka</w:t>
      </w:r>
      <w:r>
        <w:rPr>
          <w:spacing w:val="80"/>
        </w:rPr>
        <w:t> </w:t>
      </w:r>
      <w:r>
        <w:rPr/>
        <w:t>rumusan</w:t>
      </w:r>
      <w:r>
        <w:rPr>
          <w:spacing w:val="80"/>
        </w:rPr>
        <w:t> </w:t>
      </w:r>
      <w:r>
        <w:rPr/>
        <w:t>masalah</w:t>
      </w:r>
      <w:r>
        <w:rPr>
          <w:spacing w:val="80"/>
        </w:rPr>
        <w:t> </w:t>
      </w:r>
      <w:r>
        <w:rPr/>
        <w:t>dalam penelitian adalah sebagai berikut.</w:t>
      </w:r>
    </w:p>
    <w:p>
      <w:pPr>
        <w:pStyle w:val="ListParagraph"/>
        <w:numPr>
          <w:ilvl w:val="0"/>
          <w:numId w:val="10"/>
        </w:numPr>
        <w:tabs>
          <w:tab w:pos="1134" w:val="left" w:leader="none"/>
        </w:tabs>
        <w:spacing w:line="240" w:lineRule="auto" w:before="0" w:after="0"/>
        <w:ind w:left="1134" w:right="0" w:hanging="567"/>
        <w:jc w:val="left"/>
        <w:rPr>
          <w:sz w:val="24"/>
        </w:rPr>
      </w:pPr>
      <w:r>
        <w:rPr>
          <w:sz w:val="24"/>
        </w:rPr>
        <w:t>Apakah</w:t>
      </w:r>
      <w:r>
        <w:rPr>
          <w:spacing w:val="-8"/>
          <w:sz w:val="24"/>
        </w:rPr>
        <w:t> </w:t>
      </w:r>
      <w:r>
        <w:rPr>
          <w:sz w:val="24"/>
        </w:rPr>
        <w:t>keahlian</w:t>
      </w:r>
      <w:r>
        <w:rPr>
          <w:spacing w:val="-6"/>
          <w:sz w:val="24"/>
        </w:rPr>
        <w:t> </w:t>
      </w:r>
      <w:r>
        <w:rPr>
          <w:sz w:val="24"/>
        </w:rPr>
        <w:t>keuangan</w:t>
      </w:r>
      <w:r>
        <w:rPr>
          <w:spacing w:val="-6"/>
          <w:sz w:val="24"/>
        </w:rPr>
        <w:t> </w:t>
      </w:r>
      <w:r>
        <w:rPr>
          <w:sz w:val="24"/>
        </w:rPr>
        <w:t>komite</w:t>
      </w:r>
      <w:r>
        <w:rPr>
          <w:spacing w:val="-6"/>
          <w:sz w:val="24"/>
        </w:rPr>
        <w:t> </w:t>
      </w:r>
      <w:r>
        <w:rPr>
          <w:sz w:val="24"/>
        </w:rPr>
        <w:t>audit</w:t>
      </w:r>
      <w:r>
        <w:rPr>
          <w:spacing w:val="-6"/>
          <w:sz w:val="24"/>
        </w:rPr>
        <w:t> </w:t>
      </w:r>
      <w:r>
        <w:rPr>
          <w:sz w:val="24"/>
        </w:rPr>
        <w:t>berpengaruh</w:t>
      </w:r>
      <w:r>
        <w:rPr>
          <w:spacing w:val="-6"/>
          <w:sz w:val="24"/>
        </w:rPr>
        <w:t> </w:t>
      </w:r>
      <w:r>
        <w:rPr>
          <w:sz w:val="24"/>
        </w:rPr>
        <w:t>terhadap</w:t>
      </w:r>
      <w:r>
        <w:rPr>
          <w:spacing w:val="-6"/>
          <w:sz w:val="24"/>
        </w:rPr>
        <w:t> </w:t>
      </w:r>
      <w:r>
        <w:rPr>
          <w:spacing w:val="-2"/>
          <w:sz w:val="24"/>
        </w:rPr>
        <w:t>kemungkinan</w:t>
      </w:r>
    </w:p>
    <w:p>
      <w:pPr>
        <w:pStyle w:val="BodyText"/>
      </w:pPr>
    </w:p>
    <w:p>
      <w:pPr>
        <w:spacing w:before="0"/>
        <w:ind w:left="1134" w:right="0" w:firstLine="0"/>
        <w:jc w:val="left"/>
        <w:rPr>
          <w:sz w:val="24"/>
        </w:rPr>
      </w:pPr>
      <w:r>
        <w:rPr>
          <w:i/>
          <w:sz w:val="24"/>
        </w:rPr>
        <w:t>financial</w:t>
      </w:r>
      <w:r>
        <w:rPr>
          <w:i/>
          <w:spacing w:val="-7"/>
          <w:sz w:val="24"/>
        </w:rPr>
        <w:t> </w:t>
      </w:r>
      <w:r>
        <w:rPr>
          <w:i/>
          <w:sz w:val="24"/>
        </w:rPr>
        <w:t>statement</w:t>
      </w:r>
      <w:r>
        <w:rPr>
          <w:i/>
          <w:spacing w:val="-6"/>
          <w:sz w:val="24"/>
        </w:rPr>
        <w:t> </w:t>
      </w:r>
      <w:r>
        <w:rPr>
          <w:i/>
          <w:spacing w:val="-2"/>
          <w:sz w:val="24"/>
        </w:rPr>
        <w:t>fraud</w:t>
      </w:r>
      <w:r>
        <w:rPr>
          <w:spacing w:val="-2"/>
          <w:sz w:val="24"/>
        </w:rPr>
        <w:t>?</w:t>
      </w:r>
    </w:p>
    <w:p>
      <w:pPr>
        <w:pStyle w:val="BodyText"/>
      </w:pPr>
    </w:p>
    <w:p>
      <w:pPr>
        <w:pStyle w:val="ListParagraph"/>
        <w:numPr>
          <w:ilvl w:val="0"/>
          <w:numId w:val="10"/>
        </w:numPr>
        <w:tabs>
          <w:tab w:pos="1134" w:val="left" w:leader="none"/>
        </w:tabs>
        <w:spacing w:line="240" w:lineRule="auto" w:before="0" w:after="0"/>
        <w:ind w:left="1134" w:right="0" w:hanging="567"/>
        <w:jc w:val="left"/>
        <w:rPr>
          <w:sz w:val="24"/>
        </w:rPr>
      </w:pPr>
      <w:r>
        <w:rPr>
          <w:sz w:val="24"/>
        </w:rPr>
        <w:t>Apakah</w:t>
      </w:r>
      <w:r>
        <w:rPr>
          <w:spacing w:val="51"/>
          <w:w w:val="150"/>
          <w:sz w:val="24"/>
        </w:rPr>
        <w:t> </w:t>
      </w:r>
      <w:r>
        <w:rPr>
          <w:sz w:val="24"/>
        </w:rPr>
        <w:t>independensi</w:t>
      </w:r>
      <w:r>
        <w:rPr>
          <w:spacing w:val="51"/>
          <w:w w:val="150"/>
          <w:sz w:val="24"/>
        </w:rPr>
        <w:t> </w:t>
      </w:r>
      <w:r>
        <w:rPr>
          <w:sz w:val="24"/>
        </w:rPr>
        <w:t>komite</w:t>
      </w:r>
      <w:r>
        <w:rPr>
          <w:spacing w:val="52"/>
          <w:w w:val="150"/>
          <w:sz w:val="24"/>
        </w:rPr>
        <w:t> </w:t>
      </w:r>
      <w:r>
        <w:rPr>
          <w:sz w:val="24"/>
        </w:rPr>
        <w:t>audit</w:t>
      </w:r>
      <w:r>
        <w:rPr>
          <w:spacing w:val="51"/>
          <w:w w:val="150"/>
          <w:sz w:val="24"/>
        </w:rPr>
        <w:t> </w:t>
      </w:r>
      <w:r>
        <w:rPr>
          <w:sz w:val="24"/>
        </w:rPr>
        <w:t>berpengaruh</w:t>
      </w:r>
      <w:r>
        <w:rPr>
          <w:spacing w:val="51"/>
          <w:w w:val="150"/>
          <w:sz w:val="24"/>
        </w:rPr>
        <w:t> </w:t>
      </w:r>
      <w:r>
        <w:rPr>
          <w:sz w:val="24"/>
        </w:rPr>
        <w:t>terhadap</w:t>
      </w:r>
      <w:r>
        <w:rPr>
          <w:spacing w:val="52"/>
          <w:w w:val="150"/>
          <w:sz w:val="24"/>
        </w:rPr>
        <w:t> </w:t>
      </w:r>
      <w:r>
        <w:rPr>
          <w:spacing w:val="-2"/>
          <w:sz w:val="24"/>
        </w:rPr>
        <w:t>kemungkinan</w:t>
      </w:r>
    </w:p>
    <w:p>
      <w:pPr>
        <w:pStyle w:val="BodyText"/>
      </w:pPr>
    </w:p>
    <w:p>
      <w:pPr>
        <w:spacing w:before="0"/>
        <w:ind w:left="1134" w:right="0" w:firstLine="0"/>
        <w:jc w:val="left"/>
        <w:rPr>
          <w:sz w:val="24"/>
        </w:rPr>
      </w:pPr>
      <w:r>
        <w:rPr>
          <w:i/>
          <w:sz w:val="24"/>
        </w:rPr>
        <w:t>financial</w:t>
      </w:r>
      <w:r>
        <w:rPr>
          <w:i/>
          <w:spacing w:val="-7"/>
          <w:sz w:val="24"/>
        </w:rPr>
        <w:t> </w:t>
      </w:r>
      <w:r>
        <w:rPr>
          <w:i/>
          <w:sz w:val="24"/>
        </w:rPr>
        <w:t>statement</w:t>
      </w:r>
      <w:r>
        <w:rPr>
          <w:i/>
          <w:spacing w:val="-6"/>
          <w:sz w:val="24"/>
        </w:rPr>
        <w:t> </w:t>
      </w:r>
      <w:r>
        <w:rPr>
          <w:i/>
          <w:spacing w:val="-2"/>
          <w:sz w:val="24"/>
        </w:rPr>
        <w:t>fraud</w:t>
      </w:r>
      <w:r>
        <w:rPr>
          <w:spacing w:val="-2"/>
          <w:sz w:val="24"/>
        </w:rPr>
        <w:t>?</w:t>
      </w:r>
    </w:p>
    <w:p>
      <w:pPr>
        <w:pStyle w:val="BodyText"/>
      </w:pPr>
    </w:p>
    <w:p>
      <w:pPr>
        <w:pStyle w:val="ListParagraph"/>
        <w:numPr>
          <w:ilvl w:val="0"/>
          <w:numId w:val="10"/>
        </w:numPr>
        <w:tabs>
          <w:tab w:pos="1134" w:val="left" w:leader="none"/>
        </w:tabs>
        <w:spacing w:line="240" w:lineRule="auto" w:before="0" w:after="0"/>
        <w:ind w:left="1134" w:right="0" w:hanging="567"/>
        <w:jc w:val="left"/>
        <w:rPr>
          <w:sz w:val="24"/>
        </w:rPr>
      </w:pPr>
      <w:r>
        <w:rPr>
          <w:sz w:val="24"/>
        </w:rPr>
        <w:t>Apakah</w:t>
      </w:r>
      <w:r>
        <w:rPr>
          <w:spacing w:val="44"/>
          <w:sz w:val="24"/>
        </w:rPr>
        <w:t> </w:t>
      </w:r>
      <w:r>
        <w:rPr>
          <w:sz w:val="24"/>
        </w:rPr>
        <w:t>frekuensi</w:t>
      </w:r>
      <w:r>
        <w:rPr>
          <w:spacing w:val="46"/>
          <w:sz w:val="24"/>
        </w:rPr>
        <w:t> </w:t>
      </w:r>
      <w:r>
        <w:rPr>
          <w:sz w:val="24"/>
        </w:rPr>
        <w:t>rapat</w:t>
      </w:r>
      <w:r>
        <w:rPr>
          <w:spacing w:val="46"/>
          <w:sz w:val="24"/>
        </w:rPr>
        <w:t> </w:t>
      </w:r>
      <w:r>
        <w:rPr>
          <w:sz w:val="24"/>
        </w:rPr>
        <w:t>komite</w:t>
      </w:r>
      <w:r>
        <w:rPr>
          <w:spacing w:val="46"/>
          <w:sz w:val="24"/>
        </w:rPr>
        <w:t> </w:t>
      </w:r>
      <w:r>
        <w:rPr>
          <w:sz w:val="24"/>
        </w:rPr>
        <w:t>audit</w:t>
      </w:r>
      <w:r>
        <w:rPr>
          <w:spacing w:val="46"/>
          <w:sz w:val="24"/>
        </w:rPr>
        <w:t> </w:t>
      </w:r>
      <w:r>
        <w:rPr>
          <w:sz w:val="24"/>
        </w:rPr>
        <w:t>berpengaruh</w:t>
      </w:r>
      <w:r>
        <w:rPr>
          <w:spacing w:val="46"/>
          <w:sz w:val="24"/>
        </w:rPr>
        <w:t> </w:t>
      </w:r>
      <w:r>
        <w:rPr>
          <w:sz w:val="24"/>
        </w:rPr>
        <w:t>terhadap</w:t>
      </w:r>
      <w:r>
        <w:rPr>
          <w:spacing w:val="46"/>
          <w:sz w:val="24"/>
        </w:rPr>
        <w:t> </w:t>
      </w:r>
      <w:r>
        <w:rPr>
          <w:spacing w:val="-2"/>
          <w:sz w:val="24"/>
        </w:rPr>
        <w:t>kemungkinan</w:t>
      </w:r>
    </w:p>
    <w:p>
      <w:pPr>
        <w:pStyle w:val="BodyText"/>
      </w:pPr>
    </w:p>
    <w:p>
      <w:pPr>
        <w:spacing w:before="0"/>
        <w:ind w:left="1134" w:right="0" w:firstLine="0"/>
        <w:jc w:val="left"/>
        <w:rPr>
          <w:sz w:val="24"/>
        </w:rPr>
      </w:pPr>
      <w:r>
        <w:rPr>
          <w:i/>
          <w:sz w:val="24"/>
        </w:rPr>
        <w:t>financial</w:t>
      </w:r>
      <w:r>
        <w:rPr>
          <w:i/>
          <w:spacing w:val="-7"/>
          <w:sz w:val="24"/>
        </w:rPr>
        <w:t> </w:t>
      </w:r>
      <w:r>
        <w:rPr>
          <w:i/>
          <w:sz w:val="24"/>
        </w:rPr>
        <w:t>statement</w:t>
      </w:r>
      <w:r>
        <w:rPr>
          <w:i/>
          <w:spacing w:val="-6"/>
          <w:sz w:val="24"/>
        </w:rPr>
        <w:t> </w:t>
      </w:r>
      <w:r>
        <w:rPr>
          <w:i/>
          <w:spacing w:val="-2"/>
          <w:sz w:val="24"/>
        </w:rPr>
        <w:t>fraud</w:t>
      </w:r>
      <w:r>
        <w:rPr>
          <w:spacing w:val="-2"/>
          <w:sz w:val="24"/>
        </w:rPr>
        <w:t>?</w:t>
      </w:r>
    </w:p>
    <w:p>
      <w:pPr>
        <w:pStyle w:val="BodyText"/>
      </w:pPr>
    </w:p>
    <w:p>
      <w:pPr>
        <w:pStyle w:val="BodyText"/>
      </w:pPr>
    </w:p>
    <w:p>
      <w:pPr>
        <w:pStyle w:val="BodyText"/>
      </w:pPr>
    </w:p>
    <w:p>
      <w:pPr>
        <w:pStyle w:val="Heading2"/>
        <w:numPr>
          <w:ilvl w:val="1"/>
          <w:numId w:val="9"/>
        </w:numPr>
        <w:tabs>
          <w:tab w:pos="1134" w:val="left" w:leader="none"/>
        </w:tabs>
        <w:spacing w:line="240" w:lineRule="auto" w:before="0" w:after="0"/>
        <w:ind w:left="1134" w:right="0" w:hanging="567"/>
        <w:jc w:val="left"/>
      </w:pPr>
      <w:bookmarkStart w:name="_bookmark9" w:id="10"/>
      <w:bookmarkEnd w:id="10"/>
      <w:r>
        <w:rPr/>
        <w:t>T</w:t>
      </w:r>
      <w:r>
        <w:rPr/>
        <w:t>ujuan</w:t>
      </w:r>
      <w:r>
        <w:rPr>
          <w:spacing w:val="-4"/>
        </w:rPr>
        <w:t> </w:t>
      </w:r>
      <w:r>
        <w:rPr>
          <w:spacing w:val="-2"/>
        </w:rPr>
        <w:t>Penelitian</w:t>
      </w:r>
    </w:p>
    <w:p>
      <w:pPr>
        <w:pStyle w:val="BodyText"/>
        <w:tabs>
          <w:tab w:pos="2954" w:val="left" w:leader="none"/>
        </w:tabs>
        <w:spacing w:line="480" w:lineRule="auto" w:before="22"/>
        <w:ind w:left="567" w:right="1422" w:firstLine="426"/>
      </w:pPr>
      <w:r>
        <w:rPr/>
        <w:t>Menurut</w:t>
      </w:r>
      <w:r>
        <w:rPr>
          <w:spacing w:val="40"/>
        </w:rPr>
        <w:t> </w:t>
      </w:r>
      <w:r>
        <w:rPr/>
        <w:t>rumusan</w:t>
        <w:tab/>
        <w:t>masalah</w:t>
      </w:r>
      <w:r>
        <w:rPr>
          <w:spacing w:val="38"/>
        </w:rPr>
        <w:t> </w:t>
      </w:r>
      <w:r>
        <w:rPr/>
        <w:t>di</w:t>
      </w:r>
      <w:r>
        <w:rPr>
          <w:spacing w:val="38"/>
        </w:rPr>
        <w:t> </w:t>
      </w:r>
      <w:r>
        <w:rPr/>
        <w:t>atas,</w:t>
      </w:r>
      <w:r>
        <w:rPr>
          <w:spacing w:val="38"/>
        </w:rPr>
        <w:t> </w:t>
      </w:r>
      <w:r>
        <w:rPr/>
        <w:t>maka</w:t>
      </w:r>
      <w:r>
        <w:rPr>
          <w:spacing w:val="38"/>
        </w:rPr>
        <w:t> </w:t>
      </w:r>
      <w:r>
        <w:rPr/>
        <w:t>tujuan</w:t>
      </w:r>
      <w:r>
        <w:rPr>
          <w:spacing w:val="38"/>
        </w:rPr>
        <w:t> </w:t>
      </w:r>
      <w:r>
        <w:rPr/>
        <w:t>dari</w:t>
      </w:r>
      <w:r>
        <w:rPr>
          <w:spacing w:val="38"/>
        </w:rPr>
        <w:t> </w:t>
      </w:r>
      <w:r>
        <w:rPr/>
        <w:t>penelitian</w:t>
      </w:r>
      <w:r>
        <w:rPr>
          <w:spacing w:val="38"/>
        </w:rPr>
        <w:t> </w:t>
      </w:r>
      <w:r>
        <w:rPr/>
        <w:t>ini</w:t>
      </w:r>
      <w:r>
        <w:rPr>
          <w:spacing w:val="38"/>
        </w:rPr>
        <w:t> </w:t>
      </w:r>
      <w:r>
        <w:rPr/>
        <w:t>adalah sebagai berikut.</w:t>
      </w:r>
    </w:p>
    <w:p>
      <w:pPr>
        <w:pStyle w:val="ListParagraph"/>
        <w:numPr>
          <w:ilvl w:val="0"/>
          <w:numId w:val="11"/>
        </w:numPr>
        <w:tabs>
          <w:tab w:pos="1134" w:val="left" w:leader="none"/>
        </w:tabs>
        <w:spacing w:line="240" w:lineRule="auto" w:before="0" w:after="0"/>
        <w:ind w:left="1134" w:right="0" w:hanging="567"/>
        <w:jc w:val="left"/>
        <w:rPr>
          <w:sz w:val="24"/>
        </w:rPr>
      </w:pPr>
      <w:r>
        <w:rPr>
          <w:sz w:val="24"/>
        </w:rPr>
        <w:t>Menguji</w:t>
      </w:r>
      <w:r>
        <w:rPr>
          <w:spacing w:val="29"/>
          <w:sz w:val="24"/>
        </w:rPr>
        <w:t> </w:t>
      </w:r>
      <w:r>
        <w:rPr>
          <w:sz w:val="24"/>
        </w:rPr>
        <w:t>pengaruh</w:t>
      </w:r>
      <w:r>
        <w:rPr>
          <w:spacing w:val="29"/>
          <w:sz w:val="24"/>
        </w:rPr>
        <w:t> </w:t>
      </w:r>
      <w:r>
        <w:rPr>
          <w:sz w:val="24"/>
        </w:rPr>
        <w:t>keahlian</w:t>
      </w:r>
      <w:r>
        <w:rPr>
          <w:spacing w:val="29"/>
          <w:sz w:val="24"/>
        </w:rPr>
        <w:t> </w:t>
      </w:r>
      <w:r>
        <w:rPr>
          <w:sz w:val="24"/>
        </w:rPr>
        <w:t>keuangan</w:t>
      </w:r>
      <w:r>
        <w:rPr>
          <w:spacing w:val="29"/>
          <w:sz w:val="24"/>
        </w:rPr>
        <w:t> </w:t>
      </w:r>
      <w:r>
        <w:rPr>
          <w:sz w:val="24"/>
        </w:rPr>
        <w:t>komite</w:t>
      </w:r>
      <w:r>
        <w:rPr>
          <w:spacing w:val="29"/>
          <w:sz w:val="24"/>
        </w:rPr>
        <w:t> </w:t>
      </w:r>
      <w:r>
        <w:rPr>
          <w:sz w:val="24"/>
        </w:rPr>
        <w:t>audit</w:t>
      </w:r>
      <w:r>
        <w:rPr>
          <w:spacing w:val="29"/>
          <w:sz w:val="24"/>
        </w:rPr>
        <w:t> </w:t>
      </w:r>
      <w:r>
        <w:rPr>
          <w:sz w:val="24"/>
        </w:rPr>
        <w:t>terhadap</w:t>
      </w:r>
      <w:r>
        <w:rPr>
          <w:spacing w:val="29"/>
          <w:sz w:val="24"/>
        </w:rPr>
        <w:t> </w:t>
      </w:r>
      <w:r>
        <w:rPr>
          <w:spacing w:val="-2"/>
          <w:sz w:val="24"/>
        </w:rPr>
        <w:t>kemungkinan</w:t>
      </w:r>
    </w:p>
    <w:p>
      <w:pPr>
        <w:spacing w:before="276"/>
        <w:ind w:left="1134" w:right="0" w:firstLine="0"/>
        <w:jc w:val="left"/>
        <w:rPr>
          <w:i/>
          <w:sz w:val="24"/>
        </w:rPr>
      </w:pPr>
      <w:r>
        <w:rPr>
          <w:i/>
          <w:sz w:val="24"/>
        </w:rPr>
        <w:t>financial</w:t>
      </w:r>
      <w:r>
        <w:rPr>
          <w:i/>
          <w:spacing w:val="-7"/>
          <w:sz w:val="24"/>
        </w:rPr>
        <w:t> </w:t>
      </w:r>
      <w:r>
        <w:rPr>
          <w:i/>
          <w:sz w:val="24"/>
        </w:rPr>
        <w:t>statement</w:t>
      </w:r>
      <w:r>
        <w:rPr>
          <w:i/>
          <w:spacing w:val="-6"/>
          <w:sz w:val="24"/>
        </w:rPr>
        <w:t> </w:t>
      </w:r>
      <w:r>
        <w:rPr>
          <w:i/>
          <w:spacing w:val="-2"/>
          <w:sz w:val="24"/>
        </w:rPr>
        <w:t>fraud.</w:t>
      </w:r>
    </w:p>
    <w:p>
      <w:pPr>
        <w:pStyle w:val="ListParagraph"/>
        <w:numPr>
          <w:ilvl w:val="0"/>
          <w:numId w:val="11"/>
        </w:numPr>
        <w:tabs>
          <w:tab w:pos="1134" w:val="left" w:leader="none"/>
        </w:tabs>
        <w:spacing w:line="240" w:lineRule="auto" w:before="276" w:after="0"/>
        <w:ind w:left="1134" w:right="0" w:hanging="567"/>
        <w:jc w:val="left"/>
        <w:rPr>
          <w:sz w:val="24"/>
        </w:rPr>
      </w:pPr>
      <w:r>
        <w:rPr>
          <w:sz w:val="24"/>
        </w:rPr>
        <w:t>Menguji</w:t>
      </w:r>
      <w:r>
        <w:rPr>
          <w:spacing w:val="30"/>
          <w:sz w:val="24"/>
        </w:rPr>
        <w:t>  </w:t>
      </w:r>
      <w:r>
        <w:rPr>
          <w:sz w:val="24"/>
        </w:rPr>
        <w:t>pengaruh</w:t>
      </w:r>
      <w:r>
        <w:rPr>
          <w:spacing w:val="31"/>
          <w:sz w:val="24"/>
        </w:rPr>
        <w:t>  </w:t>
      </w:r>
      <w:r>
        <w:rPr>
          <w:sz w:val="24"/>
        </w:rPr>
        <w:t>independensi</w:t>
      </w:r>
      <w:r>
        <w:rPr>
          <w:spacing w:val="31"/>
          <w:sz w:val="24"/>
        </w:rPr>
        <w:t>  </w:t>
      </w:r>
      <w:r>
        <w:rPr>
          <w:sz w:val="24"/>
        </w:rPr>
        <w:t>komite</w:t>
      </w:r>
      <w:r>
        <w:rPr>
          <w:spacing w:val="30"/>
          <w:sz w:val="24"/>
        </w:rPr>
        <w:t>  </w:t>
      </w:r>
      <w:r>
        <w:rPr>
          <w:sz w:val="24"/>
        </w:rPr>
        <w:t>audit</w:t>
      </w:r>
      <w:r>
        <w:rPr>
          <w:spacing w:val="31"/>
          <w:sz w:val="24"/>
        </w:rPr>
        <w:t>  </w:t>
      </w:r>
      <w:r>
        <w:rPr>
          <w:sz w:val="24"/>
        </w:rPr>
        <w:t>terhadap</w:t>
      </w:r>
      <w:r>
        <w:rPr>
          <w:spacing w:val="31"/>
          <w:sz w:val="24"/>
        </w:rPr>
        <w:t>  </w:t>
      </w:r>
      <w:r>
        <w:rPr>
          <w:spacing w:val="-2"/>
          <w:sz w:val="24"/>
        </w:rPr>
        <w:t>kemungkinan</w:t>
      </w:r>
    </w:p>
    <w:p>
      <w:pPr>
        <w:spacing w:before="276"/>
        <w:ind w:left="1134" w:right="0" w:firstLine="0"/>
        <w:jc w:val="left"/>
        <w:rPr>
          <w:i/>
          <w:sz w:val="24"/>
        </w:rPr>
      </w:pPr>
      <w:r>
        <w:rPr>
          <w:i/>
          <w:sz w:val="24"/>
        </w:rPr>
        <w:t>financial</w:t>
      </w:r>
      <w:r>
        <w:rPr>
          <w:i/>
          <w:spacing w:val="-7"/>
          <w:sz w:val="24"/>
        </w:rPr>
        <w:t> </w:t>
      </w:r>
      <w:r>
        <w:rPr>
          <w:i/>
          <w:sz w:val="24"/>
        </w:rPr>
        <w:t>statement</w:t>
      </w:r>
      <w:r>
        <w:rPr>
          <w:i/>
          <w:spacing w:val="-6"/>
          <w:sz w:val="24"/>
        </w:rPr>
        <w:t> </w:t>
      </w:r>
      <w:r>
        <w:rPr>
          <w:i/>
          <w:spacing w:val="-2"/>
          <w:sz w:val="24"/>
        </w:rPr>
        <w:t>fraud.</w:t>
      </w:r>
    </w:p>
    <w:p>
      <w:pPr>
        <w:pStyle w:val="ListParagraph"/>
        <w:numPr>
          <w:ilvl w:val="0"/>
          <w:numId w:val="11"/>
        </w:numPr>
        <w:tabs>
          <w:tab w:pos="1134" w:val="left" w:leader="none"/>
        </w:tabs>
        <w:spacing w:line="240" w:lineRule="auto" w:before="275" w:after="0"/>
        <w:ind w:left="1134" w:right="0" w:hanging="567"/>
        <w:jc w:val="left"/>
        <w:rPr>
          <w:sz w:val="24"/>
        </w:rPr>
      </w:pPr>
      <w:r>
        <w:rPr>
          <w:sz w:val="24"/>
        </w:rPr>
        <w:t>Menguji</w:t>
      </w:r>
      <w:r>
        <w:rPr>
          <w:spacing w:val="78"/>
          <w:sz w:val="24"/>
        </w:rPr>
        <w:t> </w:t>
      </w:r>
      <w:r>
        <w:rPr>
          <w:sz w:val="24"/>
        </w:rPr>
        <w:t>pengaruh</w:t>
      </w:r>
      <w:r>
        <w:rPr>
          <w:spacing w:val="80"/>
          <w:sz w:val="24"/>
        </w:rPr>
        <w:t> </w:t>
      </w:r>
      <w:r>
        <w:rPr>
          <w:sz w:val="24"/>
        </w:rPr>
        <w:t>frekuensi</w:t>
      </w:r>
      <w:r>
        <w:rPr>
          <w:spacing w:val="80"/>
          <w:sz w:val="24"/>
        </w:rPr>
        <w:t> </w:t>
      </w:r>
      <w:r>
        <w:rPr>
          <w:sz w:val="24"/>
        </w:rPr>
        <w:t>rapat</w:t>
      </w:r>
      <w:r>
        <w:rPr>
          <w:spacing w:val="80"/>
          <w:sz w:val="24"/>
        </w:rPr>
        <w:t> </w:t>
      </w:r>
      <w:r>
        <w:rPr>
          <w:sz w:val="24"/>
        </w:rPr>
        <w:t>komite</w:t>
      </w:r>
      <w:r>
        <w:rPr>
          <w:spacing w:val="80"/>
          <w:sz w:val="24"/>
        </w:rPr>
        <w:t> </w:t>
      </w:r>
      <w:r>
        <w:rPr>
          <w:sz w:val="24"/>
        </w:rPr>
        <w:t>audit</w:t>
      </w:r>
      <w:r>
        <w:rPr>
          <w:spacing w:val="80"/>
          <w:sz w:val="24"/>
        </w:rPr>
        <w:t> </w:t>
      </w:r>
      <w:r>
        <w:rPr>
          <w:sz w:val="24"/>
        </w:rPr>
        <w:t>terhadap</w:t>
      </w:r>
      <w:r>
        <w:rPr>
          <w:spacing w:val="80"/>
          <w:sz w:val="24"/>
        </w:rPr>
        <w:t> </w:t>
      </w:r>
      <w:r>
        <w:rPr>
          <w:spacing w:val="-2"/>
          <w:sz w:val="24"/>
        </w:rPr>
        <w:t>kemungkinan</w:t>
      </w:r>
    </w:p>
    <w:p>
      <w:pPr>
        <w:pStyle w:val="BodyText"/>
      </w:pPr>
    </w:p>
    <w:p>
      <w:pPr>
        <w:spacing w:before="0"/>
        <w:ind w:left="1134" w:right="0" w:firstLine="0"/>
        <w:jc w:val="left"/>
        <w:rPr>
          <w:i/>
          <w:sz w:val="24"/>
        </w:rPr>
      </w:pPr>
      <w:r>
        <w:rPr>
          <w:i/>
          <w:sz w:val="24"/>
        </w:rPr>
        <w:t>financial</w:t>
      </w:r>
      <w:r>
        <w:rPr>
          <w:i/>
          <w:spacing w:val="-7"/>
          <w:sz w:val="24"/>
        </w:rPr>
        <w:t> </w:t>
      </w:r>
      <w:r>
        <w:rPr>
          <w:i/>
          <w:sz w:val="24"/>
        </w:rPr>
        <w:t>statement</w:t>
      </w:r>
      <w:r>
        <w:rPr>
          <w:i/>
          <w:spacing w:val="-6"/>
          <w:sz w:val="24"/>
        </w:rPr>
        <w:t> </w:t>
      </w:r>
      <w:r>
        <w:rPr>
          <w:i/>
          <w:spacing w:val="-2"/>
          <w:sz w:val="24"/>
        </w:rPr>
        <w:t>fraud.</w:t>
      </w:r>
    </w:p>
    <w:p>
      <w:pPr>
        <w:spacing w:after="0"/>
        <w:jc w:val="left"/>
        <w:rPr>
          <w:i/>
          <w:sz w:val="24"/>
        </w:rPr>
        <w:sectPr>
          <w:pgSz w:w="11910" w:h="16840"/>
          <w:pgMar w:header="998" w:footer="0" w:top="1920" w:bottom="280" w:left="1700" w:right="283"/>
        </w:sectPr>
      </w:pPr>
    </w:p>
    <w:p>
      <w:pPr>
        <w:pStyle w:val="BodyText"/>
        <w:spacing w:before="54"/>
        <w:rPr>
          <w:i/>
        </w:rPr>
      </w:pPr>
    </w:p>
    <w:p>
      <w:pPr>
        <w:pStyle w:val="Heading2"/>
        <w:numPr>
          <w:ilvl w:val="1"/>
          <w:numId w:val="9"/>
        </w:numPr>
        <w:tabs>
          <w:tab w:pos="1134" w:val="left" w:leader="none"/>
        </w:tabs>
        <w:spacing w:line="240" w:lineRule="auto" w:before="0" w:after="0"/>
        <w:ind w:left="1134" w:right="0" w:hanging="567"/>
        <w:jc w:val="both"/>
      </w:pPr>
      <w:bookmarkStart w:name="_bookmark10" w:id="11"/>
      <w:bookmarkEnd w:id="11"/>
      <w:r>
        <w:rPr/>
        <w:t>Manfaat</w:t>
      </w:r>
      <w:r>
        <w:rPr/>
        <w:t> </w:t>
      </w:r>
      <w:r>
        <w:rPr>
          <w:spacing w:val="-2"/>
        </w:rPr>
        <w:t>Penelitian</w:t>
      </w:r>
    </w:p>
    <w:p>
      <w:pPr>
        <w:pStyle w:val="BodyText"/>
        <w:spacing w:before="80"/>
        <w:rPr>
          <w:b/>
        </w:rPr>
      </w:pPr>
    </w:p>
    <w:p>
      <w:pPr>
        <w:pStyle w:val="BodyText"/>
        <w:spacing w:line="480" w:lineRule="auto"/>
        <w:ind w:left="567" w:right="1422" w:firstLine="360"/>
      </w:pPr>
      <w:r>
        <w:rPr/>
        <w:t>Berdasarkan tujuan penelitian di atas, penelitian ini memiliki manfaat sebagai </w:t>
      </w:r>
      <w:r>
        <w:rPr>
          <w:spacing w:val="-2"/>
        </w:rPr>
        <w:t>berikut.</w:t>
      </w:r>
    </w:p>
    <w:p>
      <w:pPr>
        <w:pStyle w:val="ListParagraph"/>
        <w:numPr>
          <w:ilvl w:val="0"/>
          <w:numId w:val="12"/>
        </w:numPr>
        <w:tabs>
          <w:tab w:pos="1134" w:val="left" w:leader="none"/>
        </w:tabs>
        <w:spacing w:line="240" w:lineRule="auto" w:before="0" w:after="0"/>
        <w:ind w:left="1134" w:right="0" w:hanging="567"/>
        <w:jc w:val="both"/>
        <w:rPr>
          <w:sz w:val="22"/>
        </w:rPr>
      </w:pPr>
      <w:r>
        <w:rPr>
          <w:sz w:val="24"/>
        </w:rPr>
        <w:t>Manfaat</w:t>
      </w:r>
      <w:r>
        <w:rPr>
          <w:spacing w:val="-3"/>
          <w:sz w:val="24"/>
        </w:rPr>
        <w:t> </w:t>
      </w:r>
      <w:r>
        <w:rPr>
          <w:spacing w:val="-2"/>
          <w:sz w:val="24"/>
        </w:rPr>
        <w:t>Praktis</w:t>
      </w:r>
    </w:p>
    <w:p>
      <w:pPr>
        <w:pStyle w:val="BodyText"/>
      </w:pPr>
    </w:p>
    <w:p>
      <w:pPr>
        <w:pStyle w:val="BodyText"/>
        <w:spacing w:line="480" w:lineRule="auto"/>
        <w:ind w:left="1134" w:right="1421"/>
        <w:jc w:val="both"/>
      </w:pPr>
      <w:r>
        <w:rPr/>
        <w:t>Penelitian ini diharapkan dapat memberikan kontribusi bagi perusahaan BUMN dalam memperkuat efektivitas komite audit sebagai mekanisme pengawasan laporan keuangan. Selain itu, bagi regulator dalam penyusunan kebijakan tata kelola yang lebih efektif, dan sebagai bahan pertimbangan bagi investor dalam pengambilan keputusan investasi.</w:t>
      </w:r>
    </w:p>
    <w:p>
      <w:pPr>
        <w:pStyle w:val="ListParagraph"/>
        <w:numPr>
          <w:ilvl w:val="0"/>
          <w:numId w:val="12"/>
        </w:numPr>
        <w:tabs>
          <w:tab w:pos="1134" w:val="left" w:leader="none"/>
        </w:tabs>
        <w:spacing w:line="240" w:lineRule="auto" w:before="0" w:after="0"/>
        <w:ind w:left="1134" w:right="0" w:hanging="567"/>
        <w:jc w:val="both"/>
        <w:rPr>
          <w:sz w:val="24"/>
        </w:rPr>
      </w:pPr>
      <w:r>
        <w:rPr>
          <w:sz w:val="24"/>
        </w:rPr>
        <w:t>Manfaat</w:t>
      </w:r>
      <w:r>
        <w:rPr>
          <w:spacing w:val="-5"/>
          <w:sz w:val="24"/>
        </w:rPr>
        <w:t> </w:t>
      </w:r>
      <w:r>
        <w:rPr>
          <w:spacing w:val="-2"/>
          <w:sz w:val="24"/>
        </w:rPr>
        <w:t>Teoritis</w:t>
      </w:r>
    </w:p>
    <w:p>
      <w:pPr>
        <w:pStyle w:val="BodyText"/>
      </w:pPr>
    </w:p>
    <w:p>
      <w:pPr>
        <w:pStyle w:val="BodyText"/>
        <w:spacing w:line="480" w:lineRule="auto"/>
        <w:ind w:left="1134" w:right="1418"/>
        <w:jc w:val="both"/>
      </w:pPr>
      <w:r>
        <w:rPr/>
        <w:t>Penelitian ini diharapkan dapat memperkaya literatur mengenai tata kelola perusahaan, khususnya terkait peran karakteristik komite audit dalam pencegahan </w:t>
      </w:r>
      <w:r>
        <w:rPr>
          <w:i/>
        </w:rPr>
        <w:t>financial statement fraud </w:t>
      </w:r>
      <w:r>
        <w:rPr/>
        <w:t>dan memberikan bukti empiris atas perbedaan hasil penelitian terdahulu.</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Heading1"/>
        <w:spacing w:line="571" w:lineRule="auto"/>
        <w:ind w:left="3473" w:right="4120" w:firstLine="693"/>
        <w:jc w:val="left"/>
      </w:pPr>
      <w:bookmarkStart w:name="_bookmark12" w:id="12"/>
      <w:bookmarkEnd w:id="12"/>
      <w:r>
        <w:rPr>
          <w:b w:val="0"/>
        </w:rPr>
      </w:r>
      <w:r>
        <w:rPr/>
        <w:t>BAB II </w:t>
      </w:r>
      <w:bookmarkStart w:name="_bookmark11" w:id="13"/>
      <w:bookmarkEnd w:id="13"/>
      <w:r>
        <w:rPr/>
        <w:t>KAJIA</w:t>
      </w:r>
      <w:r>
        <w:rPr/>
        <w:t>N</w:t>
      </w:r>
      <w:r>
        <w:rPr>
          <w:spacing w:val="-15"/>
        </w:rPr>
        <w:t> </w:t>
      </w:r>
      <w:r>
        <w:rPr/>
        <w:t>PUSTAKA</w:t>
      </w:r>
    </w:p>
    <w:p>
      <w:pPr>
        <w:pStyle w:val="BodyText"/>
        <w:spacing w:before="112"/>
        <w:rPr>
          <w:b/>
        </w:rPr>
      </w:pPr>
    </w:p>
    <w:p>
      <w:pPr>
        <w:pStyle w:val="Heading2"/>
        <w:numPr>
          <w:ilvl w:val="1"/>
          <w:numId w:val="12"/>
        </w:numPr>
        <w:tabs>
          <w:tab w:pos="1134" w:val="left" w:leader="none"/>
        </w:tabs>
        <w:spacing w:line="240" w:lineRule="auto" w:before="0" w:after="0"/>
        <w:ind w:left="1134" w:right="0" w:hanging="567"/>
        <w:jc w:val="left"/>
      </w:pPr>
      <w:bookmarkStart w:name="_bookmark13" w:id="14"/>
      <w:bookmarkEnd w:id="14"/>
      <w:r>
        <w:rPr/>
        <w:t>Te</w:t>
      </w:r>
      <w:r>
        <w:rPr/>
        <w:t>ori</w:t>
      </w:r>
      <w:r>
        <w:rPr>
          <w:spacing w:val="-3"/>
        </w:rPr>
        <w:t> </w:t>
      </w:r>
      <w:r>
        <w:rPr>
          <w:spacing w:val="-2"/>
        </w:rPr>
        <w:t>Keagenan</w:t>
      </w:r>
    </w:p>
    <w:p>
      <w:pPr>
        <w:pStyle w:val="BodyText"/>
        <w:rPr>
          <w:b/>
        </w:rPr>
      </w:pPr>
    </w:p>
    <w:p>
      <w:pPr>
        <w:pStyle w:val="BodyText"/>
        <w:spacing w:line="480" w:lineRule="auto"/>
        <w:ind w:left="567" w:right="1416" w:firstLine="567"/>
        <w:jc w:val="both"/>
      </w:pPr>
      <w:r>
        <w:rPr/>
        <w:t>Teori keagenan pada prinsipnya menggambarkan hubungan antara </w:t>
      </w:r>
      <w:r>
        <w:rPr>
          <w:i/>
        </w:rPr>
        <w:t>principal </w:t>
      </w:r>
      <w:r>
        <w:rPr/>
        <w:t>yaitu</w:t>
      </w:r>
      <w:r>
        <w:rPr>
          <w:spacing w:val="-10"/>
        </w:rPr>
        <w:t> </w:t>
      </w:r>
      <w:r>
        <w:rPr/>
        <w:t>pemegang</w:t>
      </w:r>
      <w:r>
        <w:rPr>
          <w:spacing w:val="-10"/>
        </w:rPr>
        <w:t> </w:t>
      </w:r>
      <w:r>
        <w:rPr/>
        <w:t>saham</w:t>
      </w:r>
      <w:r>
        <w:rPr>
          <w:spacing w:val="-10"/>
        </w:rPr>
        <w:t> </w:t>
      </w:r>
      <w:r>
        <w:rPr/>
        <w:t>dan</w:t>
      </w:r>
      <w:r>
        <w:rPr>
          <w:spacing w:val="-8"/>
        </w:rPr>
        <w:t> </w:t>
      </w:r>
      <w:r>
        <w:rPr>
          <w:i/>
        </w:rPr>
        <w:t>agent</w:t>
      </w:r>
      <w:r>
        <w:rPr>
          <w:i/>
          <w:spacing w:val="-9"/>
        </w:rPr>
        <w:t> </w:t>
      </w:r>
      <w:r>
        <w:rPr/>
        <w:t>yaitu</w:t>
      </w:r>
      <w:r>
        <w:rPr>
          <w:spacing w:val="-10"/>
        </w:rPr>
        <w:t> </w:t>
      </w:r>
      <w:r>
        <w:rPr/>
        <w:t>manajemen.</w:t>
      </w:r>
      <w:r>
        <w:rPr>
          <w:spacing w:val="-10"/>
        </w:rPr>
        <w:t> </w:t>
      </w:r>
      <w:r>
        <w:rPr/>
        <w:t>Teori</w:t>
      </w:r>
      <w:r>
        <w:rPr>
          <w:spacing w:val="-10"/>
        </w:rPr>
        <w:t> </w:t>
      </w:r>
      <w:r>
        <w:rPr/>
        <w:t>keagenan</w:t>
      </w:r>
      <w:r>
        <w:rPr>
          <w:spacing w:val="-10"/>
        </w:rPr>
        <w:t> </w:t>
      </w:r>
      <w:r>
        <w:rPr/>
        <w:t>dikembangkan terutama oleh Jensen &amp; Meckling (1976), mendefinisikan hubungan agen sebagai sebuah kontrak antara </w:t>
      </w:r>
      <w:r>
        <w:rPr>
          <w:i/>
        </w:rPr>
        <w:t>principal </w:t>
      </w:r>
      <w:r>
        <w:rPr/>
        <w:t>yang mempekerjakan pihak lain (</w:t>
      </w:r>
      <w:r>
        <w:rPr>
          <w:i/>
        </w:rPr>
        <w:t>agent</w:t>
      </w:r>
      <w:r>
        <w:rPr/>
        <w:t>) untuk melakukan suatu kegiatan atas nama </w:t>
      </w:r>
      <w:r>
        <w:rPr>
          <w:i/>
        </w:rPr>
        <w:t>principal</w:t>
      </w:r>
      <w:r>
        <w:rPr/>
        <w:t>, termasuk memberikan wewenang pengambilan keputusan kepada </w:t>
      </w:r>
      <w:r>
        <w:rPr>
          <w:i/>
        </w:rPr>
        <w:t>agent. </w:t>
      </w:r>
      <w:r>
        <w:rPr/>
        <w:t>Pemegang saham sebagai </w:t>
      </w:r>
      <w:r>
        <w:rPr>
          <w:i/>
        </w:rPr>
        <w:t>principal </w:t>
      </w:r>
      <w:r>
        <w:rPr/>
        <w:t>memberikan wewenang kepada manajemen untuk mengelola perusahaan dengan harapan dapat memaksimalkan keuntungan serta meningkatkan nilai perusahaan. Namun, dalam praktiknya kerap muncul masalah keagenan karena perbedaan kepentingan antara </w:t>
      </w:r>
      <w:r>
        <w:rPr>
          <w:i/>
        </w:rPr>
        <w:t>principal </w:t>
      </w:r>
      <w:r>
        <w:rPr/>
        <w:t>dan </w:t>
      </w:r>
      <w:r>
        <w:rPr>
          <w:i/>
        </w:rPr>
        <w:t>agent. Agent </w:t>
      </w:r>
      <w:r>
        <w:rPr/>
        <w:t>tidak selalu bertindak untuk kepentingan</w:t>
      </w:r>
      <w:r>
        <w:rPr>
          <w:spacing w:val="-15"/>
        </w:rPr>
        <w:t> </w:t>
      </w:r>
      <w:r>
        <w:rPr>
          <w:i/>
        </w:rPr>
        <w:t>principal,</w:t>
      </w:r>
      <w:r>
        <w:rPr>
          <w:i/>
          <w:spacing w:val="-15"/>
        </w:rPr>
        <w:t> </w:t>
      </w:r>
      <w:r>
        <w:rPr/>
        <w:t>melainkan</w:t>
      </w:r>
      <w:r>
        <w:rPr>
          <w:spacing w:val="-15"/>
        </w:rPr>
        <w:t> </w:t>
      </w:r>
      <w:r>
        <w:rPr/>
        <w:t>dapat</w:t>
      </w:r>
      <w:r>
        <w:rPr>
          <w:spacing w:val="-15"/>
        </w:rPr>
        <w:t> </w:t>
      </w:r>
      <w:r>
        <w:rPr/>
        <w:t>mengejar</w:t>
      </w:r>
      <w:r>
        <w:rPr>
          <w:spacing w:val="-15"/>
        </w:rPr>
        <w:t> </w:t>
      </w:r>
      <w:r>
        <w:rPr/>
        <w:t>kepentingan</w:t>
      </w:r>
      <w:r>
        <w:rPr>
          <w:spacing w:val="-15"/>
        </w:rPr>
        <w:t> </w:t>
      </w:r>
      <w:r>
        <w:rPr/>
        <w:t>pribadinya</w:t>
      </w:r>
      <w:r>
        <w:rPr>
          <w:spacing w:val="-15"/>
        </w:rPr>
        <w:t> </w:t>
      </w:r>
      <w:r>
        <w:rPr/>
        <w:t>misalnya memperoleh bonus, mempertahankan posisi, maupun menunjukkan kinerja yang seolah-olah baik.</w:t>
      </w:r>
    </w:p>
    <w:p>
      <w:pPr>
        <w:pStyle w:val="BodyText"/>
        <w:spacing w:line="480" w:lineRule="auto"/>
        <w:ind w:left="567" w:right="1418" w:firstLine="567"/>
        <w:jc w:val="both"/>
      </w:pPr>
      <w:r>
        <w:rPr/>
        <w:t>Kaitan teori ini dengan variabel kemungkinan </w:t>
      </w:r>
      <w:r>
        <w:rPr>
          <w:i/>
        </w:rPr>
        <w:t>financial statement fraud </w:t>
      </w:r>
      <w:r>
        <w:rPr/>
        <w:t>adalah</w:t>
      </w:r>
      <w:r>
        <w:rPr>
          <w:spacing w:val="-2"/>
        </w:rPr>
        <w:t> </w:t>
      </w:r>
      <w:r>
        <w:rPr/>
        <w:t>bahwa</w:t>
      </w:r>
      <w:r>
        <w:rPr>
          <w:spacing w:val="-2"/>
        </w:rPr>
        <w:t> </w:t>
      </w:r>
      <w:r>
        <w:rPr/>
        <w:t>perbedaan</w:t>
      </w:r>
      <w:r>
        <w:rPr>
          <w:spacing w:val="-2"/>
        </w:rPr>
        <w:t> </w:t>
      </w:r>
      <w:r>
        <w:rPr/>
        <w:t>kepentingan</w:t>
      </w:r>
      <w:r>
        <w:rPr>
          <w:spacing w:val="-2"/>
        </w:rPr>
        <w:t> </w:t>
      </w:r>
      <w:r>
        <w:rPr/>
        <w:t>tersebut</w:t>
      </w:r>
      <w:r>
        <w:rPr>
          <w:spacing w:val="-2"/>
        </w:rPr>
        <w:t> </w:t>
      </w:r>
      <w:r>
        <w:rPr/>
        <w:t>dapat</w:t>
      </w:r>
      <w:r>
        <w:rPr>
          <w:spacing w:val="-2"/>
        </w:rPr>
        <w:t> </w:t>
      </w:r>
      <w:r>
        <w:rPr/>
        <w:t>mendorong</w:t>
      </w:r>
      <w:r>
        <w:rPr>
          <w:spacing w:val="-2"/>
        </w:rPr>
        <w:t> </w:t>
      </w:r>
      <w:r>
        <w:rPr/>
        <w:t>manajemen</w:t>
      </w:r>
      <w:r>
        <w:rPr>
          <w:spacing w:val="-2"/>
        </w:rPr>
        <w:t> </w:t>
      </w:r>
      <w:r>
        <w:rPr/>
        <w:t>untuk melakukan tindakan manipulasi laporan keuangan. Karena manajemen memiliki akses informasi yang lebih besar (asimetri informasi), maka potensi untuk menyajikan laporan keuangan yang menyesatkan demi memenuhi ekspektasi investor</w:t>
      </w:r>
      <w:r>
        <w:rPr>
          <w:spacing w:val="-15"/>
        </w:rPr>
        <w:t> </w:t>
      </w:r>
      <w:r>
        <w:rPr/>
        <w:t>atau</w:t>
      </w:r>
      <w:r>
        <w:rPr>
          <w:spacing w:val="-15"/>
        </w:rPr>
        <w:t> </w:t>
      </w:r>
      <w:r>
        <w:rPr/>
        <w:t>tujuan</w:t>
      </w:r>
      <w:r>
        <w:rPr>
          <w:spacing w:val="-15"/>
        </w:rPr>
        <w:t> </w:t>
      </w:r>
      <w:r>
        <w:rPr/>
        <w:t>pribadi</w:t>
      </w:r>
      <w:r>
        <w:rPr>
          <w:spacing w:val="-15"/>
        </w:rPr>
        <w:t> </w:t>
      </w:r>
      <w:r>
        <w:rPr/>
        <w:t>menjadi</w:t>
      </w:r>
      <w:r>
        <w:rPr>
          <w:spacing w:val="-15"/>
        </w:rPr>
        <w:t> </w:t>
      </w:r>
      <w:r>
        <w:rPr/>
        <w:t>lebih</w:t>
      </w:r>
      <w:r>
        <w:rPr>
          <w:spacing w:val="-15"/>
        </w:rPr>
        <w:t> </w:t>
      </w:r>
      <w:r>
        <w:rPr/>
        <w:t>tinggi.</w:t>
      </w:r>
      <w:r>
        <w:rPr>
          <w:spacing w:val="-15"/>
        </w:rPr>
        <w:t> </w:t>
      </w:r>
      <w:r>
        <w:rPr/>
        <w:t>Maka,</w:t>
      </w:r>
      <w:r>
        <w:rPr>
          <w:spacing w:val="-15"/>
        </w:rPr>
        <w:t> </w:t>
      </w:r>
      <w:r>
        <w:rPr/>
        <w:t>teori</w:t>
      </w:r>
      <w:r>
        <w:rPr>
          <w:spacing w:val="-15"/>
        </w:rPr>
        <w:t> </w:t>
      </w:r>
      <w:r>
        <w:rPr/>
        <w:t>keagenan</w:t>
      </w:r>
      <w:r>
        <w:rPr>
          <w:spacing w:val="-15"/>
        </w:rPr>
        <w:t> </w:t>
      </w:r>
      <w:r>
        <w:rPr/>
        <w:t>memberikan</w:t>
      </w:r>
    </w:p>
    <w:p>
      <w:pPr>
        <w:pStyle w:val="BodyText"/>
        <w:rPr>
          <w:sz w:val="22"/>
        </w:rPr>
      </w:pPr>
    </w:p>
    <w:p>
      <w:pPr>
        <w:pStyle w:val="BodyText"/>
        <w:spacing w:before="66"/>
        <w:rPr>
          <w:sz w:val="22"/>
        </w:rPr>
      </w:pPr>
    </w:p>
    <w:p>
      <w:pPr>
        <w:spacing w:before="0"/>
        <w:ind w:left="1178" w:right="2026" w:firstLine="0"/>
        <w:jc w:val="center"/>
        <w:rPr>
          <w:rFonts w:ascii="Calibri"/>
          <w:sz w:val="22"/>
        </w:rPr>
      </w:pPr>
      <w:r>
        <w:rPr>
          <w:rFonts w:ascii="Calibri"/>
          <w:spacing w:val="-10"/>
          <w:sz w:val="22"/>
        </w:rPr>
        <w:t>9</w:t>
      </w:r>
    </w:p>
    <w:p>
      <w:pPr>
        <w:spacing w:after="0"/>
        <w:jc w:val="center"/>
        <w:rPr>
          <w:rFonts w:ascii="Calibri"/>
          <w:sz w:val="22"/>
        </w:rPr>
        <w:sectPr>
          <w:headerReference w:type="default" r:id="rId9"/>
          <w:pgSz w:w="11910" w:h="16840"/>
          <w:pgMar w:header="0" w:footer="0" w:top="1920" w:bottom="280" w:left="1700" w:right="283"/>
        </w:sectPr>
      </w:pPr>
    </w:p>
    <w:p>
      <w:pPr>
        <w:pStyle w:val="BodyText"/>
        <w:spacing w:before="37"/>
        <w:rPr>
          <w:rFonts w:ascii="Calibri"/>
        </w:rPr>
      </w:pPr>
    </w:p>
    <w:p>
      <w:pPr>
        <w:pStyle w:val="BodyText"/>
        <w:spacing w:line="480" w:lineRule="auto"/>
        <w:ind w:left="567" w:right="1417"/>
        <w:jc w:val="both"/>
      </w:pPr>
      <w:r>
        <w:rPr/>
        <w:t>dasar teoritis bahwa konflik kepentingan dan asimetri informasi berperan dalam meningkatkan kemungkinan terjadinya </w:t>
      </w:r>
      <w:r>
        <w:rPr>
          <w:i/>
        </w:rPr>
        <w:t>financial statement fraud </w:t>
      </w:r>
      <w:r>
        <w:rPr/>
        <w:t>(Eisenhardt, </w:t>
      </w:r>
      <w:r>
        <w:rPr>
          <w:spacing w:val="-2"/>
        </w:rPr>
        <w:t>1989).</w:t>
      </w:r>
    </w:p>
    <w:p>
      <w:pPr>
        <w:pStyle w:val="Heading3"/>
        <w:numPr>
          <w:ilvl w:val="1"/>
          <w:numId w:val="12"/>
        </w:numPr>
        <w:tabs>
          <w:tab w:pos="1134" w:val="left" w:leader="none"/>
        </w:tabs>
        <w:spacing w:line="240" w:lineRule="auto" w:before="160" w:after="0"/>
        <w:ind w:left="1134" w:right="0" w:hanging="567"/>
        <w:jc w:val="both"/>
      </w:pPr>
      <w:bookmarkStart w:name="_bookmark14" w:id="15"/>
      <w:bookmarkEnd w:id="15"/>
      <w:r>
        <w:rPr/>
        <w:t>F</w:t>
      </w:r>
      <w:r>
        <w:rPr/>
        <w:t>inancial</w:t>
      </w:r>
      <w:r>
        <w:rPr>
          <w:spacing w:val="-6"/>
        </w:rPr>
        <w:t> </w:t>
      </w:r>
      <w:r>
        <w:rPr/>
        <w:t>Statement</w:t>
      </w:r>
      <w:r>
        <w:rPr>
          <w:spacing w:val="-6"/>
        </w:rPr>
        <w:t> </w:t>
      </w:r>
      <w:r>
        <w:rPr>
          <w:spacing w:val="-2"/>
        </w:rPr>
        <w:t>Fraud</w:t>
      </w:r>
    </w:p>
    <w:p>
      <w:pPr>
        <w:pStyle w:val="BodyText"/>
        <w:rPr>
          <w:b/>
          <w:i/>
        </w:rPr>
      </w:pPr>
    </w:p>
    <w:p>
      <w:pPr>
        <w:pStyle w:val="BodyText"/>
        <w:spacing w:line="480" w:lineRule="auto"/>
        <w:ind w:left="567" w:right="1419" w:firstLine="567"/>
        <w:jc w:val="both"/>
      </w:pPr>
      <w:r>
        <w:rPr>
          <w:i/>
        </w:rPr>
        <w:t>Financial statement fraud </w:t>
      </w:r>
      <w:r>
        <w:rPr/>
        <w:t>(FSF) didefinisikan sebagai tindakan yang dilakukan secara sengaja oleh individu atau kelompok dalam organisasi untuk menyebabkan salah saji atau penghilangan informasi material dalam laporan keuangan. Bentuk kecurangan ini dapat berupa pencatatan pendapatan fiktif, pengurangan beban, atau menggelembungkan nilai aset yang dilaporkan (ACFE, 2024). Dengan kata lain, FSF adalah penyajian laporan keuangan yang mengandung informasi yang tidak sesuai kondisi sebenarnya dengan tujuan menyesatkan para pengguna laporan keuangan. Sehingga, praktik ini bertujuan untuk</w:t>
      </w:r>
      <w:r>
        <w:rPr>
          <w:spacing w:val="-9"/>
        </w:rPr>
        <w:t> </w:t>
      </w:r>
      <w:r>
        <w:rPr/>
        <w:t>menampilkan</w:t>
      </w:r>
      <w:r>
        <w:rPr>
          <w:spacing w:val="-9"/>
        </w:rPr>
        <w:t> </w:t>
      </w:r>
      <w:r>
        <w:rPr/>
        <w:t>perusahaan</w:t>
      </w:r>
      <w:r>
        <w:rPr>
          <w:spacing w:val="-9"/>
        </w:rPr>
        <w:t> </w:t>
      </w:r>
      <w:r>
        <w:rPr/>
        <w:t>seolah-olah</w:t>
      </w:r>
      <w:r>
        <w:rPr>
          <w:spacing w:val="-9"/>
        </w:rPr>
        <w:t> </w:t>
      </w:r>
      <w:r>
        <w:rPr/>
        <w:t>lebih</w:t>
      </w:r>
      <w:r>
        <w:rPr>
          <w:spacing w:val="-9"/>
        </w:rPr>
        <w:t> </w:t>
      </w:r>
      <w:r>
        <w:rPr/>
        <w:t>baik</w:t>
      </w:r>
      <w:r>
        <w:rPr>
          <w:spacing w:val="-9"/>
        </w:rPr>
        <w:t> </w:t>
      </w:r>
      <w:r>
        <w:rPr/>
        <w:t>dibandingkan</w:t>
      </w:r>
      <w:r>
        <w:rPr>
          <w:spacing w:val="-9"/>
        </w:rPr>
        <w:t> </w:t>
      </w:r>
      <w:r>
        <w:rPr/>
        <w:t>keadaan</w:t>
      </w:r>
      <w:r>
        <w:rPr>
          <w:spacing w:val="-9"/>
        </w:rPr>
        <w:t> </w:t>
      </w:r>
      <w:r>
        <w:rPr/>
        <w:t>yang </w:t>
      </w:r>
      <w:r>
        <w:rPr>
          <w:spacing w:val="-2"/>
        </w:rPr>
        <w:t>sesungguhnya.</w:t>
      </w:r>
    </w:p>
    <w:p>
      <w:pPr>
        <w:pStyle w:val="BodyText"/>
        <w:spacing w:line="480" w:lineRule="auto"/>
        <w:ind w:left="567" w:right="1421" w:firstLine="567"/>
        <w:jc w:val="both"/>
      </w:pPr>
      <w:r>
        <w:rPr/>
        <w:t>Laporan keuangan merupakan sumber utama informasi bagi investor, kreditur, regulator, dan pemangku kepentingan lainnya dalam mengambil keputusan ekonomi (Hastiwi et al., 2023). Sehingga, dalam konteks penelitian akuntansi dan tata kelola perusahaan, FSF menjadi isu penting dalam penelitian. Manipulasi terhadap laporan keuangan dapat menyebabkan kesalahan arah dalam pengambilan keputusan, sehingga dapat menimbulkan kerugian yang signifikan bagi banyak pihak. Pada perusahaan BUMN yang terdaftar di BEI, permasalahan ini</w:t>
      </w:r>
      <w:r>
        <w:rPr>
          <w:spacing w:val="-15"/>
        </w:rPr>
        <w:t> </w:t>
      </w:r>
      <w:r>
        <w:rPr/>
        <w:t>menjadi</w:t>
      </w:r>
      <w:r>
        <w:rPr>
          <w:spacing w:val="-15"/>
        </w:rPr>
        <w:t> </w:t>
      </w:r>
      <w:r>
        <w:rPr/>
        <w:t>lebih</w:t>
      </w:r>
      <w:r>
        <w:rPr>
          <w:spacing w:val="-15"/>
        </w:rPr>
        <w:t> </w:t>
      </w:r>
      <w:r>
        <w:rPr/>
        <w:t>krusial</w:t>
      </w:r>
      <w:r>
        <w:rPr>
          <w:spacing w:val="-15"/>
        </w:rPr>
        <w:t> </w:t>
      </w:r>
      <w:r>
        <w:rPr/>
        <w:t>karena</w:t>
      </w:r>
      <w:r>
        <w:rPr>
          <w:spacing w:val="-15"/>
        </w:rPr>
        <w:t> </w:t>
      </w:r>
      <w:r>
        <w:rPr/>
        <w:t>menyangkut</w:t>
      </w:r>
      <w:r>
        <w:rPr>
          <w:spacing w:val="-15"/>
        </w:rPr>
        <w:t> </w:t>
      </w:r>
      <w:r>
        <w:rPr/>
        <w:t>akuntabilitas</w:t>
      </w:r>
      <w:r>
        <w:rPr>
          <w:spacing w:val="-15"/>
        </w:rPr>
        <w:t> </w:t>
      </w:r>
      <w:r>
        <w:rPr/>
        <w:t>pengelolaan</w:t>
      </w:r>
      <w:r>
        <w:rPr>
          <w:spacing w:val="-15"/>
        </w:rPr>
        <w:t> </w:t>
      </w:r>
      <w:r>
        <w:rPr/>
        <w:t>dana</w:t>
      </w:r>
      <w:r>
        <w:rPr>
          <w:spacing w:val="-15"/>
        </w:rPr>
        <w:t> </w:t>
      </w:r>
      <w:r>
        <w:rPr/>
        <w:t>publik, dan</w:t>
      </w:r>
      <w:r>
        <w:rPr>
          <w:spacing w:val="23"/>
        </w:rPr>
        <w:t> </w:t>
      </w:r>
      <w:r>
        <w:rPr/>
        <w:t>kepercayaan</w:t>
      </w:r>
      <w:r>
        <w:rPr>
          <w:spacing w:val="25"/>
        </w:rPr>
        <w:t> </w:t>
      </w:r>
      <w:r>
        <w:rPr/>
        <w:t>masyarakat.</w:t>
      </w:r>
      <w:r>
        <w:rPr>
          <w:spacing w:val="25"/>
        </w:rPr>
        <w:t> </w:t>
      </w:r>
      <w:r>
        <w:rPr/>
        <w:t>Oleh</w:t>
      </w:r>
      <w:r>
        <w:rPr>
          <w:spacing w:val="25"/>
        </w:rPr>
        <w:t> </w:t>
      </w:r>
      <w:r>
        <w:rPr/>
        <w:t>karena</w:t>
      </w:r>
      <w:r>
        <w:rPr>
          <w:spacing w:val="25"/>
        </w:rPr>
        <w:t> </w:t>
      </w:r>
      <w:r>
        <w:rPr/>
        <w:t>itu,</w:t>
      </w:r>
      <w:r>
        <w:rPr>
          <w:spacing w:val="25"/>
        </w:rPr>
        <w:t> </w:t>
      </w:r>
      <w:r>
        <w:rPr/>
        <w:t>penelitian</w:t>
      </w:r>
      <w:r>
        <w:rPr>
          <w:spacing w:val="25"/>
        </w:rPr>
        <w:t> </w:t>
      </w:r>
      <w:r>
        <w:rPr/>
        <w:t>mengenai</w:t>
      </w:r>
      <w:r>
        <w:rPr>
          <w:spacing w:val="26"/>
        </w:rPr>
        <w:t> </w:t>
      </w:r>
      <w:r>
        <w:rPr/>
        <w:t>faktor-</w:t>
      </w:r>
      <w:r>
        <w:rPr>
          <w:spacing w:val="-2"/>
        </w:rPr>
        <w:t>faktor</w:t>
      </w:r>
    </w:p>
    <w:p>
      <w:pPr>
        <w:pStyle w:val="BodyText"/>
        <w:spacing w:after="0" w:line="480" w:lineRule="auto"/>
        <w:jc w:val="both"/>
        <w:sectPr>
          <w:headerReference w:type="default" r:id="rId10"/>
          <w:pgSz w:w="11910" w:h="16840"/>
          <w:pgMar w:header="998" w:footer="0" w:top="1920" w:bottom="280" w:left="1700" w:right="283"/>
          <w:pgNumType w:start="10"/>
        </w:sectPr>
      </w:pPr>
    </w:p>
    <w:p>
      <w:pPr>
        <w:pStyle w:val="BodyText"/>
        <w:spacing w:before="54"/>
      </w:pPr>
    </w:p>
    <w:p>
      <w:pPr>
        <w:spacing w:line="480" w:lineRule="auto" w:before="0"/>
        <w:ind w:left="567" w:right="1417" w:firstLine="0"/>
        <w:jc w:val="both"/>
        <w:rPr>
          <w:sz w:val="24"/>
        </w:rPr>
      </w:pPr>
      <w:r>
        <w:rPr>
          <w:sz w:val="24"/>
        </w:rPr>
        <w:t>yang memengaruhi kemungkinan terjadinya </w:t>
      </w:r>
      <w:r>
        <w:rPr>
          <w:i/>
          <w:sz w:val="24"/>
        </w:rPr>
        <w:t>financial statement fraud </w:t>
      </w:r>
      <w:r>
        <w:rPr>
          <w:sz w:val="24"/>
        </w:rPr>
        <w:t>memiliki relevansi yang tinggi.</w:t>
      </w:r>
    </w:p>
    <w:p>
      <w:pPr>
        <w:pStyle w:val="BodyText"/>
        <w:spacing w:line="480" w:lineRule="auto"/>
        <w:ind w:left="567" w:right="1417" w:firstLine="567"/>
        <w:jc w:val="both"/>
      </w:pPr>
      <w:r>
        <w:rPr/>
        <w:t>Salah</w:t>
      </w:r>
      <w:r>
        <w:rPr>
          <w:spacing w:val="-15"/>
        </w:rPr>
        <w:t> </w:t>
      </w:r>
      <w:r>
        <w:rPr/>
        <w:t>satu</w:t>
      </w:r>
      <w:r>
        <w:rPr>
          <w:spacing w:val="-15"/>
        </w:rPr>
        <w:t> </w:t>
      </w:r>
      <w:r>
        <w:rPr/>
        <w:t>faktor</w:t>
      </w:r>
      <w:r>
        <w:rPr>
          <w:spacing w:val="-15"/>
        </w:rPr>
        <w:t> </w:t>
      </w:r>
      <w:r>
        <w:rPr/>
        <w:t>yang</w:t>
      </w:r>
      <w:r>
        <w:rPr>
          <w:spacing w:val="-15"/>
        </w:rPr>
        <w:t> </w:t>
      </w:r>
      <w:r>
        <w:rPr/>
        <w:t>diyakini</w:t>
      </w:r>
      <w:r>
        <w:rPr>
          <w:spacing w:val="-15"/>
        </w:rPr>
        <w:t> </w:t>
      </w:r>
      <w:r>
        <w:rPr/>
        <w:t>memengaruhi</w:t>
      </w:r>
      <w:r>
        <w:rPr>
          <w:spacing w:val="-15"/>
        </w:rPr>
        <w:t> </w:t>
      </w:r>
      <w:r>
        <w:rPr/>
        <w:t>tingkat</w:t>
      </w:r>
      <w:r>
        <w:rPr>
          <w:spacing w:val="-15"/>
        </w:rPr>
        <w:t> </w:t>
      </w:r>
      <w:r>
        <w:rPr/>
        <w:t>kemungkinan</w:t>
      </w:r>
      <w:r>
        <w:rPr>
          <w:spacing w:val="-15"/>
        </w:rPr>
        <w:t> </w:t>
      </w:r>
      <w:r>
        <w:rPr/>
        <w:t>terjadinya </w:t>
      </w:r>
      <w:r>
        <w:rPr>
          <w:i/>
        </w:rPr>
        <w:t>financial statement fraud </w:t>
      </w:r>
      <w:r>
        <w:rPr/>
        <w:t>adalah karakteristik komite audi</w:t>
      </w:r>
      <w:r>
        <w:rPr>
          <w:b/>
        </w:rPr>
        <w:t>t </w:t>
      </w:r>
      <w:r>
        <w:rPr/>
        <w:t>sebagai bagian dari mekanisme</w:t>
      </w:r>
      <w:r>
        <w:rPr>
          <w:spacing w:val="-5"/>
        </w:rPr>
        <w:t> </w:t>
      </w:r>
      <w:r>
        <w:rPr>
          <w:i/>
        </w:rPr>
        <w:t>good</w:t>
      </w:r>
      <w:r>
        <w:rPr>
          <w:i/>
          <w:spacing w:val="-7"/>
        </w:rPr>
        <w:t> </w:t>
      </w:r>
      <w:r>
        <w:rPr>
          <w:i/>
        </w:rPr>
        <w:t>corporate</w:t>
      </w:r>
      <w:r>
        <w:rPr>
          <w:i/>
          <w:spacing w:val="-7"/>
        </w:rPr>
        <w:t> </w:t>
      </w:r>
      <w:r>
        <w:rPr>
          <w:i/>
        </w:rPr>
        <w:t>governance</w:t>
      </w:r>
      <w:r>
        <w:rPr>
          <w:i/>
          <w:spacing w:val="-4"/>
        </w:rPr>
        <w:t> </w:t>
      </w:r>
      <w:r>
        <w:rPr/>
        <w:t>(GCG).</w:t>
      </w:r>
      <w:r>
        <w:rPr>
          <w:spacing w:val="-7"/>
        </w:rPr>
        <w:t> </w:t>
      </w:r>
      <w:r>
        <w:rPr/>
        <w:t>Menurut</w:t>
      </w:r>
      <w:r>
        <w:rPr>
          <w:spacing w:val="-5"/>
        </w:rPr>
        <w:t> </w:t>
      </w:r>
      <w:r>
        <w:rPr>
          <w:sz w:val="22"/>
        </w:rPr>
        <w:t>Purwiyanti</w:t>
      </w:r>
      <w:r>
        <w:rPr>
          <w:spacing w:val="-6"/>
          <w:sz w:val="22"/>
        </w:rPr>
        <w:t> </w:t>
      </w:r>
      <w:r>
        <w:rPr>
          <w:sz w:val="22"/>
        </w:rPr>
        <w:t>&amp;</w:t>
      </w:r>
      <w:r>
        <w:rPr>
          <w:spacing w:val="-6"/>
          <w:sz w:val="22"/>
        </w:rPr>
        <w:t> </w:t>
      </w:r>
      <w:r>
        <w:rPr>
          <w:sz w:val="22"/>
        </w:rPr>
        <w:t>Herry</w:t>
      </w:r>
      <w:r>
        <w:rPr>
          <w:spacing w:val="-6"/>
          <w:sz w:val="22"/>
        </w:rPr>
        <w:t> </w:t>
      </w:r>
      <w:r>
        <w:rPr>
          <w:sz w:val="22"/>
        </w:rPr>
        <w:t>(2022) </w:t>
      </w:r>
      <w:r>
        <w:rPr/>
        <w:t>anggota komite audit yang memiliki latar belakang di bidang akuntansi atau keuangan lebih mampu memahami laporan keuangan secara mendalam dan mengidentifikasi adanya praktik manipulasi dengan lebih efektif. Sementara itu, Trisanti (2023) menegaskan bahwa independensi komite audit merupakan faktor yang krusial dalam menjaga objektivitas pengawasan. Selain itu, Marlinda &amp; Sari (</w:t>
      </w:r>
      <w:r>
        <w:rPr>
          <w:sz w:val="22"/>
        </w:rPr>
        <w:t>2024) </w:t>
      </w:r>
      <w:r>
        <w:rPr/>
        <w:t>menjelaskan bahwa frekuensi rapat yang rutin memberikan ruang bagi komite audit untuk melakukan evaluasi menyeluruh dan tindak lanjut terhadap temuan audit internal, sehingga dapat menekan peluang terjadinya kecurangan laporan keuangan.</w:t>
      </w:r>
    </w:p>
    <w:p>
      <w:pPr>
        <w:spacing w:line="480" w:lineRule="auto" w:before="0"/>
        <w:ind w:left="567" w:right="1416" w:firstLine="567"/>
        <w:jc w:val="both"/>
        <w:rPr>
          <w:sz w:val="24"/>
        </w:rPr>
      </w:pPr>
      <w:r>
        <w:rPr>
          <w:sz w:val="24"/>
        </w:rPr>
        <w:t>Beneish M-Score digunakan untuk mengukur variabel </w:t>
      </w:r>
      <w:r>
        <w:rPr>
          <w:i/>
          <w:sz w:val="24"/>
        </w:rPr>
        <w:t>financial statement fraud</w:t>
      </w:r>
      <w:r>
        <w:rPr>
          <w:sz w:val="24"/>
        </w:rPr>
        <w:t>. Model ini pertama kali dikembangkan oleh Beneish (1999) dengan memanfaatkan sejumlah rasio keuangan untuk mendeteksi adanya indikasi manipulasi laporan keuangan. Beneish M-Score memanfaatkan delapan rasio keuangan yang dianggap mampu mencerminkan adanya pola manipulasi, yaitu </w:t>
      </w:r>
      <w:r>
        <w:rPr>
          <w:i/>
          <w:sz w:val="24"/>
        </w:rPr>
        <w:t>Days’ Sales In Receivable Index </w:t>
      </w:r>
      <w:r>
        <w:rPr>
          <w:sz w:val="24"/>
        </w:rPr>
        <w:t>(DSRI), </w:t>
      </w:r>
      <w:r>
        <w:rPr>
          <w:i/>
          <w:sz w:val="24"/>
        </w:rPr>
        <w:t>Gross Margin Indeks </w:t>
      </w:r>
      <w:r>
        <w:rPr>
          <w:sz w:val="24"/>
        </w:rPr>
        <w:t>(GMI), </w:t>
      </w:r>
      <w:r>
        <w:rPr>
          <w:i/>
          <w:sz w:val="24"/>
        </w:rPr>
        <w:t>Asset Quality Index </w:t>
      </w:r>
      <w:r>
        <w:rPr>
          <w:sz w:val="24"/>
        </w:rPr>
        <w:t>(AQI), </w:t>
      </w:r>
      <w:r>
        <w:rPr>
          <w:i/>
          <w:sz w:val="24"/>
        </w:rPr>
        <w:t>Sales Growth Index </w:t>
      </w:r>
      <w:r>
        <w:rPr>
          <w:sz w:val="24"/>
        </w:rPr>
        <w:t>(SGI), </w:t>
      </w:r>
      <w:r>
        <w:rPr>
          <w:i/>
          <w:sz w:val="24"/>
        </w:rPr>
        <w:t>Depreciation Index </w:t>
      </w:r>
      <w:r>
        <w:rPr>
          <w:sz w:val="24"/>
        </w:rPr>
        <w:t>(DI) , </w:t>
      </w:r>
      <w:r>
        <w:rPr>
          <w:i/>
          <w:sz w:val="24"/>
        </w:rPr>
        <w:t>Sales, General, and Administrative Index </w:t>
      </w:r>
      <w:r>
        <w:rPr>
          <w:sz w:val="24"/>
        </w:rPr>
        <w:t>(SGAI), </w:t>
      </w:r>
      <w:r>
        <w:rPr>
          <w:i/>
          <w:sz w:val="24"/>
        </w:rPr>
        <w:t>Leverage Index </w:t>
      </w:r>
      <w:r>
        <w:rPr>
          <w:sz w:val="24"/>
        </w:rPr>
        <w:t>(LVGI), dan </w:t>
      </w:r>
      <w:r>
        <w:rPr>
          <w:i/>
          <w:sz w:val="24"/>
        </w:rPr>
        <w:t>Total Accruals to Total Assets </w:t>
      </w:r>
      <w:r>
        <w:rPr>
          <w:sz w:val="24"/>
        </w:rPr>
        <w:t>(TATA). Nilai M-Score yang dihasilkan dari kombinasi</w:t>
      </w:r>
    </w:p>
    <w:p>
      <w:pPr>
        <w:spacing w:after="0" w:line="480" w:lineRule="auto"/>
        <w:jc w:val="both"/>
        <w:rPr>
          <w:sz w:val="24"/>
        </w:rPr>
        <w:sectPr>
          <w:pgSz w:w="11910" w:h="16840"/>
          <w:pgMar w:header="998" w:footer="0" w:top="1920" w:bottom="280" w:left="1700" w:right="283"/>
        </w:sectPr>
      </w:pPr>
    </w:p>
    <w:p>
      <w:pPr>
        <w:pStyle w:val="BodyText"/>
        <w:spacing w:before="54"/>
      </w:pPr>
    </w:p>
    <w:p>
      <w:pPr>
        <w:pStyle w:val="BodyText"/>
        <w:spacing w:line="480" w:lineRule="auto"/>
        <w:ind w:left="567" w:right="1422"/>
        <w:jc w:val="both"/>
        <w:rPr>
          <w:i/>
        </w:rPr>
      </w:pPr>
      <w:r>
        <w:rPr/>
        <w:t>kedepalan</w:t>
      </w:r>
      <w:r>
        <w:rPr>
          <w:spacing w:val="-6"/>
        </w:rPr>
        <w:t> </w:t>
      </w:r>
      <w:r>
        <w:rPr/>
        <w:t>rasio</w:t>
      </w:r>
      <w:r>
        <w:rPr>
          <w:spacing w:val="-6"/>
        </w:rPr>
        <w:t> </w:t>
      </w:r>
      <w:r>
        <w:rPr/>
        <w:t>ini</w:t>
      </w:r>
      <w:r>
        <w:rPr>
          <w:spacing w:val="-6"/>
        </w:rPr>
        <w:t> </w:t>
      </w:r>
      <w:r>
        <w:rPr/>
        <w:t>akan</w:t>
      </w:r>
      <w:r>
        <w:rPr>
          <w:spacing w:val="-6"/>
        </w:rPr>
        <w:t> </w:t>
      </w:r>
      <w:r>
        <w:rPr/>
        <w:t>dibandingkan</w:t>
      </w:r>
      <w:r>
        <w:rPr>
          <w:spacing w:val="-6"/>
        </w:rPr>
        <w:t> </w:t>
      </w:r>
      <w:r>
        <w:rPr/>
        <w:t>dengan</w:t>
      </w:r>
      <w:r>
        <w:rPr>
          <w:spacing w:val="-6"/>
        </w:rPr>
        <w:t> </w:t>
      </w:r>
      <w:r>
        <w:rPr/>
        <w:t>ambang</w:t>
      </w:r>
      <w:r>
        <w:rPr>
          <w:spacing w:val="-6"/>
        </w:rPr>
        <w:t> </w:t>
      </w:r>
      <w:r>
        <w:rPr/>
        <w:t>batas</w:t>
      </w:r>
      <w:r>
        <w:rPr>
          <w:spacing w:val="-6"/>
        </w:rPr>
        <w:t> </w:t>
      </w:r>
      <w:r>
        <w:rPr/>
        <w:t>tertentu.</w:t>
      </w:r>
      <w:r>
        <w:rPr>
          <w:spacing w:val="-6"/>
        </w:rPr>
        <w:t> </w:t>
      </w:r>
      <w:r>
        <w:rPr/>
        <w:t>Jika</w:t>
      </w:r>
      <w:r>
        <w:rPr>
          <w:spacing w:val="-6"/>
        </w:rPr>
        <w:t> </w:t>
      </w:r>
      <w:r>
        <w:rPr/>
        <w:t>nilai</w:t>
      </w:r>
      <w:r>
        <w:rPr>
          <w:spacing w:val="-6"/>
        </w:rPr>
        <w:t> </w:t>
      </w:r>
      <w:r>
        <w:rPr/>
        <w:t>M- Score lebih tinggi dari ambang batas (-2,22), maka perusahaan dianggap memiliki kemungkinan melakukan </w:t>
      </w:r>
      <w:r>
        <w:rPr>
          <w:i/>
        </w:rPr>
        <w:t>FSF.</w:t>
      </w:r>
    </w:p>
    <w:p>
      <w:pPr>
        <w:pStyle w:val="Heading2"/>
        <w:numPr>
          <w:ilvl w:val="1"/>
          <w:numId w:val="12"/>
        </w:numPr>
        <w:tabs>
          <w:tab w:pos="1134" w:val="left" w:leader="none"/>
        </w:tabs>
        <w:spacing w:line="240" w:lineRule="auto" w:before="160" w:after="0"/>
        <w:ind w:left="1134" w:right="0" w:hanging="567"/>
        <w:jc w:val="both"/>
      </w:pPr>
      <w:bookmarkStart w:name="_bookmark15" w:id="16"/>
      <w:bookmarkEnd w:id="16"/>
      <w:r>
        <w:rPr/>
        <w:t>Komit</w:t>
      </w:r>
      <w:r>
        <w:rPr/>
        <w:t>e</w:t>
      </w:r>
      <w:r>
        <w:rPr>
          <w:spacing w:val="-5"/>
        </w:rPr>
        <w:t> </w:t>
      </w:r>
      <w:r>
        <w:rPr>
          <w:spacing w:val="-2"/>
        </w:rPr>
        <w:t>Audit</w:t>
      </w:r>
    </w:p>
    <w:p>
      <w:pPr>
        <w:pStyle w:val="BodyText"/>
        <w:rPr>
          <w:b/>
        </w:rPr>
      </w:pPr>
    </w:p>
    <w:p>
      <w:pPr>
        <w:pStyle w:val="BodyText"/>
        <w:spacing w:line="480" w:lineRule="auto"/>
        <w:ind w:left="567" w:right="1420" w:firstLine="567"/>
        <w:jc w:val="both"/>
      </w:pPr>
      <w:r>
        <w:rPr/>
        <w:t>Komite audit merupakan komite yang dibentuk oleh dewan komisaris untuk membantu melaksanakan fungsi pengawasan terhadap pengelolaan perusahaan, khususnya dalam aspek pelaporan keuangan, audit, dan kepatuhan terhadap peraturan yang berlaku. Berdasarkan Peraturan Otoritas Jasa Keuangan (POJK) No. 55/POJK.04/2015 tentang Pembentukan dan Pedoman Pelaksanaan Kerja Komite Audit, komite audit sekurang-kurangnya terdiri dari tiga orang, mayoritas berasal dari komisaris independen dan pihak eksternal independen. Minimal satu anggota wajib memiliki keahlian di bidang akuntansi atau keuangan.</w:t>
      </w:r>
    </w:p>
    <w:p>
      <w:pPr>
        <w:pStyle w:val="BodyText"/>
        <w:spacing w:line="480" w:lineRule="auto"/>
        <w:ind w:left="567" w:right="1423" w:firstLine="567"/>
        <w:jc w:val="both"/>
      </w:pPr>
      <w:r>
        <w:rPr/>
        <w:t>Ketentuan tersebut menegaskan bahwa komite audit memiliki peran penting dalam menjamin transparansi, akuntabilitas, dan integritas pelaporan keuangan perusahaan.</w:t>
      </w:r>
      <w:r>
        <w:rPr>
          <w:spacing w:val="-9"/>
        </w:rPr>
        <w:t> </w:t>
      </w:r>
      <w:r>
        <w:rPr/>
        <w:t>Sebagai</w:t>
      </w:r>
      <w:r>
        <w:rPr>
          <w:spacing w:val="-9"/>
        </w:rPr>
        <w:t> </w:t>
      </w:r>
      <w:r>
        <w:rPr/>
        <w:t>bagian</w:t>
      </w:r>
      <w:r>
        <w:rPr>
          <w:spacing w:val="-9"/>
        </w:rPr>
        <w:t> </w:t>
      </w:r>
      <w:r>
        <w:rPr/>
        <w:t>dari</w:t>
      </w:r>
      <w:r>
        <w:rPr>
          <w:spacing w:val="-9"/>
        </w:rPr>
        <w:t> </w:t>
      </w:r>
      <w:r>
        <w:rPr/>
        <w:t>sistem</w:t>
      </w:r>
      <w:r>
        <w:rPr>
          <w:spacing w:val="-9"/>
        </w:rPr>
        <w:t> </w:t>
      </w:r>
      <w:r>
        <w:rPr/>
        <w:t>GCG,</w:t>
      </w:r>
      <w:r>
        <w:rPr>
          <w:spacing w:val="-9"/>
        </w:rPr>
        <w:t> </w:t>
      </w:r>
      <w:r>
        <w:rPr/>
        <w:t>keberadaan</w:t>
      </w:r>
      <w:r>
        <w:rPr>
          <w:spacing w:val="-9"/>
        </w:rPr>
        <w:t> </w:t>
      </w:r>
      <w:r>
        <w:rPr/>
        <w:t>komite</w:t>
      </w:r>
      <w:r>
        <w:rPr>
          <w:spacing w:val="-9"/>
        </w:rPr>
        <w:t> </w:t>
      </w:r>
      <w:r>
        <w:rPr/>
        <w:t>audit</w:t>
      </w:r>
      <w:r>
        <w:rPr>
          <w:spacing w:val="-9"/>
        </w:rPr>
        <w:t> </w:t>
      </w:r>
      <w:r>
        <w:rPr/>
        <w:t>tidak</w:t>
      </w:r>
      <w:r>
        <w:rPr>
          <w:spacing w:val="-9"/>
        </w:rPr>
        <w:t> </w:t>
      </w:r>
      <w:r>
        <w:rPr/>
        <w:t>hanya bersifat formalitas, tetapi menjadi elemen kunci dalam memastikan efektivitas pengendalian internal, meningkatkan kualitas audit, dan mencegah terjadinya praktik kecurangan laporan keuangan (Ardyan &amp; Mustoffa, 2016).</w:t>
      </w:r>
    </w:p>
    <w:p>
      <w:pPr>
        <w:pStyle w:val="BodyText"/>
        <w:spacing w:line="480" w:lineRule="auto"/>
        <w:ind w:left="567" w:right="1421" w:firstLine="567"/>
        <w:jc w:val="both"/>
      </w:pPr>
      <w:r>
        <w:rPr/>
        <w:t>Menurut Peraturan Bapepam-LK No. KEP-643/BL/2012, komite audit merupakan bagian integral dari struktur tata kelola perusahaan yang berfungsi membantu dewan komisaris dalam menjalankan fungsi pengawasan. Komite audit yang</w:t>
      </w:r>
      <w:r>
        <w:rPr>
          <w:spacing w:val="31"/>
        </w:rPr>
        <w:t>  </w:t>
      </w:r>
      <w:r>
        <w:rPr/>
        <w:t>independen</w:t>
      </w:r>
      <w:r>
        <w:rPr>
          <w:spacing w:val="33"/>
        </w:rPr>
        <w:t>  </w:t>
      </w:r>
      <w:r>
        <w:rPr/>
        <w:t>dan</w:t>
      </w:r>
      <w:r>
        <w:rPr>
          <w:spacing w:val="34"/>
        </w:rPr>
        <w:t>  </w:t>
      </w:r>
      <w:r>
        <w:rPr/>
        <w:t>memiliki</w:t>
      </w:r>
      <w:r>
        <w:rPr>
          <w:spacing w:val="33"/>
        </w:rPr>
        <w:t>  </w:t>
      </w:r>
      <w:r>
        <w:rPr/>
        <w:t>kompetensi</w:t>
      </w:r>
      <w:r>
        <w:rPr>
          <w:spacing w:val="33"/>
        </w:rPr>
        <w:t>  </w:t>
      </w:r>
      <w:r>
        <w:rPr/>
        <w:t>yang</w:t>
      </w:r>
      <w:r>
        <w:rPr>
          <w:spacing w:val="34"/>
        </w:rPr>
        <w:t>  </w:t>
      </w:r>
      <w:r>
        <w:rPr/>
        <w:t>memadai</w:t>
      </w:r>
      <w:r>
        <w:rPr>
          <w:spacing w:val="33"/>
        </w:rPr>
        <w:t>  </w:t>
      </w:r>
      <w:r>
        <w:rPr/>
        <w:t>akan</w:t>
      </w:r>
      <w:r>
        <w:rPr>
          <w:spacing w:val="34"/>
        </w:rPr>
        <w:t>  </w:t>
      </w:r>
      <w:r>
        <w:rPr>
          <w:spacing w:val="-2"/>
        </w:rPr>
        <w:t>mampu</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22"/>
      </w:pPr>
      <w:r>
        <w:rPr/>
        <w:t>meningkatkan</w:t>
      </w:r>
      <w:r>
        <w:rPr>
          <w:spacing w:val="-5"/>
        </w:rPr>
        <w:t> </w:t>
      </w:r>
      <w:r>
        <w:rPr/>
        <w:t>kualitas</w:t>
      </w:r>
      <w:r>
        <w:rPr>
          <w:spacing w:val="-5"/>
        </w:rPr>
        <w:t> </w:t>
      </w:r>
      <w:r>
        <w:rPr/>
        <w:t>pelaporan</w:t>
      </w:r>
      <w:r>
        <w:rPr>
          <w:spacing w:val="-5"/>
        </w:rPr>
        <w:t> </w:t>
      </w:r>
      <w:r>
        <w:rPr/>
        <w:t>keuangan,</w:t>
      </w:r>
      <w:r>
        <w:rPr>
          <w:spacing w:val="-5"/>
        </w:rPr>
        <w:t> </w:t>
      </w:r>
      <w:r>
        <w:rPr/>
        <w:t>menurunkan</w:t>
      </w:r>
      <w:r>
        <w:rPr>
          <w:spacing w:val="-5"/>
        </w:rPr>
        <w:t> </w:t>
      </w:r>
      <w:r>
        <w:rPr/>
        <w:t>risiko</w:t>
      </w:r>
      <w:r>
        <w:rPr>
          <w:spacing w:val="-5"/>
        </w:rPr>
        <w:t> </w:t>
      </w:r>
      <w:r>
        <w:rPr/>
        <w:t>salah</w:t>
      </w:r>
      <w:r>
        <w:rPr>
          <w:spacing w:val="-5"/>
        </w:rPr>
        <w:t> </w:t>
      </w:r>
      <w:r>
        <w:rPr/>
        <w:t>saji</w:t>
      </w:r>
      <w:r>
        <w:rPr>
          <w:spacing w:val="-5"/>
        </w:rPr>
        <w:t> </w:t>
      </w:r>
      <w:r>
        <w:rPr/>
        <w:t>material, dan memperkuat penerapan tata kelola perusahaan yang baik.</w:t>
      </w:r>
    </w:p>
    <w:p>
      <w:pPr>
        <w:pStyle w:val="Heading2"/>
        <w:numPr>
          <w:ilvl w:val="1"/>
          <w:numId w:val="12"/>
        </w:numPr>
        <w:tabs>
          <w:tab w:pos="1134" w:val="left" w:leader="none"/>
        </w:tabs>
        <w:spacing w:line="240" w:lineRule="auto" w:before="160" w:after="0"/>
        <w:ind w:left="1134" w:right="0" w:hanging="567"/>
        <w:jc w:val="left"/>
      </w:pPr>
      <w:bookmarkStart w:name="_bookmark16" w:id="17"/>
      <w:bookmarkEnd w:id="17"/>
      <w:r>
        <w:rPr/>
        <w:t>Per</w:t>
      </w:r>
      <w:r>
        <w:rPr/>
        <w:t>an</w:t>
      </w:r>
      <w:r>
        <w:rPr>
          <w:spacing w:val="-3"/>
        </w:rPr>
        <w:t> </w:t>
      </w:r>
      <w:r>
        <w:rPr/>
        <w:t>Komite</w:t>
      </w:r>
      <w:r>
        <w:rPr>
          <w:spacing w:val="-3"/>
        </w:rPr>
        <w:t> </w:t>
      </w:r>
      <w:r>
        <w:rPr>
          <w:spacing w:val="-2"/>
        </w:rPr>
        <w:t>Audit</w:t>
      </w:r>
    </w:p>
    <w:p>
      <w:pPr>
        <w:pStyle w:val="BodyText"/>
        <w:rPr>
          <w:b/>
        </w:rPr>
      </w:pPr>
    </w:p>
    <w:p>
      <w:pPr>
        <w:pStyle w:val="BodyText"/>
        <w:spacing w:line="480" w:lineRule="auto"/>
        <w:ind w:left="567" w:right="1417" w:firstLine="567"/>
        <w:jc w:val="both"/>
      </w:pPr>
      <w:r>
        <w:rPr/>
        <w:t>Komite audit berperan penting dalam menciptakan</w:t>
      </w:r>
      <w:r>
        <w:rPr>
          <w:spacing w:val="40"/>
        </w:rPr>
        <w:t> </w:t>
      </w:r>
      <w:r>
        <w:rPr/>
        <w:t>tata kelola perusahaan yang</w:t>
      </w:r>
      <w:r>
        <w:rPr>
          <w:spacing w:val="-15"/>
        </w:rPr>
        <w:t> </w:t>
      </w:r>
      <w:r>
        <w:rPr/>
        <w:t>baik</w:t>
      </w:r>
      <w:r>
        <w:rPr>
          <w:spacing w:val="-15"/>
        </w:rPr>
        <w:t> </w:t>
      </w:r>
      <w:r>
        <w:rPr/>
        <w:t>karena</w:t>
      </w:r>
      <w:r>
        <w:rPr>
          <w:spacing w:val="-15"/>
        </w:rPr>
        <w:t> </w:t>
      </w:r>
      <w:r>
        <w:rPr/>
        <w:t>menjadi</w:t>
      </w:r>
      <w:r>
        <w:rPr>
          <w:spacing w:val="-15"/>
        </w:rPr>
        <w:t> </w:t>
      </w:r>
      <w:r>
        <w:rPr/>
        <w:t>penghubung</w:t>
      </w:r>
      <w:r>
        <w:rPr>
          <w:spacing w:val="-15"/>
        </w:rPr>
        <w:t> </w:t>
      </w:r>
      <w:r>
        <w:rPr/>
        <w:t>antara</w:t>
      </w:r>
      <w:r>
        <w:rPr>
          <w:spacing w:val="-15"/>
        </w:rPr>
        <w:t> </w:t>
      </w:r>
      <w:r>
        <w:rPr/>
        <w:t>manajemen,</w:t>
      </w:r>
      <w:r>
        <w:rPr>
          <w:spacing w:val="-15"/>
        </w:rPr>
        <w:t> </w:t>
      </w:r>
      <w:r>
        <w:rPr/>
        <w:t>auditor</w:t>
      </w:r>
      <w:r>
        <w:rPr>
          <w:spacing w:val="-15"/>
        </w:rPr>
        <w:t> </w:t>
      </w:r>
      <w:r>
        <w:rPr/>
        <w:t>eksternal,</w:t>
      </w:r>
      <w:r>
        <w:rPr>
          <w:spacing w:val="-15"/>
        </w:rPr>
        <w:t> </w:t>
      </w:r>
      <w:r>
        <w:rPr/>
        <w:t>auditor internal, dan dewan komisaris (Indriani &amp; Nurkholis, 2002). Sebagai pengawas independen, komite audit menjalankan perannya untuk menjaga integritas pelaporan</w:t>
      </w:r>
      <w:r>
        <w:rPr>
          <w:spacing w:val="-15"/>
        </w:rPr>
        <w:t> </w:t>
      </w:r>
      <w:r>
        <w:rPr/>
        <w:t>keuangan,</w:t>
      </w:r>
      <w:r>
        <w:rPr>
          <w:spacing w:val="-15"/>
        </w:rPr>
        <w:t> </w:t>
      </w:r>
      <w:r>
        <w:rPr/>
        <w:t>efektivitas</w:t>
      </w:r>
      <w:r>
        <w:rPr>
          <w:spacing w:val="-15"/>
        </w:rPr>
        <w:t> </w:t>
      </w:r>
      <w:r>
        <w:rPr/>
        <w:t>pengendalian</w:t>
      </w:r>
      <w:r>
        <w:rPr>
          <w:spacing w:val="-15"/>
        </w:rPr>
        <w:t> </w:t>
      </w:r>
      <w:r>
        <w:rPr/>
        <w:t>internal,</w:t>
      </w:r>
      <w:r>
        <w:rPr>
          <w:spacing w:val="-15"/>
        </w:rPr>
        <w:t> </w:t>
      </w:r>
      <w:r>
        <w:rPr/>
        <w:t>maupun</w:t>
      </w:r>
      <w:r>
        <w:rPr>
          <w:spacing w:val="-15"/>
        </w:rPr>
        <w:t> </w:t>
      </w:r>
      <w:r>
        <w:rPr/>
        <w:t>kepatuhan</w:t>
      </w:r>
      <w:r>
        <w:rPr>
          <w:spacing w:val="-15"/>
        </w:rPr>
        <w:t> </w:t>
      </w:r>
      <w:r>
        <w:rPr/>
        <w:t>terhadap peraturan.</w:t>
      </w:r>
      <w:r>
        <w:rPr>
          <w:spacing w:val="-15"/>
        </w:rPr>
        <w:t> </w:t>
      </w:r>
      <w:r>
        <w:rPr/>
        <w:t>Peran</w:t>
      </w:r>
      <w:r>
        <w:rPr>
          <w:spacing w:val="-15"/>
        </w:rPr>
        <w:t> </w:t>
      </w:r>
      <w:r>
        <w:rPr/>
        <w:t>ini</w:t>
      </w:r>
      <w:r>
        <w:rPr>
          <w:spacing w:val="-15"/>
        </w:rPr>
        <w:t> </w:t>
      </w:r>
      <w:r>
        <w:rPr/>
        <w:t>menempatkan</w:t>
      </w:r>
      <w:r>
        <w:rPr>
          <w:spacing w:val="-15"/>
        </w:rPr>
        <w:t> </w:t>
      </w:r>
      <w:r>
        <w:rPr/>
        <w:t>komite</w:t>
      </w:r>
      <w:r>
        <w:rPr>
          <w:spacing w:val="-15"/>
        </w:rPr>
        <w:t> </w:t>
      </w:r>
      <w:r>
        <w:rPr/>
        <w:t>audit</w:t>
      </w:r>
      <w:r>
        <w:rPr>
          <w:spacing w:val="-15"/>
        </w:rPr>
        <w:t> </w:t>
      </w:r>
      <w:r>
        <w:rPr/>
        <w:t>sebagai</w:t>
      </w:r>
      <w:r>
        <w:rPr>
          <w:spacing w:val="-15"/>
        </w:rPr>
        <w:t> </w:t>
      </w:r>
      <w:r>
        <w:rPr>
          <w:i/>
        </w:rPr>
        <w:t>gatekeeper</w:t>
      </w:r>
      <w:r>
        <w:rPr>
          <w:i/>
          <w:spacing w:val="-15"/>
        </w:rPr>
        <w:t> </w:t>
      </w:r>
      <w:r>
        <w:rPr/>
        <w:t>kualitas</w:t>
      </w:r>
      <w:r>
        <w:rPr>
          <w:spacing w:val="-15"/>
        </w:rPr>
        <w:t> </w:t>
      </w:r>
      <w:r>
        <w:rPr/>
        <w:t>laporan keuangan, mengupayakan agar kebijakan akuntansi, estimasi signifikan, dan pengungkapan disusun wajar dan bebas salah saji material. Sehingga keberadaan komite audit diharapkan dapat memberikan keyakinan bahwa laporan keuangan perusahaan disajikan secara wajar dan bebas dari praktik manipulasi.</w:t>
      </w:r>
    </w:p>
    <w:p>
      <w:pPr>
        <w:pStyle w:val="BodyText"/>
        <w:spacing w:line="480" w:lineRule="auto"/>
        <w:ind w:left="568" w:right="1419" w:firstLine="567"/>
        <w:jc w:val="both"/>
      </w:pPr>
      <w:r>
        <w:rPr/>
        <w:t>Peraturan OJK No. 55/POJK.04/2015 telah mengatur tugas dan tanggung jawab komite audit dalam menjalankan perannya, yaitu sebagai berikut.</w:t>
      </w:r>
    </w:p>
    <w:p>
      <w:pPr>
        <w:pStyle w:val="ListParagraph"/>
        <w:numPr>
          <w:ilvl w:val="0"/>
          <w:numId w:val="13"/>
        </w:numPr>
        <w:tabs>
          <w:tab w:pos="1135" w:val="left" w:leader="none"/>
        </w:tabs>
        <w:spacing w:line="480" w:lineRule="auto" w:before="0" w:after="0"/>
        <w:ind w:left="1135" w:right="1421" w:hanging="567"/>
        <w:jc w:val="both"/>
        <w:rPr>
          <w:sz w:val="24"/>
        </w:rPr>
      </w:pPr>
      <w:r>
        <w:rPr>
          <w:sz w:val="24"/>
        </w:rPr>
        <w:t>Melakukan penelaahan atas informasi keuangan yang akan dikeluarkan Emiten atau Perusahaan Publik kepada publik dan/atau pihak otoritas antara lain</w:t>
      </w:r>
      <w:r>
        <w:rPr>
          <w:spacing w:val="-15"/>
          <w:sz w:val="24"/>
        </w:rPr>
        <w:t> </w:t>
      </w:r>
      <w:r>
        <w:rPr>
          <w:sz w:val="24"/>
        </w:rPr>
        <w:t>laporan</w:t>
      </w:r>
      <w:r>
        <w:rPr>
          <w:spacing w:val="-15"/>
          <w:sz w:val="24"/>
        </w:rPr>
        <w:t> </w:t>
      </w:r>
      <w:r>
        <w:rPr>
          <w:sz w:val="24"/>
        </w:rPr>
        <w:t>keuangan,</w:t>
      </w:r>
      <w:r>
        <w:rPr>
          <w:spacing w:val="-15"/>
          <w:sz w:val="24"/>
        </w:rPr>
        <w:t> </w:t>
      </w:r>
      <w:r>
        <w:rPr>
          <w:sz w:val="24"/>
        </w:rPr>
        <w:t>proyeksi,</w:t>
      </w:r>
      <w:r>
        <w:rPr>
          <w:spacing w:val="-15"/>
          <w:sz w:val="24"/>
        </w:rPr>
        <w:t> </w:t>
      </w:r>
      <w:r>
        <w:rPr>
          <w:sz w:val="24"/>
        </w:rPr>
        <w:t>dan</w:t>
      </w:r>
      <w:r>
        <w:rPr>
          <w:spacing w:val="-15"/>
          <w:sz w:val="24"/>
        </w:rPr>
        <w:t> </w:t>
      </w:r>
      <w:r>
        <w:rPr>
          <w:sz w:val="24"/>
        </w:rPr>
        <w:t>laporan</w:t>
      </w:r>
      <w:r>
        <w:rPr>
          <w:spacing w:val="-15"/>
          <w:sz w:val="24"/>
        </w:rPr>
        <w:t> </w:t>
      </w:r>
      <w:r>
        <w:rPr>
          <w:sz w:val="24"/>
        </w:rPr>
        <w:t>lainnya</w:t>
      </w:r>
      <w:r>
        <w:rPr>
          <w:spacing w:val="-15"/>
          <w:sz w:val="24"/>
        </w:rPr>
        <w:t> </w:t>
      </w:r>
      <w:r>
        <w:rPr>
          <w:sz w:val="24"/>
        </w:rPr>
        <w:t>terkait</w:t>
      </w:r>
      <w:r>
        <w:rPr>
          <w:spacing w:val="-15"/>
          <w:sz w:val="24"/>
        </w:rPr>
        <w:t> </w:t>
      </w:r>
      <w:r>
        <w:rPr>
          <w:sz w:val="24"/>
        </w:rPr>
        <w:t>dengan</w:t>
      </w:r>
      <w:r>
        <w:rPr>
          <w:spacing w:val="-15"/>
          <w:sz w:val="24"/>
        </w:rPr>
        <w:t> </w:t>
      </w:r>
      <w:r>
        <w:rPr>
          <w:sz w:val="24"/>
        </w:rPr>
        <w:t>informasi keuangan Emiten atau Perusahaan Publik.</w:t>
      </w:r>
    </w:p>
    <w:p>
      <w:pPr>
        <w:pStyle w:val="ListParagraph"/>
        <w:numPr>
          <w:ilvl w:val="0"/>
          <w:numId w:val="13"/>
        </w:numPr>
        <w:tabs>
          <w:tab w:pos="1135" w:val="left" w:leader="none"/>
        </w:tabs>
        <w:spacing w:line="480" w:lineRule="auto" w:before="0" w:after="0"/>
        <w:ind w:left="1135" w:right="1423" w:hanging="567"/>
        <w:jc w:val="both"/>
        <w:rPr>
          <w:sz w:val="24"/>
        </w:rPr>
      </w:pPr>
      <w:r>
        <w:rPr>
          <w:spacing w:val="-2"/>
          <w:sz w:val="24"/>
        </w:rPr>
        <w:t>Melakukan penelaahan atas ketaatan terhadap peraturan perundang-undangan </w:t>
      </w:r>
      <w:r>
        <w:rPr>
          <w:sz w:val="24"/>
        </w:rPr>
        <w:t>yang berhubungan dengan kegiatan Emiten atau Perusahaan Publik.</w:t>
      </w:r>
    </w:p>
    <w:p>
      <w:pPr>
        <w:pStyle w:val="ListParagraph"/>
        <w:numPr>
          <w:ilvl w:val="0"/>
          <w:numId w:val="13"/>
        </w:numPr>
        <w:tabs>
          <w:tab w:pos="1135" w:val="left" w:leader="none"/>
        </w:tabs>
        <w:spacing w:line="480" w:lineRule="auto" w:before="0" w:after="0"/>
        <w:ind w:left="1135" w:right="1422" w:hanging="567"/>
        <w:jc w:val="both"/>
        <w:rPr>
          <w:sz w:val="24"/>
        </w:rPr>
      </w:pPr>
      <w:r>
        <w:rPr>
          <w:sz w:val="24"/>
        </w:rPr>
        <w:t>Memberikan pendapat independen dalam hal terjadi perbedaan pendapat antara manajemen dan akuntan atas jasa yang diberikannya.</w:t>
      </w:r>
    </w:p>
    <w:p>
      <w:pPr>
        <w:pStyle w:val="ListParagraph"/>
        <w:spacing w:after="0" w:line="480" w:lineRule="auto"/>
        <w:jc w:val="both"/>
        <w:rPr>
          <w:sz w:val="24"/>
        </w:rPr>
        <w:sectPr>
          <w:pgSz w:w="11910" w:h="16840"/>
          <w:pgMar w:header="998" w:footer="0" w:top="1920" w:bottom="280" w:left="1700" w:right="283"/>
        </w:sectPr>
      </w:pPr>
    </w:p>
    <w:p>
      <w:pPr>
        <w:pStyle w:val="BodyText"/>
        <w:spacing w:before="54"/>
      </w:pPr>
    </w:p>
    <w:p>
      <w:pPr>
        <w:pStyle w:val="ListParagraph"/>
        <w:numPr>
          <w:ilvl w:val="0"/>
          <w:numId w:val="13"/>
        </w:numPr>
        <w:tabs>
          <w:tab w:pos="1134" w:val="left" w:leader="none"/>
        </w:tabs>
        <w:spacing w:line="480" w:lineRule="auto" w:before="0" w:after="0"/>
        <w:ind w:left="1134" w:right="1421" w:hanging="567"/>
        <w:jc w:val="both"/>
        <w:rPr>
          <w:sz w:val="24"/>
        </w:rPr>
      </w:pPr>
      <w:r>
        <w:rPr>
          <w:sz w:val="24"/>
        </w:rPr>
        <w:t>Memberikan rekomendasi kepada Dewan Komisaris mengenai penunjukan Akuntan yang didasarkan pada independensi, ruang lingkup penugasan, dan imbalan jasa.</w:t>
      </w:r>
    </w:p>
    <w:p>
      <w:pPr>
        <w:pStyle w:val="ListParagraph"/>
        <w:numPr>
          <w:ilvl w:val="0"/>
          <w:numId w:val="13"/>
        </w:numPr>
        <w:tabs>
          <w:tab w:pos="1134" w:val="left" w:leader="none"/>
        </w:tabs>
        <w:spacing w:line="480" w:lineRule="auto" w:before="0" w:after="0"/>
        <w:ind w:left="1134" w:right="1421" w:hanging="567"/>
        <w:jc w:val="both"/>
        <w:rPr>
          <w:sz w:val="24"/>
        </w:rPr>
      </w:pPr>
      <w:r>
        <w:rPr>
          <w:sz w:val="24"/>
        </w:rPr>
        <w:t>Melakukan penelaahan atas pelaksanaan pemeriksaan oleh auditor internal dan mengawasi pelaksanaan tindak lanjut oleh Direksi atas temuan auditor </w:t>
      </w:r>
      <w:r>
        <w:rPr>
          <w:spacing w:val="-2"/>
          <w:sz w:val="24"/>
        </w:rPr>
        <w:t>internal.</w:t>
      </w:r>
    </w:p>
    <w:p>
      <w:pPr>
        <w:pStyle w:val="ListParagraph"/>
        <w:numPr>
          <w:ilvl w:val="0"/>
          <w:numId w:val="13"/>
        </w:numPr>
        <w:tabs>
          <w:tab w:pos="1134" w:val="left" w:leader="none"/>
        </w:tabs>
        <w:spacing w:line="480" w:lineRule="auto" w:before="0" w:after="0"/>
        <w:ind w:left="1134" w:right="1421" w:hanging="567"/>
        <w:jc w:val="both"/>
        <w:rPr>
          <w:sz w:val="24"/>
        </w:rPr>
      </w:pPr>
      <w:r>
        <w:rPr>
          <w:sz w:val="24"/>
        </w:rPr>
        <w:t>Melakukan penelaahan terhadap aktivitas pelaksanaan manajemen risiko yang dilakukan oleh Direksi, jika Emiten atau Perusahaan Publik tidak memiliki fungsi pemantau risiko di bawah Dewan Komisaris.</w:t>
      </w:r>
    </w:p>
    <w:p>
      <w:pPr>
        <w:pStyle w:val="ListParagraph"/>
        <w:numPr>
          <w:ilvl w:val="0"/>
          <w:numId w:val="13"/>
        </w:numPr>
        <w:tabs>
          <w:tab w:pos="1134" w:val="left" w:leader="none"/>
        </w:tabs>
        <w:spacing w:line="480" w:lineRule="auto" w:before="0" w:after="0"/>
        <w:ind w:left="1134" w:right="1422" w:hanging="567"/>
        <w:jc w:val="both"/>
        <w:rPr>
          <w:sz w:val="24"/>
        </w:rPr>
      </w:pPr>
      <w:r>
        <w:rPr>
          <w:sz w:val="24"/>
        </w:rPr>
        <w:t>Menelaah</w:t>
      </w:r>
      <w:r>
        <w:rPr>
          <w:spacing w:val="-2"/>
          <w:sz w:val="24"/>
        </w:rPr>
        <w:t> </w:t>
      </w:r>
      <w:r>
        <w:rPr>
          <w:sz w:val="24"/>
        </w:rPr>
        <w:t>pengaduan</w:t>
      </w:r>
      <w:r>
        <w:rPr>
          <w:spacing w:val="-2"/>
          <w:sz w:val="24"/>
        </w:rPr>
        <w:t> </w:t>
      </w:r>
      <w:r>
        <w:rPr>
          <w:sz w:val="24"/>
        </w:rPr>
        <w:t>yang</w:t>
      </w:r>
      <w:r>
        <w:rPr>
          <w:spacing w:val="-2"/>
          <w:sz w:val="24"/>
        </w:rPr>
        <w:t> </w:t>
      </w:r>
      <w:r>
        <w:rPr>
          <w:sz w:val="24"/>
        </w:rPr>
        <w:t>berkaitan</w:t>
      </w:r>
      <w:r>
        <w:rPr>
          <w:spacing w:val="-2"/>
          <w:sz w:val="24"/>
        </w:rPr>
        <w:t> </w:t>
      </w:r>
      <w:r>
        <w:rPr>
          <w:sz w:val="24"/>
        </w:rPr>
        <w:t>dengan</w:t>
      </w:r>
      <w:r>
        <w:rPr>
          <w:spacing w:val="-2"/>
          <w:sz w:val="24"/>
        </w:rPr>
        <w:t> </w:t>
      </w:r>
      <w:r>
        <w:rPr>
          <w:sz w:val="24"/>
        </w:rPr>
        <w:t>proses</w:t>
      </w:r>
      <w:r>
        <w:rPr>
          <w:spacing w:val="-2"/>
          <w:sz w:val="24"/>
        </w:rPr>
        <w:t> </w:t>
      </w:r>
      <w:r>
        <w:rPr>
          <w:sz w:val="24"/>
        </w:rPr>
        <w:t>akuntansi</w:t>
      </w:r>
      <w:r>
        <w:rPr>
          <w:spacing w:val="-2"/>
          <w:sz w:val="24"/>
        </w:rPr>
        <w:t> </w:t>
      </w:r>
      <w:r>
        <w:rPr>
          <w:sz w:val="24"/>
        </w:rPr>
        <w:t>dan</w:t>
      </w:r>
      <w:r>
        <w:rPr>
          <w:spacing w:val="-2"/>
          <w:sz w:val="24"/>
        </w:rPr>
        <w:t> </w:t>
      </w:r>
      <w:r>
        <w:rPr>
          <w:sz w:val="24"/>
        </w:rPr>
        <w:t>pelaporan keuangan Emiten atau Perusahaan Publik.</w:t>
      </w:r>
    </w:p>
    <w:p>
      <w:pPr>
        <w:pStyle w:val="ListParagraph"/>
        <w:numPr>
          <w:ilvl w:val="0"/>
          <w:numId w:val="13"/>
        </w:numPr>
        <w:tabs>
          <w:tab w:pos="1134" w:val="left" w:leader="none"/>
        </w:tabs>
        <w:spacing w:line="480" w:lineRule="auto" w:before="0" w:after="0"/>
        <w:ind w:left="1134" w:right="1421" w:hanging="567"/>
        <w:jc w:val="both"/>
        <w:rPr>
          <w:sz w:val="24"/>
        </w:rPr>
      </w:pPr>
      <w:r>
        <w:rPr>
          <w:sz w:val="24"/>
        </w:rPr>
        <w:t>Menelaah dan memberikan saran kepada Dewan Komisaris terkait dengan adanya potensi benturan kepentingan Emiten atau perusahaan Publik.</w:t>
      </w:r>
    </w:p>
    <w:p>
      <w:pPr>
        <w:pStyle w:val="ListParagraph"/>
        <w:numPr>
          <w:ilvl w:val="0"/>
          <w:numId w:val="13"/>
        </w:numPr>
        <w:tabs>
          <w:tab w:pos="1134" w:val="left" w:leader="none"/>
        </w:tabs>
        <w:spacing w:line="480" w:lineRule="auto" w:before="0" w:after="0"/>
        <w:ind w:left="1134" w:right="1422" w:hanging="567"/>
        <w:jc w:val="both"/>
        <w:rPr>
          <w:sz w:val="24"/>
        </w:rPr>
      </w:pPr>
      <w:r>
        <w:rPr>
          <w:sz w:val="24"/>
        </w:rPr>
        <w:t>Menjaga kerahasiaan dokumen, data dan informasi Emiten atau Perushaan </w:t>
      </w:r>
      <w:r>
        <w:rPr>
          <w:spacing w:val="-2"/>
          <w:sz w:val="24"/>
        </w:rPr>
        <w:t>Publik.</w:t>
      </w:r>
    </w:p>
    <w:p>
      <w:pPr>
        <w:pStyle w:val="BodyText"/>
        <w:spacing w:line="480" w:lineRule="auto"/>
        <w:ind w:left="567" w:right="1418" w:firstLine="567"/>
        <w:jc w:val="both"/>
      </w:pPr>
      <w:r>
        <w:rPr/>
        <w:t>Secara keseluruhan, komite audit berperan strategis sebagai pengawas independen yang menjembatani kepentingan manajemen dan pemegang saham. Komite audit yang efektif mampu meningkatkan kualitas tata kelola perusahaan, memperkuat keandalan laporan keuangan, dan menjadi garis pertahanan pertama dalam mencegah terjadinya </w:t>
      </w:r>
      <w:r>
        <w:rPr>
          <w:i/>
        </w:rPr>
        <w:t>FSF </w:t>
      </w:r>
      <w:r>
        <w:rPr/>
        <w:t>melalui pengawasan yang terstruktur dan </w:t>
      </w:r>
      <w:r>
        <w:rPr>
          <w:spacing w:val="-2"/>
        </w:rPr>
        <w:t>sistematis.</w:t>
      </w:r>
    </w:p>
    <w:p>
      <w:pPr>
        <w:pStyle w:val="BodyText"/>
        <w:spacing w:line="480" w:lineRule="auto"/>
        <w:ind w:left="567" w:right="1419" w:firstLine="567"/>
        <w:jc w:val="both"/>
      </w:pPr>
      <w:r>
        <w:rPr/>
        <w:t>Selain</w:t>
      </w:r>
      <w:r>
        <w:rPr>
          <w:spacing w:val="-2"/>
        </w:rPr>
        <w:t> </w:t>
      </w:r>
      <w:r>
        <w:rPr/>
        <w:t>memiliki</w:t>
      </w:r>
      <w:r>
        <w:rPr>
          <w:spacing w:val="-2"/>
        </w:rPr>
        <w:t> </w:t>
      </w:r>
      <w:r>
        <w:rPr/>
        <w:t>tugas</w:t>
      </w:r>
      <w:r>
        <w:rPr>
          <w:spacing w:val="-2"/>
        </w:rPr>
        <w:t> </w:t>
      </w:r>
      <w:r>
        <w:rPr/>
        <w:t>dan</w:t>
      </w:r>
      <w:r>
        <w:rPr>
          <w:spacing w:val="-2"/>
        </w:rPr>
        <w:t> </w:t>
      </w:r>
      <w:r>
        <w:rPr/>
        <w:t>tanggung</w:t>
      </w:r>
      <w:r>
        <w:rPr>
          <w:spacing w:val="-2"/>
        </w:rPr>
        <w:t> </w:t>
      </w:r>
      <w:r>
        <w:rPr/>
        <w:t>jawab,</w:t>
      </w:r>
      <w:r>
        <w:rPr>
          <w:spacing w:val="-2"/>
        </w:rPr>
        <w:t> </w:t>
      </w:r>
      <w:r>
        <w:rPr/>
        <w:t>sebagaimana</w:t>
      </w:r>
      <w:r>
        <w:rPr>
          <w:spacing w:val="-2"/>
        </w:rPr>
        <w:t> </w:t>
      </w:r>
      <w:r>
        <w:rPr/>
        <w:t>diatur</w:t>
      </w:r>
      <w:r>
        <w:rPr>
          <w:spacing w:val="-2"/>
        </w:rPr>
        <w:t> </w:t>
      </w:r>
      <w:r>
        <w:rPr/>
        <w:t>dalam</w:t>
      </w:r>
      <w:r>
        <w:rPr>
          <w:spacing w:val="-2"/>
        </w:rPr>
        <w:t> </w:t>
      </w:r>
      <w:r>
        <w:rPr/>
        <w:t>POJK No.</w:t>
      </w:r>
      <w:r>
        <w:rPr>
          <w:spacing w:val="44"/>
        </w:rPr>
        <w:t>  </w:t>
      </w:r>
      <w:r>
        <w:rPr/>
        <w:t>55/POJK.04/2015,</w:t>
      </w:r>
      <w:r>
        <w:rPr>
          <w:spacing w:val="44"/>
        </w:rPr>
        <w:t>  </w:t>
      </w:r>
      <w:r>
        <w:rPr/>
        <w:t>komite</w:t>
      </w:r>
      <w:r>
        <w:rPr>
          <w:spacing w:val="44"/>
        </w:rPr>
        <w:t>  </w:t>
      </w:r>
      <w:r>
        <w:rPr/>
        <w:t>audit</w:t>
      </w:r>
      <w:r>
        <w:rPr>
          <w:spacing w:val="44"/>
        </w:rPr>
        <w:t>  </w:t>
      </w:r>
      <w:r>
        <w:rPr/>
        <w:t>memiliki</w:t>
      </w:r>
      <w:r>
        <w:rPr>
          <w:spacing w:val="44"/>
        </w:rPr>
        <w:t>  </w:t>
      </w:r>
      <w:r>
        <w:rPr/>
        <w:t>wewenang</w:t>
      </w:r>
      <w:r>
        <w:rPr>
          <w:spacing w:val="44"/>
        </w:rPr>
        <w:t>  </w:t>
      </w:r>
      <w:r>
        <w:rPr/>
        <w:t>tertentu</w:t>
      </w:r>
      <w:r>
        <w:rPr>
          <w:spacing w:val="44"/>
        </w:rPr>
        <w:t>  </w:t>
      </w:r>
      <w:r>
        <w:rPr>
          <w:spacing w:val="-2"/>
        </w:rPr>
        <w:t>untuk</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23"/>
        <w:jc w:val="both"/>
      </w:pPr>
      <w:r>
        <w:rPr/>
        <w:t>memastikan pelaksanaan fungsinya berjalan optimal. Wewenang tersebut antara </w:t>
      </w:r>
      <w:r>
        <w:rPr>
          <w:spacing w:val="-2"/>
        </w:rPr>
        <w:t>lain:</w:t>
      </w:r>
    </w:p>
    <w:p>
      <w:pPr>
        <w:pStyle w:val="ListParagraph"/>
        <w:numPr>
          <w:ilvl w:val="0"/>
          <w:numId w:val="14"/>
        </w:numPr>
        <w:tabs>
          <w:tab w:pos="1134" w:val="left" w:leader="none"/>
        </w:tabs>
        <w:spacing w:line="480" w:lineRule="auto" w:before="0" w:after="0"/>
        <w:ind w:left="1134" w:right="1421" w:hanging="567"/>
        <w:jc w:val="both"/>
        <w:rPr>
          <w:sz w:val="24"/>
        </w:rPr>
      </w:pPr>
      <w:r>
        <w:rPr>
          <w:sz w:val="24"/>
        </w:rPr>
        <w:t>Mengakses dokumen, data, dan informasi Emiten atau Perusahaan Publik tentang karyawan, dana, aset, dan sumber daya perusahaan yang diperlukan.</w:t>
      </w:r>
    </w:p>
    <w:p>
      <w:pPr>
        <w:pStyle w:val="ListParagraph"/>
        <w:numPr>
          <w:ilvl w:val="0"/>
          <w:numId w:val="14"/>
        </w:numPr>
        <w:tabs>
          <w:tab w:pos="1134" w:val="left" w:leader="none"/>
        </w:tabs>
        <w:spacing w:line="480" w:lineRule="auto" w:before="0" w:after="0"/>
        <w:ind w:left="1134" w:right="1422" w:hanging="567"/>
        <w:jc w:val="both"/>
        <w:rPr>
          <w:sz w:val="24"/>
        </w:rPr>
      </w:pPr>
      <w:r>
        <w:rPr>
          <w:sz w:val="24"/>
        </w:rPr>
        <w:t>Berkomunikasi</w:t>
      </w:r>
      <w:r>
        <w:rPr>
          <w:spacing w:val="-13"/>
          <w:sz w:val="24"/>
        </w:rPr>
        <w:t> </w:t>
      </w:r>
      <w:r>
        <w:rPr>
          <w:sz w:val="24"/>
        </w:rPr>
        <w:t>langsung</w:t>
      </w:r>
      <w:r>
        <w:rPr>
          <w:spacing w:val="-13"/>
          <w:sz w:val="24"/>
        </w:rPr>
        <w:t> </w:t>
      </w:r>
      <w:r>
        <w:rPr>
          <w:sz w:val="24"/>
        </w:rPr>
        <w:t>dengan</w:t>
      </w:r>
      <w:r>
        <w:rPr>
          <w:spacing w:val="-13"/>
          <w:sz w:val="24"/>
        </w:rPr>
        <w:t> </w:t>
      </w:r>
      <w:r>
        <w:rPr>
          <w:sz w:val="24"/>
        </w:rPr>
        <w:t>karyawan,</w:t>
      </w:r>
      <w:r>
        <w:rPr>
          <w:spacing w:val="-13"/>
          <w:sz w:val="24"/>
        </w:rPr>
        <w:t> </w:t>
      </w:r>
      <w:r>
        <w:rPr>
          <w:sz w:val="24"/>
        </w:rPr>
        <w:t>termasuk</w:t>
      </w:r>
      <w:r>
        <w:rPr>
          <w:spacing w:val="-13"/>
          <w:sz w:val="24"/>
        </w:rPr>
        <w:t> </w:t>
      </w:r>
      <w:r>
        <w:rPr>
          <w:sz w:val="24"/>
        </w:rPr>
        <w:t>Direksi</w:t>
      </w:r>
      <w:r>
        <w:rPr>
          <w:spacing w:val="-13"/>
          <w:sz w:val="24"/>
        </w:rPr>
        <w:t> </w:t>
      </w:r>
      <w:r>
        <w:rPr>
          <w:sz w:val="24"/>
        </w:rPr>
        <w:t>dan</w:t>
      </w:r>
      <w:r>
        <w:rPr>
          <w:spacing w:val="-13"/>
          <w:sz w:val="24"/>
        </w:rPr>
        <w:t> </w:t>
      </w:r>
      <w:r>
        <w:rPr>
          <w:sz w:val="24"/>
        </w:rPr>
        <w:t>pihak</w:t>
      </w:r>
      <w:r>
        <w:rPr>
          <w:spacing w:val="-13"/>
          <w:sz w:val="24"/>
        </w:rPr>
        <w:t> </w:t>
      </w:r>
      <w:r>
        <w:rPr>
          <w:sz w:val="24"/>
        </w:rPr>
        <w:t>yang menjalankan fungsi audit internal, manajemen risiko, dan Akuntan terkait tugas dan tanggung jawab Komite Audit</w:t>
      </w:r>
    </w:p>
    <w:p>
      <w:pPr>
        <w:pStyle w:val="ListParagraph"/>
        <w:numPr>
          <w:ilvl w:val="0"/>
          <w:numId w:val="14"/>
        </w:numPr>
        <w:tabs>
          <w:tab w:pos="1134" w:val="left" w:leader="none"/>
        </w:tabs>
        <w:spacing w:line="480" w:lineRule="auto" w:before="0" w:after="0"/>
        <w:ind w:left="1134" w:right="1424" w:hanging="567"/>
        <w:jc w:val="both"/>
        <w:rPr>
          <w:sz w:val="24"/>
        </w:rPr>
      </w:pPr>
      <w:r>
        <w:rPr>
          <w:sz w:val="24"/>
        </w:rPr>
        <w:t>Melibatkan</w:t>
      </w:r>
      <w:r>
        <w:rPr>
          <w:spacing w:val="-3"/>
          <w:sz w:val="24"/>
        </w:rPr>
        <w:t> </w:t>
      </w:r>
      <w:r>
        <w:rPr>
          <w:sz w:val="24"/>
        </w:rPr>
        <w:t>pihak</w:t>
      </w:r>
      <w:r>
        <w:rPr>
          <w:spacing w:val="-3"/>
          <w:sz w:val="24"/>
        </w:rPr>
        <w:t> </w:t>
      </w:r>
      <w:r>
        <w:rPr>
          <w:sz w:val="24"/>
        </w:rPr>
        <w:t>independen</w:t>
      </w:r>
      <w:r>
        <w:rPr>
          <w:spacing w:val="-3"/>
          <w:sz w:val="24"/>
        </w:rPr>
        <w:t> </w:t>
      </w:r>
      <w:r>
        <w:rPr>
          <w:sz w:val="24"/>
        </w:rPr>
        <w:t>di</w:t>
      </w:r>
      <w:r>
        <w:rPr>
          <w:spacing w:val="-3"/>
          <w:sz w:val="24"/>
        </w:rPr>
        <w:t> </w:t>
      </w:r>
      <w:r>
        <w:rPr>
          <w:sz w:val="24"/>
        </w:rPr>
        <w:t>luar</w:t>
      </w:r>
      <w:r>
        <w:rPr>
          <w:spacing w:val="-3"/>
          <w:sz w:val="24"/>
        </w:rPr>
        <w:t> </w:t>
      </w:r>
      <w:r>
        <w:rPr>
          <w:sz w:val="24"/>
        </w:rPr>
        <w:t>anggota</w:t>
      </w:r>
      <w:r>
        <w:rPr>
          <w:spacing w:val="-3"/>
          <w:sz w:val="24"/>
        </w:rPr>
        <w:t> </w:t>
      </w:r>
      <w:r>
        <w:rPr>
          <w:sz w:val="24"/>
        </w:rPr>
        <w:t>Komite</w:t>
      </w:r>
      <w:r>
        <w:rPr>
          <w:spacing w:val="-3"/>
          <w:sz w:val="24"/>
        </w:rPr>
        <w:t> </w:t>
      </w:r>
      <w:r>
        <w:rPr>
          <w:sz w:val="24"/>
        </w:rPr>
        <w:t>Audit</w:t>
      </w:r>
      <w:r>
        <w:rPr>
          <w:spacing w:val="-3"/>
          <w:sz w:val="24"/>
        </w:rPr>
        <w:t> </w:t>
      </w:r>
      <w:r>
        <w:rPr>
          <w:sz w:val="24"/>
        </w:rPr>
        <w:t>yang</w:t>
      </w:r>
      <w:r>
        <w:rPr>
          <w:spacing w:val="-3"/>
          <w:sz w:val="24"/>
        </w:rPr>
        <w:t> </w:t>
      </w:r>
      <w:r>
        <w:rPr>
          <w:sz w:val="24"/>
        </w:rPr>
        <w:t>diperlukan untuk membantu pelaksanaan tugasnya (jika diperlukan).</w:t>
      </w:r>
    </w:p>
    <w:p>
      <w:pPr>
        <w:pStyle w:val="ListParagraph"/>
        <w:numPr>
          <w:ilvl w:val="0"/>
          <w:numId w:val="14"/>
        </w:numPr>
        <w:tabs>
          <w:tab w:pos="1134" w:val="left" w:leader="none"/>
        </w:tabs>
        <w:spacing w:line="240" w:lineRule="auto" w:before="0" w:after="0"/>
        <w:ind w:left="1134" w:right="0" w:hanging="567"/>
        <w:jc w:val="both"/>
        <w:rPr>
          <w:sz w:val="24"/>
        </w:rPr>
      </w:pPr>
      <w:r>
        <w:rPr>
          <w:sz w:val="24"/>
        </w:rPr>
        <w:t>Melakukan</w:t>
      </w:r>
      <w:r>
        <w:rPr>
          <w:spacing w:val="-4"/>
          <w:sz w:val="24"/>
        </w:rPr>
        <w:t> </w:t>
      </w:r>
      <w:r>
        <w:rPr>
          <w:sz w:val="24"/>
        </w:rPr>
        <w:t>kewenangan</w:t>
      </w:r>
      <w:r>
        <w:rPr>
          <w:spacing w:val="-3"/>
          <w:sz w:val="24"/>
        </w:rPr>
        <w:t> </w:t>
      </w:r>
      <w:r>
        <w:rPr>
          <w:sz w:val="24"/>
        </w:rPr>
        <w:t>lain</w:t>
      </w:r>
      <w:r>
        <w:rPr>
          <w:spacing w:val="-3"/>
          <w:sz w:val="24"/>
        </w:rPr>
        <w:t> </w:t>
      </w:r>
      <w:r>
        <w:rPr>
          <w:sz w:val="24"/>
        </w:rPr>
        <w:t>yang</w:t>
      </w:r>
      <w:r>
        <w:rPr>
          <w:spacing w:val="-3"/>
          <w:sz w:val="24"/>
        </w:rPr>
        <w:t> </w:t>
      </w:r>
      <w:r>
        <w:rPr>
          <w:sz w:val="24"/>
        </w:rPr>
        <w:t>diberikan</w:t>
      </w:r>
      <w:r>
        <w:rPr>
          <w:spacing w:val="-3"/>
          <w:sz w:val="24"/>
        </w:rPr>
        <w:t> </w:t>
      </w:r>
      <w:r>
        <w:rPr>
          <w:sz w:val="24"/>
        </w:rPr>
        <w:t>oleh</w:t>
      </w:r>
      <w:r>
        <w:rPr>
          <w:spacing w:val="-3"/>
          <w:sz w:val="24"/>
        </w:rPr>
        <w:t> </w:t>
      </w:r>
      <w:r>
        <w:rPr>
          <w:sz w:val="24"/>
        </w:rPr>
        <w:t>Dewan</w:t>
      </w:r>
      <w:r>
        <w:rPr>
          <w:spacing w:val="-3"/>
          <w:sz w:val="24"/>
        </w:rPr>
        <w:t> </w:t>
      </w:r>
      <w:r>
        <w:rPr>
          <w:spacing w:val="-2"/>
          <w:sz w:val="24"/>
        </w:rPr>
        <w:t>Komisaris.</w:t>
      </w:r>
    </w:p>
    <w:p>
      <w:pPr>
        <w:pStyle w:val="BodyText"/>
      </w:pPr>
    </w:p>
    <w:p>
      <w:pPr>
        <w:pStyle w:val="BodyText"/>
        <w:spacing w:line="480" w:lineRule="auto"/>
        <w:ind w:left="567" w:right="1421" w:firstLine="567"/>
        <w:jc w:val="both"/>
      </w:pPr>
      <w:r>
        <w:rPr/>
        <w:t>Dengan adanya wewenang ini, komite audit dapat menjalankan perannya secara efektif dalam menelaah, mengawasi, dan memberikan rekomendasi atas proses pelaporan keuangan dan kepatuhan terhadap peraturan yang berlaku, sehingga perusahaan dapat meningkatkan transparansi, akuntabilitas, maupun kepercayaan pemangku kepentingan terhadap kualitas tata kelola dan laporan keuangan yang disajikan.</w:t>
      </w:r>
    </w:p>
    <w:p>
      <w:pPr>
        <w:pStyle w:val="Heading2"/>
        <w:numPr>
          <w:ilvl w:val="1"/>
          <w:numId w:val="12"/>
        </w:numPr>
        <w:tabs>
          <w:tab w:pos="1134" w:val="left" w:leader="none"/>
        </w:tabs>
        <w:spacing w:line="240" w:lineRule="auto" w:before="160" w:after="0"/>
        <w:ind w:left="1134" w:right="0" w:hanging="567"/>
        <w:jc w:val="both"/>
      </w:pPr>
      <w:bookmarkStart w:name="_bookmark17" w:id="18"/>
      <w:bookmarkEnd w:id="18"/>
      <w:r>
        <w:rPr/>
        <w:t>K</w:t>
      </w:r>
      <w:r>
        <w:rPr/>
        <w:t>eahlian</w:t>
      </w:r>
      <w:r>
        <w:rPr>
          <w:spacing w:val="-6"/>
        </w:rPr>
        <w:t> </w:t>
      </w:r>
      <w:r>
        <w:rPr/>
        <w:t>Keuangan</w:t>
      </w:r>
      <w:r>
        <w:rPr>
          <w:spacing w:val="-6"/>
        </w:rPr>
        <w:t> </w:t>
      </w:r>
      <w:r>
        <w:rPr/>
        <w:t>Komite</w:t>
      </w:r>
      <w:r>
        <w:rPr>
          <w:spacing w:val="-5"/>
        </w:rPr>
        <w:t> </w:t>
      </w:r>
      <w:r>
        <w:rPr>
          <w:spacing w:val="-2"/>
        </w:rPr>
        <w:t>Audit</w:t>
      </w:r>
    </w:p>
    <w:p>
      <w:pPr>
        <w:pStyle w:val="BodyText"/>
        <w:rPr>
          <w:b/>
        </w:rPr>
      </w:pPr>
    </w:p>
    <w:p>
      <w:pPr>
        <w:pStyle w:val="BodyText"/>
        <w:spacing w:line="480" w:lineRule="auto"/>
        <w:ind w:left="567" w:right="1420" w:firstLine="567"/>
        <w:jc w:val="both"/>
      </w:pPr>
      <w:r>
        <w:rPr/>
        <w:t>Keahlian keuangan komite audit (FINE) adalah kemampuan anggota komite audit yang memiliki pengetahuan, keterampilan, dan pengalaman di bidang akuntansi dan keuangan yang memadai untuk memahami, menelaah, dan mengawasi proses pelaporan keuangan dan pengendalian internal perusahaan. Keahlian yang dimiliki oleh komite audit dapat meningkatkan kualitas pelaporan keuangan,</w:t>
      </w:r>
      <w:r>
        <w:rPr>
          <w:spacing w:val="38"/>
        </w:rPr>
        <w:t>  </w:t>
      </w:r>
      <w:r>
        <w:rPr/>
        <w:t>mempercepat</w:t>
      </w:r>
      <w:r>
        <w:rPr>
          <w:spacing w:val="41"/>
        </w:rPr>
        <w:t>  </w:t>
      </w:r>
      <w:r>
        <w:rPr/>
        <w:t>penyelesaian</w:t>
      </w:r>
      <w:r>
        <w:rPr>
          <w:spacing w:val="41"/>
        </w:rPr>
        <w:t>  </w:t>
      </w:r>
      <w:r>
        <w:rPr/>
        <w:t>laporan</w:t>
      </w:r>
      <w:r>
        <w:rPr>
          <w:spacing w:val="40"/>
        </w:rPr>
        <w:t>  </w:t>
      </w:r>
      <w:r>
        <w:rPr/>
        <w:t>audit,</w:t>
      </w:r>
      <w:r>
        <w:rPr>
          <w:spacing w:val="41"/>
        </w:rPr>
        <w:t>  </w:t>
      </w:r>
      <w:r>
        <w:rPr/>
        <w:t>mencegah</w:t>
      </w:r>
      <w:r>
        <w:rPr>
          <w:spacing w:val="41"/>
        </w:rPr>
        <w:t>  </w:t>
      </w:r>
      <w:r>
        <w:rPr>
          <w:spacing w:val="-2"/>
        </w:rPr>
        <w:t>terjadinya</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20"/>
        <w:jc w:val="both"/>
      </w:pPr>
      <w:r>
        <w:rPr/>
        <w:t>kecurangan keuangan hingga batas tertentu, dan memungkinkan komite audit menjalankan fungsi pengawasannya secara efektif (Leng, 2023). Berdasarkan Peraturan OJK No. 55/POJK.04/2015 tentang Pembentukan dan Pedoman Pelaksanaan Kerja Komite Audit, sekurang-kurangnya satu anggota komite audit wajib memiliki lata belakang pendidikan</w:t>
      </w:r>
      <w:r>
        <w:rPr>
          <w:spacing w:val="40"/>
        </w:rPr>
        <w:t> </w:t>
      </w:r>
      <w:r>
        <w:rPr/>
        <w:t>dan keahlian di bidang akuntansi atau keuangan.</w:t>
      </w:r>
      <w:r>
        <w:rPr>
          <w:spacing w:val="-10"/>
        </w:rPr>
        <w:t> </w:t>
      </w:r>
      <w:r>
        <w:rPr/>
        <w:t>Ketentuan</w:t>
      </w:r>
      <w:r>
        <w:rPr>
          <w:spacing w:val="-10"/>
        </w:rPr>
        <w:t> </w:t>
      </w:r>
      <w:r>
        <w:rPr/>
        <w:t>ini</w:t>
      </w:r>
      <w:r>
        <w:rPr>
          <w:spacing w:val="-10"/>
        </w:rPr>
        <w:t> </w:t>
      </w:r>
      <w:r>
        <w:rPr/>
        <w:t>menunjukkan</w:t>
      </w:r>
      <w:r>
        <w:rPr>
          <w:spacing w:val="-10"/>
        </w:rPr>
        <w:t> </w:t>
      </w:r>
      <w:r>
        <w:rPr/>
        <w:t>bahwa</w:t>
      </w:r>
      <w:r>
        <w:rPr>
          <w:spacing w:val="-10"/>
        </w:rPr>
        <w:t> </w:t>
      </w:r>
      <w:r>
        <w:rPr/>
        <w:t>keahlian</w:t>
      </w:r>
      <w:r>
        <w:rPr>
          <w:spacing w:val="-10"/>
        </w:rPr>
        <w:t> </w:t>
      </w:r>
      <w:r>
        <w:rPr/>
        <w:t>keuangan</w:t>
      </w:r>
      <w:r>
        <w:rPr>
          <w:spacing w:val="-10"/>
        </w:rPr>
        <w:t> </w:t>
      </w:r>
      <w:r>
        <w:rPr/>
        <w:t>merupakan</w:t>
      </w:r>
      <w:r>
        <w:rPr>
          <w:spacing w:val="-10"/>
        </w:rPr>
        <w:t> </w:t>
      </w:r>
      <w:r>
        <w:rPr/>
        <w:t>aspek fundamental bagi fungsi pengawasan komite audit.</w:t>
      </w:r>
    </w:p>
    <w:p>
      <w:pPr>
        <w:pStyle w:val="BodyText"/>
        <w:spacing w:line="480" w:lineRule="auto"/>
        <w:ind w:left="567" w:right="1416" w:firstLine="567"/>
        <w:jc w:val="both"/>
      </w:pPr>
      <w:r>
        <w:rPr/>
        <w:t>Pada tahun 2003, definisi keahlian keuangan ditetapkan oleh </w:t>
      </w:r>
      <w:r>
        <w:rPr>
          <w:i/>
        </w:rPr>
        <w:t>Securities and Exchange Commission </w:t>
      </w:r>
      <w:r>
        <w:rPr/>
        <w:t>(SEC), yaitu bahwa seseorang dianggap memiliki keahlian keuangan apabila latar belakang pendidikan dan pengalaman profesionalnya ditunjukkan</w:t>
      </w:r>
      <w:r>
        <w:rPr>
          <w:spacing w:val="-12"/>
        </w:rPr>
        <w:t> </w:t>
      </w:r>
      <w:r>
        <w:rPr/>
        <w:t>melalui</w:t>
      </w:r>
      <w:r>
        <w:rPr>
          <w:spacing w:val="-12"/>
        </w:rPr>
        <w:t> </w:t>
      </w:r>
      <w:r>
        <w:rPr/>
        <w:t>posisi</w:t>
      </w:r>
      <w:r>
        <w:rPr>
          <w:spacing w:val="-12"/>
        </w:rPr>
        <w:t> </w:t>
      </w:r>
      <w:r>
        <w:rPr/>
        <w:t>sebagai</w:t>
      </w:r>
      <w:r>
        <w:rPr>
          <w:spacing w:val="-12"/>
        </w:rPr>
        <w:t> </w:t>
      </w:r>
      <w:r>
        <w:rPr/>
        <w:t>pejabat</w:t>
      </w:r>
      <w:r>
        <w:rPr>
          <w:spacing w:val="-12"/>
        </w:rPr>
        <w:t> </w:t>
      </w:r>
      <w:r>
        <w:rPr/>
        <w:t>keuangan,</w:t>
      </w:r>
      <w:r>
        <w:rPr>
          <w:spacing w:val="-12"/>
        </w:rPr>
        <w:t> </w:t>
      </w:r>
      <w:r>
        <w:rPr/>
        <w:t>pejabat</w:t>
      </w:r>
      <w:r>
        <w:rPr>
          <w:spacing w:val="-12"/>
        </w:rPr>
        <w:t> </w:t>
      </w:r>
      <w:r>
        <w:rPr/>
        <w:t>akuntansi,</w:t>
      </w:r>
      <w:r>
        <w:rPr>
          <w:spacing w:val="-6"/>
        </w:rPr>
        <w:t> </w:t>
      </w:r>
      <w:r>
        <w:rPr>
          <w:i/>
        </w:rPr>
        <w:t>controller</w:t>
      </w:r>
      <w:r>
        <w:rPr/>
        <w:t>, akuntan publik, auditor, atau pengalaman pada beberapa posisi dengan fungsi serupa. Menurut Defond et al. (2005), keahlian akuntansi diidentifikasi pada anggota komite audit yang memiliki pengalaman kerja dalam bidang akuntansi atau audit, seperti </w:t>
      </w:r>
      <w:r>
        <w:rPr>
          <w:i/>
        </w:rPr>
        <w:t>Certified Public Accountant </w:t>
      </w:r>
      <w:r>
        <w:rPr/>
        <w:t>(CPA), </w:t>
      </w:r>
      <w:r>
        <w:rPr>
          <w:i/>
        </w:rPr>
        <w:t>Chief Accounting Officer </w:t>
      </w:r>
      <w:r>
        <w:rPr/>
        <w:t>(CAO), </w:t>
      </w:r>
      <w:r>
        <w:rPr>
          <w:i/>
        </w:rPr>
        <w:t>controller</w:t>
      </w:r>
      <w:r>
        <w:rPr/>
        <w:t>, maupun auditor. Pandangan tersebut sejalan dengan ketentuan SEC karena keahlian akuntansi digambarkan sebagai keahlian yang lebih spesifik. Keahlian tersebut ditunjukkan melalui latar belakang pendidikan akuntansi, didukung oleh kepemilikan sertifikasi profesional seperti CPA, </w:t>
      </w:r>
      <w:r>
        <w:rPr>
          <w:i/>
        </w:rPr>
        <w:t>Certified Fraud Examiner </w:t>
      </w:r>
      <w:r>
        <w:rPr/>
        <w:t>(CFE), </w:t>
      </w:r>
      <w:r>
        <w:rPr>
          <w:i/>
        </w:rPr>
        <w:t>Certified Management Accountant </w:t>
      </w:r>
      <w:r>
        <w:rPr/>
        <w:t>(CMA), CAO, </w:t>
      </w:r>
      <w:r>
        <w:rPr>
          <w:i/>
        </w:rPr>
        <w:t>Chartered Accountant </w:t>
      </w:r>
      <w:r>
        <w:rPr/>
        <w:t>(CA), atau diperkuat oleh pengalaman relevan lainnya, termasuk kegiatan pengawasan dan audit.</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8" w:right="1421" w:firstLine="567"/>
        <w:jc w:val="both"/>
        <w:rPr>
          <w:i/>
        </w:rPr>
      </w:pPr>
      <w:r>
        <w:rPr/>
        <w:t>Anggota komite audit yang memiliki kompetensi keuangan diyakini mampu menilai kewajaran kebijakan akuntansi, mengevaluasi risiko pelaporan keuangan, dan mengidentifikasi potensi penyimpangan atau kecurangan dalam laporan keuangan (Kusumosari &amp; Rahardjo, 2023). Dengan pemahaman yang mendalam terhadap prinsip akuntansi dan pelaporan, komite audit dapat memberikan pandangan kritis dan rekomendasi strategis kepada dewan komisaris. Oleh karena itu, keahlian keuangan menjadi elemen penting dalam meningkatkan kualitas tata kelola perusahaan GCG sehingga mampu mengurangi kemungkinan </w:t>
      </w:r>
      <w:r>
        <w:rPr>
          <w:i/>
        </w:rPr>
        <w:t>FSF.</w:t>
      </w:r>
    </w:p>
    <w:p>
      <w:pPr>
        <w:pStyle w:val="BodyText"/>
        <w:spacing w:line="480" w:lineRule="auto"/>
        <w:ind w:left="568" w:right="1417" w:firstLine="567"/>
        <w:jc w:val="both"/>
      </w:pPr>
      <w:r>
        <w:rPr/>
        <w:t>Menurut Purwiyanti &amp; Herry (2022), anggota komite audit yang memiliki latar</w:t>
      </w:r>
      <w:r>
        <w:rPr>
          <w:spacing w:val="-12"/>
        </w:rPr>
        <w:t> </w:t>
      </w:r>
      <w:r>
        <w:rPr/>
        <w:t>belakang</w:t>
      </w:r>
      <w:r>
        <w:rPr>
          <w:spacing w:val="-12"/>
        </w:rPr>
        <w:t> </w:t>
      </w:r>
      <w:r>
        <w:rPr/>
        <w:t>akuntansi</w:t>
      </w:r>
      <w:r>
        <w:rPr>
          <w:spacing w:val="-12"/>
        </w:rPr>
        <w:t> </w:t>
      </w:r>
      <w:r>
        <w:rPr/>
        <w:t>dan</w:t>
      </w:r>
      <w:r>
        <w:rPr>
          <w:spacing w:val="-12"/>
        </w:rPr>
        <w:t> </w:t>
      </w:r>
      <w:r>
        <w:rPr/>
        <w:t>keuangan</w:t>
      </w:r>
      <w:r>
        <w:rPr>
          <w:spacing w:val="-12"/>
        </w:rPr>
        <w:t> </w:t>
      </w:r>
      <w:r>
        <w:rPr/>
        <w:t>lebih</w:t>
      </w:r>
      <w:r>
        <w:rPr>
          <w:spacing w:val="-12"/>
        </w:rPr>
        <w:t> </w:t>
      </w:r>
      <w:r>
        <w:rPr/>
        <w:t>mampu</w:t>
      </w:r>
      <w:r>
        <w:rPr>
          <w:spacing w:val="-12"/>
        </w:rPr>
        <w:t> </w:t>
      </w:r>
      <w:r>
        <w:rPr/>
        <w:t>mendeteksi</w:t>
      </w:r>
      <w:r>
        <w:rPr>
          <w:spacing w:val="-12"/>
        </w:rPr>
        <w:t> </w:t>
      </w:r>
      <w:r>
        <w:rPr/>
        <w:t>kecurangan</w:t>
      </w:r>
      <w:r>
        <w:rPr>
          <w:spacing w:val="-12"/>
        </w:rPr>
        <w:t> </w:t>
      </w:r>
      <w:r>
        <w:rPr/>
        <w:t>dalam laporan keuangan. Hal ini sejalan dengan Prasetiyo &amp; Harto (2023)</w:t>
      </w:r>
      <w:r>
        <w:rPr>
          <w:spacing w:val="40"/>
        </w:rPr>
        <w:t> </w:t>
      </w:r>
      <w:r>
        <w:rPr/>
        <w:t>yang menemukan bahwa FINE berpengaruh negatif terhadap kemungkinan </w:t>
      </w:r>
      <w:r>
        <w:rPr>
          <w:i/>
        </w:rPr>
        <w:t>FSF</w:t>
      </w:r>
      <w:r>
        <w:rPr/>
        <w:t>. Artinya, semakin banyak anggota komite audit yang memiliki latar belakang akuntansi atau keuangan, maka semakin rendah peluang terjadinya kecurangan laporan keuangan. Pengukuran variabel FINE dilakukan dengan rasio ahli keuangan komite audit dibagi total anggota komite audit.</w:t>
      </w:r>
    </w:p>
    <w:p>
      <w:pPr>
        <w:pStyle w:val="Heading2"/>
        <w:numPr>
          <w:ilvl w:val="1"/>
          <w:numId w:val="12"/>
        </w:numPr>
        <w:tabs>
          <w:tab w:pos="1135" w:val="left" w:leader="none"/>
        </w:tabs>
        <w:spacing w:line="240" w:lineRule="auto" w:before="160" w:after="0"/>
        <w:ind w:left="1135" w:right="0" w:hanging="567"/>
        <w:jc w:val="both"/>
      </w:pPr>
      <w:bookmarkStart w:name="_bookmark18" w:id="19"/>
      <w:bookmarkEnd w:id="19"/>
      <w:r>
        <w:rPr/>
        <w:t>Ind</w:t>
      </w:r>
      <w:r>
        <w:rPr/>
        <w:t>ependensi</w:t>
      </w:r>
      <w:r>
        <w:rPr>
          <w:spacing w:val="-9"/>
        </w:rPr>
        <w:t> </w:t>
      </w:r>
      <w:r>
        <w:rPr/>
        <w:t>Komite</w:t>
      </w:r>
      <w:r>
        <w:rPr>
          <w:spacing w:val="-6"/>
        </w:rPr>
        <w:t> </w:t>
      </w:r>
      <w:r>
        <w:rPr>
          <w:spacing w:val="-2"/>
        </w:rPr>
        <w:t>Audit</w:t>
      </w:r>
    </w:p>
    <w:p>
      <w:pPr>
        <w:pStyle w:val="BodyText"/>
        <w:rPr>
          <w:b/>
        </w:rPr>
      </w:pPr>
    </w:p>
    <w:p>
      <w:pPr>
        <w:pStyle w:val="BodyText"/>
        <w:spacing w:line="480" w:lineRule="auto"/>
        <w:ind w:left="568" w:right="1421" w:firstLine="567"/>
        <w:jc w:val="both"/>
      </w:pPr>
      <w:r>
        <w:rPr/>
        <w:t>Independensi komite audit adalah kondisi komite audit menjalankan fungsi pengawasan secara objektif, bebas dari intervensi manajemen, maupun tidak memiliki hubungan yang dapat menimbulkan konflik kepentingan. Berdasarkan Peraturan OJK No.55/POJK.04/2015, anggota komite audit yang independen adalah</w:t>
      </w:r>
      <w:r>
        <w:rPr>
          <w:spacing w:val="42"/>
        </w:rPr>
        <w:t>  </w:t>
      </w:r>
      <w:r>
        <w:rPr/>
        <w:t>pihak</w:t>
      </w:r>
      <w:r>
        <w:rPr>
          <w:spacing w:val="43"/>
        </w:rPr>
        <w:t>  </w:t>
      </w:r>
      <w:r>
        <w:rPr/>
        <w:t>luar</w:t>
      </w:r>
      <w:r>
        <w:rPr>
          <w:spacing w:val="43"/>
        </w:rPr>
        <w:t>  </w:t>
      </w:r>
      <w:r>
        <w:rPr/>
        <w:t>manajemen</w:t>
      </w:r>
      <w:r>
        <w:rPr>
          <w:spacing w:val="43"/>
        </w:rPr>
        <w:t>  </w:t>
      </w:r>
      <w:r>
        <w:rPr/>
        <w:t>dan</w:t>
      </w:r>
      <w:r>
        <w:rPr>
          <w:spacing w:val="43"/>
        </w:rPr>
        <w:t>  </w:t>
      </w:r>
      <w:r>
        <w:rPr/>
        <w:t>tidak</w:t>
      </w:r>
      <w:r>
        <w:rPr>
          <w:spacing w:val="42"/>
        </w:rPr>
        <w:t>  </w:t>
      </w:r>
      <w:r>
        <w:rPr/>
        <w:t>memiliki</w:t>
      </w:r>
      <w:r>
        <w:rPr>
          <w:spacing w:val="43"/>
        </w:rPr>
        <w:t>  </w:t>
      </w:r>
      <w:r>
        <w:rPr/>
        <w:t>hubungan</w:t>
      </w:r>
      <w:r>
        <w:rPr>
          <w:spacing w:val="43"/>
        </w:rPr>
        <w:t>  </w:t>
      </w:r>
      <w:r>
        <w:rPr>
          <w:spacing w:val="-2"/>
        </w:rPr>
        <w:t>keuangan,</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45" w:right="1417"/>
        <w:jc w:val="right"/>
        <w:rPr>
          <w:i/>
        </w:rPr>
      </w:pPr>
      <w:r>
        <w:rPr/>
        <w:t>kepengurusan,</w:t>
      </w:r>
      <w:r>
        <w:rPr>
          <w:spacing w:val="40"/>
        </w:rPr>
        <w:t> </w:t>
      </w:r>
      <w:r>
        <w:rPr/>
        <w:t>kepemilikan</w:t>
      </w:r>
      <w:r>
        <w:rPr>
          <w:spacing w:val="40"/>
        </w:rPr>
        <w:t> </w:t>
      </w:r>
      <w:r>
        <w:rPr/>
        <w:t>saham</w:t>
      </w:r>
      <w:r>
        <w:rPr>
          <w:spacing w:val="40"/>
        </w:rPr>
        <w:t> </w:t>
      </w:r>
      <w:r>
        <w:rPr/>
        <w:t>maupun</w:t>
      </w:r>
      <w:r>
        <w:rPr>
          <w:spacing w:val="40"/>
        </w:rPr>
        <w:t> </w:t>
      </w:r>
      <w:r>
        <w:rPr/>
        <w:t>hubungan</w:t>
      </w:r>
      <w:r>
        <w:rPr>
          <w:spacing w:val="40"/>
        </w:rPr>
        <w:t> </w:t>
      </w:r>
      <w:r>
        <w:rPr/>
        <w:t>dengan</w:t>
      </w:r>
      <w:r>
        <w:rPr>
          <w:spacing w:val="40"/>
        </w:rPr>
        <w:t> </w:t>
      </w:r>
      <w:r>
        <w:rPr/>
        <w:t>direksi,</w:t>
      </w:r>
      <w:r>
        <w:rPr>
          <w:spacing w:val="40"/>
        </w:rPr>
        <w:t> </w:t>
      </w:r>
      <w:r>
        <w:rPr/>
        <w:t>dewan</w:t>
      </w:r>
      <w:r>
        <w:rPr>
          <w:spacing w:val="40"/>
        </w:rPr>
        <w:t> </w:t>
      </w:r>
      <w:r>
        <w:rPr/>
        <w:t>komisaris, atau pemegang saham utama yang dapat memengaruhi objektivitasnya. Independensi</w:t>
      </w:r>
      <w:r>
        <w:rPr>
          <w:spacing w:val="40"/>
        </w:rPr>
        <w:t> </w:t>
      </w:r>
      <w:r>
        <w:rPr/>
        <w:t>merupakan</w:t>
      </w:r>
      <w:r>
        <w:rPr>
          <w:spacing w:val="40"/>
        </w:rPr>
        <w:t> </w:t>
      </w:r>
      <w:r>
        <w:rPr/>
        <w:t>prinsip</w:t>
      </w:r>
      <w:r>
        <w:rPr>
          <w:spacing w:val="40"/>
        </w:rPr>
        <w:t> </w:t>
      </w:r>
      <w:r>
        <w:rPr/>
        <w:t>utama</w:t>
      </w:r>
      <w:r>
        <w:rPr>
          <w:spacing w:val="40"/>
        </w:rPr>
        <w:t> </w:t>
      </w:r>
      <w:r>
        <w:rPr/>
        <w:t>dalam</w:t>
      </w:r>
      <w:r>
        <w:rPr>
          <w:spacing w:val="40"/>
        </w:rPr>
        <w:t> </w:t>
      </w:r>
      <w:r>
        <w:rPr/>
        <w:t>menjaga</w:t>
      </w:r>
      <w:r>
        <w:rPr>
          <w:spacing w:val="40"/>
        </w:rPr>
        <w:t> </w:t>
      </w:r>
      <w:r>
        <w:rPr/>
        <w:t>kredibilitas</w:t>
      </w:r>
      <w:r>
        <w:rPr>
          <w:spacing w:val="40"/>
        </w:rPr>
        <w:t> </w:t>
      </w:r>
      <w:r>
        <w:rPr/>
        <w:t>komite</w:t>
      </w:r>
      <w:r>
        <w:rPr/>
        <w:t> audit.</w:t>
      </w:r>
      <w:r>
        <w:rPr>
          <w:spacing w:val="40"/>
        </w:rPr>
        <w:t> </w:t>
      </w:r>
      <w:r>
        <w:rPr/>
        <w:t>Independensi</w:t>
      </w:r>
      <w:r>
        <w:rPr>
          <w:spacing w:val="40"/>
        </w:rPr>
        <w:t> </w:t>
      </w:r>
      <w:r>
        <w:rPr/>
        <w:t>komite</w:t>
      </w:r>
      <w:r>
        <w:rPr>
          <w:spacing w:val="40"/>
        </w:rPr>
        <w:t> </w:t>
      </w:r>
      <w:r>
        <w:rPr/>
        <w:t>audit</w:t>
      </w:r>
      <w:r>
        <w:rPr>
          <w:spacing w:val="40"/>
        </w:rPr>
        <w:t> </w:t>
      </w:r>
      <w:r>
        <w:rPr/>
        <w:t>memiliki</w:t>
      </w:r>
      <w:r>
        <w:rPr>
          <w:spacing w:val="40"/>
        </w:rPr>
        <w:t> </w:t>
      </w:r>
      <w:r>
        <w:rPr/>
        <w:t>peran</w:t>
      </w:r>
      <w:r>
        <w:rPr>
          <w:spacing w:val="40"/>
        </w:rPr>
        <w:t> </w:t>
      </w:r>
      <w:r>
        <w:rPr/>
        <w:t>yang</w:t>
      </w:r>
      <w:r>
        <w:rPr>
          <w:spacing w:val="40"/>
        </w:rPr>
        <w:t> </w:t>
      </w:r>
      <w:r>
        <w:rPr/>
        <w:t>sangat</w:t>
      </w:r>
      <w:r>
        <w:rPr>
          <w:spacing w:val="40"/>
        </w:rPr>
        <w:t> </w:t>
      </w:r>
      <w:r>
        <w:rPr/>
        <w:t>penting</w:t>
      </w:r>
      <w:r>
        <w:rPr>
          <w:spacing w:val="40"/>
        </w:rPr>
        <w:t> </w:t>
      </w:r>
      <w:r>
        <w:rPr/>
        <w:t>dalam</w:t>
      </w:r>
      <w:r>
        <w:rPr>
          <w:spacing w:val="40"/>
        </w:rPr>
        <w:t> </w:t>
      </w:r>
      <w:r>
        <w:rPr/>
        <w:t>mengawasi</w:t>
      </w:r>
      <w:r>
        <w:rPr>
          <w:spacing w:val="80"/>
        </w:rPr>
        <w:t> </w:t>
      </w:r>
      <w:r>
        <w:rPr/>
        <w:t>data</w:t>
      </w:r>
      <w:r>
        <w:rPr>
          <w:spacing w:val="80"/>
        </w:rPr>
        <w:t> </w:t>
      </w:r>
      <w:r>
        <w:rPr/>
        <w:t>keuangan,</w:t>
      </w:r>
      <w:r>
        <w:rPr>
          <w:spacing w:val="80"/>
        </w:rPr>
        <w:t> </w:t>
      </w:r>
      <w:r>
        <w:rPr/>
        <w:t>memastikan</w:t>
      </w:r>
      <w:r>
        <w:rPr>
          <w:spacing w:val="80"/>
        </w:rPr>
        <w:t> </w:t>
      </w:r>
      <w:r>
        <w:rPr/>
        <w:t>keterbukaan</w:t>
      </w:r>
      <w:r>
        <w:rPr>
          <w:spacing w:val="80"/>
        </w:rPr>
        <w:t> </w:t>
      </w:r>
      <w:r>
        <w:rPr/>
        <w:t>dalam</w:t>
      </w:r>
      <w:r>
        <w:rPr>
          <w:spacing w:val="80"/>
        </w:rPr>
        <w:t> </w:t>
      </w:r>
      <w:r>
        <w:rPr/>
        <w:t>pengungkapan</w:t>
      </w:r>
      <w:r>
        <w:rPr>
          <w:spacing w:val="80"/>
        </w:rPr>
        <w:t> </w:t>
      </w:r>
      <w:r>
        <w:rPr/>
        <w:t>pengendalian</w:t>
      </w:r>
      <w:r>
        <w:rPr>
          <w:spacing w:val="80"/>
          <w:w w:val="150"/>
        </w:rPr>
        <w:t> </w:t>
      </w:r>
      <w:r>
        <w:rPr/>
        <w:t>internal</w:t>
      </w:r>
      <w:r>
        <w:rPr>
          <w:spacing w:val="80"/>
          <w:w w:val="150"/>
        </w:rPr>
        <w:t> </w:t>
      </w:r>
      <w:r>
        <w:rPr/>
        <w:t>dan</w:t>
      </w:r>
      <w:r>
        <w:rPr>
          <w:spacing w:val="80"/>
          <w:w w:val="150"/>
        </w:rPr>
        <w:t> </w:t>
      </w:r>
      <w:r>
        <w:rPr/>
        <w:t>menjaga</w:t>
      </w:r>
      <w:r>
        <w:rPr>
          <w:spacing w:val="80"/>
          <w:w w:val="150"/>
        </w:rPr>
        <w:t> </w:t>
      </w:r>
      <w:r>
        <w:rPr/>
        <w:t>integritas</w:t>
      </w:r>
      <w:r>
        <w:rPr>
          <w:spacing w:val="80"/>
          <w:w w:val="150"/>
        </w:rPr>
        <w:t> </w:t>
      </w:r>
      <w:r>
        <w:rPr/>
        <w:t>proses</w:t>
      </w:r>
      <w:r>
        <w:rPr>
          <w:spacing w:val="80"/>
          <w:w w:val="150"/>
        </w:rPr>
        <w:t> </w:t>
      </w:r>
      <w:r>
        <w:rPr/>
        <w:t>pelaporan</w:t>
      </w:r>
      <w:r>
        <w:rPr>
          <w:spacing w:val="80"/>
          <w:w w:val="150"/>
        </w:rPr>
        <w:t> </w:t>
      </w:r>
      <w:r>
        <w:rPr/>
        <w:t>keuangan perusahaan (Leng, 2023). Komite audit yang independen mampu menilai laporan keuangan dan proses secara objektif dan transparan, dan memberikan pengawasan yang efektif terhadap potensi penyimpangan. Menurut Peraturan Menteri BUMN No. PER-2/MBU/03/2023 tentang Pedoman Tata Kelola dan Kegiatan Korporasi Signifikan,</w:t>
      </w:r>
      <w:r>
        <w:rPr>
          <w:spacing w:val="80"/>
          <w:w w:val="150"/>
        </w:rPr>
        <w:t> </w:t>
      </w:r>
      <w:r>
        <w:rPr/>
        <w:t>independensi</w:t>
      </w:r>
      <w:r>
        <w:rPr>
          <w:spacing w:val="80"/>
          <w:w w:val="150"/>
        </w:rPr>
        <w:t> </w:t>
      </w:r>
      <w:r>
        <w:rPr/>
        <w:t>komite</w:t>
      </w:r>
      <w:r>
        <w:rPr>
          <w:spacing w:val="80"/>
          <w:w w:val="150"/>
        </w:rPr>
        <w:t> </w:t>
      </w:r>
      <w:r>
        <w:rPr/>
        <w:t>audit</w:t>
      </w:r>
      <w:r>
        <w:rPr>
          <w:spacing w:val="80"/>
          <w:w w:val="150"/>
        </w:rPr>
        <w:t> </w:t>
      </w:r>
      <w:r>
        <w:rPr/>
        <w:t>diperlukan</w:t>
      </w:r>
      <w:r>
        <w:rPr>
          <w:spacing w:val="80"/>
          <w:w w:val="150"/>
        </w:rPr>
        <w:t> </w:t>
      </w:r>
      <w:r>
        <w:rPr/>
        <w:t>agar</w:t>
      </w:r>
      <w:r>
        <w:rPr>
          <w:spacing w:val="80"/>
          <w:w w:val="150"/>
        </w:rPr>
        <w:t> </w:t>
      </w:r>
      <w:r>
        <w:rPr/>
        <w:t>dapat</w:t>
      </w:r>
      <w:r>
        <w:rPr>
          <w:spacing w:val="80"/>
          <w:w w:val="150"/>
        </w:rPr>
        <w:t> </w:t>
      </w:r>
      <w:r>
        <w:rPr/>
        <w:t>memastikan kepatuhan</w:t>
      </w:r>
      <w:r>
        <w:rPr>
          <w:spacing w:val="-17"/>
        </w:rPr>
        <w:t> </w:t>
      </w:r>
      <w:r>
        <w:rPr/>
        <w:t>terhadap</w:t>
      </w:r>
      <w:r>
        <w:rPr>
          <w:spacing w:val="-15"/>
        </w:rPr>
        <w:t> </w:t>
      </w:r>
      <w:r>
        <w:rPr/>
        <w:t>peraturan</w:t>
      </w:r>
      <w:r>
        <w:rPr>
          <w:spacing w:val="-14"/>
        </w:rPr>
        <w:t> </w:t>
      </w:r>
      <w:r>
        <w:rPr/>
        <w:t>dan</w:t>
      </w:r>
      <w:r>
        <w:rPr>
          <w:spacing w:val="-15"/>
        </w:rPr>
        <w:t> </w:t>
      </w:r>
      <w:r>
        <w:rPr/>
        <w:t>efektivitas</w:t>
      </w:r>
      <w:r>
        <w:rPr>
          <w:spacing w:val="-15"/>
        </w:rPr>
        <w:t> </w:t>
      </w:r>
      <w:r>
        <w:rPr/>
        <w:t>sistem</w:t>
      </w:r>
      <w:r>
        <w:rPr>
          <w:spacing w:val="-14"/>
        </w:rPr>
        <w:t> </w:t>
      </w:r>
      <w:r>
        <w:rPr/>
        <w:t>pengendalian</w:t>
      </w:r>
      <w:r>
        <w:rPr>
          <w:spacing w:val="-15"/>
        </w:rPr>
        <w:t> </w:t>
      </w:r>
      <w:r>
        <w:rPr/>
        <w:t>internal</w:t>
      </w:r>
      <w:r>
        <w:rPr>
          <w:spacing w:val="-7"/>
        </w:rPr>
        <w:t> </w:t>
      </w:r>
      <w:r>
        <w:rPr>
          <w:i/>
          <w:spacing w:val="-2"/>
        </w:rPr>
        <w:t>(internal</w:t>
      </w:r>
    </w:p>
    <w:p>
      <w:pPr>
        <w:spacing w:before="0"/>
        <w:ind w:left="567" w:right="0" w:firstLine="0"/>
        <w:jc w:val="left"/>
        <w:rPr>
          <w:i/>
          <w:sz w:val="24"/>
        </w:rPr>
      </w:pPr>
      <w:r>
        <w:rPr>
          <w:i/>
          <w:spacing w:val="-2"/>
          <w:sz w:val="24"/>
        </w:rPr>
        <w:t>control).</w:t>
      </w:r>
    </w:p>
    <w:p>
      <w:pPr>
        <w:pStyle w:val="BodyText"/>
        <w:rPr>
          <w:i/>
        </w:rPr>
      </w:pPr>
    </w:p>
    <w:p>
      <w:pPr>
        <w:pStyle w:val="BodyText"/>
        <w:spacing w:line="480" w:lineRule="auto"/>
        <w:ind w:left="567" w:right="1417" w:firstLine="567"/>
        <w:jc w:val="both"/>
      </w:pPr>
      <w:r>
        <w:rPr/>
        <w:t>Penelitian yang dilakukan oleh Trisanti (2023) menyatakan bahwa komite audit yang independen mampu menekan potensi terjadinya </w:t>
      </w:r>
      <w:r>
        <w:rPr>
          <w:i/>
        </w:rPr>
        <w:t>FSF </w:t>
      </w:r>
      <w:r>
        <w:rPr/>
        <w:t>karena kebebasan dalam</w:t>
      </w:r>
      <w:r>
        <w:rPr>
          <w:spacing w:val="-5"/>
        </w:rPr>
        <w:t> </w:t>
      </w:r>
      <w:r>
        <w:rPr/>
        <w:t>pengambilan</w:t>
      </w:r>
      <w:r>
        <w:rPr>
          <w:spacing w:val="-5"/>
        </w:rPr>
        <w:t> </w:t>
      </w:r>
      <w:r>
        <w:rPr/>
        <w:t>keputusan</w:t>
      </w:r>
      <w:r>
        <w:rPr>
          <w:spacing w:val="-5"/>
        </w:rPr>
        <w:t> </w:t>
      </w:r>
      <w:r>
        <w:rPr/>
        <w:t>memungkinkan</w:t>
      </w:r>
      <w:r>
        <w:rPr>
          <w:spacing w:val="-5"/>
        </w:rPr>
        <w:t> </w:t>
      </w:r>
      <w:r>
        <w:rPr/>
        <w:t>pengawasan</w:t>
      </w:r>
      <w:r>
        <w:rPr>
          <w:spacing w:val="-5"/>
        </w:rPr>
        <w:t> </w:t>
      </w:r>
      <w:r>
        <w:rPr/>
        <w:t>lebih</w:t>
      </w:r>
      <w:r>
        <w:rPr>
          <w:spacing w:val="-5"/>
        </w:rPr>
        <w:t> </w:t>
      </w:r>
      <w:r>
        <w:rPr/>
        <w:t>objektif</w:t>
      </w:r>
      <w:r>
        <w:rPr>
          <w:spacing w:val="-5"/>
        </w:rPr>
        <w:t> </w:t>
      </w:r>
      <w:r>
        <w:rPr/>
        <w:t>terhadap aktivitas pelaporan keuangan. Tanpa independensi, fungsi komite audit berisiko tidak</w:t>
      </w:r>
      <w:r>
        <w:rPr>
          <w:spacing w:val="-9"/>
        </w:rPr>
        <w:t> </w:t>
      </w:r>
      <w:r>
        <w:rPr/>
        <w:t>berjalan</w:t>
      </w:r>
      <w:r>
        <w:rPr>
          <w:spacing w:val="-9"/>
        </w:rPr>
        <w:t> </w:t>
      </w:r>
      <w:r>
        <w:rPr/>
        <w:t>optimal</w:t>
      </w:r>
      <w:r>
        <w:rPr>
          <w:spacing w:val="-9"/>
        </w:rPr>
        <w:t> </w:t>
      </w:r>
      <w:r>
        <w:rPr/>
        <w:t>akibat</w:t>
      </w:r>
      <w:r>
        <w:rPr>
          <w:spacing w:val="-9"/>
        </w:rPr>
        <w:t> </w:t>
      </w:r>
      <w:r>
        <w:rPr/>
        <w:t>adanya</w:t>
      </w:r>
      <w:r>
        <w:rPr>
          <w:spacing w:val="-9"/>
        </w:rPr>
        <w:t> </w:t>
      </w:r>
      <w:r>
        <w:rPr/>
        <w:t>pengaruh</w:t>
      </w:r>
      <w:r>
        <w:rPr>
          <w:spacing w:val="-9"/>
        </w:rPr>
        <w:t> </w:t>
      </w:r>
      <w:r>
        <w:rPr/>
        <w:t>dan</w:t>
      </w:r>
      <w:r>
        <w:rPr>
          <w:spacing w:val="-9"/>
        </w:rPr>
        <w:t> </w:t>
      </w:r>
      <w:r>
        <w:rPr/>
        <w:t>atau</w:t>
      </w:r>
      <w:r>
        <w:rPr>
          <w:spacing w:val="-9"/>
        </w:rPr>
        <w:t> </w:t>
      </w:r>
      <w:r>
        <w:rPr/>
        <w:t>tekanan</w:t>
      </w:r>
      <w:r>
        <w:rPr>
          <w:spacing w:val="-9"/>
        </w:rPr>
        <w:t> </w:t>
      </w:r>
      <w:r>
        <w:rPr/>
        <w:t>dari</w:t>
      </w:r>
      <w:r>
        <w:rPr>
          <w:spacing w:val="-9"/>
        </w:rPr>
        <w:t> </w:t>
      </w:r>
      <w:r>
        <w:rPr/>
        <w:t>pihak</w:t>
      </w:r>
      <w:r>
        <w:rPr>
          <w:spacing w:val="-9"/>
        </w:rPr>
        <w:t> </w:t>
      </w:r>
      <w:r>
        <w:rPr/>
        <w:t>internal. Variabel independensi komite audit diukur dengan menghitung proporsi jumlah anggota komite audit independen terhadap total anggota komite audit.</w:t>
      </w:r>
    </w:p>
    <w:p>
      <w:pPr>
        <w:pStyle w:val="Heading2"/>
        <w:numPr>
          <w:ilvl w:val="1"/>
          <w:numId w:val="12"/>
        </w:numPr>
        <w:tabs>
          <w:tab w:pos="1135" w:val="left" w:leader="none"/>
        </w:tabs>
        <w:spacing w:line="240" w:lineRule="auto" w:before="160" w:after="0"/>
        <w:ind w:left="1135" w:right="0" w:hanging="567"/>
        <w:jc w:val="both"/>
      </w:pPr>
      <w:bookmarkStart w:name="_bookmark19" w:id="20"/>
      <w:bookmarkEnd w:id="20"/>
      <w:r>
        <w:rPr/>
        <w:t>Fre</w:t>
      </w:r>
      <w:r>
        <w:rPr/>
        <w:t>kuensi</w:t>
      </w:r>
      <w:r>
        <w:rPr>
          <w:spacing w:val="-3"/>
        </w:rPr>
        <w:t> </w:t>
      </w:r>
      <w:r>
        <w:rPr/>
        <w:t>Rapat</w:t>
      </w:r>
      <w:r>
        <w:rPr>
          <w:spacing w:val="-3"/>
        </w:rPr>
        <w:t> </w:t>
      </w:r>
      <w:r>
        <w:rPr/>
        <w:t>Komite</w:t>
      </w:r>
      <w:r>
        <w:rPr>
          <w:spacing w:val="-3"/>
        </w:rPr>
        <w:t> </w:t>
      </w:r>
      <w:r>
        <w:rPr>
          <w:spacing w:val="-2"/>
        </w:rPr>
        <w:t>Audit</w:t>
      </w:r>
    </w:p>
    <w:p>
      <w:pPr>
        <w:pStyle w:val="BodyText"/>
        <w:rPr>
          <w:b/>
        </w:rPr>
      </w:pPr>
    </w:p>
    <w:p>
      <w:pPr>
        <w:pStyle w:val="BodyText"/>
        <w:spacing w:line="480" w:lineRule="auto"/>
        <w:ind w:left="568" w:right="1422" w:firstLine="567"/>
        <w:jc w:val="both"/>
      </w:pPr>
      <w:r>
        <w:rPr/>
        <w:t>Frekuensi rapat komite audit menggambarkan tingkat intensitas pertemuan formal</w:t>
      </w:r>
      <w:r>
        <w:rPr>
          <w:spacing w:val="-3"/>
        </w:rPr>
        <w:t> </w:t>
      </w:r>
      <w:r>
        <w:rPr/>
        <w:t>yang dilakukan oleh</w:t>
      </w:r>
      <w:r>
        <w:rPr>
          <w:spacing w:val="-1"/>
        </w:rPr>
        <w:t> </w:t>
      </w:r>
      <w:r>
        <w:rPr/>
        <w:t>komite audit dalam</w:t>
      </w:r>
      <w:r>
        <w:rPr>
          <w:spacing w:val="-1"/>
        </w:rPr>
        <w:t> </w:t>
      </w:r>
      <w:r>
        <w:rPr/>
        <w:t>melaksanakan tugas dan </w:t>
      </w:r>
      <w:r>
        <w:rPr>
          <w:spacing w:val="-2"/>
        </w:rPr>
        <w:t>tanggung</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20"/>
        <w:jc w:val="both"/>
      </w:pPr>
      <w:r>
        <w:rPr/>
        <w:t>jawabnya. Frekuensi yang lebih sering dapat mempercepat penyelesaian permasalahan entitas, karena proses evaluasi dilakukan secara berkala dan berkesinambungan, sehingga kesalahan atau indikasi kecurangan dalam laporan keuangan dapat segera terdeteksi dan ditindak lanjuti secara efektif (Purwiyanti &amp; Herry, 2022). Berdasarkan Peraturan OJK No., 55/POJK.04/2015, komite audit wajib menyelenggarakan rapat secara berkala paling sedikit satu kali dalam tiga bulan. Ketentuan ini menunjukkan bahwa frekuensi rapat yang memadai merupakan bagian penting dari efektivitas pengawasan.</w:t>
      </w:r>
    </w:p>
    <w:p>
      <w:pPr>
        <w:pStyle w:val="BodyText"/>
        <w:spacing w:line="480" w:lineRule="auto"/>
        <w:ind w:left="567" w:right="1416" w:firstLine="567"/>
        <w:jc w:val="both"/>
      </w:pPr>
      <w:r>
        <w:rPr/>
        <w:t>Rapat komite audit berfungsi sebagai forum koordinasi untuk membahas temuan audit internal, hasil evaluasi pelaporan keuangan, maupun tindak lanjut atas permasalahan yang teridentifikasi. Semakin sering komite audit mengadakan rapat, semakin intens pengawasan terhadap laporan keuangan dan sistem pengendalian internal, sehingga potensi terjadinya </w:t>
      </w:r>
      <w:r>
        <w:rPr>
          <w:i/>
        </w:rPr>
        <w:t>FSF </w:t>
      </w:r>
      <w:r>
        <w:rPr/>
        <w:t>dapat ditekan (Siregar &amp; Surbakti, 2019). Penelitian Purwiyanti &amp; Herry (2022) menunjukkan bahwa frekuensi rapat komite audit berpengaruh signifikan terhadap kemungkinan FSF</w:t>
      </w:r>
      <w:r>
        <w:rPr>
          <w:i/>
        </w:rPr>
        <w:t>, </w:t>
      </w:r>
      <w:r>
        <w:rPr/>
        <w:t>karena rapat yang rutin memungkinkan deteksi dini terhadap penyimpangan laporan</w:t>
      </w:r>
      <w:r>
        <w:rPr>
          <w:spacing w:val="-11"/>
        </w:rPr>
        <w:t> </w:t>
      </w:r>
      <w:r>
        <w:rPr/>
        <w:t>keuangan.</w:t>
      </w:r>
      <w:r>
        <w:rPr>
          <w:spacing w:val="-11"/>
        </w:rPr>
        <w:t> </w:t>
      </w:r>
      <w:r>
        <w:rPr/>
        <w:t>Frekuensi</w:t>
      </w:r>
      <w:r>
        <w:rPr>
          <w:spacing w:val="-11"/>
        </w:rPr>
        <w:t> </w:t>
      </w:r>
      <w:r>
        <w:rPr/>
        <w:t>rapat</w:t>
      </w:r>
      <w:r>
        <w:rPr>
          <w:spacing w:val="-11"/>
        </w:rPr>
        <w:t> </w:t>
      </w:r>
      <w:r>
        <w:rPr/>
        <w:t>komite</w:t>
      </w:r>
      <w:r>
        <w:rPr>
          <w:spacing w:val="-11"/>
        </w:rPr>
        <w:t> </w:t>
      </w:r>
      <w:r>
        <w:rPr/>
        <w:t>audit</w:t>
      </w:r>
      <w:r>
        <w:rPr>
          <w:spacing w:val="-11"/>
        </w:rPr>
        <w:t> </w:t>
      </w:r>
      <w:r>
        <w:rPr/>
        <w:t>diukur</w:t>
      </w:r>
      <w:r>
        <w:rPr>
          <w:spacing w:val="-11"/>
        </w:rPr>
        <w:t> </w:t>
      </w:r>
      <w:r>
        <w:rPr/>
        <w:t>dengan</w:t>
      </w:r>
      <w:r>
        <w:rPr>
          <w:spacing w:val="-11"/>
        </w:rPr>
        <w:t> </w:t>
      </w:r>
      <w:r>
        <w:rPr/>
        <w:t>jumlah</w:t>
      </w:r>
      <w:r>
        <w:rPr>
          <w:spacing w:val="-11"/>
        </w:rPr>
        <w:t> </w:t>
      </w:r>
      <w:r>
        <w:rPr/>
        <w:t>rapat</w:t>
      </w:r>
      <w:r>
        <w:rPr>
          <w:spacing w:val="-11"/>
        </w:rPr>
        <w:t> </w:t>
      </w:r>
      <w:r>
        <w:rPr/>
        <w:t>komite audit yang diselenggarakan dalam satu tahun buku.</w:t>
      </w:r>
    </w:p>
    <w:p>
      <w:pPr>
        <w:pStyle w:val="BodyText"/>
      </w:pPr>
    </w:p>
    <w:p>
      <w:pPr>
        <w:pStyle w:val="BodyText"/>
        <w:spacing w:before="160"/>
      </w:pPr>
    </w:p>
    <w:p>
      <w:pPr>
        <w:pStyle w:val="Heading2"/>
        <w:numPr>
          <w:ilvl w:val="1"/>
          <w:numId w:val="12"/>
        </w:numPr>
        <w:tabs>
          <w:tab w:pos="1134" w:val="left" w:leader="none"/>
        </w:tabs>
        <w:spacing w:line="240" w:lineRule="auto" w:before="0" w:after="0"/>
        <w:ind w:left="1134" w:right="0" w:hanging="567"/>
        <w:jc w:val="left"/>
      </w:pPr>
      <w:bookmarkStart w:name="_bookmark20" w:id="21"/>
      <w:bookmarkEnd w:id="21"/>
      <w:r>
        <w:rPr/>
        <w:t>Pe</w:t>
      </w:r>
      <w:r>
        <w:rPr/>
        <w:t>nelitian</w:t>
      </w:r>
      <w:r>
        <w:rPr>
          <w:spacing w:val="-8"/>
        </w:rPr>
        <w:t> </w:t>
      </w:r>
      <w:r>
        <w:rPr>
          <w:spacing w:val="-2"/>
        </w:rPr>
        <w:t>Terdahulu</w:t>
      </w:r>
    </w:p>
    <w:p>
      <w:pPr>
        <w:spacing w:before="102"/>
        <w:ind w:left="567" w:right="0" w:firstLine="0"/>
        <w:jc w:val="both"/>
        <w:rPr>
          <w:b/>
          <w:sz w:val="22"/>
        </w:rPr>
      </w:pPr>
      <w:r>
        <w:rPr>
          <w:b/>
          <w:sz w:val="22"/>
        </w:rPr>
        <w:t>Tabel</w:t>
      </w:r>
      <w:r>
        <w:rPr>
          <w:b/>
          <w:spacing w:val="-3"/>
          <w:sz w:val="22"/>
        </w:rPr>
        <w:t> </w:t>
      </w:r>
      <w:r>
        <w:rPr>
          <w:b/>
          <w:sz w:val="22"/>
        </w:rPr>
        <w:t>2.</w:t>
      </w:r>
      <w:r>
        <w:rPr>
          <w:b/>
          <w:spacing w:val="-3"/>
          <w:sz w:val="22"/>
        </w:rPr>
        <w:t> </w:t>
      </w:r>
      <w:r>
        <w:rPr>
          <w:b/>
          <w:sz w:val="22"/>
        </w:rPr>
        <w:t>1.</w:t>
      </w:r>
      <w:r>
        <w:rPr>
          <w:b/>
          <w:spacing w:val="-3"/>
          <w:sz w:val="22"/>
        </w:rPr>
        <w:t> </w:t>
      </w:r>
      <w:r>
        <w:rPr>
          <w:b/>
          <w:sz w:val="22"/>
        </w:rPr>
        <w:t>Penelitian</w:t>
      </w:r>
      <w:r>
        <w:rPr>
          <w:b/>
          <w:spacing w:val="-3"/>
          <w:sz w:val="22"/>
        </w:rPr>
        <w:t> </w:t>
      </w:r>
      <w:r>
        <w:rPr>
          <w:b/>
          <w:spacing w:val="-2"/>
          <w:sz w:val="22"/>
        </w:rPr>
        <w:t>terdahulu</w:t>
      </w:r>
    </w:p>
    <w:p>
      <w:pPr>
        <w:pStyle w:val="BodyText"/>
        <w:spacing w:before="10" w:after="1"/>
        <w:rPr>
          <w:b/>
          <w:sz w:val="16"/>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1138"/>
        <w:gridCol w:w="1450"/>
        <w:gridCol w:w="1198"/>
        <w:gridCol w:w="1757"/>
        <w:gridCol w:w="1984"/>
      </w:tblGrid>
      <w:tr>
        <w:trPr>
          <w:trHeight w:val="459" w:hRule="atLeast"/>
        </w:trPr>
        <w:tc>
          <w:tcPr>
            <w:tcW w:w="511" w:type="dxa"/>
          </w:tcPr>
          <w:p>
            <w:pPr>
              <w:pStyle w:val="TableParagraph"/>
              <w:spacing w:line="240" w:lineRule="auto" w:before="120"/>
              <w:ind w:left="118"/>
              <w:jc w:val="left"/>
              <w:rPr>
                <w:b/>
                <w:sz w:val="20"/>
              </w:rPr>
            </w:pPr>
            <w:r>
              <w:rPr>
                <w:b/>
                <w:spacing w:val="-5"/>
                <w:sz w:val="20"/>
              </w:rPr>
              <w:t>No.</w:t>
            </w:r>
          </w:p>
        </w:tc>
        <w:tc>
          <w:tcPr>
            <w:tcW w:w="1138" w:type="dxa"/>
          </w:tcPr>
          <w:p>
            <w:pPr>
              <w:pStyle w:val="TableParagraph"/>
              <w:spacing w:line="230" w:lineRule="atLeast" w:before="0"/>
              <w:ind w:left="246" w:right="233" w:firstLine="66"/>
              <w:jc w:val="left"/>
              <w:rPr>
                <w:b/>
                <w:sz w:val="20"/>
              </w:rPr>
            </w:pPr>
            <w:r>
              <w:rPr>
                <w:b/>
                <w:spacing w:val="-4"/>
                <w:sz w:val="20"/>
              </w:rPr>
              <w:t>Nama </w:t>
            </w:r>
            <w:r>
              <w:rPr>
                <w:b/>
                <w:spacing w:val="-2"/>
                <w:sz w:val="20"/>
              </w:rPr>
              <w:t>Peneliti</w:t>
            </w:r>
          </w:p>
        </w:tc>
        <w:tc>
          <w:tcPr>
            <w:tcW w:w="1450" w:type="dxa"/>
          </w:tcPr>
          <w:p>
            <w:pPr>
              <w:pStyle w:val="TableParagraph"/>
              <w:spacing w:line="230" w:lineRule="atLeast" w:before="0"/>
              <w:ind w:left="297" w:right="242" w:firstLine="183"/>
              <w:jc w:val="left"/>
              <w:rPr>
                <w:b/>
                <w:sz w:val="20"/>
              </w:rPr>
            </w:pPr>
            <w:r>
              <w:rPr>
                <w:b/>
                <w:spacing w:val="-2"/>
                <w:sz w:val="20"/>
              </w:rPr>
              <w:t>Judul Penelitian</w:t>
            </w:r>
          </w:p>
        </w:tc>
        <w:tc>
          <w:tcPr>
            <w:tcW w:w="1198" w:type="dxa"/>
          </w:tcPr>
          <w:p>
            <w:pPr>
              <w:pStyle w:val="TableParagraph"/>
              <w:spacing w:line="230" w:lineRule="atLeast" w:before="0"/>
              <w:ind w:left="171" w:firstLine="161"/>
              <w:jc w:val="left"/>
              <w:rPr>
                <w:b/>
                <w:sz w:val="20"/>
              </w:rPr>
            </w:pPr>
            <w:r>
              <w:rPr>
                <w:b/>
                <w:spacing w:val="-2"/>
                <w:sz w:val="20"/>
              </w:rPr>
              <w:t>Objek Penelitian</w:t>
            </w:r>
          </w:p>
        </w:tc>
        <w:tc>
          <w:tcPr>
            <w:tcW w:w="1757" w:type="dxa"/>
          </w:tcPr>
          <w:p>
            <w:pPr>
              <w:pStyle w:val="TableParagraph"/>
              <w:spacing w:line="230" w:lineRule="atLeast" w:before="0"/>
              <w:ind w:left="450" w:right="111" w:firstLine="55"/>
              <w:jc w:val="left"/>
              <w:rPr>
                <w:b/>
                <w:sz w:val="20"/>
              </w:rPr>
            </w:pPr>
            <w:r>
              <w:rPr>
                <w:b/>
                <w:spacing w:val="-2"/>
                <w:sz w:val="20"/>
              </w:rPr>
              <w:t>Variabel Penelitian</w:t>
            </w:r>
          </w:p>
        </w:tc>
        <w:tc>
          <w:tcPr>
            <w:tcW w:w="1984" w:type="dxa"/>
          </w:tcPr>
          <w:p>
            <w:pPr>
              <w:pStyle w:val="TableParagraph"/>
              <w:spacing w:line="240" w:lineRule="auto" w:before="120"/>
              <w:ind w:left="486"/>
              <w:jc w:val="left"/>
              <w:rPr>
                <w:b/>
                <w:sz w:val="20"/>
              </w:rPr>
            </w:pPr>
            <w:r>
              <w:rPr>
                <w:b/>
                <w:spacing w:val="-2"/>
                <w:sz w:val="20"/>
              </w:rPr>
              <w:t>Keterangan</w:t>
            </w:r>
          </w:p>
        </w:tc>
      </w:tr>
      <w:tr>
        <w:trPr>
          <w:trHeight w:val="690" w:hRule="atLeast"/>
        </w:trPr>
        <w:tc>
          <w:tcPr>
            <w:tcW w:w="511" w:type="dxa"/>
          </w:tcPr>
          <w:p>
            <w:pPr>
              <w:pStyle w:val="TableParagraph"/>
              <w:spacing w:line="240" w:lineRule="auto" w:before="5"/>
              <w:ind w:left="107"/>
              <w:jc w:val="left"/>
              <w:rPr>
                <w:sz w:val="20"/>
              </w:rPr>
            </w:pPr>
            <w:r>
              <w:rPr>
                <w:spacing w:val="-5"/>
                <w:sz w:val="20"/>
              </w:rPr>
              <w:t>1.</w:t>
            </w:r>
          </w:p>
        </w:tc>
        <w:tc>
          <w:tcPr>
            <w:tcW w:w="1138" w:type="dxa"/>
          </w:tcPr>
          <w:p>
            <w:pPr>
              <w:pStyle w:val="TableParagraph"/>
              <w:spacing w:line="230" w:lineRule="atLeast" w:before="0"/>
              <w:ind w:left="107" w:right="131"/>
              <w:jc w:val="left"/>
              <w:rPr>
                <w:sz w:val="20"/>
              </w:rPr>
            </w:pPr>
            <w:r>
              <w:rPr>
                <w:spacing w:val="-2"/>
                <w:sz w:val="20"/>
              </w:rPr>
              <w:t>Purwiyanti </w:t>
            </w:r>
            <w:r>
              <w:rPr>
                <w:sz w:val="20"/>
              </w:rPr>
              <w:t>&amp; Herry </w:t>
            </w:r>
            <w:r>
              <w:rPr>
                <w:spacing w:val="-2"/>
                <w:sz w:val="20"/>
              </w:rPr>
              <w:t>(2022)</w:t>
            </w:r>
          </w:p>
        </w:tc>
        <w:tc>
          <w:tcPr>
            <w:tcW w:w="1450" w:type="dxa"/>
          </w:tcPr>
          <w:p>
            <w:pPr>
              <w:pStyle w:val="TableParagraph"/>
              <w:spacing w:line="230" w:lineRule="atLeast" w:before="0"/>
              <w:ind w:left="107" w:right="242"/>
              <w:jc w:val="left"/>
              <w:rPr>
                <w:i/>
                <w:sz w:val="20"/>
              </w:rPr>
            </w:pPr>
            <w:r>
              <w:rPr>
                <w:i/>
                <w:sz w:val="20"/>
              </w:rPr>
              <w:t>The</w:t>
            </w:r>
            <w:r>
              <w:rPr>
                <w:i/>
                <w:spacing w:val="-13"/>
                <w:sz w:val="20"/>
              </w:rPr>
              <w:t> </w:t>
            </w:r>
            <w:r>
              <w:rPr>
                <w:i/>
                <w:sz w:val="20"/>
              </w:rPr>
              <w:t>Effect</w:t>
            </w:r>
            <w:r>
              <w:rPr>
                <w:i/>
                <w:spacing w:val="-12"/>
                <w:sz w:val="20"/>
              </w:rPr>
              <w:t> </w:t>
            </w:r>
            <w:r>
              <w:rPr>
                <w:i/>
                <w:sz w:val="20"/>
              </w:rPr>
              <w:t>of </w:t>
            </w:r>
            <w:r>
              <w:rPr>
                <w:i/>
                <w:spacing w:val="-2"/>
                <w:sz w:val="20"/>
              </w:rPr>
              <w:t>Audit Committee</w:t>
            </w:r>
          </w:p>
        </w:tc>
        <w:tc>
          <w:tcPr>
            <w:tcW w:w="1198" w:type="dxa"/>
          </w:tcPr>
          <w:p>
            <w:pPr>
              <w:pStyle w:val="TableParagraph"/>
              <w:spacing w:line="230" w:lineRule="atLeast" w:before="0"/>
              <w:ind w:left="107" w:right="107"/>
              <w:jc w:val="left"/>
              <w:rPr>
                <w:sz w:val="20"/>
              </w:rPr>
            </w:pPr>
            <w:r>
              <w:rPr>
                <w:spacing w:val="-2"/>
                <w:sz w:val="20"/>
              </w:rPr>
              <w:t>Perusahaan keuangan </w:t>
            </w:r>
            <w:r>
              <w:rPr>
                <w:spacing w:val="-4"/>
                <w:sz w:val="20"/>
              </w:rPr>
              <w:t>yang</w:t>
            </w:r>
          </w:p>
        </w:tc>
        <w:tc>
          <w:tcPr>
            <w:tcW w:w="1757" w:type="dxa"/>
          </w:tcPr>
          <w:p>
            <w:pPr>
              <w:pStyle w:val="TableParagraph"/>
              <w:spacing w:line="230" w:lineRule="atLeast" w:before="0"/>
              <w:ind w:left="107" w:right="111"/>
              <w:jc w:val="left"/>
              <w:rPr>
                <w:sz w:val="20"/>
              </w:rPr>
            </w:pPr>
            <w:r>
              <w:rPr>
                <w:spacing w:val="-2"/>
                <w:sz w:val="20"/>
              </w:rPr>
              <w:t>Variabel independen: </w:t>
            </w:r>
            <w:r>
              <w:rPr>
                <w:sz w:val="20"/>
              </w:rPr>
              <w:t>keahlian,</w:t>
            </w:r>
            <w:r>
              <w:rPr>
                <w:spacing w:val="-13"/>
                <w:sz w:val="20"/>
              </w:rPr>
              <w:t> </w:t>
            </w:r>
            <w:r>
              <w:rPr>
                <w:sz w:val="20"/>
              </w:rPr>
              <w:t>frekuensi</w:t>
            </w:r>
          </w:p>
        </w:tc>
        <w:tc>
          <w:tcPr>
            <w:tcW w:w="1984" w:type="dxa"/>
          </w:tcPr>
          <w:p>
            <w:pPr>
              <w:pStyle w:val="TableParagraph"/>
              <w:spacing w:line="230" w:lineRule="atLeast" w:before="0"/>
              <w:ind w:left="107"/>
              <w:jc w:val="left"/>
              <w:rPr>
                <w:sz w:val="20"/>
              </w:rPr>
            </w:pPr>
            <w:r>
              <w:rPr>
                <w:sz w:val="20"/>
              </w:rPr>
              <w:t>Keahlian keuangan, frekuensi rapat dan masa</w:t>
            </w:r>
            <w:r>
              <w:rPr>
                <w:spacing w:val="-13"/>
                <w:sz w:val="20"/>
              </w:rPr>
              <w:t> </w:t>
            </w:r>
            <w:r>
              <w:rPr>
                <w:sz w:val="20"/>
              </w:rPr>
              <w:t>jabatan</w:t>
            </w:r>
            <w:r>
              <w:rPr>
                <w:spacing w:val="-12"/>
                <w:sz w:val="20"/>
              </w:rPr>
              <w:t> </w:t>
            </w:r>
            <w:r>
              <w:rPr>
                <w:sz w:val="20"/>
              </w:rPr>
              <w:t>komite</w:t>
            </w:r>
          </w:p>
        </w:tc>
      </w:tr>
    </w:tbl>
    <w:p>
      <w:pPr>
        <w:pStyle w:val="TableParagraph"/>
        <w:spacing w:after="0" w:line="230" w:lineRule="atLeast"/>
        <w:jc w:val="left"/>
        <w:rPr>
          <w:sz w:val="20"/>
        </w:rPr>
        <w:sectPr>
          <w:pgSz w:w="11910" w:h="16840"/>
          <w:pgMar w:header="998" w:footer="0" w:top="1920" w:bottom="280" w:left="1700" w:right="283"/>
        </w:sectPr>
      </w:pPr>
    </w:p>
    <w:p>
      <w:pPr>
        <w:pStyle w:val="BodyText"/>
        <w:spacing w:before="95"/>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1138"/>
        <w:gridCol w:w="1450"/>
        <w:gridCol w:w="1198"/>
        <w:gridCol w:w="1757"/>
        <w:gridCol w:w="1984"/>
      </w:tblGrid>
      <w:tr>
        <w:trPr>
          <w:trHeight w:val="1839" w:hRule="atLeast"/>
        </w:trPr>
        <w:tc>
          <w:tcPr>
            <w:tcW w:w="511" w:type="dxa"/>
          </w:tcPr>
          <w:p>
            <w:pPr>
              <w:pStyle w:val="TableParagraph"/>
              <w:spacing w:line="240" w:lineRule="auto" w:before="0"/>
              <w:jc w:val="left"/>
              <w:rPr>
                <w:sz w:val="20"/>
              </w:rPr>
            </w:pPr>
          </w:p>
        </w:tc>
        <w:tc>
          <w:tcPr>
            <w:tcW w:w="1138" w:type="dxa"/>
          </w:tcPr>
          <w:p>
            <w:pPr>
              <w:pStyle w:val="TableParagraph"/>
              <w:spacing w:line="240" w:lineRule="auto" w:before="0"/>
              <w:jc w:val="left"/>
              <w:rPr>
                <w:sz w:val="20"/>
              </w:rPr>
            </w:pPr>
          </w:p>
        </w:tc>
        <w:tc>
          <w:tcPr>
            <w:tcW w:w="1450" w:type="dxa"/>
          </w:tcPr>
          <w:p>
            <w:pPr>
              <w:pStyle w:val="TableParagraph"/>
              <w:spacing w:line="240" w:lineRule="auto" w:before="5"/>
              <w:ind w:left="107" w:right="242"/>
              <w:jc w:val="left"/>
              <w:rPr>
                <w:i/>
                <w:sz w:val="20"/>
              </w:rPr>
            </w:pPr>
            <w:r>
              <w:rPr>
                <w:i/>
                <w:spacing w:val="-2"/>
                <w:sz w:val="20"/>
              </w:rPr>
              <w:t>Effectiveness </w:t>
            </w:r>
            <w:r>
              <w:rPr>
                <w:i/>
                <w:sz w:val="20"/>
              </w:rPr>
              <w:t>and</w:t>
            </w:r>
            <w:r>
              <w:rPr>
                <w:i/>
                <w:spacing w:val="-13"/>
                <w:sz w:val="20"/>
              </w:rPr>
              <w:t> </w:t>
            </w:r>
            <w:r>
              <w:rPr>
                <w:i/>
                <w:sz w:val="20"/>
              </w:rPr>
              <w:t>Potential </w:t>
            </w:r>
            <w:r>
              <w:rPr>
                <w:i/>
                <w:spacing w:val="-2"/>
                <w:sz w:val="20"/>
              </w:rPr>
              <w:t>Fraudulent Financial Statements</w:t>
            </w:r>
          </w:p>
        </w:tc>
        <w:tc>
          <w:tcPr>
            <w:tcW w:w="1198" w:type="dxa"/>
          </w:tcPr>
          <w:p>
            <w:pPr>
              <w:pStyle w:val="TableParagraph"/>
              <w:spacing w:line="240" w:lineRule="auto" w:before="5"/>
              <w:ind w:left="107" w:right="107"/>
              <w:jc w:val="left"/>
              <w:rPr>
                <w:sz w:val="20"/>
              </w:rPr>
            </w:pPr>
            <w:r>
              <w:rPr>
                <w:sz w:val="20"/>
              </w:rPr>
              <w:t>terdaftar di BEI</w:t>
            </w:r>
            <w:r>
              <w:rPr>
                <w:spacing w:val="-13"/>
                <w:sz w:val="20"/>
              </w:rPr>
              <w:t> </w:t>
            </w:r>
            <w:r>
              <w:rPr>
                <w:sz w:val="20"/>
              </w:rPr>
              <w:t>periode </w:t>
            </w:r>
            <w:r>
              <w:rPr>
                <w:spacing w:val="-2"/>
                <w:sz w:val="20"/>
              </w:rPr>
              <w:t>2019-2020</w:t>
            </w:r>
          </w:p>
        </w:tc>
        <w:tc>
          <w:tcPr>
            <w:tcW w:w="1757" w:type="dxa"/>
          </w:tcPr>
          <w:p>
            <w:pPr>
              <w:pStyle w:val="TableParagraph"/>
              <w:spacing w:line="240" w:lineRule="auto" w:before="5"/>
              <w:ind w:left="107" w:right="111"/>
              <w:jc w:val="left"/>
              <w:rPr>
                <w:sz w:val="20"/>
              </w:rPr>
            </w:pPr>
            <w:r>
              <w:rPr>
                <w:sz w:val="20"/>
              </w:rPr>
              <w:t>rapat,</w:t>
            </w:r>
            <w:r>
              <w:rPr>
                <w:spacing w:val="-13"/>
                <w:sz w:val="20"/>
              </w:rPr>
              <w:t> </w:t>
            </w:r>
            <w:r>
              <w:rPr>
                <w:sz w:val="20"/>
              </w:rPr>
              <w:t>ukuran,</w:t>
            </w:r>
            <w:r>
              <w:rPr>
                <w:spacing w:val="-12"/>
                <w:sz w:val="20"/>
              </w:rPr>
              <w:t> </w:t>
            </w:r>
            <w:r>
              <w:rPr>
                <w:sz w:val="20"/>
              </w:rPr>
              <w:t>dan masa jabatan komite audit.</w:t>
            </w:r>
          </w:p>
          <w:p>
            <w:pPr>
              <w:pStyle w:val="TableParagraph"/>
              <w:spacing w:line="240" w:lineRule="auto" w:before="230"/>
              <w:ind w:left="107" w:right="121"/>
              <w:jc w:val="both"/>
              <w:rPr>
                <w:i/>
                <w:sz w:val="20"/>
              </w:rPr>
            </w:pPr>
            <w:r>
              <w:rPr>
                <w:sz w:val="20"/>
              </w:rPr>
              <w:t>variabel</w:t>
            </w:r>
            <w:r>
              <w:rPr>
                <w:spacing w:val="-13"/>
                <w:sz w:val="20"/>
              </w:rPr>
              <w:t> </w:t>
            </w:r>
            <w:r>
              <w:rPr>
                <w:sz w:val="20"/>
              </w:rPr>
              <w:t>dependen: </w:t>
            </w:r>
            <w:r>
              <w:rPr>
                <w:i/>
                <w:sz w:val="20"/>
              </w:rPr>
              <w:t>fradulent</w:t>
            </w:r>
            <w:r>
              <w:rPr>
                <w:i/>
                <w:spacing w:val="-13"/>
                <w:sz w:val="20"/>
              </w:rPr>
              <w:t> </w:t>
            </w:r>
            <w:r>
              <w:rPr>
                <w:i/>
                <w:sz w:val="20"/>
              </w:rPr>
              <w:t>financial statetements</w:t>
            </w:r>
            <w:r>
              <w:rPr>
                <w:i/>
                <w:spacing w:val="-11"/>
                <w:sz w:val="20"/>
              </w:rPr>
              <w:t> </w:t>
            </w:r>
            <w:r>
              <w:rPr>
                <w:i/>
                <w:spacing w:val="-2"/>
                <w:sz w:val="20"/>
              </w:rPr>
              <w:t>(FFS)</w:t>
            </w:r>
          </w:p>
        </w:tc>
        <w:tc>
          <w:tcPr>
            <w:tcW w:w="1984" w:type="dxa"/>
          </w:tcPr>
          <w:p>
            <w:pPr>
              <w:pStyle w:val="TableParagraph"/>
              <w:spacing w:line="230" w:lineRule="atLeast" w:before="0"/>
              <w:ind w:left="107" w:right="125"/>
              <w:jc w:val="left"/>
              <w:rPr>
                <w:i/>
                <w:sz w:val="20"/>
              </w:rPr>
            </w:pPr>
            <w:r>
              <w:rPr>
                <w:sz w:val="20"/>
              </w:rPr>
              <w:t>audit berpengaruh signifikan terhadap kemungkinan </w:t>
            </w:r>
            <w:r>
              <w:rPr>
                <w:i/>
                <w:sz w:val="20"/>
              </w:rPr>
              <w:t>FFS. </w:t>
            </w:r>
            <w:r>
              <w:rPr>
                <w:sz w:val="20"/>
              </w:rPr>
              <w:t>Sedangkan, ukuran anggota</w:t>
            </w:r>
            <w:r>
              <w:rPr>
                <w:spacing w:val="-13"/>
                <w:sz w:val="20"/>
              </w:rPr>
              <w:t> </w:t>
            </w:r>
            <w:r>
              <w:rPr>
                <w:sz w:val="20"/>
              </w:rPr>
              <w:t>komite</w:t>
            </w:r>
            <w:r>
              <w:rPr>
                <w:spacing w:val="-12"/>
                <w:sz w:val="20"/>
              </w:rPr>
              <w:t> </w:t>
            </w:r>
            <w:r>
              <w:rPr>
                <w:sz w:val="20"/>
              </w:rPr>
              <w:t>audit tidak berpengaruh </w:t>
            </w:r>
            <w:r>
              <w:rPr>
                <w:spacing w:val="-2"/>
                <w:sz w:val="20"/>
              </w:rPr>
              <w:t>terhadap </w:t>
            </w:r>
            <w:r>
              <w:rPr>
                <w:sz w:val="20"/>
              </w:rPr>
              <w:t>kemungkinan </w:t>
            </w:r>
            <w:r>
              <w:rPr>
                <w:i/>
                <w:sz w:val="20"/>
              </w:rPr>
              <w:t>FFS.</w:t>
            </w:r>
          </w:p>
        </w:tc>
      </w:tr>
      <w:tr>
        <w:trPr>
          <w:trHeight w:val="3219" w:hRule="atLeast"/>
        </w:trPr>
        <w:tc>
          <w:tcPr>
            <w:tcW w:w="511" w:type="dxa"/>
          </w:tcPr>
          <w:p>
            <w:pPr>
              <w:pStyle w:val="TableParagraph"/>
              <w:spacing w:line="240" w:lineRule="auto" w:before="5"/>
              <w:ind w:right="133"/>
              <w:rPr>
                <w:sz w:val="20"/>
              </w:rPr>
            </w:pPr>
            <w:r>
              <w:rPr>
                <w:spacing w:val="-5"/>
                <w:sz w:val="20"/>
              </w:rPr>
              <w:t>2.</w:t>
            </w:r>
          </w:p>
        </w:tc>
        <w:tc>
          <w:tcPr>
            <w:tcW w:w="1138" w:type="dxa"/>
          </w:tcPr>
          <w:p>
            <w:pPr>
              <w:pStyle w:val="TableParagraph"/>
              <w:spacing w:line="240" w:lineRule="auto" w:before="5"/>
              <w:ind w:left="107" w:right="283"/>
              <w:jc w:val="left"/>
              <w:rPr>
                <w:sz w:val="20"/>
              </w:rPr>
            </w:pPr>
            <w:r>
              <w:rPr>
                <w:spacing w:val="-2"/>
                <w:sz w:val="20"/>
              </w:rPr>
              <w:t>Marlinda </w:t>
            </w:r>
            <w:r>
              <w:rPr>
                <w:sz w:val="20"/>
              </w:rPr>
              <w:t>&amp; Sari </w:t>
            </w:r>
            <w:r>
              <w:rPr>
                <w:spacing w:val="-2"/>
                <w:sz w:val="20"/>
              </w:rPr>
              <w:t>(2024)</w:t>
            </w:r>
          </w:p>
        </w:tc>
        <w:tc>
          <w:tcPr>
            <w:tcW w:w="1450" w:type="dxa"/>
          </w:tcPr>
          <w:p>
            <w:pPr>
              <w:pStyle w:val="TableParagraph"/>
              <w:spacing w:line="240" w:lineRule="auto" w:before="5"/>
              <w:ind w:left="107" w:right="109"/>
              <w:jc w:val="left"/>
              <w:rPr>
                <w:sz w:val="20"/>
              </w:rPr>
            </w:pPr>
            <w:r>
              <w:rPr>
                <w:spacing w:val="-2"/>
                <w:sz w:val="20"/>
              </w:rPr>
              <w:t>Pengaruh </w:t>
            </w:r>
            <w:r>
              <w:rPr>
                <w:i/>
                <w:spacing w:val="-2"/>
                <w:sz w:val="20"/>
              </w:rPr>
              <w:t>Corporate Governance </w:t>
            </w:r>
            <w:r>
              <w:rPr>
                <w:spacing w:val="-2"/>
                <w:sz w:val="20"/>
              </w:rPr>
              <w:t>terhadap Kemungkinan Kecurangan Laporan Keuangan</w:t>
            </w:r>
          </w:p>
        </w:tc>
        <w:tc>
          <w:tcPr>
            <w:tcW w:w="1198" w:type="dxa"/>
          </w:tcPr>
          <w:p>
            <w:pPr>
              <w:pStyle w:val="TableParagraph"/>
              <w:spacing w:line="240" w:lineRule="auto" w:before="5"/>
              <w:ind w:left="107" w:right="107"/>
              <w:jc w:val="left"/>
              <w:rPr>
                <w:sz w:val="20"/>
              </w:rPr>
            </w:pPr>
            <w:r>
              <w:rPr>
                <w:spacing w:val="-2"/>
                <w:sz w:val="20"/>
              </w:rPr>
              <w:t>Perusahaan </w:t>
            </w:r>
            <w:r>
              <w:rPr>
                <w:spacing w:val="-4"/>
                <w:sz w:val="20"/>
              </w:rPr>
              <w:t>BUMN</w:t>
            </w:r>
          </w:p>
          <w:p>
            <w:pPr>
              <w:pStyle w:val="TableParagraph"/>
              <w:spacing w:line="240" w:lineRule="auto" w:before="0"/>
              <w:ind w:left="107" w:right="211"/>
              <w:jc w:val="left"/>
              <w:rPr>
                <w:sz w:val="20"/>
              </w:rPr>
            </w:pPr>
            <w:r>
              <w:rPr>
                <w:spacing w:val="-2"/>
                <w:sz w:val="20"/>
              </w:rPr>
              <w:t>periode 2018-</w:t>
            </w:r>
            <w:r>
              <w:rPr>
                <w:spacing w:val="-2"/>
                <w:sz w:val="20"/>
              </w:rPr>
              <w:t>2021</w:t>
            </w:r>
          </w:p>
        </w:tc>
        <w:tc>
          <w:tcPr>
            <w:tcW w:w="1757" w:type="dxa"/>
          </w:tcPr>
          <w:p>
            <w:pPr>
              <w:pStyle w:val="TableParagraph"/>
              <w:spacing w:line="240" w:lineRule="auto" w:before="5"/>
              <w:ind w:left="107" w:right="167"/>
              <w:jc w:val="left"/>
              <w:rPr>
                <w:sz w:val="20"/>
              </w:rPr>
            </w:pPr>
            <w:r>
              <w:rPr>
                <w:spacing w:val="-2"/>
                <w:sz w:val="20"/>
              </w:rPr>
              <w:t>Variabel independen: kepemilikan </w:t>
            </w:r>
            <w:r>
              <w:rPr>
                <w:sz w:val="20"/>
              </w:rPr>
              <w:t>manajerial,</w:t>
            </w:r>
            <w:r>
              <w:rPr>
                <w:spacing w:val="-13"/>
                <w:sz w:val="20"/>
              </w:rPr>
              <w:t> </w:t>
            </w:r>
            <w:r>
              <w:rPr>
                <w:sz w:val="20"/>
              </w:rPr>
              <w:t>dewan komisaris,</w:t>
            </w:r>
            <w:r>
              <w:rPr>
                <w:spacing w:val="-5"/>
                <w:sz w:val="20"/>
              </w:rPr>
              <w:t> </w:t>
            </w:r>
            <w:r>
              <w:rPr>
                <w:sz w:val="20"/>
              </w:rPr>
              <w:t>komite audit, dan </w:t>
            </w:r>
            <w:r>
              <w:rPr>
                <w:spacing w:val="-2"/>
                <w:sz w:val="20"/>
              </w:rPr>
              <w:t>kepemilikan institusional.</w:t>
            </w:r>
          </w:p>
          <w:p>
            <w:pPr>
              <w:pStyle w:val="TableParagraph"/>
              <w:spacing w:line="240" w:lineRule="auto" w:before="230"/>
              <w:ind w:left="107" w:right="123"/>
              <w:jc w:val="left"/>
              <w:rPr>
                <w:sz w:val="20"/>
              </w:rPr>
            </w:pPr>
            <w:r>
              <w:rPr>
                <w:sz w:val="20"/>
              </w:rPr>
              <w:t>variabel</w:t>
            </w:r>
            <w:r>
              <w:rPr>
                <w:spacing w:val="-13"/>
                <w:sz w:val="20"/>
              </w:rPr>
              <w:t> </w:t>
            </w:r>
            <w:r>
              <w:rPr>
                <w:sz w:val="20"/>
              </w:rPr>
              <w:t>dependen: </w:t>
            </w:r>
            <w:r>
              <w:rPr>
                <w:spacing w:val="-2"/>
                <w:sz w:val="20"/>
              </w:rPr>
              <w:t>kecurangan</w:t>
            </w:r>
            <w:r>
              <w:rPr>
                <w:spacing w:val="40"/>
                <w:sz w:val="20"/>
              </w:rPr>
              <w:t> </w:t>
            </w:r>
            <w:r>
              <w:rPr>
                <w:sz w:val="20"/>
              </w:rPr>
              <w:t>laporan keuangan</w:t>
            </w:r>
          </w:p>
        </w:tc>
        <w:tc>
          <w:tcPr>
            <w:tcW w:w="1984" w:type="dxa"/>
          </w:tcPr>
          <w:p>
            <w:pPr>
              <w:pStyle w:val="TableParagraph"/>
              <w:spacing w:line="230" w:lineRule="atLeast" w:before="0"/>
              <w:ind w:left="107" w:right="108"/>
              <w:jc w:val="left"/>
              <w:rPr>
                <w:sz w:val="20"/>
              </w:rPr>
            </w:pPr>
            <w:r>
              <w:rPr>
                <w:spacing w:val="-2"/>
                <w:sz w:val="20"/>
              </w:rPr>
              <w:t>Kepemilikan </w:t>
            </w:r>
            <w:r>
              <w:rPr>
                <w:sz w:val="20"/>
              </w:rPr>
              <w:t>manajerial, dewan komisaris yang</w:t>
            </w:r>
            <w:r>
              <w:rPr>
                <w:spacing w:val="40"/>
                <w:sz w:val="20"/>
              </w:rPr>
              <w:t> </w:t>
            </w:r>
            <w:r>
              <w:rPr>
                <w:sz w:val="20"/>
              </w:rPr>
              <w:t>diukur</w:t>
            </w:r>
            <w:r>
              <w:rPr>
                <w:spacing w:val="-13"/>
                <w:sz w:val="20"/>
              </w:rPr>
              <w:t> </w:t>
            </w:r>
            <w:r>
              <w:rPr>
                <w:sz w:val="20"/>
              </w:rPr>
              <w:t>dengan</w:t>
            </w:r>
            <w:r>
              <w:rPr>
                <w:spacing w:val="-12"/>
                <w:sz w:val="20"/>
              </w:rPr>
              <w:t> </w:t>
            </w:r>
            <w:r>
              <w:rPr>
                <w:sz w:val="20"/>
              </w:rPr>
              <w:t>ukuran dewan komisaris, komite audit yang diukur</w:t>
            </w:r>
            <w:r>
              <w:rPr>
                <w:spacing w:val="-13"/>
                <w:sz w:val="20"/>
              </w:rPr>
              <w:t> </w:t>
            </w:r>
            <w:r>
              <w:rPr>
                <w:sz w:val="20"/>
              </w:rPr>
              <w:t>dengan</w:t>
            </w:r>
            <w:r>
              <w:rPr>
                <w:spacing w:val="-12"/>
                <w:sz w:val="20"/>
              </w:rPr>
              <w:t> </w:t>
            </w:r>
            <w:r>
              <w:rPr>
                <w:sz w:val="20"/>
              </w:rPr>
              <w:t>jumlah rapat, dan </w:t>
            </w:r>
            <w:r>
              <w:rPr>
                <w:spacing w:val="-2"/>
                <w:sz w:val="20"/>
              </w:rPr>
              <w:t>kepemilikan </w:t>
            </w:r>
            <w:r>
              <w:rPr>
                <w:sz w:val="20"/>
              </w:rPr>
              <w:t>institusional tidak berpengaruh</w:t>
            </w:r>
            <w:r>
              <w:rPr>
                <w:spacing w:val="-13"/>
                <w:sz w:val="20"/>
              </w:rPr>
              <w:t> </w:t>
            </w:r>
            <w:r>
              <w:rPr>
                <w:sz w:val="20"/>
              </w:rPr>
              <w:t>terhadap </w:t>
            </w:r>
            <w:r>
              <w:rPr>
                <w:spacing w:val="-2"/>
                <w:sz w:val="20"/>
              </w:rPr>
              <w:t>kemungkinan </w:t>
            </w:r>
            <w:r>
              <w:rPr>
                <w:sz w:val="20"/>
              </w:rPr>
              <w:t>kecurangan laporan </w:t>
            </w:r>
            <w:r>
              <w:rPr>
                <w:spacing w:val="-2"/>
                <w:sz w:val="20"/>
              </w:rPr>
              <w:t>keuangan.</w:t>
            </w:r>
          </w:p>
        </w:tc>
      </w:tr>
      <w:tr>
        <w:trPr>
          <w:trHeight w:val="2299" w:hRule="atLeast"/>
        </w:trPr>
        <w:tc>
          <w:tcPr>
            <w:tcW w:w="511" w:type="dxa"/>
          </w:tcPr>
          <w:p>
            <w:pPr>
              <w:pStyle w:val="TableParagraph"/>
              <w:spacing w:line="240" w:lineRule="auto" w:before="4"/>
              <w:ind w:right="133"/>
              <w:rPr>
                <w:sz w:val="20"/>
              </w:rPr>
            </w:pPr>
            <w:r>
              <w:rPr>
                <w:spacing w:val="-5"/>
                <w:sz w:val="20"/>
              </w:rPr>
              <w:t>3.</w:t>
            </w:r>
          </w:p>
        </w:tc>
        <w:tc>
          <w:tcPr>
            <w:tcW w:w="1138" w:type="dxa"/>
          </w:tcPr>
          <w:p>
            <w:pPr>
              <w:pStyle w:val="TableParagraph"/>
              <w:spacing w:line="240" w:lineRule="auto" w:before="4"/>
              <w:ind w:left="107" w:right="235"/>
              <w:jc w:val="left"/>
              <w:rPr>
                <w:sz w:val="20"/>
              </w:rPr>
            </w:pPr>
            <w:r>
              <w:rPr>
                <w:spacing w:val="-2"/>
                <w:sz w:val="20"/>
              </w:rPr>
              <w:t>Prasetiyo </w:t>
            </w:r>
            <w:r>
              <w:rPr>
                <w:sz w:val="20"/>
              </w:rPr>
              <w:t>&amp; Harto </w:t>
            </w:r>
            <w:r>
              <w:rPr>
                <w:spacing w:val="-2"/>
                <w:sz w:val="20"/>
              </w:rPr>
              <w:t>(2023)</w:t>
            </w:r>
          </w:p>
        </w:tc>
        <w:tc>
          <w:tcPr>
            <w:tcW w:w="1450" w:type="dxa"/>
          </w:tcPr>
          <w:p>
            <w:pPr>
              <w:pStyle w:val="TableParagraph"/>
              <w:spacing w:line="230" w:lineRule="atLeast" w:before="0"/>
              <w:ind w:left="107" w:right="220"/>
              <w:jc w:val="left"/>
              <w:rPr>
                <w:i/>
                <w:sz w:val="20"/>
              </w:rPr>
            </w:pPr>
            <w:r>
              <w:rPr>
                <w:i/>
                <w:spacing w:val="-2"/>
                <w:sz w:val="20"/>
              </w:rPr>
              <w:t>Gender </w:t>
            </w:r>
            <w:r>
              <w:rPr>
                <w:i/>
                <w:sz w:val="20"/>
              </w:rPr>
              <w:t>Diversity</w:t>
            </w:r>
            <w:r>
              <w:rPr>
                <w:i/>
                <w:spacing w:val="-6"/>
                <w:sz w:val="20"/>
              </w:rPr>
              <w:t> </w:t>
            </w:r>
            <w:r>
              <w:rPr>
                <w:sz w:val="20"/>
              </w:rPr>
              <w:t>dan </w:t>
            </w:r>
            <w:r>
              <w:rPr>
                <w:spacing w:val="-2"/>
                <w:sz w:val="20"/>
              </w:rPr>
              <w:t>Keahlian Keuangan </w:t>
            </w:r>
            <w:r>
              <w:rPr>
                <w:sz w:val="20"/>
              </w:rPr>
              <w:t>Komite</w:t>
            </w:r>
            <w:r>
              <w:rPr>
                <w:spacing w:val="-13"/>
                <w:sz w:val="20"/>
              </w:rPr>
              <w:t> </w:t>
            </w:r>
            <w:r>
              <w:rPr>
                <w:sz w:val="20"/>
              </w:rPr>
              <w:t>Audit </w:t>
            </w:r>
            <w:r>
              <w:rPr>
                <w:spacing w:val="-2"/>
                <w:sz w:val="20"/>
              </w:rPr>
              <w:t>dalam Memprediksi </w:t>
            </w:r>
            <w:r>
              <w:rPr>
                <w:i/>
                <w:spacing w:val="-2"/>
                <w:sz w:val="20"/>
              </w:rPr>
              <w:t>Financial Statement Fraud</w:t>
            </w:r>
          </w:p>
        </w:tc>
        <w:tc>
          <w:tcPr>
            <w:tcW w:w="1198" w:type="dxa"/>
          </w:tcPr>
          <w:p>
            <w:pPr>
              <w:pStyle w:val="TableParagraph"/>
              <w:spacing w:line="240" w:lineRule="auto" w:before="4"/>
              <w:ind w:left="107" w:right="107"/>
              <w:jc w:val="left"/>
              <w:rPr>
                <w:sz w:val="20"/>
              </w:rPr>
            </w:pPr>
            <w:r>
              <w:rPr>
                <w:spacing w:val="-2"/>
                <w:sz w:val="20"/>
              </w:rPr>
              <w:t>Perusahaan transportasi </w:t>
            </w:r>
            <w:r>
              <w:rPr>
                <w:spacing w:val="-4"/>
                <w:sz w:val="20"/>
              </w:rPr>
              <w:t>yang </w:t>
            </w:r>
            <w:r>
              <w:rPr>
                <w:sz w:val="20"/>
              </w:rPr>
              <w:t>terdaftar di BEI</w:t>
            </w:r>
            <w:r>
              <w:rPr>
                <w:spacing w:val="-13"/>
                <w:sz w:val="20"/>
              </w:rPr>
              <w:t> </w:t>
            </w:r>
            <w:r>
              <w:rPr>
                <w:sz w:val="20"/>
              </w:rPr>
              <w:t>periode </w:t>
            </w:r>
            <w:r>
              <w:rPr>
                <w:spacing w:val="-2"/>
                <w:sz w:val="20"/>
              </w:rPr>
              <w:t>2019-2021</w:t>
            </w:r>
          </w:p>
        </w:tc>
        <w:tc>
          <w:tcPr>
            <w:tcW w:w="1757" w:type="dxa"/>
          </w:tcPr>
          <w:p>
            <w:pPr>
              <w:pStyle w:val="TableParagraph"/>
              <w:spacing w:line="240" w:lineRule="auto" w:before="4"/>
              <w:ind w:left="107" w:right="261"/>
              <w:jc w:val="left"/>
              <w:rPr>
                <w:sz w:val="20"/>
              </w:rPr>
            </w:pPr>
            <w:r>
              <w:rPr>
                <w:spacing w:val="-2"/>
                <w:sz w:val="20"/>
              </w:rPr>
              <w:t>Variabel independen: </w:t>
            </w:r>
            <w:r>
              <w:rPr>
                <w:i/>
                <w:sz w:val="20"/>
              </w:rPr>
              <w:t>gender diversity </w:t>
            </w:r>
            <w:r>
              <w:rPr>
                <w:sz w:val="20"/>
              </w:rPr>
              <w:t>dan keahlian keuangan</w:t>
            </w:r>
            <w:r>
              <w:rPr>
                <w:spacing w:val="-13"/>
                <w:sz w:val="20"/>
              </w:rPr>
              <w:t> </w:t>
            </w:r>
            <w:r>
              <w:rPr>
                <w:sz w:val="20"/>
              </w:rPr>
              <w:t>komite </w:t>
            </w:r>
            <w:r>
              <w:rPr>
                <w:spacing w:val="-2"/>
                <w:sz w:val="20"/>
              </w:rPr>
              <w:t>audit</w:t>
            </w:r>
          </w:p>
          <w:p>
            <w:pPr>
              <w:pStyle w:val="TableParagraph"/>
              <w:spacing w:line="230" w:lineRule="atLeast" w:before="205"/>
              <w:ind w:left="107" w:right="112"/>
              <w:jc w:val="both"/>
              <w:rPr>
                <w:i/>
                <w:sz w:val="20"/>
              </w:rPr>
            </w:pPr>
            <w:r>
              <w:rPr>
                <w:sz w:val="20"/>
              </w:rPr>
              <w:t>variabel</w:t>
            </w:r>
            <w:r>
              <w:rPr>
                <w:spacing w:val="-13"/>
                <w:sz w:val="20"/>
              </w:rPr>
              <w:t> </w:t>
            </w:r>
            <w:r>
              <w:rPr>
                <w:sz w:val="20"/>
              </w:rPr>
              <w:t>dependen: </w:t>
            </w:r>
            <w:r>
              <w:rPr>
                <w:i/>
                <w:sz w:val="20"/>
              </w:rPr>
              <w:t>financial</w:t>
            </w:r>
            <w:r>
              <w:rPr>
                <w:i/>
                <w:spacing w:val="-13"/>
                <w:sz w:val="20"/>
              </w:rPr>
              <w:t> </w:t>
            </w:r>
            <w:r>
              <w:rPr>
                <w:i/>
                <w:sz w:val="20"/>
              </w:rPr>
              <w:t>statement fraud (FSF)</w:t>
            </w:r>
          </w:p>
        </w:tc>
        <w:tc>
          <w:tcPr>
            <w:tcW w:w="1984" w:type="dxa"/>
          </w:tcPr>
          <w:p>
            <w:pPr>
              <w:pStyle w:val="TableParagraph"/>
              <w:spacing w:line="240" w:lineRule="auto" w:before="4"/>
              <w:ind w:left="107" w:right="110"/>
              <w:jc w:val="left"/>
              <w:rPr>
                <w:sz w:val="20"/>
              </w:rPr>
            </w:pPr>
            <w:r>
              <w:rPr>
                <w:i/>
                <w:sz w:val="20"/>
              </w:rPr>
              <w:t>Gender diversity </w:t>
            </w:r>
            <w:r>
              <w:rPr>
                <w:sz w:val="20"/>
              </w:rPr>
              <w:t>dan keahlian keuangan komite audit mempengaruhi</w:t>
            </w:r>
            <w:r>
              <w:rPr>
                <w:spacing w:val="-13"/>
                <w:sz w:val="20"/>
              </w:rPr>
              <w:t> </w:t>
            </w:r>
            <w:r>
              <w:rPr>
                <w:sz w:val="20"/>
              </w:rPr>
              <w:t>secara </w:t>
            </w:r>
            <w:r>
              <w:rPr>
                <w:spacing w:val="-2"/>
                <w:sz w:val="20"/>
              </w:rPr>
              <w:t>signifikan</w:t>
            </w:r>
          </w:p>
          <w:p>
            <w:pPr>
              <w:pStyle w:val="TableParagraph"/>
              <w:spacing w:line="240" w:lineRule="auto" w:before="0"/>
              <w:ind w:left="107"/>
              <w:jc w:val="left"/>
              <w:rPr>
                <w:sz w:val="20"/>
              </w:rPr>
            </w:pPr>
            <w:r>
              <w:rPr>
                <w:sz w:val="20"/>
              </w:rPr>
              <w:t>dalam</w:t>
            </w:r>
            <w:r>
              <w:rPr>
                <w:spacing w:val="-4"/>
                <w:sz w:val="20"/>
              </w:rPr>
              <w:t> </w:t>
            </w:r>
            <w:r>
              <w:rPr>
                <w:spacing w:val="-2"/>
                <w:sz w:val="20"/>
              </w:rPr>
              <w:t>memprediksi</w:t>
            </w:r>
          </w:p>
          <w:p>
            <w:pPr>
              <w:pStyle w:val="TableParagraph"/>
              <w:spacing w:line="240" w:lineRule="auto" w:before="0"/>
              <w:ind w:left="107"/>
              <w:jc w:val="left"/>
              <w:rPr>
                <w:i/>
                <w:sz w:val="20"/>
              </w:rPr>
            </w:pPr>
            <w:r>
              <w:rPr>
                <w:i/>
                <w:spacing w:val="-5"/>
                <w:sz w:val="20"/>
              </w:rPr>
              <w:t>FSF</w:t>
            </w:r>
          </w:p>
        </w:tc>
      </w:tr>
      <w:tr>
        <w:trPr>
          <w:trHeight w:val="2758" w:hRule="atLeast"/>
        </w:trPr>
        <w:tc>
          <w:tcPr>
            <w:tcW w:w="511" w:type="dxa"/>
          </w:tcPr>
          <w:p>
            <w:pPr>
              <w:pStyle w:val="TableParagraph"/>
              <w:spacing w:line="240" w:lineRule="auto" w:before="4"/>
              <w:ind w:right="133"/>
              <w:rPr>
                <w:sz w:val="20"/>
              </w:rPr>
            </w:pPr>
            <w:r>
              <w:rPr>
                <w:spacing w:val="-5"/>
                <w:sz w:val="20"/>
              </w:rPr>
              <w:t>4.</w:t>
            </w:r>
          </w:p>
        </w:tc>
        <w:tc>
          <w:tcPr>
            <w:tcW w:w="1138" w:type="dxa"/>
          </w:tcPr>
          <w:p>
            <w:pPr>
              <w:pStyle w:val="TableParagraph"/>
              <w:spacing w:line="240" w:lineRule="auto" w:before="4"/>
              <w:ind w:left="107" w:right="97"/>
              <w:jc w:val="left"/>
              <w:rPr>
                <w:sz w:val="20"/>
              </w:rPr>
            </w:pPr>
            <w:r>
              <w:rPr>
                <w:spacing w:val="-2"/>
                <w:sz w:val="20"/>
              </w:rPr>
              <w:t>Kwamboka </w:t>
            </w:r>
            <w:r>
              <w:rPr>
                <w:sz w:val="20"/>
              </w:rPr>
              <w:t>et al.</w:t>
            </w:r>
            <w:r>
              <w:rPr>
                <w:spacing w:val="40"/>
                <w:sz w:val="20"/>
              </w:rPr>
              <w:t> </w:t>
            </w:r>
            <w:r>
              <w:rPr>
                <w:spacing w:val="-2"/>
                <w:sz w:val="20"/>
              </w:rPr>
              <w:t>(2025)</w:t>
            </w:r>
          </w:p>
        </w:tc>
        <w:tc>
          <w:tcPr>
            <w:tcW w:w="1450" w:type="dxa"/>
          </w:tcPr>
          <w:p>
            <w:pPr>
              <w:pStyle w:val="TableParagraph"/>
              <w:spacing w:line="240" w:lineRule="auto" w:before="4"/>
              <w:ind w:left="107" w:right="109"/>
              <w:jc w:val="left"/>
              <w:rPr>
                <w:i/>
                <w:sz w:val="20"/>
              </w:rPr>
            </w:pPr>
            <w:r>
              <w:rPr>
                <w:spacing w:val="-2"/>
                <w:sz w:val="20"/>
              </w:rPr>
              <w:t>A</w:t>
            </w:r>
            <w:r>
              <w:rPr>
                <w:i/>
                <w:spacing w:val="-2"/>
                <w:sz w:val="20"/>
              </w:rPr>
              <w:t>udit </w:t>
            </w:r>
            <w:r>
              <w:rPr>
                <w:i/>
                <w:sz w:val="20"/>
              </w:rPr>
              <w:t>Committee</w:t>
            </w:r>
            <w:r>
              <w:rPr>
                <w:i/>
                <w:spacing w:val="-13"/>
                <w:sz w:val="20"/>
              </w:rPr>
              <w:t> </w:t>
            </w:r>
            <w:r>
              <w:rPr>
                <w:i/>
                <w:sz w:val="20"/>
              </w:rPr>
              <w:t>and </w:t>
            </w:r>
            <w:r>
              <w:rPr>
                <w:i/>
                <w:spacing w:val="-2"/>
                <w:sz w:val="20"/>
              </w:rPr>
              <w:t>Financial Reporting </w:t>
            </w:r>
            <w:r>
              <w:rPr>
                <w:i/>
                <w:sz w:val="20"/>
              </w:rPr>
              <w:t>Fraud: The </w:t>
            </w:r>
            <w:r>
              <w:rPr>
                <w:i/>
                <w:spacing w:val="-2"/>
                <w:sz w:val="20"/>
              </w:rPr>
              <w:t>Moderating </w:t>
            </w:r>
            <w:r>
              <w:rPr>
                <w:i/>
                <w:sz w:val="20"/>
              </w:rPr>
              <w:t>Role of Firm </w:t>
            </w:r>
            <w:r>
              <w:rPr>
                <w:i/>
                <w:spacing w:val="-4"/>
                <w:sz w:val="20"/>
              </w:rPr>
              <w:t>Size</w:t>
            </w:r>
          </w:p>
        </w:tc>
        <w:tc>
          <w:tcPr>
            <w:tcW w:w="1198" w:type="dxa"/>
          </w:tcPr>
          <w:p>
            <w:pPr>
              <w:pStyle w:val="TableParagraph"/>
              <w:spacing w:line="240" w:lineRule="auto" w:before="4"/>
              <w:ind w:left="107" w:right="106"/>
              <w:jc w:val="left"/>
              <w:rPr>
                <w:sz w:val="20"/>
              </w:rPr>
            </w:pPr>
            <w:r>
              <w:rPr>
                <w:spacing w:val="-2"/>
                <w:sz w:val="20"/>
              </w:rPr>
              <w:t>Perusahaan </w:t>
            </w:r>
            <w:r>
              <w:rPr>
                <w:spacing w:val="-4"/>
                <w:sz w:val="20"/>
              </w:rPr>
              <w:t>non- </w:t>
            </w:r>
            <w:r>
              <w:rPr>
                <w:sz w:val="20"/>
              </w:rPr>
              <w:t>keuangan</w:t>
            </w:r>
            <w:r>
              <w:rPr>
                <w:spacing w:val="-13"/>
                <w:sz w:val="20"/>
              </w:rPr>
              <w:t> </w:t>
            </w:r>
            <w:r>
              <w:rPr>
                <w:sz w:val="20"/>
              </w:rPr>
              <w:t>di negara</w:t>
            </w:r>
            <w:r>
              <w:rPr>
                <w:spacing w:val="-4"/>
                <w:sz w:val="20"/>
              </w:rPr>
              <w:t> </w:t>
            </w:r>
            <w:r>
              <w:rPr>
                <w:i/>
                <w:sz w:val="20"/>
              </w:rPr>
              <w:t>East </w:t>
            </w:r>
            <w:r>
              <w:rPr>
                <w:i/>
                <w:spacing w:val="-2"/>
                <w:sz w:val="20"/>
              </w:rPr>
              <w:t>African Community </w:t>
            </w:r>
            <w:r>
              <w:rPr>
                <w:spacing w:val="-2"/>
                <w:sz w:val="20"/>
              </w:rPr>
              <w:t>periode 2012-2023</w:t>
            </w:r>
          </w:p>
        </w:tc>
        <w:tc>
          <w:tcPr>
            <w:tcW w:w="1757" w:type="dxa"/>
          </w:tcPr>
          <w:p>
            <w:pPr>
              <w:pStyle w:val="TableParagraph"/>
              <w:spacing w:line="240" w:lineRule="auto" w:before="4"/>
              <w:ind w:left="107" w:right="106"/>
              <w:jc w:val="left"/>
              <w:rPr>
                <w:sz w:val="20"/>
              </w:rPr>
            </w:pPr>
            <w:r>
              <w:rPr>
                <w:spacing w:val="-2"/>
                <w:sz w:val="20"/>
              </w:rPr>
              <w:t>Variabel independen:</w:t>
            </w:r>
            <w:r>
              <w:rPr>
                <w:spacing w:val="40"/>
                <w:sz w:val="20"/>
              </w:rPr>
              <w:t> </w:t>
            </w:r>
            <w:r>
              <w:rPr>
                <w:i/>
                <w:sz w:val="20"/>
              </w:rPr>
              <w:t>gender diversity</w:t>
            </w:r>
            <w:r>
              <w:rPr>
                <w:sz w:val="20"/>
              </w:rPr>
              <w:t>, </w:t>
            </w:r>
            <w:r>
              <w:rPr>
                <w:spacing w:val="-2"/>
                <w:sz w:val="20"/>
              </w:rPr>
              <w:t>keahlian</w:t>
            </w:r>
            <w:r>
              <w:rPr>
                <w:spacing w:val="80"/>
                <w:sz w:val="20"/>
              </w:rPr>
              <w:t> </w:t>
            </w:r>
            <w:r>
              <w:rPr>
                <w:spacing w:val="-2"/>
                <w:sz w:val="20"/>
              </w:rPr>
              <w:t>keuangan, </w:t>
            </w:r>
            <w:r>
              <w:rPr>
                <w:sz w:val="20"/>
              </w:rPr>
              <w:t>frekuensi</w:t>
            </w:r>
            <w:r>
              <w:rPr>
                <w:spacing w:val="-13"/>
                <w:sz w:val="20"/>
              </w:rPr>
              <w:t> </w:t>
            </w:r>
            <w:r>
              <w:rPr>
                <w:sz w:val="20"/>
              </w:rPr>
              <w:t>rapat</w:t>
            </w:r>
            <w:r>
              <w:rPr>
                <w:spacing w:val="-12"/>
                <w:sz w:val="20"/>
              </w:rPr>
              <w:t> </w:t>
            </w:r>
            <w:r>
              <w:rPr>
                <w:sz w:val="20"/>
              </w:rPr>
              <w:t>dan ukuran komite </w:t>
            </w:r>
            <w:r>
              <w:rPr>
                <w:spacing w:val="-2"/>
                <w:sz w:val="20"/>
              </w:rPr>
              <w:t>audit</w:t>
            </w:r>
          </w:p>
          <w:p>
            <w:pPr>
              <w:pStyle w:val="TableParagraph"/>
              <w:spacing w:line="230" w:lineRule="atLeast" w:before="205"/>
              <w:ind w:left="107" w:right="121"/>
              <w:jc w:val="both"/>
              <w:rPr>
                <w:i/>
                <w:sz w:val="20"/>
              </w:rPr>
            </w:pPr>
            <w:r>
              <w:rPr>
                <w:sz w:val="20"/>
              </w:rPr>
              <w:t>variabel</w:t>
            </w:r>
            <w:r>
              <w:rPr>
                <w:spacing w:val="-13"/>
                <w:sz w:val="20"/>
              </w:rPr>
              <w:t> </w:t>
            </w:r>
            <w:r>
              <w:rPr>
                <w:sz w:val="20"/>
              </w:rPr>
              <w:t>dependen: </w:t>
            </w:r>
            <w:r>
              <w:rPr>
                <w:i/>
                <w:sz w:val="20"/>
              </w:rPr>
              <w:t>financial</w:t>
            </w:r>
            <w:r>
              <w:rPr>
                <w:i/>
                <w:spacing w:val="-13"/>
                <w:sz w:val="20"/>
              </w:rPr>
              <w:t> </w:t>
            </w:r>
            <w:r>
              <w:rPr>
                <w:i/>
                <w:sz w:val="20"/>
              </w:rPr>
              <w:t>reporting fraud (FFR)</w:t>
            </w:r>
          </w:p>
        </w:tc>
        <w:tc>
          <w:tcPr>
            <w:tcW w:w="1984" w:type="dxa"/>
          </w:tcPr>
          <w:p>
            <w:pPr>
              <w:pStyle w:val="TableParagraph"/>
              <w:spacing w:line="240" w:lineRule="auto" w:before="4"/>
              <w:ind w:left="107" w:right="125"/>
              <w:jc w:val="left"/>
              <w:rPr>
                <w:sz w:val="20"/>
              </w:rPr>
            </w:pPr>
            <w:r>
              <w:rPr>
                <w:i/>
                <w:sz w:val="20"/>
              </w:rPr>
              <w:t>Gender</w:t>
            </w:r>
            <w:r>
              <w:rPr>
                <w:i/>
                <w:spacing w:val="-13"/>
                <w:sz w:val="20"/>
              </w:rPr>
              <w:t> </w:t>
            </w:r>
            <w:r>
              <w:rPr>
                <w:i/>
                <w:sz w:val="20"/>
              </w:rPr>
              <w:t>diversity</w:t>
            </w:r>
            <w:r>
              <w:rPr>
                <w:i/>
                <w:spacing w:val="-12"/>
                <w:sz w:val="20"/>
              </w:rPr>
              <w:t> </w:t>
            </w:r>
            <w:r>
              <w:rPr>
                <w:sz w:val="20"/>
              </w:rPr>
              <w:t>dan keahlian keuangan komite audit berpengaruh negatif signifikan terhadap </w:t>
            </w:r>
            <w:r>
              <w:rPr>
                <w:i/>
                <w:sz w:val="20"/>
              </w:rPr>
              <w:t>FFR. </w:t>
            </w:r>
            <w:r>
              <w:rPr>
                <w:sz w:val="20"/>
              </w:rPr>
              <w:t>Sedangkan, ukuran</w:t>
            </w:r>
            <w:r>
              <w:rPr>
                <w:spacing w:val="-13"/>
                <w:sz w:val="20"/>
              </w:rPr>
              <w:t> </w:t>
            </w:r>
            <w:r>
              <w:rPr>
                <w:sz w:val="20"/>
              </w:rPr>
              <w:t>dan</w:t>
            </w:r>
            <w:r>
              <w:rPr>
                <w:spacing w:val="-12"/>
                <w:sz w:val="20"/>
              </w:rPr>
              <w:t> </w:t>
            </w:r>
            <w:r>
              <w:rPr>
                <w:sz w:val="20"/>
              </w:rPr>
              <w:t>frekuensi rapat komite audit berpengaruh positif signifikan terhadap </w:t>
            </w:r>
            <w:r>
              <w:rPr>
                <w:spacing w:val="-4"/>
                <w:sz w:val="20"/>
              </w:rPr>
              <w:t>FFR</w:t>
            </w:r>
          </w:p>
        </w:tc>
      </w:tr>
    </w:tbl>
    <w:p>
      <w:pPr>
        <w:spacing w:before="8"/>
        <w:ind w:left="676" w:right="0" w:firstLine="0"/>
        <w:jc w:val="left"/>
        <w:rPr>
          <w:i/>
          <w:sz w:val="20"/>
        </w:rPr>
      </w:pPr>
      <w:r>
        <w:rPr>
          <w:i/>
          <w:sz w:val="20"/>
        </w:rPr>
        <w:t>Disambung</w:t>
      </w:r>
      <w:r>
        <w:rPr>
          <w:i/>
          <w:spacing w:val="-1"/>
          <w:sz w:val="20"/>
        </w:rPr>
        <w:t> </w:t>
      </w:r>
      <w:r>
        <w:rPr>
          <w:i/>
          <w:sz w:val="20"/>
        </w:rPr>
        <w:t>ke halaman </w:t>
      </w:r>
      <w:r>
        <w:rPr>
          <w:i/>
          <w:spacing w:val="-2"/>
          <w:sz w:val="20"/>
        </w:rPr>
        <w:t>berikutnya</w:t>
      </w:r>
    </w:p>
    <w:p>
      <w:pPr>
        <w:pStyle w:val="BodyText"/>
        <w:rPr>
          <w:i/>
          <w:sz w:val="20"/>
        </w:rPr>
      </w:pPr>
    </w:p>
    <w:p>
      <w:pPr>
        <w:pStyle w:val="BodyText"/>
        <w:rPr>
          <w:i/>
          <w:sz w:val="20"/>
        </w:rPr>
      </w:pPr>
    </w:p>
    <w:p>
      <w:pPr>
        <w:spacing w:before="0"/>
        <w:ind w:left="676" w:right="0" w:firstLine="0"/>
        <w:jc w:val="left"/>
        <w:rPr>
          <w:b/>
          <w:sz w:val="22"/>
        </w:rPr>
      </w:pPr>
      <w:r>
        <w:rPr>
          <w:b/>
          <w:sz w:val="22"/>
        </w:rPr>
        <w:t>Tabel</w:t>
      </w:r>
      <w:r>
        <w:rPr>
          <w:b/>
          <w:spacing w:val="-2"/>
          <w:sz w:val="22"/>
        </w:rPr>
        <w:t> </w:t>
      </w:r>
      <w:r>
        <w:rPr>
          <w:b/>
          <w:sz w:val="22"/>
        </w:rPr>
        <w:t>2.1.</w:t>
      </w:r>
      <w:r>
        <w:rPr>
          <w:b/>
          <w:spacing w:val="-1"/>
          <w:sz w:val="22"/>
        </w:rPr>
        <w:t> </w:t>
      </w:r>
      <w:r>
        <w:rPr>
          <w:b/>
          <w:spacing w:val="-2"/>
          <w:sz w:val="22"/>
        </w:rPr>
        <w:t>Sambungan</w:t>
      </w: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1138"/>
        <w:gridCol w:w="1450"/>
        <w:gridCol w:w="1198"/>
        <w:gridCol w:w="1757"/>
        <w:gridCol w:w="1984"/>
      </w:tblGrid>
      <w:tr>
        <w:trPr>
          <w:trHeight w:val="459" w:hRule="atLeast"/>
        </w:trPr>
        <w:tc>
          <w:tcPr>
            <w:tcW w:w="511" w:type="dxa"/>
          </w:tcPr>
          <w:p>
            <w:pPr>
              <w:pStyle w:val="TableParagraph"/>
              <w:spacing w:line="240" w:lineRule="auto" w:before="115"/>
              <w:ind w:left="107"/>
              <w:jc w:val="left"/>
              <w:rPr>
                <w:b/>
                <w:sz w:val="20"/>
              </w:rPr>
            </w:pPr>
            <w:r>
              <w:rPr>
                <w:b/>
                <w:spacing w:val="-5"/>
                <w:sz w:val="20"/>
              </w:rPr>
              <w:t>No.</w:t>
            </w:r>
          </w:p>
        </w:tc>
        <w:tc>
          <w:tcPr>
            <w:tcW w:w="1138" w:type="dxa"/>
          </w:tcPr>
          <w:p>
            <w:pPr>
              <w:pStyle w:val="TableParagraph"/>
              <w:spacing w:line="230" w:lineRule="atLeast" w:before="0"/>
              <w:ind w:left="107" w:right="372"/>
              <w:jc w:val="left"/>
              <w:rPr>
                <w:b/>
                <w:sz w:val="20"/>
              </w:rPr>
            </w:pPr>
            <w:r>
              <w:rPr>
                <w:b/>
                <w:spacing w:val="-4"/>
                <w:sz w:val="20"/>
              </w:rPr>
              <w:t>Nama </w:t>
            </w:r>
            <w:r>
              <w:rPr>
                <w:b/>
                <w:spacing w:val="-2"/>
                <w:sz w:val="20"/>
              </w:rPr>
              <w:t>Peneliti</w:t>
            </w:r>
          </w:p>
        </w:tc>
        <w:tc>
          <w:tcPr>
            <w:tcW w:w="1450" w:type="dxa"/>
          </w:tcPr>
          <w:p>
            <w:pPr>
              <w:pStyle w:val="TableParagraph"/>
              <w:spacing w:line="230" w:lineRule="atLeast" w:before="0"/>
              <w:ind w:left="107" w:right="242"/>
              <w:jc w:val="left"/>
              <w:rPr>
                <w:b/>
                <w:sz w:val="20"/>
              </w:rPr>
            </w:pPr>
            <w:r>
              <w:rPr>
                <w:b/>
                <w:spacing w:val="-2"/>
                <w:sz w:val="20"/>
              </w:rPr>
              <w:t>Judul Penelitian</w:t>
            </w:r>
          </w:p>
        </w:tc>
        <w:tc>
          <w:tcPr>
            <w:tcW w:w="1198" w:type="dxa"/>
          </w:tcPr>
          <w:p>
            <w:pPr>
              <w:pStyle w:val="TableParagraph"/>
              <w:spacing w:line="230" w:lineRule="atLeast" w:before="0"/>
              <w:ind w:left="107" w:right="107"/>
              <w:jc w:val="left"/>
              <w:rPr>
                <w:b/>
                <w:sz w:val="20"/>
              </w:rPr>
            </w:pPr>
            <w:r>
              <w:rPr>
                <w:b/>
                <w:spacing w:val="-2"/>
                <w:sz w:val="20"/>
              </w:rPr>
              <w:t>Objek Penelitian</w:t>
            </w:r>
          </w:p>
        </w:tc>
        <w:tc>
          <w:tcPr>
            <w:tcW w:w="1757" w:type="dxa"/>
          </w:tcPr>
          <w:p>
            <w:pPr>
              <w:pStyle w:val="TableParagraph"/>
              <w:spacing w:line="230" w:lineRule="atLeast" w:before="0"/>
              <w:ind w:left="107" w:right="111"/>
              <w:jc w:val="left"/>
              <w:rPr>
                <w:b/>
                <w:sz w:val="20"/>
              </w:rPr>
            </w:pPr>
            <w:r>
              <w:rPr>
                <w:b/>
                <w:spacing w:val="-2"/>
                <w:sz w:val="20"/>
              </w:rPr>
              <w:t>Variabel Penelitian</w:t>
            </w:r>
          </w:p>
        </w:tc>
        <w:tc>
          <w:tcPr>
            <w:tcW w:w="1984" w:type="dxa"/>
          </w:tcPr>
          <w:p>
            <w:pPr>
              <w:pStyle w:val="TableParagraph"/>
              <w:spacing w:line="240" w:lineRule="auto" w:before="115"/>
              <w:ind w:left="107"/>
              <w:jc w:val="left"/>
              <w:rPr>
                <w:b/>
                <w:sz w:val="20"/>
              </w:rPr>
            </w:pPr>
            <w:r>
              <w:rPr>
                <w:b/>
                <w:spacing w:val="-2"/>
                <w:sz w:val="20"/>
              </w:rPr>
              <w:t>Keterangan</w:t>
            </w:r>
          </w:p>
        </w:tc>
      </w:tr>
      <w:tr>
        <w:trPr>
          <w:trHeight w:val="1149" w:hRule="atLeast"/>
        </w:trPr>
        <w:tc>
          <w:tcPr>
            <w:tcW w:w="511" w:type="dxa"/>
          </w:tcPr>
          <w:p>
            <w:pPr>
              <w:pStyle w:val="TableParagraph"/>
              <w:spacing w:line="240" w:lineRule="auto" w:before="0"/>
              <w:ind w:left="107"/>
              <w:jc w:val="left"/>
              <w:rPr>
                <w:sz w:val="20"/>
              </w:rPr>
            </w:pPr>
            <w:r>
              <w:rPr>
                <w:spacing w:val="-5"/>
                <w:sz w:val="20"/>
              </w:rPr>
              <w:t>5.</w:t>
            </w:r>
          </w:p>
        </w:tc>
        <w:tc>
          <w:tcPr>
            <w:tcW w:w="1138" w:type="dxa"/>
          </w:tcPr>
          <w:p>
            <w:pPr>
              <w:pStyle w:val="TableParagraph"/>
              <w:spacing w:line="240" w:lineRule="auto" w:before="0"/>
              <w:ind w:left="107" w:right="131"/>
              <w:jc w:val="left"/>
              <w:rPr>
                <w:sz w:val="20"/>
              </w:rPr>
            </w:pPr>
            <w:r>
              <w:rPr>
                <w:spacing w:val="-2"/>
                <w:sz w:val="20"/>
              </w:rPr>
              <w:t>Ruchiatna </w:t>
            </w:r>
            <w:r>
              <w:rPr>
                <w:sz w:val="20"/>
              </w:rPr>
              <w:t>et al. </w:t>
            </w:r>
            <w:r>
              <w:rPr>
                <w:spacing w:val="-2"/>
                <w:sz w:val="20"/>
              </w:rPr>
              <w:t>(2020)</w:t>
            </w:r>
          </w:p>
        </w:tc>
        <w:tc>
          <w:tcPr>
            <w:tcW w:w="1450" w:type="dxa"/>
          </w:tcPr>
          <w:p>
            <w:pPr>
              <w:pStyle w:val="TableParagraph"/>
              <w:spacing w:line="230" w:lineRule="atLeast" w:before="0"/>
              <w:ind w:left="107" w:right="220"/>
              <w:jc w:val="left"/>
              <w:rPr>
                <w:i/>
                <w:sz w:val="20"/>
              </w:rPr>
            </w:pPr>
            <w:r>
              <w:rPr>
                <w:spacing w:val="-2"/>
                <w:sz w:val="20"/>
              </w:rPr>
              <w:t>Pengaruh Karakteristik </w:t>
            </w:r>
            <w:r>
              <w:rPr>
                <w:sz w:val="20"/>
              </w:rPr>
              <w:t>Komite</w:t>
            </w:r>
            <w:r>
              <w:rPr>
                <w:spacing w:val="-13"/>
                <w:sz w:val="20"/>
              </w:rPr>
              <w:t> </w:t>
            </w:r>
            <w:r>
              <w:rPr>
                <w:sz w:val="20"/>
              </w:rPr>
              <w:t>Audit </w:t>
            </w:r>
            <w:r>
              <w:rPr>
                <w:spacing w:val="-2"/>
                <w:sz w:val="20"/>
              </w:rPr>
              <w:t>terhadap </w:t>
            </w:r>
            <w:r>
              <w:rPr>
                <w:i/>
                <w:spacing w:val="-2"/>
                <w:sz w:val="20"/>
              </w:rPr>
              <w:t>Fraudulent</w:t>
            </w:r>
          </w:p>
        </w:tc>
        <w:tc>
          <w:tcPr>
            <w:tcW w:w="1198" w:type="dxa"/>
          </w:tcPr>
          <w:p>
            <w:pPr>
              <w:pStyle w:val="TableParagraph"/>
              <w:spacing w:line="230" w:lineRule="atLeast" w:before="0"/>
              <w:ind w:left="107" w:right="107"/>
              <w:jc w:val="left"/>
              <w:rPr>
                <w:sz w:val="20"/>
              </w:rPr>
            </w:pPr>
            <w:r>
              <w:rPr>
                <w:spacing w:val="-2"/>
                <w:sz w:val="20"/>
              </w:rPr>
              <w:t>Perusahaan </w:t>
            </w:r>
            <w:r>
              <w:rPr>
                <w:sz w:val="20"/>
              </w:rPr>
              <w:t>non - </w:t>
            </w:r>
            <w:r>
              <w:rPr>
                <w:spacing w:val="-2"/>
                <w:sz w:val="20"/>
              </w:rPr>
              <w:t>keuangan </w:t>
            </w:r>
            <w:r>
              <w:rPr>
                <w:spacing w:val="-4"/>
                <w:sz w:val="20"/>
              </w:rPr>
              <w:t>yang </w:t>
            </w:r>
            <w:r>
              <w:rPr>
                <w:sz w:val="20"/>
              </w:rPr>
              <w:t>terdaftar</w:t>
            </w:r>
            <w:r>
              <w:rPr>
                <w:spacing w:val="-10"/>
                <w:sz w:val="20"/>
              </w:rPr>
              <w:t> </w:t>
            </w:r>
            <w:r>
              <w:rPr>
                <w:sz w:val="20"/>
              </w:rPr>
              <w:t>di</w:t>
            </w:r>
          </w:p>
        </w:tc>
        <w:tc>
          <w:tcPr>
            <w:tcW w:w="1757" w:type="dxa"/>
          </w:tcPr>
          <w:p>
            <w:pPr>
              <w:pStyle w:val="TableParagraph"/>
              <w:spacing w:line="230" w:lineRule="atLeast" w:before="0"/>
              <w:ind w:left="107" w:right="32"/>
              <w:jc w:val="left"/>
              <w:rPr>
                <w:sz w:val="20"/>
              </w:rPr>
            </w:pPr>
            <w:r>
              <w:rPr>
                <w:spacing w:val="-2"/>
                <w:sz w:val="20"/>
              </w:rPr>
              <w:t>Variabel independen: </w:t>
            </w:r>
            <w:r>
              <w:rPr>
                <w:sz w:val="20"/>
              </w:rPr>
              <w:t>keahlian keuangan dan</w:t>
            </w:r>
            <w:r>
              <w:rPr>
                <w:spacing w:val="-13"/>
                <w:sz w:val="20"/>
              </w:rPr>
              <w:t> </w:t>
            </w:r>
            <w:r>
              <w:rPr>
                <w:sz w:val="20"/>
              </w:rPr>
              <w:t>atau</w:t>
            </w:r>
            <w:r>
              <w:rPr>
                <w:spacing w:val="-12"/>
                <w:sz w:val="20"/>
              </w:rPr>
              <w:t> </w:t>
            </w:r>
            <w:r>
              <w:rPr>
                <w:sz w:val="20"/>
              </w:rPr>
              <w:t>akuntansi, frekuensi rapat</w:t>
            </w:r>
          </w:p>
        </w:tc>
        <w:tc>
          <w:tcPr>
            <w:tcW w:w="1984" w:type="dxa"/>
          </w:tcPr>
          <w:p>
            <w:pPr>
              <w:pStyle w:val="TableParagraph"/>
              <w:spacing w:line="240" w:lineRule="auto" w:before="0"/>
              <w:ind w:left="107" w:right="370"/>
              <w:jc w:val="left"/>
              <w:rPr>
                <w:sz w:val="20"/>
              </w:rPr>
            </w:pPr>
            <w:r>
              <w:rPr>
                <w:sz w:val="20"/>
              </w:rPr>
              <w:t>keahlian</w:t>
            </w:r>
            <w:r>
              <w:rPr>
                <w:spacing w:val="-13"/>
                <w:sz w:val="20"/>
              </w:rPr>
              <w:t> </w:t>
            </w:r>
            <w:r>
              <w:rPr>
                <w:sz w:val="20"/>
              </w:rPr>
              <w:t>keuangan dan atau akuntasi </w:t>
            </w:r>
            <w:r>
              <w:rPr>
                <w:spacing w:val="-2"/>
                <w:sz w:val="20"/>
              </w:rPr>
              <w:t>memiliki</w:t>
            </w:r>
            <w:r>
              <w:rPr>
                <w:spacing w:val="40"/>
                <w:sz w:val="20"/>
              </w:rPr>
              <w:t> </w:t>
            </w:r>
            <w:r>
              <w:rPr>
                <w:sz w:val="20"/>
              </w:rPr>
              <w:t>pengaruh negatif</w:t>
            </w:r>
          </w:p>
          <w:p>
            <w:pPr>
              <w:pStyle w:val="TableParagraph"/>
              <w:spacing w:line="210" w:lineRule="exact" w:before="0"/>
              <w:ind w:left="107"/>
              <w:jc w:val="left"/>
              <w:rPr>
                <w:sz w:val="20"/>
              </w:rPr>
            </w:pPr>
            <w:r>
              <w:rPr>
                <w:sz w:val="20"/>
              </w:rPr>
              <w:t>signifikan </w:t>
            </w:r>
            <w:r>
              <w:rPr>
                <w:spacing w:val="-2"/>
                <w:sz w:val="20"/>
              </w:rPr>
              <w:t>terhadap</w:t>
            </w:r>
          </w:p>
        </w:tc>
      </w:tr>
    </w:tbl>
    <w:p>
      <w:pPr>
        <w:pStyle w:val="TableParagraph"/>
        <w:spacing w:after="0" w:line="210" w:lineRule="exact"/>
        <w:jc w:val="left"/>
        <w:rPr>
          <w:sz w:val="20"/>
        </w:rPr>
        <w:sectPr>
          <w:pgSz w:w="11910" w:h="16840"/>
          <w:pgMar w:header="998" w:footer="0" w:top="1920" w:bottom="280" w:left="1700" w:right="283"/>
        </w:sectPr>
      </w:pPr>
    </w:p>
    <w:p>
      <w:pPr>
        <w:pStyle w:val="BodyText"/>
        <w:spacing w:before="95"/>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1"/>
        <w:gridCol w:w="1138"/>
        <w:gridCol w:w="1450"/>
        <w:gridCol w:w="1198"/>
        <w:gridCol w:w="1757"/>
        <w:gridCol w:w="1984"/>
      </w:tblGrid>
      <w:tr>
        <w:trPr>
          <w:trHeight w:val="1149" w:hRule="atLeast"/>
        </w:trPr>
        <w:tc>
          <w:tcPr>
            <w:tcW w:w="511" w:type="dxa"/>
          </w:tcPr>
          <w:p>
            <w:pPr>
              <w:pStyle w:val="TableParagraph"/>
              <w:spacing w:line="240" w:lineRule="auto" w:before="0"/>
              <w:jc w:val="left"/>
              <w:rPr>
                <w:sz w:val="20"/>
              </w:rPr>
            </w:pPr>
          </w:p>
        </w:tc>
        <w:tc>
          <w:tcPr>
            <w:tcW w:w="1138" w:type="dxa"/>
          </w:tcPr>
          <w:p>
            <w:pPr>
              <w:pStyle w:val="TableParagraph"/>
              <w:spacing w:line="240" w:lineRule="auto" w:before="0"/>
              <w:jc w:val="left"/>
              <w:rPr>
                <w:sz w:val="20"/>
              </w:rPr>
            </w:pPr>
          </w:p>
        </w:tc>
        <w:tc>
          <w:tcPr>
            <w:tcW w:w="1450" w:type="dxa"/>
          </w:tcPr>
          <w:p>
            <w:pPr>
              <w:pStyle w:val="TableParagraph"/>
              <w:spacing w:line="240" w:lineRule="auto" w:before="5"/>
              <w:ind w:left="107" w:right="242"/>
              <w:jc w:val="left"/>
              <w:rPr>
                <w:i/>
                <w:sz w:val="20"/>
              </w:rPr>
            </w:pPr>
            <w:r>
              <w:rPr>
                <w:i/>
                <w:spacing w:val="-2"/>
                <w:sz w:val="20"/>
              </w:rPr>
              <w:t>Financial Reporting</w:t>
            </w:r>
          </w:p>
        </w:tc>
        <w:tc>
          <w:tcPr>
            <w:tcW w:w="1198" w:type="dxa"/>
          </w:tcPr>
          <w:p>
            <w:pPr>
              <w:pStyle w:val="TableParagraph"/>
              <w:spacing w:line="240" w:lineRule="auto" w:before="5"/>
              <w:ind w:left="107" w:right="107"/>
              <w:jc w:val="left"/>
              <w:rPr>
                <w:sz w:val="20"/>
              </w:rPr>
            </w:pPr>
            <w:r>
              <w:rPr>
                <w:sz w:val="20"/>
              </w:rPr>
              <w:t>BEI</w:t>
            </w:r>
            <w:r>
              <w:rPr>
                <w:spacing w:val="-13"/>
                <w:sz w:val="20"/>
              </w:rPr>
              <w:t> </w:t>
            </w:r>
            <w:r>
              <w:rPr>
                <w:sz w:val="20"/>
              </w:rPr>
              <w:t>periode </w:t>
            </w:r>
            <w:r>
              <w:rPr>
                <w:spacing w:val="-2"/>
                <w:sz w:val="20"/>
              </w:rPr>
              <w:t>2010-2018</w:t>
            </w:r>
          </w:p>
        </w:tc>
        <w:tc>
          <w:tcPr>
            <w:tcW w:w="1757" w:type="dxa"/>
          </w:tcPr>
          <w:p>
            <w:pPr>
              <w:pStyle w:val="TableParagraph"/>
              <w:spacing w:line="240" w:lineRule="auto" w:before="5"/>
              <w:ind w:left="107"/>
              <w:jc w:val="both"/>
              <w:rPr>
                <w:sz w:val="20"/>
              </w:rPr>
            </w:pPr>
            <w:r>
              <w:rPr>
                <w:sz w:val="20"/>
              </w:rPr>
              <w:t>komite</w:t>
            </w:r>
            <w:r>
              <w:rPr>
                <w:spacing w:val="-5"/>
                <w:sz w:val="20"/>
              </w:rPr>
              <w:t> </w:t>
            </w:r>
            <w:r>
              <w:rPr>
                <w:spacing w:val="-2"/>
                <w:sz w:val="20"/>
              </w:rPr>
              <w:t>audit.</w:t>
            </w:r>
          </w:p>
          <w:p>
            <w:pPr>
              <w:pStyle w:val="TableParagraph"/>
              <w:spacing w:line="230" w:lineRule="atLeast" w:before="205"/>
              <w:ind w:left="107" w:right="123"/>
              <w:jc w:val="both"/>
              <w:rPr>
                <w:i/>
                <w:sz w:val="20"/>
              </w:rPr>
            </w:pPr>
            <w:r>
              <w:rPr>
                <w:sz w:val="20"/>
              </w:rPr>
              <w:t>variabel</w:t>
            </w:r>
            <w:r>
              <w:rPr>
                <w:spacing w:val="-13"/>
                <w:sz w:val="20"/>
              </w:rPr>
              <w:t> </w:t>
            </w:r>
            <w:r>
              <w:rPr>
                <w:sz w:val="20"/>
              </w:rPr>
              <w:t>dependen: </w:t>
            </w:r>
            <w:r>
              <w:rPr>
                <w:i/>
                <w:sz w:val="20"/>
              </w:rPr>
              <w:t>fradulent</w:t>
            </w:r>
            <w:r>
              <w:rPr>
                <w:i/>
                <w:spacing w:val="-13"/>
                <w:sz w:val="20"/>
              </w:rPr>
              <w:t> </w:t>
            </w:r>
            <w:r>
              <w:rPr>
                <w:i/>
                <w:sz w:val="20"/>
              </w:rPr>
              <w:t>financial reporting (FFR)</w:t>
            </w:r>
          </w:p>
        </w:tc>
        <w:tc>
          <w:tcPr>
            <w:tcW w:w="1984" w:type="dxa"/>
          </w:tcPr>
          <w:p>
            <w:pPr>
              <w:pStyle w:val="TableParagraph"/>
              <w:spacing w:line="240" w:lineRule="auto" w:before="5"/>
              <w:ind w:left="107" w:right="410"/>
              <w:jc w:val="left"/>
              <w:rPr>
                <w:i/>
                <w:sz w:val="20"/>
              </w:rPr>
            </w:pPr>
            <w:r>
              <w:rPr>
                <w:i/>
                <w:sz w:val="20"/>
              </w:rPr>
              <w:t>FFR</w:t>
            </w:r>
            <w:r>
              <w:rPr>
                <w:sz w:val="20"/>
              </w:rPr>
              <w:t>. Sedangkan, rapat</w:t>
            </w:r>
            <w:r>
              <w:rPr>
                <w:spacing w:val="-13"/>
                <w:sz w:val="20"/>
              </w:rPr>
              <w:t> </w:t>
            </w:r>
            <w:r>
              <w:rPr>
                <w:sz w:val="20"/>
              </w:rPr>
              <w:t>komite</w:t>
            </w:r>
            <w:r>
              <w:rPr>
                <w:spacing w:val="-12"/>
                <w:sz w:val="20"/>
              </w:rPr>
              <w:t> </w:t>
            </w:r>
            <w:r>
              <w:rPr>
                <w:sz w:val="20"/>
              </w:rPr>
              <w:t>audit tidak</w:t>
            </w:r>
            <w:r>
              <w:rPr>
                <w:spacing w:val="-13"/>
                <w:sz w:val="20"/>
              </w:rPr>
              <w:t> </w:t>
            </w:r>
            <w:r>
              <w:rPr>
                <w:sz w:val="20"/>
              </w:rPr>
              <w:t>berpengaruh terhadap </w:t>
            </w:r>
            <w:r>
              <w:rPr>
                <w:i/>
                <w:sz w:val="20"/>
              </w:rPr>
              <w:t>FFR.</w:t>
            </w:r>
          </w:p>
        </w:tc>
      </w:tr>
      <w:tr>
        <w:trPr>
          <w:trHeight w:val="2529" w:hRule="atLeast"/>
        </w:trPr>
        <w:tc>
          <w:tcPr>
            <w:tcW w:w="511" w:type="dxa"/>
          </w:tcPr>
          <w:p>
            <w:pPr>
              <w:pStyle w:val="TableParagraph"/>
              <w:spacing w:line="240" w:lineRule="auto" w:before="5"/>
              <w:ind w:right="133"/>
              <w:rPr>
                <w:sz w:val="20"/>
              </w:rPr>
            </w:pPr>
            <w:r>
              <w:rPr>
                <w:spacing w:val="-5"/>
                <w:sz w:val="20"/>
              </w:rPr>
              <w:t>6.</w:t>
            </w:r>
          </w:p>
        </w:tc>
        <w:tc>
          <w:tcPr>
            <w:tcW w:w="1138" w:type="dxa"/>
          </w:tcPr>
          <w:p>
            <w:pPr>
              <w:pStyle w:val="TableParagraph"/>
              <w:spacing w:line="240" w:lineRule="auto" w:before="5"/>
              <w:ind w:left="107" w:right="394"/>
              <w:jc w:val="left"/>
              <w:rPr>
                <w:sz w:val="20"/>
              </w:rPr>
            </w:pPr>
            <w:r>
              <w:rPr>
                <w:spacing w:val="-2"/>
                <w:sz w:val="20"/>
              </w:rPr>
              <w:t>Trisanti (2023)</w:t>
            </w:r>
          </w:p>
        </w:tc>
        <w:tc>
          <w:tcPr>
            <w:tcW w:w="1450" w:type="dxa"/>
          </w:tcPr>
          <w:p>
            <w:pPr>
              <w:pStyle w:val="TableParagraph"/>
              <w:spacing w:line="240" w:lineRule="auto" w:before="5"/>
              <w:ind w:left="107" w:right="97"/>
              <w:jc w:val="left"/>
              <w:rPr>
                <w:i/>
                <w:sz w:val="20"/>
              </w:rPr>
            </w:pPr>
            <w:r>
              <w:rPr>
                <w:i/>
                <w:sz w:val="20"/>
              </w:rPr>
              <w:t>The Influence of the Audit </w:t>
            </w:r>
            <w:r>
              <w:rPr>
                <w:i/>
                <w:spacing w:val="-2"/>
                <w:sz w:val="20"/>
              </w:rPr>
              <w:t>Committee Characteristics </w:t>
            </w:r>
            <w:r>
              <w:rPr>
                <w:i/>
                <w:sz w:val="20"/>
              </w:rPr>
              <w:t>on Fraudulent </w:t>
            </w:r>
            <w:r>
              <w:rPr>
                <w:i/>
                <w:spacing w:val="-2"/>
                <w:sz w:val="20"/>
              </w:rPr>
              <w:t>Financial Reporting</w:t>
            </w:r>
          </w:p>
        </w:tc>
        <w:tc>
          <w:tcPr>
            <w:tcW w:w="1198" w:type="dxa"/>
          </w:tcPr>
          <w:p>
            <w:pPr>
              <w:pStyle w:val="TableParagraph"/>
              <w:spacing w:line="240" w:lineRule="auto" w:before="5"/>
              <w:ind w:left="107" w:right="107"/>
              <w:jc w:val="left"/>
              <w:rPr>
                <w:sz w:val="20"/>
              </w:rPr>
            </w:pPr>
            <w:r>
              <w:rPr>
                <w:spacing w:val="-2"/>
                <w:sz w:val="20"/>
              </w:rPr>
              <w:t>Perusahaan manufaktur </w:t>
            </w:r>
            <w:r>
              <w:rPr>
                <w:spacing w:val="-4"/>
                <w:sz w:val="20"/>
              </w:rPr>
              <w:t>yang </w:t>
            </w:r>
            <w:r>
              <w:rPr>
                <w:sz w:val="20"/>
              </w:rPr>
              <w:t>terdaftar di BEI</w:t>
            </w:r>
            <w:r>
              <w:rPr>
                <w:spacing w:val="-13"/>
                <w:sz w:val="20"/>
              </w:rPr>
              <w:t> </w:t>
            </w:r>
            <w:r>
              <w:rPr>
                <w:sz w:val="20"/>
              </w:rPr>
              <w:t>periode </w:t>
            </w:r>
            <w:r>
              <w:rPr>
                <w:spacing w:val="-2"/>
                <w:sz w:val="20"/>
              </w:rPr>
              <w:t>2018-2021</w:t>
            </w:r>
          </w:p>
        </w:tc>
        <w:tc>
          <w:tcPr>
            <w:tcW w:w="1757" w:type="dxa"/>
          </w:tcPr>
          <w:p>
            <w:pPr>
              <w:pStyle w:val="TableParagraph"/>
              <w:spacing w:line="240" w:lineRule="auto" w:before="5"/>
              <w:ind w:left="107" w:right="477"/>
              <w:jc w:val="left"/>
              <w:rPr>
                <w:sz w:val="20"/>
              </w:rPr>
            </w:pPr>
            <w:r>
              <w:rPr>
                <w:spacing w:val="-2"/>
                <w:sz w:val="20"/>
              </w:rPr>
              <w:t>Variabel independen: independensi, keahlian </w:t>
            </w:r>
            <w:r>
              <w:rPr>
                <w:sz w:val="20"/>
              </w:rPr>
              <w:t>keuangan,</w:t>
            </w:r>
            <w:r>
              <w:rPr>
                <w:spacing w:val="-13"/>
                <w:sz w:val="20"/>
              </w:rPr>
              <w:t> </w:t>
            </w:r>
            <w:r>
              <w:rPr>
                <w:sz w:val="20"/>
              </w:rPr>
              <w:t>dan masa jabatan komite audit.</w:t>
            </w:r>
          </w:p>
          <w:p>
            <w:pPr>
              <w:pStyle w:val="TableParagraph"/>
              <w:spacing w:line="230" w:lineRule="atLeast" w:before="205"/>
              <w:ind w:left="107" w:right="123"/>
              <w:jc w:val="both"/>
              <w:rPr>
                <w:i/>
                <w:sz w:val="20"/>
              </w:rPr>
            </w:pPr>
            <w:r>
              <w:rPr>
                <w:sz w:val="20"/>
              </w:rPr>
              <w:t>variabel</w:t>
            </w:r>
            <w:r>
              <w:rPr>
                <w:spacing w:val="-13"/>
                <w:sz w:val="20"/>
              </w:rPr>
              <w:t> </w:t>
            </w:r>
            <w:r>
              <w:rPr>
                <w:sz w:val="20"/>
              </w:rPr>
              <w:t>dependen: </w:t>
            </w:r>
            <w:r>
              <w:rPr>
                <w:i/>
                <w:sz w:val="20"/>
              </w:rPr>
              <w:t>fradulent</w:t>
            </w:r>
            <w:r>
              <w:rPr>
                <w:i/>
                <w:spacing w:val="-13"/>
                <w:sz w:val="20"/>
              </w:rPr>
              <w:t> </w:t>
            </w:r>
            <w:r>
              <w:rPr>
                <w:i/>
                <w:sz w:val="20"/>
              </w:rPr>
              <w:t>financial reporting (FFR)</w:t>
            </w:r>
          </w:p>
        </w:tc>
        <w:tc>
          <w:tcPr>
            <w:tcW w:w="1984" w:type="dxa"/>
          </w:tcPr>
          <w:p>
            <w:pPr>
              <w:pStyle w:val="TableParagraph"/>
              <w:spacing w:line="240" w:lineRule="auto" w:before="5"/>
              <w:ind w:left="107" w:right="122"/>
              <w:jc w:val="left"/>
              <w:rPr>
                <w:i/>
                <w:sz w:val="20"/>
              </w:rPr>
            </w:pPr>
            <w:r>
              <w:rPr>
                <w:sz w:val="20"/>
              </w:rPr>
              <w:t>Independensi dan masa jabatan komite audit berpengaruh negatif signifikan terhadap </w:t>
            </w:r>
            <w:r>
              <w:rPr>
                <w:i/>
                <w:sz w:val="20"/>
              </w:rPr>
              <w:t>FFR. </w:t>
            </w:r>
            <w:r>
              <w:rPr>
                <w:sz w:val="20"/>
              </w:rPr>
              <w:t>Sedangkan, keahlian keuangan komite audit tidak berpengaruh</w:t>
            </w:r>
            <w:r>
              <w:rPr>
                <w:spacing w:val="-13"/>
                <w:sz w:val="20"/>
              </w:rPr>
              <w:t> </w:t>
            </w:r>
            <w:r>
              <w:rPr>
                <w:sz w:val="20"/>
              </w:rPr>
              <w:t>terhadap </w:t>
            </w:r>
            <w:r>
              <w:rPr>
                <w:i/>
                <w:spacing w:val="-4"/>
                <w:sz w:val="20"/>
              </w:rPr>
              <w:t>FFR.</w:t>
            </w:r>
          </w:p>
        </w:tc>
      </w:tr>
      <w:tr>
        <w:trPr>
          <w:trHeight w:val="3679" w:hRule="atLeast"/>
        </w:trPr>
        <w:tc>
          <w:tcPr>
            <w:tcW w:w="511" w:type="dxa"/>
          </w:tcPr>
          <w:p>
            <w:pPr>
              <w:pStyle w:val="TableParagraph"/>
              <w:spacing w:line="240" w:lineRule="auto" w:before="5"/>
              <w:ind w:right="133"/>
              <w:rPr>
                <w:sz w:val="20"/>
              </w:rPr>
            </w:pPr>
            <w:r>
              <w:rPr>
                <w:spacing w:val="-5"/>
                <w:sz w:val="20"/>
              </w:rPr>
              <w:t>7.</w:t>
            </w:r>
          </w:p>
        </w:tc>
        <w:tc>
          <w:tcPr>
            <w:tcW w:w="1138" w:type="dxa"/>
          </w:tcPr>
          <w:p>
            <w:pPr>
              <w:pStyle w:val="TableParagraph"/>
              <w:spacing w:line="240" w:lineRule="auto" w:before="5"/>
              <w:ind w:left="107" w:right="130"/>
              <w:jc w:val="left"/>
              <w:rPr>
                <w:sz w:val="20"/>
              </w:rPr>
            </w:pPr>
            <w:r>
              <w:rPr>
                <w:spacing w:val="-2"/>
                <w:sz w:val="20"/>
              </w:rPr>
              <w:t>Nurliasari </w:t>
            </w:r>
            <w:r>
              <w:rPr>
                <w:sz w:val="20"/>
              </w:rPr>
              <w:t>&amp;</w:t>
            </w:r>
            <w:r>
              <w:rPr>
                <w:spacing w:val="-13"/>
                <w:sz w:val="20"/>
              </w:rPr>
              <w:t> </w:t>
            </w:r>
            <w:r>
              <w:rPr>
                <w:sz w:val="20"/>
              </w:rPr>
              <w:t>Achmad </w:t>
            </w:r>
            <w:r>
              <w:rPr>
                <w:spacing w:val="-2"/>
                <w:sz w:val="20"/>
              </w:rPr>
              <w:t>(2020)</w:t>
            </w:r>
          </w:p>
        </w:tc>
        <w:tc>
          <w:tcPr>
            <w:tcW w:w="1450" w:type="dxa"/>
          </w:tcPr>
          <w:p>
            <w:pPr>
              <w:pStyle w:val="TableParagraph"/>
              <w:spacing w:line="240" w:lineRule="auto" w:before="5"/>
              <w:ind w:left="107" w:right="220"/>
              <w:jc w:val="left"/>
              <w:rPr>
                <w:sz w:val="20"/>
              </w:rPr>
            </w:pPr>
            <w:r>
              <w:rPr>
                <w:spacing w:val="-2"/>
                <w:sz w:val="20"/>
              </w:rPr>
              <w:t>Pengaruh Karakteristik </w:t>
            </w:r>
            <w:r>
              <w:rPr>
                <w:sz w:val="20"/>
              </w:rPr>
              <w:t>Komite</w:t>
            </w:r>
            <w:r>
              <w:rPr>
                <w:spacing w:val="-13"/>
                <w:sz w:val="20"/>
              </w:rPr>
              <w:t> </w:t>
            </w:r>
            <w:r>
              <w:rPr>
                <w:sz w:val="20"/>
              </w:rPr>
              <w:t>Audit </w:t>
            </w:r>
            <w:r>
              <w:rPr>
                <w:spacing w:val="-2"/>
                <w:sz w:val="20"/>
              </w:rPr>
              <w:t>terhadap Kecurangan Pelaporan Keuangan</w:t>
            </w:r>
          </w:p>
        </w:tc>
        <w:tc>
          <w:tcPr>
            <w:tcW w:w="1198" w:type="dxa"/>
          </w:tcPr>
          <w:p>
            <w:pPr>
              <w:pStyle w:val="TableParagraph"/>
              <w:spacing w:line="240" w:lineRule="auto" w:before="5"/>
              <w:ind w:left="107" w:right="156"/>
              <w:jc w:val="left"/>
              <w:rPr>
                <w:sz w:val="20"/>
              </w:rPr>
            </w:pPr>
            <w:r>
              <w:rPr>
                <w:spacing w:val="-2"/>
                <w:sz w:val="20"/>
              </w:rPr>
              <w:t>Perusahaan manufaktur </w:t>
            </w:r>
            <w:r>
              <w:rPr>
                <w:spacing w:val="-4"/>
                <w:sz w:val="20"/>
              </w:rPr>
              <w:t>yang </w:t>
            </w:r>
            <w:r>
              <w:rPr>
                <w:sz w:val="20"/>
              </w:rPr>
              <w:t>terdaftar di BEI pada </w:t>
            </w:r>
            <w:r>
              <w:rPr>
                <w:spacing w:val="-2"/>
                <w:sz w:val="20"/>
              </w:rPr>
              <w:t>periode 2015-2017</w:t>
            </w:r>
          </w:p>
        </w:tc>
        <w:tc>
          <w:tcPr>
            <w:tcW w:w="1757" w:type="dxa"/>
          </w:tcPr>
          <w:p>
            <w:pPr>
              <w:pStyle w:val="TableParagraph"/>
              <w:spacing w:line="240" w:lineRule="auto" w:before="5"/>
              <w:ind w:left="107" w:right="200"/>
              <w:jc w:val="left"/>
              <w:rPr>
                <w:sz w:val="20"/>
              </w:rPr>
            </w:pPr>
            <w:r>
              <w:rPr>
                <w:spacing w:val="-2"/>
                <w:sz w:val="20"/>
              </w:rPr>
              <w:t>Variabel independen: </w:t>
            </w:r>
            <w:r>
              <w:rPr>
                <w:sz w:val="20"/>
              </w:rPr>
              <w:t>komite audit </w:t>
            </w:r>
            <w:r>
              <w:rPr>
                <w:spacing w:val="-2"/>
                <w:sz w:val="20"/>
              </w:rPr>
              <w:t>independen, keahlian keuangan, </w:t>
            </w:r>
            <w:r>
              <w:rPr>
                <w:sz w:val="20"/>
              </w:rPr>
              <w:t>frekuensi rapat, dan</w:t>
            </w:r>
            <w:r>
              <w:rPr>
                <w:spacing w:val="-13"/>
                <w:sz w:val="20"/>
              </w:rPr>
              <w:t> </w:t>
            </w:r>
            <w:r>
              <w:rPr>
                <w:sz w:val="20"/>
              </w:rPr>
              <w:t>masa</w:t>
            </w:r>
            <w:r>
              <w:rPr>
                <w:spacing w:val="-12"/>
                <w:sz w:val="20"/>
              </w:rPr>
              <w:t> </w:t>
            </w:r>
            <w:r>
              <w:rPr>
                <w:sz w:val="20"/>
              </w:rPr>
              <w:t>jabatan komite audit.</w:t>
            </w:r>
          </w:p>
          <w:p>
            <w:pPr>
              <w:pStyle w:val="TableParagraph"/>
              <w:spacing w:line="240" w:lineRule="auto" w:before="230"/>
              <w:ind w:left="107" w:right="119"/>
              <w:jc w:val="left"/>
              <w:rPr>
                <w:sz w:val="20"/>
              </w:rPr>
            </w:pPr>
            <w:r>
              <w:rPr>
                <w:sz w:val="20"/>
              </w:rPr>
              <w:t>variabel</w:t>
            </w:r>
            <w:r>
              <w:rPr>
                <w:spacing w:val="-13"/>
                <w:sz w:val="20"/>
              </w:rPr>
              <w:t> </w:t>
            </w:r>
            <w:r>
              <w:rPr>
                <w:sz w:val="20"/>
              </w:rPr>
              <w:t>dependen: </w:t>
            </w:r>
            <w:r>
              <w:rPr>
                <w:spacing w:val="-2"/>
                <w:sz w:val="20"/>
              </w:rPr>
              <w:t>kecurangan pelaporan keuangan</w:t>
            </w:r>
          </w:p>
        </w:tc>
        <w:tc>
          <w:tcPr>
            <w:tcW w:w="1984" w:type="dxa"/>
          </w:tcPr>
          <w:p>
            <w:pPr>
              <w:pStyle w:val="TableParagraph"/>
              <w:spacing w:line="240" w:lineRule="auto" w:before="5"/>
              <w:ind w:left="107" w:right="103"/>
              <w:jc w:val="left"/>
              <w:rPr>
                <w:sz w:val="20"/>
              </w:rPr>
            </w:pPr>
            <w:r>
              <w:rPr>
                <w:sz w:val="20"/>
              </w:rPr>
              <w:t>Keahlian keuangan, frekuensi rapat, dan masa jabatan komite audit berpengaruh negatif signifikan </w:t>
            </w:r>
            <w:r>
              <w:rPr>
                <w:spacing w:val="-2"/>
                <w:sz w:val="20"/>
              </w:rPr>
              <w:t>terhadap</w:t>
            </w:r>
            <w:r>
              <w:rPr>
                <w:spacing w:val="40"/>
                <w:sz w:val="20"/>
              </w:rPr>
              <w:t> </w:t>
            </w:r>
            <w:r>
              <w:rPr>
                <w:spacing w:val="-2"/>
                <w:sz w:val="20"/>
              </w:rPr>
              <w:t>kemungkinan </w:t>
            </w:r>
            <w:r>
              <w:rPr>
                <w:sz w:val="20"/>
              </w:rPr>
              <w:t>kecurangan</w:t>
            </w:r>
            <w:r>
              <w:rPr>
                <w:spacing w:val="-13"/>
                <w:sz w:val="20"/>
              </w:rPr>
              <w:t> </w:t>
            </w:r>
            <w:r>
              <w:rPr>
                <w:sz w:val="20"/>
              </w:rPr>
              <w:t>pelaporan </w:t>
            </w:r>
            <w:r>
              <w:rPr>
                <w:spacing w:val="-2"/>
                <w:sz w:val="20"/>
              </w:rPr>
              <w:t>keuangan.</w:t>
            </w:r>
          </w:p>
          <w:p>
            <w:pPr>
              <w:pStyle w:val="TableParagraph"/>
              <w:spacing w:line="230" w:lineRule="atLeast" w:before="0"/>
              <w:ind w:left="107" w:right="99"/>
              <w:jc w:val="left"/>
              <w:rPr>
                <w:sz w:val="20"/>
              </w:rPr>
            </w:pPr>
            <w:r>
              <w:rPr>
                <w:spacing w:val="-2"/>
                <w:sz w:val="20"/>
              </w:rPr>
              <w:t>Sedangkan, </w:t>
            </w:r>
            <w:r>
              <w:rPr>
                <w:sz w:val="20"/>
              </w:rPr>
              <w:t>independensi komite audit tidak berpengaruh</w:t>
            </w:r>
            <w:r>
              <w:rPr>
                <w:spacing w:val="-13"/>
                <w:sz w:val="20"/>
              </w:rPr>
              <w:t> </w:t>
            </w:r>
            <w:r>
              <w:rPr>
                <w:sz w:val="20"/>
              </w:rPr>
              <w:t>terhadap </w:t>
            </w:r>
            <w:r>
              <w:rPr>
                <w:spacing w:val="-2"/>
                <w:sz w:val="20"/>
              </w:rPr>
              <w:t>kemungkinan </w:t>
            </w:r>
            <w:r>
              <w:rPr>
                <w:sz w:val="20"/>
              </w:rPr>
              <w:t>kecurangan</w:t>
            </w:r>
            <w:r>
              <w:rPr>
                <w:spacing w:val="-13"/>
                <w:sz w:val="20"/>
              </w:rPr>
              <w:t> </w:t>
            </w:r>
            <w:r>
              <w:rPr>
                <w:sz w:val="20"/>
              </w:rPr>
              <w:t>pelaporan </w:t>
            </w:r>
            <w:r>
              <w:rPr>
                <w:spacing w:val="-2"/>
                <w:sz w:val="20"/>
              </w:rPr>
              <w:t>keuangan.</w:t>
            </w:r>
          </w:p>
        </w:tc>
      </w:tr>
      <w:tr>
        <w:trPr>
          <w:trHeight w:val="3048" w:hRule="atLeast"/>
        </w:trPr>
        <w:tc>
          <w:tcPr>
            <w:tcW w:w="511" w:type="dxa"/>
          </w:tcPr>
          <w:p>
            <w:pPr>
              <w:pStyle w:val="TableParagraph"/>
              <w:spacing w:line="240" w:lineRule="auto" w:before="0"/>
              <w:ind w:right="133"/>
              <w:rPr>
                <w:sz w:val="20"/>
              </w:rPr>
            </w:pPr>
            <w:r>
              <w:rPr>
                <w:spacing w:val="-5"/>
                <w:sz w:val="20"/>
              </w:rPr>
              <w:t>8.</w:t>
            </w:r>
          </w:p>
        </w:tc>
        <w:tc>
          <w:tcPr>
            <w:tcW w:w="1138" w:type="dxa"/>
          </w:tcPr>
          <w:p>
            <w:pPr>
              <w:pStyle w:val="TableParagraph"/>
              <w:spacing w:line="240" w:lineRule="auto" w:before="0"/>
              <w:ind w:left="107" w:right="235"/>
              <w:jc w:val="left"/>
              <w:rPr>
                <w:sz w:val="20"/>
              </w:rPr>
            </w:pPr>
            <w:r>
              <w:rPr>
                <w:sz w:val="20"/>
              </w:rPr>
              <w:t>Sambo</w:t>
            </w:r>
            <w:r>
              <w:rPr>
                <w:spacing w:val="-10"/>
                <w:sz w:val="20"/>
              </w:rPr>
              <w:t> </w:t>
            </w:r>
            <w:r>
              <w:rPr>
                <w:sz w:val="20"/>
              </w:rPr>
              <w:t>et al. </w:t>
            </w:r>
            <w:r>
              <w:rPr>
                <w:spacing w:val="-2"/>
                <w:sz w:val="20"/>
              </w:rPr>
              <w:t>(2024)</w:t>
            </w:r>
          </w:p>
        </w:tc>
        <w:tc>
          <w:tcPr>
            <w:tcW w:w="1450" w:type="dxa"/>
          </w:tcPr>
          <w:p>
            <w:pPr>
              <w:pStyle w:val="TableParagraph"/>
              <w:spacing w:line="240" w:lineRule="auto" w:before="0"/>
              <w:ind w:left="107" w:right="220"/>
              <w:jc w:val="left"/>
              <w:rPr>
                <w:sz w:val="20"/>
              </w:rPr>
            </w:pPr>
            <w:r>
              <w:rPr>
                <w:spacing w:val="-2"/>
                <w:sz w:val="20"/>
              </w:rPr>
              <w:t>Karakteristik </w:t>
            </w:r>
            <w:r>
              <w:rPr>
                <w:sz w:val="20"/>
              </w:rPr>
              <w:t>Komite</w:t>
            </w:r>
            <w:r>
              <w:rPr>
                <w:spacing w:val="-13"/>
                <w:sz w:val="20"/>
              </w:rPr>
              <w:t> </w:t>
            </w:r>
            <w:r>
              <w:rPr>
                <w:sz w:val="20"/>
              </w:rPr>
              <w:t>Audit </w:t>
            </w:r>
            <w:r>
              <w:rPr>
                <w:spacing w:val="-4"/>
                <w:sz w:val="20"/>
              </w:rPr>
              <w:t>dan </w:t>
            </w:r>
            <w:r>
              <w:rPr>
                <w:spacing w:val="-2"/>
                <w:sz w:val="20"/>
              </w:rPr>
              <w:t>Kecurangan Pelaporan Keuangan</w:t>
            </w:r>
          </w:p>
        </w:tc>
        <w:tc>
          <w:tcPr>
            <w:tcW w:w="1198" w:type="dxa"/>
          </w:tcPr>
          <w:p>
            <w:pPr>
              <w:pStyle w:val="TableParagraph"/>
              <w:spacing w:line="240" w:lineRule="auto" w:before="0"/>
              <w:ind w:left="107" w:right="167"/>
              <w:jc w:val="left"/>
              <w:rPr>
                <w:sz w:val="20"/>
              </w:rPr>
            </w:pPr>
            <w:r>
              <w:rPr>
                <w:spacing w:val="-2"/>
                <w:sz w:val="20"/>
              </w:rPr>
              <w:t>Perusahaan subsektor perbankan periode 2019-2021</w:t>
            </w:r>
          </w:p>
          <w:p>
            <w:pPr>
              <w:pStyle w:val="TableParagraph"/>
              <w:spacing w:line="240" w:lineRule="auto" w:before="0"/>
              <w:ind w:left="107" w:right="191"/>
              <w:jc w:val="left"/>
              <w:rPr>
                <w:sz w:val="20"/>
              </w:rPr>
            </w:pPr>
            <w:r>
              <w:rPr>
                <w:spacing w:val="-4"/>
                <w:sz w:val="20"/>
              </w:rPr>
              <w:t>yang </w:t>
            </w:r>
            <w:r>
              <w:rPr>
                <w:sz w:val="20"/>
              </w:rPr>
              <w:t>terdaftar</w:t>
            </w:r>
            <w:r>
              <w:rPr>
                <w:spacing w:val="-13"/>
                <w:sz w:val="20"/>
              </w:rPr>
              <w:t> </w:t>
            </w:r>
            <w:r>
              <w:rPr>
                <w:sz w:val="20"/>
              </w:rPr>
              <w:t>di </w:t>
            </w:r>
            <w:r>
              <w:rPr>
                <w:spacing w:val="-4"/>
                <w:sz w:val="20"/>
              </w:rPr>
              <w:t>BEI</w:t>
            </w:r>
          </w:p>
        </w:tc>
        <w:tc>
          <w:tcPr>
            <w:tcW w:w="1757" w:type="dxa"/>
          </w:tcPr>
          <w:p>
            <w:pPr>
              <w:pStyle w:val="TableParagraph"/>
              <w:spacing w:line="240" w:lineRule="auto" w:before="0"/>
              <w:ind w:left="107" w:right="439"/>
              <w:jc w:val="left"/>
              <w:rPr>
                <w:sz w:val="20"/>
              </w:rPr>
            </w:pPr>
            <w:r>
              <w:rPr>
                <w:spacing w:val="-2"/>
                <w:sz w:val="20"/>
              </w:rPr>
              <w:t>Variabel independen: independensi, keahlian </w:t>
            </w:r>
            <w:r>
              <w:rPr>
                <w:sz w:val="20"/>
              </w:rPr>
              <w:t>keuangan,</w:t>
            </w:r>
            <w:r>
              <w:rPr>
                <w:spacing w:val="-1"/>
                <w:sz w:val="20"/>
              </w:rPr>
              <w:t> </w:t>
            </w:r>
            <w:r>
              <w:rPr>
                <w:sz w:val="20"/>
              </w:rPr>
              <w:t>dan frekuensi</w:t>
            </w:r>
            <w:r>
              <w:rPr>
                <w:spacing w:val="-13"/>
                <w:sz w:val="20"/>
              </w:rPr>
              <w:t> </w:t>
            </w:r>
            <w:r>
              <w:rPr>
                <w:sz w:val="20"/>
              </w:rPr>
              <w:t>rapat komite audit.</w:t>
            </w:r>
          </w:p>
          <w:p>
            <w:pPr>
              <w:pStyle w:val="TableParagraph"/>
              <w:spacing w:line="240" w:lineRule="auto" w:before="230"/>
              <w:ind w:left="107" w:right="119"/>
              <w:jc w:val="left"/>
              <w:rPr>
                <w:sz w:val="20"/>
              </w:rPr>
            </w:pPr>
            <w:r>
              <w:rPr>
                <w:sz w:val="20"/>
              </w:rPr>
              <w:t>variabel</w:t>
            </w:r>
            <w:r>
              <w:rPr>
                <w:spacing w:val="-13"/>
                <w:sz w:val="20"/>
              </w:rPr>
              <w:t> </w:t>
            </w:r>
            <w:r>
              <w:rPr>
                <w:sz w:val="20"/>
              </w:rPr>
              <w:t>dependen: </w:t>
            </w:r>
            <w:r>
              <w:rPr>
                <w:spacing w:val="-2"/>
                <w:sz w:val="20"/>
              </w:rPr>
              <w:t>kecurangan pelaporan keuangan</w:t>
            </w:r>
          </w:p>
        </w:tc>
        <w:tc>
          <w:tcPr>
            <w:tcW w:w="1984" w:type="dxa"/>
          </w:tcPr>
          <w:p>
            <w:pPr>
              <w:pStyle w:val="TableParagraph"/>
              <w:spacing w:line="240" w:lineRule="auto" w:before="0"/>
              <w:ind w:left="107" w:right="99"/>
              <w:jc w:val="left"/>
              <w:rPr>
                <w:sz w:val="20"/>
              </w:rPr>
            </w:pPr>
            <w:r>
              <w:rPr>
                <w:sz w:val="20"/>
              </w:rPr>
              <w:t>Keahlian keuangan dan frekuensi rapat komite audit berpengaruh negatif signifikan terhadap kecurangan</w:t>
            </w:r>
            <w:r>
              <w:rPr>
                <w:spacing w:val="-13"/>
                <w:sz w:val="20"/>
              </w:rPr>
              <w:t> </w:t>
            </w:r>
            <w:r>
              <w:rPr>
                <w:sz w:val="20"/>
              </w:rPr>
              <w:t>pelaporan </w:t>
            </w:r>
            <w:r>
              <w:rPr>
                <w:spacing w:val="-2"/>
                <w:sz w:val="20"/>
              </w:rPr>
              <w:t>keuangan.</w:t>
            </w:r>
          </w:p>
          <w:p>
            <w:pPr>
              <w:pStyle w:val="TableParagraph"/>
              <w:spacing w:line="240" w:lineRule="auto" w:before="0"/>
              <w:ind w:left="107" w:right="99"/>
              <w:jc w:val="left"/>
              <w:rPr>
                <w:sz w:val="20"/>
              </w:rPr>
            </w:pPr>
            <w:r>
              <w:rPr>
                <w:spacing w:val="-2"/>
                <w:sz w:val="20"/>
              </w:rPr>
              <w:t>Sedangkan, </w:t>
            </w:r>
            <w:r>
              <w:rPr>
                <w:sz w:val="20"/>
              </w:rPr>
              <w:t>independensi komite audit tidak berpengaruh</w:t>
            </w:r>
            <w:r>
              <w:rPr>
                <w:spacing w:val="-13"/>
                <w:sz w:val="20"/>
              </w:rPr>
              <w:t> </w:t>
            </w:r>
            <w:r>
              <w:rPr>
                <w:sz w:val="20"/>
              </w:rPr>
              <w:t>terhadap kecurangan</w:t>
            </w:r>
            <w:r>
              <w:rPr>
                <w:spacing w:val="-13"/>
                <w:sz w:val="20"/>
              </w:rPr>
              <w:t> </w:t>
            </w:r>
            <w:r>
              <w:rPr>
                <w:sz w:val="20"/>
              </w:rPr>
              <w:t>pelaporan </w:t>
            </w:r>
            <w:r>
              <w:rPr>
                <w:spacing w:val="-2"/>
                <w:sz w:val="20"/>
              </w:rPr>
              <w:t>keuangan.</w:t>
            </w:r>
          </w:p>
        </w:tc>
      </w:tr>
    </w:tbl>
    <w:p>
      <w:pPr>
        <w:spacing w:before="7"/>
        <w:ind w:left="568" w:right="0" w:firstLine="0"/>
        <w:jc w:val="left"/>
        <w:rPr>
          <w:sz w:val="22"/>
        </w:rPr>
      </w:pPr>
      <w:r>
        <w:rPr>
          <w:sz w:val="22"/>
        </w:rPr>
        <w:t>Sumber:</w:t>
      </w:r>
      <w:r>
        <w:rPr>
          <w:spacing w:val="-3"/>
          <w:sz w:val="22"/>
        </w:rPr>
        <w:t> </w:t>
      </w:r>
      <w:r>
        <w:rPr>
          <w:sz w:val="22"/>
        </w:rPr>
        <w:t>Data</w:t>
      </w:r>
      <w:r>
        <w:rPr>
          <w:spacing w:val="-3"/>
          <w:sz w:val="22"/>
        </w:rPr>
        <w:t> </w:t>
      </w:r>
      <w:r>
        <w:rPr>
          <w:sz w:val="22"/>
        </w:rPr>
        <w:t>Diolah,</w:t>
      </w:r>
      <w:r>
        <w:rPr>
          <w:spacing w:val="-3"/>
          <w:sz w:val="22"/>
        </w:rPr>
        <w:t> </w:t>
      </w:r>
      <w:r>
        <w:rPr>
          <w:spacing w:val="-4"/>
          <w:sz w:val="22"/>
        </w:rPr>
        <w:t>2025</w:t>
      </w:r>
    </w:p>
    <w:p>
      <w:pPr>
        <w:pStyle w:val="Heading2"/>
        <w:numPr>
          <w:ilvl w:val="1"/>
          <w:numId w:val="12"/>
        </w:numPr>
        <w:tabs>
          <w:tab w:pos="1134" w:val="left" w:leader="none"/>
        </w:tabs>
        <w:spacing w:line="240" w:lineRule="auto" w:before="180" w:after="0"/>
        <w:ind w:left="1134" w:right="0" w:hanging="566"/>
        <w:jc w:val="left"/>
      </w:pPr>
      <w:bookmarkStart w:name="_bookmark21" w:id="22"/>
      <w:bookmarkEnd w:id="22"/>
      <w:r>
        <w:rPr/>
        <w:t>K</w:t>
      </w:r>
      <w:r>
        <w:rPr/>
        <w:t>erangka</w:t>
      </w:r>
      <w:r>
        <w:rPr>
          <w:spacing w:val="-1"/>
        </w:rPr>
        <w:t> </w:t>
      </w:r>
      <w:r>
        <w:rPr>
          <w:spacing w:val="-2"/>
        </w:rPr>
        <w:t>Konseptual</w:t>
      </w:r>
    </w:p>
    <w:p>
      <w:pPr>
        <w:pStyle w:val="BodyText"/>
        <w:spacing w:before="80"/>
        <w:rPr>
          <w:b/>
        </w:rPr>
      </w:pPr>
    </w:p>
    <w:p>
      <w:pPr>
        <w:pStyle w:val="BodyText"/>
        <w:spacing w:line="480" w:lineRule="auto"/>
        <w:ind w:left="568" w:right="1422" w:firstLine="567"/>
      </w:pPr>
      <w:r>
        <w:rPr/>
        <mc:AlternateContent>
          <mc:Choice Requires="wps">
            <w:drawing>
              <wp:anchor distT="0" distB="0" distL="0" distR="0" allowOverlap="1" layoutInCell="1" locked="0" behindDoc="0" simplePos="0" relativeHeight="15731200">
                <wp:simplePos x="0" y="0"/>
                <wp:positionH relativeFrom="page">
                  <wp:posOffset>1447800</wp:posOffset>
                </wp:positionH>
                <wp:positionV relativeFrom="paragraph">
                  <wp:posOffset>1747778</wp:posOffset>
                </wp:positionV>
                <wp:extent cx="1577340" cy="18478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577340" cy="184785"/>
                        </a:xfrm>
                        <a:custGeom>
                          <a:avLst/>
                          <a:gdLst/>
                          <a:ahLst/>
                          <a:cxnLst/>
                          <a:rect l="l" t="t" r="r" b="b"/>
                          <a:pathLst>
                            <a:path w="1577340" h="184785">
                              <a:moveTo>
                                <a:pt x="0" y="184569"/>
                              </a:moveTo>
                              <a:lnTo>
                                <a:pt x="0" y="0"/>
                              </a:lnTo>
                              <a:lnTo>
                                <a:pt x="1577339" y="0"/>
                              </a:lnTo>
                              <a:lnTo>
                                <a:pt x="1577339" y="184569"/>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4pt;margin-top:137.620392pt;width:124.2pt;height:14.55pt;mso-position-horizontal-relative:page;mso-position-vertical-relative:paragraph;z-index:15731200" id="docshape3" coordorigin="2280,2752" coordsize="2484,291" path="m2280,3043l2280,2752,4764,2752,4764,3043e" filled="false" stroked="true" strokeweight=".99998pt" strokecolor="#000000">
                <v:path arrowok="t"/>
                <v:stroke dashstyl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3205480</wp:posOffset>
                </wp:positionH>
                <wp:positionV relativeFrom="paragraph">
                  <wp:posOffset>1749683</wp:posOffset>
                </wp:positionV>
                <wp:extent cx="3426460" cy="18288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426460" cy="182880"/>
                        </a:xfrm>
                        <a:custGeom>
                          <a:avLst/>
                          <a:gdLst/>
                          <a:ahLst/>
                          <a:cxnLst/>
                          <a:rect l="l" t="t" r="r" b="b"/>
                          <a:pathLst>
                            <a:path w="3426460" h="182880">
                              <a:moveTo>
                                <a:pt x="0" y="182664"/>
                              </a:moveTo>
                              <a:lnTo>
                                <a:pt x="0" y="0"/>
                              </a:lnTo>
                              <a:lnTo>
                                <a:pt x="3426460" y="0"/>
                              </a:lnTo>
                              <a:lnTo>
                                <a:pt x="3426460" y="182664"/>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2.400009pt;margin-top:137.770370pt;width:269.8pt;height:14.4pt;mso-position-horizontal-relative:page;mso-position-vertical-relative:paragraph;z-index:15731712" id="docshape4" coordorigin="5048,2755" coordsize="5396,288" path="m5048,3043l5048,2755,10444,2755,10444,3043e" filled="false" stroked="true" strokeweight=".99998pt" strokecolor="#000000">
                <v:path arrowok="t"/>
                <v:stroke dashstyle="solid"/>
                <w10:wrap type="none"/>
              </v:shape>
            </w:pict>
          </mc:Fallback>
        </mc:AlternateContent>
      </w:r>
      <w:r>
        <w:rPr/>
        <mc:AlternateContent>
          <mc:Choice Requires="wps">
            <w:drawing>
              <wp:anchor distT="0" distB="0" distL="0" distR="0" allowOverlap="1" layoutInCell="1" locked="0" behindDoc="0" simplePos="0" relativeHeight="15732224">
                <wp:simplePos x="0" y="0"/>
                <wp:positionH relativeFrom="page">
                  <wp:posOffset>1698836</wp:posOffset>
                </wp:positionH>
                <wp:positionV relativeFrom="paragraph">
                  <wp:posOffset>1805225</wp:posOffset>
                </wp:positionV>
                <wp:extent cx="3662679" cy="18161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662679" cy="181610"/>
                        </a:xfrm>
                        <a:prstGeom prst="rect">
                          <a:avLst/>
                        </a:prstGeom>
                      </wps:spPr>
                      <wps:txbx>
                        <w:txbxContent>
                          <w:p>
                            <w:pPr>
                              <w:tabs>
                                <w:tab w:pos="4373" w:val="left" w:leader="none"/>
                              </w:tabs>
                              <w:spacing w:line="228" w:lineRule="auto" w:before="0"/>
                              <w:ind w:left="0" w:right="0" w:firstLine="0"/>
                              <w:jc w:val="left"/>
                              <w:rPr>
                                <w:b/>
                                <w:position w:val="-5"/>
                                <w:sz w:val="20"/>
                              </w:rPr>
                            </w:pPr>
                            <w:r>
                              <w:rPr>
                                <w:sz w:val="20"/>
                              </w:rPr>
                              <w:t>Karakteristik </w:t>
                            </w:r>
                            <w:r>
                              <w:rPr>
                                <w:spacing w:val="-2"/>
                                <w:sz w:val="20"/>
                              </w:rPr>
                              <w:t>Komite</w:t>
                            </w:r>
                            <w:r>
                              <w:rPr>
                                <w:sz w:val="20"/>
                              </w:rPr>
                              <w:tab/>
                            </w:r>
                            <w:r>
                              <w:rPr>
                                <w:b/>
                                <w:position w:val="-5"/>
                                <w:sz w:val="20"/>
                              </w:rPr>
                              <w:t>Teori</w:t>
                            </w:r>
                            <w:r>
                              <w:rPr>
                                <w:b/>
                                <w:spacing w:val="-4"/>
                                <w:position w:val="-5"/>
                                <w:sz w:val="20"/>
                              </w:rPr>
                              <w:t> </w:t>
                            </w:r>
                            <w:r>
                              <w:rPr>
                                <w:b/>
                                <w:spacing w:val="-2"/>
                                <w:position w:val="-5"/>
                                <w:sz w:val="20"/>
                              </w:rPr>
                              <w:t>keagenan:</w:t>
                            </w:r>
                          </w:p>
                        </w:txbxContent>
                      </wps:txbx>
                      <wps:bodyPr wrap="square" lIns="0" tIns="0" rIns="0" bIns="0" rtlCol="0">
                        <a:noAutofit/>
                      </wps:bodyPr>
                    </wps:wsp>
                  </a:graphicData>
                </a:graphic>
              </wp:anchor>
            </w:drawing>
          </mc:Choice>
          <mc:Fallback>
            <w:pict>
              <v:shape style="position:absolute;margin-left:133.766617pt;margin-top:142.143707pt;width:288.4pt;height:14.3pt;mso-position-horizontal-relative:page;mso-position-vertical-relative:paragraph;z-index:15732224" type="#_x0000_t202" id="docshape5" filled="false" stroked="false">
                <v:textbox inset="0,0,0,0">
                  <w:txbxContent>
                    <w:p>
                      <w:pPr>
                        <w:tabs>
                          <w:tab w:pos="4373" w:val="left" w:leader="none"/>
                        </w:tabs>
                        <w:spacing w:line="228" w:lineRule="auto" w:before="0"/>
                        <w:ind w:left="0" w:right="0" w:firstLine="0"/>
                        <w:jc w:val="left"/>
                        <w:rPr>
                          <w:b/>
                          <w:position w:val="-5"/>
                          <w:sz w:val="20"/>
                        </w:rPr>
                      </w:pPr>
                      <w:r>
                        <w:rPr>
                          <w:sz w:val="20"/>
                        </w:rPr>
                        <w:t>Karakteristik </w:t>
                      </w:r>
                      <w:r>
                        <w:rPr>
                          <w:spacing w:val="-2"/>
                          <w:sz w:val="20"/>
                        </w:rPr>
                        <w:t>Komite</w:t>
                      </w:r>
                      <w:r>
                        <w:rPr>
                          <w:sz w:val="20"/>
                        </w:rPr>
                        <w:tab/>
                      </w:r>
                      <w:r>
                        <w:rPr>
                          <w:b/>
                          <w:position w:val="-5"/>
                          <w:sz w:val="20"/>
                        </w:rPr>
                        <w:t>Teori</w:t>
                      </w:r>
                      <w:r>
                        <w:rPr>
                          <w:b/>
                          <w:spacing w:val="-4"/>
                          <w:position w:val="-5"/>
                          <w:sz w:val="20"/>
                        </w:rPr>
                        <w:t> </w:t>
                      </w:r>
                      <w:r>
                        <w:rPr>
                          <w:b/>
                          <w:spacing w:val="-2"/>
                          <w:position w:val="-5"/>
                          <w:sz w:val="20"/>
                        </w:rPr>
                        <w:t>keagenan:</w:t>
                      </w:r>
                    </w:p>
                  </w:txbxContent>
                </v:textbox>
                <w10:wrap type="none"/>
              </v:shape>
            </w:pict>
          </mc:Fallback>
        </mc:AlternateContent>
      </w:r>
      <w:r>
        <w:rPr/>
        <w:t>Kerangka</w:t>
      </w:r>
      <w:r>
        <w:rPr>
          <w:spacing w:val="40"/>
        </w:rPr>
        <w:t> </w:t>
      </w:r>
      <w:r>
        <w:rPr/>
        <w:t>konseptual</w:t>
      </w:r>
      <w:r>
        <w:rPr>
          <w:spacing w:val="40"/>
        </w:rPr>
        <w:t> </w:t>
      </w:r>
      <w:r>
        <w:rPr/>
        <w:t>pada</w:t>
      </w:r>
      <w:r>
        <w:rPr>
          <w:spacing w:val="40"/>
        </w:rPr>
        <w:t> </w:t>
      </w:r>
      <w:r>
        <w:rPr/>
        <w:t>penelitian</w:t>
      </w:r>
      <w:r>
        <w:rPr>
          <w:spacing w:val="40"/>
        </w:rPr>
        <w:t> </w:t>
      </w:r>
      <w:r>
        <w:rPr/>
        <w:t>ini</w:t>
      </w:r>
      <w:r>
        <w:rPr>
          <w:spacing w:val="40"/>
        </w:rPr>
        <w:t> </w:t>
      </w:r>
      <w:r>
        <w:rPr/>
        <w:t>disusun</w:t>
      </w:r>
      <w:r>
        <w:rPr>
          <w:spacing w:val="40"/>
        </w:rPr>
        <w:t> </w:t>
      </w:r>
      <w:r>
        <w:rPr/>
        <w:t>untuk</w:t>
      </w:r>
      <w:r>
        <w:rPr>
          <w:spacing w:val="40"/>
        </w:rPr>
        <w:t> </w:t>
      </w:r>
      <w:r>
        <w:rPr/>
        <w:t>menggambarkan hubungan</w:t>
      </w:r>
      <w:r>
        <w:rPr>
          <w:spacing w:val="27"/>
        </w:rPr>
        <w:t> </w:t>
      </w:r>
      <w:r>
        <w:rPr/>
        <w:t>antara</w:t>
      </w:r>
      <w:r>
        <w:rPr>
          <w:spacing w:val="27"/>
        </w:rPr>
        <w:t> </w:t>
      </w:r>
      <w:r>
        <w:rPr/>
        <w:t>karakteristik</w:t>
      </w:r>
      <w:r>
        <w:rPr>
          <w:spacing w:val="27"/>
        </w:rPr>
        <w:t> </w:t>
      </w:r>
      <w:r>
        <w:rPr/>
        <w:t>komite</w:t>
      </w:r>
      <w:r>
        <w:rPr>
          <w:spacing w:val="27"/>
        </w:rPr>
        <w:t> </w:t>
      </w:r>
      <w:r>
        <w:rPr/>
        <w:t>audit</w:t>
      </w:r>
      <w:r>
        <w:rPr>
          <w:spacing w:val="27"/>
        </w:rPr>
        <w:t> </w:t>
      </w:r>
      <w:r>
        <w:rPr/>
        <w:t>dan</w:t>
      </w:r>
      <w:r>
        <w:rPr>
          <w:spacing w:val="27"/>
        </w:rPr>
        <w:t> </w:t>
      </w:r>
      <w:r>
        <w:rPr/>
        <w:t>kemungkinan</w:t>
      </w:r>
      <w:r>
        <w:rPr>
          <w:spacing w:val="33"/>
        </w:rPr>
        <w:t> </w:t>
      </w:r>
      <w:r>
        <w:rPr>
          <w:i/>
        </w:rPr>
        <w:t>FSF.</w:t>
      </w:r>
      <w:r>
        <w:rPr>
          <w:i/>
          <w:spacing w:val="28"/>
        </w:rPr>
        <w:t> </w:t>
      </w:r>
      <w:r>
        <w:rPr>
          <w:spacing w:val="-2"/>
        </w:rPr>
        <w:t>Berdasarkan</w:t>
      </w:r>
    </w:p>
    <w:p>
      <w:pPr>
        <w:pStyle w:val="BodyText"/>
        <w:spacing w:after="0" w:line="480" w:lineRule="auto"/>
        <w:sectPr>
          <w:pgSz w:w="11910" w:h="16840"/>
          <w:pgMar w:header="998" w:footer="0" w:top="1920" w:bottom="0" w:left="1700" w:right="283"/>
        </w:sectPr>
      </w:pPr>
    </w:p>
    <w:p>
      <w:pPr>
        <w:pStyle w:val="BodyText"/>
        <w:spacing w:before="54"/>
      </w:pPr>
    </w:p>
    <w:p>
      <w:pPr>
        <w:pStyle w:val="BodyText"/>
        <w:spacing w:line="480" w:lineRule="auto"/>
        <w:ind w:left="568" w:right="1423"/>
        <w:jc w:val="both"/>
      </w:pPr>
      <w:r>
        <w:rPr/>
        <w:t>teori</w:t>
      </w:r>
      <w:r>
        <w:rPr>
          <w:spacing w:val="-1"/>
        </w:rPr>
        <w:t> </w:t>
      </w:r>
      <w:r>
        <w:rPr/>
        <w:t>keagenan,</w:t>
      </w:r>
      <w:r>
        <w:rPr>
          <w:spacing w:val="-1"/>
        </w:rPr>
        <w:t> </w:t>
      </w:r>
      <w:r>
        <w:rPr/>
        <w:t>komite</w:t>
      </w:r>
      <w:r>
        <w:rPr>
          <w:spacing w:val="-1"/>
        </w:rPr>
        <w:t> </w:t>
      </w:r>
      <w:r>
        <w:rPr/>
        <w:t>audit</w:t>
      </w:r>
      <w:r>
        <w:rPr>
          <w:spacing w:val="-1"/>
        </w:rPr>
        <w:t> </w:t>
      </w:r>
      <w:r>
        <w:rPr/>
        <w:t>berperan</w:t>
      </w:r>
      <w:r>
        <w:rPr>
          <w:spacing w:val="-1"/>
        </w:rPr>
        <w:t> </w:t>
      </w:r>
      <w:r>
        <w:rPr/>
        <w:t>sebagai</w:t>
      </w:r>
      <w:r>
        <w:rPr>
          <w:spacing w:val="-1"/>
        </w:rPr>
        <w:t> </w:t>
      </w:r>
      <w:r>
        <w:rPr/>
        <w:t>mekanisme</w:t>
      </w:r>
      <w:r>
        <w:rPr>
          <w:spacing w:val="-1"/>
        </w:rPr>
        <w:t> </w:t>
      </w:r>
      <w:r>
        <w:rPr/>
        <w:t>pengawasan</w:t>
      </w:r>
      <w:r>
        <w:rPr>
          <w:spacing w:val="-1"/>
        </w:rPr>
        <w:t> </w:t>
      </w:r>
      <w:r>
        <w:rPr/>
        <w:t>yang</w:t>
      </w:r>
      <w:r>
        <w:rPr>
          <w:spacing w:val="-1"/>
        </w:rPr>
        <w:t> </w:t>
      </w:r>
      <w:r>
        <w:rPr/>
        <w:t>dapat meminimalkan asimetri informasi dan potensi kecurangan. Gambar hubungan antarvariabel disajikan pada gambar berikut.</w:t>
      </w:r>
    </w:p>
    <w:p>
      <w:pPr>
        <w:pStyle w:val="BodyText"/>
        <w:rPr>
          <w:sz w:val="20"/>
        </w:rPr>
      </w:pPr>
    </w:p>
    <w:p>
      <w:pPr>
        <w:pStyle w:val="BodyText"/>
        <w:spacing w:before="34"/>
        <w:rPr>
          <w:sz w:val="20"/>
        </w:rPr>
      </w:pPr>
      <w:r>
        <w:rPr>
          <w:sz w:val="20"/>
        </w:rPr>
        <w:drawing>
          <wp:anchor distT="0" distB="0" distL="0" distR="0" allowOverlap="1" layoutInCell="1" locked="0" behindDoc="1" simplePos="0" relativeHeight="487591936">
            <wp:simplePos x="0" y="0"/>
            <wp:positionH relativeFrom="page">
              <wp:posOffset>3025139</wp:posOffset>
            </wp:positionH>
            <wp:positionV relativeFrom="paragraph">
              <wp:posOffset>183365</wp:posOffset>
            </wp:positionV>
            <wp:extent cx="185934" cy="77724"/>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1" cstate="print"/>
                    <a:stretch>
                      <a:fillRect/>
                    </a:stretch>
                  </pic:blipFill>
                  <pic:spPr>
                    <a:xfrm>
                      <a:off x="0" y="0"/>
                      <a:ext cx="185934" cy="77724"/>
                    </a:xfrm>
                    <a:prstGeom prst="rect">
                      <a:avLst/>
                    </a:prstGeom>
                  </pic:spPr>
                </pic:pic>
              </a:graphicData>
            </a:graphic>
          </wp:anchor>
        </w:drawing>
      </w:r>
    </w:p>
    <w:p>
      <w:pPr>
        <w:pStyle w:val="BodyText"/>
        <w:rPr>
          <w:sz w:val="20"/>
        </w:rPr>
      </w:pPr>
    </w:p>
    <w:p>
      <w:pPr>
        <w:pStyle w:val="BodyText"/>
        <w:spacing w:before="66"/>
        <w:rPr>
          <w:sz w:val="20"/>
        </w:rPr>
      </w:pPr>
      <w:r>
        <w:rPr>
          <w:sz w:val="20"/>
        </w:rPr>
        <mc:AlternateContent>
          <mc:Choice Requires="wps">
            <w:drawing>
              <wp:anchor distT="0" distB="0" distL="0" distR="0" allowOverlap="1" layoutInCell="1" locked="0" behindDoc="1" simplePos="0" relativeHeight="487592448">
                <wp:simplePos x="0" y="0"/>
                <wp:positionH relativeFrom="page">
                  <wp:posOffset>1442720</wp:posOffset>
                </wp:positionH>
                <wp:positionV relativeFrom="paragraph">
                  <wp:posOffset>206895</wp:posOffset>
                </wp:positionV>
                <wp:extent cx="5331460" cy="2901315"/>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5331460" cy="2901315"/>
                          <a:chExt cx="5331460" cy="2901315"/>
                        </a:xfrm>
                      </wpg:grpSpPr>
                      <wps:wsp>
                        <wps:cNvPr id="15" name="Graphic 15"/>
                        <wps:cNvSpPr/>
                        <wps:spPr>
                          <a:xfrm>
                            <a:off x="927084" y="2126250"/>
                            <a:ext cx="2922270" cy="1270"/>
                          </a:xfrm>
                          <a:custGeom>
                            <a:avLst/>
                            <a:gdLst/>
                            <a:ahLst/>
                            <a:cxnLst/>
                            <a:rect l="l" t="t" r="r" b="b"/>
                            <a:pathLst>
                              <a:path w="2922270" h="0">
                                <a:moveTo>
                                  <a:pt x="0" y="0"/>
                                </a:moveTo>
                                <a:lnTo>
                                  <a:pt x="2921965" y="0"/>
                                </a:lnTo>
                              </a:path>
                            </a:pathLst>
                          </a:custGeom>
                          <a:ln w="7980">
                            <a:solidFill>
                              <a:srgbClr val="000000"/>
                            </a:solidFill>
                            <a:prstDash val="solid"/>
                          </a:ln>
                        </wps:spPr>
                        <wps:bodyPr wrap="square" lIns="0" tIns="0" rIns="0" bIns="0" rtlCol="0">
                          <a:prstTxWarp prst="textNoShape">
                            <a:avLst/>
                          </a:prstTxWarp>
                          <a:noAutofit/>
                        </wps:bodyPr>
                      </wps:wsp>
                      <pic:pic>
                        <pic:nvPicPr>
                          <pic:cNvPr id="16" name="Image 16"/>
                          <pic:cNvPicPr/>
                        </pic:nvPicPr>
                        <pic:blipFill>
                          <a:blip r:embed="rId12" cstate="print"/>
                          <a:stretch>
                            <a:fillRect/>
                          </a:stretch>
                        </pic:blipFill>
                        <pic:spPr>
                          <a:xfrm>
                            <a:off x="3409474" y="17779"/>
                            <a:ext cx="80961" cy="152082"/>
                          </a:xfrm>
                          <a:prstGeom prst="rect">
                            <a:avLst/>
                          </a:prstGeom>
                        </pic:spPr>
                      </pic:pic>
                      <pic:pic>
                        <pic:nvPicPr>
                          <pic:cNvPr id="17" name="Image 17"/>
                          <pic:cNvPicPr/>
                        </pic:nvPicPr>
                        <pic:blipFill>
                          <a:blip r:embed="rId13" cstate="print"/>
                          <a:stretch>
                            <a:fillRect/>
                          </a:stretch>
                        </pic:blipFill>
                        <pic:spPr>
                          <a:xfrm>
                            <a:off x="3399949" y="1224089"/>
                            <a:ext cx="80961" cy="152082"/>
                          </a:xfrm>
                          <a:prstGeom prst="rect">
                            <a:avLst/>
                          </a:prstGeom>
                        </pic:spPr>
                      </pic:pic>
                      <wps:wsp>
                        <wps:cNvPr id="18" name="Graphic 18"/>
                        <wps:cNvSpPr/>
                        <wps:spPr>
                          <a:xfrm>
                            <a:off x="318769" y="1362519"/>
                            <a:ext cx="4028440" cy="561340"/>
                          </a:xfrm>
                          <a:custGeom>
                            <a:avLst/>
                            <a:gdLst/>
                            <a:ahLst/>
                            <a:cxnLst/>
                            <a:rect l="l" t="t" r="r" b="b"/>
                            <a:pathLst>
                              <a:path w="4028440" h="561340">
                                <a:moveTo>
                                  <a:pt x="4028440" y="0"/>
                                </a:moveTo>
                                <a:lnTo>
                                  <a:pt x="0" y="0"/>
                                </a:lnTo>
                                <a:lnTo>
                                  <a:pt x="0" y="561339"/>
                                </a:lnTo>
                                <a:lnTo>
                                  <a:pt x="4028440" y="561339"/>
                                </a:lnTo>
                                <a:lnTo>
                                  <a:pt x="4028440"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2399029" y="1928317"/>
                            <a:ext cx="1270" cy="184785"/>
                          </a:xfrm>
                          <a:custGeom>
                            <a:avLst/>
                            <a:gdLst/>
                            <a:ahLst/>
                            <a:cxnLst/>
                            <a:rect l="l" t="t" r="r" b="b"/>
                            <a:pathLst>
                              <a:path w="0" h="184785">
                                <a:moveTo>
                                  <a:pt x="0" y="0"/>
                                </a:moveTo>
                                <a:lnTo>
                                  <a:pt x="0" y="184784"/>
                                </a:lnTo>
                              </a:path>
                            </a:pathLst>
                          </a:custGeom>
                          <a:ln w="9524">
                            <a:solidFill>
                              <a:srgbClr val="000000"/>
                            </a:solidFill>
                            <a:prstDash val="solid"/>
                          </a:ln>
                        </wps:spPr>
                        <wps:bodyPr wrap="square" lIns="0" tIns="0" rIns="0" bIns="0" rtlCol="0">
                          <a:prstTxWarp prst="textNoShape">
                            <a:avLst/>
                          </a:prstTxWarp>
                          <a:noAutofit/>
                        </wps:bodyPr>
                      </wps:wsp>
                      <pic:pic>
                        <pic:nvPicPr>
                          <pic:cNvPr id="20" name="Image 20"/>
                          <pic:cNvPicPr/>
                        </pic:nvPicPr>
                        <pic:blipFill>
                          <a:blip r:embed="rId12" cstate="print"/>
                          <a:stretch>
                            <a:fillRect/>
                          </a:stretch>
                        </pic:blipFill>
                        <pic:spPr>
                          <a:xfrm>
                            <a:off x="885348" y="2119452"/>
                            <a:ext cx="80961" cy="152082"/>
                          </a:xfrm>
                          <a:prstGeom prst="rect">
                            <a:avLst/>
                          </a:prstGeom>
                        </pic:spPr>
                      </pic:pic>
                      <pic:pic>
                        <pic:nvPicPr>
                          <pic:cNvPr id="21" name="Image 21"/>
                          <pic:cNvPicPr/>
                        </pic:nvPicPr>
                        <pic:blipFill>
                          <a:blip r:embed="rId12" cstate="print"/>
                          <a:stretch>
                            <a:fillRect/>
                          </a:stretch>
                        </pic:blipFill>
                        <pic:spPr>
                          <a:xfrm>
                            <a:off x="3810793" y="2748762"/>
                            <a:ext cx="80961" cy="152082"/>
                          </a:xfrm>
                          <a:prstGeom prst="rect">
                            <a:avLst/>
                          </a:prstGeom>
                        </pic:spPr>
                      </pic:pic>
                      <pic:pic>
                        <pic:nvPicPr>
                          <pic:cNvPr id="22" name="Image 22"/>
                          <pic:cNvPicPr/>
                        </pic:nvPicPr>
                        <pic:blipFill>
                          <a:blip r:embed="rId12" cstate="print"/>
                          <a:stretch>
                            <a:fillRect/>
                          </a:stretch>
                        </pic:blipFill>
                        <pic:spPr>
                          <a:xfrm>
                            <a:off x="885348" y="2748127"/>
                            <a:ext cx="80961" cy="152082"/>
                          </a:xfrm>
                          <a:prstGeom prst="rect">
                            <a:avLst/>
                          </a:prstGeom>
                        </pic:spPr>
                      </pic:pic>
                      <pic:pic>
                        <pic:nvPicPr>
                          <pic:cNvPr id="23" name="Image 23"/>
                          <pic:cNvPicPr/>
                        </pic:nvPicPr>
                        <pic:blipFill>
                          <a:blip r:embed="rId12" cstate="print"/>
                          <a:stretch>
                            <a:fillRect/>
                          </a:stretch>
                        </pic:blipFill>
                        <pic:spPr>
                          <a:xfrm>
                            <a:off x="3799999" y="2128977"/>
                            <a:ext cx="80961" cy="152082"/>
                          </a:xfrm>
                          <a:prstGeom prst="rect">
                            <a:avLst/>
                          </a:prstGeom>
                        </pic:spPr>
                      </pic:pic>
                      <wps:wsp>
                        <wps:cNvPr id="24" name="Graphic 24"/>
                        <wps:cNvSpPr/>
                        <wps:spPr>
                          <a:xfrm>
                            <a:off x="797559" y="0"/>
                            <a:ext cx="1270" cy="1370965"/>
                          </a:xfrm>
                          <a:custGeom>
                            <a:avLst/>
                            <a:gdLst/>
                            <a:ahLst/>
                            <a:cxnLst/>
                            <a:rect l="l" t="t" r="r" b="b"/>
                            <a:pathLst>
                              <a:path w="0" h="1370965">
                                <a:moveTo>
                                  <a:pt x="0" y="0"/>
                                </a:moveTo>
                                <a:lnTo>
                                  <a:pt x="0" y="1370964"/>
                                </a:lnTo>
                              </a:path>
                            </a:pathLst>
                          </a:custGeom>
                          <a:ln w="6349">
                            <a:solidFill>
                              <a:srgbClr val="000000"/>
                            </a:solidFill>
                            <a:prstDash val="solid"/>
                          </a:ln>
                        </wps:spPr>
                        <wps:bodyPr wrap="square" lIns="0" tIns="0" rIns="0" bIns="0" rtlCol="0">
                          <a:prstTxWarp prst="textNoShape">
                            <a:avLst/>
                          </a:prstTxWarp>
                          <a:noAutofit/>
                        </wps:bodyPr>
                      </wps:wsp>
                      <pic:pic>
                        <pic:nvPicPr>
                          <pic:cNvPr id="25" name="Image 25"/>
                          <pic:cNvPicPr/>
                        </pic:nvPicPr>
                        <pic:blipFill>
                          <a:blip r:embed="rId14" cstate="print"/>
                          <a:stretch>
                            <a:fillRect/>
                          </a:stretch>
                        </pic:blipFill>
                        <pic:spPr>
                          <a:xfrm>
                            <a:off x="758666" y="1296352"/>
                            <a:ext cx="77786" cy="77787"/>
                          </a:xfrm>
                          <a:prstGeom prst="rect">
                            <a:avLst/>
                          </a:prstGeom>
                        </pic:spPr>
                      </pic:pic>
                      <wps:wsp>
                        <wps:cNvPr id="26" name="Textbox 26"/>
                        <wps:cNvSpPr txBox="1"/>
                        <wps:spPr>
                          <a:xfrm>
                            <a:off x="318769" y="1362519"/>
                            <a:ext cx="4028440" cy="561340"/>
                          </a:xfrm>
                          <a:prstGeom prst="rect">
                            <a:avLst/>
                          </a:prstGeom>
                          <a:ln w="12699">
                            <a:solidFill>
                              <a:srgbClr val="000000"/>
                            </a:solidFill>
                            <a:prstDash val="solid"/>
                          </a:ln>
                        </wps:spPr>
                        <wps:txbx>
                          <w:txbxContent>
                            <w:p>
                              <w:pPr>
                                <w:spacing w:before="87"/>
                                <w:ind w:left="181" w:right="181" w:firstLine="0"/>
                                <w:jc w:val="center"/>
                                <w:rPr>
                                  <w:b/>
                                  <w:sz w:val="20"/>
                                </w:rPr>
                              </w:pPr>
                              <w:r>
                                <w:rPr>
                                  <w:b/>
                                  <w:sz w:val="20"/>
                                </w:rPr>
                                <w:t>Rumusan</w:t>
                              </w:r>
                              <w:r>
                                <w:rPr>
                                  <w:b/>
                                  <w:spacing w:val="-6"/>
                                  <w:sz w:val="20"/>
                                </w:rPr>
                                <w:t> </w:t>
                              </w:r>
                              <w:r>
                                <w:rPr>
                                  <w:b/>
                                  <w:spacing w:val="-2"/>
                                  <w:sz w:val="20"/>
                                </w:rPr>
                                <w:t>masalah</w:t>
                              </w:r>
                            </w:p>
                            <w:p>
                              <w:pPr>
                                <w:spacing w:before="0"/>
                                <w:ind w:left="181" w:right="181" w:firstLine="0"/>
                                <w:jc w:val="center"/>
                                <w:rPr>
                                  <w:sz w:val="20"/>
                                </w:rPr>
                              </w:pPr>
                              <w:r>
                                <w:rPr>
                                  <w:sz w:val="20"/>
                                </w:rPr>
                                <w:t>Apakah</w:t>
                              </w:r>
                              <w:r>
                                <w:rPr>
                                  <w:spacing w:val="-7"/>
                                  <w:sz w:val="20"/>
                                </w:rPr>
                                <w:t> </w:t>
                              </w:r>
                              <w:r>
                                <w:rPr>
                                  <w:sz w:val="20"/>
                                </w:rPr>
                                <w:t>terdapat</w:t>
                              </w:r>
                              <w:r>
                                <w:rPr>
                                  <w:spacing w:val="-7"/>
                                  <w:sz w:val="20"/>
                                </w:rPr>
                                <w:t> </w:t>
                              </w:r>
                              <w:r>
                                <w:rPr>
                                  <w:sz w:val="20"/>
                                </w:rPr>
                                <w:t>pengaruh</w:t>
                              </w:r>
                              <w:r>
                                <w:rPr>
                                  <w:spacing w:val="-7"/>
                                  <w:sz w:val="20"/>
                                </w:rPr>
                                <w:t> </w:t>
                              </w:r>
                              <w:r>
                                <w:rPr>
                                  <w:sz w:val="20"/>
                                </w:rPr>
                                <w:t>karakteristik</w:t>
                              </w:r>
                              <w:r>
                                <w:rPr>
                                  <w:spacing w:val="-7"/>
                                  <w:sz w:val="20"/>
                                </w:rPr>
                                <w:t> </w:t>
                              </w:r>
                              <w:r>
                                <w:rPr>
                                  <w:sz w:val="20"/>
                                </w:rPr>
                                <w:t>komite</w:t>
                              </w:r>
                              <w:r>
                                <w:rPr>
                                  <w:spacing w:val="-7"/>
                                  <w:sz w:val="20"/>
                                </w:rPr>
                                <w:t> </w:t>
                              </w:r>
                              <w:r>
                                <w:rPr>
                                  <w:sz w:val="20"/>
                                </w:rPr>
                                <w:t>audit</w:t>
                              </w:r>
                              <w:r>
                                <w:rPr>
                                  <w:spacing w:val="-7"/>
                                  <w:sz w:val="20"/>
                                </w:rPr>
                                <w:t> </w:t>
                              </w:r>
                              <w:r>
                                <w:rPr>
                                  <w:sz w:val="20"/>
                                </w:rPr>
                                <w:t>terhadap kemungkinan </w:t>
                              </w:r>
                              <w:r>
                                <w:rPr>
                                  <w:i/>
                                  <w:sz w:val="20"/>
                                </w:rPr>
                                <w:t>financial statement fraud</w:t>
                              </w:r>
                              <w:r>
                                <w:rPr>
                                  <w:sz w:val="20"/>
                                </w:rPr>
                                <w:t>?</w:t>
                              </w:r>
                            </w:p>
                          </w:txbxContent>
                        </wps:txbx>
                        <wps:bodyPr wrap="square" lIns="0" tIns="0" rIns="0" bIns="0" rtlCol="0">
                          <a:noAutofit/>
                        </wps:bodyPr>
                      </wps:wsp>
                      <wps:wsp>
                        <wps:cNvPr id="27" name="Textbox 27"/>
                        <wps:cNvSpPr txBox="1"/>
                        <wps:spPr>
                          <a:xfrm>
                            <a:off x="2391409" y="2295359"/>
                            <a:ext cx="2933700" cy="447040"/>
                          </a:xfrm>
                          <a:prstGeom prst="rect">
                            <a:avLst/>
                          </a:prstGeom>
                          <a:ln w="12699">
                            <a:solidFill>
                              <a:srgbClr val="000000"/>
                            </a:solidFill>
                            <a:prstDash val="solid"/>
                          </a:ln>
                        </wps:spPr>
                        <wps:txbx>
                          <w:txbxContent>
                            <w:p>
                              <w:pPr>
                                <w:spacing w:before="112"/>
                                <w:ind w:left="0" w:right="0" w:firstLine="0"/>
                                <w:jc w:val="center"/>
                                <w:rPr>
                                  <w:b/>
                                  <w:sz w:val="20"/>
                                </w:rPr>
                              </w:pPr>
                              <w:r>
                                <w:rPr>
                                  <w:b/>
                                  <w:sz w:val="20"/>
                                </w:rPr>
                                <w:t>Variabel</w:t>
                              </w:r>
                              <w:r>
                                <w:rPr>
                                  <w:b/>
                                  <w:spacing w:val="-7"/>
                                  <w:sz w:val="20"/>
                                </w:rPr>
                                <w:t> </w:t>
                              </w:r>
                              <w:r>
                                <w:rPr>
                                  <w:b/>
                                  <w:spacing w:val="-10"/>
                                  <w:sz w:val="20"/>
                                </w:rPr>
                                <w:t>Y</w:t>
                              </w:r>
                            </w:p>
                            <w:p>
                              <w:pPr>
                                <w:spacing w:before="0"/>
                                <w:ind w:left="0" w:right="0" w:firstLine="0"/>
                                <w:jc w:val="center"/>
                                <w:rPr>
                                  <w:i/>
                                  <w:sz w:val="20"/>
                                </w:rPr>
                              </w:pPr>
                              <w:r>
                                <w:rPr>
                                  <w:sz w:val="20"/>
                                </w:rPr>
                                <w:t>Kemungkinan</w:t>
                              </w:r>
                              <w:r>
                                <w:rPr>
                                  <w:spacing w:val="-7"/>
                                  <w:sz w:val="20"/>
                                </w:rPr>
                                <w:t> </w:t>
                              </w:r>
                              <w:r>
                                <w:rPr>
                                  <w:i/>
                                  <w:sz w:val="20"/>
                                </w:rPr>
                                <w:t>Financial</w:t>
                              </w:r>
                              <w:r>
                                <w:rPr>
                                  <w:i/>
                                  <w:spacing w:val="-5"/>
                                  <w:sz w:val="20"/>
                                </w:rPr>
                                <w:t> </w:t>
                              </w:r>
                              <w:r>
                                <w:rPr>
                                  <w:i/>
                                  <w:sz w:val="20"/>
                                </w:rPr>
                                <w:t>Statement</w:t>
                              </w:r>
                              <w:r>
                                <w:rPr>
                                  <w:i/>
                                  <w:spacing w:val="-5"/>
                                  <w:sz w:val="20"/>
                                </w:rPr>
                                <w:t> </w:t>
                              </w:r>
                              <w:r>
                                <w:rPr>
                                  <w:i/>
                                  <w:spacing w:val="-2"/>
                                  <w:sz w:val="20"/>
                                </w:rPr>
                                <w:t>Fraud</w:t>
                              </w:r>
                            </w:p>
                          </w:txbxContent>
                        </wps:txbx>
                        <wps:bodyPr wrap="square" lIns="0" tIns="0" rIns="0" bIns="0" rtlCol="0">
                          <a:noAutofit/>
                        </wps:bodyPr>
                      </wps:wsp>
                      <wps:wsp>
                        <wps:cNvPr id="28" name="Textbox 28"/>
                        <wps:cNvSpPr txBox="1"/>
                        <wps:spPr>
                          <a:xfrm>
                            <a:off x="6349" y="2280119"/>
                            <a:ext cx="1981200" cy="447040"/>
                          </a:xfrm>
                          <a:prstGeom prst="rect">
                            <a:avLst/>
                          </a:prstGeom>
                          <a:ln w="12699">
                            <a:solidFill>
                              <a:srgbClr val="000000"/>
                            </a:solidFill>
                            <a:prstDash val="solid"/>
                          </a:ln>
                        </wps:spPr>
                        <wps:txbx>
                          <w:txbxContent>
                            <w:p>
                              <w:pPr>
                                <w:spacing w:before="112"/>
                                <w:ind w:left="1" w:right="1" w:firstLine="0"/>
                                <w:jc w:val="center"/>
                                <w:rPr>
                                  <w:b/>
                                  <w:sz w:val="20"/>
                                </w:rPr>
                              </w:pPr>
                              <w:r>
                                <w:rPr>
                                  <w:b/>
                                  <w:sz w:val="20"/>
                                </w:rPr>
                                <w:t>Variabel</w:t>
                              </w:r>
                              <w:r>
                                <w:rPr>
                                  <w:b/>
                                  <w:spacing w:val="-7"/>
                                  <w:sz w:val="20"/>
                                </w:rPr>
                                <w:t> </w:t>
                              </w:r>
                              <w:r>
                                <w:rPr>
                                  <w:b/>
                                  <w:spacing w:val="-10"/>
                                  <w:sz w:val="20"/>
                                </w:rPr>
                                <w:t>X</w:t>
                              </w:r>
                            </w:p>
                            <w:p>
                              <w:pPr>
                                <w:spacing w:before="0"/>
                                <w:ind w:left="0" w:right="1" w:firstLine="0"/>
                                <w:jc w:val="center"/>
                                <w:rPr>
                                  <w:sz w:val="20"/>
                                </w:rPr>
                              </w:pPr>
                              <w:r>
                                <w:rPr>
                                  <w:sz w:val="20"/>
                                </w:rPr>
                                <w:t>Karakteristik</w:t>
                              </w:r>
                              <w:r>
                                <w:rPr>
                                  <w:spacing w:val="-3"/>
                                  <w:sz w:val="20"/>
                                </w:rPr>
                                <w:t> </w:t>
                              </w:r>
                              <w:r>
                                <w:rPr>
                                  <w:sz w:val="20"/>
                                </w:rPr>
                                <w:t>komite</w:t>
                              </w:r>
                              <w:r>
                                <w:rPr>
                                  <w:spacing w:val="-2"/>
                                  <w:sz w:val="20"/>
                                </w:rPr>
                                <w:t> audit</w:t>
                              </w:r>
                            </w:p>
                          </w:txbxContent>
                        </wps:txbx>
                        <wps:bodyPr wrap="square" lIns="0" tIns="0" rIns="0" bIns="0" rtlCol="0">
                          <a:noAutofit/>
                        </wps:bodyPr>
                      </wps:wsp>
                      <wps:wsp>
                        <wps:cNvPr id="29" name="Textbox 29"/>
                        <wps:cNvSpPr txBox="1"/>
                        <wps:spPr>
                          <a:xfrm>
                            <a:off x="1770379" y="165722"/>
                            <a:ext cx="3418840" cy="1041400"/>
                          </a:xfrm>
                          <a:prstGeom prst="rect">
                            <a:avLst/>
                          </a:prstGeom>
                          <a:ln w="12699">
                            <a:solidFill>
                              <a:srgbClr val="000000"/>
                            </a:solidFill>
                            <a:prstDash val="solid"/>
                          </a:ln>
                        </wps:spPr>
                        <wps:txbx>
                          <w:txbxContent>
                            <w:p>
                              <w:pPr>
                                <w:spacing w:before="72"/>
                                <w:ind w:left="0" w:right="0" w:firstLine="0"/>
                                <w:jc w:val="center"/>
                                <w:rPr>
                                  <w:b/>
                                  <w:sz w:val="20"/>
                                </w:rPr>
                              </w:pPr>
                              <w:r>
                                <w:rPr>
                                  <w:b/>
                                  <w:sz w:val="20"/>
                                </w:rPr>
                                <w:t>Asumsi</w:t>
                              </w:r>
                              <w:r>
                                <w:rPr>
                                  <w:b/>
                                  <w:spacing w:val="-5"/>
                                  <w:sz w:val="20"/>
                                </w:rPr>
                                <w:t> </w:t>
                              </w:r>
                              <w:r>
                                <w:rPr>
                                  <w:b/>
                                  <w:spacing w:val="-2"/>
                                  <w:sz w:val="20"/>
                                </w:rPr>
                                <w:t>Teori:</w:t>
                              </w:r>
                            </w:p>
                            <w:p>
                              <w:pPr>
                                <w:spacing w:line="259" w:lineRule="auto" w:before="17"/>
                                <w:ind w:left="166" w:right="165" w:firstLine="2"/>
                                <w:jc w:val="center"/>
                                <w:rPr>
                                  <w:i/>
                                  <w:sz w:val="20"/>
                                </w:rPr>
                              </w:pPr>
                              <w:r>
                                <w:rPr>
                                  <w:i/>
                                  <w:sz w:val="20"/>
                                </w:rPr>
                                <w:t>Agent </w:t>
                              </w:r>
                              <w:r>
                                <w:rPr>
                                  <w:sz w:val="20"/>
                                </w:rPr>
                                <w:t>tidak selalu bertindak demi kepentingan p</w:t>
                              </w:r>
                              <w:r>
                                <w:rPr>
                                  <w:i/>
                                  <w:sz w:val="20"/>
                                </w:rPr>
                                <w:t>rincipal </w:t>
                              </w:r>
                              <w:r>
                                <w:rPr>
                                  <w:sz w:val="20"/>
                                </w:rPr>
                                <w:t>yang dapat</w:t>
                              </w:r>
                              <w:r>
                                <w:rPr>
                                  <w:spacing w:val="-7"/>
                                  <w:sz w:val="20"/>
                                </w:rPr>
                                <w:t> </w:t>
                              </w:r>
                              <w:r>
                                <w:rPr>
                                  <w:sz w:val="20"/>
                                </w:rPr>
                                <w:t>mendorong</w:t>
                              </w:r>
                              <w:r>
                                <w:rPr>
                                  <w:spacing w:val="-7"/>
                                  <w:sz w:val="20"/>
                                </w:rPr>
                                <w:t> </w:t>
                              </w:r>
                              <w:r>
                                <w:rPr>
                                  <w:sz w:val="20"/>
                                </w:rPr>
                                <w:t>tindakan</w:t>
                              </w:r>
                              <w:r>
                                <w:rPr>
                                  <w:spacing w:val="-7"/>
                                  <w:sz w:val="20"/>
                                </w:rPr>
                                <w:t> </w:t>
                              </w:r>
                              <w:r>
                                <w:rPr>
                                  <w:sz w:val="20"/>
                                </w:rPr>
                                <w:t>manipulasi</w:t>
                              </w:r>
                              <w:r>
                                <w:rPr>
                                  <w:spacing w:val="-7"/>
                                  <w:sz w:val="20"/>
                                </w:rPr>
                                <w:t> </w:t>
                              </w:r>
                              <w:r>
                                <w:rPr>
                                  <w:sz w:val="20"/>
                                </w:rPr>
                                <w:t>laporan</w:t>
                              </w:r>
                              <w:r>
                                <w:rPr>
                                  <w:spacing w:val="-7"/>
                                  <w:sz w:val="20"/>
                                </w:rPr>
                                <w:t> </w:t>
                              </w:r>
                              <w:r>
                                <w:rPr>
                                  <w:sz w:val="20"/>
                                </w:rPr>
                                <w:t>keuangan</w:t>
                              </w:r>
                              <w:r>
                                <w:rPr>
                                  <w:spacing w:val="-7"/>
                                  <w:sz w:val="20"/>
                                </w:rPr>
                                <w:t> </w:t>
                              </w:r>
                              <w:r>
                                <w:rPr>
                                  <w:sz w:val="20"/>
                                </w:rPr>
                                <w:t>untuk kepentingan pribadi. Oleh karena itu, dibutuhkan mekanisme pengawasan yang efektif, seperti komite audit, untuk meminimalkan </w:t>
                              </w:r>
                              <w:r>
                                <w:rPr>
                                  <w:i/>
                                  <w:sz w:val="20"/>
                                </w:rPr>
                                <w:t>financial statement fraud.</w:t>
                              </w:r>
                            </w:p>
                          </w:txbxContent>
                        </wps:txbx>
                        <wps:bodyPr wrap="square" lIns="0" tIns="0" rIns="0" bIns="0" rtlCol="0">
                          <a:noAutofit/>
                        </wps:bodyPr>
                      </wps:wsp>
                    </wpg:wgp>
                  </a:graphicData>
                </a:graphic>
              </wp:anchor>
            </w:drawing>
          </mc:Choice>
          <mc:Fallback>
            <w:pict>
              <v:group style="position:absolute;margin-left:113.600014pt;margin-top:16.290962pt;width:419.8pt;height:228.45pt;mso-position-horizontal-relative:page;mso-position-vertical-relative:paragraph;z-index:-15724032;mso-wrap-distance-left:0;mso-wrap-distance-right:0" id="docshapegroup6" coordorigin="2272,326" coordsize="8396,4569">
                <v:line style="position:absolute" from="3732,3674" to="8333,3674" stroked="true" strokeweight=".628375pt" strokecolor="#000000">
                  <v:stroke dashstyle="solid"/>
                </v:line>
                <v:shape style="position:absolute;left:7641;top:353;width:128;height:240" type="#_x0000_t75" id="docshape7" stroked="false">
                  <v:imagedata r:id="rId12" o:title=""/>
                </v:shape>
                <v:shape style="position:absolute;left:7626;top:2253;width:128;height:240" type="#_x0000_t75" id="docshape8" stroked="false">
                  <v:imagedata r:id="rId13" o:title=""/>
                </v:shape>
                <v:rect style="position:absolute;left:2774;top:2471;width:6344;height:884" id="docshape9" filled="true" fillcolor="#ffffff" stroked="false">
                  <v:fill type="solid"/>
                </v:rect>
                <v:line style="position:absolute" from="6050,3363" to="6050,3654" stroked="true" strokeweight=".74999pt" strokecolor="#000000">
                  <v:stroke dashstyle="solid"/>
                </v:line>
                <v:shape style="position:absolute;left:3666;top:3663;width:128;height:240" type="#_x0000_t75" id="docshape10" stroked="false">
                  <v:imagedata r:id="rId12" o:title=""/>
                </v:shape>
                <v:shape style="position:absolute;left:8273;top:4654;width:128;height:240" type="#_x0000_t75" id="docshape11" stroked="false">
                  <v:imagedata r:id="rId12" o:title=""/>
                </v:shape>
                <v:shape style="position:absolute;left:3666;top:4653;width:128;height:240" type="#_x0000_t75" id="docshape12" stroked="false">
                  <v:imagedata r:id="rId12" o:title=""/>
                </v:shape>
                <v:shape style="position:absolute;left:8256;top:3678;width:128;height:240" type="#_x0000_t75" id="docshape13" stroked="false">
                  <v:imagedata r:id="rId12" o:title=""/>
                </v:shape>
                <v:line style="position:absolute" from="3528,326" to="3528,2485" stroked="true" strokeweight=".49997pt" strokecolor="#000000">
                  <v:stroke dashstyle="solid"/>
                </v:line>
                <v:shape style="position:absolute;left:3466;top:2367;width:123;height:123" type="#_x0000_t75" id="docshape14" stroked="false">
                  <v:imagedata r:id="rId14" o:title=""/>
                </v:shape>
                <v:shape style="position:absolute;left:2774;top:2471;width:6344;height:884" type="#_x0000_t202" id="docshape15" filled="false" stroked="true" strokeweight=".99998pt" strokecolor="#000000">
                  <v:textbox inset="0,0,0,0">
                    <w:txbxContent>
                      <w:p>
                        <w:pPr>
                          <w:spacing w:before="87"/>
                          <w:ind w:left="181" w:right="181" w:firstLine="0"/>
                          <w:jc w:val="center"/>
                          <w:rPr>
                            <w:b/>
                            <w:sz w:val="20"/>
                          </w:rPr>
                        </w:pPr>
                        <w:r>
                          <w:rPr>
                            <w:b/>
                            <w:sz w:val="20"/>
                          </w:rPr>
                          <w:t>Rumusan</w:t>
                        </w:r>
                        <w:r>
                          <w:rPr>
                            <w:b/>
                            <w:spacing w:val="-6"/>
                            <w:sz w:val="20"/>
                          </w:rPr>
                          <w:t> </w:t>
                        </w:r>
                        <w:r>
                          <w:rPr>
                            <w:b/>
                            <w:spacing w:val="-2"/>
                            <w:sz w:val="20"/>
                          </w:rPr>
                          <w:t>masalah</w:t>
                        </w:r>
                      </w:p>
                      <w:p>
                        <w:pPr>
                          <w:spacing w:before="0"/>
                          <w:ind w:left="181" w:right="181" w:firstLine="0"/>
                          <w:jc w:val="center"/>
                          <w:rPr>
                            <w:sz w:val="20"/>
                          </w:rPr>
                        </w:pPr>
                        <w:r>
                          <w:rPr>
                            <w:sz w:val="20"/>
                          </w:rPr>
                          <w:t>Apakah</w:t>
                        </w:r>
                        <w:r>
                          <w:rPr>
                            <w:spacing w:val="-7"/>
                            <w:sz w:val="20"/>
                          </w:rPr>
                          <w:t> </w:t>
                        </w:r>
                        <w:r>
                          <w:rPr>
                            <w:sz w:val="20"/>
                          </w:rPr>
                          <w:t>terdapat</w:t>
                        </w:r>
                        <w:r>
                          <w:rPr>
                            <w:spacing w:val="-7"/>
                            <w:sz w:val="20"/>
                          </w:rPr>
                          <w:t> </w:t>
                        </w:r>
                        <w:r>
                          <w:rPr>
                            <w:sz w:val="20"/>
                          </w:rPr>
                          <w:t>pengaruh</w:t>
                        </w:r>
                        <w:r>
                          <w:rPr>
                            <w:spacing w:val="-7"/>
                            <w:sz w:val="20"/>
                          </w:rPr>
                          <w:t> </w:t>
                        </w:r>
                        <w:r>
                          <w:rPr>
                            <w:sz w:val="20"/>
                          </w:rPr>
                          <w:t>karakteristik</w:t>
                        </w:r>
                        <w:r>
                          <w:rPr>
                            <w:spacing w:val="-7"/>
                            <w:sz w:val="20"/>
                          </w:rPr>
                          <w:t> </w:t>
                        </w:r>
                        <w:r>
                          <w:rPr>
                            <w:sz w:val="20"/>
                          </w:rPr>
                          <w:t>komite</w:t>
                        </w:r>
                        <w:r>
                          <w:rPr>
                            <w:spacing w:val="-7"/>
                            <w:sz w:val="20"/>
                          </w:rPr>
                          <w:t> </w:t>
                        </w:r>
                        <w:r>
                          <w:rPr>
                            <w:sz w:val="20"/>
                          </w:rPr>
                          <w:t>audit</w:t>
                        </w:r>
                        <w:r>
                          <w:rPr>
                            <w:spacing w:val="-7"/>
                            <w:sz w:val="20"/>
                          </w:rPr>
                          <w:t> </w:t>
                        </w:r>
                        <w:r>
                          <w:rPr>
                            <w:sz w:val="20"/>
                          </w:rPr>
                          <w:t>terhadap kemungkinan </w:t>
                        </w:r>
                        <w:r>
                          <w:rPr>
                            <w:i/>
                            <w:sz w:val="20"/>
                          </w:rPr>
                          <w:t>financial statement fraud</w:t>
                        </w:r>
                        <w:r>
                          <w:rPr>
                            <w:sz w:val="20"/>
                          </w:rPr>
                          <w:t>?</w:t>
                        </w:r>
                      </w:p>
                    </w:txbxContent>
                  </v:textbox>
                  <v:stroke dashstyle="solid"/>
                  <w10:wrap type="none"/>
                </v:shape>
                <v:shape style="position:absolute;left:6038;top:3940;width:4620;height:704" type="#_x0000_t202" id="docshape16" filled="false" stroked="true" strokeweight=".99998pt" strokecolor="#000000">
                  <v:textbox inset="0,0,0,0">
                    <w:txbxContent>
                      <w:p>
                        <w:pPr>
                          <w:spacing w:before="112"/>
                          <w:ind w:left="0" w:right="0" w:firstLine="0"/>
                          <w:jc w:val="center"/>
                          <w:rPr>
                            <w:b/>
                            <w:sz w:val="20"/>
                          </w:rPr>
                        </w:pPr>
                        <w:r>
                          <w:rPr>
                            <w:b/>
                            <w:sz w:val="20"/>
                          </w:rPr>
                          <w:t>Variabel</w:t>
                        </w:r>
                        <w:r>
                          <w:rPr>
                            <w:b/>
                            <w:spacing w:val="-7"/>
                            <w:sz w:val="20"/>
                          </w:rPr>
                          <w:t> </w:t>
                        </w:r>
                        <w:r>
                          <w:rPr>
                            <w:b/>
                            <w:spacing w:val="-10"/>
                            <w:sz w:val="20"/>
                          </w:rPr>
                          <w:t>Y</w:t>
                        </w:r>
                      </w:p>
                      <w:p>
                        <w:pPr>
                          <w:spacing w:before="0"/>
                          <w:ind w:left="0" w:right="0" w:firstLine="0"/>
                          <w:jc w:val="center"/>
                          <w:rPr>
                            <w:i/>
                            <w:sz w:val="20"/>
                          </w:rPr>
                        </w:pPr>
                        <w:r>
                          <w:rPr>
                            <w:sz w:val="20"/>
                          </w:rPr>
                          <w:t>Kemungkinan</w:t>
                        </w:r>
                        <w:r>
                          <w:rPr>
                            <w:spacing w:val="-7"/>
                            <w:sz w:val="20"/>
                          </w:rPr>
                          <w:t> </w:t>
                        </w:r>
                        <w:r>
                          <w:rPr>
                            <w:i/>
                            <w:sz w:val="20"/>
                          </w:rPr>
                          <w:t>Financial</w:t>
                        </w:r>
                        <w:r>
                          <w:rPr>
                            <w:i/>
                            <w:spacing w:val="-5"/>
                            <w:sz w:val="20"/>
                          </w:rPr>
                          <w:t> </w:t>
                        </w:r>
                        <w:r>
                          <w:rPr>
                            <w:i/>
                            <w:sz w:val="20"/>
                          </w:rPr>
                          <w:t>Statement</w:t>
                        </w:r>
                        <w:r>
                          <w:rPr>
                            <w:i/>
                            <w:spacing w:val="-5"/>
                            <w:sz w:val="20"/>
                          </w:rPr>
                          <w:t> </w:t>
                        </w:r>
                        <w:r>
                          <w:rPr>
                            <w:i/>
                            <w:spacing w:val="-2"/>
                            <w:sz w:val="20"/>
                          </w:rPr>
                          <w:t>Fraud</w:t>
                        </w:r>
                      </w:p>
                    </w:txbxContent>
                  </v:textbox>
                  <v:stroke dashstyle="solid"/>
                  <w10:wrap type="none"/>
                </v:shape>
                <v:shape style="position:absolute;left:2282;top:3916;width:3120;height:704" type="#_x0000_t202" id="docshape17" filled="false" stroked="true" strokeweight=".99998pt" strokecolor="#000000">
                  <v:textbox inset="0,0,0,0">
                    <w:txbxContent>
                      <w:p>
                        <w:pPr>
                          <w:spacing w:before="112"/>
                          <w:ind w:left="1" w:right="1" w:firstLine="0"/>
                          <w:jc w:val="center"/>
                          <w:rPr>
                            <w:b/>
                            <w:sz w:val="20"/>
                          </w:rPr>
                        </w:pPr>
                        <w:r>
                          <w:rPr>
                            <w:b/>
                            <w:sz w:val="20"/>
                          </w:rPr>
                          <w:t>Variabel</w:t>
                        </w:r>
                        <w:r>
                          <w:rPr>
                            <w:b/>
                            <w:spacing w:val="-7"/>
                            <w:sz w:val="20"/>
                          </w:rPr>
                          <w:t> </w:t>
                        </w:r>
                        <w:r>
                          <w:rPr>
                            <w:b/>
                            <w:spacing w:val="-10"/>
                            <w:sz w:val="20"/>
                          </w:rPr>
                          <w:t>X</w:t>
                        </w:r>
                      </w:p>
                      <w:p>
                        <w:pPr>
                          <w:spacing w:before="0"/>
                          <w:ind w:left="0" w:right="1" w:firstLine="0"/>
                          <w:jc w:val="center"/>
                          <w:rPr>
                            <w:sz w:val="20"/>
                          </w:rPr>
                        </w:pPr>
                        <w:r>
                          <w:rPr>
                            <w:sz w:val="20"/>
                          </w:rPr>
                          <w:t>Karakteristik</w:t>
                        </w:r>
                        <w:r>
                          <w:rPr>
                            <w:spacing w:val="-3"/>
                            <w:sz w:val="20"/>
                          </w:rPr>
                          <w:t> </w:t>
                        </w:r>
                        <w:r>
                          <w:rPr>
                            <w:sz w:val="20"/>
                          </w:rPr>
                          <w:t>komite</w:t>
                        </w:r>
                        <w:r>
                          <w:rPr>
                            <w:spacing w:val="-2"/>
                            <w:sz w:val="20"/>
                          </w:rPr>
                          <w:t> audit</w:t>
                        </w:r>
                      </w:p>
                    </w:txbxContent>
                  </v:textbox>
                  <v:stroke dashstyle="solid"/>
                  <w10:wrap type="none"/>
                </v:shape>
                <v:shape style="position:absolute;left:5060;top:586;width:5384;height:1640" type="#_x0000_t202" id="docshape18" filled="false" stroked="true" strokeweight=".99998pt" strokecolor="#000000">
                  <v:textbox inset="0,0,0,0">
                    <w:txbxContent>
                      <w:p>
                        <w:pPr>
                          <w:spacing w:before="72"/>
                          <w:ind w:left="0" w:right="0" w:firstLine="0"/>
                          <w:jc w:val="center"/>
                          <w:rPr>
                            <w:b/>
                            <w:sz w:val="20"/>
                          </w:rPr>
                        </w:pPr>
                        <w:r>
                          <w:rPr>
                            <w:b/>
                            <w:sz w:val="20"/>
                          </w:rPr>
                          <w:t>Asumsi</w:t>
                        </w:r>
                        <w:r>
                          <w:rPr>
                            <w:b/>
                            <w:spacing w:val="-5"/>
                            <w:sz w:val="20"/>
                          </w:rPr>
                          <w:t> </w:t>
                        </w:r>
                        <w:r>
                          <w:rPr>
                            <w:b/>
                            <w:spacing w:val="-2"/>
                            <w:sz w:val="20"/>
                          </w:rPr>
                          <w:t>Teori:</w:t>
                        </w:r>
                      </w:p>
                      <w:p>
                        <w:pPr>
                          <w:spacing w:line="259" w:lineRule="auto" w:before="17"/>
                          <w:ind w:left="166" w:right="165" w:firstLine="2"/>
                          <w:jc w:val="center"/>
                          <w:rPr>
                            <w:i/>
                            <w:sz w:val="20"/>
                          </w:rPr>
                        </w:pPr>
                        <w:r>
                          <w:rPr>
                            <w:i/>
                            <w:sz w:val="20"/>
                          </w:rPr>
                          <w:t>Agent </w:t>
                        </w:r>
                        <w:r>
                          <w:rPr>
                            <w:sz w:val="20"/>
                          </w:rPr>
                          <w:t>tidak selalu bertindak demi kepentingan p</w:t>
                        </w:r>
                        <w:r>
                          <w:rPr>
                            <w:i/>
                            <w:sz w:val="20"/>
                          </w:rPr>
                          <w:t>rincipal </w:t>
                        </w:r>
                        <w:r>
                          <w:rPr>
                            <w:sz w:val="20"/>
                          </w:rPr>
                          <w:t>yang dapat</w:t>
                        </w:r>
                        <w:r>
                          <w:rPr>
                            <w:spacing w:val="-7"/>
                            <w:sz w:val="20"/>
                          </w:rPr>
                          <w:t> </w:t>
                        </w:r>
                        <w:r>
                          <w:rPr>
                            <w:sz w:val="20"/>
                          </w:rPr>
                          <w:t>mendorong</w:t>
                        </w:r>
                        <w:r>
                          <w:rPr>
                            <w:spacing w:val="-7"/>
                            <w:sz w:val="20"/>
                          </w:rPr>
                          <w:t> </w:t>
                        </w:r>
                        <w:r>
                          <w:rPr>
                            <w:sz w:val="20"/>
                          </w:rPr>
                          <w:t>tindakan</w:t>
                        </w:r>
                        <w:r>
                          <w:rPr>
                            <w:spacing w:val="-7"/>
                            <w:sz w:val="20"/>
                          </w:rPr>
                          <w:t> </w:t>
                        </w:r>
                        <w:r>
                          <w:rPr>
                            <w:sz w:val="20"/>
                          </w:rPr>
                          <w:t>manipulasi</w:t>
                        </w:r>
                        <w:r>
                          <w:rPr>
                            <w:spacing w:val="-7"/>
                            <w:sz w:val="20"/>
                          </w:rPr>
                          <w:t> </w:t>
                        </w:r>
                        <w:r>
                          <w:rPr>
                            <w:sz w:val="20"/>
                          </w:rPr>
                          <w:t>laporan</w:t>
                        </w:r>
                        <w:r>
                          <w:rPr>
                            <w:spacing w:val="-7"/>
                            <w:sz w:val="20"/>
                          </w:rPr>
                          <w:t> </w:t>
                        </w:r>
                        <w:r>
                          <w:rPr>
                            <w:sz w:val="20"/>
                          </w:rPr>
                          <w:t>keuangan</w:t>
                        </w:r>
                        <w:r>
                          <w:rPr>
                            <w:spacing w:val="-7"/>
                            <w:sz w:val="20"/>
                          </w:rPr>
                          <w:t> </w:t>
                        </w:r>
                        <w:r>
                          <w:rPr>
                            <w:sz w:val="20"/>
                          </w:rPr>
                          <w:t>untuk kepentingan pribadi. Oleh karena itu, dibutuhkan mekanisme pengawasan yang efektif, seperti komite audit, untuk meminimalkan </w:t>
                        </w:r>
                        <w:r>
                          <w:rPr>
                            <w:i/>
                            <w:sz w:val="20"/>
                          </w:rPr>
                          <w:t>financial statement fraud.</w:t>
                        </w:r>
                      </w:p>
                    </w:txbxContent>
                  </v:textbox>
                  <v:stroke dashstyle="solid"/>
                  <w10:wrap type="none"/>
                </v:shape>
                <w10:wrap type="topAndBottom"/>
              </v:group>
            </w:pict>
          </mc:Fallback>
        </mc:AlternateContent>
      </w:r>
    </w:p>
    <w:p>
      <w:pPr>
        <w:pStyle w:val="BodyText"/>
        <w:spacing w:before="8"/>
        <w:rPr>
          <w:sz w:val="2"/>
        </w:rPr>
      </w:pPr>
    </w:p>
    <w:p>
      <w:pPr>
        <w:tabs>
          <w:tab w:pos="4340" w:val="left" w:leader="none"/>
        </w:tabs>
        <w:spacing w:line="240" w:lineRule="auto"/>
        <w:ind w:left="572" w:right="0" w:firstLine="0"/>
        <w:rPr>
          <w:sz w:val="20"/>
        </w:rPr>
      </w:pPr>
      <w:r>
        <w:rPr>
          <w:position w:val="160"/>
          <w:sz w:val="20"/>
        </w:rPr>
        <mc:AlternateContent>
          <mc:Choice Requires="wps">
            <w:drawing>
              <wp:inline distT="0" distB="0" distL="0" distR="0">
                <wp:extent cx="1980564" cy="728980"/>
                <wp:effectExtent l="9525" t="0" r="635" b="13970"/>
                <wp:docPr id="30" name="Textbox 30"/>
                <wp:cNvGraphicFramePr>
                  <a:graphicFrameLocks/>
                </wp:cNvGraphicFramePr>
                <a:graphic>
                  <a:graphicData uri="http://schemas.microsoft.com/office/word/2010/wordprocessingShape">
                    <wps:wsp>
                      <wps:cNvPr id="30" name="Textbox 30"/>
                      <wps:cNvSpPr txBox="1"/>
                      <wps:spPr>
                        <a:xfrm>
                          <a:off x="0" y="0"/>
                          <a:ext cx="1980564" cy="728980"/>
                        </a:xfrm>
                        <a:prstGeom prst="rect">
                          <a:avLst/>
                        </a:prstGeom>
                        <a:ln w="12699">
                          <a:solidFill>
                            <a:srgbClr val="000000"/>
                          </a:solidFill>
                          <a:prstDash val="solid"/>
                        </a:ln>
                      </wps:spPr>
                      <wps:txbx>
                        <w:txbxContent>
                          <w:p>
                            <w:pPr>
                              <w:spacing w:before="72"/>
                              <w:ind w:left="143" w:right="887" w:firstLine="744"/>
                              <w:jc w:val="left"/>
                              <w:rPr>
                                <w:sz w:val="20"/>
                              </w:rPr>
                            </w:pPr>
                            <w:r>
                              <w:rPr>
                                <w:b/>
                                <w:sz w:val="20"/>
                              </w:rPr>
                              <w:t>Sub</w:t>
                            </w:r>
                            <w:r>
                              <w:rPr>
                                <w:b/>
                                <w:spacing w:val="-13"/>
                                <w:sz w:val="20"/>
                              </w:rPr>
                              <w:t> </w:t>
                            </w:r>
                            <w:r>
                              <w:rPr>
                                <w:b/>
                                <w:sz w:val="20"/>
                              </w:rPr>
                              <w:t>Variabel</w:t>
                            </w:r>
                            <w:r>
                              <w:rPr>
                                <w:b/>
                                <w:spacing w:val="-13"/>
                                <w:sz w:val="20"/>
                              </w:rPr>
                              <w:t> </w:t>
                            </w:r>
                            <w:r>
                              <w:rPr>
                                <w:b/>
                                <w:sz w:val="20"/>
                              </w:rPr>
                              <w:t>X </w:t>
                            </w:r>
                            <w:r>
                              <w:rPr>
                                <w:sz w:val="20"/>
                              </w:rPr>
                              <w:t>X1 Keahlian keuangan X2 Independensi</w:t>
                            </w:r>
                          </w:p>
                          <w:p>
                            <w:pPr>
                              <w:spacing w:before="0"/>
                              <w:ind w:left="143" w:right="0" w:firstLine="0"/>
                              <w:jc w:val="left"/>
                              <w:rPr>
                                <w:sz w:val="20"/>
                              </w:rPr>
                            </w:pPr>
                            <w:r>
                              <w:rPr>
                                <w:sz w:val="20"/>
                              </w:rPr>
                              <w:t>X3</w:t>
                            </w:r>
                            <w:r>
                              <w:rPr>
                                <w:spacing w:val="-4"/>
                                <w:sz w:val="20"/>
                              </w:rPr>
                              <w:t> </w:t>
                            </w:r>
                            <w:r>
                              <w:rPr>
                                <w:sz w:val="20"/>
                              </w:rPr>
                              <w:t>Frekuensi</w:t>
                            </w:r>
                            <w:r>
                              <w:rPr>
                                <w:spacing w:val="-4"/>
                                <w:sz w:val="20"/>
                              </w:rPr>
                              <w:t> </w:t>
                            </w:r>
                            <w:r>
                              <w:rPr>
                                <w:spacing w:val="-2"/>
                                <w:sz w:val="20"/>
                              </w:rPr>
                              <w:t>rapat</w:t>
                            </w:r>
                          </w:p>
                        </w:txbxContent>
                      </wps:txbx>
                      <wps:bodyPr wrap="square" lIns="0" tIns="0" rIns="0" bIns="0" rtlCol="0">
                        <a:noAutofit/>
                      </wps:bodyPr>
                    </wps:wsp>
                  </a:graphicData>
                </a:graphic>
              </wp:inline>
            </w:drawing>
          </mc:Choice>
          <mc:Fallback>
            <w:pict>
              <v:shape style="width:155.950pt;height:57.4pt;mso-position-horizontal-relative:char;mso-position-vertical-relative:line" type="#_x0000_t202" id="docshape19" filled="false" stroked="true" strokeweight=".99998pt" strokecolor="#000000">
                <w10:anchorlock/>
                <v:textbox inset="0,0,0,0">
                  <w:txbxContent>
                    <w:p>
                      <w:pPr>
                        <w:spacing w:before="72"/>
                        <w:ind w:left="143" w:right="887" w:firstLine="744"/>
                        <w:jc w:val="left"/>
                        <w:rPr>
                          <w:sz w:val="20"/>
                        </w:rPr>
                      </w:pPr>
                      <w:r>
                        <w:rPr>
                          <w:b/>
                          <w:sz w:val="20"/>
                        </w:rPr>
                        <w:t>Sub</w:t>
                      </w:r>
                      <w:r>
                        <w:rPr>
                          <w:b/>
                          <w:spacing w:val="-13"/>
                          <w:sz w:val="20"/>
                        </w:rPr>
                        <w:t> </w:t>
                      </w:r>
                      <w:r>
                        <w:rPr>
                          <w:b/>
                          <w:sz w:val="20"/>
                        </w:rPr>
                        <w:t>Variabel</w:t>
                      </w:r>
                      <w:r>
                        <w:rPr>
                          <w:b/>
                          <w:spacing w:val="-13"/>
                          <w:sz w:val="20"/>
                        </w:rPr>
                        <w:t> </w:t>
                      </w:r>
                      <w:r>
                        <w:rPr>
                          <w:b/>
                          <w:sz w:val="20"/>
                        </w:rPr>
                        <w:t>X </w:t>
                      </w:r>
                      <w:r>
                        <w:rPr>
                          <w:sz w:val="20"/>
                        </w:rPr>
                        <w:t>X1 Keahlian keuangan X2 Independensi</w:t>
                      </w:r>
                    </w:p>
                    <w:p>
                      <w:pPr>
                        <w:spacing w:before="0"/>
                        <w:ind w:left="143" w:right="0" w:firstLine="0"/>
                        <w:jc w:val="left"/>
                        <w:rPr>
                          <w:sz w:val="20"/>
                        </w:rPr>
                      </w:pPr>
                      <w:r>
                        <w:rPr>
                          <w:sz w:val="20"/>
                        </w:rPr>
                        <w:t>X3</w:t>
                      </w:r>
                      <w:r>
                        <w:rPr>
                          <w:spacing w:val="-4"/>
                          <w:sz w:val="20"/>
                        </w:rPr>
                        <w:t> </w:t>
                      </w:r>
                      <w:r>
                        <w:rPr>
                          <w:sz w:val="20"/>
                        </w:rPr>
                        <w:t>Frekuensi</w:t>
                      </w:r>
                      <w:r>
                        <w:rPr>
                          <w:spacing w:val="-4"/>
                          <w:sz w:val="20"/>
                        </w:rPr>
                        <w:t> </w:t>
                      </w:r>
                      <w:r>
                        <w:rPr>
                          <w:spacing w:val="-2"/>
                          <w:sz w:val="20"/>
                        </w:rPr>
                        <w:t>rapat</w:t>
                      </w:r>
                    </w:p>
                  </w:txbxContent>
                </v:textbox>
                <v:stroke dashstyle="solid"/>
              </v:shape>
            </w:pict>
          </mc:Fallback>
        </mc:AlternateContent>
      </w:r>
      <w:r>
        <w:rPr>
          <w:position w:val="160"/>
          <w:sz w:val="20"/>
        </w:rPr>
      </w:r>
      <w:r>
        <w:rPr>
          <w:position w:val="160"/>
          <w:sz w:val="20"/>
        </w:rPr>
        <w:tab/>
      </w:r>
      <w:r>
        <w:rPr>
          <w:sz w:val="20"/>
        </w:rPr>
        <mc:AlternateContent>
          <mc:Choice Requires="wps">
            <w:drawing>
              <wp:inline distT="0" distB="0" distL="0" distR="0">
                <wp:extent cx="2922270" cy="1711960"/>
                <wp:effectExtent l="9525" t="0" r="1905" b="12064"/>
                <wp:docPr id="31" name="Textbox 31"/>
                <wp:cNvGraphicFramePr>
                  <a:graphicFrameLocks/>
                </wp:cNvGraphicFramePr>
                <a:graphic>
                  <a:graphicData uri="http://schemas.microsoft.com/office/word/2010/wordprocessingShape">
                    <wps:wsp>
                      <wps:cNvPr id="31" name="Textbox 31"/>
                      <wps:cNvSpPr txBox="1"/>
                      <wps:spPr>
                        <a:xfrm>
                          <a:off x="0" y="0"/>
                          <a:ext cx="2922270" cy="1711960"/>
                        </a:xfrm>
                        <a:prstGeom prst="rect">
                          <a:avLst/>
                        </a:prstGeom>
                        <a:ln w="12699">
                          <a:solidFill>
                            <a:srgbClr val="000000"/>
                          </a:solidFill>
                          <a:prstDash val="solid"/>
                        </a:ln>
                      </wps:spPr>
                      <wps:txbx>
                        <w:txbxContent>
                          <w:p>
                            <w:pPr>
                              <w:spacing w:before="72"/>
                              <w:ind w:left="1630" w:right="0" w:firstLine="0"/>
                              <w:jc w:val="left"/>
                              <w:rPr>
                                <w:b/>
                                <w:sz w:val="20"/>
                              </w:rPr>
                            </w:pPr>
                            <w:r>
                              <w:rPr>
                                <w:b/>
                                <w:sz w:val="20"/>
                              </w:rPr>
                              <w:t>Sub</w:t>
                            </w:r>
                            <w:r>
                              <w:rPr>
                                <w:b/>
                                <w:spacing w:val="-5"/>
                                <w:sz w:val="20"/>
                              </w:rPr>
                              <w:t> </w:t>
                            </w:r>
                            <w:r>
                              <w:rPr>
                                <w:b/>
                                <w:sz w:val="20"/>
                              </w:rPr>
                              <w:t>Variabel</w:t>
                            </w:r>
                            <w:r>
                              <w:rPr>
                                <w:b/>
                                <w:spacing w:val="-4"/>
                                <w:sz w:val="20"/>
                              </w:rPr>
                              <w:t> </w:t>
                            </w:r>
                            <w:r>
                              <w:rPr>
                                <w:b/>
                                <w:spacing w:val="-12"/>
                                <w:sz w:val="20"/>
                              </w:rPr>
                              <w:t>Y</w:t>
                            </w:r>
                          </w:p>
                          <w:p>
                            <w:pPr>
                              <w:spacing w:before="0"/>
                              <w:ind w:left="143" w:right="0" w:firstLine="0"/>
                              <w:jc w:val="left"/>
                              <w:rPr>
                                <w:sz w:val="20"/>
                              </w:rPr>
                            </w:pPr>
                            <w:r>
                              <w:rPr>
                                <w:spacing w:val="-2"/>
                                <w:sz w:val="20"/>
                              </w:rPr>
                              <w:t>Indikator:</w:t>
                            </w:r>
                          </w:p>
                          <w:p>
                            <w:pPr>
                              <w:pStyle w:val="BodyText"/>
                              <w:spacing w:before="38"/>
                              <w:rPr>
                                <w:sz w:val="20"/>
                              </w:rPr>
                            </w:pPr>
                          </w:p>
                          <w:p>
                            <w:pPr>
                              <w:spacing w:before="0"/>
                              <w:ind w:left="143" w:right="3968" w:firstLine="0"/>
                              <w:jc w:val="left"/>
                              <w:rPr>
                                <w:i/>
                                <w:sz w:val="20"/>
                              </w:rPr>
                            </w:pPr>
                            <w:r>
                              <w:rPr>
                                <w:spacing w:val="-4"/>
                                <w:sz w:val="20"/>
                              </w:rPr>
                              <w:t>DSRI GMI AQI SGI </w:t>
                            </w:r>
                            <w:r>
                              <w:rPr>
                                <w:i/>
                                <w:spacing w:val="-6"/>
                                <w:sz w:val="20"/>
                              </w:rPr>
                              <w:t>DI </w:t>
                            </w:r>
                            <w:r>
                              <w:rPr>
                                <w:i/>
                                <w:spacing w:val="-4"/>
                                <w:sz w:val="20"/>
                              </w:rPr>
                              <w:t>SGAI LVGI TATA</w:t>
                            </w:r>
                          </w:p>
                        </w:txbxContent>
                      </wps:txbx>
                      <wps:bodyPr wrap="square" lIns="0" tIns="0" rIns="0" bIns="0" rtlCol="0">
                        <a:noAutofit/>
                      </wps:bodyPr>
                    </wps:wsp>
                  </a:graphicData>
                </a:graphic>
              </wp:inline>
            </w:drawing>
          </mc:Choice>
          <mc:Fallback>
            <w:pict>
              <v:shape style="width:230.1pt;height:134.8pt;mso-position-horizontal-relative:char;mso-position-vertical-relative:line" type="#_x0000_t202" id="docshape20" filled="false" stroked="true" strokeweight=".99998pt" strokecolor="#000000">
                <w10:anchorlock/>
                <v:textbox inset="0,0,0,0">
                  <w:txbxContent>
                    <w:p>
                      <w:pPr>
                        <w:spacing w:before="72"/>
                        <w:ind w:left="1630" w:right="0" w:firstLine="0"/>
                        <w:jc w:val="left"/>
                        <w:rPr>
                          <w:b/>
                          <w:sz w:val="20"/>
                        </w:rPr>
                      </w:pPr>
                      <w:r>
                        <w:rPr>
                          <w:b/>
                          <w:sz w:val="20"/>
                        </w:rPr>
                        <w:t>Sub</w:t>
                      </w:r>
                      <w:r>
                        <w:rPr>
                          <w:b/>
                          <w:spacing w:val="-5"/>
                          <w:sz w:val="20"/>
                        </w:rPr>
                        <w:t> </w:t>
                      </w:r>
                      <w:r>
                        <w:rPr>
                          <w:b/>
                          <w:sz w:val="20"/>
                        </w:rPr>
                        <w:t>Variabel</w:t>
                      </w:r>
                      <w:r>
                        <w:rPr>
                          <w:b/>
                          <w:spacing w:val="-4"/>
                          <w:sz w:val="20"/>
                        </w:rPr>
                        <w:t> </w:t>
                      </w:r>
                      <w:r>
                        <w:rPr>
                          <w:b/>
                          <w:spacing w:val="-12"/>
                          <w:sz w:val="20"/>
                        </w:rPr>
                        <w:t>Y</w:t>
                      </w:r>
                    </w:p>
                    <w:p>
                      <w:pPr>
                        <w:spacing w:before="0"/>
                        <w:ind w:left="143" w:right="0" w:firstLine="0"/>
                        <w:jc w:val="left"/>
                        <w:rPr>
                          <w:sz w:val="20"/>
                        </w:rPr>
                      </w:pPr>
                      <w:r>
                        <w:rPr>
                          <w:spacing w:val="-2"/>
                          <w:sz w:val="20"/>
                        </w:rPr>
                        <w:t>Indikator:</w:t>
                      </w:r>
                    </w:p>
                    <w:p>
                      <w:pPr>
                        <w:pStyle w:val="BodyText"/>
                        <w:spacing w:before="38"/>
                        <w:rPr>
                          <w:sz w:val="20"/>
                        </w:rPr>
                      </w:pPr>
                    </w:p>
                    <w:p>
                      <w:pPr>
                        <w:spacing w:before="0"/>
                        <w:ind w:left="143" w:right="3968" w:firstLine="0"/>
                        <w:jc w:val="left"/>
                        <w:rPr>
                          <w:i/>
                          <w:sz w:val="20"/>
                        </w:rPr>
                      </w:pPr>
                      <w:r>
                        <w:rPr>
                          <w:spacing w:val="-4"/>
                          <w:sz w:val="20"/>
                        </w:rPr>
                        <w:t>DSRI GMI AQI SGI </w:t>
                      </w:r>
                      <w:r>
                        <w:rPr>
                          <w:i/>
                          <w:spacing w:val="-6"/>
                          <w:sz w:val="20"/>
                        </w:rPr>
                        <w:t>DI </w:t>
                      </w:r>
                      <w:r>
                        <w:rPr>
                          <w:i/>
                          <w:spacing w:val="-4"/>
                          <w:sz w:val="20"/>
                        </w:rPr>
                        <w:t>SGAI LVGI TATA</w:t>
                      </w:r>
                    </w:p>
                  </w:txbxContent>
                </v:textbox>
                <v:stroke dashstyle="solid"/>
              </v:shape>
            </w:pict>
          </mc:Fallback>
        </mc:AlternateContent>
      </w:r>
      <w:r>
        <w:rPr>
          <w:sz w:val="20"/>
        </w:rPr>
      </w:r>
    </w:p>
    <w:p>
      <w:pPr>
        <w:spacing w:before="0"/>
        <w:ind w:left="1176" w:right="2026" w:firstLine="0"/>
        <w:jc w:val="center"/>
        <w:rPr>
          <w:b/>
          <w:sz w:val="22"/>
        </w:rPr>
      </w:pPr>
      <w:r>
        <w:rPr>
          <w:b/>
          <w:sz w:val="22"/>
        </w:rPr>
        <w:t>Gambar</w:t>
      </w:r>
      <w:r>
        <w:rPr>
          <w:b/>
          <w:spacing w:val="-2"/>
          <w:sz w:val="22"/>
        </w:rPr>
        <w:t> </w:t>
      </w:r>
      <w:r>
        <w:rPr>
          <w:b/>
          <w:sz w:val="22"/>
        </w:rPr>
        <w:t>2.</w:t>
      </w:r>
      <w:r>
        <w:rPr>
          <w:b/>
          <w:spacing w:val="-1"/>
          <w:sz w:val="22"/>
        </w:rPr>
        <w:t> </w:t>
      </w:r>
      <w:r>
        <w:rPr>
          <w:b/>
          <w:sz w:val="22"/>
        </w:rPr>
        <w:t>1</w:t>
      </w:r>
      <w:r>
        <w:rPr>
          <w:b/>
          <w:spacing w:val="-1"/>
          <w:sz w:val="22"/>
        </w:rPr>
        <w:t> </w:t>
      </w:r>
      <w:r>
        <w:rPr>
          <w:b/>
          <w:sz w:val="22"/>
        </w:rPr>
        <w:t>Kerangka</w:t>
      </w:r>
      <w:r>
        <w:rPr>
          <w:b/>
          <w:spacing w:val="-1"/>
          <w:sz w:val="22"/>
        </w:rPr>
        <w:t> </w:t>
      </w:r>
      <w:r>
        <w:rPr>
          <w:b/>
          <w:spacing w:val="-2"/>
          <w:sz w:val="22"/>
        </w:rPr>
        <w:t>Konseptual</w:t>
      </w:r>
    </w:p>
    <w:p>
      <w:pPr>
        <w:spacing w:before="0"/>
        <w:ind w:left="0" w:right="849" w:firstLine="0"/>
        <w:jc w:val="center"/>
        <w:rPr>
          <w:sz w:val="22"/>
        </w:rPr>
      </w:pPr>
      <w:r>
        <w:rPr>
          <w:sz w:val="22"/>
        </w:rPr>
        <w:t>Sumber:</w:t>
      </w:r>
      <w:r>
        <w:rPr>
          <w:spacing w:val="-3"/>
          <w:sz w:val="22"/>
        </w:rPr>
        <w:t> </w:t>
      </w:r>
      <w:r>
        <w:rPr>
          <w:sz w:val="22"/>
        </w:rPr>
        <w:t>Data</w:t>
      </w:r>
      <w:r>
        <w:rPr>
          <w:spacing w:val="-3"/>
          <w:sz w:val="22"/>
        </w:rPr>
        <w:t> </w:t>
      </w:r>
      <w:r>
        <w:rPr>
          <w:sz w:val="22"/>
        </w:rPr>
        <w:t>Diolah,</w:t>
      </w:r>
      <w:r>
        <w:rPr>
          <w:spacing w:val="-3"/>
          <w:sz w:val="22"/>
        </w:rPr>
        <w:t> </w:t>
      </w:r>
      <w:r>
        <w:rPr>
          <w:spacing w:val="-4"/>
          <w:sz w:val="22"/>
        </w:rPr>
        <w:t>2025</w:t>
      </w:r>
    </w:p>
    <w:p>
      <w:pPr>
        <w:spacing w:after="0"/>
        <w:jc w:val="center"/>
        <w:rPr>
          <w:sz w:val="22"/>
        </w:rPr>
        <w:sectPr>
          <w:pgSz w:w="11910" w:h="16840"/>
          <w:pgMar w:header="998" w:footer="0" w:top="1920" w:bottom="280" w:left="1700" w:right="283"/>
        </w:sectPr>
      </w:pPr>
    </w:p>
    <w:p>
      <w:pPr>
        <w:pStyle w:val="BodyText"/>
        <w:spacing w:before="54"/>
      </w:pPr>
    </w:p>
    <w:p>
      <w:pPr>
        <w:pStyle w:val="Heading2"/>
        <w:numPr>
          <w:ilvl w:val="1"/>
          <w:numId w:val="12"/>
        </w:numPr>
        <w:tabs>
          <w:tab w:pos="1134" w:val="left" w:leader="none"/>
        </w:tabs>
        <w:spacing w:line="240" w:lineRule="auto" w:before="0" w:after="0"/>
        <w:ind w:left="1134" w:right="0" w:hanging="567"/>
        <w:jc w:val="left"/>
      </w:pPr>
      <w:bookmarkStart w:name="_bookmark22" w:id="23"/>
      <w:bookmarkEnd w:id="23"/>
      <w:r>
        <w:rPr/>
        <w:t>M</w:t>
      </w:r>
      <w:r>
        <w:rPr/>
        <w:t>odel</w:t>
      </w:r>
      <w:r>
        <w:rPr>
          <w:spacing w:val="-2"/>
        </w:rPr>
        <w:t> Penelitian</w:t>
      </w:r>
    </w:p>
    <w:p>
      <w:pPr>
        <w:pStyle w:val="BodyText"/>
        <w:rPr>
          <w:b/>
        </w:rPr>
      </w:pPr>
    </w:p>
    <w:p>
      <w:pPr>
        <w:pStyle w:val="BodyText"/>
        <w:spacing w:line="480" w:lineRule="auto"/>
        <w:ind w:left="567" w:right="1422" w:firstLine="567"/>
        <w:jc w:val="both"/>
      </w:pPr>
      <w:r>
        <w:rPr/>
        <w:t>Berdasarkan</w:t>
      </w:r>
      <w:r>
        <w:rPr>
          <w:spacing w:val="-9"/>
        </w:rPr>
        <w:t> </w:t>
      </w:r>
      <w:r>
        <w:rPr/>
        <w:t>hubungan</w:t>
      </w:r>
      <w:r>
        <w:rPr>
          <w:spacing w:val="-9"/>
        </w:rPr>
        <w:t> </w:t>
      </w:r>
      <w:r>
        <w:rPr/>
        <w:t>antar</w:t>
      </w:r>
      <w:r>
        <w:rPr>
          <w:spacing w:val="-9"/>
        </w:rPr>
        <w:t> </w:t>
      </w:r>
      <w:r>
        <w:rPr/>
        <w:t>variabel</w:t>
      </w:r>
      <w:r>
        <w:rPr>
          <w:spacing w:val="-9"/>
        </w:rPr>
        <w:t> </w:t>
      </w:r>
      <w:r>
        <w:rPr/>
        <w:t>terhadap</w:t>
      </w:r>
      <w:r>
        <w:rPr>
          <w:spacing w:val="-9"/>
        </w:rPr>
        <w:t> </w:t>
      </w:r>
      <w:r>
        <w:rPr/>
        <w:t>kecurangan</w:t>
      </w:r>
      <w:r>
        <w:rPr>
          <w:spacing w:val="-9"/>
        </w:rPr>
        <w:t> </w:t>
      </w:r>
      <w:r>
        <w:rPr/>
        <w:t>laporan</w:t>
      </w:r>
      <w:r>
        <w:rPr>
          <w:spacing w:val="-9"/>
        </w:rPr>
        <w:t> </w:t>
      </w:r>
      <w:r>
        <w:rPr/>
        <w:t>keuangan dapat digambarkan melalui model penelitian di bawah ini.</w:t>
      </w:r>
    </w:p>
    <w:p>
      <w:pPr>
        <w:pStyle w:val="BodyText"/>
        <w:spacing w:before="2"/>
        <w:rPr>
          <w:sz w:val="11"/>
        </w:rPr>
      </w:pPr>
      <w:r>
        <w:rPr>
          <w:sz w:val="11"/>
        </w:rPr>
        <mc:AlternateContent>
          <mc:Choice Requires="wps">
            <w:drawing>
              <wp:anchor distT="0" distB="0" distL="0" distR="0" allowOverlap="1" layoutInCell="1" locked="0" behindDoc="1" simplePos="0" relativeHeight="487593984">
                <wp:simplePos x="0" y="0"/>
                <wp:positionH relativeFrom="page">
                  <wp:posOffset>1523974</wp:posOffset>
                </wp:positionH>
                <wp:positionV relativeFrom="paragraph">
                  <wp:posOffset>97195</wp:posOffset>
                </wp:positionV>
                <wp:extent cx="3092450" cy="1709420"/>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3092450" cy="1709420"/>
                          <a:chExt cx="3092450" cy="1709420"/>
                        </a:xfrm>
                      </wpg:grpSpPr>
                      <wps:wsp>
                        <wps:cNvPr id="33" name="Graphic 33"/>
                        <wps:cNvSpPr/>
                        <wps:spPr>
                          <a:xfrm>
                            <a:off x="2056955" y="180060"/>
                            <a:ext cx="1030605" cy="467995"/>
                          </a:xfrm>
                          <a:custGeom>
                            <a:avLst/>
                            <a:gdLst/>
                            <a:ahLst/>
                            <a:cxnLst/>
                            <a:rect l="l" t="t" r="r" b="b"/>
                            <a:pathLst>
                              <a:path w="1030605" h="467995">
                                <a:moveTo>
                                  <a:pt x="0" y="0"/>
                                </a:moveTo>
                                <a:lnTo>
                                  <a:pt x="1030258" y="467804"/>
                                </a:lnTo>
                              </a:path>
                            </a:pathLst>
                          </a:custGeom>
                          <a:ln w="9524">
                            <a:solidFill>
                              <a:srgbClr val="000000"/>
                            </a:solidFill>
                            <a:prstDash val="solid"/>
                          </a:ln>
                        </wps:spPr>
                        <wps:bodyPr wrap="square" lIns="0" tIns="0" rIns="0" bIns="0" rtlCol="0">
                          <a:prstTxWarp prst="textNoShape">
                            <a:avLst/>
                          </a:prstTxWarp>
                          <a:noAutofit/>
                        </wps:bodyPr>
                      </wps:wsp>
                      <pic:pic>
                        <pic:nvPicPr>
                          <pic:cNvPr id="34" name="Image 34"/>
                          <pic:cNvPicPr/>
                        </pic:nvPicPr>
                        <pic:blipFill>
                          <a:blip r:embed="rId15" cstate="print"/>
                          <a:stretch>
                            <a:fillRect/>
                          </a:stretch>
                        </pic:blipFill>
                        <pic:spPr>
                          <a:xfrm>
                            <a:off x="3002636" y="581050"/>
                            <a:ext cx="89339" cy="74561"/>
                          </a:xfrm>
                          <a:prstGeom prst="rect">
                            <a:avLst/>
                          </a:prstGeom>
                        </pic:spPr>
                      </pic:pic>
                      <wps:wsp>
                        <wps:cNvPr id="35" name="Graphic 35"/>
                        <wps:cNvSpPr/>
                        <wps:spPr>
                          <a:xfrm>
                            <a:off x="1978799" y="952817"/>
                            <a:ext cx="1101090" cy="544195"/>
                          </a:xfrm>
                          <a:custGeom>
                            <a:avLst/>
                            <a:gdLst/>
                            <a:ahLst/>
                            <a:cxnLst/>
                            <a:rect l="l" t="t" r="r" b="b"/>
                            <a:pathLst>
                              <a:path w="1101090" h="544195">
                                <a:moveTo>
                                  <a:pt x="0" y="544195"/>
                                </a:moveTo>
                                <a:lnTo>
                                  <a:pt x="1101090" y="0"/>
                                </a:lnTo>
                              </a:path>
                            </a:pathLst>
                          </a:custGeom>
                          <a:ln w="9524">
                            <a:solidFill>
                              <a:srgbClr val="000000"/>
                            </a:solidFill>
                            <a:prstDash val="solid"/>
                          </a:ln>
                        </wps:spPr>
                        <wps:bodyPr wrap="square" lIns="0" tIns="0" rIns="0" bIns="0" rtlCol="0">
                          <a:prstTxWarp prst="textNoShape">
                            <a:avLst/>
                          </a:prstTxWarp>
                          <a:noAutofit/>
                        </wps:bodyPr>
                      </wps:wsp>
                      <pic:pic>
                        <pic:nvPicPr>
                          <pic:cNvPr id="36" name="Image 36"/>
                          <pic:cNvPicPr/>
                        </pic:nvPicPr>
                        <pic:blipFill>
                          <a:blip r:embed="rId16" cstate="print"/>
                          <a:stretch>
                            <a:fillRect/>
                          </a:stretch>
                        </pic:blipFill>
                        <pic:spPr>
                          <a:xfrm>
                            <a:off x="2995258" y="947686"/>
                            <a:ext cx="89393" cy="73570"/>
                          </a:xfrm>
                          <a:prstGeom prst="rect">
                            <a:avLst/>
                          </a:prstGeom>
                        </pic:spPr>
                      </pic:pic>
                      <wps:wsp>
                        <wps:cNvPr id="37" name="Graphic 37"/>
                        <wps:cNvSpPr/>
                        <wps:spPr>
                          <a:xfrm>
                            <a:off x="6349" y="6349"/>
                            <a:ext cx="2152015" cy="1696720"/>
                          </a:xfrm>
                          <a:custGeom>
                            <a:avLst/>
                            <a:gdLst/>
                            <a:ahLst/>
                            <a:cxnLst/>
                            <a:rect l="l" t="t" r="r" b="b"/>
                            <a:pathLst>
                              <a:path w="2152015" h="1696720">
                                <a:moveTo>
                                  <a:pt x="2141334" y="0"/>
                                </a:moveTo>
                                <a:lnTo>
                                  <a:pt x="0" y="0"/>
                                </a:lnTo>
                                <a:lnTo>
                                  <a:pt x="0" y="396621"/>
                                </a:lnTo>
                                <a:lnTo>
                                  <a:pt x="2141334" y="396621"/>
                                </a:lnTo>
                                <a:lnTo>
                                  <a:pt x="2141334" y="0"/>
                                </a:lnTo>
                                <a:close/>
                              </a:path>
                              <a:path w="2152015" h="1696720">
                                <a:moveTo>
                                  <a:pt x="2149246" y="1207046"/>
                                </a:moveTo>
                                <a:lnTo>
                                  <a:pt x="28117" y="1207046"/>
                                </a:lnTo>
                                <a:lnTo>
                                  <a:pt x="28117" y="1696161"/>
                                </a:lnTo>
                                <a:lnTo>
                                  <a:pt x="2149246" y="1696161"/>
                                </a:lnTo>
                                <a:lnTo>
                                  <a:pt x="2149246" y="1207046"/>
                                </a:lnTo>
                                <a:close/>
                              </a:path>
                              <a:path w="2152015" h="1696720">
                                <a:moveTo>
                                  <a:pt x="2151430" y="542696"/>
                                </a:moveTo>
                                <a:lnTo>
                                  <a:pt x="0" y="542696"/>
                                </a:lnTo>
                                <a:lnTo>
                                  <a:pt x="0" y="1044409"/>
                                </a:lnTo>
                                <a:lnTo>
                                  <a:pt x="2151430" y="1044409"/>
                                </a:lnTo>
                                <a:lnTo>
                                  <a:pt x="2151430" y="542696"/>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2147595" y="784262"/>
                            <a:ext cx="927100" cy="1270"/>
                          </a:xfrm>
                          <a:custGeom>
                            <a:avLst/>
                            <a:gdLst/>
                            <a:ahLst/>
                            <a:cxnLst/>
                            <a:rect l="l" t="t" r="r" b="b"/>
                            <a:pathLst>
                              <a:path w="927100" h="0">
                                <a:moveTo>
                                  <a:pt x="0" y="0"/>
                                </a:moveTo>
                                <a:lnTo>
                                  <a:pt x="927013" y="0"/>
                                </a:lnTo>
                              </a:path>
                            </a:pathLst>
                          </a:custGeom>
                          <a:ln w="6349">
                            <a:solidFill>
                              <a:srgbClr val="000000"/>
                            </a:solidFill>
                            <a:prstDash val="solid"/>
                          </a:ln>
                        </wps:spPr>
                        <wps:bodyPr wrap="square" lIns="0" tIns="0" rIns="0" bIns="0" rtlCol="0">
                          <a:prstTxWarp prst="textNoShape">
                            <a:avLst/>
                          </a:prstTxWarp>
                          <a:noAutofit/>
                        </wps:bodyPr>
                      </wps:wsp>
                      <pic:pic>
                        <pic:nvPicPr>
                          <pic:cNvPr id="39" name="Image 39"/>
                          <pic:cNvPicPr/>
                        </pic:nvPicPr>
                        <pic:blipFill>
                          <a:blip r:embed="rId17" cstate="print"/>
                          <a:stretch>
                            <a:fillRect/>
                          </a:stretch>
                        </pic:blipFill>
                        <pic:spPr>
                          <a:xfrm>
                            <a:off x="2999996" y="745375"/>
                            <a:ext cx="77787" cy="77774"/>
                          </a:xfrm>
                          <a:prstGeom prst="rect">
                            <a:avLst/>
                          </a:prstGeom>
                        </pic:spPr>
                      </pic:pic>
                      <wps:wsp>
                        <wps:cNvPr id="40" name="Textbox 40"/>
                        <wps:cNvSpPr txBox="1"/>
                        <wps:spPr>
                          <a:xfrm>
                            <a:off x="6349" y="6349"/>
                            <a:ext cx="3086100" cy="1696720"/>
                          </a:xfrm>
                          <a:prstGeom prst="rect">
                            <a:avLst/>
                          </a:prstGeom>
                        </wps:spPr>
                        <wps:txbx>
                          <w:txbxContent>
                            <w:p>
                              <w:pPr>
                                <w:spacing w:before="235"/>
                                <w:ind w:left="0" w:right="440" w:firstLine="0"/>
                                <w:jc w:val="right"/>
                                <w:rPr>
                                  <w:sz w:val="24"/>
                                </w:rPr>
                              </w:pPr>
                              <w:r>
                                <w:rPr>
                                  <w:sz w:val="24"/>
                                </w:rPr>
                                <w:t>H1 (-</w:t>
                              </w:r>
                              <w:r>
                                <w:rPr>
                                  <w:spacing w:val="-10"/>
                                  <w:sz w:val="24"/>
                                </w:rPr>
                                <w:t>)</w:t>
                              </w:r>
                            </w:p>
                            <w:p>
                              <w:pPr>
                                <w:spacing w:line="240" w:lineRule="auto" w:before="29"/>
                                <w:rPr>
                                  <w:sz w:val="24"/>
                                </w:rPr>
                              </w:pPr>
                            </w:p>
                            <w:p>
                              <w:pPr>
                                <w:spacing w:before="0"/>
                                <w:ind w:left="0" w:right="435" w:firstLine="0"/>
                                <w:jc w:val="right"/>
                                <w:rPr>
                                  <w:sz w:val="24"/>
                                </w:rPr>
                              </w:pPr>
                              <w:r>
                                <w:rPr>
                                  <w:sz w:val="24"/>
                                </w:rPr>
                                <w:t>H2 (-</w:t>
                              </w:r>
                              <w:r>
                                <w:rPr>
                                  <w:spacing w:val="-10"/>
                                  <w:sz w:val="24"/>
                                </w:rPr>
                                <w:t>)</w:t>
                              </w:r>
                            </w:p>
                            <w:p>
                              <w:pPr>
                                <w:spacing w:before="259"/>
                                <w:ind w:left="0" w:right="405" w:firstLine="0"/>
                                <w:jc w:val="right"/>
                                <w:rPr>
                                  <w:sz w:val="24"/>
                                </w:rPr>
                              </w:pPr>
                              <w:r>
                                <w:rPr>
                                  <w:sz w:val="24"/>
                                </w:rPr>
                                <w:t>H3 (-</w:t>
                              </w:r>
                              <w:r>
                                <w:rPr>
                                  <w:spacing w:val="-10"/>
                                  <w:sz w:val="24"/>
                                </w:rPr>
                                <w:t>)</w:t>
                              </w:r>
                            </w:p>
                          </w:txbxContent>
                        </wps:txbx>
                        <wps:bodyPr wrap="square" lIns="0" tIns="0" rIns="0" bIns="0" rtlCol="0">
                          <a:noAutofit/>
                        </wps:bodyPr>
                      </wps:wsp>
                      <wps:wsp>
                        <wps:cNvPr id="41" name="Textbox 41"/>
                        <wps:cNvSpPr txBox="1"/>
                        <wps:spPr>
                          <a:xfrm>
                            <a:off x="6349" y="549046"/>
                            <a:ext cx="2152015" cy="502284"/>
                          </a:xfrm>
                          <a:prstGeom prst="rect">
                            <a:avLst/>
                          </a:prstGeom>
                          <a:ln w="12699">
                            <a:solidFill>
                              <a:srgbClr val="000000"/>
                            </a:solidFill>
                            <a:prstDash val="solid"/>
                          </a:ln>
                        </wps:spPr>
                        <wps:txbx>
                          <w:txbxContent>
                            <w:p>
                              <w:pPr>
                                <w:spacing w:line="240" w:lineRule="auto" w:before="31"/>
                                <w:rPr>
                                  <w:sz w:val="20"/>
                                </w:rPr>
                              </w:pPr>
                            </w:p>
                            <w:p>
                              <w:pPr>
                                <w:spacing w:before="0"/>
                                <w:ind w:left="359" w:right="0" w:firstLine="0"/>
                                <w:jc w:val="left"/>
                                <w:rPr>
                                  <w:sz w:val="20"/>
                                </w:rPr>
                              </w:pPr>
                              <w:r>
                                <w:rPr>
                                  <w:sz w:val="20"/>
                                </w:rPr>
                                <w:t>Independensi</w:t>
                              </w:r>
                              <w:r>
                                <w:rPr>
                                  <w:spacing w:val="-9"/>
                                  <w:sz w:val="20"/>
                                </w:rPr>
                                <w:t> </w:t>
                              </w:r>
                              <w:r>
                                <w:rPr>
                                  <w:sz w:val="20"/>
                                </w:rPr>
                                <w:t>Komite</w:t>
                              </w:r>
                              <w:r>
                                <w:rPr>
                                  <w:spacing w:val="-7"/>
                                  <w:sz w:val="20"/>
                                </w:rPr>
                                <w:t> </w:t>
                              </w:r>
                              <w:r>
                                <w:rPr>
                                  <w:sz w:val="20"/>
                                </w:rPr>
                                <w:t>Audit</w:t>
                              </w:r>
                              <w:r>
                                <w:rPr>
                                  <w:spacing w:val="-6"/>
                                  <w:sz w:val="20"/>
                                </w:rPr>
                                <w:t> </w:t>
                              </w:r>
                              <w:r>
                                <w:rPr>
                                  <w:spacing w:val="-4"/>
                                  <w:sz w:val="20"/>
                                </w:rPr>
                                <w:t>(X2)</w:t>
                              </w:r>
                            </w:p>
                          </w:txbxContent>
                        </wps:txbx>
                        <wps:bodyPr wrap="square" lIns="0" tIns="0" rIns="0" bIns="0" rtlCol="0">
                          <a:noAutofit/>
                        </wps:bodyPr>
                      </wps:wsp>
                      <wps:wsp>
                        <wps:cNvPr id="42" name="Textbox 42"/>
                        <wps:cNvSpPr txBox="1"/>
                        <wps:spPr>
                          <a:xfrm>
                            <a:off x="34467" y="1213395"/>
                            <a:ext cx="2121535" cy="489584"/>
                          </a:xfrm>
                          <a:prstGeom prst="rect">
                            <a:avLst/>
                          </a:prstGeom>
                          <a:ln w="12699">
                            <a:solidFill>
                              <a:srgbClr val="000000"/>
                            </a:solidFill>
                            <a:prstDash val="solid"/>
                          </a:ln>
                        </wps:spPr>
                        <wps:txbx>
                          <w:txbxContent>
                            <w:p>
                              <w:pPr>
                                <w:spacing w:line="240" w:lineRule="auto" w:before="21"/>
                                <w:rPr>
                                  <w:sz w:val="20"/>
                                </w:rPr>
                              </w:pPr>
                            </w:p>
                            <w:p>
                              <w:pPr>
                                <w:spacing w:before="0"/>
                                <w:ind w:left="216" w:right="0" w:firstLine="0"/>
                                <w:jc w:val="left"/>
                                <w:rPr>
                                  <w:sz w:val="20"/>
                                </w:rPr>
                              </w:pPr>
                              <w:r>
                                <w:rPr>
                                  <w:sz w:val="20"/>
                                </w:rPr>
                                <w:t>Frekuensi</w:t>
                              </w:r>
                              <w:r>
                                <w:rPr>
                                  <w:spacing w:val="-8"/>
                                  <w:sz w:val="20"/>
                                </w:rPr>
                                <w:t> </w:t>
                              </w:r>
                              <w:r>
                                <w:rPr>
                                  <w:sz w:val="20"/>
                                </w:rPr>
                                <w:t>Rapat</w:t>
                              </w:r>
                              <w:r>
                                <w:rPr>
                                  <w:spacing w:val="-5"/>
                                  <w:sz w:val="20"/>
                                </w:rPr>
                                <w:t> </w:t>
                              </w:r>
                              <w:r>
                                <w:rPr>
                                  <w:sz w:val="20"/>
                                </w:rPr>
                                <w:t>Komite</w:t>
                              </w:r>
                              <w:r>
                                <w:rPr>
                                  <w:spacing w:val="-5"/>
                                  <w:sz w:val="20"/>
                                </w:rPr>
                                <w:t> </w:t>
                              </w:r>
                              <w:r>
                                <w:rPr>
                                  <w:sz w:val="20"/>
                                </w:rPr>
                                <w:t>Audit</w:t>
                              </w:r>
                              <w:r>
                                <w:rPr>
                                  <w:spacing w:val="-5"/>
                                  <w:sz w:val="20"/>
                                </w:rPr>
                                <w:t> </w:t>
                              </w:r>
                              <w:r>
                                <w:rPr>
                                  <w:spacing w:val="-4"/>
                                  <w:sz w:val="20"/>
                                </w:rPr>
                                <w:t>(X3)</w:t>
                              </w:r>
                            </w:p>
                          </w:txbxContent>
                        </wps:txbx>
                        <wps:bodyPr wrap="square" lIns="0" tIns="0" rIns="0" bIns="0" rtlCol="0">
                          <a:noAutofit/>
                        </wps:bodyPr>
                      </wps:wsp>
                      <wps:wsp>
                        <wps:cNvPr id="43" name="Textbox 43"/>
                        <wps:cNvSpPr txBox="1"/>
                        <wps:spPr>
                          <a:xfrm>
                            <a:off x="6349" y="6349"/>
                            <a:ext cx="2141855" cy="396875"/>
                          </a:xfrm>
                          <a:prstGeom prst="rect">
                            <a:avLst/>
                          </a:prstGeom>
                          <a:ln w="12699">
                            <a:solidFill>
                              <a:srgbClr val="000000"/>
                            </a:solidFill>
                            <a:prstDash val="solid"/>
                          </a:ln>
                        </wps:spPr>
                        <wps:txbx>
                          <w:txbxContent>
                            <w:p>
                              <w:pPr>
                                <w:spacing w:line="256" w:lineRule="auto" w:before="72"/>
                                <w:ind w:left="1487" w:right="306" w:hanging="1181"/>
                                <w:jc w:val="left"/>
                                <w:rPr>
                                  <w:sz w:val="20"/>
                                </w:rPr>
                              </w:pPr>
                              <w:r>
                                <w:rPr>
                                  <w:sz w:val="20"/>
                                </w:rPr>
                                <w:t>Keahlian</w:t>
                              </w:r>
                              <w:r>
                                <w:rPr>
                                  <w:spacing w:val="-13"/>
                                  <w:sz w:val="20"/>
                                </w:rPr>
                                <w:t> </w:t>
                              </w:r>
                              <w:r>
                                <w:rPr>
                                  <w:sz w:val="20"/>
                                </w:rPr>
                                <w:t>Keuangan</w:t>
                              </w:r>
                              <w:r>
                                <w:rPr>
                                  <w:spacing w:val="-12"/>
                                  <w:sz w:val="20"/>
                                </w:rPr>
                                <w:t> </w:t>
                              </w:r>
                              <w:r>
                                <w:rPr>
                                  <w:sz w:val="20"/>
                                </w:rPr>
                                <w:t>Komite</w:t>
                              </w:r>
                              <w:r>
                                <w:rPr>
                                  <w:spacing w:val="-13"/>
                                  <w:sz w:val="20"/>
                                </w:rPr>
                                <w:t> </w:t>
                              </w:r>
                              <w:r>
                                <w:rPr>
                                  <w:sz w:val="20"/>
                                </w:rPr>
                                <w:t>Audit </w:t>
                              </w:r>
                              <w:r>
                                <w:rPr>
                                  <w:spacing w:val="-4"/>
                                  <w:sz w:val="20"/>
                                </w:rPr>
                                <w:t>(X1)</w:t>
                              </w:r>
                            </w:p>
                          </w:txbxContent>
                        </wps:txbx>
                        <wps:bodyPr wrap="square" lIns="0" tIns="0" rIns="0" bIns="0" rtlCol="0">
                          <a:noAutofit/>
                        </wps:bodyPr>
                      </wps:wsp>
                    </wpg:wgp>
                  </a:graphicData>
                </a:graphic>
              </wp:anchor>
            </w:drawing>
          </mc:Choice>
          <mc:Fallback>
            <w:pict>
              <v:group style="position:absolute;margin-left:119.998009pt;margin-top:7.653213pt;width:243.5pt;height:134.6pt;mso-position-horizontal-relative:page;mso-position-vertical-relative:paragraph;z-index:-15722496;mso-wrap-distance-left:0;mso-wrap-distance-right:0" id="docshapegroup21" coordorigin="2400,153" coordsize="4870,2692">
                <v:line style="position:absolute" from="5639,437" to="7262,1173" stroked="true" strokeweight=".74999pt" strokecolor="#000000">
                  <v:stroke dashstyle="solid"/>
                </v:line>
                <v:shape style="position:absolute;left:7128;top:1068;width:141;height:118" type="#_x0000_t75" id="docshape22" stroked="false">
                  <v:imagedata r:id="rId15" o:title=""/>
                </v:shape>
                <v:line style="position:absolute" from="5516,2511" to="7250,1654" stroked="true" strokeweight=".74999pt" strokecolor="#000000">
                  <v:stroke dashstyle="solid"/>
                </v:line>
                <v:shape style="position:absolute;left:7116;top:1645;width:141;height:116" type="#_x0000_t75" id="docshape23" stroked="false">
                  <v:imagedata r:id="rId16" o:title=""/>
                </v:shape>
                <v:shape style="position:absolute;left:2409;top:163;width:3389;height:2672" id="docshape24" coordorigin="2410,163" coordsize="3389,2672" path="m5782,163l2410,163,2410,788,5782,788,5782,163xm5795,2064l2454,2064,2454,2834,5795,2834,5795,2064xm5798,1018l2410,1018,2410,1808,5798,1808,5798,1018xe" filled="true" fillcolor="#ffffff" stroked="false">
                  <v:path arrowok="t"/>
                  <v:fill type="solid"/>
                </v:shape>
                <v:line style="position:absolute" from="5782,1388" to="7242,1388" stroked="true" strokeweight=".49997pt" strokecolor="#000000">
                  <v:stroke dashstyle="solid"/>
                </v:line>
                <v:shape style="position:absolute;left:7124;top:1326;width:123;height:123" type="#_x0000_t75" id="docshape25" stroked="false">
                  <v:imagedata r:id="rId17" o:title=""/>
                </v:shape>
                <v:shape style="position:absolute;left:2409;top:163;width:4860;height:2672" type="#_x0000_t202" id="docshape26" filled="false" stroked="false">
                  <v:textbox inset="0,0,0,0">
                    <w:txbxContent>
                      <w:p>
                        <w:pPr>
                          <w:spacing w:before="235"/>
                          <w:ind w:left="0" w:right="440" w:firstLine="0"/>
                          <w:jc w:val="right"/>
                          <w:rPr>
                            <w:sz w:val="24"/>
                          </w:rPr>
                        </w:pPr>
                        <w:r>
                          <w:rPr>
                            <w:sz w:val="24"/>
                          </w:rPr>
                          <w:t>H1 (-</w:t>
                        </w:r>
                        <w:r>
                          <w:rPr>
                            <w:spacing w:val="-10"/>
                            <w:sz w:val="24"/>
                          </w:rPr>
                          <w:t>)</w:t>
                        </w:r>
                      </w:p>
                      <w:p>
                        <w:pPr>
                          <w:spacing w:line="240" w:lineRule="auto" w:before="29"/>
                          <w:rPr>
                            <w:sz w:val="24"/>
                          </w:rPr>
                        </w:pPr>
                      </w:p>
                      <w:p>
                        <w:pPr>
                          <w:spacing w:before="0"/>
                          <w:ind w:left="0" w:right="435" w:firstLine="0"/>
                          <w:jc w:val="right"/>
                          <w:rPr>
                            <w:sz w:val="24"/>
                          </w:rPr>
                        </w:pPr>
                        <w:r>
                          <w:rPr>
                            <w:sz w:val="24"/>
                          </w:rPr>
                          <w:t>H2 (-</w:t>
                        </w:r>
                        <w:r>
                          <w:rPr>
                            <w:spacing w:val="-10"/>
                            <w:sz w:val="24"/>
                          </w:rPr>
                          <w:t>)</w:t>
                        </w:r>
                      </w:p>
                      <w:p>
                        <w:pPr>
                          <w:spacing w:before="259"/>
                          <w:ind w:left="0" w:right="405" w:firstLine="0"/>
                          <w:jc w:val="right"/>
                          <w:rPr>
                            <w:sz w:val="24"/>
                          </w:rPr>
                        </w:pPr>
                        <w:r>
                          <w:rPr>
                            <w:sz w:val="24"/>
                          </w:rPr>
                          <w:t>H3 (-</w:t>
                        </w:r>
                        <w:r>
                          <w:rPr>
                            <w:spacing w:val="-10"/>
                            <w:sz w:val="24"/>
                          </w:rPr>
                          <w:t>)</w:t>
                        </w:r>
                      </w:p>
                    </w:txbxContent>
                  </v:textbox>
                  <w10:wrap type="none"/>
                </v:shape>
                <v:shape style="position:absolute;left:2409;top:1017;width:3389;height:791" type="#_x0000_t202" id="docshape27" filled="false" stroked="true" strokeweight=".99998pt" strokecolor="#000000">
                  <v:textbox inset="0,0,0,0">
                    <w:txbxContent>
                      <w:p>
                        <w:pPr>
                          <w:spacing w:line="240" w:lineRule="auto" w:before="31"/>
                          <w:rPr>
                            <w:sz w:val="20"/>
                          </w:rPr>
                        </w:pPr>
                      </w:p>
                      <w:p>
                        <w:pPr>
                          <w:spacing w:before="0"/>
                          <w:ind w:left="359" w:right="0" w:firstLine="0"/>
                          <w:jc w:val="left"/>
                          <w:rPr>
                            <w:sz w:val="20"/>
                          </w:rPr>
                        </w:pPr>
                        <w:r>
                          <w:rPr>
                            <w:sz w:val="20"/>
                          </w:rPr>
                          <w:t>Independensi</w:t>
                        </w:r>
                        <w:r>
                          <w:rPr>
                            <w:spacing w:val="-9"/>
                            <w:sz w:val="20"/>
                          </w:rPr>
                          <w:t> </w:t>
                        </w:r>
                        <w:r>
                          <w:rPr>
                            <w:sz w:val="20"/>
                          </w:rPr>
                          <w:t>Komite</w:t>
                        </w:r>
                        <w:r>
                          <w:rPr>
                            <w:spacing w:val="-7"/>
                            <w:sz w:val="20"/>
                          </w:rPr>
                          <w:t> </w:t>
                        </w:r>
                        <w:r>
                          <w:rPr>
                            <w:sz w:val="20"/>
                          </w:rPr>
                          <w:t>Audit</w:t>
                        </w:r>
                        <w:r>
                          <w:rPr>
                            <w:spacing w:val="-6"/>
                            <w:sz w:val="20"/>
                          </w:rPr>
                          <w:t> </w:t>
                        </w:r>
                        <w:r>
                          <w:rPr>
                            <w:spacing w:val="-4"/>
                            <w:sz w:val="20"/>
                          </w:rPr>
                          <w:t>(X2)</w:t>
                        </w:r>
                      </w:p>
                    </w:txbxContent>
                  </v:textbox>
                  <v:stroke dashstyle="solid"/>
                  <w10:wrap type="none"/>
                </v:shape>
                <v:shape style="position:absolute;left:2454;top:2063;width:3341;height:771" type="#_x0000_t202" id="docshape28" filled="false" stroked="true" strokeweight=".99998pt" strokecolor="#000000">
                  <v:textbox inset="0,0,0,0">
                    <w:txbxContent>
                      <w:p>
                        <w:pPr>
                          <w:spacing w:line="240" w:lineRule="auto" w:before="21"/>
                          <w:rPr>
                            <w:sz w:val="20"/>
                          </w:rPr>
                        </w:pPr>
                      </w:p>
                      <w:p>
                        <w:pPr>
                          <w:spacing w:before="0"/>
                          <w:ind w:left="216" w:right="0" w:firstLine="0"/>
                          <w:jc w:val="left"/>
                          <w:rPr>
                            <w:sz w:val="20"/>
                          </w:rPr>
                        </w:pPr>
                        <w:r>
                          <w:rPr>
                            <w:sz w:val="20"/>
                          </w:rPr>
                          <w:t>Frekuensi</w:t>
                        </w:r>
                        <w:r>
                          <w:rPr>
                            <w:spacing w:val="-8"/>
                            <w:sz w:val="20"/>
                          </w:rPr>
                          <w:t> </w:t>
                        </w:r>
                        <w:r>
                          <w:rPr>
                            <w:sz w:val="20"/>
                          </w:rPr>
                          <w:t>Rapat</w:t>
                        </w:r>
                        <w:r>
                          <w:rPr>
                            <w:spacing w:val="-5"/>
                            <w:sz w:val="20"/>
                          </w:rPr>
                          <w:t> </w:t>
                        </w:r>
                        <w:r>
                          <w:rPr>
                            <w:sz w:val="20"/>
                          </w:rPr>
                          <w:t>Komite</w:t>
                        </w:r>
                        <w:r>
                          <w:rPr>
                            <w:spacing w:val="-5"/>
                            <w:sz w:val="20"/>
                          </w:rPr>
                          <w:t> </w:t>
                        </w:r>
                        <w:r>
                          <w:rPr>
                            <w:sz w:val="20"/>
                          </w:rPr>
                          <w:t>Audit</w:t>
                        </w:r>
                        <w:r>
                          <w:rPr>
                            <w:spacing w:val="-5"/>
                            <w:sz w:val="20"/>
                          </w:rPr>
                          <w:t> </w:t>
                        </w:r>
                        <w:r>
                          <w:rPr>
                            <w:spacing w:val="-4"/>
                            <w:sz w:val="20"/>
                          </w:rPr>
                          <w:t>(X3)</w:t>
                        </w:r>
                      </w:p>
                    </w:txbxContent>
                  </v:textbox>
                  <v:stroke dashstyle="solid"/>
                  <w10:wrap type="none"/>
                </v:shape>
                <v:shape style="position:absolute;left:2409;top:163;width:3373;height:625" type="#_x0000_t202" id="docshape29" filled="false" stroked="true" strokeweight=".99998pt" strokecolor="#000000">
                  <v:textbox inset="0,0,0,0">
                    <w:txbxContent>
                      <w:p>
                        <w:pPr>
                          <w:spacing w:line="256" w:lineRule="auto" w:before="72"/>
                          <w:ind w:left="1487" w:right="306" w:hanging="1181"/>
                          <w:jc w:val="left"/>
                          <w:rPr>
                            <w:sz w:val="20"/>
                          </w:rPr>
                        </w:pPr>
                        <w:r>
                          <w:rPr>
                            <w:sz w:val="20"/>
                          </w:rPr>
                          <w:t>Keahlian</w:t>
                        </w:r>
                        <w:r>
                          <w:rPr>
                            <w:spacing w:val="-13"/>
                            <w:sz w:val="20"/>
                          </w:rPr>
                          <w:t> </w:t>
                        </w:r>
                        <w:r>
                          <w:rPr>
                            <w:sz w:val="20"/>
                          </w:rPr>
                          <w:t>Keuangan</w:t>
                        </w:r>
                        <w:r>
                          <w:rPr>
                            <w:spacing w:val="-12"/>
                            <w:sz w:val="20"/>
                          </w:rPr>
                          <w:t> </w:t>
                        </w:r>
                        <w:r>
                          <w:rPr>
                            <w:sz w:val="20"/>
                          </w:rPr>
                          <w:t>Komite</w:t>
                        </w:r>
                        <w:r>
                          <w:rPr>
                            <w:spacing w:val="-13"/>
                            <w:sz w:val="20"/>
                          </w:rPr>
                          <w:t> </w:t>
                        </w:r>
                        <w:r>
                          <w:rPr>
                            <w:sz w:val="20"/>
                          </w:rPr>
                          <w:t>Audit </w:t>
                        </w:r>
                        <w:r>
                          <w:rPr>
                            <w:spacing w:val="-4"/>
                            <w:sz w:val="20"/>
                          </w:rPr>
                          <w:t>(X1)</w:t>
                        </w:r>
                      </w:p>
                    </w:txbxContent>
                  </v:textbox>
                  <v:stroke dashstyle="solid"/>
                  <w10:wrap type="none"/>
                </v:shape>
                <w10:wrap type="topAndBottom"/>
              </v:group>
            </w:pict>
          </mc:Fallback>
        </mc:AlternateContent>
      </w:r>
      <w:r>
        <w:rPr>
          <w:sz w:val="11"/>
        </w:rPr>
        <mc:AlternateContent>
          <mc:Choice Requires="wps">
            <w:drawing>
              <wp:anchor distT="0" distB="0" distL="0" distR="0" allowOverlap="1" layoutInCell="1" locked="0" behindDoc="1" simplePos="0" relativeHeight="487594496">
                <wp:simplePos x="0" y="0"/>
                <wp:positionH relativeFrom="page">
                  <wp:posOffset>4675860</wp:posOffset>
                </wp:positionH>
                <wp:positionV relativeFrom="paragraph">
                  <wp:posOffset>643625</wp:posOffset>
                </wp:positionV>
                <wp:extent cx="1882139" cy="436880"/>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1882139" cy="436880"/>
                        </a:xfrm>
                        <a:prstGeom prst="rect">
                          <a:avLst/>
                        </a:prstGeom>
                        <a:ln w="12699">
                          <a:solidFill>
                            <a:srgbClr val="000000"/>
                          </a:solidFill>
                          <a:prstDash val="solid"/>
                        </a:ln>
                      </wps:spPr>
                      <wps:txbx>
                        <w:txbxContent>
                          <w:p>
                            <w:pPr>
                              <w:spacing w:before="210"/>
                              <w:ind w:left="343" w:right="0" w:firstLine="0"/>
                              <w:jc w:val="left"/>
                              <w:rPr>
                                <w:i/>
                                <w:sz w:val="20"/>
                              </w:rPr>
                            </w:pPr>
                            <w:r>
                              <w:rPr>
                                <w:i/>
                                <w:sz w:val="20"/>
                              </w:rPr>
                              <w:t>Financial</w:t>
                            </w:r>
                            <w:r>
                              <w:rPr>
                                <w:i/>
                                <w:spacing w:val="-8"/>
                                <w:sz w:val="20"/>
                              </w:rPr>
                              <w:t> </w:t>
                            </w:r>
                            <w:r>
                              <w:rPr>
                                <w:i/>
                                <w:sz w:val="20"/>
                              </w:rPr>
                              <w:t>Statement</w:t>
                            </w:r>
                            <w:r>
                              <w:rPr>
                                <w:i/>
                                <w:spacing w:val="-8"/>
                                <w:sz w:val="20"/>
                              </w:rPr>
                              <w:t> </w:t>
                            </w:r>
                            <w:r>
                              <w:rPr>
                                <w:i/>
                                <w:spacing w:val="-2"/>
                                <w:sz w:val="20"/>
                              </w:rPr>
                              <w:t>Fraud</w:t>
                            </w:r>
                          </w:p>
                        </w:txbxContent>
                      </wps:txbx>
                      <wps:bodyPr wrap="square" lIns="0" tIns="0" rIns="0" bIns="0" rtlCol="0">
                        <a:noAutofit/>
                      </wps:bodyPr>
                    </wps:wsp>
                  </a:graphicData>
                </a:graphic>
              </wp:anchor>
            </w:drawing>
          </mc:Choice>
          <mc:Fallback>
            <w:pict>
              <v:shape style="position:absolute;margin-left:368.178009pt;margin-top:50.679203pt;width:148.2pt;height:34.4pt;mso-position-horizontal-relative:page;mso-position-vertical-relative:paragraph;z-index:-15721984;mso-wrap-distance-left:0;mso-wrap-distance-right:0" type="#_x0000_t202" id="docshape30" filled="false" stroked="true" strokeweight=".99998pt" strokecolor="#000000">
                <v:textbox inset="0,0,0,0">
                  <w:txbxContent>
                    <w:p>
                      <w:pPr>
                        <w:spacing w:before="210"/>
                        <w:ind w:left="343" w:right="0" w:firstLine="0"/>
                        <w:jc w:val="left"/>
                        <w:rPr>
                          <w:i/>
                          <w:sz w:val="20"/>
                        </w:rPr>
                      </w:pPr>
                      <w:r>
                        <w:rPr>
                          <w:i/>
                          <w:sz w:val="20"/>
                        </w:rPr>
                        <w:t>Financial</w:t>
                      </w:r>
                      <w:r>
                        <w:rPr>
                          <w:i/>
                          <w:spacing w:val="-8"/>
                          <w:sz w:val="20"/>
                        </w:rPr>
                        <w:t> </w:t>
                      </w:r>
                      <w:r>
                        <w:rPr>
                          <w:i/>
                          <w:sz w:val="20"/>
                        </w:rPr>
                        <w:t>Statement</w:t>
                      </w:r>
                      <w:r>
                        <w:rPr>
                          <w:i/>
                          <w:spacing w:val="-8"/>
                          <w:sz w:val="20"/>
                        </w:rPr>
                        <w:t> </w:t>
                      </w:r>
                      <w:r>
                        <w:rPr>
                          <w:i/>
                          <w:spacing w:val="-2"/>
                          <w:sz w:val="20"/>
                        </w:rPr>
                        <w:t>Fraud</w:t>
                      </w:r>
                    </w:p>
                  </w:txbxContent>
                </v:textbox>
                <v:stroke dashstyle="solid"/>
                <w10:wrap type="topAndBottom"/>
              </v:shape>
            </w:pict>
          </mc:Fallback>
        </mc:AlternateContent>
      </w:r>
    </w:p>
    <w:p>
      <w:pPr>
        <w:pStyle w:val="BodyText"/>
        <w:spacing w:before="216"/>
      </w:pPr>
    </w:p>
    <w:p>
      <w:pPr>
        <w:spacing w:before="0"/>
        <w:ind w:left="0" w:right="849" w:firstLine="0"/>
        <w:jc w:val="center"/>
        <w:rPr>
          <w:b/>
          <w:sz w:val="22"/>
        </w:rPr>
      </w:pPr>
      <w:r>
        <w:rPr>
          <w:b/>
          <w:sz w:val="22"/>
        </w:rPr>
        <w:t>Gambar</w:t>
      </w:r>
      <w:r>
        <w:rPr>
          <w:b/>
          <w:spacing w:val="-3"/>
          <w:sz w:val="22"/>
        </w:rPr>
        <w:t> </w:t>
      </w:r>
      <w:r>
        <w:rPr>
          <w:b/>
          <w:sz w:val="22"/>
        </w:rPr>
        <w:t>2.</w:t>
      </w:r>
      <w:r>
        <w:rPr>
          <w:b/>
          <w:spacing w:val="-2"/>
          <w:sz w:val="22"/>
        </w:rPr>
        <w:t> </w:t>
      </w:r>
      <w:r>
        <w:rPr>
          <w:b/>
          <w:sz w:val="22"/>
        </w:rPr>
        <w:t>2</w:t>
      </w:r>
      <w:r>
        <w:rPr>
          <w:b/>
          <w:spacing w:val="-2"/>
          <w:sz w:val="22"/>
        </w:rPr>
        <w:t> </w:t>
      </w:r>
      <w:r>
        <w:rPr>
          <w:b/>
          <w:sz w:val="22"/>
        </w:rPr>
        <w:t>Model</w:t>
      </w:r>
      <w:r>
        <w:rPr>
          <w:b/>
          <w:spacing w:val="-2"/>
          <w:sz w:val="22"/>
        </w:rPr>
        <w:t> Penelitian</w:t>
      </w:r>
    </w:p>
    <w:p>
      <w:pPr>
        <w:spacing w:before="200"/>
        <w:ind w:left="0" w:right="849" w:firstLine="0"/>
        <w:jc w:val="center"/>
        <w:rPr>
          <w:sz w:val="22"/>
        </w:rPr>
      </w:pPr>
      <w:r>
        <w:rPr>
          <w:sz w:val="22"/>
        </w:rPr>
        <w:t>Sumber:</w:t>
      </w:r>
      <w:r>
        <w:rPr>
          <w:spacing w:val="-3"/>
          <w:sz w:val="22"/>
        </w:rPr>
        <w:t> </w:t>
      </w:r>
      <w:r>
        <w:rPr>
          <w:sz w:val="22"/>
        </w:rPr>
        <w:t>Data</w:t>
      </w:r>
      <w:r>
        <w:rPr>
          <w:spacing w:val="-3"/>
          <w:sz w:val="22"/>
        </w:rPr>
        <w:t> </w:t>
      </w:r>
      <w:r>
        <w:rPr>
          <w:sz w:val="22"/>
        </w:rPr>
        <w:t>Diolah,</w:t>
      </w:r>
      <w:r>
        <w:rPr>
          <w:spacing w:val="-3"/>
          <w:sz w:val="22"/>
        </w:rPr>
        <w:t> </w:t>
      </w:r>
      <w:r>
        <w:rPr>
          <w:spacing w:val="-4"/>
          <w:sz w:val="22"/>
        </w:rPr>
        <w:t>2025</w:t>
      </w:r>
    </w:p>
    <w:p>
      <w:pPr>
        <w:pStyle w:val="Heading2"/>
        <w:numPr>
          <w:ilvl w:val="1"/>
          <w:numId w:val="12"/>
        </w:numPr>
        <w:tabs>
          <w:tab w:pos="1134" w:val="left" w:leader="none"/>
        </w:tabs>
        <w:spacing w:line="240" w:lineRule="auto" w:before="160" w:after="0"/>
        <w:ind w:left="1134" w:right="0" w:hanging="567"/>
        <w:jc w:val="left"/>
      </w:pPr>
      <w:bookmarkStart w:name="_bookmark23" w:id="24"/>
      <w:bookmarkEnd w:id="24"/>
      <w:r>
        <w:rPr/>
        <w:t>Pe</w:t>
      </w:r>
      <w:r>
        <w:rPr/>
        <w:t>ngembangan</w:t>
      </w:r>
      <w:r>
        <w:rPr>
          <w:spacing w:val="-8"/>
        </w:rPr>
        <w:t> </w:t>
      </w:r>
      <w:r>
        <w:rPr>
          <w:spacing w:val="-2"/>
        </w:rPr>
        <w:t>Hipotesis</w:t>
      </w:r>
    </w:p>
    <w:p>
      <w:pPr>
        <w:pStyle w:val="ListParagraph"/>
        <w:numPr>
          <w:ilvl w:val="0"/>
          <w:numId w:val="15"/>
        </w:numPr>
        <w:tabs>
          <w:tab w:pos="807" w:val="left" w:leader="none"/>
        </w:tabs>
        <w:spacing w:line="240" w:lineRule="auto" w:before="182" w:after="0"/>
        <w:ind w:left="807" w:right="0" w:hanging="240"/>
        <w:jc w:val="left"/>
        <w:rPr>
          <w:b/>
          <w:i/>
          <w:sz w:val="24"/>
        </w:rPr>
      </w:pPr>
      <w:r>
        <w:rPr>
          <w:b/>
          <w:sz w:val="24"/>
        </w:rPr>
        <w:t>11.</w:t>
      </w:r>
      <w:r>
        <w:rPr>
          <w:b/>
          <w:spacing w:val="-6"/>
          <w:sz w:val="24"/>
        </w:rPr>
        <w:t> </w:t>
      </w:r>
      <w:r>
        <w:rPr>
          <w:b/>
          <w:sz w:val="24"/>
        </w:rPr>
        <w:t>1.</w:t>
      </w:r>
      <w:r>
        <w:rPr>
          <w:b/>
          <w:spacing w:val="7"/>
          <w:sz w:val="24"/>
        </w:rPr>
        <w:t> </w:t>
      </w:r>
      <w:bookmarkStart w:name="_bookmark24" w:id="25"/>
      <w:bookmarkEnd w:id="25"/>
      <w:r>
        <w:rPr>
          <w:b/>
          <w:sz w:val="24"/>
        </w:rPr>
        <w:t>K</w:t>
      </w:r>
      <w:r>
        <w:rPr>
          <w:b/>
          <w:sz w:val="24"/>
        </w:rPr>
        <w:t>eahlian</w:t>
      </w:r>
      <w:r>
        <w:rPr>
          <w:b/>
          <w:spacing w:val="-3"/>
          <w:sz w:val="24"/>
        </w:rPr>
        <w:t> </w:t>
      </w:r>
      <w:r>
        <w:rPr>
          <w:b/>
          <w:sz w:val="24"/>
        </w:rPr>
        <w:t>Keuangan</w:t>
      </w:r>
      <w:r>
        <w:rPr>
          <w:b/>
          <w:spacing w:val="-4"/>
          <w:sz w:val="24"/>
        </w:rPr>
        <w:t> </w:t>
      </w:r>
      <w:r>
        <w:rPr>
          <w:b/>
          <w:sz w:val="24"/>
        </w:rPr>
        <w:t>Komite</w:t>
      </w:r>
      <w:r>
        <w:rPr>
          <w:b/>
          <w:spacing w:val="-3"/>
          <w:sz w:val="24"/>
        </w:rPr>
        <w:t> </w:t>
      </w:r>
      <w:r>
        <w:rPr>
          <w:b/>
          <w:sz w:val="24"/>
        </w:rPr>
        <w:t>Audit</w:t>
      </w:r>
      <w:r>
        <w:rPr>
          <w:b/>
          <w:spacing w:val="-3"/>
          <w:sz w:val="24"/>
        </w:rPr>
        <w:t> </w:t>
      </w:r>
      <w:r>
        <w:rPr>
          <w:b/>
          <w:sz w:val="24"/>
        </w:rPr>
        <w:t>dan</w:t>
      </w:r>
      <w:r>
        <w:rPr>
          <w:b/>
          <w:spacing w:val="-3"/>
          <w:sz w:val="24"/>
        </w:rPr>
        <w:t> </w:t>
      </w:r>
      <w:r>
        <w:rPr>
          <w:b/>
          <w:i/>
          <w:sz w:val="24"/>
        </w:rPr>
        <w:t>Financial</w:t>
      </w:r>
      <w:r>
        <w:rPr>
          <w:b/>
          <w:i/>
          <w:spacing w:val="-3"/>
          <w:sz w:val="24"/>
        </w:rPr>
        <w:t> </w:t>
      </w:r>
      <w:r>
        <w:rPr>
          <w:b/>
          <w:i/>
          <w:sz w:val="24"/>
        </w:rPr>
        <w:t>Statement</w:t>
      </w:r>
      <w:r>
        <w:rPr>
          <w:b/>
          <w:i/>
          <w:spacing w:val="-3"/>
          <w:sz w:val="24"/>
        </w:rPr>
        <w:t> </w:t>
      </w:r>
      <w:r>
        <w:rPr>
          <w:b/>
          <w:i/>
          <w:spacing w:val="-2"/>
          <w:sz w:val="24"/>
        </w:rPr>
        <w:t>Fraud</w:t>
      </w:r>
    </w:p>
    <w:p>
      <w:pPr>
        <w:pStyle w:val="BodyText"/>
        <w:spacing w:line="480" w:lineRule="auto" w:before="276"/>
        <w:ind w:left="567" w:right="1420" w:firstLine="567"/>
        <w:jc w:val="both"/>
      </w:pPr>
      <w:r>
        <w:rPr/>
        <w:t>FINE adalah kemampuan anggota komite audit yang memiliki pengetahuan, keterampilan,</w:t>
      </w:r>
      <w:r>
        <w:rPr>
          <w:spacing w:val="-1"/>
        </w:rPr>
        <w:t> </w:t>
      </w:r>
      <w:r>
        <w:rPr/>
        <w:t>dan</w:t>
      </w:r>
      <w:r>
        <w:rPr>
          <w:spacing w:val="-1"/>
        </w:rPr>
        <w:t> </w:t>
      </w:r>
      <w:r>
        <w:rPr/>
        <w:t>pengalaman</w:t>
      </w:r>
      <w:r>
        <w:rPr>
          <w:spacing w:val="-1"/>
        </w:rPr>
        <w:t> </w:t>
      </w:r>
      <w:r>
        <w:rPr/>
        <w:t>di</w:t>
      </w:r>
      <w:r>
        <w:rPr>
          <w:spacing w:val="-1"/>
        </w:rPr>
        <w:t> </w:t>
      </w:r>
      <w:r>
        <w:rPr/>
        <w:t>bidang</w:t>
      </w:r>
      <w:r>
        <w:rPr>
          <w:spacing w:val="-1"/>
        </w:rPr>
        <w:t> </w:t>
      </w:r>
      <w:r>
        <w:rPr/>
        <w:t>akuntansi</w:t>
      </w:r>
      <w:r>
        <w:rPr>
          <w:spacing w:val="-1"/>
        </w:rPr>
        <w:t> </w:t>
      </w:r>
      <w:r>
        <w:rPr/>
        <w:t>atau</w:t>
      </w:r>
      <w:r>
        <w:rPr>
          <w:spacing w:val="-1"/>
        </w:rPr>
        <w:t> </w:t>
      </w:r>
      <w:r>
        <w:rPr/>
        <w:t>keuangan</w:t>
      </w:r>
      <w:r>
        <w:rPr>
          <w:spacing w:val="-1"/>
        </w:rPr>
        <w:t> </w:t>
      </w:r>
      <w:r>
        <w:rPr/>
        <w:t>untuk</w:t>
      </w:r>
      <w:r>
        <w:rPr>
          <w:spacing w:val="-1"/>
        </w:rPr>
        <w:t> </w:t>
      </w:r>
      <w:r>
        <w:rPr/>
        <w:t>menelaah laporan keuangan dan sistem pengendalian internal perusahaan (POJK No. 55/POJK.04/2015). Dalam perspektif teori keagenan, pemegang saham sebagai prinsipal menyerahkan wewenang kepada manajemen (agen) untuk mengelola perusahaan. Namun, adanya perbedaan kepentingan dapat mendorong manajemen untuk melakukan manipulasi laporan keuangan guna menampilkan kinerja yang baik (</w:t>
      </w:r>
      <w:r>
        <w:rPr>
          <w:i/>
        </w:rPr>
        <w:t>agency conflict</w:t>
      </w:r>
      <w:r>
        <w:rPr/>
        <w:t>).</w:t>
      </w:r>
    </w:p>
    <w:p>
      <w:pPr>
        <w:pStyle w:val="BodyText"/>
        <w:spacing w:line="480" w:lineRule="auto"/>
        <w:ind w:left="567" w:right="1417" w:firstLine="567"/>
        <w:jc w:val="both"/>
      </w:pPr>
      <w:r>
        <w:rPr/>
        <w:t>Keberadaan</w:t>
      </w:r>
      <w:r>
        <w:rPr>
          <w:spacing w:val="-15"/>
        </w:rPr>
        <w:t> </w:t>
      </w:r>
      <w:r>
        <w:rPr/>
        <w:t>anggota</w:t>
      </w:r>
      <w:r>
        <w:rPr>
          <w:spacing w:val="-15"/>
        </w:rPr>
        <w:t> </w:t>
      </w:r>
      <w:r>
        <w:rPr/>
        <w:t>komite</w:t>
      </w:r>
      <w:r>
        <w:rPr>
          <w:spacing w:val="-15"/>
        </w:rPr>
        <w:t> </w:t>
      </w:r>
      <w:r>
        <w:rPr/>
        <w:t>audit</w:t>
      </w:r>
      <w:r>
        <w:rPr>
          <w:spacing w:val="-15"/>
        </w:rPr>
        <w:t> </w:t>
      </w:r>
      <w:r>
        <w:rPr/>
        <w:t>yang</w:t>
      </w:r>
      <w:r>
        <w:rPr>
          <w:spacing w:val="-15"/>
        </w:rPr>
        <w:t> </w:t>
      </w:r>
      <w:r>
        <w:rPr/>
        <w:t>memiliki</w:t>
      </w:r>
      <w:r>
        <w:rPr>
          <w:spacing w:val="-15"/>
        </w:rPr>
        <w:t> </w:t>
      </w:r>
      <w:r>
        <w:rPr/>
        <w:t>keahlian</w:t>
      </w:r>
      <w:r>
        <w:rPr>
          <w:spacing w:val="-15"/>
        </w:rPr>
        <w:t> </w:t>
      </w:r>
      <w:r>
        <w:rPr/>
        <w:t>di</w:t>
      </w:r>
      <w:r>
        <w:rPr>
          <w:spacing w:val="-15"/>
        </w:rPr>
        <w:t> </w:t>
      </w:r>
      <w:r>
        <w:rPr/>
        <w:t>bidang</w:t>
      </w:r>
      <w:r>
        <w:rPr>
          <w:spacing w:val="-15"/>
        </w:rPr>
        <w:t> </w:t>
      </w:r>
      <w:r>
        <w:rPr/>
        <w:t>akuntansi atau keuangan dapat mengurangi masalah </w:t>
      </w:r>
      <w:r>
        <w:rPr>
          <w:i/>
        </w:rPr>
        <w:t>information asymmetry </w:t>
      </w:r>
      <w:r>
        <w:rPr/>
        <w:t>dengan cara menelaah laporan keuangan secara kritis dan mendeteksi adanya penyimpangan.</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17"/>
        <w:jc w:val="both"/>
      </w:pPr>
      <w:r>
        <w:rPr/>
        <w:t>Hasil penelitian empiris menunjukkan bahwa keahlian keuangan anggota komite audit berperan penting dalam menurunkan risiko terjadinya </w:t>
      </w:r>
      <w:r>
        <w:rPr>
          <w:i/>
        </w:rPr>
        <w:t>FSF</w:t>
      </w:r>
      <w:r>
        <w:rPr/>
        <w:t>. Purwiyanti &amp; Herry (2022), Prasetiyo &amp; Harto (2023), Kwamboka </w:t>
      </w:r>
      <w:r>
        <w:rPr>
          <w:i/>
        </w:rPr>
        <w:t>et al</w:t>
      </w:r>
      <w:r>
        <w:rPr/>
        <w:t>. (2025), serta Ruchiatna </w:t>
      </w:r>
      <w:r>
        <w:rPr>
          <w:i/>
        </w:rPr>
        <w:t>et al</w:t>
      </w:r>
      <w:r>
        <w:rPr/>
        <w:t>. (2020) menemukan bahwa FINE berpengaruh negatif signifikan terhadap kemungkinan terjadinya kecurangan laporan keuangan.</w:t>
      </w:r>
    </w:p>
    <w:p>
      <w:pPr>
        <w:pStyle w:val="BodyText"/>
        <w:spacing w:line="480" w:lineRule="auto"/>
        <w:ind w:left="568" w:right="1422" w:firstLine="567"/>
        <w:jc w:val="both"/>
      </w:pPr>
      <w:r>
        <w:rPr/>
        <w:t>Temuan tersebut mengindikasikan bahwa semakin tinggi proporsi anggota komite audit yang memiliki keahlian di bidang keuangan, semakin efektif pengawasan yang dilakukan, sehingga peluang manajemen untuk melakukan manipulasi laporan keuangan menjadi semakin kecil. Dengan mempertimbangkan landasan teori dan mayoritas hasil penelitian terdahulu, maka hipotesis yang diajukan adalah:</w:t>
      </w:r>
    </w:p>
    <w:p>
      <w:pPr>
        <w:pStyle w:val="BodyText"/>
        <w:ind w:left="568"/>
        <w:jc w:val="both"/>
      </w:pPr>
      <w:r>
        <w:rPr/>
        <w:t>H1:</w:t>
      </w:r>
      <w:r>
        <w:rPr>
          <w:spacing w:val="14"/>
        </w:rPr>
        <w:t> </w:t>
      </w:r>
      <w:r>
        <w:rPr/>
        <w:t>Keahlian</w:t>
      </w:r>
      <w:r>
        <w:rPr>
          <w:spacing w:val="16"/>
        </w:rPr>
        <w:t> </w:t>
      </w:r>
      <w:r>
        <w:rPr/>
        <w:t>keuangan</w:t>
      </w:r>
      <w:r>
        <w:rPr>
          <w:spacing w:val="17"/>
        </w:rPr>
        <w:t> </w:t>
      </w:r>
      <w:r>
        <w:rPr/>
        <w:t>komite</w:t>
      </w:r>
      <w:r>
        <w:rPr>
          <w:spacing w:val="16"/>
        </w:rPr>
        <w:t> </w:t>
      </w:r>
      <w:r>
        <w:rPr/>
        <w:t>audit</w:t>
      </w:r>
      <w:r>
        <w:rPr>
          <w:spacing w:val="16"/>
        </w:rPr>
        <w:t> </w:t>
      </w:r>
      <w:r>
        <w:rPr/>
        <w:t>berpengaruh</w:t>
      </w:r>
      <w:r>
        <w:rPr>
          <w:spacing w:val="17"/>
        </w:rPr>
        <w:t> </w:t>
      </w:r>
      <w:r>
        <w:rPr/>
        <w:t>negatif</w:t>
      </w:r>
      <w:r>
        <w:rPr>
          <w:spacing w:val="16"/>
        </w:rPr>
        <w:t> </w:t>
      </w:r>
      <w:r>
        <w:rPr/>
        <w:t>terhadap</w:t>
      </w:r>
      <w:r>
        <w:rPr>
          <w:spacing w:val="17"/>
        </w:rPr>
        <w:t> </w:t>
      </w:r>
      <w:r>
        <w:rPr>
          <w:spacing w:val="-2"/>
        </w:rPr>
        <w:t>kemungkinan</w:t>
      </w:r>
    </w:p>
    <w:p>
      <w:pPr>
        <w:pStyle w:val="BodyText"/>
      </w:pPr>
    </w:p>
    <w:p>
      <w:pPr>
        <w:spacing w:before="0"/>
        <w:ind w:left="1135" w:right="0" w:firstLine="0"/>
        <w:jc w:val="left"/>
        <w:rPr>
          <w:sz w:val="24"/>
        </w:rPr>
      </w:pPr>
      <w:r>
        <w:rPr>
          <w:i/>
          <w:sz w:val="24"/>
        </w:rPr>
        <w:t>financial</w:t>
      </w:r>
      <w:r>
        <w:rPr>
          <w:i/>
          <w:spacing w:val="-7"/>
          <w:sz w:val="24"/>
        </w:rPr>
        <w:t> </w:t>
      </w:r>
      <w:r>
        <w:rPr>
          <w:i/>
          <w:sz w:val="24"/>
        </w:rPr>
        <w:t>statement</w:t>
      </w:r>
      <w:r>
        <w:rPr>
          <w:i/>
          <w:spacing w:val="-6"/>
          <w:sz w:val="24"/>
        </w:rPr>
        <w:t> </w:t>
      </w:r>
      <w:r>
        <w:rPr>
          <w:i/>
          <w:spacing w:val="-2"/>
          <w:sz w:val="24"/>
        </w:rPr>
        <w:t>fraud</w:t>
      </w:r>
      <w:r>
        <w:rPr>
          <w:spacing w:val="-2"/>
          <w:sz w:val="24"/>
        </w:rPr>
        <w:t>.</w:t>
      </w:r>
    </w:p>
    <w:p>
      <w:pPr>
        <w:pStyle w:val="BodyText"/>
        <w:spacing w:before="80"/>
      </w:pPr>
    </w:p>
    <w:p>
      <w:pPr>
        <w:pStyle w:val="ListParagraph"/>
        <w:numPr>
          <w:ilvl w:val="0"/>
          <w:numId w:val="16"/>
        </w:numPr>
        <w:tabs>
          <w:tab w:pos="808" w:val="left" w:leader="none"/>
        </w:tabs>
        <w:spacing w:line="240" w:lineRule="auto" w:before="0" w:after="0"/>
        <w:ind w:left="808" w:right="0" w:hanging="240"/>
        <w:jc w:val="left"/>
        <w:rPr>
          <w:b/>
          <w:i/>
          <w:sz w:val="24"/>
        </w:rPr>
      </w:pPr>
      <w:r>
        <w:rPr>
          <w:b/>
          <w:sz w:val="24"/>
        </w:rPr>
        <w:t>11.</w:t>
      </w:r>
      <w:r>
        <w:rPr>
          <w:b/>
          <w:spacing w:val="-4"/>
          <w:sz w:val="24"/>
        </w:rPr>
        <w:t> </w:t>
      </w:r>
      <w:r>
        <w:rPr>
          <w:b/>
          <w:sz w:val="24"/>
        </w:rPr>
        <w:t>2.</w:t>
      </w:r>
      <w:r>
        <w:rPr>
          <w:b/>
          <w:spacing w:val="7"/>
          <w:sz w:val="24"/>
        </w:rPr>
        <w:t> </w:t>
      </w:r>
      <w:bookmarkStart w:name="_bookmark25" w:id="26"/>
      <w:bookmarkEnd w:id="26"/>
      <w:r>
        <w:rPr>
          <w:b/>
          <w:sz w:val="24"/>
        </w:rPr>
        <w:t>Ind</w:t>
      </w:r>
      <w:r>
        <w:rPr>
          <w:b/>
          <w:sz w:val="24"/>
        </w:rPr>
        <w:t>ependensi</w:t>
      </w:r>
      <w:r>
        <w:rPr>
          <w:b/>
          <w:spacing w:val="-3"/>
          <w:sz w:val="24"/>
        </w:rPr>
        <w:t> </w:t>
      </w:r>
      <w:r>
        <w:rPr>
          <w:b/>
          <w:sz w:val="24"/>
        </w:rPr>
        <w:t>Komite</w:t>
      </w:r>
      <w:r>
        <w:rPr>
          <w:b/>
          <w:spacing w:val="-3"/>
          <w:sz w:val="24"/>
        </w:rPr>
        <w:t> </w:t>
      </w:r>
      <w:r>
        <w:rPr>
          <w:b/>
          <w:sz w:val="24"/>
        </w:rPr>
        <w:t>Audit</w:t>
      </w:r>
      <w:r>
        <w:rPr>
          <w:b/>
          <w:spacing w:val="-4"/>
          <w:sz w:val="24"/>
        </w:rPr>
        <w:t> </w:t>
      </w:r>
      <w:r>
        <w:rPr>
          <w:b/>
          <w:sz w:val="24"/>
        </w:rPr>
        <w:t>dan</w:t>
      </w:r>
      <w:r>
        <w:rPr>
          <w:b/>
          <w:spacing w:val="-1"/>
          <w:sz w:val="24"/>
        </w:rPr>
        <w:t> </w:t>
      </w:r>
      <w:r>
        <w:rPr>
          <w:b/>
          <w:i/>
          <w:sz w:val="24"/>
        </w:rPr>
        <w:t>Financial</w:t>
      </w:r>
      <w:r>
        <w:rPr>
          <w:b/>
          <w:i/>
          <w:spacing w:val="-3"/>
          <w:sz w:val="24"/>
        </w:rPr>
        <w:t> </w:t>
      </w:r>
      <w:r>
        <w:rPr>
          <w:b/>
          <w:i/>
          <w:sz w:val="24"/>
        </w:rPr>
        <w:t>Statement</w:t>
      </w:r>
      <w:r>
        <w:rPr>
          <w:b/>
          <w:i/>
          <w:spacing w:val="-3"/>
          <w:sz w:val="24"/>
        </w:rPr>
        <w:t> </w:t>
      </w:r>
      <w:r>
        <w:rPr>
          <w:b/>
          <w:i/>
          <w:spacing w:val="-2"/>
          <w:sz w:val="24"/>
        </w:rPr>
        <w:t>Fraud</w:t>
      </w:r>
    </w:p>
    <w:p>
      <w:pPr>
        <w:pStyle w:val="BodyText"/>
        <w:rPr>
          <w:b/>
          <w:i/>
        </w:rPr>
      </w:pPr>
    </w:p>
    <w:p>
      <w:pPr>
        <w:pStyle w:val="BodyText"/>
        <w:spacing w:line="480" w:lineRule="auto"/>
        <w:ind w:left="568" w:right="1419" w:firstLine="567"/>
        <w:jc w:val="both"/>
      </w:pPr>
      <w:r>
        <w:rPr/>
        <w:t>Independensi komite audit adalah kondisi ketika anggota komite audit menjalankan fungsi pengawasan secara objektif, bebas dari campur tangan manajemen, dan tidak memiliki hubungan yang dapat menimbulkan konflik kepentingan (POJK No. 55/POJK.04/2015). Berdasarkan teori keagenan, independensi merupakan faktor penting untuk memastikan komite audit dapat melaksanakan fungsi pengawasan tanpa dipengaruhi kepentingan pihak internal. Agen</w:t>
      </w:r>
      <w:r>
        <w:rPr>
          <w:spacing w:val="-13"/>
        </w:rPr>
        <w:t> </w:t>
      </w:r>
      <w:r>
        <w:rPr/>
        <w:t>(manajemen)</w:t>
      </w:r>
      <w:r>
        <w:rPr>
          <w:spacing w:val="-13"/>
        </w:rPr>
        <w:t> </w:t>
      </w:r>
      <w:r>
        <w:rPr/>
        <w:t>cenderung</w:t>
      </w:r>
      <w:r>
        <w:rPr>
          <w:spacing w:val="-13"/>
        </w:rPr>
        <w:t> </w:t>
      </w:r>
      <w:r>
        <w:rPr/>
        <w:t>menyajikan</w:t>
      </w:r>
      <w:r>
        <w:rPr>
          <w:spacing w:val="-13"/>
        </w:rPr>
        <w:t> </w:t>
      </w:r>
      <w:r>
        <w:rPr/>
        <w:t>laporan</w:t>
      </w:r>
      <w:r>
        <w:rPr>
          <w:spacing w:val="-13"/>
        </w:rPr>
        <w:t> </w:t>
      </w:r>
      <w:r>
        <w:rPr/>
        <w:t>keuangan</w:t>
      </w:r>
      <w:r>
        <w:rPr>
          <w:spacing w:val="-13"/>
        </w:rPr>
        <w:t> </w:t>
      </w:r>
      <w:r>
        <w:rPr/>
        <w:t>yang</w:t>
      </w:r>
      <w:r>
        <w:rPr>
          <w:spacing w:val="-13"/>
        </w:rPr>
        <w:t> </w:t>
      </w:r>
      <w:r>
        <w:rPr/>
        <w:t>memperlihatkan kinerja baik untuk kepentingan pribadi, sehingga pengawasan yang independen sangat</w:t>
      </w:r>
      <w:r>
        <w:rPr>
          <w:spacing w:val="80"/>
          <w:w w:val="150"/>
        </w:rPr>
        <w:t> </w:t>
      </w:r>
      <w:r>
        <w:rPr/>
        <w:t>diperlukan</w:t>
      </w:r>
      <w:r>
        <w:rPr>
          <w:spacing w:val="80"/>
          <w:w w:val="150"/>
        </w:rPr>
        <w:t> </w:t>
      </w:r>
      <w:r>
        <w:rPr/>
        <w:t>agar</w:t>
      </w:r>
      <w:r>
        <w:rPr>
          <w:spacing w:val="80"/>
          <w:w w:val="150"/>
        </w:rPr>
        <w:t> </w:t>
      </w:r>
      <w:r>
        <w:rPr/>
        <w:t>laporan</w:t>
      </w:r>
      <w:r>
        <w:rPr>
          <w:spacing w:val="80"/>
          <w:w w:val="150"/>
        </w:rPr>
        <w:t> </w:t>
      </w:r>
      <w:r>
        <w:rPr/>
        <w:t>keuangan</w:t>
      </w:r>
      <w:r>
        <w:rPr>
          <w:spacing w:val="80"/>
          <w:w w:val="150"/>
        </w:rPr>
        <w:t> </w:t>
      </w:r>
      <w:r>
        <w:rPr/>
        <w:t>tetap</w:t>
      </w:r>
      <w:r>
        <w:rPr>
          <w:spacing w:val="80"/>
          <w:w w:val="150"/>
        </w:rPr>
        <w:t> </w:t>
      </w:r>
      <w:r>
        <w:rPr/>
        <w:t>merepresentasikan</w:t>
      </w:r>
      <w:r>
        <w:rPr>
          <w:spacing w:val="80"/>
          <w:w w:val="150"/>
        </w:rPr>
        <w:t> </w:t>
      </w:r>
      <w:r>
        <w:rPr/>
        <w:t>kondisi</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21"/>
        <w:jc w:val="both"/>
      </w:pPr>
      <w:r>
        <w:rPr/>
        <w:t>sebenarnya. Komite audit yang independen dapat lebih objektif dalam mengevaluasi laporan keuangan, meningkatkan transparansi, serta memperkuat kredibilitas laporan perusahaan.</w:t>
      </w:r>
    </w:p>
    <w:p>
      <w:pPr>
        <w:pStyle w:val="BodyText"/>
        <w:spacing w:line="480" w:lineRule="auto"/>
        <w:ind w:left="567" w:right="1418" w:firstLine="567"/>
        <w:jc w:val="both"/>
      </w:pPr>
      <w:r>
        <w:rPr/>
        <w:t>Trisanti (2023) menemukan bahwa independensi komite audit berpengaruh negatif signifikan terhadap kemungkinan </w:t>
      </w:r>
      <w:r>
        <w:rPr>
          <w:i/>
        </w:rPr>
        <w:t>FSF</w:t>
      </w:r>
      <w:r>
        <w:rPr/>
        <w:t>. Memiliki arti bahwa semakin independen komite audit, semakin rendah peluang terjadinya manipulasi laporan keuangan. Hasil penelitian terdahulu mengindikasikan bahwa komite audit independen</w:t>
      </w:r>
      <w:r>
        <w:rPr>
          <w:spacing w:val="-13"/>
        </w:rPr>
        <w:t> </w:t>
      </w:r>
      <w:r>
        <w:rPr/>
        <w:t>mampu</w:t>
      </w:r>
      <w:r>
        <w:rPr>
          <w:spacing w:val="-13"/>
        </w:rPr>
        <w:t> </w:t>
      </w:r>
      <w:r>
        <w:rPr/>
        <w:t>menjalankan</w:t>
      </w:r>
      <w:r>
        <w:rPr>
          <w:spacing w:val="-13"/>
        </w:rPr>
        <w:t> </w:t>
      </w:r>
      <w:r>
        <w:rPr/>
        <w:t>fungsi</w:t>
      </w:r>
      <w:r>
        <w:rPr>
          <w:spacing w:val="-13"/>
        </w:rPr>
        <w:t> </w:t>
      </w:r>
      <w:r>
        <w:rPr/>
        <w:t>pengawasan</w:t>
      </w:r>
      <w:r>
        <w:rPr>
          <w:spacing w:val="-13"/>
        </w:rPr>
        <w:t> </w:t>
      </w:r>
      <w:r>
        <w:rPr/>
        <w:t>secara</w:t>
      </w:r>
      <w:r>
        <w:rPr>
          <w:spacing w:val="-13"/>
        </w:rPr>
        <w:t> </w:t>
      </w:r>
      <w:r>
        <w:rPr/>
        <w:t>lebih</w:t>
      </w:r>
      <w:r>
        <w:rPr>
          <w:spacing w:val="-13"/>
        </w:rPr>
        <w:t> </w:t>
      </w:r>
      <w:r>
        <w:rPr/>
        <w:t>objektif</w:t>
      </w:r>
      <w:r>
        <w:rPr>
          <w:spacing w:val="-13"/>
        </w:rPr>
        <w:t> </w:t>
      </w:r>
      <w:r>
        <w:rPr/>
        <w:t>dan</w:t>
      </w:r>
      <w:r>
        <w:rPr>
          <w:spacing w:val="-13"/>
        </w:rPr>
        <w:t> </w:t>
      </w:r>
      <w:r>
        <w:rPr/>
        <w:t>tidak terpengaruh kepentingan internal manajemen. Tingkat independensi yang tinggi memungkinkan</w:t>
      </w:r>
      <w:r>
        <w:rPr>
          <w:spacing w:val="-14"/>
        </w:rPr>
        <w:t> </w:t>
      </w:r>
      <w:r>
        <w:rPr/>
        <w:t>komite</w:t>
      </w:r>
      <w:r>
        <w:rPr>
          <w:spacing w:val="-14"/>
        </w:rPr>
        <w:t> </w:t>
      </w:r>
      <w:r>
        <w:rPr/>
        <w:t>audit</w:t>
      </w:r>
      <w:r>
        <w:rPr>
          <w:spacing w:val="-14"/>
        </w:rPr>
        <w:t> </w:t>
      </w:r>
      <w:r>
        <w:rPr/>
        <w:t>menilai</w:t>
      </w:r>
      <w:r>
        <w:rPr>
          <w:spacing w:val="-14"/>
        </w:rPr>
        <w:t> </w:t>
      </w:r>
      <w:r>
        <w:rPr/>
        <w:t>laporan</w:t>
      </w:r>
      <w:r>
        <w:rPr>
          <w:spacing w:val="-14"/>
        </w:rPr>
        <w:t> </w:t>
      </w:r>
      <w:r>
        <w:rPr/>
        <w:t>keuangan</w:t>
      </w:r>
      <w:r>
        <w:rPr>
          <w:spacing w:val="-14"/>
        </w:rPr>
        <w:t> </w:t>
      </w:r>
      <w:r>
        <w:rPr/>
        <w:t>secara</w:t>
      </w:r>
      <w:r>
        <w:rPr>
          <w:spacing w:val="-14"/>
        </w:rPr>
        <w:t> </w:t>
      </w:r>
      <w:r>
        <w:rPr/>
        <w:t>lebih</w:t>
      </w:r>
      <w:r>
        <w:rPr>
          <w:spacing w:val="-14"/>
        </w:rPr>
        <w:t> </w:t>
      </w:r>
      <w:r>
        <w:rPr/>
        <w:t>kritis,</w:t>
      </w:r>
      <w:r>
        <w:rPr>
          <w:spacing w:val="-14"/>
        </w:rPr>
        <w:t> </w:t>
      </w:r>
      <w:r>
        <w:rPr/>
        <w:t>sehingga potensi manipulasi oleh manajemen dapat diminimalkan. Maka, berdasarkan argumentasi</w:t>
      </w:r>
      <w:r>
        <w:rPr>
          <w:spacing w:val="-13"/>
        </w:rPr>
        <w:t> </w:t>
      </w:r>
      <w:r>
        <w:rPr/>
        <w:t>teoritis</w:t>
      </w:r>
      <w:r>
        <w:rPr>
          <w:spacing w:val="-13"/>
        </w:rPr>
        <w:t> </w:t>
      </w:r>
      <w:r>
        <w:rPr/>
        <w:t>dan</w:t>
      </w:r>
      <w:r>
        <w:rPr>
          <w:spacing w:val="-13"/>
        </w:rPr>
        <w:t> </w:t>
      </w:r>
      <w:r>
        <w:rPr/>
        <w:t>temuan</w:t>
      </w:r>
      <w:r>
        <w:rPr>
          <w:spacing w:val="-13"/>
        </w:rPr>
        <w:t> </w:t>
      </w:r>
      <w:r>
        <w:rPr/>
        <w:t>penelitian</w:t>
      </w:r>
      <w:r>
        <w:rPr>
          <w:spacing w:val="-13"/>
        </w:rPr>
        <w:t> </w:t>
      </w:r>
      <w:r>
        <w:rPr/>
        <w:t>terdahulu,</w:t>
      </w:r>
      <w:r>
        <w:rPr>
          <w:spacing w:val="-13"/>
        </w:rPr>
        <w:t> </w:t>
      </w:r>
      <w:r>
        <w:rPr/>
        <w:t>maka</w:t>
      </w:r>
      <w:r>
        <w:rPr>
          <w:spacing w:val="-13"/>
        </w:rPr>
        <w:t> </w:t>
      </w:r>
      <w:r>
        <w:rPr/>
        <w:t>hipotesis</w:t>
      </w:r>
      <w:r>
        <w:rPr>
          <w:spacing w:val="-13"/>
        </w:rPr>
        <w:t> </w:t>
      </w:r>
      <w:r>
        <w:rPr/>
        <w:t>yang</w:t>
      </w:r>
      <w:r>
        <w:rPr>
          <w:spacing w:val="-13"/>
        </w:rPr>
        <w:t> </w:t>
      </w:r>
      <w:r>
        <w:rPr/>
        <w:t>diajukan </w:t>
      </w:r>
      <w:r>
        <w:rPr>
          <w:spacing w:val="-2"/>
        </w:rPr>
        <w:t>adalah:</w:t>
      </w:r>
    </w:p>
    <w:p>
      <w:pPr>
        <w:pStyle w:val="BodyText"/>
        <w:spacing w:before="80"/>
        <w:ind w:left="568"/>
        <w:jc w:val="both"/>
      </w:pPr>
      <w:r>
        <w:rPr/>
        <w:t>H2:</w:t>
      </w:r>
      <w:r>
        <w:rPr>
          <w:spacing w:val="67"/>
          <w:w w:val="150"/>
        </w:rPr>
        <w:t> </w:t>
      </w:r>
      <w:r>
        <w:rPr/>
        <w:t>Independensi</w:t>
      </w:r>
      <w:r>
        <w:rPr>
          <w:spacing w:val="70"/>
          <w:w w:val="150"/>
        </w:rPr>
        <w:t> </w:t>
      </w:r>
      <w:r>
        <w:rPr/>
        <w:t>komite</w:t>
      </w:r>
      <w:r>
        <w:rPr>
          <w:spacing w:val="70"/>
          <w:w w:val="150"/>
        </w:rPr>
        <w:t> </w:t>
      </w:r>
      <w:r>
        <w:rPr/>
        <w:t>audit</w:t>
      </w:r>
      <w:r>
        <w:rPr>
          <w:spacing w:val="70"/>
          <w:w w:val="150"/>
        </w:rPr>
        <w:t> </w:t>
      </w:r>
      <w:r>
        <w:rPr/>
        <w:t>berpengaruh</w:t>
      </w:r>
      <w:r>
        <w:rPr>
          <w:spacing w:val="70"/>
          <w:w w:val="150"/>
        </w:rPr>
        <w:t> </w:t>
      </w:r>
      <w:r>
        <w:rPr/>
        <w:t>negatif</w:t>
      </w:r>
      <w:r>
        <w:rPr>
          <w:spacing w:val="70"/>
          <w:w w:val="150"/>
        </w:rPr>
        <w:t> </w:t>
      </w:r>
      <w:r>
        <w:rPr/>
        <w:t>terhadap</w:t>
      </w:r>
      <w:r>
        <w:rPr>
          <w:spacing w:val="70"/>
          <w:w w:val="150"/>
        </w:rPr>
        <w:t> </w:t>
      </w:r>
      <w:r>
        <w:rPr>
          <w:spacing w:val="-2"/>
        </w:rPr>
        <w:t>kemungkinan</w:t>
      </w:r>
    </w:p>
    <w:p>
      <w:pPr>
        <w:pStyle w:val="BodyText"/>
      </w:pPr>
    </w:p>
    <w:p>
      <w:pPr>
        <w:spacing w:before="0"/>
        <w:ind w:left="1135" w:right="0" w:firstLine="0"/>
        <w:jc w:val="left"/>
        <w:rPr>
          <w:sz w:val="24"/>
        </w:rPr>
      </w:pPr>
      <w:r>
        <w:rPr>
          <w:i/>
          <w:sz w:val="24"/>
        </w:rPr>
        <w:t>financial</w:t>
      </w:r>
      <w:r>
        <w:rPr>
          <w:i/>
          <w:spacing w:val="-7"/>
          <w:sz w:val="24"/>
        </w:rPr>
        <w:t> </w:t>
      </w:r>
      <w:r>
        <w:rPr>
          <w:i/>
          <w:sz w:val="24"/>
        </w:rPr>
        <w:t>statement</w:t>
      </w:r>
      <w:r>
        <w:rPr>
          <w:i/>
          <w:spacing w:val="-6"/>
          <w:sz w:val="24"/>
        </w:rPr>
        <w:t> </w:t>
      </w:r>
      <w:r>
        <w:rPr>
          <w:i/>
          <w:spacing w:val="-2"/>
          <w:sz w:val="24"/>
        </w:rPr>
        <w:t>fraud</w:t>
      </w:r>
      <w:r>
        <w:rPr>
          <w:spacing w:val="-2"/>
          <w:sz w:val="24"/>
        </w:rPr>
        <w:t>.</w:t>
      </w:r>
    </w:p>
    <w:p>
      <w:pPr>
        <w:pStyle w:val="BodyText"/>
        <w:spacing w:before="80"/>
      </w:pPr>
    </w:p>
    <w:p>
      <w:pPr>
        <w:pStyle w:val="ListParagraph"/>
        <w:numPr>
          <w:ilvl w:val="0"/>
          <w:numId w:val="17"/>
        </w:numPr>
        <w:tabs>
          <w:tab w:pos="808" w:val="left" w:leader="none"/>
        </w:tabs>
        <w:spacing w:line="240" w:lineRule="auto" w:before="0" w:after="0"/>
        <w:ind w:left="808" w:right="0" w:hanging="240"/>
        <w:jc w:val="left"/>
        <w:rPr>
          <w:b/>
          <w:i/>
          <w:sz w:val="24"/>
        </w:rPr>
      </w:pPr>
      <w:r>
        <w:rPr>
          <w:b/>
          <w:sz w:val="24"/>
        </w:rPr>
        <w:t>11.</w:t>
      </w:r>
      <w:r>
        <w:rPr>
          <w:b/>
          <w:spacing w:val="-3"/>
          <w:sz w:val="24"/>
        </w:rPr>
        <w:t> </w:t>
      </w:r>
      <w:r>
        <w:rPr>
          <w:b/>
          <w:sz w:val="24"/>
        </w:rPr>
        <w:t>3.</w:t>
      </w:r>
      <w:r>
        <w:rPr>
          <w:b/>
          <w:spacing w:val="8"/>
          <w:sz w:val="24"/>
        </w:rPr>
        <w:t> </w:t>
      </w:r>
      <w:bookmarkStart w:name="_bookmark26" w:id="27"/>
      <w:bookmarkEnd w:id="27"/>
      <w:r>
        <w:rPr>
          <w:b/>
          <w:sz w:val="24"/>
        </w:rPr>
        <w:t>Fre</w:t>
      </w:r>
      <w:r>
        <w:rPr>
          <w:b/>
          <w:sz w:val="24"/>
        </w:rPr>
        <w:t>kuensi</w:t>
      </w:r>
      <w:r>
        <w:rPr>
          <w:b/>
          <w:spacing w:val="-2"/>
          <w:sz w:val="24"/>
        </w:rPr>
        <w:t> </w:t>
      </w:r>
      <w:r>
        <w:rPr>
          <w:b/>
          <w:sz w:val="24"/>
        </w:rPr>
        <w:t>Rapat</w:t>
      </w:r>
      <w:r>
        <w:rPr>
          <w:b/>
          <w:spacing w:val="-3"/>
          <w:sz w:val="24"/>
        </w:rPr>
        <w:t> </w:t>
      </w:r>
      <w:r>
        <w:rPr>
          <w:b/>
          <w:sz w:val="24"/>
        </w:rPr>
        <w:t>Komite</w:t>
      </w:r>
      <w:r>
        <w:rPr>
          <w:b/>
          <w:spacing w:val="-2"/>
          <w:sz w:val="24"/>
        </w:rPr>
        <w:t> </w:t>
      </w:r>
      <w:r>
        <w:rPr>
          <w:b/>
          <w:sz w:val="24"/>
        </w:rPr>
        <w:t>Audit</w:t>
      </w:r>
      <w:r>
        <w:rPr>
          <w:b/>
          <w:spacing w:val="-3"/>
          <w:sz w:val="24"/>
        </w:rPr>
        <w:t> </w:t>
      </w:r>
      <w:r>
        <w:rPr>
          <w:b/>
          <w:sz w:val="24"/>
        </w:rPr>
        <w:t>dan</w:t>
      </w:r>
      <w:r>
        <w:rPr>
          <w:b/>
          <w:spacing w:val="-1"/>
          <w:sz w:val="24"/>
        </w:rPr>
        <w:t> </w:t>
      </w:r>
      <w:r>
        <w:rPr>
          <w:b/>
          <w:i/>
          <w:sz w:val="24"/>
        </w:rPr>
        <w:t>Financial</w:t>
      </w:r>
      <w:r>
        <w:rPr>
          <w:b/>
          <w:i/>
          <w:spacing w:val="-3"/>
          <w:sz w:val="24"/>
        </w:rPr>
        <w:t> </w:t>
      </w:r>
      <w:r>
        <w:rPr>
          <w:b/>
          <w:i/>
          <w:sz w:val="24"/>
        </w:rPr>
        <w:t>Statement</w:t>
      </w:r>
      <w:r>
        <w:rPr>
          <w:b/>
          <w:i/>
          <w:spacing w:val="-2"/>
          <w:sz w:val="24"/>
        </w:rPr>
        <w:t> Fraud</w:t>
      </w:r>
    </w:p>
    <w:p>
      <w:pPr>
        <w:pStyle w:val="BodyText"/>
        <w:rPr>
          <w:b/>
          <w:i/>
        </w:rPr>
      </w:pPr>
    </w:p>
    <w:p>
      <w:pPr>
        <w:pStyle w:val="BodyText"/>
        <w:spacing w:line="480" w:lineRule="auto"/>
        <w:ind w:left="568" w:right="1420" w:firstLine="567"/>
        <w:jc w:val="both"/>
      </w:pPr>
      <w:r>
        <w:rPr/>
        <w:t>Frekuensi</w:t>
      </w:r>
      <w:r>
        <w:rPr>
          <w:spacing w:val="-15"/>
        </w:rPr>
        <w:t> </w:t>
      </w:r>
      <w:r>
        <w:rPr/>
        <w:t>rapat</w:t>
      </w:r>
      <w:r>
        <w:rPr>
          <w:spacing w:val="-15"/>
        </w:rPr>
        <w:t> </w:t>
      </w:r>
      <w:r>
        <w:rPr/>
        <w:t>komite</w:t>
      </w:r>
      <w:r>
        <w:rPr>
          <w:spacing w:val="-15"/>
        </w:rPr>
        <w:t> </w:t>
      </w:r>
      <w:r>
        <w:rPr/>
        <w:t>audit</w:t>
      </w:r>
      <w:r>
        <w:rPr>
          <w:spacing w:val="-15"/>
        </w:rPr>
        <w:t> </w:t>
      </w:r>
      <w:r>
        <w:rPr/>
        <w:t>adalah</w:t>
      </w:r>
      <w:r>
        <w:rPr>
          <w:spacing w:val="-15"/>
        </w:rPr>
        <w:t> </w:t>
      </w:r>
      <w:r>
        <w:rPr/>
        <w:t>jumlah</w:t>
      </w:r>
      <w:r>
        <w:rPr>
          <w:spacing w:val="-15"/>
        </w:rPr>
        <w:t> </w:t>
      </w:r>
      <w:r>
        <w:rPr/>
        <w:t>pertemuan</w:t>
      </w:r>
      <w:r>
        <w:rPr>
          <w:spacing w:val="-15"/>
        </w:rPr>
        <w:t> </w:t>
      </w:r>
      <w:r>
        <w:rPr/>
        <w:t>formal</w:t>
      </w:r>
      <w:r>
        <w:rPr>
          <w:spacing w:val="-15"/>
        </w:rPr>
        <w:t> </w:t>
      </w:r>
      <w:r>
        <w:rPr/>
        <w:t>yang</w:t>
      </w:r>
      <w:r>
        <w:rPr>
          <w:spacing w:val="-15"/>
        </w:rPr>
        <w:t> </w:t>
      </w:r>
      <w:r>
        <w:rPr/>
        <w:t>dilakukan komite audit dalam satu tahun buku. Sesuai dengan ketentuan POJK No. 55/POJK.04/2015,</w:t>
      </w:r>
      <w:r>
        <w:rPr>
          <w:spacing w:val="-9"/>
        </w:rPr>
        <w:t> </w:t>
      </w:r>
      <w:r>
        <w:rPr/>
        <w:t>rapat</w:t>
      </w:r>
      <w:r>
        <w:rPr>
          <w:spacing w:val="-9"/>
        </w:rPr>
        <w:t> </w:t>
      </w:r>
      <w:r>
        <w:rPr/>
        <w:t>komite</w:t>
      </w:r>
      <w:r>
        <w:rPr>
          <w:spacing w:val="-9"/>
        </w:rPr>
        <w:t> </w:t>
      </w:r>
      <w:r>
        <w:rPr/>
        <w:t>audit</w:t>
      </w:r>
      <w:r>
        <w:rPr>
          <w:spacing w:val="-9"/>
        </w:rPr>
        <w:t> </w:t>
      </w:r>
      <w:r>
        <w:rPr/>
        <w:t>minimal</w:t>
      </w:r>
      <w:r>
        <w:rPr>
          <w:spacing w:val="-9"/>
        </w:rPr>
        <w:t> </w:t>
      </w:r>
      <w:r>
        <w:rPr/>
        <w:t>diselenggarakan</w:t>
      </w:r>
      <w:r>
        <w:rPr>
          <w:spacing w:val="-9"/>
        </w:rPr>
        <w:t> </w:t>
      </w:r>
      <w:r>
        <w:rPr/>
        <w:t>satu</w:t>
      </w:r>
      <w:r>
        <w:rPr>
          <w:spacing w:val="-9"/>
        </w:rPr>
        <w:t> </w:t>
      </w:r>
      <w:r>
        <w:rPr/>
        <w:t>kali</w:t>
      </w:r>
      <w:r>
        <w:rPr>
          <w:spacing w:val="-9"/>
        </w:rPr>
        <w:t> </w:t>
      </w:r>
      <w:r>
        <w:rPr/>
        <w:t>setiap</w:t>
      </w:r>
      <w:r>
        <w:rPr>
          <w:spacing w:val="-9"/>
        </w:rPr>
        <w:t> </w:t>
      </w:r>
      <w:r>
        <w:rPr/>
        <w:t>tiga bulan.</w:t>
      </w:r>
      <w:r>
        <w:rPr>
          <w:spacing w:val="-1"/>
        </w:rPr>
        <w:t> </w:t>
      </w:r>
      <w:r>
        <w:rPr/>
        <w:t>Dalam</w:t>
      </w:r>
      <w:r>
        <w:rPr>
          <w:spacing w:val="-1"/>
        </w:rPr>
        <w:t> </w:t>
      </w:r>
      <w:r>
        <w:rPr/>
        <w:t>perspektif</w:t>
      </w:r>
      <w:r>
        <w:rPr>
          <w:spacing w:val="-1"/>
        </w:rPr>
        <w:t> </w:t>
      </w:r>
      <w:r>
        <w:rPr/>
        <w:t>teori</w:t>
      </w:r>
      <w:r>
        <w:rPr>
          <w:spacing w:val="-1"/>
        </w:rPr>
        <w:t> </w:t>
      </w:r>
      <w:r>
        <w:rPr/>
        <w:t>keagenan,</w:t>
      </w:r>
      <w:r>
        <w:rPr>
          <w:spacing w:val="-1"/>
        </w:rPr>
        <w:t> </w:t>
      </w:r>
      <w:r>
        <w:rPr/>
        <w:t>rapat</w:t>
      </w:r>
      <w:r>
        <w:rPr>
          <w:spacing w:val="-1"/>
        </w:rPr>
        <w:t> </w:t>
      </w:r>
      <w:r>
        <w:rPr/>
        <w:t>komite</w:t>
      </w:r>
      <w:r>
        <w:rPr>
          <w:spacing w:val="-1"/>
        </w:rPr>
        <w:t> </w:t>
      </w:r>
      <w:r>
        <w:rPr/>
        <w:t>audit</w:t>
      </w:r>
      <w:r>
        <w:rPr>
          <w:spacing w:val="-1"/>
        </w:rPr>
        <w:t> </w:t>
      </w:r>
      <w:r>
        <w:rPr/>
        <w:t>menjadi</w:t>
      </w:r>
      <w:r>
        <w:rPr>
          <w:spacing w:val="-1"/>
        </w:rPr>
        <w:t> </w:t>
      </w:r>
      <w:r>
        <w:rPr/>
        <w:t>forum</w:t>
      </w:r>
      <w:r>
        <w:rPr>
          <w:spacing w:val="-1"/>
        </w:rPr>
        <w:t> </w:t>
      </w:r>
      <w:r>
        <w:rPr/>
        <w:t>penting untuk melakukan komunikasi, evaluasi, dan tindak lanjut terhadap temuan pengawasan. Semakin sering rapat dilakukan, semakin besar kesempatan bagi komite audit untuk mendiskusikan isu-isu yang ada, menelaah laporan keuangan</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22"/>
        <w:jc w:val="both"/>
      </w:pPr>
      <w:r>
        <w:rPr/>
        <w:t>secara mendalam, dan memperkuat sistem pengendalian internal. Dengan demikian,</w:t>
      </w:r>
      <w:r>
        <w:rPr>
          <w:spacing w:val="-12"/>
        </w:rPr>
        <w:t> </w:t>
      </w:r>
      <w:r>
        <w:rPr/>
        <w:t>frekuensi</w:t>
      </w:r>
      <w:r>
        <w:rPr>
          <w:spacing w:val="-12"/>
        </w:rPr>
        <w:t> </w:t>
      </w:r>
      <w:r>
        <w:rPr/>
        <w:t>rapat</w:t>
      </w:r>
      <w:r>
        <w:rPr>
          <w:spacing w:val="-12"/>
        </w:rPr>
        <w:t> </w:t>
      </w:r>
      <w:r>
        <w:rPr/>
        <w:t>yang</w:t>
      </w:r>
      <w:r>
        <w:rPr>
          <w:spacing w:val="-12"/>
        </w:rPr>
        <w:t> </w:t>
      </w:r>
      <w:r>
        <w:rPr/>
        <w:t>tinggi</w:t>
      </w:r>
      <w:r>
        <w:rPr>
          <w:spacing w:val="-12"/>
        </w:rPr>
        <w:t> </w:t>
      </w:r>
      <w:r>
        <w:rPr/>
        <w:t>diharapkan</w:t>
      </w:r>
      <w:r>
        <w:rPr>
          <w:spacing w:val="-12"/>
        </w:rPr>
        <w:t> </w:t>
      </w:r>
      <w:r>
        <w:rPr/>
        <w:t>dapat</w:t>
      </w:r>
      <w:r>
        <w:rPr>
          <w:spacing w:val="-12"/>
        </w:rPr>
        <w:t> </w:t>
      </w:r>
      <w:r>
        <w:rPr/>
        <w:t>menekan</w:t>
      </w:r>
      <w:r>
        <w:rPr>
          <w:spacing w:val="-12"/>
        </w:rPr>
        <w:t> </w:t>
      </w:r>
      <w:r>
        <w:rPr/>
        <w:t>potensi</w:t>
      </w:r>
      <w:r>
        <w:rPr>
          <w:spacing w:val="-12"/>
        </w:rPr>
        <w:t> </w:t>
      </w:r>
      <w:r>
        <w:rPr/>
        <w:t>terjadinya </w:t>
      </w:r>
      <w:r>
        <w:rPr>
          <w:i/>
          <w:spacing w:val="-4"/>
        </w:rPr>
        <w:t>FSF</w:t>
      </w:r>
      <w:r>
        <w:rPr>
          <w:spacing w:val="-4"/>
        </w:rPr>
        <w:t>.</w:t>
      </w:r>
    </w:p>
    <w:p>
      <w:pPr>
        <w:pStyle w:val="BodyText"/>
        <w:spacing w:line="480" w:lineRule="auto" w:before="80"/>
        <w:ind w:left="567" w:right="1418" w:firstLine="567"/>
        <w:jc w:val="both"/>
      </w:pPr>
      <w:r>
        <w:rPr/>
        <w:t>Purwiyanti &amp; Herry (2022) menemukan bahwa frekuensi rapat berpengaruh negatif signifikan terhadap kemungkinan </w:t>
      </w:r>
      <w:r>
        <w:rPr>
          <w:i/>
        </w:rPr>
        <w:t>FSF</w:t>
      </w:r>
      <w:r>
        <w:rPr/>
        <w:t>. Penelitian sebelumnya menunjukkan bahwa semakin sering rapat komite audit dilakukan, semakin besar kesempatan</w:t>
      </w:r>
      <w:r>
        <w:rPr>
          <w:spacing w:val="-10"/>
        </w:rPr>
        <w:t> </w:t>
      </w:r>
      <w:r>
        <w:rPr/>
        <w:t>bagi</w:t>
      </w:r>
      <w:r>
        <w:rPr>
          <w:spacing w:val="-10"/>
        </w:rPr>
        <w:t> </w:t>
      </w:r>
      <w:r>
        <w:rPr/>
        <w:t>komite</w:t>
      </w:r>
      <w:r>
        <w:rPr>
          <w:spacing w:val="-10"/>
        </w:rPr>
        <w:t> </w:t>
      </w:r>
      <w:r>
        <w:rPr/>
        <w:t>audit</w:t>
      </w:r>
      <w:r>
        <w:rPr>
          <w:spacing w:val="-10"/>
        </w:rPr>
        <w:t> </w:t>
      </w:r>
      <w:r>
        <w:rPr/>
        <w:t>untuk</w:t>
      </w:r>
      <w:r>
        <w:rPr>
          <w:spacing w:val="-10"/>
        </w:rPr>
        <w:t> </w:t>
      </w:r>
      <w:r>
        <w:rPr/>
        <w:t>mengidentifikasi</w:t>
      </w:r>
      <w:r>
        <w:rPr>
          <w:spacing w:val="-10"/>
        </w:rPr>
        <w:t> </w:t>
      </w:r>
      <w:r>
        <w:rPr/>
        <w:t>permasalahan,</w:t>
      </w:r>
      <w:r>
        <w:rPr>
          <w:spacing w:val="-10"/>
        </w:rPr>
        <w:t> </w:t>
      </w:r>
      <w:r>
        <w:rPr/>
        <w:t>mengevaluasi laporan keuangan, dan menindaklanjuti temuan pengawasan. Tingginya frekuensi rapat mencerminkan intensitas pengawasan yang lebih kuat, yang pada akhirnya dapat menekan peluang terjadinya kecurangan dalam laporan keuangan. Berdasarkan teori dan sebagian hasil penelitian terdahulu, hipotesis yang diajukan </w:t>
      </w:r>
      <w:r>
        <w:rPr>
          <w:spacing w:val="-2"/>
        </w:rPr>
        <w:t>adalah:</w:t>
      </w:r>
    </w:p>
    <w:p>
      <w:pPr>
        <w:pStyle w:val="BodyText"/>
        <w:spacing w:before="80"/>
        <w:ind w:left="567"/>
        <w:jc w:val="both"/>
      </w:pPr>
      <w:r>
        <w:rPr/>
        <w:t>H3:</w:t>
      </w:r>
      <w:r>
        <w:rPr>
          <w:spacing w:val="59"/>
        </w:rPr>
        <w:t> </w:t>
      </w:r>
      <w:r>
        <w:rPr/>
        <w:t>Frekuensi</w:t>
      </w:r>
      <w:r>
        <w:rPr>
          <w:spacing w:val="61"/>
        </w:rPr>
        <w:t> </w:t>
      </w:r>
      <w:r>
        <w:rPr/>
        <w:t>rapat</w:t>
      </w:r>
      <w:r>
        <w:rPr>
          <w:spacing w:val="62"/>
        </w:rPr>
        <w:t> </w:t>
      </w:r>
      <w:r>
        <w:rPr/>
        <w:t>komite</w:t>
      </w:r>
      <w:r>
        <w:rPr>
          <w:spacing w:val="61"/>
        </w:rPr>
        <w:t> </w:t>
      </w:r>
      <w:r>
        <w:rPr/>
        <w:t>audit</w:t>
      </w:r>
      <w:r>
        <w:rPr>
          <w:spacing w:val="61"/>
        </w:rPr>
        <w:t> </w:t>
      </w:r>
      <w:r>
        <w:rPr/>
        <w:t>berpengaruh</w:t>
      </w:r>
      <w:r>
        <w:rPr>
          <w:spacing w:val="62"/>
        </w:rPr>
        <w:t> </w:t>
      </w:r>
      <w:r>
        <w:rPr/>
        <w:t>negatif</w:t>
      </w:r>
      <w:r>
        <w:rPr>
          <w:spacing w:val="61"/>
        </w:rPr>
        <w:t> </w:t>
      </w:r>
      <w:r>
        <w:rPr/>
        <w:t>terhadap</w:t>
      </w:r>
      <w:r>
        <w:rPr>
          <w:spacing w:val="62"/>
        </w:rPr>
        <w:t> </w:t>
      </w:r>
      <w:r>
        <w:rPr>
          <w:spacing w:val="-2"/>
        </w:rPr>
        <w:t>kemungkinan</w:t>
      </w:r>
    </w:p>
    <w:p>
      <w:pPr>
        <w:pStyle w:val="BodyText"/>
      </w:pPr>
    </w:p>
    <w:p>
      <w:pPr>
        <w:spacing w:before="0"/>
        <w:ind w:left="1134" w:right="0" w:firstLine="0"/>
        <w:jc w:val="left"/>
        <w:rPr>
          <w:sz w:val="24"/>
        </w:rPr>
      </w:pPr>
      <w:r>
        <w:rPr>
          <w:i/>
          <w:sz w:val="24"/>
        </w:rPr>
        <w:t>financial</w:t>
      </w:r>
      <w:r>
        <w:rPr>
          <w:i/>
          <w:spacing w:val="-7"/>
          <w:sz w:val="24"/>
        </w:rPr>
        <w:t> </w:t>
      </w:r>
      <w:r>
        <w:rPr>
          <w:i/>
          <w:sz w:val="24"/>
        </w:rPr>
        <w:t>statement</w:t>
      </w:r>
      <w:r>
        <w:rPr>
          <w:i/>
          <w:spacing w:val="-6"/>
          <w:sz w:val="24"/>
        </w:rPr>
        <w:t> </w:t>
      </w:r>
      <w:r>
        <w:rPr>
          <w:i/>
          <w:spacing w:val="-2"/>
          <w:sz w:val="24"/>
        </w:rPr>
        <w:t>fraud</w:t>
      </w:r>
      <w:r>
        <w:rPr>
          <w:spacing w:val="-2"/>
          <w:sz w:val="24"/>
        </w:rPr>
        <w:t>.</w:t>
      </w:r>
    </w:p>
    <w:p>
      <w:pPr>
        <w:spacing w:after="0"/>
        <w:jc w:val="left"/>
        <w:rPr>
          <w:sz w:val="24"/>
        </w:rPr>
        <w:sectPr>
          <w:pgSz w:w="11910" w:h="16840"/>
          <w:pgMar w:header="998" w:footer="0" w:top="1920" w:bottom="280" w:left="1700" w:right="283"/>
        </w:sectPr>
      </w:pPr>
    </w:p>
    <w:p>
      <w:pPr>
        <w:pStyle w:val="BodyText"/>
        <w:spacing w:before="54"/>
      </w:pPr>
    </w:p>
    <w:p>
      <w:pPr>
        <w:pStyle w:val="Heading1"/>
        <w:spacing w:line="480" w:lineRule="auto"/>
        <w:ind w:left="3256" w:right="3927" w:firstLine="863"/>
        <w:jc w:val="left"/>
      </w:pPr>
      <w:bookmarkStart w:name="_bookmark28" w:id="28"/>
      <w:bookmarkEnd w:id="28"/>
      <w:r>
        <w:rPr>
          <w:b w:val="0"/>
        </w:rPr>
      </w:r>
      <w:r>
        <w:rPr/>
        <w:t>BAB III </w:t>
      </w:r>
      <w:bookmarkStart w:name="_bookmark27" w:id="29"/>
      <w:bookmarkEnd w:id="29"/>
      <w:r>
        <w:rPr/>
        <w:t>MET</w:t>
      </w:r>
      <w:r>
        <w:rPr/>
        <w:t>ODE</w:t>
      </w:r>
      <w:r>
        <w:rPr>
          <w:spacing w:val="-15"/>
        </w:rPr>
        <w:t> </w:t>
      </w:r>
      <w:r>
        <w:rPr/>
        <w:t>PENELITIAN</w:t>
      </w:r>
    </w:p>
    <w:p>
      <w:pPr>
        <w:pStyle w:val="BodyText"/>
        <w:rPr>
          <w:b/>
        </w:rPr>
      </w:pPr>
    </w:p>
    <w:p>
      <w:pPr>
        <w:pStyle w:val="BodyText"/>
        <w:rPr>
          <w:b/>
        </w:rPr>
      </w:pPr>
    </w:p>
    <w:p>
      <w:pPr>
        <w:pStyle w:val="Heading2"/>
        <w:numPr>
          <w:ilvl w:val="1"/>
          <w:numId w:val="11"/>
        </w:numPr>
        <w:tabs>
          <w:tab w:pos="1135" w:val="left" w:leader="none"/>
        </w:tabs>
        <w:spacing w:line="240" w:lineRule="auto" w:before="0" w:after="0"/>
        <w:ind w:left="1135" w:right="0" w:hanging="567"/>
        <w:jc w:val="both"/>
      </w:pPr>
      <w:bookmarkStart w:name="_bookmark29" w:id="30"/>
      <w:bookmarkEnd w:id="30"/>
      <w:r>
        <w:rPr/>
        <w:t>D</w:t>
      </w:r>
      <w:r>
        <w:rPr/>
        <w:t>efinisi</w:t>
      </w:r>
      <w:r>
        <w:rPr>
          <w:spacing w:val="-6"/>
        </w:rPr>
        <w:t> </w:t>
      </w:r>
      <w:r>
        <w:rPr>
          <w:spacing w:val="-2"/>
        </w:rPr>
        <w:t>Operasional</w:t>
      </w:r>
    </w:p>
    <w:p>
      <w:pPr>
        <w:pStyle w:val="BodyText"/>
        <w:rPr>
          <w:b/>
        </w:rPr>
      </w:pPr>
    </w:p>
    <w:p>
      <w:pPr>
        <w:pStyle w:val="BodyText"/>
        <w:spacing w:line="480" w:lineRule="auto"/>
        <w:ind w:left="568" w:right="1422" w:firstLine="567"/>
        <w:jc w:val="both"/>
      </w:pPr>
      <w:r>
        <w:rPr/>
        <w:t>Terdapat</w:t>
      </w:r>
      <w:r>
        <w:rPr>
          <w:spacing w:val="-13"/>
        </w:rPr>
        <w:t> </w:t>
      </w:r>
      <w:r>
        <w:rPr/>
        <w:t>dua</w:t>
      </w:r>
      <w:r>
        <w:rPr>
          <w:spacing w:val="-13"/>
        </w:rPr>
        <w:t> </w:t>
      </w:r>
      <w:r>
        <w:rPr/>
        <w:t>jenis</w:t>
      </w:r>
      <w:r>
        <w:rPr>
          <w:spacing w:val="-13"/>
        </w:rPr>
        <w:t> </w:t>
      </w:r>
      <w:r>
        <w:rPr/>
        <w:t>variabel</w:t>
      </w:r>
      <w:r>
        <w:rPr>
          <w:spacing w:val="-13"/>
        </w:rPr>
        <w:t> </w:t>
      </w:r>
      <w:r>
        <w:rPr/>
        <w:t>yang</w:t>
      </w:r>
      <w:r>
        <w:rPr>
          <w:spacing w:val="-13"/>
        </w:rPr>
        <w:t> </w:t>
      </w:r>
      <w:r>
        <w:rPr/>
        <w:t>digunakan</w:t>
      </w:r>
      <w:r>
        <w:rPr>
          <w:spacing w:val="-13"/>
        </w:rPr>
        <w:t> </w:t>
      </w:r>
      <w:r>
        <w:rPr/>
        <w:t>pada</w:t>
      </w:r>
      <w:r>
        <w:rPr>
          <w:spacing w:val="-13"/>
        </w:rPr>
        <w:t> </w:t>
      </w:r>
      <w:r>
        <w:rPr/>
        <w:t>penelitian</w:t>
      </w:r>
      <w:r>
        <w:rPr>
          <w:spacing w:val="-13"/>
        </w:rPr>
        <w:t> </w:t>
      </w:r>
      <w:r>
        <w:rPr/>
        <w:t>ini,</w:t>
      </w:r>
      <w:r>
        <w:rPr>
          <w:spacing w:val="-13"/>
        </w:rPr>
        <w:t> </w:t>
      </w:r>
      <w:r>
        <w:rPr/>
        <w:t>yaitu</w:t>
      </w:r>
      <w:r>
        <w:rPr>
          <w:spacing w:val="-13"/>
        </w:rPr>
        <w:t> </w:t>
      </w:r>
      <w:r>
        <w:rPr/>
        <w:t>variabel dependen dan variabel independen. Variabel dependen adalah variabel yang dipengaruhi</w:t>
      </w:r>
      <w:r>
        <w:rPr>
          <w:spacing w:val="-10"/>
        </w:rPr>
        <w:t> </w:t>
      </w:r>
      <w:r>
        <w:rPr/>
        <w:t>oleh</w:t>
      </w:r>
      <w:r>
        <w:rPr>
          <w:spacing w:val="-10"/>
        </w:rPr>
        <w:t> </w:t>
      </w:r>
      <w:r>
        <w:rPr/>
        <w:t>variabel</w:t>
      </w:r>
      <w:r>
        <w:rPr>
          <w:spacing w:val="-10"/>
        </w:rPr>
        <w:t> </w:t>
      </w:r>
      <w:r>
        <w:rPr/>
        <w:t>independen.</w:t>
      </w:r>
      <w:r>
        <w:rPr>
          <w:spacing w:val="-10"/>
        </w:rPr>
        <w:t> </w:t>
      </w:r>
      <w:r>
        <w:rPr/>
        <w:t>Variabel</w:t>
      </w:r>
      <w:r>
        <w:rPr>
          <w:spacing w:val="-10"/>
        </w:rPr>
        <w:t> </w:t>
      </w:r>
      <w:r>
        <w:rPr/>
        <w:t>dependen</w:t>
      </w:r>
      <w:r>
        <w:rPr>
          <w:spacing w:val="-10"/>
        </w:rPr>
        <w:t> </w:t>
      </w:r>
      <w:r>
        <w:rPr/>
        <w:t>dari</w:t>
      </w:r>
      <w:r>
        <w:rPr>
          <w:spacing w:val="-10"/>
        </w:rPr>
        <w:t> </w:t>
      </w:r>
      <w:r>
        <w:rPr/>
        <w:t>penelitian</w:t>
      </w:r>
      <w:r>
        <w:rPr>
          <w:spacing w:val="-10"/>
        </w:rPr>
        <w:t> </w:t>
      </w:r>
      <w:r>
        <w:rPr/>
        <w:t>ini</w:t>
      </w:r>
      <w:r>
        <w:rPr>
          <w:spacing w:val="-10"/>
        </w:rPr>
        <w:t> </w:t>
      </w:r>
      <w:r>
        <w:rPr/>
        <w:t>adalah kemungkinan</w:t>
      </w:r>
      <w:r>
        <w:rPr>
          <w:spacing w:val="-8"/>
        </w:rPr>
        <w:t> </w:t>
      </w:r>
      <w:r>
        <w:rPr>
          <w:i/>
        </w:rPr>
        <w:t>FSF</w:t>
      </w:r>
      <w:r>
        <w:rPr>
          <w:i/>
          <w:spacing w:val="-9"/>
        </w:rPr>
        <w:t> </w:t>
      </w:r>
      <w:r>
        <w:rPr/>
        <w:t>dan</w:t>
      </w:r>
      <w:r>
        <w:rPr>
          <w:spacing w:val="-9"/>
        </w:rPr>
        <w:t> </w:t>
      </w:r>
      <w:r>
        <w:rPr/>
        <w:t>variabel</w:t>
      </w:r>
      <w:r>
        <w:rPr>
          <w:spacing w:val="-9"/>
        </w:rPr>
        <w:t> </w:t>
      </w:r>
      <w:r>
        <w:rPr/>
        <w:t>independen</w:t>
      </w:r>
      <w:r>
        <w:rPr>
          <w:spacing w:val="-9"/>
        </w:rPr>
        <w:t> </w:t>
      </w:r>
      <w:r>
        <w:rPr/>
        <w:t>terdiri</w:t>
      </w:r>
      <w:r>
        <w:rPr>
          <w:spacing w:val="-9"/>
        </w:rPr>
        <w:t> </w:t>
      </w:r>
      <w:r>
        <w:rPr/>
        <w:t>dari</w:t>
      </w:r>
      <w:r>
        <w:rPr>
          <w:spacing w:val="-9"/>
        </w:rPr>
        <w:t> </w:t>
      </w:r>
      <w:r>
        <w:rPr/>
        <w:t>FINE,</w:t>
      </w:r>
      <w:r>
        <w:rPr>
          <w:spacing w:val="-9"/>
        </w:rPr>
        <w:t> </w:t>
      </w:r>
      <w:r>
        <w:rPr/>
        <w:t>independensi</w:t>
      </w:r>
      <w:r>
        <w:rPr>
          <w:spacing w:val="-9"/>
        </w:rPr>
        <w:t> </w:t>
      </w:r>
      <w:r>
        <w:rPr/>
        <w:t>komite audit, dan frekuensi rapat komite audit. Adapun objek pada penelitian ini menggunakan perusahaan BUMN nonkeuangan yang terdaftar di BEI periode </w:t>
      </w:r>
      <w:r>
        <w:rPr>
          <w:spacing w:val="-2"/>
        </w:rPr>
        <w:t>2022–2024.</w:t>
      </w:r>
    </w:p>
    <w:p>
      <w:pPr>
        <w:pStyle w:val="Heading2"/>
        <w:numPr>
          <w:ilvl w:val="2"/>
          <w:numId w:val="11"/>
        </w:numPr>
        <w:tabs>
          <w:tab w:pos="1135" w:val="left" w:leader="none"/>
        </w:tabs>
        <w:spacing w:line="240" w:lineRule="auto" w:before="160" w:after="0"/>
        <w:ind w:left="1135" w:right="0" w:hanging="567"/>
        <w:jc w:val="both"/>
      </w:pPr>
      <w:bookmarkStart w:name="_bookmark30" w:id="31"/>
      <w:bookmarkEnd w:id="31"/>
      <w:r>
        <w:rPr/>
        <w:t>K</w:t>
      </w:r>
      <w:r>
        <w:rPr/>
        <w:t>emungkinan</w:t>
      </w:r>
      <w:r>
        <w:rPr>
          <w:spacing w:val="-7"/>
        </w:rPr>
        <w:t> </w:t>
      </w:r>
      <w:r>
        <w:rPr/>
        <w:t>Financial</w:t>
      </w:r>
      <w:r>
        <w:rPr>
          <w:spacing w:val="-7"/>
        </w:rPr>
        <w:t> </w:t>
      </w:r>
      <w:r>
        <w:rPr/>
        <w:t>Statement</w:t>
      </w:r>
      <w:r>
        <w:rPr>
          <w:spacing w:val="-6"/>
        </w:rPr>
        <w:t> </w:t>
      </w:r>
      <w:r>
        <w:rPr>
          <w:spacing w:val="-2"/>
        </w:rPr>
        <w:t>Fraud</w:t>
      </w:r>
    </w:p>
    <w:p>
      <w:pPr>
        <w:pStyle w:val="BodyText"/>
        <w:spacing w:line="480" w:lineRule="auto" w:before="262"/>
        <w:ind w:left="568" w:right="1420" w:firstLine="567"/>
        <w:jc w:val="both"/>
        <w:rPr>
          <w:i/>
        </w:rPr>
      </w:pPr>
      <w:r>
        <w:rPr/>
        <w:t>Kemungkinan </w:t>
      </w:r>
      <w:r>
        <w:rPr>
          <w:i/>
        </w:rPr>
        <w:t>FSF </w:t>
      </w:r>
      <w:r>
        <w:rPr/>
        <w:t>adalah peluang atau probabilitas entitas melakukan kecurangan atau manipulasi dalam penyajian laporan keuangan secara sengaja untuk keuntungan pihak tertentu, yang menyebabkan informasi yang disajikan tidak mencerminkan kondisi keuangan yang sebenarnya sehingga dapat menyesatkan pengguna laporan keuangan pada perusahaan BUMN</w:t>
      </w:r>
      <w:r>
        <w:rPr>
          <w:i/>
        </w:rPr>
        <w:t>.</w:t>
      </w:r>
    </w:p>
    <w:p>
      <w:pPr>
        <w:pStyle w:val="BodyText"/>
        <w:spacing w:line="480" w:lineRule="auto"/>
        <w:ind w:left="568" w:right="1420" w:firstLine="567"/>
        <w:jc w:val="both"/>
      </w:pPr>
      <w:r>
        <w:rPr/>
        <mc:AlternateContent>
          <mc:Choice Requires="wps">
            <w:drawing>
              <wp:anchor distT="0" distB="0" distL="0" distR="0" allowOverlap="1" layoutInCell="1" locked="0" behindDoc="1" simplePos="0" relativeHeight="487595008">
                <wp:simplePos x="0" y="0"/>
                <wp:positionH relativeFrom="page">
                  <wp:posOffset>1412557</wp:posOffset>
                </wp:positionH>
                <wp:positionV relativeFrom="paragraph">
                  <wp:posOffset>1411717</wp:posOffset>
                </wp:positionV>
                <wp:extent cx="5153025" cy="641985"/>
                <wp:effectExtent l="0" t="0" r="0" b="0"/>
                <wp:wrapTopAndBottom/>
                <wp:docPr id="45" name="Group 45"/>
                <wp:cNvGraphicFramePr>
                  <a:graphicFrameLocks/>
                </wp:cNvGraphicFramePr>
                <a:graphic>
                  <a:graphicData uri="http://schemas.microsoft.com/office/word/2010/wordprocessingGroup">
                    <wpg:wgp>
                      <wpg:cNvPr id="45" name="Group 45"/>
                      <wpg:cNvGrpSpPr/>
                      <wpg:grpSpPr>
                        <a:xfrm>
                          <a:off x="0" y="0"/>
                          <a:ext cx="5153025" cy="641985"/>
                          <a:chExt cx="5153025" cy="641985"/>
                        </a:xfrm>
                      </wpg:grpSpPr>
                      <wps:wsp>
                        <wps:cNvPr id="46" name="Graphic 46"/>
                        <wps:cNvSpPr/>
                        <wps:spPr>
                          <a:xfrm>
                            <a:off x="754621" y="55244"/>
                            <a:ext cx="3639820" cy="406400"/>
                          </a:xfrm>
                          <a:custGeom>
                            <a:avLst/>
                            <a:gdLst/>
                            <a:ahLst/>
                            <a:cxnLst/>
                            <a:rect l="l" t="t" r="r" b="b"/>
                            <a:pathLst>
                              <a:path w="3639820" h="406400">
                                <a:moveTo>
                                  <a:pt x="35128" y="302552"/>
                                </a:moveTo>
                                <a:lnTo>
                                  <a:pt x="33782" y="298259"/>
                                </a:lnTo>
                                <a:lnTo>
                                  <a:pt x="24155" y="301028"/>
                                </a:lnTo>
                                <a:lnTo>
                                  <a:pt x="18313" y="303923"/>
                                </a:lnTo>
                                <a:lnTo>
                                  <a:pt x="0" y="340093"/>
                                </a:lnTo>
                                <a:lnTo>
                                  <a:pt x="0" y="364388"/>
                                </a:lnTo>
                                <a:lnTo>
                                  <a:pt x="18313" y="400570"/>
                                </a:lnTo>
                                <a:lnTo>
                                  <a:pt x="33782" y="406209"/>
                                </a:lnTo>
                                <a:lnTo>
                                  <a:pt x="35128" y="401916"/>
                                </a:lnTo>
                                <a:lnTo>
                                  <a:pt x="27533" y="399161"/>
                                </a:lnTo>
                                <a:lnTo>
                                  <a:pt x="22999" y="396278"/>
                                </a:lnTo>
                                <a:lnTo>
                                  <a:pt x="9639" y="360095"/>
                                </a:lnTo>
                                <a:lnTo>
                                  <a:pt x="9639" y="344398"/>
                                </a:lnTo>
                                <a:lnTo>
                                  <a:pt x="22999" y="308216"/>
                                </a:lnTo>
                                <a:lnTo>
                                  <a:pt x="27533" y="305320"/>
                                </a:lnTo>
                                <a:lnTo>
                                  <a:pt x="35128" y="302552"/>
                                </a:lnTo>
                                <a:close/>
                              </a:path>
                              <a:path w="3639820" h="406400">
                                <a:moveTo>
                                  <a:pt x="523862" y="7467"/>
                                </a:moveTo>
                                <a:lnTo>
                                  <a:pt x="522516" y="3175"/>
                                </a:lnTo>
                                <a:lnTo>
                                  <a:pt x="512889" y="5943"/>
                                </a:lnTo>
                                <a:lnTo>
                                  <a:pt x="507047" y="8826"/>
                                </a:lnTo>
                                <a:lnTo>
                                  <a:pt x="488734" y="45008"/>
                                </a:lnTo>
                                <a:lnTo>
                                  <a:pt x="488734" y="69303"/>
                                </a:lnTo>
                                <a:lnTo>
                                  <a:pt x="507047" y="105486"/>
                                </a:lnTo>
                                <a:lnTo>
                                  <a:pt x="522516" y="111125"/>
                                </a:lnTo>
                                <a:lnTo>
                                  <a:pt x="523862" y="106832"/>
                                </a:lnTo>
                                <a:lnTo>
                                  <a:pt x="516267" y="104076"/>
                                </a:lnTo>
                                <a:lnTo>
                                  <a:pt x="511733" y="101193"/>
                                </a:lnTo>
                                <a:lnTo>
                                  <a:pt x="498373" y="65011"/>
                                </a:lnTo>
                                <a:lnTo>
                                  <a:pt x="498373" y="49301"/>
                                </a:lnTo>
                                <a:lnTo>
                                  <a:pt x="511733" y="13119"/>
                                </a:lnTo>
                                <a:lnTo>
                                  <a:pt x="516267" y="10236"/>
                                </a:lnTo>
                                <a:lnTo>
                                  <a:pt x="523862" y="7467"/>
                                </a:lnTo>
                                <a:close/>
                              </a:path>
                              <a:path w="3639820" h="406400">
                                <a:moveTo>
                                  <a:pt x="725881" y="340093"/>
                                </a:moveTo>
                                <a:lnTo>
                                  <a:pt x="707555" y="303923"/>
                                </a:lnTo>
                                <a:lnTo>
                                  <a:pt x="692086" y="298259"/>
                                </a:lnTo>
                                <a:lnTo>
                                  <a:pt x="690753" y="302552"/>
                                </a:lnTo>
                                <a:lnTo>
                                  <a:pt x="698334" y="305320"/>
                                </a:lnTo>
                                <a:lnTo>
                                  <a:pt x="702868" y="308216"/>
                                </a:lnTo>
                                <a:lnTo>
                                  <a:pt x="716229" y="344398"/>
                                </a:lnTo>
                                <a:lnTo>
                                  <a:pt x="716229" y="360095"/>
                                </a:lnTo>
                                <a:lnTo>
                                  <a:pt x="702868" y="396278"/>
                                </a:lnTo>
                                <a:lnTo>
                                  <a:pt x="690753" y="401916"/>
                                </a:lnTo>
                                <a:lnTo>
                                  <a:pt x="692086" y="406209"/>
                                </a:lnTo>
                                <a:lnTo>
                                  <a:pt x="722325" y="378637"/>
                                </a:lnTo>
                                <a:lnTo>
                                  <a:pt x="725881" y="364388"/>
                                </a:lnTo>
                                <a:lnTo>
                                  <a:pt x="725881" y="340093"/>
                                </a:lnTo>
                                <a:close/>
                              </a:path>
                              <a:path w="3639820" h="406400">
                                <a:moveTo>
                                  <a:pt x="943343" y="302552"/>
                                </a:moveTo>
                                <a:lnTo>
                                  <a:pt x="941997" y="298259"/>
                                </a:lnTo>
                                <a:lnTo>
                                  <a:pt x="932357" y="301028"/>
                                </a:lnTo>
                                <a:lnTo>
                                  <a:pt x="926528" y="303923"/>
                                </a:lnTo>
                                <a:lnTo>
                                  <a:pt x="908202" y="340093"/>
                                </a:lnTo>
                                <a:lnTo>
                                  <a:pt x="908202" y="364388"/>
                                </a:lnTo>
                                <a:lnTo>
                                  <a:pt x="926528" y="400570"/>
                                </a:lnTo>
                                <a:lnTo>
                                  <a:pt x="941997" y="406209"/>
                                </a:lnTo>
                                <a:lnTo>
                                  <a:pt x="943343" y="401916"/>
                                </a:lnTo>
                                <a:lnTo>
                                  <a:pt x="935748" y="399161"/>
                                </a:lnTo>
                                <a:lnTo>
                                  <a:pt x="931214" y="396278"/>
                                </a:lnTo>
                                <a:lnTo>
                                  <a:pt x="917854" y="360095"/>
                                </a:lnTo>
                                <a:lnTo>
                                  <a:pt x="917854" y="344398"/>
                                </a:lnTo>
                                <a:lnTo>
                                  <a:pt x="931214" y="308216"/>
                                </a:lnTo>
                                <a:lnTo>
                                  <a:pt x="935748" y="305320"/>
                                </a:lnTo>
                                <a:lnTo>
                                  <a:pt x="943343" y="302552"/>
                                </a:lnTo>
                                <a:close/>
                              </a:path>
                              <a:path w="3639820" h="406400">
                                <a:moveTo>
                                  <a:pt x="1058265" y="45008"/>
                                </a:moveTo>
                                <a:lnTo>
                                  <a:pt x="1039952" y="8826"/>
                                </a:lnTo>
                                <a:lnTo>
                                  <a:pt x="1024483" y="3175"/>
                                </a:lnTo>
                                <a:lnTo>
                                  <a:pt x="1023150" y="7467"/>
                                </a:lnTo>
                                <a:lnTo>
                                  <a:pt x="1030732" y="10236"/>
                                </a:lnTo>
                                <a:lnTo>
                                  <a:pt x="1035265" y="13119"/>
                                </a:lnTo>
                                <a:lnTo>
                                  <a:pt x="1048626" y="49301"/>
                                </a:lnTo>
                                <a:lnTo>
                                  <a:pt x="1048626" y="65011"/>
                                </a:lnTo>
                                <a:lnTo>
                                  <a:pt x="1035265" y="101193"/>
                                </a:lnTo>
                                <a:lnTo>
                                  <a:pt x="1023150" y="106832"/>
                                </a:lnTo>
                                <a:lnTo>
                                  <a:pt x="1024483" y="111125"/>
                                </a:lnTo>
                                <a:lnTo>
                                  <a:pt x="1054709" y="83553"/>
                                </a:lnTo>
                                <a:lnTo>
                                  <a:pt x="1058265" y="69303"/>
                                </a:lnTo>
                                <a:lnTo>
                                  <a:pt x="1058265" y="45008"/>
                                </a:lnTo>
                                <a:close/>
                              </a:path>
                              <a:path w="3639820" h="406400">
                                <a:moveTo>
                                  <a:pt x="1282992" y="7467"/>
                                </a:moveTo>
                                <a:lnTo>
                                  <a:pt x="1281658" y="3175"/>
                                </a:lnTo>
                                <a:lnTo>
                                  <a:pt x="1272019" y="5943"/>
                                </a:lnTo>
                                <a:lnTo>
                                  <a:pt x="1266177" y="8826"/>
                                </a:lnTo>
                                <a:lnTo>
                                  <a:pt x="1247851" y="45008"/>
                                </a:lnTo>
                                <a:lnTo>
                                  <a:pt x="1247851" y="69303"/>
                                </a:lnTo>
                                <a:lnTo>
                                  <a:pt x="1266177" y="105486"/>
                                </a:lnTo>
                                <a:lnTo>
                                  <a:pt x="1281658" y="111125"/>
                                </a:lnTo>
                                <a:lnTo>
                                  <a:pt x="1282992" y="106832"/>
                                </a:lnTo>
                                <a:lnTo>
                                  <a:pt x="1275397" y="104076"/>
                                </a:lnTo>
                                <a:lnTo>
                                  <a:pt x="1270863" y="101193"/>
                                </a:lnTo>
                                <a:lnTo>
                                  <a:pt x="1257503" y="65011"/>
                                </a:lnTo>
                                <a:lnTo>
                                  <a:pt x="1257503" y="49301"/>
                                </a:lnTo>
                                <a:lnTo>
                                  <a:pt x="1270863" y="13119"/>
                                </a:lnTo>
                                <a:lnTo>
                                  <a:pt x="1275397" y="10236"/>
                                </a:lnTo>
                                <a:lnTo>
                                  <a:pt x="1282992" y="7467"/>
                                </a:lnTo>
                                <a:close/>
                              </a:path>
                              <a:path w="3639820" h="406400">
                                <a:moveTo>
                                  <a:pt x="1640560" y="340093"/>
                                </a:moveTo>
                                <a:lnTo>
                                  <a:pt x="1622234" y="303923"/>
                                </a:lnTo>
                                <a:lnTo>
                                  <a:pt x="1606778" y="298259"/>
                                </a:lnTo>
                                <a:lnTo>
                                  <a:pt x="1605432" y="302552"/>
                                </a:lnTo>
                                <a:lnTo>
                                  <a:pt x="1613014" y="305320"/>
                                </a:lnTo>
                                <a:lnTo>
                                  <a:pt x="1617548" y="308216"/>
                                </a:lnTo>
                                <a:lnTo>
                                  <a:pt x="1630908" y="344398"/>
                                </a:lnTo>
                                <a:lnTo>
                                  <a:pt x="1630908" y="360095"/>
                                </a:lnTo>
                                <a:lnTo>
                                  <a:pt x="1617548" y="396278"/>
                                </a:lnTo>
                                <a:lnTo>
                                  <a:pt x="1605432" y="401916"/>
                                </a:lnTo>
                                <a:lnTo>
                                  <a:pt x="1606778" y="406209"/>
                                </a:lnTo>
                                <a:lnTo>
                                  <a:pt x="1637004" y="378637"/>
                                </a:lnTo>
                                <a:lnTo>
                                  <a:pt x="1640560" y="364388"/>
                                </a:lnTo>
                                <a:lnTo>
                                  <a:pt x="1640560" y="340093"/>
                                </a:lnTo>
                                <a:close/>
                              </a:path>
                              <a:path w="3639820" h="406400">
                                <a:moveTo>
                                  <a:pt x="1858035" y="302552"/>
                                </a:moveTo>
                                <a:lnTo>
                                  <a:pt x="1856689" y="298259"/>
                                </a:lnTo>
                                <a:lnTo>
                                  <a:pt x="1847049" y="301028"/>
                                </a:lnTo>
                                <a:lnTo>
                                  <a:pt x="1841207" y="303923"/>
                                </a:lnTo>
                                <a:lnTo>
                                  <a:pt x="1822894" y="340093"/>
                                </a:lnTo>
                                <a:lnTo>
                                  <a:pt x="1822894" y="364388"/>
                                </a:lnTo>
                                <a:lnTo>
                                  <a:pt x="1841207" y="400570"/>
                                </a:lnTo>
                                <a:lnTo>
                                  <a:pt x="1856689" y="406209"/>
                                </a:lnTo>
                                <a:lnTo>
                                  <a:pt x="1858035" y="401916"/>
                                </a:lnTo>
                                <a:lnTo>
                                  <a:pt x="1850440" y="399161"/>
                                </a:lnTo>
                                <a:lnTo>
                                  <a:pt x="1845906" y="396278"/>
                                </a:lnTo>
                                <a:lnTo>
                                  <a:pt x="1832546" y="360095"/>
                                </a:lnTo>
                                <a:lnTo>
                                  <a:pt x="1832546" y="344398"/>
                                </a:lnTo>
                                <a:lnTo>
                                  <a:pt x="1845906" y="308216"/>
                                </a:lnTo>
                                <a:lnTo>
                                  <a:pt x="1850440" y="305320"/>
                                </a:lnTo>
                                <a:lnTo>
                                  <a:pt x="1858035" y="302552"/>
                                </a:lnTo>
                                <a:close/>
                              </a:path>
                              <a:path w="3639820" h="406400">
                                <a:moveTo>
                                  <a:pt x="1939582" y="45008"/>
                                </a:moveTo>
                                <a:lnTo>
                                  <a:pt x="1921256" y="8826"/>
                                </a:lnTo>
                                <a:lnTo>
                                  <a:pt x="1905800" y="3175"/>
                                </a:lnTo>
                                <a:lnTo>
                                  <a:pt x="1904453" y="7467"/>
                                </a:lnTo>
                                <a:lnTo>
                                  <a:pt x="1912035" y="10236"/>
                                </a:lnTo>
                                <a:lnTo>
                                  <a:pt x="1916569" y="13119"/>
                                </a:lnTo>
                                <a:lnTo>
                                  <a:pt x="1929930" y="49301"/>
                                </a:lnTo>
                                <a:lnTo>
                                  <a:pt x="1929930" y="65011"/>
                                </a:lnTo>
                                <a:lnTo>
                                  <a:pt x="1916569" y="101193"/>
                                </a:lnTo>
                                <a:lnTo>
                                  <a:pt x="1904453" y="106832"/>
                                </a:lnTo>
                                <a:lnTo>
                                  <a:pt x="1905800" y="111125"/>
                                </a:lnTo>
                                <a:lnTo>
                                  <a:pt x="1936026" y="83553"/>
                                </a:lnTo>
                                <a:lnTo>
                                  <a:pt x="1939582" y="69303"/>
                                </a:lnTo>
                                <a:lnTo>
                                  <a:pt x="1939582" y="45008"/>
                                </a:lnTo>
                                <a:close/>
                              </a:path>
                              <a:path w="3639820" h="406400">
                                <a:moveTo>
                                  <a:pt x="2164727" y="4292"/>
                                </a:moveTo>
                                <a:lnTo>
                                  <a:pt x="2163394" y="0"/>
                                </a:lnTo>
                                <a:lnTo>
                                  <a:pt x="2153640" y="2921"/>
                                </a:lnTo>
                                <a:lnTo>
                                  <a:pt x="2147747" y="5981"/>
                                </a:lnTo>
                                <a:lnTo>
                                  <a:pt x="2129205" y="44297"/>
                                </a:lnTo>
                                <a:lnTo>
                                  <a:pt x="2129205" y="70015"/>
                                </a:lnTo>
                                <a:lnTo>
                                  <a:pt x="2147747" y="108318"/>
                                </a:lnTo>
                                <a:lnTo>
                                  <a:pt x="2163394" y="114300"/>
                                </a:lnTo>
                                <a:lnTo>
                                  <a:pt x="2164727" y="110007"/>
                                </a:lnTo>
                                <a:lnTo>
                                  <a:pt x="2157031" y="107086"/>
                                </a:lnTo>
                                <a:lnTo>
                                  <a:pt x="2152434" y="104025"/>
                                </a:lnTo>
                                <a:lnTo>
                                  <a:pt x="2138857" y="65722"/>
                                </a:lnTo>
                                <a:lnTo>
                                  <a:pt x="2138857" y="48590"/>
                                </a:lnTo>
                                <a:lnTo>
                                  <a:pt x="2152434" y="10287"/>
                                </a:lnTo>
                                <a:lnTo>
                                  <a:pt x="2157031" y="7226"/>
                                </a:lnTo>
                                <a:lnTo>
                                  <a:pt x="2164727" y="4292"/>
                                </a:lnTo>
                                <a:close/>
                              </a:path>
                              <a:path w="3639820" h="406400">
                                <a:moveTo>
                                  <a:pt x="2558707" y="340093"/>
                                </a:moveTo>
                                <a:lnTo>
                                  <a:pt x="2540393" y="303923"/>
                                </a:lnTo>
                                <a:lnTo>
                                  <a:pt x="2524925" y="298259"/>
                                </a:lnTo>
                                <a:lnTo>
                                  <a:pt x="2523579" y="302552"/>
                                </a:lnTo>
                                <a:lnTo>
                                  <a:pt x="2531160" y="305320"/>
                                </a:lnTo>
                                <a:lnTo>
                                  <a:pt x="2535694" y="308216"/>
                                </a:lnTo>
                                <a:lnTo>
                                  <a:pt x="2549055" y="344398"/>
                                </a:lnTo>
                                <a:lnTo>
                                  <a:pt x="2549055" y="360095"/>
                                </a:lnTo>
                                <a:lnTo>
                                  <a:pt x="2535694" y="396278"/>
                                </a:lnTo>
                                <a:lnTo>
                                  <a:pt x="2523579" y="401916"/>
                                </a:lnTo>
                                <a:lnTo>
                                  <a:pt x="2524925" y="406209"/>
                                </a:lnTo>
                                <a:lnTo>
                                  <a:pt x="2555151" y="378637"/>
                                </a:lnTo>
                                <a:lnTo>
                                  <a:pt x="2558707" y="364388"/>
                                </a:lnTo>
                                <a:lnTo>
                                  <a:pt x="2558707" y="340093"/>
                                </a:lnTo>
                                <a:close/>
                              </a:path>
                              <a:path w="3639820" h="406400">
                                <a:moveTo>
                                  <a:pt x="2783433" y="302552"/>
                                </a:moveTo>
                                <a:lnTo>
                                  <a:pt x="2782087" y="298259"/>
                                </a:lnTo>
                                <a:lnTo>
                                  <a:pt x="2772448" y="301028"/>
                                </a:lnTo>
                                <a:lnTo>
                                  <a:pt x="2766618" y="303923"/>
                                </a:lnTo>
                                <a:lnTo>
                                  <a:pt x="2748292" y="340093"/>
                                </a:lnTo>
                                <a:lnTo>
                                  <a:pt x="2748292" y="364388"/>
                                </a:lnTo>
                                <a:lnTo>
                                  <a:pt x="2766618" y="400570"/>
                                </a:lnTo>
                                <a:lnTo>
                                  <a:pt x="2782087" y="406209"/>
                                </a:lnTo>
                                <a:lnTo>
                                  <a:pt x="2783433" y="401916"/>
                                </a:lnTo>
                                <a:lnTo>
                                  <a:pt x="2775839" y="399161"/>
                                </a:lnTo>
                                <a:lnTo>
                                  <a:pt x="2771305" y="396278"/>
                                </a:lnTo>
                                <a:lnTo>
                                  <a:pt x="2757944" y="360095"/>
                                </a:lnTo>
                                <a:lnTo>
                                  <a:pt x="2757944" y="344398"/>
                                </a:lnTo>
                                <a:lnTo>
                                  <a:pt x="2771305" y="308216"/>
                                </a:lnTo>
                                <a:lnTo>
                                  <a:pt x="2775839" y="305320"/>
                                </a:lnTo>
                                <a:lnTo>
                                  <a:pt x="2783433" y="302552"/>
                                </a:lnTo>
                                <a:close/>
                              </a:path>
                              <a:path w="3639820" h="406400">
                                <a:moveTo>
                                  <a:pt x="2806369" y="44297"/>
                                </a:moveTo>
                                <a:lnTo>
                                  <a:pt x="2787840" y="5981"/>
                                </a:lnTo>
                                <a:lnTo>
                                  <a:pt x="2772194" y="0"/>
                                </a:lnTo>
                                <a:lnTo>
                                  <a:pt x="2770860" y="4292"/>
                                </a:lnTo>
                                <a:lnTo>
                                  <a:pt x="2778556" y="7226"/>
                                </a:lnTo>
                                <a:lnTo>
                                  <a:pt x="2783154" y="10287"/>
                                </a:lnTo>
                                <a:lnTo>
                                  <a:pt x="2796717" y="48590"/>
                                </a:lnTo>
                                <a:lnTo>
                                  <a:pt x="2796717" y="65722"/>
                                </a:lnTo>
                                <a:lnTo>
                                  <a:pt x="2783154" y="104025"/>
                                </a:lnTo>
                                <a:lnTo>
                                  <a:pt x="2770860" y="110007"/>
                                </a:lnTo>
                                <a:lnTo>
                                  <a:pt x="2772194" y="114300"/>
                                </a:lnTo>
                                <a:lnTo>
                                  <a:pt x="2802763" y="85102"/>
                                </a:lnTo>
                                <a:lnTo>
                                  <a:pt x="2806369" y="70015"/>
                                </a:lnTo>
                                <a:lnTo>
                                  <a:pt x="2806369" y="44297"/>
                                </a:lnTo>
                                <a:close/>
                              </a:path>
                              <a:path w="3639820" h="406400">
                                <a:moveTo>
                                  <a:pt x="3031134" y="7467"/>
                                </a:moveTo>
                                <a:lnTo>
                                  <a:pt x="3029801" y="3175"/>
                                </a:lnTo>
                                <a:lnTo>
                                  <a:pt x="3020161" y="5943"/>
                                </a:lnTo>
                                <a:lnTo>
                                  <a:pt x="3014319" y="8826"/>
                                </a:lnTo>
                                <a:lnTo>
                                  <a:pt x="2995993" y="45008"/>
                                </a:lnTo>
                                <a:lnTo>
                                  <a:pt x="2995993" y="69303"/>
                                </a:lnTo>
                                <a:lnTo>
                                  <a:pt x="3014319" y="105486"/>
                                </a:lnTo>
                                <a:lnTo>
                                  <a:pt x="3029801" y="111125"/>
                                </a:lnTo>
                                <a:lnTo>
                                  <a:pt x="3031134" y="106832"/>
                                </a:lnTo>
                                <a:lnTo>
                                  <a:pt x="3023539" y="104076"/>
                                </a:lnTo>
                                <a:lnTo>
                                  <a:pt x="3019006" y="101193"/>
                                </a:lnTo>
                                <a:lnTo>
                                  <a:pt x="3005645" y="65011"/>
                                </a:lnTo>
                                <a:lnTo>
                                  <a:pt x="3005645" y="49301"/>
                                </a:lnTo>
                                <a:lnTo>
                                  <a:pt x="3019006" y="13119"/>
                                </a:lnTo>
                                <a:lnTo>
                                  <a:pt x="3023539" y="10236"/>
                                </a:lnTo>
                                <a:lnTo>
                                  <a:pt x="3031134" y="7467"/>
                                </a:lnTo>
                                <a:close/>
                              </a:path>
                              <a:path w="3639820" h="406400">
                                <a:moveTo>
                                  <a:pt x="3552202" y="340093"/>
                                </a:moveTo>
                                <a:lnTo>
                                  <a:pt x="3533876" y="303923"/>
                                </a:lnTo>
                                <a:lnTo>
                                  <a:pt x="3518420" y="298259"/>
                                </a:lnTo>
                                <a:lnTo>
                                  <a:pt x="3517074" y="302552"/>
                                </a:lnTo>
                                <a:lnTo>
                                  <a:pt x="3524656" y="305320"/>
                                </a:lnTo>
                                <a:lnTo>
                                  <a:pt x="3529190" y="308216"/>
                                </a:lnTo>
                                <a:lnTo>
                                  <a:pt x="3542550" y="344398"/>
                                </a:lnTo>
                                <a:lnTo>
                                  <a:pt x="3542550" y="360095"/>
                                </a:lnTo>
                                <a:lnTo>
                                  <a:pt x="3529190" y="396278"/>
                                </a:lnTo>
                                <a:lnTo>
                                  <a:pt x="3517074" y="401916"/>
                                </a:lnTo>
                                <a:lnTo>
                                  <a:pt x="3518420" y="406209"/>
                                </a:lnTo>
                                <a:lnTo>
                                  <a:pt x="3548646" y="378637"/>
                                </a:lnTo>
                                <a:lnTo>
                                  <a:pt x="3552202" y="364388"/>
                                </a:lnTo>
                                <a:lnTo>
                                  <a:pt x="3552202" y="340093"/>
                                </a:lnTo>
                                <a:close/>
                              </a:path>
                              <a:path w="3639820" h="406400">
                                <a:moveTo>
                                  <a:pt x="3639616" y="45008"/>
                                </a:moveTo>
                                <a:lnTo>
                                  <a:pt x="3621290" y="8826"/>
                                </a:lnTo>
                                <a:lnTo>
                                  <a:pt x="3605834" y="3175"/>
                                </a:lnTo>
                                <a:lnTo>
                                  <a:pt x="3604488" y="7467"/>
                                </a:lnTo>
                                <a:lnTo>
                                  <a:pt x="3612070" y="10236"/>
                                </a:lnTo>
                                <a:lnTo>
                                  <a:pt x="3616604" y="13119"/>
                                </a:lnTo>
                                <a:lnTo>
                                  <a:pt x="3629964" y="49301"/>
                                </a:lnTo>
                                <a:lnTo>
                                  <a:pt x="3629964" y="65011"/>
                                </a:lnTo>
                                <a:lnTo>
                                  <a:pt x="3616604" y="101193"/>
                                </a:lnTo>
                                <a:lnTo>
                                  <a:pt x="3604488" y="106832"/>
                                </a:lnTo>
                                <a:lnTo>
                                  <a:pt x="3605834" y="111125"/>
                                </a:lnTo>
                                <a:lnTo>
                                  <a:pt x="3636060" y="83553"/>
                                </a:lnTo>
                                <a:lnTo>
                                  <a:pt x="3639616" y="69303"/>
                                </a:lnTo>
                                <a:lnTo>
                                  <a:pt x="3639616" y="45008"/>
                                </a:lnTo>
                                <a:close/>
                              </a:path>
                            </a:pathLst>
                          </a:custGeom>
                          <a:solidFill>
                            <a:srgbClr val="000000"/>
                          </a:solidFill>
                        </wps:spPr>
                        <wps:bodyPr wrap="square" lIns="0" tIns="0" rIns="0" bIns="0" rtlCol="0">
                          <a:prstTxWarp prst="textNoShape">
                            <a:avLst/>
                          </a:prstTxWarp>
                          <a:noAutofit/>
                        </wps:bodyPr>
                      </wps:wsp>
                      <wps:wsp>
                        <wps:cNvPr id="47" name="Textbox 47"/>
                        <wps:cNvSpPr txBox="1"/>
                        <wps:spPr>
                          <a:xfrm>
                            <a:off x="4762" y="4762"/>
                            <a:ext cx="5143500" cy="632460"/>
                          </a:xfrm>
                          <a:prstGeom prst="rect">
                            <a:avLst/>
                          </a:prstGeom>
                          <a:ln w="9524">
                            <a:solidFill>
                              <a:srgbClr val="000000"/>
                            </a:solidFill>
                            <a:prstDash val="solid"/>
                          </a:ln>
                        </wps:spPr>
                        <wps:txbx>
                          <w:txbxContent>
                            <w:p>
                              <w:pPr>
                                <w:spacing w:before="51"/>
                                <w:ind w:left="144" w:right="0" w:firstLine="0"/>
                                <w:jc w:val="left"/>
                                <w:rPr>
                                  <w:rFonts w:ascii="Cambria" w:hAnsi="Cambria" w:eastAsia="Cambria"/>
                                  <w:sz w:val="18"/>
                                </w:rPr>
                              </w:pPr>
                              <w:r>
                                <w:rPr>
                                  <w:rFonts w:ascii="Cambria" w:hAnsi="Cambria" w:eastAsia="Cambria"/>
                                  <w:w w:val="105"/>
                                  <w:sz w:val="18"/>
                                </w:rPr>
                                <w:t>𝑀</w:t>
                              </w:r>
                              <w:r>
                                <w:rPr>
                                  <w:rFonts w:ascii="Cambria" w:hAnsi="Cambria" w:eastAsia="Cambria"/>
                                  <w:spacing w:val="-5"/>
                                  <w:w w:val="105"/>
                                  <w:sz w:val="18"/>
                                </w:rPr>
                                <w:t> </w:t>
                              </w:r>
                              <w:r>
                                <w:rPr>
                                  <w:rFonts w:ascii="Cambria" w:hAnsi="Cambria" w:eastAsia="Cambria"/>
                                  <w:w w:val="105"/>
                                  <w:sz w:val="18"/>
                                </w:rPr>
                                <w:t>−</w:t>
                              </w:r>
                              <w:r>
                                <w:rPr>
                                  <w:rFonts w:ascii="Cambria" w:hAnsi="Cambria" w:eastAsia="Cambria"/>
                                  <w:spacing w:val="-7"/>
                                  <w:w w:val="105"/>
                                  <w:sz w:val="18"/>
                                </w:rPr>
                                <w:t> </w:t>
                              </w:r>
                              <w:r>
                                <w:rPr>
                                  <w:rFonts w:ascii="Cambria" w:hAnsi="Cambria" w:eastAsia="Cambria"/>
                                  <w:w w:val="105"/>
                                  <w:sz w:val="18"/>
                                </w:rPr>
                                <w:t>𝑠𝑐𝑜𝑟𝑒</w:t>
                              </w:r>
                              <w:r>
                                <w:rPr>
                                  <w:rFonts w:ascii="Cambria" w:hAnsi="Cambria" w:eastAsia="Cambria"/>
                                  <w:spacing w:val="8"/>
                                  <w:w w:val="105"/>
                                  <w:sz w:val="18"/>
                                </w:rPr>
                                <w:t> </w:t>
                              </w:r>
                              <w:r>
                                <w:rPr>
                                  <w:rFonts w:ascii="Cambria" w:hAnsi="Cambria" w:eastAsia="Cambria"/>
                                  <w:w w:val="105"/>
                                  <w:sz w:val="18"/>
                                </w:rPr>
                                <w:t>=</w:t>
                              </w:r>
                              <w:r>
                                <w:rPr>
                                  <w:rFonts w:ascii="Cambria" w:hAnsi="Cambria" w:eastAsia="Cambria"/>
                                  <w:spacing w:val="73"/>
                                  <w:w w:val="105"/>
                                  <w:sz w:val="18"/>
                                </w:rPr>
                                <w:t> </w:t>
                              </w:r>
                              <w:r>
                                <w:rPr>
                                  <w:rFonts w:ascii="Cambria" w:hAnsi="Cambria" w:eastAsia="Cambria"/>
                                  <w:w w:val="105"/>
                                  <w:sz w:val="18"/>
                                </w:rPr>
                                <w:t>−</w:t>
                              </w:r>
                              <w:r>
                                <w:rPr>
                                  <w:rFonts w:ascii="Cambria" w:hAnsi="Cambria" w:eastAsia="Cambria"/>
                                  <w:spacing w:val="-8"/>
                                  <w:w w:val="105"/>
                                  <w:sz w:val="18"/>
                                </w:rPr>
                                <w:t> </w:t>
                              </w:r>
                              <w:r>
                                <w:rPr>
                                  <w:rFonts w:ascii="Cambria" w:hAnsi="Cambria" w:eastAsia="Cambria"/>
                                  <w:w w:val="105"/>
                                  <w:sz w:val="18"/>
                                </w:rPr>
                                <w:t>4.84</w:t>
                              </w:r>
                              <w:r>
                                <w:rPr>
                                  <w:rFonts w:ascii="Cambria" w:hAnsi="Cambria" w:eastAsia="Cambria"/>
                                  <w:spacing w:val="37"/>
                                  <w:w w:val="105"/>
                                  <w:sz w:val="18"/>
                                </w:rPr>
                                <w:t> </w:t>
                              </w:r>
                              <w:r>
                                <w:rPr>
                                  <w:rFonts w:ascii="Cambria" w:hAnsi="Cambria" w:eastAsia="Cambria"/>
                                  <w:w w:val="105"/>
                                  <w:sz w:val="18"/>
                                </w:rPr>
                                <w:t>+</w:t>
                              </w:r>
                              <w:r>
                                <w:rPr>
                                  <w:rFonts w:ascii="Cambria" w:hAnsi="Cambria" w:eastAsia="Cambria"/>
                                  <w:spacing w:val="45"/>
                                  <w:w w:val="105"/>
                                  <w:sz w:val="18"/>
                                </w:rPr>
                                <w:t>  </w:t>
                              </w:r>
                              <w:r>
                                <w:rPr>
                                  <w:rFonts w:ascii="Cambria" w:hAnsi="Cambria" w:eastAsia="Cambria"/>
                                  <w:w w:val="105"/>
                                  <w:sz w:val="18"/>
                                </w:rPr>
                                <w:t>0.92.DSRI</w:t>
                              </w:r>
                              <w:r>
                                <w:rPr>
                                  <w:rFonts w:ascii="Cambria" w:hAnsi="Cambria" w:eastAsia="Cambria"/>
                                  <w:spacing w:val="65"/>
                                  <w:w w:val="105"/>
                                  <w:sz w:val="18"/>
                                </w:rPr>
                                <w:t> </w:t>
                              </w:r>
                              <w:r>
                                <w:rPr>
                                  <w:rFonts w:ascii="Cambria" w:hAnsi="Cambria" w:eastAsia="Cambria"/>
                                  <w:w w:val="105"/>
                                  <w:sz w:val="18"/>
                                </w:rPr>
                                <w:t>+</w:t>
                              </w:r>
                              <w:r>
                                <w:rPr>
                                  <w:rFonts w:ascii="Cambria" w:hAnsi="Cambria" w:eastAsia="Cambria"/>
                                  <w:spacing w:val="45"/>
                                  <w:w w:val="105"/>
                                  <w:sz w:val="18"/>
                                </w:rPr>
                                <w:t>  </w:t>
                              </w:r>
                              <w:r>
                                <w:rPr>
                                  <w:rFonts w:ascii="Cambria" w:hAnsi="Cambria" w:eastAsia="Cambria"/>
                                  <w:w w:val="105"/>
                                  <w:sz w:val="18"/>
                                </w:rPr>
                                <w:t>0.528</w:t>
                              </w:r>
                              <w:r>
                                <w:rPr>
                                  <w:rFonts w:ascii="Cambria" w:hAnsi="Cambria" w:eastAsia="Cambria"/>
                                  <w:spacing w:val="-3"/>
                                  <w:w w:val="105"/>
                                  <w:sz w:val="18"/>
                                </w:rPr>
                                <w:t> </w:t>
                              </w:r>
                              <w:r>
                                <w:rPr>
                                  <w:rFonts w:ascii="Cambria" w:hAnsi="Cambria" w:eastAsia="Cambria"/>
                                  <w:w w:val="105"/>
                                  <w:sz w:val="18"/>
                                </w:rPr>
                                <w:t>×</w:t>
                              </w:r>
                              <w:r>
                                <w:rPr>
                                  <w:rFonts w:ascii="Cambria" w:hAnsi="Cambria" w:eastAsia="Cambria"/>
                                  <w:spacing w:val="-8"/>
                                  <w:w w:val="105"/>
                                  <w:sz w:val="18"/>
                                </w:rPr>
                                <w:t> </w:t>
                              </w:r>
                              <w:r>
                                <w:rPr>
                                  <w:rFonts w:ascii="Cambria" w:hAnsi="Cambria" w:eastAsia="Cambria"/>
                                  <w:w w:val="105"/>
                                  <w:sz w:val="18"/>
                                </w:rPr>
                                <w:t>GMI</w:t>
                              </w:r>
                              <w:r>
                                <w:rPr>
                                  <w:rFonts w:ascii="Cambria" w:hAnsi="Cambria" w:eastAsia="Cambria"/>
                                  <w:spacing w:val="64"/>
                                  <w:w w:val="105"/>
                                  <w:sz w:val="18"/>
                                </w:rPr>
                                <w:t> </w:t>
                              </w:r>
                              <w:r>
                                <w:rPr>
                                  <w:rFonts w:ascii="Cambria" w:hAnsi="Cambria" w:eastAsia="Cambria"/>
                                  <w:w w:val="105"/>
                                  <w:sz w:val="18"/>
                                </w:rPr>
                                <w:t>+</w:t>
                              </w:r>
                              <w:r>
                                <w:rPr>
                                  <w:rFonts w:ascii="Cambria" w:hAnsi="Cambria" w:eastAsia="Cambria"/>
                                  <w:spacing w:val="46"/>
                                  <w:w w:val="105"/>
                                  <w:sz w:val="18"/>
                                </w:rPr>
                                <w:t>  </w:t>
                              </w:r>
                              <w:r>
                                <w:rPr>
                                  <w:rFonts w:ascii="Cambria" w:hAnsi="Cambria" w:eastAsia="Cambria"/>
                                  <w:w w:val="105"/>
                                  <w:sz w:val="18"/>
                                </w:rPr>
                                <w:t>0.404</w:t>
                              </w:r>
                              <w:r>
                                <w:rPr>
                                  <w:rFonts w:ascii="Cambria" w:hAnsi="Cambria" w:eastAsia="Cambria"/>
                                  <w:spacing w:val="-4"/>
                                  <w:w w:val="105"/>
                                  <w:sz w:val="18"/>
                                </w:rPr>
                                <w:t> </w:t>
                              </w:r>
                              <w:r>
                                <w:rPr>
                                  <w:rFonts w:ascii="Cambria" w:hAnsi="Cambria" w:eastAsia="Cambria"/>
                                  <w:w w:val="105"/>
                                  <w:sz w:val="18"/>
                                </w:rPr>
                                <w:t>×</w:t>
                              </w:r>
                              <w:r>
                                <w:rPr>
                                  <w:rFonts w:ascii="Cambria" w:hAnsi="Cambria" w:eastAsia="Cambria"/>
                                  <w:spacing w:val="-7"/>
                                  <w:w w:val="105"/>
                                  <w:sz w:val="18"/>
                                </w:rPr>
                                <w:t> </w:t>
                              </w:r>
                              <w:r>
                                <w:rPr>
                                  <w:rFonts w:ascii="Cambria" w:hAnsi="Cambria" w:eastAsia="Cambria"/>
                                  <w:w w:val="105"/>
                                  <w:sz w:val="18"/>
                                </w:rPr>
                                <w:t>AQI</w:t>
                              </w:r>
                              <w:r>
                                <w:rPr>
                                  <w:rFonts w:ascii="Cambria" w:hAnsi="Cambria" w:eastAsia="Cambria"/>
                                  <w:spacing w:val="66"/>
                                  <w:w w:val="105"/>
                                  <w:sz w:val="18"/>
                                </w:rPr>
                                <w:t> </w:t>
                              </w:r>
                              <w:r>
                                <w:rPr>
                                  <w:rFonts w:ascii="Cambria" w:hAnsi="Cambria" w:eastAsia="Cambria"/>
                                  <w:w w:val="105"/>
                                  <w:sz w:val="18"/>
                                </w:rPr>
                                <w:t>+</w:t>
                              </w:r>
                              <w:r>
                                <w:rPr>
                                  <w:rFonts w:ascii="Cambria" w:hAnsi="Cambria" w:eastAsia="Cambria"/>
                                  <w:spacing w:val="45"/>
                                  <w:w w:val="105"/>
                                  <w:sz w:val="18"/>
                                </w:rPr>
                                <w:t>  </w:t>
                              </w:r>
                              <w:r>
                                <w:rPr>
                                  <w:rFonts w:ascii="Cambria" w:hAnsi="Cambria" w:eastAsia="Cambria"/>
                                  <w:w w:val="105"/>
                                  <w:sz w:val="18"/>
                                </w:rPr>
                                <w:t>0.892</w:t>
                              </w:r>
                              <w:r>
                                <w:rPr>
                                  <w:rFonts w:ascii="Cambria" w:hAnsi="Cambria" w:eastAsia="Cambria"/>
                                  <w:spacing w:val="-4"/>
                                  <w:w w:val="105"/>
                                  <w:sz w:val="18"/>
                                </w:rPr>
                                <w:t> </w:t>
                              </w:r>
                              <w:r>
                                <w:rPr>
                                  <w:rFonts w:ascii="Cambria" w:hAnsi="Cambria" w:eastAsia="Cambria"/>
                                  <w:w w:val="105"/>
                                  <w:sz w:val="18"/>
                                </w:rPr>
                                <w:t>×</w:t>
                              </w:r>
                              <w:r>
                                <w:rPr>
                                  <w:rFonts w:ascii="Cambria" w:hAnsi="Cambria" w:eastAsia="Cambria"/>
                                  <w:spacing w:val="-8"/>
                                  <w:w w:val="105"/>
                                  <w:sz w:val="18"/>
                                </w:rPr>
                                <w:t> </w:t>
                              </w:r>
                              <w:r>
                                <w:rPr>
                                  <w:rFonts w:ascii="Cambria" w:hAnsi="Cambria" w:eastAsia="Cambria"/>
                                  <w:w w:val="105"/>
                                  <w:sz w:val="18"/>
                                </w:rPr>
                                <w:t>SGI</w:t>
                              </w:r>
                              <w:r>
                                <w:rPr>
                                  <w:rFonts w:ascii="Cambria" w:hAnsi="Cambria" w:eastAsia="Cambria"/>
                                  <w:spacing w:val="64"/>
                                  <w:w w:val="105"/>
                                  <w:sz w:val="18"/>
                                </w:rPr>
                                <w:t> </w:t>
                              </w:r>
                              <w:r>
                                <w:rPr>
                                  <w:rFonts w:ascii="Cambria" w:hAnsi="Cambria" w:eastAsia="Cambria"/>
                                  <w:spacing w:val="-10"/>
                                  <w:w w:val="105"/>
                                  <w:sz w:val="18"/>
                                </w:rPr>
                                <w:t>+</w:t>
                              </w:r>
                            </w:p>
                            <w:p>
                              <w:pPr>
                                <w:spacing w:before="200"/>
                                <w:ind w:left="1241" w:right="0" w:firstLine="0"/>
                                <w:jc w:val="left"/>
                                <w:rPr>
                                  <w:sz w:val="24"/>
                                </w:rPr>
                              </w:pPr>
                              <w:r>
                                <w:rPr>
                                  <w:rFonts w:ascii="Cambria" w:hAnsi="Cambria"/>
                                  <w:w w:val="105"/>
                                  <w:sz w:val="18"/>
                                </w:rPr>
                                <w:t>0.115</w:t>
                              </w:r>
                              <w:r>
                                <w:rPr>
                                  <w:rFonts w:ascii="Cambria" w:hAnsi="Cambria"/>
                                  <w:spacing w:val="-3"/>
                                  <w:w w:val="105"/>
                                  <w:sz w:val="18"/>
                                </w:rPr>
                                <w:t> </w:t>
                              </w:r>
                              <w:r>
                                <w:rPr>
                                  <w:rFonts w:ascii="Cambria" w:hAnsi="Cambria"/>
                                  <w:w w:val="105"/>
                                  <w:sz w:val="18"/>
                                </w:rPr>
                                <w:t>×</w:t>
                              </w:r>
                              <w:r>
                                <w:rPr>
                                  <w:rFonts w:ascii="Cambria" w:hAnsi="Cambria"/>
                                  <w:spacing w:val="-6"/>
                                  <w:w w:val="105"/>
                                  <w:sz w:val="18"/>
                                </w:rPr>
                                <w:t> </w:t>
                              </w:r>
                              <w:r>
                                <w:rPr>
                                  <w:rFonts w:ascii="Cambria" w:hAnsi="Cambria"/>
                                  <w:w w:val="105"/>
                                  <w:sz w:val="18"/>
                                </w:rPr>
                                <w:t>DEPI</w:t>
                              </w:r>
                              <w:r>
                                <w:rPr>
                                  <w:rFonts w:ascii="Cambria" w:hAnsi="Cambria"/>
                                  <w:spacing w:val="70"/>
                                  <w:w w:val="105"/>
                                  <w:sz w:val="18"/>
                                </w:rPr>
                                <w:t> </w:t>
                              </w:r>
                              <w:r>
                                <w:rPr>
                                  <w:rFonts w:ascii="Cambria" w:hAnsi="Cambria"/>
                                  <w:w w:val="105"/>
                                  <w:sz w:val="18"/>
                                </w:rPr>
                                <w:t>−</w:t>
                              </w:r>
                              <w:r>
                                <w:rPr>
                                  <w:rFonts w:ascii="Cambria" w:hAnsi="Cambria"/>
                                  <w:spacing w:val="49"/>
                                  <w:w w:val="105"/>
                                  <w:sz w:val="18"/>
                                </w:rPr>
                                <w:t>  </w:t>
                              </w:r>
                              <w:r>
                                <w:rPr>
                                  <w:rFonts w:ascii="Cambria" w:hAnsi="Cambria"/>
                                  <w:w w:val="105"/>
                                  <w:sz w:val="18"/>
                                </w:rPr>
                                <w:t>0.172</w:t>
                              </w:r>
                              <w:r>
                                <w:rPr>
                                  <w:rFonts w:ascii="Cambria" w:hAnsi="Cambria"/>
                                  <w:spacing w:val="-1"/>
                                  <w:w w:val="105"/>
                                  <w:sz w:val="18"/>
                                </w:rPr>
                                <w:t> </w:t>
                              </w:r>
                              <w:r>
                                <w:rPr>
                                  <w:rFonts w:ascii="Cambria" w:hAnsi="Cambria"/>
                                  <w:w w:val="105"/>
                                  <w:sz w:val="18"/>
                                </w:rPr>
                                <w:t>×</w:t>
                              </w:r>
                              <w:r>
                                <w:rPr>
                                  <w:rFonts w:ascii="Cambria" w:hAnsi="Cambria"/>
                                  <w:spacing w:val="-6"/>
                                  <w:w w:val="105"/>
                                  <w:sz w:val="18"/>
                                </w:rPr>
                                <w:t> </w:t>
                              </w:r>
                              <w:r>
                                <w:rPr>
                                  <w:rFonts w:ascii="Cambria" w:hAnsi="Cambria"/>
                                  <w:w w:val="105"/>
                                  <w:sz w:val="18"/>
                                </w:rPr>
                                <w:t>SGAI</w:t>
                              </w:r>
                              <w:r>
                                <w:rPr>
                                  <w:rFonts w:ascii="Cambria" w:hAnsi="Cambria"/>
                                  <w:spacing w:val="70"/>
                                  <w:w w:val="105"/>
                                  <w:sz w:val="18"/>
                                </w:rPr>
                                <w:t> </w:t>
                              </w:r>
                              <w:r>
                                <w:rPr>
                                  <w:rFonts w:ascii="Cambria" w:hAnsi="Cambria"/>
                                  <w:w w:val="105"/>
                                  <w:sz w:val="18"/>
                                </w:rPr>
                                <w:t>−</w:t>
                              </w:r>
                              <w:r>
                                <w:rPr>
                                  <w:rFonts w:ascii="Cambria" w:hAnsi="Cambria"/>
                                  <w:spacing w:val="49"/>
                                  <w:w w:val="105"/>
                                  <w:sz w:val="18"/>
                                </w:rPr>
                                <w:t>  </w:t>
                              </w:r>
                              <w:r>
                                <w:rPr>
                                  <w:rFonts w:ascii="Cambria" w:hAnsi="Cambria"/>
                                  <w:w w:val="105"/>
                                  <w:sz w:val="18"/>
                                </w:rPr>
                                <w:t>0.327</w:t>
                              </w:r>
                              <w:r>
                                <w:rPr>
                                  <w:rFonts w:ascii="Cambria" w:hAnsi="Cambria"/>
                                  <w:spacing w:val="-1"/>
                                  <w:w w:val="105"/>
                                  <w:sz w:val="18"/>
                                </w:rPr>
                                <w:t> </w:t>
                              </w:r>
                              <w:r>
                                <w:rPr>
                                  <w:rFonts w:ascii="Cambria" w:hAnsi="Cambria"/>
                                  <w:w w:val="105"/>
                                  <w:sz w:val="18"/>
                                </w:rPr>
                                <w:t>×</w:t>
                              </w:r>
                              <w:r>
                                <w:rPr>
                                  <w:rFonts w:ascii="Cambria" w:hAnsi="Cambria"/>
                                  <w:spacing w:val="-6"/>
                                  <w:w w:val="105"/>
                                  <w:sz w:val="18"/>
                                </w:rPr>
                                <w:t> </w:t>
                              </w:r>
                              <w:r>
                                <w:rPr>
                                  <w:rFonts w:ascii="Cambria" w:hAnsi="Cambria"/>
                                  <w:w w:val="105"/>
                                  <w:sz w:val="18"/>
                                </w:rPr>
                                <w:t>LVGI</w:t>
                              </w:r>
                              <w:r>
                                <w:rPr>
                                  <w:rFonts w:ascii="Cambria" w:hAnsi="Cambria"/>
                                  <w:spacing w:val="70"/>
                                  <w:w w:val="105"/>
                                  <w:sz w:val="18"/>
                                </w:rPr>
                                <w:t> </w:t>
                              </w:r>
                              <w:r>
                                <w:rPr>
                                  <w:rFonts w:ascii="Cambria" w:hAnsi="Cambria"/>
                                  <w:w w:val="105"/>
                                  <w:sz w:val="18"/>
                                </w:rPr>
                                <w:t>+</w:t>
                              </w:r>
                              <w:r>
                                <w:rPr>
                                  <w:rFonts w:ascii="Cambria" w:hAnsi="Cambria"/>
                                  <w:spacing w:val="49"/>
                                  <w:w w:val="105"/>
                                  <w:sz w:val="18"/>
                                </w:rPr>
                                <w:t>  </w:t>
                              </w:r>
                              <w:r>
                                <w:rPr>
                                  <w:rFonts w:ascii="Cambria" w:hAnsi="Cambria"/>
                                  <w:w w:val="105"/>
                                  <w:sz w:val="18"/>
                                </w:rPr>
                                <w:t>4.679</w:t>
                              </w:r>
                              <w:r>
                                <w:rPr>
                                  <w:rFonts w:ascii="Cambria" w:hAnsi="Cambria"/>
                                  <w:spacing w:val="-1"/>
                                  <w:w w:val="105"/>
                                  <w:sz w:val="18"/>
                                </w:rPr>
                                <w:t> </w:t>
                              </w:r>
                              <w:r>
                                <w:rPr>
                                  <w:rFonts w:ascii="Cambria" w:hAnsi="Cambria"/>
                                  <w:w w:val="105"/>
                                  <w:sz w:val="18"/>
                                </w:rPr>
                                <w:t>×</w:t>
                              </w:r>
                              <w:r>
                                <w:rPr>
                                  <w:rFonts w:ascii="Cambria" w:hAnsi="Cambria"/>
                                  <w:spacing w:val="38"/>
                                  <w:w w:val="105"/>
                                  <w:sz w:val="18"/>
                                </w:rPr>
                                <w:t> </w:t>
                              </w:r>
                              <w:r>
                                <w:rPr>
                                  <w:rFonts w:ascii="Cambria" w:hAnsi="Cambria"/>
                                  <w:w w:val="105"/>
                                  <w:sz w:val="18"/>
                                </w:rPr>
                                <w:t>TATA</w:t>
                              </w:r>
                              <w:r>
                                <w:rPr>
                                  <w:rFonts w:ascii="Cambria" w:hAnsi="Cambria"/>
                                  <w:spacing w:val="30"/>
                                  <w:w w:val="105"/>
                                  <w:sz w:val="18"/>
                                </w:rPr>
                                <w:t> </w:t>
                              </w:r>
                              <w:r>
                                <w:rPr>
                                  <w:spacing w:val="-2"/>
                                  <w:w w:val="105"/>
                                  <w:sz w:val="24"/>
                                </w:rPr>
                                <w:t>...............</w:t>
                              </w:r>
                            </w:p>
                          </w:txbxContent>
                        </wps:txbx>
                        <wps:bodyPr wrap="square" lIns="0" tIns="0" rIns="0" bIns="0" rtlCol="0">
                          <a:noAutofit/>
                        </wps:bodyPr>
                      </wps:wsp>
                    </wpg:wgp>
                  </a:graphicData>
                </a:graphic>
              </wp:anchor>
            </w:drawing>
          </mc:Choice>
          <mc:Fallback>
            <w:pict>
              <v:group style="position:absolute;margin-left:111.225006pt;margin-top:111.158852pt;width:405.75pt;height:50.55pt;mso-position-horizontal-relative:page;mso-position-vertical-relative:paragraph;z-index:-15721472;mso-wrap-distance-left:0;mso-wrap-distance-right:0" id="docshapegroup31" coordorigin="2225,2223" coordsize="8115,1011">
                <v:shape style="position:absolute;left:3412;top:2310;width:5732;height:640" id="docshape32" coordorigin="3413,2310" coordsize="5732,640" path="m3468,2787l3466,2780,3451,2784,3442,2789,3435,2796,3426,2810,3418,2823,3414,2834,3413,2846,3413,2884,3414,2896,3418,2906,3426,2920,3435,2933,3442,2941,3451,2946,3466,2950,3468,2943,3456,2939,3449,2934,3444,2927,3438,2913,3432,2900,3429,2889,3428,2877,3428,2853,3429,2840,3432,2830,3438,2816,3444,2803,3449,2796,3456,2791,3468,2787xm4238,2322l4236,2315,4221,2320,4211,2324,4204,2332,4196,2345,4188,2359,4184,2369,4183,2381,4183,2419,4184,2431,4188,2442,4196,2455,4204,2469,4211,2476,4221,2481,4236,2485,4238,2478,4226,2474,4219,2470,4214,2462,4208,2449,4202,2435,4199,2425,4198,2413,4198,2388,4199,2376,4202,2365,4208,2352,4214,2338,4219,2331,4226,2326,4238,2322xm4556,2846l4554,2834,4550,2823,4542,2810,4534,2796,4527,2789,4518,2784,4503,2780,4501,2787,4513,2791,4520,2796,4525,2803,4531,2816,4537,2830,4540,2840,4541,2853,4541,2877,4540,2889,4537,2900,4531,2913,4525,2927,4520,2934,4513,2939,4501,2943,4503,2950,4518,2946,4527,2941,4534,2933,4542,2920,4550,2906,4554,2896,4556,2884,4556,2846xm4898,2787l4896,2780,4881,2784,4872,2789,4865,2796,4857,2810,4849,2823,4845,2834,4843,2846,4843,2884,4845,2896,4849,2906,4857,2920,4865,2933,4872,2941,4881,2946,4896,2950,4898,2943,4887,2939,4879,2934,4874,2927,4868,2913,4862,2900,4859,2889,4858,2877,4858,2853,4859,2840,4862,2830,4868,2816,4874,2803,4879,2796,4887,2791,4898,2787xm5079,2381l5078,2369,5074,2359,5066,2345,5058,2332,5051,2324,5041,2320,5026,2315,5024,2322,5036,2326,5043,2331,5048,2338,5054,2352,5060,2365,5063,2376,5064,2388,5064,2413,5063,2425,5060,2435,5054,2449,5048,2462,5043,2470,5036,2474,5024,2478,5026,2485,5041,2481,5051,2476,5058,2469,5066,2455,5074,2442,5078,2431,5079,2419,5079,2381xm5433,2322l5431,2315,5416,2320,5407,2324,5400,2332,5392,2345,5384,2359,5380,2369,5378,2381,5378,2419,5380,2431,5384,2442,5392,2455,5400,2469,5407,2476,5416,2481,5431,2485,5433,2478,5421,2474,5414,2470,5409,2462,5403,2449,5397,2435,5394,2425,5393,2413,5393,2388,5394,2376,5397,2365,5403,2352,5409,2338,5414,2331,5421,2326,5433,2322xm5996,2846l5995,2834,5991,2823,5983,2810,5975,2796,5968,2789,5958,2784,5943,2780,5941,2787,5953,2791,5960,2796,5965,2803,5971,2816,5977,2830,5980,2840,5981,2853,5981,2877,5980,2889,5977,2900,5971,2913,5965,2927,5960,2934,5953,2939,5941,2943,5943,2950,5958,2946,5968,2941,5975,2933,5983,2920,5991,2906,5995,2896,5996,2884,5996,2846xm6339,2787l6337,2780,6322,2784,6312,2789,6306,2796,6297,2810,6289,2823,6285,2834,6284,2846,6284,2884,6285,2896,6289,2906,6297,2920,6306,2933,6312,2941,6322,2946,6337,2950,6339,2943,6327,2939,6320,2934,6315,2927,6309,2913,6303,2900,6300,2889,6299,2877,6299,2853,6300,2840,6303,2830,6309,2816,6315,2803,6320,2796,6327,2791,6339,2787xm6467,2381l6466,2369,6462,2359,6454,2345,6445,2332,6438,2324,6429,2320,6414,2315,6412,2322,6424,2326,6431,2331,6436,2338,6442,2352,6448,2365,6451,2376,6452,2388,6452,2413,6451,2425,6448,2435,6442,2449,6436,2462,6431,2470,6424,2474,6412,2478,6414,2485,6429,2481,6438,2476,6445,2469,6454,2455,6462,2442,6466,2431,6467,2419,6467,2381xm6822,2317l6820,2310,6804,2315,6795,2320,6788,2328,6780,2342,6772,2356,6768,2367,6766,2380,6766,2420,6768,2433,6772,2444,6780,2459,6788,2473,6795,2481,6804,2486,6820,2490,6822,2483,6810,2479,6803,2474,6797,2466,6791,2452,6785,2437,6782,2427,6781,2414,6781,2387,6782,2374,6785,2363,6791,2348,6797,2334,6803,2326,6810,2322,6822,2317xm7442,2846l7441,2834,7437,2823,7429,2810,7420,2796,7414,2789,7404,2784,7389,2780,7387,2787,7399,2791,7406,2796,7411,2803,7417,2816,7423,2830,7426,2840,7427,2853,7427,2877,7426,2889,7423,2900,7417,2913,7411,2927,7406,2934,7399,2939,7387,2943,7389,2950,7404,2946,7414,2941,7420,2933,7429,2920,7437,2906,7441,2896,7442,2884,7442,2846xm7796,2787l7794,2780,7779,2784,7770,2789,7763,2796,7754,2810,7747,2823,7742,2834,7741,2846,7741,2884,7742,2896,7747,2906,7754,2920,7763,2933,7770,2941,7779,2946,7794,2950,7796,2943,7784,2939,7777,2934,7772,2927,7766,2913,7760,2900,7757,2889,7756,2877,7756,2853,7757,2840,7760,2830,7766,2816,7772,2803,7777,2796,7784,2791,7796,2787xm7832,2380l7831,2367,7827,2356,7819,2342,7810,2328,7803,2320,7794,2315,7779,2310,7776,2317,7789,2322,7796,2326,7801,2334,7807,2348,7813,2363,7816,2374,7817,2387,7817,2414,7816,2427,7813,2437,7807,2452,7801,2466,7796,2474,7789,2479,7776,2483,7779,2490,7794,2486,7803,2481,7810,2473,7819,2459,7827,2444,7831,2433,7832,2420,7832,2380xm8186,2322l8184,2315,8169,2320,8160,2324,8153,2332,8145,2345,8137,2359,8133,2369,8131,2381,8131,2419,8133,2431,8137,2442,8145,2455,8153,2469,8160,2476,8169,2481,8184,2485,8186,2478,8174,2474,8167,2470,8162,2462,8156,2449,8150,2435,8147,2425,8146,2413,8146,2388,8147,2376,8150,2365,8156,2352,8162,2338,8167,2331,8174,2326,8186,2322xm9007,2846l9005,2834,9001,2823,8993,2810,8985,2796,8978,2789,8969,2784,8954,2780,8952,2787,8964,2791,8971,2796,8976,2803,8982,2816,8988,2830,8991,2840,8992,2853,8992,2877,8991,2889,8988,2900,8982,2913,8976,2927,8971,2934,8964,2939,8952,2943,8954,2950,8969,2946,8978,2941,8985,2933,8993,2920,9001,2906,9005,2896,9007,2884,9007,2846xm9145,2381l9143,2369,9139,2359,9131,2345,9123,2332,9116,2324,9107,2320,9091,2315,9089,2322,9101,2326,9108,2331,9114,2338,9120,2352,9125,2365,9128,2376,9129,2388,9129,2413,9128,2425,9125,2435,9120,2449,9114,2462,9108,2470,9101,2474,9089,2478,9091,2485,9107,2481,9116,2476,9123,2469,9131,2455,9139,2442,9143,2431,9145,2419,9145,2381xe" filled="true" fillcolor="#000000" stroked="false">
                  <v:path arrowok="t"/>
                  <v:fill type="solid"/>
                </v:shape>
                <v:shape style="position:absolute;left:2232;top:2230;width:8100;height:996" type="#_x0000_t202" id="docshape33" filled="false" stroked="true" strokeweight=".74999pt" strokecolor="#000000">
                  <v:textbox inset="0,0,0,0">
                    <w:txbxContent>
                      <w:p>
                        <w:pPr>
                          <w:spacing w:before="51"/>
                          <w:ind w:left="144" w:right="0" w:firstLine="0"/>
                          <w:jc w:val="left"/>
                          <w:rPr>
                            <w:rFonts w:ascii="Cambria" w:hAnsi="Cambria" w:eastAsia="Cambria"/>
                            <w:sz w:val="18"/>
                          </w:rPr>
                        </w:pPr>
                        <w:r>
                          <w:rPr>
                            <w:rFonts w:ascii="Cambria" w:hAnsi="Cambria" w:eastAsia="Cambria"/>
                            <w:w w:val="105"/>
                            <w:sz w:val="18"/>
                          </w:rPr>
                          <w:t>𝑀</w:t>
                        </w:r>
                        <w:r>
                          <w:rPr>
                            <w:rFonts w:ascii="Cambria" w:hAnsi="Cambria" w:eastAsia="Cambria"/>
                            <w:spacing w:val="-5"/>
                            <w:w w:val="105"/>
                            <w:sz w:val="18"/>
                          </w:rPr>
                          <w:t> </w:t>
                        </w:r>
                        <w:r>
                          <w:rPr>
                            <w:rFonts w:ascii="Cambria" w:hAnsi="Cambria" w:eastAsia="Cambria"/>
                            <w:w w:val="105"/>
                            <w:sz w:val="18"/>
                          </w:rPr>
                          <w:t>−</w:t>
                        </w:r>
                        <w:r>
                          <w:rPr>
                            <w:rFonts w:ascii="Cambria" w:hAnsi="Cambria" w:eastAsia="Cambria"/>
                            <w:spacing w:val="-7"/>
                            <w:w w:val="105"/>
                            <w:sz w:val="18"/>
                          </w:rPr>
                          <w:t> </w:t>
                        </w:r>
                        <w:r>
                          <w:rPr>
                            <w:rFonts w:ascii="Cambria" w:hAnsi="Cambria" w:eastAsia="Cambria"/>
                            <w:w w:val="105"/>
                            <w:sz w:val="18"/>
                          </w:rPr>
                          <w:t>𝑠𝑐𝑜𝑟𝑒</w:t>
                        </w:r>
                        <w:r>
                          <w:rPr>
                            <w:rFonts w:ascii="Cambria" w:hAnsi="Cambria" w:eastAsia="Cambria"/>
                            <w:spacing w:val="8"/>
                            <w:w w:val="105"/>
                            <w:sz w:val="18"/>
                          </w:rPr>
                          <w:t> </w:t>
                        </w:r>
                        <w:r>
                          <w:rPr>
                            <w:rFonts w:ascii="Cambria" w:hAnsi="Cambria" w:eastAsia="Cambria"/>
                            <w:w w:val="105"/>
                            <w:sz w:val="18"/>
                          </w:rPr>
                          <w:t>=</w:t>
                        </w:r>
                        <w:r>
                          <w:rPr>
                            <w:rFonts w:ascii="Cambria" w:hAnsi="Cambria" w:eastAsia="Cambria"/>
                            <w:spacing w:val="73"/>
                            <w:w w:val="105"/>
                            <w:sz w:val="18"/>
                          </w:rPr>
                          <w:t> </w:t>
                        </w:r>
                        <w:r>
                          <w:rPr>
                            <w:rFonts w:ascii="Cambria" w:hAnsi="Cambria" w:eastAsia="Cambria"/>
                            <w:w w:val="105"/>
                            <w:sz w:val="18"/>
                          </w:rPr>
                          <w:t>−</w:t>
                        </w:r>
                        <w:r>
                          <w:rPr>
                            <w:rFonts w:ascii="Cambria" w:hAnsi="Cambria" w:eastAsia="Cambria"/>
                            <w:spacing w:val="-8"/>
                            <w:w w:val="105"/>
                            <w:sz w:val="18"/>
                          </w:rPr>
                          <w:t> </w:t>
                        </w:r>
                        <w:r>
                          <w:rPr>
                            <w:rFonts w:ascii="Cambria" w:hAnsi="Cambria" w:eastAsia="Cambria"/>
                            <w:w w:val="105"/>
                            <w:sz w:val="18"/>
                          </w:rPr>
                          <w:t>4.84</w:t>
                        </w:r>
                        <w:r>
                          <w:rPr>
                            <w:rFonts w:ascii="Cambria" w:hAnsi="Cambria" w:eastAsia="Cambria"/>
                            <w:spacing w:val="37"/>
                            <w:w w:val="105"/>
                            <w:sz w:val="18"/>
                          </w:rPr>
                          <w:t> </w:t>
                        </w:r>
                        <w:r>
                          <w:rPr>
                            <w:rFonts w:ascii="Cambria" w:hAnsi="Cambria" w:eastAsia="Cambria"/>
                            <w:w w:val="105"/>
                            <w:sz w:val="18"/>
                          </w:rPr>
                          <w:t>+</w:t>
                        </w:r>
                        <w:r>
                          <w:rPr>
                            <w:rFonts w:ascii="Cambria" w:hAnsi="Cambria" w:eastAsia="Cambria"/>
                            <w:spacing w:val="45"/>
                            <w:w w:val="105"/>
                            <w:sz w:val="18"/>
                          </w:rPr>
                          <w:t>  </w:t>
                        </w:r>
                        <w:r>
                          <w:rPr>
                            <w:rFonts w:ascii="Cambria" w:hAnsi="Cambria" w:eastAsia="Cambria"/>
                            <w:w w:val="105"/>
                            <w:sz w:val="18"/>
                          </w:rPr>
                          <w:t>0.92.DSRI</w:t>
                        </w:r>
                        <w:r>
                          <w:rPr>
                            <w:rFonts w:ascii="Cambria" w:hAnsi="Cambria" w:eastAsia="Cambria"/>
                            <w:spacing w:val="65"/>
                            <w:w w:val="105"/>
                            <w:sz w:val="18"/>
                          </w:rPr>
                          <w:t> </w:t>
                        </w:r>
                        <w:r>
                          <w:rPr>
                            <w:rFonts w:ascii="Cambria" w:hAnsi="Cambria" w:eastAsia="Cambria"/>
                            <w:w w:val="105"/>
                            <w:sz w:val="18"/>
                          </w:rPr>
                          <w:t>+</w:t>
                        </w:r>
                        <w:r>
                          <w:rPr>
                            <w:rFonts w:ascii="Cambria" w:hAnsi="Cambria" w:eastAsia="Cambria"/>
                            <w:spacing w:val="45"/>
                            <w:w w:val="105"/>
                            <w:sz w:val="18"/>
                          </w:rPr>
                          <w:t>  </w:t>
                        </w:r>
                        <w:r>
                          <w:rPr>
                            <w:rFonts w:ascii="Cambria" w:hAnsi="Cambria" w:eastAsia="Cambria"/>
                            <w:w w:val="105"/>
                            <w:sz w:val="18"/>
                          </w:rPr>
                          <w:t>0.528</w:t>
                        </w:r>
                        <w:r>
                          <w:rPr>
                            <w:rFonts w:ascii="Cambria" w:hAnsi="Cambria" w:eastAsia="Cambria"/>
                            <w:spacing w:val="-3"/>
                            <w:w w:val="105"/>
                            <w:sz w:val="18"/>
                          </w:rPr>
                          <w:t> </w:t>
                        </w:r>
                        <w:r>
                          <w:rPr>
                            <w:rFonts w:ascii="Cambria" w:hAnsi="Cambria" w:eastAsia="Cambria"/>
                            <w:w w:val="105"/>
                            <w:sz w:val="18"/>
                          </w:rPr>
                          <w:t>×</w:t>
                        </w:r>
                        <w:r>
                          <w:rPr>
                            <w:rFonts w:ascii="Cambria" w:hAnsi="Cambria" w:eastAsia="Cambria"/>
                            <w:spacing w:val="-8"/>
                            <w:w w:val="105"/>
                            <w:sz w:val="18"/>
                          </w:rPr>
                          <w:t> </w:t>
                        </w:r>
                        <w:r>
                          <w:rPr>
                            <w:rFonts w:ascii="Cambria" w:hAnsi="Cambria" w:eastAsia="Cambria"/>
                            <w:w w:val="105"/>
                            <w:sz w:val="18"/>
                          </w:rPr>
                          <w:t>GMI</w:t>
                        </w:r>
                        <w:r>
                          <w:rPr>
                            <w:rFonts w:ascii="Cambria" w:hAnsi="Cambria" w:eastAsia="Cambria"/>
                            <w:spacing w:val="64"/>
                            <w:w w:val="105"/>
                            <w:sz w:val="18"/>
                          </w:rPr>
                          <w:t> </w:t>
                        </w:r>
                        <w:r>
                          <w:rPr>
                            <w:rFonts w:ascii="Cambria" w:hAnsi="Cambria" w:eastAsia="Cambria"/>
                            <w:w w:val="105"/>
                            <w:sz w:val="18"/>
                          </w:rPr>
                          <w:t>+</w:t>
                        </w:r>
                        <w:r>
                          <w:rPr>
                            <w:rFonts w:ascii="Cambria" w:hAnsi="Cambria" w:eastAsia="Cambria"/>
                            <w:spacing w:val="46"/>
                            <w:w w:val="105"/>
                            <w:sz w:val="18"/>
                          </w:rPr>
                          <w:t>  </w:t>
                        </w:r>
                        <w:r>
                          <w:rPr>
                            <w:rFonts w:ascii="Cambria" w:hAnsi="Cambria" w:eastAsia="Cambria"/>
                            <w:w w:val="105"/>
                            <w:sz w:val="18"/>
                          </w:rPr>
                          <w:t>0.404</w:t>
                        </w:r>
                        <w:r>
                          <w:rPr>
                            <w:rFonts w:ascii="Cambria" w:hAnsi="Cambria" w:eastAsia="Cambria"/>
                            <w:spacing w:val="-4"/>
                            <w:w w:val="105"/>
                            <w:sz w:val="18"/>
                          </w:rPr>
                          <w:t> </w:t>
                        </w:r>
                        <w:r>
                          <w:rPr>
                            <w:rFonts w:ascii="Cambria" w:hAnsi="Cambria" w:eastAsia="Cambria"/>
                            <w:w w:val="105"/>
                            <w:sz w:val="18"/>
                          </w:rPr>
                          <w:t>×</w:t>
                        </w:r>
                        <w:r>
                          <w:rPr>
                            <w:rFonts w:ascii="Cambria" w:hAnsi="Cambria" w:eastAsia="Cambria"/>
                            <w:spacing w:val="-7"/>
                            <w:w w:val="105"/>
                            <w:sz w:val="18"/>
                          </w:rPr>
                          <w:t> </w:t>
                        </w:r>
                        <w:r>
                          <w:rPr>
                            <w:rFonts w:ascii="Cambria" w:hAnsi="Cambria" w:eastAsia="Cambria"/>
                            <w:w w:val="105"/>
                            <w:sz w:val="18"/>
                          </w:rPr>
                          <w:t>AQI</w:t>
                        </w:r>
                        <w:r>
                          <w:rPr>
                            <w:rFonts w:ascii="Cambria" w:hAnsi="Cambria" w:eastAsia="Cambria"/>
                            <w:spacing w:val="66"/>
                            <w:w w:val="105"/>
                            <w:sz w:val="18"/>
                          </w:rPr>
                          <w:t> </w:t>
                        </w:r>
                        <w:r>
                          <w:rPr>
                            <w:rFonts w:ascii="Cambria" w:hAnsi="Cambria" w:eastAsia="Cambria"/>
                            <w:w w:val="105"/>
                            <w:sz w:val="18"/>
                          </w:rPr>
                          <w:t>+</w:t>
                        </w:r>
                        <w:r>
                          <w:rPr>
                            <w:rFonts w:ascii="Cambria" w:hAnsi="Cambria" w:eastAsia="Cambria"/>
                            <w:spacing w:val="45"/>
                            <w:w w:val="105"/>
                            <w:sz w:val="18"/>
                          </w:rPr>
                          <w:t>  </w:t>
                        </w:r>
                        <w:r>
                          <w:rPr>
                            <w:rFonts w:ascii="Cambria" w:hAnsi="Cambria" w:eastAsia="Cambria"/>
                            <w:w w:val="105"/>
                            <w:sz w:val="18"/>
                          </w:rPr>
                          <w:t>0.892</w:t>
                        </w:r>
                        <w:r>
                          <w:rPr>
                            <w:rFonts w:ascii="Cambria" w:hAnsi="Cambria" w:eastAsia="Cambria"/>
                            <w:spacing w:val="-4"/>
                            <w:w w:val="105"/>
                            <w:sz w:val="18"/>
                          </w:rPr>
                          <w:t> </w:t>
                        </w:r>
                        <w:r>
                          <w:rPr>
                            <w:rFonts w:ascii="Cambria" w:hAnsi="Cambria" w:eastAsia="Cambria"/>
                            <w:w w:val="105"/>
                            <w:sz w:val="18"/>
                          </w:rPr>
                          <w:t>×</w:t>
                        </w:r>
                        <w:r>
                          <w:rPr>
                            <w:rFonts w:ascii="Cambria" w:hAnsi="Cambria" w:eastAsia="Cambria"/>
                            <w:spacing w:val="-8"/>
                            <w:w w:val="105"/>
                            <w:sz w:val="18"/>
                          </w:rPr>
                          <w:t> </w:t>
                        </w:r>
                        <w:r>
                          <w:rPr>
                            <w:rFonts w:ascii="Cambria" w:hAnsi="Cambria" w:eastAsia="Cambria"/>
                            <w:w w:val="105"/>
                            <w:sz w:val="18"/>
                          </w:rPr>
                          <w:t>SGI</w:t>
                        </w:r>
                        <w:r>
                          <w:rPr>
                            <w:rFonts w:ascii="Cambria" w:hAnsi="Cambria" w:eastAsia="Cambria"/>
                            <w:spacing w:val="64"/>
                            <w:w w:val="105"/>
                            <w:sz w:val="18"/>
                          </w:rPr>
                          <w:t> </w:t>
                        </w:r>
                        <w:r>
                          <w:rPr>
                            <w:rFonts w:ascii="Cambria" w:hAnsi="Cambria" w:eastAsia="Cambria"/>
                            <w:spacing w:val="-10"/>
                            <w:w w:val="105"/>
                            <w:sz w:val="18"/>
                          </w:rPr>
                          <w:t>+</w:t>
                        </w:r>
                      </w:p>
                      <w:p>
                        <w:pPr>
                          <w:spacing w:before="200"/>
                          <w:ind w:left="1241" w:right="0" w:firstLine="0"/>
                          <w:jc w:val="left"/>
                          <w:rPr>
                            <w:sz w:val="24"/>
                          </w:rPr>
                        </w:pPr>
                        <w:r>
                          <w:rPr>
                            <w:rFonts w:ascii="Cambria" w:hAnsi="Cambria"/>
                            <w:w w:val="105"/>
                            <w:sz w:val="18"/>
                          </w:rPr>
                          <w:t>0.115</w:t>
                        </w:r>
                        <w:r>
                          <w:rPr>
                            <w:rFonts w:ascii="Cambria" w:hAnsi="Cambria"/>
                            <w:spacing w:val="-3"/>
                            <w:w w:val="105"/>
                            <w:sz w:val="18"/>
                          </w:rPr>
                          <w:t> </w:t>
                        </w:r>
                        <w:r>
                          <w:rPr>
                            <w:rFonts w:ascii="Cambria" w:hAnsi="Cambria"/>
                            <w:w w:val="105"/>
                            <w:sz w:val="18"/>
                          </w:rPr>
                          <w:t>×</w:t>
                        </w:r>
                        <w:r>
                          <w:rPr>
                            <w:rFonts w:ascii="Cambria" w:hAnsi="Cambria"/>
                            <w:spacing w:val="-6"/>
                            <w:w w:val="105"/>
                            <w:sz w:val="18"/>
                          </w:rPr>
                          <w:t> </w:t>
                        </w:r>
                        <w:r>
                          <w:rPr>
                            <w:rFonts w:ascii="Cambria" w:hAnsi="Cambria"/>
                            <w:w w:val="105"/>
                            <w:sz w:val="18"/>
                          </w:rPr>
                          <w:t>DEPI</w:t>
                        </w:r>
                        <w:r>
                          <w:rPr>
                            <w:rFonts w:ascii="Cambria" w:hAnsi="Cambria"/>
                            <w:spacing w:val="70"/>
                            <w:w w:val="105"/>
                            <w:sz w:val="18"/>
                          </w:rPr>
                          <w:t> </w:t>
                        </w:r>
                        <w:r>
                          <w:rPr>
                            <w:rFonts w:ascii="Cambria" w:hAnsi="Cambria"/>
                            <w:w w:val="105"/>
                            <w:sz w:val="18"/>
                          </w:rPr>
                          <w:t>−</w:t>
                        </w:r>
                        <w:r>
                          <w:rPr>
                            <w:rFonts w:ascii="Cambria" w:hAnsi="Cambria"/>
                            <w:spacing w:val="49"/>
                            <w:w w:val="105"/>
                            <w:sz w:val="18"/>
                          </w:rPr>
                          <w:t>  </w:t>
                        </w:r>
                        <w:r>
                          <w:rPr>
                            <w:rFonts w:ascii="Cambria" w:hAnsi="Cambria"/>
                            <w:w w:val="105"/>
                            <w:sz w:val="18"/>
                          </w:rPr>
                          <w:t>0.172</w:t>
                        </w:r>
                        <w:r>
                          <w:rPr>
                            <w:rFonts w:ascii="Cambria" w:hAnsi="Cambria"/>
                            <w:spacing w:val="-1"/>
                            <w:w w:val="105"/>
                            <w:sz w:val="18"/>
                          </w:rPr>
                          <w:t> </w:t>
                        </w:r>
                        <w:r>
                          <w:rPr>
                            <w:rFonts w:ascii="Cambria" w:hAnsi="Cambria"/>
                            <w:w w:val="105"/>
                            <w:sz w:val="18"/>
                          </w:rPr>
                          <w:t>×</w:t>
                        </w:r>
                        <w:r>
                          <w:rPr>
                            <w:rFonts w:ascii="Cambria" w:hAnsi="Cambria"/>
                            <w:spacing w:val="-6"/>
                            <w:w w:val="105"/>
                            <w:sz w:val="18"/>
                          </w:rPr>
                          <w:t> </w:t>
                        </w:r>
                        <w:r>
                          <w:rPr>
                            <w:rFonts w:ascii="Cambria" w:hAnsi="Cambria"/>
                            <w:w w:val="105"/>
                            <w:sz w:val="18"/>
                          </w:rPr>
                          <w:t>SGAI</w:t>
                        </w:r>
                        <w:r>
                          <w:rPr>
                            <w:rFonts w:ascii="Cambria" w:hAnsi="Cambria"/>
                            <w:spacing w:val="70"/>
                            <w:w w:val="105"/>
                            <w:sz w:val="18"/>
                          </w:rPr>
                          <w:t> </w:t>
                        </w:r>
                        <w:r>
                          <w:rPr>
                            <w:rFonts w:ascii="Cambria" w:hAnsi="Cambria"/>
                            <w:w w:val="105"/>
                            <w:sz w:val="18"/>
                          </w:rPr>
                          <w:t>−</w:t>
                        </w:r>
                        <w:r>
                          <w:rPr>
                            <w:rFonts w:ascii="Cambria" w:hAnsi="Cambria"/>
                            <w:spacing w:val="49"/>
                            <w:w w:val="105"/>
                            <w:sz w:val="18"/>
                          </w:rPr>
                          <w:t>  </w:t>
                        </w:r>
                        <w:r>
                          <w:rPr>
                            <w:rFonts w:ascii="Cambria" w:hAnsi="Cambria"/>
                            <w:w w:val="105"/>
                            <w:sz w:val="18"/>
                          </w:rPr>
                          <w:t>0.327</w:t>
                        </w:r>
                        <w:r>
                          <w:rPr>
                            <w:rFonts w:ascii="Cambria" w:hAnsi="Cambria"/>
                            <w:spacing w:val="-1"/>
                            <w:w w:val="105"/>
                            <w:sz w:val="18"/>
                          </w:rPr>
                          <w:t> </w:t>
                        </w:r>
                        <w:r>
                          <w:rPr>
                            <w:rFonts w:ascii="Cambria" w:hAnsi="Cambria"/>
                            <w:w w:val="105"/>
                            <w:sz w:val="18"/>
                          </w:rPr>
                          <w:t>×</w:t>
                        </w:r>
                        <w:r>
                          <w:rPr>
                            <w:rFonts w:ascii="Cambria" w:hAnsi="Cambria"/>
                            <w:spacing w:val="-6"/>
                            <w:w w:val="105"/>
                            <w:sz w:val="18"/>
                          </w:rPr>
                          <w:t> </w:t>
                        </w:r>
                        <w:r>
                          <w:rPr>
                            <w:rFonts w:ascii="Cambria" w:hAnsi="Cambria"/>
                            <w:w w:val="105"/>
                            <w:sz w:val="18"/>
                          </w:rPr>
                          <w:t>LVGI</w:t>
                        </w:r>
                        <w:r>
                          <w:rPr>
                            <w:rFonts w:ascii="Cambria" w:hAnsi="Cambria"/>
                            <w:spacing w:val="70"/>
                            <w:w w:val="105"/>
                            <w:sz w:val="18"/>
                          </w:rPr>
                          <w:t> </w:t>
                        </w:r>
                        <w:r>
                          <w:rPr>
                            <w:rFonts w:ascii="Cambria" w:hAnsi="Cambria"/>
                            <w:w w:val="105"/>
                            <w:sz w:val="18"/>
                          </w:rPr>
                          <w:t>+</w:t>
                        </w:r>
                        <w:r>
                          <w:rPr>
                            <w:rFonts w:ascii="Cambria" w:hAnsi="Cambria"/>
                            <w:spacing w:val="49"/>
                            <w:w w:val="105"/>
                            <w:sz w:val="18"/>
                          </w:rPr>
                          <w:t>  </w:t>
                        </w:r>
                        <w:r>
                          <w:rPr>
                            <w:rFonts w:ascii="Cambria" w:hAnsi="Cambria"/>
                            <w:w w:val="105"/>
                            <w:sz w:val="18"/>
                          </w:rPr>
                          <w:t>4.679</w:t>
                        </w:r>
                        <w:r>
                          <w:rPr>
                            <w:rFonts w:ascii="Cambria" w:hAnsi="Cambria"/>
                            <w:spacing w:val="-1"/>
                            <w:w w:val="105"/>
                            <w:sz w:val="18"/>
                          </w:rPr>
                          <w:t> </w:t>
                        </w:r>
                        <w:r>
                          <w:rPr>
                            <w:rFonts w:ascii="Cambria" w:hAnsi="Cambria"/>
                            <w:w w:val="105"/>
                            <w:sz w:val="18"/>
                          </w:rPr>
                          <w:t>×</w:t>
                        </w:r>
                        <w:r>
                          <w:rPr>
                            <w:rFonts w:ascii="Cambria" w:hAnsi="Cambria"/>
                            <w:spacing w:val="38"/>
                            <w:w w:val="105"/>
                            <w:sz w:val="18"/>
                          </w:rPr>
                          <w:t> </w:t>
                        </w:r>
                        <w:r>
                          <w:rPr>
                            <w:rFonts w:ascii="Cambria" w:hAnsi="Cambria"/>
                            <w:w w:val="105"/>
                            <w:sz w:val="18"/>
                          </w:rPr>
                          <w:t>TATA</w:t>
                        </w:r>
                        <w:r>
                          <w:rPr>
                            <w:rFonts w:ascii="Cambria" w:hAnsi="Cambria"/>
                            <w:spacing w:val="30"/>
                            <w:w w:val="105"/>
                            <w:sz w:val="18"/>
                          </w:rPr>
                          <w:t> </w:t>
                        </w:r>
                        <w:r>
                          <w:rPr>
                            <w:spacing w:val="-2"/>
                            <w:w w:val="105"/>
                            <w:sz w:val="24"/>
                          </w:rPr>
                          <w:t>...............</w:t>
                        </w:r>
                      </w:p>
                    </w:txbxContent>
                  </v:textbox>
                  <v:stroke dashstyle="solid"/>
                  <w10:wrap type="none"/>
                </v:shape>
                <w10:wrap type="topAndBottom"/>
              </v:group>
            </w:pict>
          </mc:Fallback>
        </mc:AlternateContent>
      </w:r>
      <w:r>
        <w:rPr/>
        <w:t>Pengukuran variabel dependen dalam penelitian ini menggunakan metode Beneish M-Score yang mengindikasikan tingkat kemungkinan entitas melakukan </w:t>
      </w:r>
      <w:r>
        <w:rPr>
          <w:i/>
        </w:rPr>
        <w:t>FSF</w:t>
      </w:r>
      <w:r>
        <w:rPr/>
        <w:t>.</w:t>
      </w:r>
      <w:r>
        <w:rPr>
          <w:spacing w:val="40"/>
        </w:rPr>
        <w:t> </w:t>
      </w:r>
      <w:r>
        <w:rPr/>
        <w:t>Model beneish m-score yang dikembangkan oleh Beneish (1999) adalah sebagai berikut.</w:t>
      </w:r>
    </w:p>
    <w:p>
      <w:pPr>
        <w:pStyle w:val="BodyText"/>
        <w:rPr>
          <w:sz w:val="22"/>
        </w:rPr>
      </w:pPr>
    </w:p>
    <w:p>
      <w:pPr>
        <w:pStyle w:val="BodyText"/>
        <w:spacing w:before="43"/>
        <w:rPr>
          <w:sz w:val="22"/>
        </w:rPr>
      </w:pPr>
    </w:p>
    <w:p>
      <w:pPr>
        <w:spacing w:before="0"/>
        <w:ind w:left="1178" w:right="2026" w:firstLine="0"/>
        <w:jc w:val="center"/>
        <w:rPr>
          <w:rFonts w:ascii="Calibri"/>
          <w:sz w:val="22"/>
        </w:rPr>
      </w:pPr>
      <w:r>
        <w:rPr>
          <w:rFonts w:ascii="Calibri"/>
          <w:spacing w:val="-5"/>
          <w:sz w:val="22"/>
        </w:rPr>
        <w:t>27</w:t>
      </w:r>
    </w:p>
    <w:p>
      <w:pPr>
        <w:spacing w:after="0"/>
        <w:jc w:val="center"/>
        <w:rPr>
          <w:rFonts w:ascii="Calibri"/>
          <w:sz w:val="22"/>
        </w:rPr>
        <w:sectPr>
          <w:headerReference w:type="default" r:id="rId18"/>
          <w:pgSz w:w="11910" w:h="16840"/>
          <w:pgMar w:header="0" w:footer="0" w:top="1920" w:bottom="280" w:left="1700" w:right="283"/>
        </w:sectPr>
      </w:pPr>
    </w:p>
    <w:p>
      <w:pPr>
        <w:pStyle w:val="BodyText"/>
        <w:spacing w:before="37"/>
        <w:rPr>
          <w:rFonts w:ascii="Calibri"/>
        </w:rPr>
      </w:pPr>
    </w:p>
    <w:p>
      <w:pPr>
        <w:pStyle w:val="BodyText"/>
        <w:spacing w:line="480" w:lineRule="auto"/>
        <w:ind w:left="568" w:right="1423" w:firstLine="567"/>
        <w:jc w:val="both"/>
      </w:pPr>
      <w:r>
        <w:rPr/>
        <w:t>Adapun kriteria pengklasifikasian perusahaan yang melakukan manipulasi laporan keuangan adalah sebagai berikut.</w:t>
      </w:r>
    </w:p>
    <w:p>
      <w:pPr>
        <w:pStyle w:val="ListParagraph"/>
        <w:numPr>
          <w:ilvl w:val="3"/>
          <w:numId w:val="11"/>
        </w:numPr>
        <w:tabs>
          <w:tab w:pos="1135" w:val="left" w:leader="none"/>
        </w:tabs>
        <w:spacing w:line="480" w:lineRule="auto" w:before="0" w:after="0"/>
        <w:ind w:left="1135" w:right="1422" w:hanging="425"/>
        <w:jc w:val="both"/>
        <w:rPr>
          <w:sz w:val="24"/>
        </w:rPr>
      </w:pPr>
      <w:r>
        <w:rPr>
          <w:sz w:val="24"/>
        </w:rPr>
        <w:t>Jika</w:t>
      </w:r>
      <w:r>
        <w:rPr>
          <w:spacing w:val="-3"/>
          <w:sz w:val="24"/>
        </w:rPr>
        <w:t> </w:t>
      </w:r>
      <w:r>
        <w:rPr>
          <w:sz w:val="24"/>
        </w:rPr>
        <w:t>M-Score</w:t>
      </w:r>
      <w:r>
        <w:rPr>
          <w:spacing w:val="-3"/>
          <w:sz w:val="24"/>
        </w:rPr>
        <w:t> </w:t>
      </w:r>
      <w:r>
        <w:rPr>
          <w:sz w:val="24"/>
        </w:rPr>
        <w:t>lebih</w:t>
      </w:r>
      <w:r>
        <w:rPr>
          <w:spacing w:val="-3"/>
          <w:sz w:val="24"/>
        </w:rPr>
        <w:t> </w:t>
      </w:r>
      <w:r>
        <w:rPr>
          <w:sz w:val="24"/>
        </w:rPr>
        <w:t>besar</w:t>
      </w:r>
      <w:r>
        <w:rPr>
          <w:spacing w:val="-3"/>
          <w:sz w:val="24"/>
        </w:rPr>
        <w:t> </w:t>
      </w:r>
      <w:r>
        <w:rPr>
          <w:sz w:val="24"/>
        </w:rPr>
        <w:t>dari</w:t>
      </w:r>
      <w:r>
        <w:rPr>
          <w:spacing w:val="-3"/>
          <w:sz w:val="24"/>
        </w:rPr>
        <w:t> </w:t>
      </w:r>
      <w:r>
        <w:rPr>
          <w:sz w:val="24"/>
        </w:rPr>
        <w:t>-2,22,</w:t>
      </w:r>
      <w:r>
        <w:rPr>
          <w:spacing w:val="-3"/>
          <w:sz w:val="24"/>
        </w:rPr>
        <w:t> </w:t>
      </w:r>
      <w:r>
        <w:rPr>
          <w:sz w:val="24"/>
        </w:rPr>
        <w:t>perusahaan</w:t>
      </w:r>
      <w:r>
        <w:rPr>
          <w:spacing w:val="-3"/>
          <w:sz w:val="24"/>
        </w:rPr>
        <w:t> </w:t>
      </w:r>
      <w:r>
        <w:rPr>
          <w:sz w:val="24"/>
        </w:rPr>
        <w:t>tersebut</w:t>
      </w:r>
      <w:r>
        <w:rPr>
          <w:spacing w:val="-3"/>
          <w:sz w:val="24"/>
        </w:rPr>
        <w:t> </w:t>
      </w:r>
      <w:r>
        <w:rPr>
          <w:sz w:val="24"/>
        </w:rPr>
        <w:t>akan</w:t>
      </w:r>
      <w:r>
        <w:rPr>
          <w:spacing w:val="-3"/>
          <w:sz w:val="24"/>
        </w:rPr>
        <w:t> </w:t>
      </w:r>
      <w:r>
        <w:rPr>
          <w:sz w:val="24"/>
        </w:rPr>
        <w:t>diberikan</w:t>
      </w:r>
      <w:r>
        <w:rPr>
          <w:spacing w:val="-3"/>
          <w:sz w:val="24"/>
        </w:rPr>
        <w:t> </w:t>
      </w:r>
      <w:r>
        <w:rPr>
          <w:sz w:val="24"/>
        </w:rPr>
        <w:t>skor 1 yang menunjukkan adanya kecurangan.</w:t>
      </w:r>
    </w:p>
    <w:p>
      <w:pPr>
        <w:pStyle w:val="ListParagraph"/>
        <w:numPr>
          <w:ilvl w:val="3"/>
          <w:numId w:val="11"/>
        </w:numPr>
        <w:tabs>
          <w:tab w:pos="1135" w:val="left" w:leader="none"/>
        </w:tabs>
        <w:spacing w:line="480" w:lineRule="auto" w:before="0" w:after="0"/>
        <w:ind w:left="1135" w:right="1422" w:hanging="425"/>
        <w:jc w:val="both"/>
        <w:rPr>
          <w:sz w:val="24"/>
        </w:rPr>
      </w:pPr>
      <w:r>
        <w:rPr>
          <w:sz w:val="24"/>
        </w:rPr>
        <w:t>Jika M-Score lebih kecil dari -2,22, perusahaan tersebut akan diberikan skor 0, yang menunjukkan tidak adanya kecurangan.</w:t>
      </w:r>
    </w:p>
    <w:p>
      <w:pPr>
        <w:pStyle w:val="BodyText"/>
        <w:spacing w:line="480" w:lineRule="auto"/>
        <w:ind w:left="567" w:right="1418" w:firstLine="567"/>
        <w:jc w:val="both"/>
      </w:pPr>
      <w:r>
        <w:rPr/>
        <w:t>Rasio-rasio yang digunakan untuk menghitung M-Score dapat memberikan gambaran yang lebih mendalam mengenai potensi </w:t>
      </w:r>
      <w:r>
        <w:rPr>
          <w:i/>
        </w:rPr>
        <w:t>FSF </w:t>
      </w:r>
      <w:r>
        <w:rPr/>
        <w:t>yang terjadi di perusahaan adalah sebagai berikut.</w:t>
      </w:r>
    </w:p>
    <w:p>
      <w:pPr>
        <w:pStyle w:val="ListParagraph"/>
        <w:numPr>
          <w:ilvl w:val="0"/>
          <w:numId w:val="18"/>
        </w:numPr>
        <w:tabs>
          <w:tab w:pos="1134" w:val="left" w:leader="none"/>
        </w:tabs>
        <w:spacing w:line="240" w:lineRule="auto" w:before="0" w:after="0"/>
        <w:ind w:left="1134" w:right="0" w:hanging="567"/>
        <w:jc w:val="both"/>
        <w:rPr>
          <w:sz w:val="24"/>
        </w:rPr>
      </w:pPr>
      <w:r>
        <w:rPr>
          <w:i/>
          <w:sz w:val="24"/>
        </w:rPr>
        <w:t>Days’</w:t>
      </w:r>
      <w:r>
        <w:rPr>
          <w:i/>
          <w:spacing w:val="-5"/>
          <w:sz w:val="24"/>
        </w:rPr>
        <w:t> </w:t>
      </w:r>
      <w:r>
        <w:rPr>
          <w:i/>
          <w:sz w:val="24"/>
        </w:rPr>
        <w:t>Sales</w:t>
      </w:r>
      <w:r>
        <w:rPr>
          <w:i/>
          <w:spacing w:val="-2"/>
          <w:sz w:val="24"/>
        </w:rPr>
        <w:t> </w:t>
      </w:r>
      <w:r>
        <w:rPr>
          <w:i/>
          <w:sz w:val="24"/>
        </w:rPr>
        <w:t>In</w:t>
      </w:r>
      <w:r>
        <w:rPr>
          <w:i/>
          <w:spacing w:val="-3"/>
          <w:sz w:val="24"/>
        </w:rPr>
        <w:t> </w:t>
      </w:r>
      <w:r>
        <w:rPr>
          <w:i/>
          <w:sz w:val="24"/>
        </w:rPr>
        <w:t>Receivable</w:t>
      </w:r>
      <w:r>
        <w:rPr>
          <w:i/>
          <w:spacing w:val="-2"/>
          <w:sz w:val="24"/>
        </w:rPr>
        <w:t> </w:t>
      </w:r>
      <w:r>
        <w:rPr>
          <w:i/>
          <w:sz w:val="24"/>
        </w:rPr>
        <w:t>Index </w:t>
      </w:r>
      <w:r>
        <w:rPr>
          <w:spacing w:val="-2"/>
          <w:sz w:val="24"/>
        </w:rPr>
        <w:t>(DSRI)</w:t>
      </w:r>
    </w:p>
    <w:p>
      <w:pPr>
        <w:pStyle w:val="BodyText"/>
        <w:spacing w:line="550" w:lineRule="atLeast" w:before="2"/>
        <w:ind w:left="1134" w:right="1420"/>
        <w:jc w:val="both"/>
      </w:pPr>
      <w:r>
        <w:rPr/>
        <w:t>DSRI adalah rasio yang digunakan untuk mengukur perbandingan antara jumlah</w:t>
      </w:r>
      <w:r>
        <w:rPr>
          <w:spacing w:val="-11"/>
        </w:rPr>
        <w:t> </w:t>
      </w:r>
      <w:r>
        <w:rPr/>
        <w:t>piutang</w:t>
      </w:r>
      <w:r>
        <w:rPr>
          <w:spacing w:val="-11"/>
        </w:rPr>
        <w:t> </w:t>
      </w:r>
      <w:r>
        <w:rPr/>
        <w:t>usaha</w:t>
      </w:r>
      <w:r>
        <w:rPr>
          <w:spacing w:val="-11"/>
        </w:rPr>
        <w:t> </w:t>
      </w:r>
      <w:r>
        <w:rPr/>
        <w:t>dengan</w:t>
      </w:r>
      <w:r>
        <w:rPr>
          <w:spacing w:val="-11"/>
        </w:rPr>
        <w:t> </w:t>
      </w:r>
      <w:r>
        <w:rPr/>
        <w:t>total</w:t>
      </w:r>
      <w:r>
        <w:rPr>
          <w:spacing w:val="-11"/>
        </w:rPr>
        <w:t> </w:t>
      </w:r>
      <w:r>
        <w:rPr/>
        <w:t>penjualan</w:t>
      </w:r>
      <w:r>
        <w:rPr>
          <w:spacing w:val="-11"/>
        </w:rPr>
        <w:t> </w:t>
      </w:r>
      <w:r>
        <w:rPr/>
        <w:t>yang</w:t>
      </w:r>
      <w:r>
        <w:rPr>
          <w:spacing w:val="-11"/>
        </w:rPr>
        <w:t> </w:t>
      </w:r>
      <w:r>
        <w:rPr/>
        <w:t>diperoleh</w:t>
      </w:r>
      <w:r>
        <w:rPr>
          <w:spacing w:val="-11"/>
        </w:rPr>
        <w:t> </w:t>
      </w:r>
      <w:r>
        <w:rPr/>
        <w:t>perusahaan</w:t>
      </w:r>
      <w:r>
        <w:rPr>
          <w:spacing w:val="-11"/>
        </w:rPr>
        <w:t> </w:t>
      </w:r>
      <w:r>
        <w:rPr/>
        <w:t>pada tahun berjalan (t) dan tahun sebelumnya (t-1). Rasio ini mencerminkan efektivitas kebijakan penagihan dan pengakuan pendapatan perusahaan. Rumus untuk menghitung DSRI adalah sebagai berikut.</w:t>
      </w:r>
    </w:p>
    <w:p>
      <w:pPr>
        <w:pStyle w:val="BodyText"/>
        <w:spacing w:before="7"/>
        <w:rPr>
          <w:sz w:val="14"/>
        </w:rPr>
      </w:pPr>
      <w:r>
        <w:rPr>
          <w:sz w:val="14"/>
        </w:rPr>
        <mc:AlternateContent>
          <mc:Choice Requires="wps">
            <w:drawing>
              <wp:anchor distT="0" distB="0" distL="0" distR="0" allowOverlap="1" layoutInCell="1" locked="0" behindDoc="1" simplePos="0" relativeHeight="487595520">
                <wp:simplePos x="0" y="0"/>
                <wp:positionH relativeFrom="page">
                  <wp:posOffset>1458277</wp:posOffset>
                </wp:positionH>
                <wp:positionV relativeFrom="paragraph">
                  <wp:posOffset>122248</wp:posOffset>
                </wp:positionV>
                <wp:extent cx="5046345" cy="428625"/>
                <wp:effectExtent l="0" t="0" r="0" b="0"/>
                <wp:wrapTopAndBottom/>
                <wp:docPr id="49" name="Group 49"/>
                <wp:cNvGraphicFramePr>
                  <a:graphicFrameLocks/>
                </wp:cNvGraphicFramePr>
                <a:graphic>
                  <a:graphicData uri="http://schemas.microsoft.com/office/word/2010/wordprocessingGroup">
                    <wpg:wgp>
                      <wpg:cNvPr id="49" name="Group 49"/>
                      <wpg:cNvGrpSpPr/>
                      <wpg:grpSpPr>
                        <a:xfrm>
                          <a:off x="0" y="0"/>
                          <a:ext cx="5046345" cy="428625"/>
                          <a:chExt cx="5046345" cy="428625"/>
                        </a:xfrm>
                      </wpg:grpSpPr>
                      <wps:wsp>
                        <wps:cNvPr id="50" name="Graphic 50"/>
                        <wps:cNvSpPr/>
                        <wps:spPr>
                          <a:xfrm>
                            <a:off x="4762" y="4762"/>
                            <a:ext cx="5036820" cy="419100"/>
                          </a:xfrm>
                          <a:custGeom>
                            <a:avLst/>
                            <a:gdLst/>
                            <a:ahLst/>
                            <a:cxnLst/>
                            <a:rect l="l" t="t" r="r" b="b"/>
                            <a:pathLst>
                              <a:path w="5036820" h="419100">
                                <a:moveTo>
                                  <a:pt x="0" y="0"/>
                                </a:moveTo>
                                <a:lnTo>
                                  <a:pt x="5036820" y="0"/>
                                </a:lnTo>
                                <a:lnTo>
                                  <a:pt x="5036820" y="419100"/>
                                </a:lnTo>
                                <a:lnTo>
                                  <a:pt x="0" y="419100"/>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51" name="Graphic 51"/>
                        <wps:cNvSpPr/>
                        <wps:spPr>
                          <a:xfrm>
                            <a:off x="730585" y="196621"/>
                            <a:ext cx="1294130" cy="1270"/>
                          </a:xfrm>
                          <a:custGeom>
                            <a:avLst/>
                            <a:gdLst/>
                            <a:ahLst/>
                            <a:cxnLst/>
                            <a:rect l="l" t="t" r="r" b="b"/>
                            <a:pathLst>
                              <a:path w="1294130" h="0">
                                <a:moveTo>
                                  <a:pt x="0" y="0"/>
                                </a:moveTo>
                                <a:lnTo>
                                  <a:pt x="1293553" y="0"/>
                                </a:lnTo>
                              </a:path>
                            </a:pathLst>
                          </a:custGeom>
                          <a:ln w="6858">
                            <a:solidFill>
                              <a:srgbClr val="000000"/>
                            </a:solidFill>
                            <a:prstDash val="solid"/>
                          </a:ln>
                        </wps:spPr>
                        <wps:bodyPr wrap="square" lIns="0" tIns="0" rIns="0" bIns="0" rtlCol="0">
                          <a:prstTxWarp prst="textNoShape">
                            <a:avLst/>
                          </a:prstTxWarp>
                          <a:noAutofit/>
                        </wps:bodyPr>
                      </wps:wsp>
                      <wps:wsp>
                        <wps:cNvPr id="52" name="Textbox 52"/>
                        <wps:cNvSpPr txBox="1"/>
                        <wps:spPr>
                          <a:xfrm>
                            <a:off x="100965" y="131000"/>
                            <a:ext cx="553085" cy="153670"/>
                          </a:xfrm>
                          <a:prstGeom prst="rect">
                            <a:avLst/>
                          </a:prstGeom>
                        </wps:spPr>
                        <wps:txbx>
                          <w:txbxContent>
                            <w:p>
                              <w:pPr>
                                <w:spacing w:line="227" w:lineRule="exact" w:before="0"/>
                                <w:ind w:left="0" w:right="0" w:firstLine="0"/>
                                <w:jc w:val="left"/>
                                <w:rPr>
                                  <w:rFonts w:ascii="Cambria" w:eastAsia="Cambria"/>
                                  <w:sz w:val="24"/>
                                </w:rPr>
                              </w:pPr>
                              <w:r>
                                <w:rPr>
                                  <w:rFonts w:ascii="Cambria" w:eastAsia="Cambria"/>
                                  <w:w w:val="110"/>
                                  <w:sz w:val="24"/>
                                </w:rPr>
                                <w:t>𝐷𝑆𝑅𝐼</w:t>
                              </w:r>
                              <w:r>
                                <w:rPr>
                                  <w:rFonts w:ascii="Cambria" w:eastAsia="Cambria"/>
                                  <w:spacing w:val="31"/>
                                  <w:w w:val="110"/>
                                  <w:sz w:val="24"/>
                                </w:rPr>
                                <w:t> </w:t>
                              </w:r>
                              <w:r>
                                <w:rPr>
                                  <w:rFonts w:ascii="Cambria" w:eastAsia="Cambria"/>
                                  <w:spacing w:val="-10"/>
                                  <w:w w:val="110"/>
                                  <w:sz w:val="24"/>
                                </w:rPr>
                                <w:t>=</w:t>
                              </w:r>
                            </w:p>
                          </w:txbxContent>
                        </wps:txbx>
                        <wps:bodyPr wrap="square" lIns="0" tIns="0" rIns="0" bIns="0" rtlCol="0">
                          <a:noAutofit/>
                        </wps:bodyPr>
                      </wps:wsp>
                      <wps:wsp>
                        <wps:cNvPr id="53" name="Textbox 53"/>
                        <wps:cNvSpPr txBox="1"/>
                        <wps:spPr>
                          <a:xfrm>
                            <a:off x="730585" y="61210"/>
                            <a:ext cx="1306830" cy="314325"/>
                          </a:xfrm>
                          <a:prstGeom prst="rect">
                            <a:avLst/>
                          </a:prstGeom>
                        </wps:spPr>
                        <wps:txbx>
                          <w:txbxContent>
                            <w:p>
                              <w:pPr>
                                <w:spacing w:line="182" w:lineRule="auto" w:before="0"/>
                                <w:ind w:left="1" w:right="18" w:firstLine="0"/>
                                <w:jc w:val="center"/>
                                <w:rPr>
                                  <w:rFonts w:ascii="Cambria" w:eastAsia="Cambria"/>
                                  <w:position w:val="-4"/>
                                  <w:sz w:val="16"/>
                                </w:rPr>
                              </w:pPr>
                              <w:r>
                                <w:rPr>
                                  <w:rFonts w:ascii="Cambria" w:eastAsia="Cambria"/>
                                  <w:w w:val="85"/>
                                  <w:sz w:val="18"/>
                                </w:rPr>
                                <w:t>𝑁𝑒𝑡</w:t>
                              </w:r>
                              <w:r>
                                <w:rPr>
                                  <w:rFonts w:ascii="Cambria" w:eastAsia="Cambria"/>
                                  <w:spacing w:val="-2"/>
                                  <w:sz w:val="18"/>
                                </w:rPr>
                                <w:t> </w:t>
                              </w:r>
                              <w:r>
                                <w:rPr>
                                  <w:rFonts w:ascii="Cambria" w:eastAsia="Cambria"/>
                                  <w:w w:val="85"/>
                                  <w:sz w:val="18"/>
                                </w:rPr>
                                <w:t>𝑟𝑒𝑐𝑒𝑖𝑣𝑎𝑏𝑙𝑒</w:t>
                              </w:r>
                              <w:r>
                                <w:rPr>
                                  <w:rFonts w:ascii="Cambria" w:eastAsia="Cambria"/>
                                  <w:w w:val="85"/>
                                  <w:position w:val="-4"/>
                                  <w:sz w:val="16"/>
                                </w:rPr>
                                <w:t>𝑡</w:t>
                              </w:r>
                              <w:r>
                                <w:rPr>
                                  <w:rFonts w:ascii="Cambria" w:eastAsia="Cambria"/>
                                  <w:spacing w:val="3"/>
                                  <w:position w:val="-4"/>
                                  <w:sz w:val="16"/>
                                </w:rPr>
                                <w:t> </w:t>
                              </w:r>
                              <w:r>
                                <w:rPr>
                                  <w:rFonts w:ascii="Cambria" w:eastAsia="Cambria"/>
                                  <w:w w:val="85"/>
                                  <w:sz w:val="18"/>
                                </w:rPr>
                                <w:t>/</w:t>
                              </w:r>
                              <w:r>
                                <w:rPr>
                                  <w:rFonts w:ascii="Cambria" w:eastAsia="Cambria"/>
                                  <w:spacing w:val="36"/>
                                  <w:sz w:val="18"/>
                                </w:rPr>
                                <w:t> </w:t>
                              </w:r>
                              <w:r>
                                <w:rPr>
                                  <w:rFonts w:ascii="Cambria" w:eastAsia="Cambria"/>
                                  <w:spacing w:val="-2"/>
                                  <w:w w:val="85"/>
                                  <w:sz w:val="18"/>
                                </w:rPr>
                                <w:t>𝑆𝑎𝑙𝑒𝑠</w:t>
                              </w:r>
                              <w:r>
                                <w:rPr>
                                  <w:rFonts w:ascii="Cambria" w:eastAsia="Cambria"/>
                                  <w:spacing w:val="-2"/>
                                  <w:w w:val="85"/>
                                  <w:position w:val="-4"/>
                                  <w:sz w:val="16"/>
                                </w:rPr>
                                <w:t>𝑡</w:t>
                              </w:r>
                            </w:p>
                            <w:p>
                              <w:pPr>
                                <w:spacing w:before="18"/>
                                <w:ind w:left="0" w:right="18" w:firstLine="0"/>
                                <w:jc w:val="center"/>
                                <w:rPr>
                                  <w:rFonts w:ascii="Cambria" w:hAnsi="Cambria" w:eastAsia="Cambria"/>
                                  <w:position w:val="-4"/>
                                  <w:sz w:val="16"/>
                                </w:rPr>
                              </w:pPr>
                              <w:r>
                                <w:rPr>
                                  <w:rFonts w:ascii="Cambria" w:hAnsi="Cambria" w:eastAsia="Cambria"/>
                                  <w:w w:val="85"/>
                                  <w:sz w:val="18"/>
                                </w:rPr>
                                <w:t>𝑁𝑒𝑡</w:t>
                              </w:r>
                              <w:r>
                                <w:rPr>
                                  <w:rFonts w:ascii="Cambria" w:hAnsi="Cambria" w:eastAsia="Cambria"/>
                                  <w:spacing w:val="5"/>
                                  <w:sz w:val="18"/>
                                </w:rPr>
                                <w:t> </w:t>
                              </w:r>
                              <w:r>
                                <w:rPr>
                                  <w:rFonts w:ascii="Cambria" w:hAnsi="Cambria" w:eastAsia="Cambria"/>
                                  <w:w w:val="85"/>
                                  <w:sz w:val="18"/>
                                </w:rPr>
                                <w:t>𝑟𝑒𝑐𝑒𝑖𝑣𝑎𝑏𝑙𝑒</w:t>
                              </w:r>
                              <w:r>
                                <w:rPr>
                                  <w:rFonts w:ascii="Cambria" w:hAnsi="Cambria" w:eastAsia="Cambria"/>
                                  <w:w w:val="85"/>
                                  <w:position w:val="-4"/>
                                  <w:sz w:val="16"/>
                                </w:rPr>
                                <w:t>𝑡−1</w:t>
                              </w:r>
                              <w:r>
                                <w:rPr>
                                  <w:rFonts w:ascii="Cambria" w:hAnsi="Cambria" w:eastAsia="Cambria"/>
                                  <w:spacing w:val="4"/>
                                  <w:position w:val="-4"/>
                                  <w:sz w:val="16"/>
                                </w:rPr>
                                <w:t> </w:t>
                              </w:r>
                              <w:r>
                                <w:rPr>
                                  <w:rFonts w:ascii="Cambria" w:hAnsi="Cambria" w:eastAsia="Cambria"/>
                                  <w:w w:val="85"/>
                                  <w:sz w:val="18"/>
                                </w:rPr>
                                <w:t>/</w:t>
                              </w:r>
                              <w:r>
                                <w:rPr>
                                  <w:rFonts w:ascii="Cambria" w:hAnsi="Cambria" w:eastAsia="Cambria"/>
                                  <w:spacing w:val="48"/>
                                  <w:sz w:val="18"/>
                                </w:rPr>
                                <w:t> </w:t>
                              </w:r>
                              <w:r>
                                <w:rPr>
                                  <w:rFonts w:ascii="Cambria" w:hAnsi="Cambria" w:eastAsia="Cambria"/>
                                  <w:spacing w:val="-2"/>
                                  <w:w w:val="85"/>
                                  <w:sz w:val="18"/>
                                </w:rPr>
                                <w:t>𝑆𝑎𝑙𝑒𝑠</w:t>
                              </w:r>
                              <w:r>
                                <w:rPr>
                                  <w:rFonts w:ascii="Cambria" w:hAnsi="Cambria" w:eastAsia="Cambria"/>
                                  <w:spacing w:val="-2"/>
                                  <w:w w:val="85"/>
                                  <w:position w:val="-4"/>
                                  <w:sz w:val="16"/>
                                </w:rPr>
                                <w:t>𝑡−1</w:t>
                              </w:r>
                            </w:p>
                          </w:txbxContent>
                        </wps:txbx>
                        <wps:bodyPr wrap="square" lIns="0" tIns="0" rIns="0" bIns="0" rtlCol="0">
                          <a:noAutofit/>
                        </wps:bodyPr>
                      </wps:wsp>
                      <wps:wsp>
                        <wps:cNvPr id="54" name="Textbox 54"/>
                        <wps:cNvSpPr txBox="1"/>
                        <wps:spPr>
                          <a:xfrm>
                            <a:off x="2062231" y="105779"/>
                            <a:ext cx="2679700" cy="168910"/>
                          </a:xfrm>
                          <a:prstGeom prst="rect">
                            <a:avLst/>
                          </a:prstGeom>
                        </wps:spPr>
                        <wps:txbx>
                          <w:txbxContent>
                            <w:p>
                              <w:pPr>
                                <w:tabs>
                                  <w:tab w:pos="4199" w:val="right" w:leader="dot"/>
                                </w:tabs>
                                <w:spacing w:line="266" w:lineRule="exact" w:before="0"/>
                                <w:ind w:left="0" w:right="0" w:firstLine="0"/>
                                <w:jc w:val="left"/>
                                <w:rPr>
                                  <w:sz w:val="24"/>
                                </w:rPr>
                              </w:pPr>
                              <w:r>
                                <w:rPr>
                                  <w:spacing w:val="-10"/>
                                  <w:sz w:val="24"/>
                                </w:rPr>
                                <w:t>.</w:t>
                              </w:r>
                              <w:r>
                                <w:rPr>
                                  <w:sz w:val="24"/>
                                </w:rPr>
                                <w:tab/>
                              </w:r>
                              <w:r>
                                <w:rPr>
                                  <w:spacing w:val="-5"/>
                                  <w:sz w:val="24"/>
                                </w:rPr>
                                <w:t>3.2</w:t>
                              </w:r>
                            </w:p>
                          </w:txbxContent>
                        </wps:txbx>
                        <wps:bodyPr wrap="square" lIns="0" tIns="0" rIns="0" bIns="0" rtlCol="0">
                          <a:noAutofit/>
                        </wps:bodyPr>
                      </wps:wsp>
                    </wpg:wgp>
                  </a:graphicData>
                </a:graphic>
              </wp:anchor>
            </w:drawing>
          </mc:Choice>
          <mc:Fallback>
            <w:pict>
              <v:group style="position:absolute;margin-left:114.825005pt;margin-top:9.625834pt;width:397.35pt;height:33.75pt;mso-position-horizontal-relative:page;mso-position-vertical-relative:paragraph;z-index:-15720960;mso-wrap-distance-left:0;mso-wrap-distance-right:0" id="docshapegroup35" coordorigin="2297,193" coordsize="7947,675">
                <v:rect style="position:absolute;left:2304;top:200;width:7932;height:660" id="docshape36" filled="false" stroked="true" strokeweight=".74999pt" strokecolor="#000000">
                  <v:stroke dashstyle="solid"/>
                </v:rect>
                <v:line style="position:absolute" from="3447,502" to="5484,502" stroked="true" strokeweight=".54pt" strokecolor="#000000">
                  <v:stroke dashstyle="solid"/>
                </v:line>
                <v:shape style="position:absolute;left:2455;top:398;width:871;height:242" type="#_x0000_t202" id="docshape37" filled="false" stroked="false">
                  <v:textbox inset="0,0,0,0">
                    <w:txbxContent>
                      <w:p>
                        <w:pPr>
                          <w:spacing w:line="227" w:lineRule="exact" w:before="0"/>
                          <w:ind w:left="0" w:right="0" w:firstLine="0"/>
                          <w:jc w:val="left"/>
                          <w:rPr>
                            <w:rFonts w:ascii="Cambria" w:eastAsia="Cambria"/>
                            <w:sz w:val="24"/>
                          </w:rPr>
                        </w:pPr>
                        <w:r>
                          <w:rPr>
                            <w:rFonts w:ascii="Cambria" w:eastAsia="Cambria"/>
                            <w:w w:val="110"/>
                            <w:sz w:val="24"/>
                          </w:rPr>
                          <w:t>𝐷𝑆𝑅𝐼</w:t>
                        </w:r>
                        <w:r>
                          <w:rPr>
                            <w:rFonts w:ascii="Cambria" w:eastAsia="Cambria"/>
                            <w:spacing w:val="31"/>
                            <w:w w:val="110"/>
                            <w:sz w:val="24"/>
                          </w:rPr>
                          <w:t> </w:t>
                        </w:r>
                        <w:r>
                          <w:rPr>
                            <w:rFonts w:ascii="Cambria" w:eastAsia="Cambria"/>
                            <w:spacing w:val="-10"/>
                            <w:w w:val="110"/>
                            <w:sz w:val="24"/>
                          </w:rPr>
                          <w:t>=</w:t>
                        </w:r>
                      </w:p>
                    </w:txbxContent>
                  </v:textbox>
                  <w10:wrap type="none"/>
                </v:shape>
                <v:shape style="position:absolute;left:3447;top:288;width:2058;height:495" type="#_x0000_t202" id="docshape38" filled="false" stroked="false">
                  <v:textbox inset="0,0,0,0">
                    <w:txbxContent>
                      <w:p>
                        <w:pPr>
                          <w:spacing w:line="182" w:lineRule="auto" w:before="0"/>
                          <w:ind w:left="1" w:right="18" w:firstLine="0"/>
                          <w:jc w:val="center"/>
                          <w:rPr>
                            <w:rFonts w:ascii="Cambria" w:eastAsia="Cambria"/>
                            <w:position w:val="-4"/>
                            <w:sz w:val="16"/>
                          </w:rPr>
                        </w:pPr>
                        <w:r>
                          <w:rPr>
                            <w:rFonts w:ascii="Cambria" w:eastAsia="Cambria"/>
                            <w:w w:val="85"/>
                            <w:sz w:val="18"/>
                          </w:rPr>
                          <w:t>𝑁𝑒𝑡</w:t>
                        </w:r>
                        <w:r>
                          <w:rPr>
                            <w:rFonts w:ascii="Cambria" w:eastAsia="Cambria"/>
                            <w:spacing w:val="-2"/>
                            <w:sz w:val="18"/>
                          </w:rPr>
                          <w:t> </w:t>
                        </w:r>
                        <w:r>
                          <w:rPr>
                            <w:rFonts w:ascii="Cambria" w:eastAsia="Cambria"/>
                            <w:w w:val="85"/>
                            <w:sz w:val="18"/>
                          </w:rPr>
                          <w:t>𝑟𝑒𝑐𝑒𝑖𝑣𝑎𝑏𝑙𝑒</w:t>
                        </w:r>
                        <w:r>
                          <w:rPr>
                            <w:rFonts w:ascii="Cambria" w:eastAsia="Cambria"/>
                            <w:w w:val="85"/>
                            <w:position w:val="-4"/>
                            <w:sz w:val="16"/>
                          </w:rPr>
                          <w:t>𝑡</w:t>
                        </w:r>
                        <w:r>
                          <w:rPr>
                            <w:rFonts w:ascii="Cambria" w:eastAsia="Cambria"/>
                            <w:spacing w:val="3"/>
                            <w:position w:val="-4"/>
                            <w:sz w:val="16"/>
                          </w:rPr>
                          <w:t> </w:t>
                        </w:r>
                        <w:r>
                          <w:rPr>
                            <w:rFonts w:ascii="Cambria" w:eastAsia="Cambria"/>
                            <w:w w:val="85"/>
                            <w:sz w:val="18"/>
                          </w:rPr>
                          <w:t>/</w:t>
                        </w:r>
                        <w:r>
                          <w:rPr>
                            <w:rFonts w:ascii="Cambria" w:eastAsia="Cambria"/>
                            <w:spacing w:val="36"/>
                            <w:sz w:val="18"/>
                          </w:rPr>
                          <w:t> </w:t>
                        </w:r>
                        <w:r>
                          <w:rPr>
                            <w:rFonts w:ascii="Cambria" w:eastAsia="Cambria"/>
                            <w:spacing w:val="-2"/>
                            <w:w w:val="85"/>
                            <w:sz w:val="18"/>
                          </w:rPr>
                          <w:t>𝑆𝑎𝑙𝑒𝑠</w:t>
                        </w:r>
                        <w:r>
                          <w:rPr>
                            <w:rFonts w:ascii="Cambria" w:eastAsia="Cambria"/>
                            <w:spacing w:val="-2"/>
                            <w:w w:val="85"/>
                            <w:position w:val="-4"/>
                            <w:sz w:val="16"/>
                          </w:rPr>
                          <w:t>𝑡</w:t>
                        </w:r>
                      </w:p>
                      <w:p>
                        <w:pPr>
                          <w:spacing w:before="18"/>
                          <w:ind w:left="0" w:right="18" w:firstLine="0"/>
                          <w:jc w:val="center"/>
                          <w:rPr>
                            <w:rFonts w:ascii="Cambria" w:hAnsi="Cambria" w:eastAsia="Cambria"/>
                            <w:position w:val="-4"/>
                            <w:sz w:val="16"/>
                          </w:rPr>
                        </w:pPr>
                        <w:r>
                          <w:rPr>
                            <w:rFonts w:ascii="Cambria" w:hAnsi="Cambria" w:eastAsia="Cambria"/>
                            <w:w w:val="85"/>
                            <w:sz w:val="18"/>
                          </w:rPr>
                          <w:t>𝑁𝑒𝑡</w:t>
                        </w:r>
                        <w:r>
                          <w:rPr>
                            <w:rFonts w:ascii="Cambria" w:hAnsi="Cambria" w:eastAsia="Cambria"/>
                            <w:spacing w:val="5"/>
                            <w:sz w:val="18"/>
                          </w:rPr>
                          <w:t> </w:t>
                        </w:r>
                        <w:r>
                          <w:rPr>
                            <w:rFonts w:ascii="Cambria" w:hAnsi="Cambria" w:eastAsia="Cambria"/>
                            <w:w w:val="85"/>
                            <w:sz w:val="18"/>
                          </w:rPr>
                          <w:t>𝑟𝑒𝑐𝑒𝑖𝑣𝑎𝑏𝑙𝑒</w:t>
                        </w:r>
                        <w:r>
                          <w:rPr>
                            <w:rFonts w:ascii="Cambria" w:hAnsi="Cambria" w:eastAsia="Cambria"/>
                            <w:w w:val="85"/>
                            <w:position w:val="-4"/>
                            <w:sz w:val="16"/>
                          </w:rPr>
                          <w:t>𝑡−1</w:t>
                        </w:r>
                        <w:r>
                          <w:rPr>
                            <w:rFonts w:ascii="Cambria" w:hAnsi="Cambria" w:eastAsia="Cambria"/>
                            <w:spacing w:val="4"/>
                            <w:position w:val="-4"/>
                            <w:sz w:val="16"/>
                          </w:rPr>
                          <w:t> </w:t>
                        </w:r>
                        <w:r>
                          <w:rPr>
                            <w:rFonts w:ascii="Cambria" w:hAnsi="Cambria" w:eastAsia="Cambria"/>
                            <w:w w:val="85"/>
                            <w:sz w:val="18"/>
                          </w:rPr>
                          <w:t>/</w:t>
                        </w:r>
                        <w:r>
                          <w:rPr>
                            <w:rFonts w:ascii="Cambria" w:hAnsi="Cambria" w:eastAsia="Cambria"/>
                            <w:spacing w:val="48"/>
                            <w:sz w:val="18"/>
                          </w:rPr>
                          <w:t> </w:t>
                        </w:r>
                        <w:r>
                          <w:rPr>
                            <w:rFonts w:ascii="Cambria" w:hAnsi="Cambria" w:eastAsia="Cambria"/>
                            <w:spacing w:val="-2"/>
                            <w:w w:val="85"/>
                            <w:sz w:val="18"/>
                          </w:rPr>
                          <w:t>𝑆𝑎𝑙𝑒𝑠</w:t>
                        </w:r>
                        <w:r>
                          <w:rPr>
                            <w:rFonts w:ascii="Cambria" w:hAnsi="Cambria" w:eastAsia="Cambria"/>
                            <w:spacing w:val="-2"/>
                            <w:w w:val="85"/>
                            <w:position w:val="-4"/>
                            <w:sz w:val="16"/>
                          </w:rPr>
                          <w:t>𝑡−1</w:t>
                        </w:r>
                      </w:p>
                    </w:txbxContent>
                  </v:textbox>
                  <w10:wrap type="none"/>
                </v:shape>
                <v:shape style="position:absolute;left:5544;top:359;width:4220;height:266" type="#_x0000_t202" id="docshape39" filled="false" stroked="false">
                  <v:textbox inset="0,0,0,0">
                    <w:txbxContent>
                      <w:p>
                        <w:pPr>
                          <w:tabs>
                            <w:tab w:pos="4199" w:val="right" w:leader="dot"/>
                          </w:tabs>
                          <w:spacing w:line="266" w:lineRule="exact" w:before="0"/>
                          <w:ind w:left="0" w:right="0" w:firstLine="0"/>
                          <w:jc w:val="left"/>
                          <w:rPr>
                            <w:sz w:val="24"/>
                          </w:rPr>
                        </w:pPr>
                        <w:r>
                          <w:rPr>
                            <w:spacing w:val="-10"/>
                            <w:sz w:val="24"/>
                          </w:rPr>
                          <w:t>.</w:t>
                        </w:r>
                        <w:r>
                          <w:rPr>
                            <w:sz w:val="24"/>
                          </w:rPr>
                          <w:tab/>
                        </w:r>
                        <w:r>
                          <w:rPr>
                            <w:spacing w:val="-5"/>
                            <w:sz w:val="24"/>
                          </w:rPr>
                          <w:t>3.2</w:t>
                        </w:r>
                      </w:p>
                    </w:txbxContent>
                  </v:textbox>
                  <w10:wrap type="none"/>
                </v:shape>
                <w10:wrap type="topAndBottom"/>
              </v:group>
            </w:pict>
          </mc:Fallback>
        </mc:AlternateContent>
      </w:r>
    </w:p>
    <w:p>
      <w:pPr>
        <w:pStyle w:val="ListParagraph"/>
        <w:numPr>
          <w:ilvl w:val="0"/>
          <w:numId w:val="18"/>
        </w:numPr>
        <w:tabs>
          <w:tab w:pos="1134" w:val="left" w:leader="none"/>
        </w:tabs>
        <w:spacing w:line="240" w:lineRule="auto" w:before="128" w:after="0"/>
        <w:ind w:left="1134" w:right="0" w:hanging="567"/>
        <w:jc w:val="both"/>
        <w:rPr>
          <w:sz w:val="24"/>
        </w:rPr>
      </w:pPr>
      <w:r>
        <w:rPr>
          <w:i/>
          <w:sz w:val="24"/>
        </w:rPr>
        <w:t>Gross</w:t>
      </w:r>
      <w:r>
        <w:rPr>
          <w:i/>
          <w:spacing w:val="-3"/>
          <w:sz w:val="24"/>
        </w:rPr>
        <w:t> </w:t>
      </w:r>
      <w:r>
        <w:rPr>
          <w:i/>
          <w:sz w:val="24"/>
        </w:rPr>
        <w:t>Margin</w:t>
      </w:r>
      <w:r>
        <w:rPr>
          <w:i/>
          <w:spacing w:val="-2"/>
          <w:sz w:val="24"/>
        </w:rPr>
        <w:t> </w:t>
      </w:r>
      <w:r>
        <w:rPr>
          <w:i/>
          <w:sz w:val="24"/>
        </w:rPr>
        <w:t>Indeks</w:t>
      </w:r>
      <w:r>
        <w:rPr>
          <w:i/>
          <w:spacing w:val="-2"/>
          <w:sz w:val="24"/>
        </w:rPr>
        <w:t> </w:t>
      </w:r>
      <w:r>
        <w:rPr>
          <w:spacing w:val="-2"/>
          <w:sz w:val="24"/>
        </w:rPr>
        <w:t>(GMI)</w:t>
      </w:r>
    </w:p>
    <w:p>
      <w:pPr>
        <w:pStyle w:val="BodyText"/>
        <w:spacing w:line="550" w:lineRule="atLeast" w:before="2"/>
        <w:ind w:left="1134" w:right="1420"/>
        <w:jc w:val="both"/>
      </w:pPr>
      <w:r>
        <w:rPr/>
        <w:t>GMI adalah rasio yang digunakan untuk membandingkan perubahan laba kotor yang diperoleh perusahaan antara tahun berjalan (t) dan tahun sebelumnya (t-1). Rasio ini menunjukkan kemampuan perusahaan mempertahankan profitabilitas terhadap penjualannya. Rumus perhitungan GMI dapat ditunjukkan sebagai berikut.</w:t>
      </w:r>
    </w:p>
    <w:p>
      <w:pPr>
        <w:pStyle w:val="BodyText"/>
        <w:rPr>
          <w:sz w:val="7"/>
        </w:rPr>
      </w:pPr>
      <w:r>
        <w:rPr>
          <w:sz w:val="7"/>
        </w:rPr>
        <mc:AlternateContent>
          <mc:Choice Requires="wps">
            <w:drawing>
              <wp:anchor distT="0" distB="0" distL="0" distR="0" allowOverlap="1" layoutInCell="1" locked="0" behindDoc="1" simplePos="0" relativeHeight="487596032">
                <wp:simplePos x="0" y="0"/>
                <wp:positionH relativeFrom="page">
                  <wp:posOffset>1435417</wp:posOffset>
                </wp:positionH>
                <wp:positionV relativeFrom="paragraph">
                  <wp:posOffset>66670</wp:posOffset>
                </wp:positionV>
                <wp:extent cx="5046345" cy="390525"/>
                <wp:effectExtent l="0" t="0" r="0" b="0"/>
                <wp:wrapTopAndBottom/>
                <wp:docPr id="55" name="Group 55"/>
                <wp:cNvGraphicFramePr>
                  <a:graphicFrameLocks/>
                </wp:cNvGraphicFramePr>
                <a:graphic>
                  <a:graphicData uri="http://schemas.microsoft.com/office/word/2010/wordprocessingGroup">
                    <wpg:wgp>
                      <wpg:cNvPr id="55" name="Group 55"/>
                      <wpg:cNvGrpSpPr/>
                      <wpg:grpSpPr>
                        <a:xfrm>
                          <a:off x="0" y="0"/>
                          <a:ext cx="5046345" cy="390525"/>
                          <a:chExt cx="5046345" cy="390525"/>
                        </a:xfrm>
                      </wpg:grpSpPr>
                      <wps:wsp>
                        <wps:cNvPr id="56" name="Graphic 56"/>
                        <wps:cNvSpPr/>
                        <wps:spPr>
                          <a:xfrm>
                            <a:off x="4762" y="4762"/>
                            <a:ext cx="5036820" cy="381000"/>
                          </a:xfrm>
                          <a:custGeom>
                            <a:avLst/>
                            <a:gdLst/>
                            <a:ahLst/>
                            <a:cxnLst/>
                            <a:rect l="l" t="t" r="r" b="b"/>
                            <a:pathLst>
                              <a:path w="5036820" h="381000">
                                <a:moveTo>
                                  <a:pt x="0" y="0"/>
                                </a:moveTo>
                                <a:lnTo>
                                  <a:pt x="5036820" y="0"/>
                                </a:lnTo>
                                <a:lnTo>
                                  <a:pt x="5036820" y="381000"/>
                                </a:lnTo>
                                <a:lnTo>
                                  <a:pt x="0" y="381000"/>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57" name="Textbox 57"/>
                        <wps:cNvSpPr txBox="1"/>
                        <wps:spPr>
                          <a:xfrm>
                            <a:off x="100965" y="125051"/>
                            <a:ext cx="462915" cy="140970"/>
                          </a:xfrm>
                          <a:prstGeom prst="rect">
                            <a:avLst/>
                          </a:prstGeom>
                        </wps:spPr>
                        <wps:txbx>
                          <w:txbxContent>
                            <w:p>
                              <w:pPr>
                                <w:spacing w:line="209" w:lineRule="exact" w:before="0"/>
                                <w:ind w:left="0" w:right="0" w:firstLine="0"/>
                                <w:jc w:val="left"/>
                                <w:rPr>
                                  <w:rFonts w:ascii="Cambria" w:eastAsia="Cambria"/>
                                  <w:sz w:val="22"/>
                                </w:rPr>
                              </w:pPr>
                              <w:r>
                                <w:rPr>
                                  <w:rFonts w:ascii="Cambria" w:eastAsia="Cambria"/>
                                  <w:w w:val="115"/>
                                  <w:sz w:val="22"/>
                                </w:rPr>
                                <w:t>𝐺𝑀𝐼</w:t>
                              </w:r>
                              <w:r>
                                <w:rPr>
                                  <w:rFonts w:ascii="Cambria" w:eastAsia="Cambria"/>
                                  <w:spacing w:val="27"/>
                                  <w:w w:val="115"/>
                                  <w:sz w:val="22"/>
                                </w:rPr>
                                <w:t> </w:t>
                              </w:r>
                              <w:r>
                                <w:rPr>
                                  <w:rFonts w:ascii="Cambria" w:eastAsia="Cambria"/>
                                  <w:spacing w:val="-10"/>
                                  <w:w w:val="115"/>
                                  <w:sz w:val="22"/>
                                </w:rPr>
                                <w:t>=</w:t>
                              </w:r>
                            </w:p>
                          </w:txbxContent>
                        </wps:txbx>
                        <wps:bodyPr wrap="square" lIns="0" tIns="0" rIns="0" bIns="0" rtlCol="0">
                          <a:noAutofit/>
                        </wps:bodyPr>
                      </wps:wsp>
                      <wps:wsp>
                        <wps:cNvPr id="58" name="Textbox 58"/>
                        <wps:cNvSpPr txBox="1"/>
                        <wps:spPr>
                          <a:xfrm>
                            <a:off x="633530" y="47949"/>
                            <a:ext cx="1417320" cy="308610"/>
                          </a:xfrm>
                          <a:prstGeom prst="rect">
                            <a:avLst/>
                          </a:prstGeom>
                        </wps:spPr>
                        <wps:txbx>
                          <w:txbxContent>
                            <w:p>
                              <w:pPr>
                                <w:spacing w:line="261" w:lineRule="auto" w:before="0"/>
                                <w:ind w:left="294" w:right="18" w:hanging="295"/>
                                <w:jc w:val="left"/>
                                <w:rPr>
                                  <w:rFonts w:ascii="Cambria" w:hAnsi="Cambria" w:eastAsia="Cambria"/>
                                  <w:position w:val="-3"/>
                                  <w:sz w:val="14"/>
                                </w:rPr>
                              </w:pPr>
                              <w:r>
                                <w:rPr>
                                  <w:rFonts w:ascii="Cambria" w:hAnsi="Cambria" w:eastAsia="Cambria"/>
                                  <w:spacing w:val="-10"/>
                                  <w:sz w:val="17"/>
                                  <w:u w:val="single"/>
                                </w:rPr>
                                <w:t> </w:t>
                              </w:r>
                              <w:r>
                                <w:rPr>
                                  <w:rFonts w:ascii="Cambria" w:hAnsi="Cambria" w:eastAsia="Cambria"/>
                                  <w:spacing w:val="-4"/>
                                  <w:sz w:val="17"/>
                                  <w:u w:val="single"/>
                                </w:rPr>
                                <w:t>(𝑆𝑎𝑙𝑒𝑠</w:t>
                              </w:r>
                              <w:r>
                                <w:rPr>
                                  <w:rFonts w:ascii="Cambria" w:hAnsi="Cambria" w:eastAsia="Cambria"/>
                                  <w:spacing w:val="-4"/>
                                  <w:position w:val="-3"/>
                                  <w:sz w:val="14"/>
                                  <w:u w:val="single"/>
                                </w:rPr>
                                <w:t>𝑡−1</w:t>
                              </w:r>
                              <w:r>
                                <w:rPr>
                                  <w:rFonts w:ascii="Cambria" w:hAnsi="Cambria" w:eastAsia="Cambria"/>
                                  <w:spacing w:val="1"/>
                                  <w:position w:val="-3"/>
                                  <w:sz w:val="14"/>
                                  <w:u w:val="single"/>
                                </w:rPr>
                                <w:t> </w:t>
                              </w:r>
                              <w:r>
                                <w:rPr>
                                  <w:rFonts w:ascii="Cambria" w:hAnsi="Cambria" w:eastAsia="Cambria"/>
                                  <w:spacing w:val="-4"/>
                                  <w:sz w:val="17"/>
                                  <w:u w:val="single"/>
                                </w:rPr>
                                <w:t>− 𝐶𝑂𝐺𝑆</w:t>
                              </w:r>
                              <w:r>
                                <w:rPr>
                                  <w:rFonts w:ascii="Cambria" w:hAnsi="Cambria" w:eastAsia="Cambria"/>
                                  <w:spacing w:val="-4"/>
                                  <w:position w:val="-3"/>
                                  <w:sz w:val="14"/>
                                  <w:u w:val="single"/>
                                </w:rPr>
                                <w:t>𝑡−1</w:t>
                              </w:r>
                              <w:r>
                                <w:rPr>
                                  <w:rFonts w:ascii="Cambria" w:hAnsi="Cambria" w:eastAsia="Cambria"/>
                                  <w:position w:val="-3"/>
                                  <w:sz w:val="14"/>
                                  <w:u w:val="single"/>
                                </w:rPr>
                                <w:t> </w:t>
                              </w:r>
                              <w:r>
                                <w:rPr>
                                  <w:rFonts w:ascii="Cambria" w:hAnsi="Cambria" w:eastAsia="Cambria"/>
                                  <w:spacing w:val="-4"/>
                                  <w:sz w:val="17"/>
                                  <w:u w:val="single"/>
                                </w:rPr>
                                <w:t>)/𝑆𝑎𝑙𝑒𝑠</w:t>
                              </w:r>
                              <w:r>
                                <w:rPr>
                                  <w:rFonts w:ascii="Cambria" w:hAnsi="Cambria" w:eastAsia="Cambria"/>
                                  <w:spacing w:val="-4"/>
                                  <w:position w:val="-3"/>
                                  <w:sz w:val="14"/>
                                  <w:u w:val="single"/>
                                </w:rPr>
                                <w:t>𝑡−1</w:t>
                              </w:r>
                              <w:r>
                                <w:rPr>
                                  <w:rFonts w:ascii="Cambria" w:hAnsi="Cambria" w:eastAsia="Cambria"/>
                                  <w:spacing w:val="40"/>
                                  <w:position w:val="-3"/>
                                  <w:sz w:val="14"/>
                                </w:rPr>
                                <w:t> </w:t>
                              </w:r>
                              <w:r>
                                <w:rPr>
                                  <w:rFonts w:ascii="Cambria" w:hAnsi="Cambria" w:eastAsia="Cambria"/>
                                  <w:sz w:val="17"/>
                                </w:rPr>
                                <w:t>(𝑆𝑎𝑙𝑒𝑠</w:t>
                              </w:r>
                              <w:r>
                                <w:rPr>
                                  <w:rFonts w:ascii="Cambria" w:hAnsi="Cambria" w:eastAsia="Cambria"/>
                                  <w:position w:val="-3"/>
                                  <w:sz w:val="14"/>
                                </w:rPr>
                                <w:t>𝑡 </w:t>
                              </w:r>
                              <w:r>
                                <w:rPr>
                                  <w:rFonts w:ascii="Cambria" w:hAnsi="Cambria" w:eastAsia="Cambria"/>
                                  <w:sz w:val="17"/>
                                </w:rPr>
                                <w:t>− 𝐶𝑂𝐺𝑆</w:t>
                              </w:r>
                              <w:r>
                                <w:rPr>
                                  <w:rFonts w:ascii="Cambria" w:hAnsi="Cambria" w:eastAsia="Cambria"/>
                                  <w:position w:val="-3"/>
                                  <w:sz w:val="14"/>
                                </w:rPr>
                                <w:t>𝑡</w:t>
                              </w:r>
                              <w:r>
                                <w:rPr>
                                  <w:rFonts w:ascii="Cambria" w:hAnsi="Cambria" w:eastAsia="Cambria"/>
                                  <w:sz w:val="17"/>
                                </w:rPr>
                                <w:t>)/𝑆𝑎𝑙𝑒𝑠</w:t>
                              </w:r>
                              <w:r>
                                <w:rPr>
                                  <w:rFonts w:ascii="Cambria" w:hAnsi="Cambria" w:eastAsia="Cambria"/>
                                  <w:position w:val="-3"/>
                                  <w:sz w:val="14"/>
                                </w:rPr>
                                <w:t>𝑡</w:t>
                              </w:r>
                            </w:p>
                          </w:txbxContent>
                        </wps:txbx>
                        <wps:bodyPr wrap="square" lIns="0" tIns="0" rIns="0" bIns="0" rtlCol="0">
                          <a:noAutofit/>
                        </wps:bodyPr>
                      </wps:wsp>
                      <wps:wsp>
                        <wps:cNvPr id="59" name="Textbox 59"/>
                        <wps:cNvSpPr txBox="1"/>
                        <wps:spPr>
                          <a:xfrm>
                            <a:off x="2099679" y="90615"/>
                            <a:ext cx="2755900" cy="168910"/>
                          </a:xfrm>
                          <a:prstGeom prst="rect">
                            <a:avLst/>
                          </a:prstGeom>
                        </wps:spPr>
                        <wps:txbx>
                          <w:txbxContent>
                            <w:p>
                              <w:pPr>
                                <w:tabs>
                                  <w:tab w:pos="4319" w:val="right" w:leader="dot"/>
                                </w:tabs>
                                <w:spacing w:line="266" w:lineRule="exact" w:before="0"/>
                                <w:ind w:left="0" w:right="0" w:firstLine="0"/>
                                <w:jc w:val="left"/>
                                <w:rPr>
                                  <w:sz w:val="24"/>
                                </w:rPr>
                              </w:pPr>
                              <w:r>
                                <w:rPr>
                                  <w:spacing w:val="-10"/>
                                  <w:sz w:val="24"/>
                                </w:rPr>
                                <w:t>.</w:t>
                              </w:r>
                              <w:r>
                                <w:rPr>
                                  <w:sz w:val="24"/>
                                </w:rPr>
                                <w:tab/>
                              </w:r>
                              <w:r>
                                <w:rPr>
                                  <w:spacing w:val="-5"/>
                                  <w:sz w:val="24"/>
                                </w:rPr>
                                <w:t>3.3</w:t>
                              </w:r>
                            </w:p>
                          </w:txbxContent>
                        </wps:txbx>
                        <wps:bodyPr wrap="square" lIns="0" tIns="0" rIns="0" bIns="0" rtlCol="0">
                          <a:noAutofit/>
                        </wps:bodyPr>
                      </wps:wsp>
                    </wpg:wgp>
                  </a:graphicData>
                </a:graphic>
              </wp:anchor>
            </w:drawing>
          </mc:Choice>
          <mc:Fallback>
            <w:pict>
              <v:group style="position:absolute;margin-left:113.025002pt;margin-top:5.249663pt;width:397.35pt;height:30.75pt;mso-position-horizontal-relative:page;mso-position-vertical-relative:paragraph;z-index:-15720448;mso-wrap-distance-left:0;mso-wrap-distance-right:0" id="docshapegroup40" coordorigin="2261,105" coordsize="7947,615">
                <v:rect style="position:absolute;left:2268;top:112;width:7932;height:600" id="docshape41" filled="false" stroked="true" strokeweight=".74999pt" strokecolor="#000000">
                  <v:stroke dashstyle="solid"/>
                </v:rect>
                <v:shape style="position:absolute;left:2419;top:301;width:729;height:222" type="#_x0000_t202" id="docshape42" filled="false" stroked="false">
                  <v:textbox inset="0,0,0,0">
                    <w:txbxContent>
                      <w:p>
                        <w:pPr>
                          <w:spacing w:line="209" w:lineRule="exact" w:before="0"/>
                          <w:ind w:left="0" w:right="0" w:firstLine="0"/>
                          <w:jc w:val="left"/>
                          <w:rPr>
                            <w:rFonts w:ascii="Cambria" w:eastAsia="Cambria"/>
                            <w:sz w:val="22"/>
                          </w:rPr>
                        </w:pPr>
                        <w:r>
                          <w:rPr>
                            <w:rFonts w:ascii="Cambria" w:eastAsia="Cambria"/>
                            <w:w w:val="115"/>
                            <w:sz w:val="22"/>
                          </w:rPr>
                          <w:t>𝐺𝑀𝐼</w:t>
                        </w:r>
                        <w:r>
                          <w:rPr>
                            <w:rFonts w:ascii="Cambria" w:eastAsia="Cambria"/>
                            <w:spacing w:val="27"/>
                            <w:w w:val="115"/>
                            <w:sz w:val="22"/>
                          </w:rPr>
                          <w:t> </w:t>
                        </w:r>
                        <w:r>
                          <w:rPr>
                            <w:rFonts w:ascii="Cambria" w:eastAsia="Cambria"/>
                            <w:spacing w:val="-10"/>
                            <w:w w:val="115"/>
                            <w:sz w:val="22"/>
                          </w:rPr>
                          <w:t>=</w:t>
                        </w:r>
                      </w:p>
                    </w:txbxContent>
                  </v:textbox>
                  <w10:wrap type="none"/>
                </v:shape>
                <v:shape style="position:absolute;left:3258;top:180;width:2232;height:486" type="#_x0000_t202" id="docshape43" filled="false" stroked="false">
                  <v:textbox inset="0,0,0,0">
                    <w:txbxContent>
                      <w:p>
                        <w:pPr>
                          <w:spacing w:line="261" w:lineRule="auto" w:before="0"/>
                          <w:ind w:left="294" w:right="18" w:hanging="295"/>
                          <w:jc w:val="left"/>
                          <w:rPr>
                            <w:rFonts w:ascii="Cambria" w:hAnsi="Cambria" w:eastAsia="Cambria"/>
                            <w:position w:val="-3"/>
                            <w:sz w:val="14"/>
                          </w:rPr>
                        </w:pPr>
                        <w:r>
                          <w:rPr>
                            <w:rFonts w:ascii="Cambria" w:hAnsi="Cambria" w:eastAsia="Cambria"/>
                            <w:spacing w:val="-10"/>
                            <w:sz w:val="17"/>
                            <w:u w:val="single"/>
                          </w:rPr>
                          <w:t> </w:t>
                        </w:r>
                        <w:r>
                          <w:rPr>
                            <w:rFonts w:ascii="Cambria" w:hAnsi="Cambria" w:eastAsia="Cambria"/>
                            <w:spacing w:val="-4"/>
                            <w:sz w:val="17"/>
                            <w:u w:val="single"/>
                          </w:rPr>
                          <w:t>(𝑆𝑎𝑙𝑒𝑠</w:t>
                        </w:r>
                        <w:r>
                          <w:rPr>
                            <w:rFonts w:ascii="Cambria" w:hAnsi="Cambria" w:eastAsia="Cambria"/>
                            <w:spacing w:val="-4"/>
                            <w:position w:val="-3"/>
                            <w:sz w:val="14"/>
                            <w:u w:val="single"/>
                          </w:rPr>
                          <w:t>𝑡−1</w:t>
                        </w:r>
                        <w:r>
                          <w:rPr>
                            <w:rFonts w:ascii="Cambria" w:hAnsi="Cambria" w:eastAsia="Cambria"/>
                            <w:spacing w:val="1"/>
                            <w:position w:val="-3"/>
                            <w:sz w:val="14"/>
                            <w:u w:val="single"/>
                          </w:rPr>
                          <w:t> </w:t>
                        </w:r>
                        <w:r>
                          <w:rPr>
                            <w:rFonts w:ascii="Cambria" w:hAnsi="Cambria" w:eastAsia="Cambria"/>
                            <w:spacing w:val="-4"/>
                            <w:sz w:val="17"/>
                            <w:u w:val="single"/>
                          </w:rPr>
                          <w:t>− 𝐶𝑂𝐺𝑆</w:t>
                        </w:r>
                        <w:r>
                          <w:rPr>
                            <w:rFonts w:ascii="Cambria" w:hAnsi="Cambria" w:eastAsia="Cambria"/>
                            <w:spacing w:val="-4"/>
                            <w:position w:val="-3"/>
                            <w:sz w:val="14"/>
                            <w:u w:val="single"/>
                          </w:rPr>
                          <w:t>𝑡−1</w:t>
                        </w:r>
                        <w:r>
                          <w:rPr>
                            <w:rFonts w:ascii="Cambria" w:hAnsi="Cambria" w:eastAsia="Cambria"/>
                            <w:position w:val="-3"/>
                            <w:sz w:val="14"/>
                            <w:u w:val="single"/>
                          </w:rPr>
                          <w:t> </w:t>
                        </w:r>
                        <w:r>
                          <w:rPr>
                            <w:rFonts w:ascii="Cambria" w:hAnsi="Cambria" w:eastAsia="Cambria"/>
                            <w:spacing w:val="-4"/>
                            <w:sz w:val="17"/>
                            <w:u w:val="single"/>
                          </w:rPr>
                          <w:t>)/𝑆𝑎𝑙𝑒𝑠</w:t>
                        </w:r>
                        <w:r>
                          <w:rPr>
                            <w:rFonts w:ascii="Cambria" w:hAnsi="Cambria" w:eastAsia="Cambria"/>
                            <w:spacing w:val="-4"/>
                            <w:position w:val="-3"/>
                            <w:sz w:val="14"/>
                            <w:u w:val="single"/>
                          </w:rPr>
                          <w:t>𝑡−1</w:t>
                        </w:r>
                        <w:r>
                          <w:rPr>
                            <w:rFonts w:ascii="Cambria" w:hAnsi="Cambria" w:eastAsia="Cambria"/>
                            <w:spacing w:val="40"/>
                            <w:position w:val="-3"/>
                            <w:sz w:val="14"/>
                          </w:rPr>
                          <w:t> </w:t>
                        </w:r>
                        <w:r>
                          <w:rPr>
                            <w:rFonts w:ascii="Cambria" w:hAnsi="Cambria" w:eastAsia="Cambria"/>
                            <w:sz w:val="17"/>
                          </w:rPr>
                          <w:t>(𝑆𝑎𝑙𝑒𝑠</w:t>
                        </w:r>
                        <w:r>
                          <w:rPr>
                            <w:rFonts w:ascii="Cambria" w:hAnsi="Cambria" w:eastAsia="Cambria"/>
                            <w:position w:val="-3"/>
                            <w:sz w:val="14"/>
                          </w:rPr>
                          <w:t>𝑡 </w:t>
                        </w:r>
                        <w:r>
                          <w:rPr>
                            <w:rFonts w:ascii="Cambria" w:hAnsi="Cambria" w:eastAsia="Cambria"/>
                            <w:sz w:val="17"/>
                          </w:rPr>
                          <w:t>− 𝐶𝑂𝐺𝑆</w:t>
                        </w:r>
                        <w:r>
                          <w:rPr>
                            <w:rFonts w:ascii="Cambria" w:hAnsi="Cambria" w:eastAsia="Cambria"/>
                            <w:position w:val="-3"/>
                            <w:sz w:val="14"/>
                          </w:rPr>
                          <w:t>𝑡</w:t>
                        </w:r>
                        <w:r>
                          <w:rPr>
                            <w:rFonts w:ascii="Cambria" w:hAnsi="Cambria" w:eastAsia="Cambria"/>
                            <w:sz w:val="17"/>
                          </w:rPr>
                          <w:t>)/𝑆𝑎𝑙𝑒𝑠</w:t>
                        </w:r>
                        <w:r>
                          <w:rPr>
                            <w:rFonts w:ascii="Cambria" w:hAnsi="Cambria" w:eastAsia="Cambria"/>
                            <w:position w:val="-3"/>
                            <w:sz w:val="14"/>
                          </w:rPr>
                          <w:t>𝑡</w:t>
                        </w:r>
                      </w:p>
                    </w:txbxContent>
                  </v:textbox>
                  <w10:wrap type="none"/>
                </v:shape>
                <v:shape style="position:absolute;left:5567;top:247;width:4340;height:266" type="#_x0000_t202" id="docshape44" filled="false" stroked="false">
                  <v:textbox inset="0,0,0,0">
                    <w:txbxContent>
                      <w:p>
                        <w:pPr>
                          <w:tabs>
                            <w:tab w:pos="4319" w:val="right" w:leader="dot"/>
                          </w:tabs>
                          <w:spacing w:line="266" w:lineRule="exact" w:before="0"/>
                          <w:ind w:left="0" w:right="0" w:firstLine="0"/>
                          <w:jc w:val="left"/>
                          <w:rPr>
                            <w:sz w:val="24"/>
                          </w:rPr>
                        </w:pPr>
                        <w:r>
                          <w:rPr>
                            <w:spacing w:val="-10"/>
                            <w:sz w:val="24"/>
                          </w:rPr>
                          <w:t>.</w:t>
                        </w:r>
                        <w:r>
                          <w:rPr>
                            <w:sz w:val="24"/>
                          </w:rPr>
                          <w:tab/>
                        </w:r>
                        <w:r>
                          <w:rPr>
                            <w:spacing w:val="-5"/>
                            <w:sz w:val="24"/>
                          </w:rPr>
                          <w:t>3.3</w:t>
                        </w:r>
                      </w:p>
                    </w:txbxContent>
                  </v:textbox>
                  <w10:wrap type="none"/>
                </v:shape>
                <w10:wrap type="topAndBottom"/>
              </v:group>
            </w:pict>
          </mc:Fallback>
        </mc:AlternateContent>
      </w:r>
    </w:p>
    <w:p>
      <w:pPr>
        <w:pStyle w:val="BodyText"/>
        <w:spacing w:after="0"/>
        <w:rPr>
          <w:sz w:val="7"/>
        </w:rPr>
        <w:sectPr>
          <w:headerReference w:type="default" r:id="rId19"/>
          <w:pgSz w:w="11910" w:h="16840"/>
          <w:pgMar w:header="998" w:footer="0" w:top="1920" w:bottom="280" w:left="1700" w:right="283"/>
          <w:pgNumType w:start="28"/>
        </w:sectPr>
      </w:pPr>
    </w:p>
    <w:p>
      <w:pPr>
        <w:pStyle w:val="BodyText"/>
        <w:spacing w:before="54"/>
      </w:pPr>
    </w:p>
    <w:p>
      <w:pPr>
        <w:pStyle w:val="ListParagraph"/>
        <w:numPr>
          <w:ilvl w:val="0"/>
          <w:numId w:val="18"/>
        </w:numPr>
        <w:tabs>
          <w:tab w:pos="1134" w:val="left" w:leader="none"/>
        </w:tabs>
        <w:spacing w:line="240" w:lineRule="auto" w:before="0" w:after="0"/>
        <w:ind w:left="1134" w:right="0" w:hanging="567"/>
        <w:jc w:val="both"/>
        <w:rPr>
          <w:sz w:val="24"/>
        </w:rPr>
      </w:pPr>
      <w:r>
        <w:rPr>
          <w:i/>
          <w:sz w:val="24"/>
        </w:rPr>
        <w:t>Asset</w:t>
      </w:r>
      <w:r>
        <w:rPr>
          <w:i/>
          <w:spacing w:val="-6"/>
          <w:sz w:val="24"/>
        </w:rPr>
        <w:t> </w:t>
      </w:r>
      <w:r>
        <w:rPr>
          <w:i/>
          <w:sz w:val="24"/>
        </w:rPr>
        <w:t>Quality</w:t>
      </w:r>
      <w:r>
        <w:rPr>
          <w:i/>
          <w:spacing w:val="-4"/>
          <w:sz w:val="24"/>
        </w:rPr>
        <w:t> </w:t>
      </w:r>
      <w:r>
        <w:rPr>
          <w:i/>
          <w:sz w:val="24"/>
        </w:rPr>
        <w:t>Index</w:t>
      </w:r>
      <w:r>
        <w:rPr>
          <w:i/>
          <w:spacing w:val="-1"/>
          <w:sz w:val="24"/>
        </w:rPr>
        <w:t> </w:t>
      </w:r>
      <w:r>
        <w:rPr>
          <w:spacing w:val="-4"/>
          <w:sz w:val="24"/>
        </w:rPr>
        <w:t>(AQI)</w:t>
      </w:r>
    </w:p>
    <w:p>
      <w:pPr>
        <w:pStyle w:val="BodyText"/>
        <w:spacing w:line="550" w:lineRule="atLeast" w:before="2"/>
        <w:ind w:left="1134" w:right="1420"/>
        <w:jc w:val="both"/>
      </w:pPr>
      <w:r>
        <w:rPr/>
        <w:t>AQI adalah rasio yang digunakan untuk menunjukkan perbandingan antara aktiva</w:t>
      </w:r>
      <w:r>
        <w:rPr>
          <w:spacing w:val="-14"/>
        </w:rPr>
        <w:t> </w:t>
      </w:r>
      <w:r>
        <w:rPr/>
        <w:t>tidak</w:t>
      </w:r>
      <w:r>
        <w:rPr>
          <w:spacing w:val="-14"/>
        </w:rPr>
        <w:t> </w:t>
      </w:r>
      <w:r>
        <w:rPr/>
        <w:t>lancar</w:t>
      </w:r>
      <w:r>
        <w:rPr>
          <w:spacing w:val="-14"/>
        </w:rPr>
        <w:t> </w:t>
      </w:r>
      <w:r>
        <w:rPr/>
        <w:t>selain</w:t>
      </w:r>
      <w:r>
        <w:rPr>
          <w:spacing w:val="-14"/>
        </w:rPr>
        <w:t> </w:t>
      </w:r>
      <w:r>
        <w:rPr/>
        <w:t>aset</w:t>
      </w:r>
      <w:r>
        <w:rPr>
          <w:spacing w:val="-14"/>
        </w:rPr>
        <w:t> </w:t>
      </w:r>
      <w:r>
        <w:rPr/>
        <w:t>tetap</w:t>
      </w:r>
      <w:r>
        <w:rPr>
          <w:spacing w:val="-14"/>
        </w:rPr>
        <w:t> </w:t>
      </w:r>
      <w:r>
        <w:rPr/>
        <w:t>dengan</w:t>
      </w:r>
      <w:r>
        <w:rPr>
          <w:spacing w:val="-14"/>
        </w:rPr>
        <w:t> </w:t>
      </w:r>
      <w:r>
        <w:rPr/>
        <w:t>total</w:t>
      </w:r>
      <w:r>
        <w:rPr>
          <w:spacing w:val="-14"/>
        </w:rPr>
        <w:t> </w:t>
      </w:r>
      <w:r>
        <w:rPr/>
        <w:t>aktiva</w:t>
      </w:r>
      <w:r>
        <w:rPr>
          <w:spacing w:val="-14"/>
        </w:rPr>
        <w:t> </w:t>
      </w:r>
      <w:r>
        <w:rPr/>
        <w:t>perusahaan</w:t>
      </w:r>
      <w:r>
        <w:rPr>
          <w:spacing w:val="-14"/>
        </w:rPr>
        <w:t> </w:t>
      </w:r>
      <w:r>
        <w:rPr/>
        <w:t>pada</w:t>
      </w:r>
      <w:r>
        <w:rPr>
          <w:spacing w:val="-14"/>
        </w:rPr>
        <w:t> </w:t>
      </w:r>
      <w:r>
        <w:rPr/>
        <w:t>tahun berjalan (t) dan tahun sebelumnya (t-1). Rasio ini menilai sejauh mana perusahaan menempatkan investasi pada aset yang kurang dapat diandalkan nilainya, seperti aset tak berwujud atau piutang jangka panjang. Adapun rumus untuk menghitung AQI adalah sebagai berikut.</w:t>
      </w:r>
    </w:p>
    <w:p>
      <w:pPr>
        <w:pStyle w:val="BodyText"/>
        <w:spacing w:before="10"/>
        <w:rPr>
          <w:sz w:val="16"/>
        </w:rPr>
      </w:pPr>
      <w:r>
        <w:rPr>
          <w:sz w:val="16"/>
        </w:rPr>
        <mc:AlternateContent>
          <mc:Choice Requires="wps">
            <w:drawing>
              <wp:anchor distT="0" distB="0" distL="0" distR="0" allowOverlap="1" layoutInCell="1" locked="0" behindDoc="1" simplePos="0" relativeHeight="487596544">
                <wp:simplePos x="0" y="0"/>
                <wp:positionH relativeFrom="page">
                  <wp:posOffset>1427797</wp:posOffset>
                </wp:positionH>
                <wp:positionV relativeFrom="paragraph">
                  <wp:posOffset>138751</wp:posOffset>
                </wp:positionV>
                <wp:extent cx="5046345" cy="390525"/>
                <wp:effectExtent l="0" t="0" r="0" b="0"/>
                <wp:wrapTopAndBottom/>
                <wp:docPr id="60" name="Group 60"/>
                <wp:cNvGraphicFramePr>
                  <a:graphicFrameLocks/>
                </wp:cNvGraphicFramePr>
                <a:graphic>
                  <a:graphicData uri="http://schemas.microsoft.com/office/word/2010/wordprocessingGroup">
                    <wpg:wgp>
                      <wpg:cNvPr id="60" name="Group 60"/>
                      <wpg:cNvGrpSpPr/>
                      <wpg:grpSpPr>
                        <a:xfrm>
                          <a:off x="0" y="0"/>
                          <a:ext cx="5046345" cy="390525"/>
                          <a:chExt cx="5046345" cy="390525"/>
                        </a:xfrm>
                      </wpg:grpSpPr>
                      <wps:wsp>
                        <wps:cNvPr id="61" name="Graphic 61"/>
                        <wps:cNvSpPr/>
                        <wps:spPr>
                          <a:xfrm>
                            <a:off x="4762" y="4762"/>
                            <a:ext cx="5036820" cy="381000"/>
                          </a:xfrm>
                          <a:custGeom>
                            <a:avLst/>
                            <a:gdLst/>
                            <a:ahLst/>
                            <a:cxnLst/>
                            <a:rect l="l" t="t" r="r" b="b"/>
                            <a:pathLst>
                              <a:path w="5036820" h="381000">
                                <a:moveTo>
                                  <a:pt x="0" y="0"/>
                                </a:moveTo>
                                <a:lnTo>
                                  <a:pt x="5036820" y="0"/>
                                </a:lnTo>
                                <a:lnTo>
                                  <a:pt x="5036820" y="380999"/>
                                </a:lnTo>
                                <a:lnTo>
                                  <a:pt x="0" y="380999"/>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62" name="Textbox 62"/>
                        <wps:cNvSpPr txBox="1"/>
                        <wps:spPr>
                          <a:xfrm>
                            <a:off x="100964" y="120194"/>
                            <a:ext cx="403225" cy="128270"/>
                          </a:xfrm>
                          <a:prstGeom prst="rect">
                            <a:avLst/>
                          </a:prstGeom>
                        </wps:spPr>
                        <wps:txbx>
                          <w:txbxContent>
                            <w:p>
                              <w:pPr>
                                <w:spacing w:line="190" w:lineRule="exact" w:before="0"/>
                                <w:ind w:left="0" w:right="0" w:firstLine="0"/>
                                <w:jc w:val="left"/>
                                <w:rPr>
                                  <w:rFonts w:ascii="Cambria" w:eastAsia="Cambria"/>
                                  <w:sz w:val="20"/>
                                </w:rPr>
                              </w:pPr>
                              <w:r>
                                <w:rPr>
                                  <w:rFonts w:ascii="Cambria" w:eastAsia="Cambria"/>
                                  <w:w w:val="115"/>
                                  <w:sz w:val="20"/>
                                </w:rPr>
                                <w:t>𝐴𝑄𝐼</w:t>
                              </w:r>
                              <w:r>
                                <w:rPr>
                                  <w:rFonts w:ascii="Cambria" w:eastAsia="Cambria"/>
                                  <w:spacing w:val="39"/>
                                  <w:w w:val="115"/>
                                  <w:sz w:val="20"/>
                                </w:rPr>
                                <w:t> </w:t>
                              </w:r>
                              <w:r>
                                <w:rPr>
                                  <w:rFonts w:ascii="Cambria" w:eastAsia="Cambria"/>
                                  <w:spacing w:val="-10"/>
                                  <w:w w:val="115"/>
                                  <w:sz w:val="20"/>
                                </w:rPr>
                                <w:t>=</w:t>
                              </w:r>
                            </w:p>
                          </w:txbxContent>
                        </wps:txbx>
                        <wps:bodyPr wrap="square" lIns="0" tIns="0" rIns="0" bIns="0" rtlCol="0">
                          <a:noAutofit/>
                        </wps:bodyPr>
                      </wps:wsp>
                      <wps:wsp>
                        <wps:cNvPr id="63" name="Textbox 63"/>
                        <wps:cNvSpPr txBox="1"/>
                        <wps:spPr>
                          <a:xfrm>
                            <a:off x="565817" y="46566"/>
                            <a:ext cx="1819275" cy="278765"/>
                          </a:xfrm>
                          <a:prstGeom prst="rect">
                            <a:avLst/>
                          </a:prstGeom>
                        </wps:spPr>
                        <wps:txbx>
                          <w:txbxContent>
                            <w:p>
                              <w:pPr>
                                <w:spacing w:line="259" w:lineRule="auto" w:before="0"/>
                                <w:ind w:left="0" w:right="18" w:firstLine="0"/>
                                <w:jc w:val="left"/>
                                <w:rPr>
                                  <w:rFonts w:ascii="Cambria" w:hAnsi="Cambria" w:eastAsia="Cambria"/>
                                  <w:sz w:val="15"/>
                                </w:rPr>
                              </w:pPr>
                              <w:r>
                                <w:rPr>
                                  <w:rFonts w:ascii="Cambria" w:hAnsi="Cambria" w:eastAsia="Cambria"/>
                                  <w:spacing w:val="70"/>
                                  <w:w w:val="150"/>
                                  <w:sz w:val="15"/>
                                  <w:u w:val="single"/>
                                </w:rPr>
                                <w:t> </w:t>
                              </w:r>
                              <w:r>
                                <w:rPr>
                                  <w:rFonts w:ascii="Cambria" w:hAnsi="Cambria" w:eastAsia="Cambria"/>
                                  <w:spacing w:val="-2"/>
                                  <w:sz w:val="15"/>
                                  <w:u w:val="single"/>
                                </w:rPr>
                                <w:t>(1</w:t>
                              </w:r>
                              <w:r>
                                <w:rPr>
                                  <w:rFonts w:ascii="Cambria" w:hAnsi="Cambria" w:eastAsia="Cambria"/>
                                  <w:spacing w:val="-7"/>
                                  <w:sz w:val="15"/>
                                  <w:u w:val="single"/>
                                </w:rPr>
                                <w:t> </w:t>
                              </w:r>
                              <w:r>
                                <w:rPr>
                                  <w:rFonts w:ascii="Cambria" w:hAnsi="Cambria" w:eastAsia="Cambria"/>
                                  <w:spacing w:val="-2"/>
                                  <w:sz w:val="15"/>
                                  <w:u w:val="single"/>
                                </w:rPr>
                                <w:t>−</w:t>
                              </w:r>
                              <w:r>
                                <w:rPr>
                                  <w:rFonts w:ascii="Cambria" w:hAnsi="Cambria" w:eastAsia="Cambria"/>
                                  <w:spacing w:val="-6"/>
                                  <w:sz w:val="15"/>
                                  <w:u w:val="single"/>
                                </w:rPr>
                                <w:t> </w:t>
                              </w:r>
                              <w:r>
                                <w:rPr>
                                  <w:rFonts w:ascii="Cambria" w:hAnsi="Cambria" w:eastAsia="Cambria"/>
                                  <w:spacing w:val="-2"/>
                                  <w:sz w:val="15"/>
                                  <w:u w:val="single"/>
                                </w:rPr>
                                <w:t>𝐶𝑢𝑟𝑟𝑒𝑛𝑡</w:t>
                              </w:r>
                              <w:r>
                                <w:rPr>
                                  <w:rFonts w:ascii="Cambria" w:hAnsi="Cambria" w:eastAsia="Cambria"/>
                                  <w:spacing w:val="-6"/>
                                  <w:sz w:val="15"/>
                                  <w:u w:val="single"/>
                                </w:rPr>
                                <w:t> </w:t>
                              </w:r>
                              <w:r>
                                <w:rPr>
                                  <w:rFonts w:ascii="Cambria" w:hAnsi="Cambria" w:eastAsia="Cambria"/>
                                  <w:spacing w:val="-2"/>
                                  <w:sz w:val="15"/>
                                  <w:u w:val="single"/>
                                </w:rPr>
                                <w:t>𝑎𝑠𝑠𝑒𝑡</w:t>
                              </w:r>
                              <w:r>
                                <w:rPr>
                                  <w:rFonts w:ascii="Cambria" w:hAnsi="Cambria" w:eastAsia="Cambria"/>
                                  <w:spacing w:val="-2"/>
                                  <w:position w:val="-3"/>
                                  <w:sz w:val="13"/>
                                  <w:u w:val="single"/>
                                </w:rPr>
                                <w:t>𝑡</w:t>
                              </w:r>
                              <w:r>
                                <w:rPr>
                                  <w:rFonts w:ascii="Cambria" w:hAnsi="Cambria" w:eastAsia="Cambria"/>
                                  <w:spacing w:val="-3"/>
                                  <w:position w:val="-3"/>
                                  <w:sz w:val="13"/>
                                  <w:u w:val="single"/>
                                </w:rPr>
                                <w:t> </w:t>
                              </w:r>
                              <w:r>
                                <w:rPr>
                                  <w:rFonts w:ascii="Cambria" w:hAnsi="Cambria" w:eastAsia="Cambria"/>
                                  <w:spacing w:val="-2"/>
                                  <w:sz w:val="15"/>
                                  <w:u w:val="single"/>
                                </w:rPr>
                                <w:t>+</w:t>
                              </w:r>
                              <w:r>
                                <w:rPr>
                                  <w:rFonts w:ascii="Cambria" w:hAnsi="Cambria" w:eastAsia="Cambria"/>
                                  <w:spacing w:val="-7"/>
                                  <w:sz w:val="15"/>
                                  <w:u w:val="single"/>
                                </w:rPr>
                                <w:t> </w:t>
                              </w:r>
                              <w:r>
                                <w:rPr>
                                  <w:rFonts w:ascii="Cambria" w:hAnsi="Cambria" w:eastAsia="Cambria"/>
                                  <w:spacing w:val="-2"/>
                                  <w:sz w:val="15"/>
                                  <w:u w:val="single"/>
                                </w:rPr>
                                <w:t>𝑃𝑃𝐸</w:t>
                              </w:r>
                              <w:r>
                                <w:rPr>
                                  <w:rFonts w:ascii="Cambria" w:hAnsi="Cambria" w:eastAsia="Cambria"/>
                                  <w:spacing w:val="-3"/>
                                  <w:sz w:val="15"/>
                                  <w:u w:val="single"/>
                                </w:rPr>
                                <w:t> </w:t>
                              </w:r>
                              <w:r>
                                <w:rPr>
                                  <w:rFonts w:ascii="Cambria" w:hAnsi="Cambria" w:eastAsia="Cambria"/>
                                  <w:spacing w:val="-2"/>
                                  <w:position w:val="-3"/>
                                  <w:sz w:val="13"/>
                                  <w:u w:val="single"/>
                                </w:rPr>
                                <w:t>𝑡</w:t>
                              </w:r>
                              <w:r>
                                <w:rPr>
                                  <w:rFonts w:ascii="Cambria" w:hAnsi="Cambria" w:eastAsia="Cambria"/>
                                  <w:spacing w:val="-2"/>
                                  <w:sz w:val="15"/>
                                  <w:u w:val="single"/>
                                </w:rPr>
                                <w:t>)/𝑇𝑜𝑡𝑎𝑙</w:t>
                              </w:r>
                              <w:r>
                                <w:rPr>
                                  <w:rFonts w:ascii="Cambria" w:hAnsi="Cambria" w:eastAsia="Cambria"/>
                                  <w:spacing w:val="-7"/>
                                  <w:sz w:val="15"/>
                                  <w:u w:val="single"/>
                                </w:rPr>
                                <w:t> </w:t>
                              </w:r>
                              <w:r>
                                <w:rPr>
                                  <w:rFonts w:ascii="Cambria" w:hAnsi="Cambria" w:eastAsia="Cambria"/>
                                  <w:spacing w:val="-2"/>
                                  <w:sz w:val="15"/>
                                  <w:u w:val="single"/>
                                </w:rPr>
                                <w:t>𝑎𝑠𝑠𝑒𝑡</w:t>
                              </w:r>
                              <w:r>
                                <w:rPr>
                                  <w:rFonts w:ascii="Cambria" w:hAnsi="Cambria" w:eastAsia="Cambria"/>
                                  <w:spacing w:val="-2"/>
                                  <w:position w:val="-3"/>
                                  <w:sz w:val="13"/>
                                  <w:u w:val="single"/>
                                </w:rPr>
                                <w:t>𝑡</w:t>
                              </w:r>
                              <w:r>
                                <w:rPr>
                                  <w:rFonts w:ascii="Cambria" w:hAnsi="Cambria" w:eastAsia="Cambria"/>
                                  <w:spacing w:val="-2"/>
                                  <w:sz w:val="15"/>
                                  <w:u w:val="single"/>
                                </w:rPr>
                                <w:t>)</w:t>
                              </w:r>
                              <w:r>
                                <w:rPr>
                                  <w:rFonts w:ascii="Cambria" w:hAnsi="Cambria" w:eastAsia="Cambria"/>
                                  <w:spacing w:val="-3"/>
                                  <w:sz w:val="15"/>
                                  <w:u w:val="single"/>
                                </w:rPr>
                                <w:t> </w:t>
                              </w:r>
                              <w:r>
                                <w:rPr>
                                  <w:rFonts w:ascii="Cambria" w:hAnsi="Cambria" w:eastAsia="Cambria"/>
                                  <w:spacing w:val="40"/>
                                  <w:sz w:val="15"/>
                                </w:rPr>
                                <w:t> </w:t>
                              </w:r>
                              <w:r>
                                <w:rPr>
                                  <w:rFonts w:ascii="Cambria" w:hAnsi="Cambria" w:eastAsia="Cambria"/>
                                  <w:w w:val="90"/>
                                  <w:sz w:val="15"/>
                                </w:rPr>
                                <w:t>(1− 𝐶𝑢𝑟𝑟𝑒𝑛𝑡 𝑎𝑠𝑠𝑒𝑡</w:t>
                              </w:r>
                              <w:r>
                                <w:rPr>
                                  <w:rFonts w:ascii="Cambria" w:hAnsi="Cambria" w:eastAsia="Cambria"/>
                                  <w:w w:val="90"/>
                                  <w:position w:val="-3"/>
                                  <w:sz w:val="13"/>
                                </w:rPr>
                                <w:t>𝑡−1</w:t>
                              </w:r>
                              <w:r>
                                <w:rPr>
                                  <w:rFonts w:ascii="Cambria" w:hAnsi="Cambria" w:eastAsia="Cambria"/>
                                  <w:w w:val="90"/>
                                  <w:sz w:val="15"/>
                                </w:rPr>
                                <w:t>+ 𝑃𝑃𝐸</w:t>
                              </w:r>
                              <w:r>
                                <w:rPr>
                                  <w:rFonts w:ascii="Cambria" w:hAnsi="Cambria" w:eastAsia="Cambria"/>
                                  <w:w w:val="90"/>
                                  <w:position w:val="-3"/>
                                  <w:sz w:val="13"/>
                                </w:rPr>
                                <w:t>𝑡−1</w:t>
                              </w:r>
                              <w:r>
                                <w:rPr>
                                  <w:rFonts w:ascii="Cambria" w:hAnsi="Cambria" w:eastAsia="Cambria"/>
                                  <w:w w:val="90"/>
                                  <w:sz w:val="15"/>
                                </w:rPr>
                                <w:t>)/𝑇𝑜𝑡𝑎𝑙 𝑎𝑠𝑠𝑒𝑡</w:t>
                              </w:r>
                              <w:r>
                                <w:rPr>
                                  <w:rFonts w:ascii="Cambria" w:hAnsi="Cambria" w:eastAsia="Cambria"/>
                                  <w:w w:val="90"/>
                                  <w:position w:val="-3"/>
                                  <w:sz w:val="13"/>
                                </w:rPr>
                                <w:t>𝑡−1</w:t>
                              </w:r>
                              <w:r>
                                <w:rPr>
                                  <w:rFonts w:ascii="Cambria" w:hAnsi="Cambria" w:eastAsia="Cambria"/>
                                  <w:w w:val="90"/>
                                  <w:sz w:val="15"/>
                                </w:rPr>
                                <w:t>)</w:t>
                              </w:r>
                            </w:p>
                          </w:txbxContent>
                        </wps:txbx>
                        <wps:bodyPr wrap="square" lIns="0" tIns="0" rIns="0" bIns="0" rtlCol="0">
                          <a:noAutofit/>
                        </wps:bodyPr>
                      </wps:wsp>
                      <wps:wsp>
                        <wps:cNvPr id="64" name="Textbox 64"/>
                        <wps:cNvSpPr txBox="1"/>
                        <wps:spPr>
                          <a:xfrm>
                            <a:off x="2403642" y="76542"/>
                            <a:ext cx="2222500" cy="168910"/>
                          </a:xfrm>
                          <a:prstGeom prst="rect">
                            <a:avLst/>
                          </a:prstGeom>
                        </wps:spPr>
                        <wps:txbx>
                          <w:txbxContent>
                            <w:p>
                              <w:pPr>
                                <w:tabs>
                                  <w:tab w:pos="3479" w:val="right" w:leader="dot"/>
                                </w:tabs>
                                <w:spacing w:line="266" w:lineRule="exact" w:before="0"/>
                                <w:ind w:left="0" w:right="0" w:firstLine="0"/>
                                <w:jc w:val="left"/>
                                <w:rPr>
                                  <w:sz w:val="24"/>
                                </w:rPr>
                              </w:pPr>
                              <w:r>
                                <w:rPr>
                                  <w:spacing w:val="-10"/>
                                  <w:sz w:val="24"/>
                                </w:rPr>
                                <w:t>.</w:t>
                              </w:r>
                              <w:r>
                                <w:rPr>
                                  <w:sz w:val="24"/>
                                </w:rPr>
                                <w:tab/>
                              </w:r>
                              <w:r>
                                <w:rPr>
                                  <w:spacing w:val="-5"/>
                                  <w:sz w:val="24"/>
                                </w:rPr>
                                <w:t>3.4</w:t>
                              </w:r>
                            </w:p>
                          </w:txbxContent>
                        </wps:txbx>
                        <wps:bodyPr wrap="square" lIns="0" tIns="0" rIns="0" bIns="0" rtlCol="0">
                          <a:noAutofit/>
                        </wps:bodyPr>
                      </wps:wsp>
                    </wpg:wgp>
                  </a:graphicData>
                </a:graphic>
              </wp:anchor>
            </w:drawing>
          </mc:Choice>
          <mc:Fallback>
            <w:pict>
              <v:group style="position:absolute;margin-left:112.425003pt;margin-top:10.925348pt;width:397.35pt;height:30.75pt;mso-position-horizontal-relative:page;mso-position-vertical-relative:paragraph;z-index:-15719936;mso-wrap-distance-left:0;mso-wrap-distance-right:0" id="docshapegroup45" coordorigin="2249,219" coordsize="7947,615">
                <v:rect style="position:absolute;left:2256;top:226;width:7932;height:600" id="docshape46" filled="false" stroked="true" strokeweight=".74999pt" strokecolor="#000000">
                  <v:stroke dashstyle="solid"/>
                </v:rect>
                <v:shape style="position:absolute;left:2407;top:407;width:635;height:202" type="#_x0000_t202" id="docshape47" filled="false" stroked="false">
                  <v:textbox inset="0,0,0,0">
                    <w:txbxContent>
                      <w:p>
                        <w:pPr>
                          <w:spacing w:line="190" w:lineRule="exact" w:before="0"/>
                          <w:ind w:left="0" w:right="0" w:firstLine="0"/>
                          <w:jc w:val="left"/>
                          <w:rPr>
                            <w:rFonts w:ascii="Cambria" w:eastAsia="Cambria"/>
                            <w:sz w:val="20"/>
                          </w:rPr>
                        </w:pPr>
                        <w:r>
                          <w:rPr>
                            <w:rFonts w:ascii="Cambria" w:eastAsia="Cambria"/>
                            <w:w w:val="115"/>
                            <w:sz w:val="20"/>
                          </w:rPr>
                          <w:t>𝐴𝑄𝐼</w:t>
                        </w:r>
                        <w:r>
                          <w:rPr>
                            <w:rFonts w:ascii="Cambria" w:eastAsia="Cambria"/>
                            <w:spacing w:val="39"/>
                            <w:w w:val="115"/>
                            <w:sz w:val="20"/>
                          </w:rPr>
                          <w:t> </w:t>
                        </w:r>
                        <w:r>
                          <w:rPr>
                            <w:rFonts w:ascii="Cambria" w:eastAsia="Cambria"/>
                            <w:spacing w:val="-10"/>
                            <w:w w:val="115"/>
                            <w:sz w:val="20"/>
                          </w:rPr>
                          <w:t>=</w:t>
                        </w:r>
                      </w:p>
                    </w:txbxContent>
                  </v:textbox>
                  <w10:wrap type="none"/>
                </v:shape>
                <v:shape style="position:absolute;left:3139;top:291;width:2865;height:439" type="#_x0000_t202" id="docshape48" filled="false" stroked="false">
                  <v:textbox inset="0,0,0,0">
                    <w:txbxContent>
                      <w:p>
                        <w:pPr>
                          <w:spacing w:line="259" w:lineRule="auto" w:before="0"/>
                          <w:ind w:left="0" w:right="18" w:firstLine="0"/>
                          <w:jc w:val="left"/>
                          <w:rPr>
                            <w:rFonts w:ascii="Cambria" w:hAnsi="Cambria" w:eastAsia="Cambria"/>
                            <w:sz w:val="15"/>
                          </w:rPr>
                        </w:pPr>
                        <w:r>
                          <w:rPr>
                            <w:rFonts w:ascii="Cambria" w:hAnsi="Cambria" w:eastAsia="Cambria"/>
                            <w:spacing w:val="70"/>
                            <w:w w:val="150"/>
                            <w:sz w:val="15"/>
                            <w:u w:val="single"/>
                          </w:rPr>
                          <w:t> </w:t>
                        </w:r>
                        <w:r>
                          <w:rPr>
                            <w:rFonts w:ascii="Cambria" w:hAnsi="Cambria" w:eastAsia="Cambria"/>
                            <w:spacing w:val="-2"/>
                            <w:sz w:val="15"/>
                            <w:u w:val="single"/>
                          </w:rPr>
                          <w:t>(1</w:t>
                        </w:r>
                        <w:r>
                          <w:rPr>
                            <w:rFonts w:ascii="Cambria" w:hAnsi="Cambria" w:eastAsia="Cambria"/>
                            <w:spacing w:val="-7"/>
                            <w:sz w:val="15"/>
                            <w:u w:val="single"/>
                          </w:rPr>
                          <w:t> </w:t>
                        </w:r>
                        <w:r>
                          <w:rPr>
                            <w:rFonts w:ascii="Cambria" w:hAnsi="Cambria" w:eastAsia="Cambria"/>
                            <w:spacing w:val="-2"/>
                            <w:sz w:val="15"/>
                            <w:u w:val="single"/>
                          </w:rPr>
                          <w:t>−</w:t>
                        </w:r>
                        <w:r>
                          <w:rPr>
                            <w:rFonts w:ascii="Cambria" w:hAnsi="Cambria" w:eastAsia="Cambria"/>
                            <w:spacing w:val="-6"/>
                            <w:sz w:val="15"/>
                            <w:u w:val="single"/>
                          </w:rPr>
                          <w:t> </w:t>
                        </w:r>
                        <w:r>
                          <w:rPr>
                            <w:rFonts w:ascii="Cambria" w:hAnsi="Cambria" w:eastAsia="Cambria"/>
                            <w:spacing w:val="-2"/>
                            <w:sz w:val="15"/>
                            <w:u w:val="single"/>
                          </w:rPr>
                          <w:t>𝐶𝑢𝑟𝑟𝑒𝑛𝑡</w:t>
                        </w:r>
                        <w:r>
                          <w:rPr>
                            <w:rFonts w:ascii="Cambria" w:hAnsi="Cambria" w:eastAsia="Cambria"/>
                            <w:spacing w:val="-6"/>
                            <w:sz w:val="15"/>
                            <w:u w:val="single"/>
                          </w:rPr>
                          <w:t> </w:t>
                        </w:r>
                        <w:r>
                          <w:rPr>
                            <w:rFonts w:ascii="Cambria" w:hAnsi="Cambria" w:eastAsia="Cambria"/>
                            <w:spacing w:val="-2"/>
                            <w:sz w:val="15"/>
                            <w:u w:val="single"/>
                          </w:rPr>
                          <w:t>𝑎𝑠𝑠𝑒𝑡</w:t>
                        </w:r>
                        <w:r>
                          <w:rPr>
                            <w:rFonts w:ascii="Cambria" w:hAnsi="Cambria" w:eastAsia="Cambria"/>
                            <w:spacing w:val="-2"/>
                            <w:position w:val="-3"/>
                            <w:sz w:val="13"/>
                            <w:u w:val="single"/>
                          </w:rPr>
                          <w:t>𝑡</w:t>
                        </w:r>
                        <w:r>
                          <w:rPr>
                            <w:rFonts w:ascii="Cambria" w:hAnsi="Cambria" w:eastAsia="Cambria"/>
                            <w:spacing w:val="-3"/>
                            <w:position w:val="-3"/>
                            <w:sz w:val="13"/>
                            <w:u w:val="single"/>
                          </w:rPr>
                          <w:t> </w:t>
                        </w:r>
                        <w:r>
                          <w:rPr>
                            <w:rFonts w:ascii="Cambria" w:hAnsi="Cambria" w:eastAsia="Cambria"/>
                            <w:spacing w:val="-2"/>
                            <w:sz w:val="15"/>
                            <w:u w:val="single"/>
                          </w:rPr>
                          <w:t>+</w:t>
                        </w:r>
                        <w:r>
                          <w:rPr>
                            <w:rFonts w:ascii="Cambria" w:hAnsi="Cambria" w:eastAsia="Cambria"/>
                            <w:spacing w:val="-7"/>
                            <w:sz w:val="15"/>
                            <w:u w:val="single"/>
                          </w:rPr>
                          <w:t> </w:t>
                        </w:r>
                        <w:r>
                          <w:rPr>
                            <w:rFonts w:ascii="Cambria" w:hAnsi="Cambria" w:eastAsia="Cambria"/>
                            <w:spacing w:val="-2"/>
                            <w:sz w:val="15"/>
                            <w:u w:val="single"/>
                          </w:rPr>
                          <w:t>𝑃𝑃𝐸</w:t>
                        </w:r>
                        <w:r>
                          <w:rPr>
                            <w:rFonts w:ascii="Cambria" w:hAnsi="Cambria" w:eastAsia="Cambria"/>
                            <w:spacing w:val="-3"/>
                            <w:sz w:val="15"/>
                            <w:u w:val="single"/>
                          </w:rPr>
                          <w:t> </w:t>
                        </w:r>
                        <w:r>
                          <w:rPr>
                            <w:rFonts w:ascii="Cambria" w:hAnsi="Cambria" w:eastAsia="Cambria"/>
                            <w:spacing w:val="-2"/>
                            <w:position w:val="-3"/>
                            <w:sz w:val="13"/>
                            <w:u w:val="single"/>
                          </w:rPr>
                          <w:t>𝑡</w:t>
                        </w:r>
                        <w:r>
                          <w:rPr>
                            <w:rFonts w:ascii="Cambria" w:hAnsi="Cambria" w:eastAsia="Cambria"/>
                            <w:spacing w:val="-2"/>
                            <w:sz w:val="15"/>
                            <w:u w:val="single"/>
                          </w:rPr>
                          <w:t>)/𝑇𝑜𝑡𝑎𝑙</w:t>
                        </w:r>
                        <w:r>
                          <w:rPr>
                            <w:rFonts w:ascii="Cambria" w:hAnsi="Cambria" w:eastAsia="Cambria"/>
                            <w:spacing w:val="-7"/>
                            <w:sz w:val="15"/>
                            <w:u w:val="single"/>
                          </w:rPr>
                          <w:t> </w:t>
                        </w:r>
                        <w:r>
                          <w:rPr>
                            <w:rFonts w:ascii="Cambria" w:hAnsi="Cambria" w:eastAsia="Cambria"/>
                            <w:spacing w:val="-2"/>
                            <w:sz w:val="15"/>
                            <w:u w:val="single"/>
                          </w:rPr>
                          <w:t>𝑎𝑠𝑠𝑒𝑡</w:t>
                        </w:r>
                        <w:r>
                          <w:rPr>
                            <w:rFonts w:ascii="Cambria" w:hAnsi="Cambria" w:eastAsia="Cambria"/>
                            <w:spacing w:val="-2"/>
                            <w:position w:val="-3"/>
                            <w:sz w:val="13"/>
                            <w:u w:val="single"/>
                          </w:rPr>
                          <w:t>𝑡</w:t>
                        </w:r>
                        <w:r>
                          <w:rPr>
                            <w:rFonts w:ascii="Cambria" w:hAnsi="Cambria" w:eastAsia="Cambria"/>
                            <w:spacing w:val="-2"/>
                            <w:sz w:val="15"/>
                            <w:u w:val="single"/>
                          </w:rPr>
                          <w:t>)</w:t>
                        </w:r>
                        <w:r>
                          <w:rPr>
                            <w:rFonts w:ascii="Cambria" w:hAnsi="Cambria" w:eastAsia="Cambria"/>
                            <w:spacing w:val="-3"/>
                            <w:sz w:val="15"/>
                            <w:u w:val="single"/>
                          </w:rPr>
                          <w:t> </w:t>
                        </w:r>
                        <w:r>
                          <w:rPr>
                            <w:rFonts w:ascii="Cambria" w:hAnsi="Cambria" w:eastAsia="Cambria"/>
                            <w:spacing w:val="40"/>
                            <w:sz w:val="15"/>
                          </w:rPr>
                          <w:t> </w:t>
                        </w:r>
                        <w:r>
                          <w:rPr>
                            <w:rFonts w:ascii="Cambria" w:hAnsi="Cambria" w:eastAsia="Cambria"/>
                            <w:w w:val="90"/>
                            <w:sz w:val="15"/>
                          </w:rPr>
                          <w:t>(1− 𝐶𝑢𝑟𝑟𝑒𝑛𝑡 𝑎𝑠𝑠𝑒𝑡</w:t>
                        </w:r>
                        <w:r>
                          <w:rPr>
                            <w:rFonts w:ascii="Cambria" w:hAnsi="Cambria" w:eastAsia="Cambria"/>
                            <w:w w:val="90"/>
                            <w:position w:val="-3"/>
                            <w:sz w:val="13"/>
                          </w:rPr>
                          <w:t>𝑡−1</w:t>
                        </w:r>
                        <w:r>
                          <w:rPr>
                            <w:rFonts w:ascii="Cambria" w:hAnsi="Cambria" w:eastAsia="Cambria"/>
                            <w:w w:val="90"/>
                            <w:sz w:val="15"/>
                          </w:rPr>
                          <w:t>+ 𝑃𝑃𝐸</w:t>
                        </w:r>
                        <w:r>
                          <w:rPr>
                            <w:rFonts w:ascii="Cambria" w:hAnsi="Cambria" w:eastAsia="Cambria"/>
                            <w:w w:val="90"/>
                            <w:position w:val="-3"/>
                            <w:sz w:val="13"/>
                          </w:rPr>
                          <w:t>𝑡−1</w:t>
                        </w:r>
                        <w:r>
                          <w:rPr>
                            <w:rFonts w:ascii="Cambria" w:hAnsi="Cambria" w:eastAsia="Cambria"/>
                            <w:w w:val="90"/>
                            <w:sz w:val="15"/>
                          </w:rPr>
                          <w:t>)/𝑇𝑜𝑡𝑎𝑙 𝑎𝑠𝑠𝑒𝑡</w:t>
                        </w:r>
                        <w:r>
                          <w:rPr>
                            <w:rFonts w:ascii="Cambria" w:hAnsi="Cambria" w:eastAsia="Cambria"/>
                            <w:w w:val="90"/>
                            <w:position w:val="-3"/>
                            <w:sz w:val="13"/>
                          </w:rPr>
                          <w:t>𝑡−1</w:t>
                        </w:r>
                        <w:r>
                          <w:rPr>
                            <w:rFonts w:ascii="Cambria" w:hAnsi="Cambria" w:eastAsia="Cambria"/>
                            <w:w w:val="90"/>
                            <w:sz w:val="15"/>
                          </w:rPr>
                          <w:t>)</w:t>
                        </w:r>
                      </w:p>
                    </w:txbxContent>
                  </v:textbox>
                  <w10:wrap type="none"/>
                </v:shape>
                <v:shape style="position:absolute;left:6033;top:339;width:3500;height:266" type="#_x0000_t202" id="docshape49" filled="false" stroked="false">
                  <v:textbox inset="0,0,0,0">
                    <w:txbxContent>
                      <w:p>
                        <w:pPr>
                          <w:tabs>
                            <w:tab w:pos="3479" w:val="right" w:leader="dot"/>
                          </w:tabs>
                          <w:spacing w:line="266" w:lineRule="exact" w:before="0"/>
                          <w:ind w:left="0" w:right="0" w:firstLine="0"/>
                          <w:jc w:val="left"/>
                          <w:rPr>
                            <w:sz w:val="24"/>
                          </w:rPr>
                        </w:pPr>
                        <w:r>
                          <w:rPr>
                            <w:spacing w:val="-10"/>
                            <w:sz w:val="24"/>
                          </w:rPr>
                          <w:t>.</w:t>
                        </w:r>
                        <w:r>
                          <w:rPr>
                            <w:sz w:val="24"/>
                          </w:rPr>
                          <w:tab/>
                        </w:r>
                        <w:r>
                          <w:rPr>
                            <w:spacing w:val="-5"/>
                            <w:sz w:val="24"/>
                          </w:rPr>
                          <w:t>3.4</w:t>
                        </w:r>
                      </w:p>
                    </w:txbxContent>
                  </v:textbox>
                  <w10:wrap type="none"/>
                </v:shape>
                <w10:wrap type="topAndBottom"/>
              </v:group>
            </w:pict>
          </mc:Fallback>
        </mc:AlternateContent>
      </w:r>
    </w:p>
    <w:p>
      <w:pPr>
        <w:pStyle w:val="BodyText"/>
        <w:spacing w:before="48"/>
      </w:pPr>
    </w:p>
    <w:p>
      <w:pPr>
        <w:pStyle w:val="ListParagraph"/>
        <w:numPr>
          <w:ilvl w:val="0"/>
          <w:numId w:val="18"/>
        </w:numPr>
        <w:tabs>
          <w:tab w:pos="1134" w:val="left" w:leader="none"/>
        </w:tabs>
        <w:spacing w:line="240" w:lineRule="auto" w:before="0" w:after="0"/>
        <w:ind w:left="1134" w:right="0" w:hanging="567"/>
        <w:jc w:val="both"/>
        <w:rPr>
          <w:sz w:val="24"/>
        </w:rPr>
      </w:pPr>
      <w:r>
        <w:rPr>
          <w:i/>
          <w:sz w:val="24"/>
        </w:rPr>
        <w:t>Sales</w:t>
      </w:r>
      <w:r>
        <w:rPr>
          <w:i/>
          <w:spacing w:val="-3"/>
          <w:sz w:val="24"/>
        </w:rPr>
        <w:t> </w:t>
      </w:r>
      <w:r>
        <w:rPr>
          <w:i/>
          <w:sz w:val="24"/>
        </w:rPr>
        <w:t>Growth</w:t>
      </w:r>
      <w:r>
        <w:rPr>
          <w:i/>
          <w:spacing w:val="-3"/>
          <w:sz w:val="24"/>
        </w:rPr>
        <w:t> </w:t>
      </w:r>
      <w:r>
        <w:rPr>
          <w:i/>
          <w:sz w:val="24"/>
        </w:rPr>
        <w:t>Index</w:t>
      </w:r>
      <w:r>
        <w:rPr>
          <w:i/>
          <w:spacing w:val="-2"/>
          <w:sz w:val="24"/>
        </w:rPr>
        <w:t> </w:t>
      </w:r>
      <w:r>
        <w:rPr>
          <w:spacing w:val="-2"/>
          <w:sz w:val="24"/>
        </w:rPr>
        <w:t>(SGI)</w:t>
      </w:r>
    </w:p>
    <w:p>
      <w:pPr>
        <w:pStyle w:val="BodyText"/>
      </w:pPr>
    </w:p>
    <w:p>
      <w:pPr>
        <w:pStyle w:val="BodyText"/>
        <w:spacing w:line="480" w:lineRule="auto"/>
        <w:ind w:left="1134" w:right="1421"/>
        <w:jc w:val="both"/>
      </w:pPr>
      <w:r>
        <w:rPr/>
        <mc:AlternateContent>
          <mc:Choice Requires="wps">
            <w:drawing>
              <wp:anchor distT="0" distB="0" distL="0" distR="0" allowOverlap="1" layoutInCell="1" locked="0" behindDoc="0" simplePos="0" relativeHeight="15737856">
                <wp:simplePos x="0" y="0"/>
                <wp:positionH relativeFrom="page">
                  <wp:posOffset>1435417</wp:posOffset>
                </wp:positionH>
                <wp:positionV relativeFrom="paragraph">
                  <wp:posOffset>2344858</wp:posOffset>
                </wp:positionV>
                <wp:extent cx="5046345" cy="45910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5046345" cy="459105"/>
                          <a:chExt cx="5046345" cy="459105"/>
                        </a:xfrm>
                      </wpg:grpSpPr>
                      <wps:wsp>
                        <wps:cNvPr id="66" name="Graphic 66"/>
                        <wps:cNvSpPr/>
                        <wps:spPr>
                          <a:xfrm>
                            <a:off x="4762" y="4762"/>
                            <a:ext cx="5036820" cy="449580"/>
                          </a:xfrm>
                          <a:custGeom>
                            <a:avLst/>
                            <a:gdLst/>
                            <a:ahLst/>
                            <a:cxnLst/>
                            <a:rect l="l" t="t" r="r" b="b"/>
                            <a:pathLst>
                              <a:path w="5036820" h="449580">
                                <a:moveTo>
                                  <a:pt x="0" y="0"/>
                                </a:moveTo>
                                <a:lnTo>
                                  <a:pt x="5036820" y="0"/>
                                </a:lnTo>
                                <a:lnTo>
                                  <a:pt x="5036820" y="449579"/>
                                </a:lnTo>
                                <a:lnTo>
                                  <a:pt x="0" y="449579"/>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67" name="Graphic 67"/>
                        <wps:cNvSpPr/>
                        <wps:spPr>
                          <a:xfrm>
                            <a:off x="620750" y="196621"/>
                            <a:ext cx="383540" cy="1270"/>
                          </a:xfrm>
                          <a:custGeom>
                            <a:avLst/>
                            <a:gdLst/>
                            <a:ahLst/>
                            <a:cxnLst/>
                            <a:rect l="l" t="t" r="r" b="b"/>
                            <a:pathLst>
                              <a:path w="383540" h="0">
                                <a:moveTo>
                                  <a:pt x="0" y="0"/>
                                </a:moveTo>
                                <a:lnTo>
                                  <a:pt x="383475" y="0"/>
                                </a:lnTo>
                              </a:path>
                            </a:pathLst>
                          </a:custGeom>
                          <a:ln w="6858">
                            <a:solidFill>
                              <a:srgbClr val="000000"/>
                            </a:solidFill>
                            <a:prstDash val="solid"/>
                          </a:ln>
                        </wps:spPr>
                        <wps:bodyPr wrap="square" lIns="0" tIns="0" rIns="0" bIns="0" rtlCol="0">
                          <a:prstTxWarp prst="textNoShape">
                            <a:avLst/>
                          </a:prstTxWarp>
                          <a:noAutofit/>
                        </wps:bodyPr>
                      </wps:wsp>
                      <wps:wsp>
                        <wps:cNvPr id="68" name="Textbox 68"/>
                        <wps:cNvSpPr txBox="1"/>
                        <wps:spPr>
                          <a:xfrm>
                            <a:off x="100965" y="131000"/>
                            <a:ext cx="443230" cy="153670"/>
                          </a:xfrm>
                          <a:prstGeom prst="rect">
                            <a:avLst/>
                          </a:prstGeom>
                        </wps:spPr>
                        <wps:txbx>
                          <w:txbxContent>
                            <w:p>
                              <w:pPr>
                                <w:spacing w:line="227" w:lineRule="exact" w:before="0"/>
                                <w:ind w:left="0" w:right="0" w:firstLine="0"/>
                                <w:jc w:val="left"/>
                                <w:rPr>
                                  <w:rFonts w:ascii="Cambria" w:eastAsia="Cambria"/>
                                  <w:sz w:val="24"/>
                                </w:rPr>
                              </w:pPr>
                              <w:r>
                                <w:rPr>
                                  <w:rFonts w:ascii="Cambria" w:eastAsia="Cambria"/>
                                  <w:w w:val="110"/>
                                  <w:sz w:val="24"/>
                                </w:rPr>
                                <w:t>𝑆𝐺𝐼</w:t>
                              </w:r>
                              <w:r>
                                <w:rPr>
                                  <w:rFonts w:ascii="Cambria" w:eastAsia="Cambria"/>
                                  <w:spacing w:val="47"/>
                                  <w:w w:val="110"/>
                                  <w:sz w:val="24"/>
                                </w:rPr>
                                <w:t> </w:t>
                              </w:r>
                              <w:r>
                                <w:rPr>
                                  <w:rFonts w:ascii="Cambria" w:eastAsia="Cambria"/>
                                  <w:spacing w:val="-10"/>
                                  <w:w w:val="110"/>
                                  <w:sz w:val="24"/>
                                </w:rPr>
                                <w:t>=</w:t>
                              </w:r>
                            </w:p>
                          </w:txbxContent>
                        </wps:txbx>
                        <wps:bodyPr wrap="square" lIns="0" tIns="0" rIns="0" bIns="0" rtlCol="0">
                          <a:noAutofit/>
                        </wps:bodyPr>
                      </wps:wsp>
                      <wps:wsp>
                        <wps:cNvPr id="69" name="Textbox 69"/>
                        <wps:cNvSpPr txBox="1"/>
                        <wps:spPr>
                          <a:xfrm>
                            <a:off x="620749" y="61210"/>
                            <a:ext cx="396240" cy="314325"/>
                          </a:xfrm>
                          <a:prstGeom prst="rect">
                            <a:avLst/>
                          </a:prstGeom>
                        </wps:spPr>
                        <wps:txbx>
                          <w:txbxContent>
                            <w:p>
                              <w:pPr>
                                <w:spacing w:line="182" w:lineRule="auto" w:before="0"/>
                                <w:ind w:left="110" w:right="0" w:firstLine="0"/>
                                <w:jc w:val="left"/>
                                <w:rPr>
                                  <w:rFonts w:ascii="Cambria" w:eastAsia="Cambria"/>
                                  <w:position w:val="-4"/>
                                  <w:sz w:val="16"/>
                                </w:rPr>
                              </w:pPr>
                              <w:r>
                                <w:rPr>
                                  <w:rFonts w:ascii="Cambria" w:eastAsia="Cambria"/>
                                  <w:spacing w:val="-2"/>
                                  <w:w w:val="95"/>
                                  <w:sz w:val="18"/>
                                </w:rPr>
                                <w:t>𝑆𝑎𝑙𝑒𝑠</w:t>
                              </w:r>
                              <w:r>
                                <w:rPr>
                                  <w:rFonts w:ascii="Cambria" w:eastAsia="Cambria"/>
                                  <w:spacing w:val="-2"/>
                                  <w:w w:val="95"/>
                                  <w:position w:val="-4"/>
                                  <w:sz w:val="16"/>
                                </w:rPr>
                                <w:t>𝑡</w:t>
                              </w:r>
                            </w:p>
                            <w:p>
                              <w:pPr>
                                <w:spacing w:before="18"/>
                                <w:ind w:left="0" w:right="0" w:firstLine="0"/>
                                <w:jc w:val="left"/>
                                <w:rPr>
                                  <w:rFonts w:ascii="Cambria" w:hAnsi="Cambria" w:eastAsia="Cambria"/>
                                  <w:position w:val="-4"/>
                                  <w:sz w:val="16"/>
                                </w:rPr>
                              </w:pPr>
                              <w:r>
                                <w:rPr>
                                  <w:rFonts w:ascii="Cambria" w:hAnsi="Cambria" w:eastAsia="Cambria"/>
                                  <w:spacing w:val="-2"/>
                                  <w:w w:val="90"/>
                                  <w:sz w:val="18"/>
                                </w:rPr>
                                <w:t>𝑆𝑎𝑙𝑒𝑠</w:t>
                              </w:r>
                              <w:r>
                                <w:rPr>
                                  <w:rFonts w:ascii="Cambria" w:hAnsi="Cambria" w:eastAsia="Cambria"/>
                                  <w:spacing w:val="-2"/>
                                  <w:w w:val="90"/>
                                  <w:position w:val="-4"/>
                                  <w:sz w:val="16"/>
                                </w:rPr>
                                <w:t>𝑡−1</w:t>
                              </w:r>
                            </w:p>
                          </w:txbxContent>
                        </wps:txbx>
                        <wps:bodyPr wrap="square" lIns="0" tIns="0" rIns="0" bIns="0" rtlCol="0">
                          <a:noAutofit/>
                        </wps:bodyPr>
                      </wps:wsp>
                      <wps:wsp>
                        <wps:cNvPr id="70" name="Textbox 70"/>
                        <wps:cNvSpPr txBox="1"/>
                        <wps:spPr>
                          <a:xfrm>
                            <a:off x="1004219" y="105779"/>
                            <a:ext cx="3898900" cy="168910"/>
                          </a:xfrm>
                          <a:prstGeom prst="rect">
                            <a:avLst/>
                          </a:prstGeom>
                        </wps:spPr>
                        <wps:txbx>
                          <w:txbxContent>
                            <w:p>
                              <w:pPr>
                                <w:tabs>
                                  <w:tab w:pos="6119" w:val="right" w:leader="dot"/>
                                </w:tabs>
                                <w:spacing w:line="266" w:lineRule="exact" w:before="0"/>
                                <w:ind w:left="0" w:right="0" w:firstLine="0"/>
                                <w:jc w:val="left"/>
                                <w:rPr>
                                  <w:sz w:val="24"/>
                                </w:rPr>
                              </w:pPr>
                              <w:r>
                                <w:rPr>
                                  <w:spacing w:val="-10"/>
                                  <w:sz w:val="24"/>
                                </w:rPr>
                                <w:t>.</w:t>
                              </w:r>
                              <w:r>
                                <w:rPr>
                                  <w:sz w:val="24"/>
                                </w:rPr>
                                <w:tab/>
                              </w:r>
                              <w:r>
                                <w:rPr>
                                  <w:spacing w:val="-5"/>
                                  <w:sz w:val="24"/>
                                </w:rPr>
                                <w:t>3.5</w:t>
                              </w:r>
                            </w:p>
                          </w:txbxContent>
                        </wps:txbx>
                        <wps:bodyPr wrap="square" lIns="0" tIns="0" rIns="0" bIns="0" rtlCol="0">
                          <a:noAutofit/>
                        </wps:bodyPr>
                      </wps:wsp>
                    </wpg:wgp>
                  </a:graphicData>
                </a:graphic>
              </wp:anchor>
            </w:drawing>
          </mc:Choice>
          <mc:Fallback>
            <w:pict>
              <v:group style="position:absolute;margin-left:113.025002pt;margin-top:184.634521pt;width:397.35pt;height:36.15pt;mso-position-horizontal-relative:page;mso-position-vertical-relative:paragraph;z-index:15737856" id="docshapegroup50" coordorigin="2261,3693" coordsize="7947,723">
                <v:rect style="position:absolute;left:2268;top:3700;width:7932;height:708" id="docshape51" filled="false" stroked="true" strokeweight=".74999pt" strokecolor="#000000">
                  <v:stroke dashstyle="solid"/>
                </v:rect>
                <v:line style="position:absolute" from="3238,4002" to="3842,4002" stroked="true" strokeweight=".54pt" strokecolor="#000000">
                  <v:stroke dashstyle="solid"/>
                </v:line>
                <v:shape style="position:absolute;left:2419;top:3898;width:698;height:242" type="#_x0000_t202" id="docshape52" filled="false" stroked="false">
                  <v:textbox inset="0,0,0,0">
                    <w:txbxContent>
                      <w:p>
                        <w:pPr>
                          <w:spacing w:line="227" w:lineRule="exact" w:before="0"/>
                          <w:ind w:left="0" w:right="0" w:firstLine="0"/>
                          <w:jc w:val="left"/>
                          <w:rPr>
                            <w:rFonts w:ascii="Cambria" w:eastAsia="Cambria"/>
                            <w:sz w:val="24"/>
                          </w:rPr>
                        </w:pPr>
                        <w:r>
                          <w:rPr>
                            <w:rFonts w:ascii="Cambria" w:eastAsia="Cambria"/>
                            <w:w w:val="110"/>
                            <w:sz w:val="24"/>
                          </w:rPr>
                          <w:t>𝑆𝐺𝐼</w:t>
                        </w:r>
                        <w:r>
                          <w:rPr>
                            <w:rFonts w:ascii="Cambria" w:eastAsia="Cambria"/>
                            <w:spacing w:val="47"/>
                            <w:w w:val="110"/>
                            <w:sz w:val="24"/>
                          </w:rPr>
                          <w:t> </w:t>
                        </w:r>
                        <w:r>
                          <w:rPr>
                            <w:rFonts w:ascii="Cambria" w:eastAsia="Cambria"/>
                            <w:spacing w:val="-10"/>
                            <w:w w:val="110"/>
                            <w:sz w:val="24"/>
                          </w:rPr>
                          <w:t>=</w:t>
                        </w:r>
                      </w:p>
                    </w:txbxContent>
                  </v:textbox>
                  <w10:wrap type="none"/>
                </v:shape>
                <v:shape style="position:absolute;left:3238;top:3789;width:624;height:495" type="#_x0000_t202" id="docshape53" filled="false" stroked="false">
                  <v:textbox inset="0,0,0,0">
                    <w:txbxContent>
                      <w:p>
                        <w:pPr>
                          <w:spacing w:line="182" w:lineRule="auto" w:before="0"/>
                          <w:ind w:left="110" w:right="0" w:firstLine="0"/>
                          <w:jc w:val="left"/>
                          <w:rPr>
                            <w:rFonts w:ascii="Cambria" w:eastAsia="Cambria"/>
                            <w:position w:val="-4"/>
                            <w:sz w:val="16"/>
                          </w:rPr>
                        </w:pPr>
                        <w:r>
                          <w:rPr>
                            <w:rFonts w:ascii="Cambria" w:eastAsia="Cambria"/>
                            <w:spacing w:val="-2"/>
                            <w:w w:val="95"/>
                            <w:sz w:val="18"/>
                          </w:rPr>
                          <w:t>𝑆𝑎𝑙𝑒𝑠</w:t>
                        </w:r>
                        <w:r>
                          <w:rPr>
                            <w:rFonts w:ascii="Cambria" w:eastAsia="Cambria"/>
                            <w:spacing w:val="-2"/>
                            <w:w w:val="95"/>
                            <w:position w:val="-4"/>
                            <w:sz w:val="16"/>
                          </w:rPr>
                          <w:t>𝑡</w:t>
                        </w:r>
                      </w:p>
                      <w:p>
                        <w:pPr>
                          <w:spacing w:before="18"/>
                          <w:ind w:left="0" w:right="0" w:firstLine="0"/>
                          <w:jc w:val="left"/>
                          <w:rPr>
                            <w:rFonts w:ascii="Cambria" w:hAnsi="Cambria" w:eastAsia="Cambria"/>
                            <w:position w:val="-4"/>
                            <w:sz w:val="16"/>
                          </w:rPr>
                        </w:pPr>
                        <w:r>
                          <w:rPr>
                            <w:rFonts w:ascii="Cambria" w:hAnsi="Cambria" w:eastAsia="Cambria"/>
                            <w:spacing w:val="-2"/>
                            <w:w w:val="90"/>
                            <w:sz w:val="18"/>
                          </w:rPr>
                          <w:t>𝑆𝑎𝑙𝑒𝑠</w:t>
                        </w:r>
                        <w:r>
                          <w:rPr>
                            <w:rFonts w:ascii="Cambria" w:hAnsi="Cambria" w:eastAsia="Cambria"/>
                            <w:spacing w:val="-2"/>
                            <w:w w:val="90"/>
                            <w:position w:val="-4"/>
                            <w:sz w:val="16"/>
                          </w:rPr>
                          <w:t>𝑡−1</w:t>
                        </w:r>
                      </w:p>
                    </w:txbxContent>
                  </v:textbox>
                  <w10:wrap type="none"/>
                </v:shape>
                <v:shape style="position:absolute;left:3841;top:3859;width:6140;height:266" type="#_x0000_t202" id="docshape54" filled="false" stroked="false">
                  <v:textbox inset="0,0,0,0">
                    <w:txbxContent>
                      <w:p>
                        <w:pPr>
                          <w:tabs>
                            <w:tab w:pos="6119" w:val="right" w:leader="dot"/>
                          </w:tabs>
                          <w:spacing w:line="266" w:lineRule="exact" w:before="0"/>
                          <w:ind w:left="0" w:right="0" w:firstLine="0"/>
                          <w:jc w:val="left"/>
                          <w:rPr>
                            <w:sz w:val="24"/>
                          </w:rPr>
                        </w:pPr>
                        <w:r>
                          <w:rPr>
                            <w:spacing w:val="-10"/>
                            <w:sz w:val="24"/>
                          </w:rPr>
                          <w:t>.</w:t>
                        </w:r>
                        <w:r>
                          <w:rPr>
                            <w:sz w:val="24"/>
                          </w:rPr>
                          <w:tab/>
                        </w:r>
                        <w:r>
                          <w:rPr>
                            <w:spacing w:val="-5"/>
                            <w:sz w:val="24"/>
                          </w:rPr>
                          <w:t>3.5</w:t>
                        </w:r>
                      </w:p>
                    </w:txbxContent>
                  </v:textbox>
                  <w10:wrap type="none"/>
                </v:shape>
                <w10:wrap type="none"/>
              </v:group>
            </w:pict>
          </mc:Fallback>
        </mc:AlternateContent>
      </w:r>
      <w:r>
        <w:rPr/>
        <w:t>SGI adalah rasio yang digunakan untuk menggambarkan perbandingan tingkat penjualan perusahaan pada tahun berjalan (t) dengan penjualan pada tahun sebelumnya (t-1). Pertumbuhan penjualan yang tinggi memang menunjukkan kinerja positif, tetapi juga dapat menimbulkan tekanan bagi manajemen untuk mempertahankan tingkat pertumbuhan tersebut, sehingga berpotensi mendorong tindakan manipulasi terhadap laporan keuangan. Rumus perhitungan SGI disajikan sebagai berikut.</w:t>
      </w:r>
    </w:p>
    <w:p>
      <w:pPr>
        <w:pStyle w:val="BodyText"/>
      </w:pPr>
    </w:p>
    <w:p>
      <w:pPr>
        <w:pStyle w:val="BodyText"/>
      </w:pPr>
    </w:p>
    <w:p>
      <w:pPr>
        <w:pStyle w:val="ListParagraph"/>
        <w:numPr>
          <w:ilvl w:val="0"/>
          <w:numId w:val="18"/>
        </w:numPr>
        <w:tabs>
          <w:tab w:pos="1134" w:val="left" w:leader="none"/>
        </w:tabs>
        <w:spacing w:line="240" w:lineRule="auto" w:before="0" w:after="0"/>
        <w:ind w:left="1134" w:right="0" w:hanging="567"/>
        <w:jc w:val="both"/>
        <w:rPr>
          <w:sz w:val="24"/>
        </w:rPr>
      </w:pPr>
      <w:r>
        <w:rPr>
          <w:i/>
          <w:sz w:val="24"/>
        </w:rPr>
        <w:t>Depreciation</w:t>
      </w:r>
      <w:r>
        <w:rPr>
          <w:i/>
          <w:spacing w:val="-5"/>
          <w:sz w:val="24"/>
        </w:rPr>
        <w:t> </w:t>
      </w:r>
      <w:r>
        <w:rPr>
          <w:i/>
          <w:sz w:val="24"/>
        </w:rPr>
        <w:t>Index</w:t>
      </w:r>
      <w:r>
        <w:rPr>
          <w:i/>
          <w:spacing w:val="-2"/>
          <w:sz w:val="24"/>
        </w:rPr>
        <w:t> </w:t>
      </w:r>
      <w:r>
        <w:rPr>
          <w:spacing w:val="-4"/>
          <w:sz w:val="24"/>
        </w:rPr>
        <w:t>(DI)</w:t>
      </w:r>
    </w:p>
    <w:p>
      <w:pPr>
        <w:pStyle w:val="BodyText"/>
      </w:pPr>
    </w:p>
    <w:p>
      <w:pPr>
        <w:pStyle w:val="BodyText"/>
        <w:spacing w:line="480" w:lineRule="auto"/>
        <w:ind w:left="1134" w:right="1417"/>
        <w:jc w:val="both"/>
      </w:pPr>
      <w:r>
        <w:rPr/>
        <w:t>DI</w:t>
      </w:r>
      <w:r>
        <w:rPr>
          <w:spacing w:val="-11"/>
        </w:rPr>
        <w:t> </w:t>
      </w:r>
      <w:r>
        <w:rPr/>
        <w:t>adalah</w:t>
      </w:r>
      <w:r>
        <w:rPr>
          <w:spacing w:val="-11"/>
        </w:rPr>
        <w:t> </w:t>
      </w:r>
      <w:r>
        <w:rPr/>
        <w:t>rasio</w:t>
      </w:r>
      <w:r>
        <w:rPr>
          <w:spacing w:val="-11"/>
        </w:rPr>
        <w:t> </w:t>
      </w:r>
      <w:r>
        <w:rPr/>
        <w:t>yang</w:t>
      </w:r>
      <w:r>
        <w:rPr>
          <w:spacing w:val="-11"/>
        </w:rPr>
        <w:t> </w:t>
      </w:r>
      <w:r>
        <w:rPr/>
        <w:t>digunakan</w:t>
      </w:r>
      <w:r>
        <w:rPr>
          <w:spacing w:val="-11"/>
        </w:rPr>
        <w:t> </w:t>
      </w:r>
      <w:r>
        <w:rPr/>
        <w:t>untuk</w:t>
      </w:r>
      <w:r>
        <w:rPr>
          <w:spacing w:val="-11"/>
        </w:rPr>
        <w:t> </w:t>
      </w:r>
      <w:r>
        <w:rPr/>
        <w:t>mengukur</w:t>
      </w:r>
      <w:r>
        <w:rPr>
          <w:spacing w:val="-11"/>
        </w:rPr>
        <w:t> </w:t>
      </w:r>
      <w:r>
        <w:rPr/>
        <w:t>perbandingan</w:t>
      </w:r>
      <w:r>
        <w:rPr>
          <w:spacing w:val="-11"/>
        </w:rPr>
        <w:t> </w:t>
      </w:r>
      <w:r>
        <w:rPr/>
        <w:t>antara</w:t>
      </w:r>
      <w:r>
        <w:rPr>
          <w:spacing w:val="-11"/>
        </w:rPr>
        <w:t> </w:t>
      </w:r>
      <w:r>
        <w:rPr/>
        <w:t>tingkat depresiasi</w:t>
      </w:r>
      <w:r>
        <w:rPr>
          <w:spacing w:val="-4"/>
        </w:rPr>
        <w:t> </w:t>
      </w:r>
      <w:r>
        <w:rPr/>
        <w:t>pada</w:t>
      </w:r>
      <w:r>
        <w:rPr>
          <w:spacing w:val="-4"/>
        </w:rPr>
        <w:t> </w:t>
      </w:r>
      <w:r>
        <w:rPr/>
        <w:t>tahun</w:t>
      </w:r>
      <w:r>
        <w:rPr>
          <w:spacing w:val="-4"/>
        </w:rPr>
        <w:t> </w:t>
      </w:r>
      <w:r>
        <w:rPr/>
        <w:t>sebelumnya</w:t>
      </w:r>
      <w:r>
        <w:rPr>
          <w:spacing w:val="-4"/>
        </w:rPr>
        <w:t> </w:t>
      </w:r>
      <w:r>
        <w:rPr/>
        <w:t>(t-1)</w:t>
      </w:r>
      <w:r>
        <w:rPr>
          <w:spacing w:val="-4"/>
        </w:rPr>
        <w:t> </w:t>
      </w:r>
      <w:r>
        <w:rPr/>
        <w:t>dengan</w:t>
      </w:r>
      <w:r>
        <w:rPr>
          <w:spacing w:val="-4"/>
        </w:rPr>
        <w:t> </w:t>
      </w:r>
      <w:r>
        <w:rPr/>
        <w:t>tingkat</w:t>
      </w:r>
      <w:r>
        <w:rPr>
          <w:spacing w:val="-4"/>
        </w:rPr>
        <w:t> </w:t>
      </w:r>
      <w:r>
        <w:rPr/>
        <w:t>depresiasi</w:t>
      </w:r>
      <w:r>
        <w:rPr>
          <w:spacing w:val="-4"/>
        </w:rPr>
        <w:t> </w:t>
      </w:r>
      <w:r>
        <w:rPr/>
        <w:t>pada</w:t>
      </w:r>
      <w:r>
        <w:rPr>
          <w:spacing w:val="-4"/>
        </w:rPr>
        <w:t> </w:t>
      </w:r>
      <w:r>
        <w:rPr/>
        <w:t>tahun berjalan (t). Pada tahun tertentu, tingkat depresiasi dihitung menggunakan rasio antara beban depresiasi terhadap nilai buku aset tetap bersih </w:t>
      </w:r>
      <w:r>
        <w:rPr>
          <w:i/>
        </w:rPr>
        <w:t>(property, plant, and equipment)</w:t>
      </w:r>
      <w:r>
        <w:rPr/>
        <w:t>. Rumus perhitungan DEPI adalah sebagai berikut.</w:t>
      </w:r>
    </w:p>
    <w:p>
      <w:pPr>
        <w:pStyle w:val="BodyText"/>
        <w:spacing w:after="0" w:line="480" w:lineRule="auto"/>
        <w:jc w:val="both"/>
        <w:sectPr>
          <w:pgSz w:w="11910" w:h="16840"/>
          <w:pgMar w:header="998" w:footer="0" w:top="1920" w:bottom="280" w:left="1700" w:right="283"/>
        </w:sectPr>
      </w:pPr>
    </w:p>
    <w:p>
      <w:pPr>
        <w:pStyle w:val="BodyText"/>
        <w:rPr>
          <w:sz w:val="20"/>
        </w:rPr>
      </w:pPr>
    </w:p>
    <w:p>
      <w:pPr>
        <w:pStyle w:val="BodyText"/>
        <w:spacing w:before="18"/>
        <w:rPr>
          <w:sz w:val="20"/>
        </w:rPr>
      </w:pPr>
    </w:p>
    <w:p>
      <w:pPr>
        <w:pStyle w:val="BodyText"/>
        <w:ind w:left="560"/>
        <w:rPr>
          <w:sz w:val="20"/>
        </w:rPr>
      </w:pPr>
      <w:r>
        <w:rPr>
          <w:sz w:val="20"/>
        </w:rPr>
        <mc:AlternateContent>
          <mc:Choice Requires="wps">
            <w:drawing>
              <wp:inline distT="0" distB="0" distL="0" distR="0">
                <wp:extent cx="5046345" cy="459105"/>
                <wp:effectExtent l="9525" t="0" r="0" b="7620"/>
                <wp:docPr id="71" name="Group 71"/>
                <wp:cNvGraphicFramePr>
                  <a:graphicFrameLocks/>
                </wp:cNvGraphicFramePr>
                <a:graphic>
                  <a:graphicData uri="http://schemas.microsoft.com/office/word/2010/wordprocessingGroup">
                    <wpg:wgp>
                      <wpg:cNvPr id="71" name="Group 71"/>
                      <wpg:cNvGrpSpPr/>
                      <wpg:grpSpPr>
                        <a:xfrm>
                          <a:off x="0" y="0"/>
                          <a:ext cx="5046345" cy="459105"/>
                          <a:chExt cx="5046345" cy="459105"/>
                        </a:xfrm>
                      </wpg:grpSpPr>
                      <wps:wsp>
                        <wps:cNvPr id="72" name="Graphic 72"/>
                        <wps:cNvSpPr/>
                        <wps:spPr>
                          <a:xfrm>
                            <a:off x="4762" y="4762"/>
                            <a:ext cx="5036820" cy="449580"/>
                          </a:xfrm>
                          <a:custGeom>
                            <a:avLst/>
                            <a:gdLst/>
                            <a:ahLst/>
                            <a:cxnLst/>
                            <a:rect l="l" t="t" r="r" b="b"/>
                            <a:pathLst>
                              <a:path w="5036820" h="449580">
                                <a:moveTo>
                                  <a:pt x="0" y="0"/>
                                </a:moveTo>
                                <a:lnTo>
                                  <a:pt x="5036820" y="0"/>
                                </a:lnTo>
                                <a:lnTo>
                                  <a:pt x="5036820" y="449579"/>
                                </a:lnTo>
                                <a:lnTo>
                                  <a:pt x="0" y="449579"/>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73" name="Graphic 73"/>
                        <wps:cNvSpPr/>
                        <wps:spPr>
                          <a:xfrm>
                            <a:off x="696184" y="196621"/>
                            <a:ext cx="2117090" cy="1270"/>
                          </a:xfrm>
                          <a:custGeom>
                            <a:avLst/>
                            <a:gdLst/>
                            <a:ahLst/>
                            <a:cxnLst/>
                            <a:rect l="l" t="t" r="r" b="b"/>
                            <a:pathLst>
                              <a:path w="2117090" h="0">
                                <a:moveTo>
                                  <a:pt x="0" y="0"/>
                                </a:moveTo>
                                <a:lnTo>
                                  <a:pt x="2116954" y="0"/>
                                </a:lnTo>
                              </a:path>
                            </a:pathLst>
                          </a:custGeom>
                          <a:ln w="6858">
                            <a:solidFill>
                              <a:srgbClr val="000000"/>
                            </a:solidFill>
                            <a:prstDash val="solid"/>
                          </a:ln>
                        </wps:spPr>
                        <wps:bodyPr wrap="square" lIns="0" tIns="0" rIns="0" bIns="0" rtlCol="0">
                          <a:prstTxWarp prst="textNoShape">
                            <a:avLst/>
                          </a:prstTxWarp>
                          <a:noAutofit/>
                        </wps:bodyPr>
                      </wps:wsp>
                      <wps:wsp>
                        <wps:cNvPr id="74" name="Textbox 74"/>
                        <wps:cNvSpPr txBox="1"/>
                        <wps:spPr>
                          <a:xfrm>
                            <a:off x="252450" y="131000"/>
                            <a:ext cx="367030" cy="153670"/>
                          </a:xfrm>
                          <a:prstGeom prst="rect">
                            <a:avLst/>
                          </a:prstGeom>
                        </wps:spPr>
                        <wps:txbx>
                          <w:txbxContent>
                            <w:p>
                              <w:pPr>
                                <w:spacing w:line="227" w:lineRule="exact" w:before="0"/>
                                <w:ind w:left="0" w:right="0" w:firstLine="0"/>
                                <w:jc w:val="left"/>
                                <w:rPr>
                                  <w:rFonts w:ascii="Cambria" w:eastAsia="Cambria"/>
                                  <w:sz w:val="24"/>
                                </w:rPr>
                              </w:pPr>
                              <w:r>
                                <w:rPr>
                                  <w:rFonts w:ascii="Cambria" w:eastAsia="Cambria"/>
                                  <w:w w:val="110"/>
                                  <w:sz w:val="24"/>
                                </w:rPr>
                                <w:t>𝐷𝐼</w:t>
                              </w:r>
                              <w:r>
                                <w:rPr>
                                  <w:rFonts w:ascii="Cambria" w:eastAsia="Cambria"/>
                                  <w:spacing w:val="52"/>
                                  <w:w w:val="110"/>
                                  <w:sz w:val="24"/>
                                </w:rPr>
                                <w:t> </w:t>
                              </w:r>
                              <w:r>
                                <w:rPr>
                                  <w:rFonts w:ascii="Cambria" w:eastAsia="Cambria"/>
                                  <w:spacing w:val="-10"/>
                                  <w:w w:val="110"/>
                                  <w:sz w:val="24"/>
                                </w:rPr>
                                <w:t>=</w:t>
                              </w:r>
                            </w:p>
                          </w:txbxContent>
                        </wps:txbx>
                        <wps:bodyPr wrap="square" lIns="0" tIns="0" rIns="0" bIns="0" rtlCol="0">
                          <a:noAutofit/>
                        </wps:bodyPr>
                      </wps:wsp>
                      <wps:wsp>
                        <wps:cNvPr id="75" name="Textbox 75"/>
                        <wps:cNvSpPr txBox="1"/>
                        <wps:spPr>
                          <a:xfrm>
                            <a:off x="724531" y="61210"/>
                            <a:ext cx="2101850" cy="146050"/>
                          </a:xfrm>
                          <a:prstGeom prst="rect">
                            <a:avLst/>
                          </a:prstGeom>
                        </wps:spPr>
                        <wps:txbx>
                          <w:txbxContent>
                            <w:p>
                              <w:pPr>
                                <w:spacing w:line="182" w:lineRule="auto" w:before="0"/>
                                <w:ind w:left="0" w:right="0" w:firstLine="0"/>
                                <w:jc w:val="left"/>
                                <w:rPr>
                                  <w:rFonts w:ascii="Cambria" w:hAnsi="Cambria" w:eastAsia="Cambria"/>
                                  <w:sz w:val="18"/>
                                </w:rPr>
                              </w:pPr>
                              <w:r>
                                <w:rPr>
                                  <w:rFonts w:ascii="Cambria" w:hAnsi="Cambria" w:eastAsia="Cambria"/>
                                  <w:w w:val="90"/>
                                  <w:sz w:val="18"/>
                                </w:rPr>
                                <w:t>(𝐷𝑒𝑝𝑟𝑒𝑐𝑖𝑎𝑡𝑖𝑜𝑛</w:t>
                              </w:r>
                              <w:r>
                                <w:rPr>
                                  <w:rFonts w:ascii="Cambria" w:hAnsi="Cambria" w:eastAsia="Cambria"/>
                                  <w:w w:val="90"/>
                                  <w:position w:val="-4"/>
                                  <w:sz w:val="16"/>
                                </w:rPr>
                                <w:t>𝑡−1</w:t>
                              </w:r>
                              <w:r>
                                <w:rPr>
                                  <w:rFonts w:ascii="Cambria" w:hAnsi="Cambria" w:eastAsia="Cambria"/>
                                  <w:w w:val="90"/>
                                  <w:sz w:val="18"/>
                                </w:rPr>
                                <w:t>/(𝑃𝑃𝐸</w:t>
                              </w:r>
                              <w:r>
                                <w:rPr>
                                  <w:rFonts w:ascii="Cambria" w:hAnsi="Cambria" w:eastAsia="Cambria"/>
                                  <w:w w:val="90"/>
                                  <w:position w:val="-4"/>
                                  <w:sz w:val="16"/>
                                </w:rPr>
                                <w:t>𝑡−1</w:t>
                              </w:r>
                              <w:r>
                                <w:rPr>
                                  <w:rFonts w:ascii="Cambria" w:hAnsi="Cambria" w:eastAsia="Cambria"/>
                                  <w:w w:val="90"/>
                                  <w:sz w:val="18"/>
                                </w:rPr>
                                <w:t>+</w:t>
                              </w:r>
                              <w:r>
                                <w:rPr>
                                  <w:rFonts w:ascii="Cambria" w:hAnsi="Cambria" w:eastAsia="Cambria"/>
                                  <w:spacing w:val="14"/>
                                  <w:sz w:val="18"/>
                                </w:rPr>
                                <w:t> </w:t>
                              </w:r>
                              <w:r>
                                <w:rPr>
                                  <w:rFonts w:ascii="Cambria" w:hAnsi="Cambria" w:eastAsia="Cambria"/>
                                  <w:spacing w:val="-2"/>
                                  <w:w w:val="95"/>
                                  <w:sz w:val="18"/>
                                </w:rPr>
                                <w:t>𝐷𝑒𝑝𝑟𝑒𝑐𝑖𝑎𝑡𝑖𝑜𝑛</w:t>
                              </w:r>
                              <w:r>
                                <w:rPr>
                                  <w:rFonts w:ascii="Cambria" w:hAnsi="Cambria" w:eastAsia="Cambria"/>
                                  <w:spacing w:val="-2"/>
                                  <w:w w:val="95"/>
                                  <w:position w:val="-4"/>
                                  <w:sz w:val="16"/>
                                </w:rPr>
                                <w:t>𝑡−1</w:t>
                              </w:r>
                              <w:r>
                                <w:rPr>
                                  <w:rFonts w:ascii="Cambria" w:hAnsi="Cambria" w:eastAsia="Cambria"/>
                                  <w:spacing w:val="-2"/>
                                  <w:w w:val="95"/>
                                  <w:sz w:val="18"/>
                                </w:rPr>
                                <w:t>)</w:t>
                              </w:r>
                            </w:p>
                          </w:txbxContent>
                        </wps:txbx>
                        <wps:bodyPr wrap="square" lIns="0" tIns="0" rIns="0" bIns="0" rtlCol="0">
                          <a:noAutofit/>
                        </wps:bodyPr>
                      </wps:wsp>
                      <wps:wsp>
                        <wps:cNvPr id="76" name="Textbox 76"/>
                        <wps:cNvSpPr txBox="1"/>
                        <wps:spPr>
                          <a:xfrm>
                            <a:off x="831122" y="229231"/>
                            <a:ext cx="1859914" cy="146050"/>
                          </a:xfrm>
                          <a:prstGeom prst="rect">
                            <a:avLst/>
                          </a:prstGeom>
                        </wps:spPr>
                        <wps:txbx>
                          <w:txbxContent>
                            <w:p>
                              <w:pPr>
                                <w:spacing w:line="182" w:lineRule="auto" w:before="0"/>
                                <w:ind w:left="0" w:right="0" w:firstLine="0"/>
                                <w:jc w:val="left"/>
                                <w:rPr>
                                  <w:rFonts w:ascii="Cambria" w:eastAsia="Cambria"/>
                                  <w:sz w:val="18"/>
                                </w:rPr>
                              </w:pPr>
                              <w:r>
                                <w:rPr>
                                  <w:rFonts w:ascii="Cambria" w:eastAsia="Cambria"/>
                                  <w:w w:val="90"/>
                                  <w:sz w:val="18"/>
                                </w:rPr>
                                <w:t>(𝐷𝑒𝑝𝑟𝑒𝑐𝑖𝑎𝑡𝑖𝑜𝑛</w:t>
                              </w:r>
                              <w:r>
                                <w:rPr>
                                  <w:rFonts w:ascii="Cambria" w:eastAsia="Cambria"/>
                                  <w:w w:val="90"/>
                                  <w:position w:val="-4"/>
                                  <w:sz w:val="16"/>
                                </w:rPr>
                                <w:t>𝑡</w:t>
                              </w:r>
                              <w:r>
                                <w:rPr>
                                  <w:rFonts w:ascii="Cambria" w:eastAsia="Cambria"/>
                                  <w:spacing w:val="-3"/>
                                  <w:position w:val="-4"/>
                                  <w:sz w:val="16"/>
                                </w:rPr>
                                <w:t> </w:t>
                              </w:r>
                              <w:r>
                                <w:rPr>
                                  <w:rFonts w:ascii="Cambria" w:eastAsia="Cambria"/>
                                  <w:w w:val="90"/>
                                  <w:sz w:val="18"/>
                                </w:rPr>
                                <w:t>𝑡/(𝑃𝑃𝐸</w:t>
                              </w:r>
                              <w:r>
                                <w:rPr>
                                  <w:rFonts w:ascii="Cambria" w:eastAsia="Cambria"/>
                                  <w:w w:val="90"/>
                                  <w:position w:val="-4"/>
                                  <w:sz w:val="16"/>
                                </w:rPr>
                                <w:t>𝑡</w:t>
                              </w:r>
                              <w:r>
                                <w:rPr>
                                  <w:rFonts w:ascii="Cambria" w:eastAsia="Cambria"/>
                                  <w:position w:val="-4"/>
                                  <w:sz w:val="16"/>
                                </w:rPr>
                                <w:t> </w:t>
                              </w:r>
                              <w:r>
                                <w:rPr>
                                  <w:rFonts w:ascii="Cambria" w:eastAsia="Cambria"/>
                                  <w:w w:val="90"/>
                                  <w:sz w:val="18"/>
                                </w:rPr>
                                <w:t>+</w:t>
                              </w:r>
                              <w:r>
                                <w:rPr>
                                  <w:rFonts w:ascii="Cambria" w:eastAsia="Cambria"/>
                                  <w:spacing w:val="-1"/>
                                  <w:w w:val="90"/>
                                  <w:sz w:val="18"/>
                                </w:rPr>
                                <w:t> </w:t>
                              </w:r>
                              <w:r>
                                <w:rPr>
                                  <w:rFonts w:ascii="Cambria" w:eastAsia="Cambria"/>
                                  <w:spacing w:val="-2"/>
                                  <w:w w:val="90"/>
                                  <w:sz w:val="18"/>
                                </w:rPr>
                                <w:t>𝐷𝑒𝑝𝑟𝑒𝑐𝑖𝑎𝑡𝑖𝑜𝑛</w:t>
                              </w:r>
                              <w:r>
                                <w:rPr>
                                  <w:rFonts w:ascii="Cambria" w:eastAsia="Cambria"/>
                                  <w:spacing w:val="-2"/>
                                  <w:w w:val="90"/>
                                  <w:position w:val="-4"/>
                                  <w:sz w:val="16"/>
                                </w:rPr>
                                <w:t>𝑡</w:t>
                              </w:r>
                              <w:r>
                                <w:rPr>
                                  <w:rFonts w:ascii="Cambria" w:eastAsia="Cambria"/>
                                  <w:spacing w:val="-2"/>
                                  <w:w w:val="90"/>
                                  <w:sz w:val="18"/>
                                </w:rPr>
                                <w:t>)</w:t>
                              </w:r>
                            </w:p>
                          </w:txbxContent>
                        </wps:txbx>
                        <wps:bodyPr wrap="square" lIns="0" tIns="0" rIns="0" bIns="0" rtlCol="0">
                          <a:noAutofit/>
                        </wps:bodyPr>
                      </wps:wsp>
                      <wps:wsp>
                        <wps:cNvPr id="77" name="Textbox 77"/>
                        <wps:cNvSpPr txBox="1"/>
                        <wps:spPr>
                          <a:xfrm>
                            <a:off x="2813140" y="105779"/>
                            <a:ext cx="1993900" cy="168910"/>
                          </a:xfrm>
                          <a:prstGeom prst="rect">
                            <a:avLst/>
                          </a:prstGeom>
                        </wps:spPr>
                        <wps:txbx>
                          <w:txbxContent>
                            <w:p>
                              <w:pPr>
                                <w:tabs>
                                  <w:tab w:pos="3119" w:val="right" w:leader="dot"/>
                                </w:tabs>
                                <w:spacing w:line="266" w:lineRule="exact" w:before="0"/>
                                <w:ind w:left="0" w:right="0" w:firstLine="0"/>
                                <w:jc w:val="left"/>
                                <w:rPr>
                                  <w:sz w:val="24"/>
                                </w:rPr>
                              </w:pPr>
                              <w:r>
                                <w:rPr>
                                  <w:spacing w:val="-10"/>
                                  <w:sz w:val="24"/>
                                </w:rPr>
                                <w:t>.</w:t>
                              </w:r>
                              <w:r>
                                <w:rPr>
                                  <w:sz w:val="24"/>
                                </w:rPr>
                                <w:tab/>
                              </w:r>
                              <w:r>
                                <w:rPr>
                                  <w:spacing w:val="-5"/>
                                  <w:sz w:val="24"/>
                                </w:rPr>
                                <w:t>3.6</w:t>
                              </w:r>
                            </w:p>
                          </w:txbxContent>
                        </wps:txbx>
                        <wps:bodyPr wrap="square" lIns="0" tIns="0" rIns="0" bIns="0" rtlCol="0">
                          <a:noAutofit/>
                        </wps:bodyPr>
                      </wps:wsp>
                    </wpg:wgp>
                  </a:graphicData>
                </a:graphic>
              </wp:inline>
            </w:drawing>
          </mc:Choice>
          <mc:Fallback>
            <w:pict>
              <v:group style="width:397.35pt;height:36.15pt;mso-position-horizontal-relative:char;mso-position-vertical-relative:line" id="docshapegroup55" coordorigin="0,0" coordsize="7947,723">
                <v:rect style="position:absolute;left:7;top:7;width:7932;height:708" id="docshape56" filled="false" stroked="true" strokeweight=".74999pt" strokecolor="#000000">
                  <v:stroke dashstyle="solid"/>
                </v:rect>
                <v:line style="position:absolute" from="1096,310" to="4430,310" stroked="true" strokeweight=".54pt" strokecolor="#000000">
                  <v:stroke dashstyle="solid"/>
                </v:line>
                <v:shape style="position:absolute;left:397;top:206;width:578;height:242" type="#_x0000_t202" id="docshape57" filled="false" stroked="false">
                  <v:textbox inset="0,0,0,0">
                    <w:txbxContent>
                      <w:p>
                        <w:pPr>
                          <w:spacing w:line="227" w:lineRule="exact" w:before="0"/>
                          <w:ind w:left="0" w:right="0" w:firstLine="0"/>
                          <w:jc w:val="left"/>
                          <w:rPr>
                            <w:rFonts w:ascii="Cambria" w:eastAsia="Cambria"/>
                            <w:sz w:val="24"/>
                          </w:rPr>
                        </w:pPr>
                        <w:r>
                          <w:rPr>
                            <w:rFonts w:ascii="Cambria" w:eastAsia="Cambria"/>
                            <w:w w:val="110"/>
                            <w:sz w:val="24"/>
                          </w:rPr>
                          <w:t>𝐷𝐼</w:t>
                        </w:r>
                        <w:r>
                          <w:rPr>
                            <w:rFonts w:ascii="Cambria" w:eastAsia="Cambria"/>
                            <w:spacing w:val="52"/>
                            <w:w w:val="110"/>
                            <w:sz w:val="24"/>
                          </w:rPr>
                          <w:t> </w:t>
                        </w:r>
                        <w:r>
                          <w:rPr>
                            <w:rFonts w:ascii="Cambria" w:eastAsia="Cambria"/>
                            <w:spacing w:val="-10"/>
                            <w:w w:val="110"/>
                            <w:sz w:val="24"/>
                          </w:rPr>
                          <w:t>=</w:t>
                        </w:r>
                      </w:p>
                    </w:txbxContent>
                  </v:textbox>
                  <w10:wrap type="none"/>
                </v:shape>
                <v:shape style="position:absolute;left:1141;top:96;width:3310;height:230" type="#_x0000_t202" id="docshape58" filled="false" stroked="false">
                  <v:textbox inset="0,0,0,0">
                    <w:txbxContent>
                      <w:p>
                        <w:pPr>
                          <w:spacing w:line="182" w:lineRule="auto" w:before="0"/>
                          <w:ind w:left="0" w:right="0" w:firstLine="0"/>
                          <w:jc w:val="left"/>
                          <w:rPr>
                            <w:rFonts w:ascii="Cambria" w:hAnsi="Cambria" w:eastAsia="Cambria"/>
                            <w:sz w:val="18"/>
                          </w:rPr>
                        </w:pPr>
                        <w:r>
                          <w:rPr>
                            <w:rFonts w:ascii="Cambria" w:hAnsi="Cambria" w:eastAsia="Cambria"/>
                            <w:w w:val="90"/>
                            <w:sz w:val="18"/>
                          </w:rPr>
                          <w:t>(𝐷𝑒𝑝𝑟𝑒𝑐𝑖𝑎𝑡𝑖𝑜𝑛</w:t>
                        </w:r>
                        <w:r>
                          <w:rPr>
                            <w:rFonts w:ascii="Cambria" w:hAnsi="Cambria" w:eastAsia="Cambria"/>
                            <w:w w:val="90"/>
                            <w:position w:val="-4"/>
                            <w:sz w:val="16"/>
                          </w:rPr>
                          <w:t>𝑡−1</w:t>
                        </w:r>
                        <w:r>
                          <w:rPr>
                            <w:rFonts w:ascii="Cambria" w:hAnsi="Cambria" w:eastAsia="Cambria"/>
                            <w:w w:val="90"/>
                            <w:sz w:val="18"/>
                          </w:rPr>
                          <w:t>/(𝑃𝑃𝐸</w:t>
                        </w:r>
                        <w:r>
                          <w:rPr>
                            <w:rFonts w:ascii="Cambria" w:hAnsi="Cambria" w:eastAsia="Cambria"/>
                            <w:w w:val="90"/>
                            <w:position w:val="-4"/>
                            <w:sz w:val="16"/>
                          </w:rPr>
                          <w:t>𝑡−1</w:t>
                        </w:r>
                        <w:r>
                          <w:rPr>
                            <w:rFonts w:ascii="Cambria" w:hAnsi="Cambria" w:eastAsia="Cambria"/>
                            <w:w w:val="90"/>
                            <w:sz w:val="18"/>
                          </w:rPr>
                          <w:t>+</w:t>
                        </w:r>
                        <w:r>
                          <w:rPr>
                            <w:rFonts w:ascii="Cambria" w:hAnsi="Cambria" w:eastAsia="Cambria"/>
                            <w:spacing w:val="14"/>
                            <w:sz w:val="18"/>
                          </w:rPr>
                          <w:t> </w:t>
                        </w:r>
                        <w:r>
                          <w:rPr>
                            <w:rFonts w:ascii="Cambria" w:hAnsi="Cambria" w:eastAsia="Cambria"/>
                            <w:spacing w:val="-2"/>
                            <w:w w:val="95"/>
                            <w:sz w:val="18"/>
                          </w:rPr>
                          <w:t>𝐷𝑒𝑝𝑟𝑒𝑐𝑖𝑎𝑡𝑖𝑜𝑛</w:t>
                        </w:r>
                        <w:r>
                          <w:rPr>
                            <w:rFonts w:ascii="Cambria" w:hAnsi="Cambria" w:eastAsia="Cambria"/>
                            <w:spacing w:val="-2"/>
                            <w:w w:val="95"/>
                            <w:position w:val="-4"/>
                            <w:sz w:val="16"/>
                          </w:rPr>
                          <w:t>𝑡−1</w:t>
                        </w:r>
                        <w:r>
                          <w:rPr>
                            <w:rFonts w:ascii="Cambria" w:hAnsi="Cambria" w:eastAsia="Cambria"/>
                            <w:spacing w:val="-2"/>
                            <w:w w:val="95"/>
                            <w:sz w:val="18"/>
                          </w:rPr>
                          <w:t>)</w:t>
                        </w:r>
                      </w:p>
                    </w:txbxContent>
                  </v:textbox>
                  <w10:wrap type="none"/>
                </v:shape>
                <v:shape style="position:absolute;left:1308;top:361;width:2929;height:230" type="#_x0000_t202" id="docshape59" filled="false" stroked="false">
                  <v:textbox inset="0,0,0,0">
                    <w:txbxContent>
                      <w:p>
                        <w:pPr>
                          <w:spacing w:line="182" w:lineRule="auto" w:before="0"/>
                          <w:ind w:left="0" w:right="0" w:firstLine="0"/>
                          <w:jc w:val="left"/>
                          <w:rPr>
                            <w:rFonts w:ascii="Cambria" w:eastAsia="Cambria"/>
                            <w:sz w:val="18"/>
                          </w:rPr>
                        </w:pPr>
                        <w:r>
                          <w:rPr>
                            <w:rFonts w:ascii="Cambria" w:eastAsia="Cambria"/>
                            <w:w w:val="90"/>
                            <w:sz w:val="18"/>
                          </w:rPr>
                          <w:t>(𝐷𝑒𝑝𝑟𝑒𝑐𝑖𝑎𝑡𝑖𝑜𝑛</w:t>
                        </w:r>
                        <w:r>
                          <w:rPr>
                            <w:rFonts w:ascii="Cambria" w:eastAsia="Cambria"/>
                            <w:w w:val="90"/>
                            <w:position w:val="-4"/>
                            <w:sz w:val="16"/>
                          </w:rPr>
                          <w:t>𝑡</w:t>
                        </w:r>
                        <w:r>
                          <w:rPr>
                            <w:rFonts w:ascii="Cambria" w:eastAsia="Cambria"/>
                            <w:spacing w:val="-3"/>
                            <w:position w:val="-4"/>
                            <w:sz w:val="16"/>
                          </w:rPr>
                          <w:t> </w:t>
                        </w:r>
                        <w:r>
                          <w:rPr>
                            <w:rFonts w:ascii="Cambria" w:eastAsia="Cambria"/>
                            <w:w w:val="90"/>
                            <w:sz w:val="18"/>
                          </w:rPr>
                          <w:t>𝑡/(𝑃𝑃𝐸</w:t>
                        </w:r>
                        <w:r>
                          <w:rPr>
                            <w:rFonts w:ascii="Cambria" w:eastAsia="Cambria"/>
                            <w:w w:val="90"/>
                            <w:position w:val="-4"/>
                            <w:sz w:val="16"/>
                          </w:rPr>
                          <w:t>𝑡</w:t>
                        </w:r>
                        <w:r>
                          <w:rPr>
                            <w:rFonts w:ascii="Cambria" w:eastAsia="Cambria"/>
                            <w:position w:val="-4"/>
                            <w:sz w:val="16"/>
                          </w:rPr>
                          <w:t> </w:t>
                        </w:r>
                        <w:r>
                          <w:rPr>
                            <w:rFonts w:ascii="Cambria" w:eastAsia="Cambria"/>
                            <w:w w:val="90"/>
                            <w:sz w:val="18"/>
                          </w:rPr>
                          <w:t>+</w:t>
                        </w:r>
                        <w:r>
                          <w:rPr>
                            <w:rFonts w:ascii="Cambria" w:eastAsia="Cambria"/>
                            <w:spacing w:val="-1"/>
                            <w:w w:val="90"/>
                            <w:sz w:val="18"/>
                          </w:rPr>
                          <w:t> </w:t>
                        </w:r>
                        <w:r>
                          <w:rPr>
                            <w:rFonts w:ascii="Cambria" w:eastAsia="Cambria"/>
                            <w:spacing w:val="-2"/>
                            <w:w w:val="90"/>
                            <w:sz w:val="18"/>
                          </w:rPr>
                          <w:t>𝐷𝑒𝑝𝑟𝑒𝑐𝑖𝑎𝑡𝑖𝑜𝑛</w:t>
                        </w:r>
                        <w:r>
                          <w:rPr>
                            <w:rFonts w:ascii="Cambria" w:eastAsia="Cambria"/>
                            <w:spacing w:val="-2"/>
                            <w:w w:val="90"/>
                            <w:position w:val="-4"/>
                            <w:sz w:val="16"/>
                          </w:rPr>
                          <w:t>𝑡</w:t>
                        </w:r>
                        <w:r>
                          <w:rPr>
                            <w:rFonts w:ascii="Cambria" w:eastAsia="Cambria"/>
                            <w:spacing w:val="-2"/>
                            <w:w w:val="90"/>
                            <w:sz w:val="18"/>
                          </w:rPr>
                          <w:t>)</w:t>
                        </w:r>
                      </w:p>
                    </w:txbxContent>
                  </v:textbox>
                  <w10:wrap type="none"/>
                </v:shape>
                <v:shape style="position:absolute;left:4430;top:166;width:3140;height:266" type="#_x0000_t202" id="docshape60" filled="false" stroked="false">
                  <v:textbox inset="0,0,0,0">
                    <w:txbxContent>
                      <w:p>
                        <w:pPr>
                          <w:tabs>
                            <w:tab w:pos="3119" w:val="right" w:leader="dot"/>
                          </w:tabs>
                          <w:spacing w:line="266" w:lineRule="exact" w:before="0"/>
                          <w:ind w:left="0" w:right="0" w:firstLine="0"/>
                          <w:jc w:val="left"/>
                          <w:rPr>
                            <w:sz w:val="24"/>
                          </w:rPr>
                        </w:pPr>
                        <w:r>
                          <w:rPr>
                            <w:spacing w:val="-10"/>
                            <w:sz w:val="24"/>
                          </w:rPr>
                          <w:t>.</w:t>
                        </w:r>
                        <w:r>
                          <w:rPr>
                            <w:sz w:val="24"/>
                          </w:rPr>
                          <w:tab/>
                        </w:r>
                        <w:r>
                          <w:rPr>
                            <w:spacing w:val="-5"/>
                            <w:sz w:val="24"/>
                          </w:rPr>
                          <w:t>3.6</w:t>
                        </w:r>
                      </w:p>
                    </w:txbxContent>
                  </v:textbox>
                  <w10:wrap type="none"/>
                </v:shape>
              </v:group>
            </w:pict>
          </mc:Fallback>
        </mc:AlternateContent>
      </w:r>
      <w:r>
        <w:rPr>
          <w:sz w:val="20"/>
        </w:rPr>
      </w:r>
    </w:p>
    <w:p>
      <w:pPr>
        <w:pStyle w:val="ListParagraph"/>
        <w:numPr>
          <w:ilvl w:val="0"/>
          <w:numId w:val="18"/>
        </w:numPr>
        <w:tabs>
          <w:tab w:pos="1134" w:val="left" w:leader="none"/>
        </w:tabs>
        <w:spacing w:line="240" w:lineRule="auto" w:before="201" w:after="0"/>
        <w:ind w:left="1134" w:right="0" w:hanging="567"/>
        <w:jc w:val="both"/>
        <w:rPr>
          <w:sz w:val="24"/>
        </w:rPr>
      </w:pPr>
      <w:r>
        <w:rPr>
          <w:i/>
          <w:sz w:val="24"/>
        </w:rPr>
        <w:t>Sales,</w:t>
      </w:r>
      <w:r>
        <w:rPr>
          <w:i/>
          <w:spacing w:val="-4"/>
          <w:sz w:val="24"/>
        </w:rPr>
        <w:t> </w:t>
      </w:r>
      <w:r>
        <w:rPr>
          <w:i/>
          <w:sz w:val="24"/>
        </w:rPr>
        <w:t>General,</w:t>
      </w:r>
      <w:r>
        <w:rPr>
          <w:i/>
          <w:spacing w:val="-4"/>
          <w:sz w:val="24"/>
        </w:rPr>
        <w:t> </w:t>
      </w:r>
      <w:r>
        <w:rPr>
          <w:i/>
          <w:sz w:val="24"/>
        </w:rPr>
        <w:t>and</w:t>
      </w:r>
      <w:r>
        <w:rPr>
          <w:i/>
          <w:spacing w:val="-4"/>
          <w:sz w:val="24"/>
        </w:rPr>
        <w:t> </w:t>
      </w:r>
      <w:r>
        <w:rPr>
          <w:i/>
          <w:sz w:val="24"/>
        </w:rPr>
        <w:t>Administrative</w:t>
      </w:r>
      <w:r>
        <w:rPr>
          <w:i/>
          <w:spacing w:val="-4"/>
          <w:sz w:val="24"/>
        </w:rPr>
        <w:t> </w:t>
      </w:r>
      <w:r>
        <w:rPr>
          <w:i/>
          <w:sz w:val="24"/>
        </w:rPr>
        <w:t>Index </w:t>
      </w:r>
      <w:r>
        <w:rPr>
          <w:spacing w:val="-2"/>
          <w:sz w:val="24"/>
        </w:rPr>
        <w:t>(SGAI)</w:t>
      </w:r>
    </w:p>
    <w:p>
      <w:pPr>
        <w:pStyle w:val="BodyText"/>
        <w:spacing w:line="480" w:lineRule="auto" w:before="276"/>
        <w:ind w:left="1134" w:right="1420"/>
        <w:jc w:val="both"/>
      </w:pPr>
      <w:r>
        <w:rPr/>
        <mc:AlternateContent>
          <mc:Choice Requires="wps">
            <w:drawing>
              <wp:anchor distT="0" distB="0" distL="0" distR="0" allowOverlap="1" layoutInCell="1" locked="0" behindDoc="1" simplePos="0" relativeHeight="483873792">
                <wp:simplePos x="0" y="0"/>
                <wp:positionH relativeFrom="page">
                  <wp:posOffset>1450657</wp:posOffset>
                </wp:positionH>
                <wp:positionV relativeFrom="paragraph">
                  <wp:posOffset>1427723</wp:posOffset>
                </wp:positionV>
                <wp:extent cx="5046345" cy="421005"/>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5046345" cy="421005"/>
                          <a:chExt cx="5046345" cy="421005"/>
                        </a:xfrm>
                      </wpg:grpSpPr>
                      <wps:wsp>
                        <wps:cNvPr id="79" name="Graphic 79"/>
                        <wps:cNvSpPr/>
                        <wps:spPr>
                          <a:xfrm>
                            <a:off x="4762" y="4762"/>
                            <a:ext cx="5036820" cy="411480"/>
                          </a:xfrm>
                          <a:custGeom>
                            <a:avLst/>
                            <a:gdLst/>
                            <a:ahLst/>
                            <a:cxnLst/>
                            <a:rect l="l" t="t" r="r" b="b"/>
                            <a:pathLst>
                              <a:path w="5036820" h="411480">
                                <a:moveTo>
                                  <a:pt x="0" y="0"/>
                                </a:moveTo>
                                <a:lnTo>
                                  <a:pt x="5036820" y="0"/>
                                </a:lnTo>
                                <a:lnTo>
                                  <a:pt x="5036820" y="411479"/>
                                </a:lnTo>
                                <a:lnTo>
                                  <a:pt x="0" y="411479"/>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80" name="Graphic 80"/>
                        <wps:cNvSpPr/>
                        <wps:spPr>
                          <a:xfrm>
                            <a:off x="774571" y="196621"/>
                            <a:ext cx="1350645" cy="1270"/>
                          </a:xfrm>
                          <a:custGeom>
                            <a:avLst/>
                            <a:gdLst/>
                            <a:ahLst/>
                            <a:cxnLst/>
                            <a:rect l="l" t="t" r="r" b="b"/>
                            <a:pathLst>
                              <a:path w="1350645" h="0">
                                <a:moveTo>
                                  <a:pt x="0" y="0"/>
                                </a:moveTo>
                                <a:lnTo>
                                  <a:pt x="1350620" y="0"/>
                                </a:lnTo>
                              </a:path>
                            </a:pathLst>
                          </a:custGeom>
                          <a:ln w="6858">
                            <a:solidFill>
                              <a:srgbClr val="000000"/>
                            </a:solidFill>
                            <a:prstDash val="solid"/>
                          </a:ln>
                        </wps:spPr>
                        <wps:bodyPr wrap="square" lIns="0" tIns="0" rIns="0" bIns="0" rtlCol="0">
                          <a:prstTxWarp prst="textNoShape">
                            <a:avLst/>
                          </a:prstTxWarp>
                          <a:noAutofit/>
                        </wps:bodyPr>
                      </wps:wsp>
                      <wps:wsp>
                        <wps:cNvPr id="81" name="Textbox 81"/>
                        <wps:cNvSpPr txBox="1"/>
                        <wps:spPr>
                          <a:xfrm>
                            <a:off x="140337" y="131000"/>
                            <a:ext cx="557530" cy="153670"/>
                          </a:xfrm>
                          <a:prstGeom prst="rect">
                            <a:avLst/>
                          </a:prstGeom>
                        </wps:spPr>
                        <wps:txbx>
                          <w:txbxContent>
                            <w:p>
                              <w:pPr>
                                <w:spacing w:line="227" w:lineRule="exact" w:before="0"/>
                                <w:ind w:left="0" w:right="0" w:firstLine="0"/>
                                <w:jc w:val="left"/>
                                <w:rPr>
                                  <w:rFonts w:ascii="Cambria" w:eastAsia="Cambria"/>
                                  <w:sz w:val="24"/>
                                </w:rPr>
                              </w:pPr>
                              <w:r>
                                <w:rPr>
                                  <w:rFonts w:ascii="Cambria" w:eastAsia="Cambria"/>
                                  <w:w w:val="115"/>
                                  <w:sz w:val="24"/>
                                </w:rPr>
                                <w:t>𝑆𝐺𝐴𝐼</w:t>
                              </w:r>
                              <w:r>
                                <w:rPr>
                                  <w:rFonts w:ascii="Cambria" w:eastAsia="Cambria"/>
                                  <w:spacing w:val="30"/>
                                  <w:w w:val="115"/>
                                  <w:sz w:val="24"/>
                                </w:rPr>
                                <w:t> </w:t>
                              </w:r>
                              <w:r>
                                <w:rPr>
                                  <w:rFonts w:ascii="Cambria" w:eastAsia="Cambria"/>
                                  <w:spacing w:val="-10"/>
                                  <w:w w:val="115"/>
                                  <w:sz w:val="24"/>
                                </w:rPr>
                                <w:t>=</w:t>
                              </w:r>
                            </w:p>
                          </w:txbxContent>
                        </wps:txbx>
                        <wps:bodyPr wrap="square" lIns="0" tIns="0" rIns="0" bIns="0" rtlCol="0">
                          <a:noAutofit/>
                        </wps:bodyPr>
                      </wps:wsp>
                      <wps:wsp>
                        <wps:cNvPr id="82" name="Textbox 82"/>
                        <wps:cNvSpPr txBox="1"/>
                        <wps:spPr>
                          <a:xfrm>
                            <a:off x="774572" y="61210"/>
                            <a:ext cx="1363345" cy="314325"/>
                          </a:xfrm>
                          <a:prstGeom prst="rect">
                            <a:avLst/>
                          </a:prstGeom>
                        </wps:spPr>
                        <wps:txbx>
                          <w:txbxContent>
                            <w:p>
                              <w:pPr>
                                <w:spacing w:line="182" w:lineRule="auto" w:before="0"/>
                                <w:ind w:left="24" w:right="0" w:firstLine="0"/>
                                <w:jc w:val="center"/>
                                <w:rPr>
                                  <w:rFonts w:ascii="Cambria" w:eastAsia="Cambria"/>
                                  <w:position w:val="-4"/>
                                  <w:sz w:val="16"/>
                                </w:rPr>
                              </w:pPr>
                              <w:r>
                                <w:rPr>
                                  <w:rFonts w:ascii="Cambria" w:eastAsia="Cambria"/>
                                  <w:sz w:val="18"/>
                                </w:rPr>
                                <w:t>𝑆𝐺</w:t>
                              </w:r>
                              <w:r>
                                <w:rPr>
                                  <w:rFonts w:ascii="Cambria" w:eastAsia="Cambria"/>
                                  <w:spacing w:val="22"/>
                                  <w:sz w:val="18"/>
                                </w:rPr>
                                <w:t> </w:t>
                              </w:r>
                              <w:r>
                                <w:rPr>
                                  <w:rFonts w:ascii="Cambria" w:eastAsia="Cambria"/>
                                  <w:sz w:val="18"/>
                                </w:rPr>
                                <w:t>&amp;</w:t>
                              </w:r>
                              <w:r>
                                <w:rPr>
                                  <w:rFonts w:ascii="Cambria" w:eastAsia="Cambria"/>
                                  <w:spacing w:val="22"/>
                                  <w:sz w:val="18"/>
                                </w:rPr>
                                <w:t> </w:t>
                              </w:r>
                              <w:r>
                                <w:rPr>
                                  <w:rFonts w:ascii="Cambria" w:eastAsia="Cambria"/>
                                  <w:sz w:val="18"/>
                                </w:rPr>
                                <w:t>𝐴</w:t>
                              </w:r>
                              <w:r>
                                <w:rPr>
                                  <w:rFonts w:ascii="Cambria" w:eastAsia="Cambria"/>
                                  <w:spacing w:val="23"/>
                                  <w:sz w:val="18"/>
                                </w:rPr>
                                <w:t> </w:t>
                              </w:r>
                              <w:r>
                                <w:rPr>
                                  <w:rFonts w:ascii="Cambria" w:eastAsia="Cambria"/>
                                  <w:spacing w:val="-2"/>
                                  <w:sz w:val="18"/>
                                </w:rPr>
                                <w:t>𝐸𝑥𝑝𝑒𝑛𝑠𝑒</w:t>
                              </w:r>
                              <w:r>
                                <w:rPr>
                                  <w:rFonts w:ascii="Cambria" w:eastAsia="Cambria"/>
                                  <w:spacing w:val="-2"/>
                                  <w:position w:val="-4"/>
                                  <w:sz w:val="16"/>
                                </w:rPr>
                                <w:t>𝑡</w:t>
                              </w:r>
                              <w:r>
                                <w:rPr>
                                  <w:rFonts w:ascii="Cambria" w:eastAsia="Cambria"/>
                                  <w:spacing w:val="-2"/>
                                  <w:sz w:val="18"/>
                                </w:rPr>
                                <w:t>/𝑆𝑎𝑙𝑒𝑠</w:t>
                              </w:r>
                              <w:r>
                                <w:rPr>
                                  <w:rFonts w:ascii="Cambria" w:eastAsia="Cambria"/>
                                  <w:spacing w:val="-2"/>
                                  <w:position w:val="-4"/>
                                  <w:sz w:val="16"/>
                                </w:rPr>
                                <w:t>𝑡</w:t>
                              </w:r>
                            </w:p>
                            <w:p>
                              <w:pPr>
                                <w:spacing w:before="18"/>
                                <w:ind w:left="24" w:right="42" w:firstLine="0"/>
                                <w:jc w:val="center"/>
                                <w:rPr>
                                  <w:rFonts w:ascii="Cambria" w:hAnsi="Cambria" w:eastAsia="Cambria"/>
                                  <w:position w:val="-4"/>
                                  <w:sz w:val="16"/>
                                </w:rPr>
                              </w:pPr>
                              <w:r>
                                <w:rPr>
                                  <w:rFonts w:ascii="Cambria" w:hAnsi="Cambria" w:eastAsia="Cambria"/>
                                  <w:w w:val="105"/>
                                  <w:sz w:val="18"/>
                                </w:rPr>
                                <w:t>𝑆𝐺</w:t>
                              </w:r>
                              <w:r>
                                <w:rPr>
                                  <w:rFonts w:ascii="Cambria" w:hAnsi="Cambria" w:eastAsia="Cambria"/>
                                  <w:spacing w:val="12"/>
                                  <w:w w:val="105"/>
                                  <w:sz w:val="18"/>
                                </w:rPr>
                                <w:t> </w:t>
                              </w:r>
                              <w:r>
                                <w:rPr>
                                  <w:rFonts w:ascii="Cambria" w:hAnsi="Cambria" w:eastAsia="Cambria"/>
                                  <w:w w:val="105"/>
                                  <w:sz w:val="18"/>
                                </w:rPr>
                                <w:t>&amp;</w:t>
                              </w:r>
                              <w:r>
                                <w:rPr>
                                  <w:rFonts w:ascii="Cambria" w:hAnsi="Cambria" w:eastAsia="Cambria"/>
                                  <w:spacing w:val="13"/>
                                  <w:w w:val="105"/>
                                  <w:sz w:val="18"/>
                                </w:rPr>
                                <w:t> </w:t>
                              </w:r>
                              <w:r>
                                <w:rPr>
                                  <w:rFonts w:ascii="Cambria" w:hAnsi="Cambria" w:eastAsia="Cambria"/>
                                  <w:w w:val="105"/>
                                  <w:sz w:val="18"/>
                                </w:rPr>
                                <w:t>𝐴</w:t>
                              </w:r>
                              <w:r>
                                <w:rPr>
                                  <w:rFonts w:ascii="Cambria" w:hAnsi="Cambria" w:eastAsia="Cambria"/>
                                  <w:spacing w:val="13"/>
                                  <w:w w:val="105"/>
                                  <w:sz w:val="18"/>
                                </w:rPr>
                                <w:t> </w:t>
                              </w:r>
                              <w:r>
                                <w:rPr>
                                  <w:rFonts w:ascii="Cambria" w:hAnsi="Cambria" w:eastAsia="Cambria"/>
                                  <w:spacing w:val="-2"/>
                                  <w:w w:val="85"/>
                                  <w:sz w:val="18"/>
                                </w:rPr>
                                <w:t>𝐸𝑥𝑝𝑒𝑛𝑠𝑒</w:t>
                              </w:r>
                              <w:r>
                                <w:rPr>
                                  <w:rFonts w:ascii="Cambria" w:hAnsi="Cambria" w:eastAsia="Cambria"/>
                                  <w:spacing w:val="-2"/>
                                  <w:w w:val="85"/>
                                  <w:position w:val="-4"/>
                                  <w:sz w:val="16"/>
                                </w:rPr>
                                <w:t>𝑡−1</w:t>
                              </w:r>
                              <w:r>
                                <w:rPr>
                                  <w:rFonts w:ascii="Cambria" w:hAnsi="Cambria" w:eastAsia="Cambria"/>
                                  <w:spacing w:val="-2"/>
                                  <w:w w:val="85"/>
                                  <w:sz w:val="18"/>
                                </w:rPr>
                                <w:t>/𝑆𝑎𝑙𝑒𝑠</w:t>
                              </w:r>
                              <w:r>
                                <w:rPr>
                                  <w:rFonts w:ascii="Cambria" w:hAnsi="Cambria" w:eastAsia="Cambria"/>
                                  <w:spacing w:val="-2"/>
                                  <w:w w:val="85"/>
                                  <w:position w:val="-4"/>
                                  <w:sz w:val="16"/>
                                </w:rPr>
                                <w:t>𝑡−1</w:t>
                              </w:r>
                            </w:p>
                          </w:txbxContent>
                        </wps:txbx>
                        <wps:bodyPr wrap="square" lIns="0" tIns="0" rIns="0" bIns="0" rtlCol="0">
                          <a:noAutofit/>
                        </wps:bodyPr>
                      </wps:wsp>
                      <wps:wsp>
                        <wps:cNvPr id="83" name="Textbox 83"/>
                        <wps:cNvSpPr txBox="1"/>
                        <wps:spPr>
                          <a:xfrm>
                            <a:off x="2163281" y="105779"/>
                            <a:ext cx="2755900" cy="168910"/>
                          </a:xfrm>
                          <a:prstGeom prst="rect">
                            <a:avLst/>
                          </a:prstGeom>
                        </wps:spPr>
                        <wps:txbx>
                          <w:txbxContent>
                            <w:p>
                              <w:pPr>
                                <w:tabs>
                                  <w:tab w:pos="4319" w:val="right" w:leader="dot"/>
                                </w:tabs>
                                <w:spacing w:line="266" w:lineRule="exact" w:before="0"/>
                                <w:ind w:left="0" w:right="0" w:firstLine="0"/>
                                <w:jc w:val="left"/>
                                <w:rPr>
                                  <w:sz w:val="24"/>
                                </w:rPr>
                              </w:pPr>
                              <w:r>
                                <w:rPr>
                                  <w:spacing w:val="-10"/>
                                  <w:sz w:val="24"/>
                                </w:rPr>
                                <w:t>.</w:t>
                              </w:r>
                              <w:r>
                                <w:rPr>
                                  <w:sz w:val="24"/>
                                </w:rPr>
                                <w:tab/>
                              </w:r>
                              <w:r>
                                <w:rPr>
                                  <w:spacing w:val="-5"/>
                                  <w:sz w:val="24"/>
                                </w:rPr>
                                <w:t>3.7</w:t>
                              </w:r>
                            </w:p>
                          </w:txbxContent>
                        </wps:txbx>
                        <wps:bodyPr wrap="square" lIns="0" tIns="0" rIns="0" bIns="0" rtlCol="0">
                          <a:noAutofit/>
                        </wps:bodyPr>
                      </wps:wsp>
                    </wpg:wgp>
                  </a:graphicData>
                </a:graphic>
              </wp:anchor>
            </w:drawing>
          </mc:Choice>
          <mc:Fallback>
            <w:pict>
              <v:group style="position:absolute;margin-left:114.225006pt;margin-top:112.419167pt;width:397.35pt;height:33.15pt;mso-position-horizontal-relative:page;mso-position-vertical-relative:paragraph;z-index:-19442688" id="docshapegroup61" coordorigin="2285,2248" coordsize="7947,663">
                <v:rect style="position:absolute;left:2292;top:2255;width:7932;height:648" id="docshape62" filled="false" stroked="true" strokeweight=".74999pt" strokecolor="#000000">
                  <v:stroke dashstyle="solid"/>
                </v:rect>
                <v:line style="position:absolute" from="3504,2558" to="5631,2558" stroked="true" strokeweight=".54pt" strokecolor="#000000">
                  <v:stroke dashstyle="solid"/>
                </v:line>
                <v:shape style="position:absolute;left:2505;top:2454;width:878;height:242" type="#_x0000_t202" id="docshape63" filled="false" stroked="false">
                  <v:textbox inset="0,0,0,0">
                    <w:txbxContent>
                      <w:p>
                        <w:pPr>
                          <w:spacing w:line="227" w:lineRule="exact" w:before="0"/>
                          <w:ind w:left="0" w:right="0" w:firstLine="0"/>
                          <w:jc w:val="left"/>
                          <w:rPr>
                            <w:rFonts w:ascii="Cambria" w:eastAsia="Cambria"/>
                            <w:sz w:val="24"/>
                          </w:rPr>
                        </w:pPr>
                        <w:r>
                          <w:rPr>
                            <w:rFonts w:ascii="Cambria" w:eastAsia="Cambria"/>
                            <w:w w:val="115"/>
                            <w:sz w:val="24"/>
                          </w:rPr>
                          <w:t>𝑆𝐺𝐴𝐼</w:t>
                        </w:r>
                        <w:r>
                          <w:rPr>
                            <w:rFonts w:ascii="Cambria" w:eastAsia="Cambria"/>
                            <w:spacing w:val="30"/>
                            <w:w w:val="115"/>
                            <w:sz w:val="24"/>
                          </w:rPr>
                          <w:t> </w:t>
                        </w:r>
                        <w:r>
                          <w:rPr>
                            <w:rFonts w:ascii="Cambria" w:eastAsia="Cambria"/>
                            <w:spacing w:val="-10"/>
                            <w:w w:val="115"/>
                            <w:sz w:val="24"/>
                          </w:rPr>
                          <w:t>=</w:t>
                        </w:r>
                      </w:p>
                    </w:txbxContent>
                  </v:textbox>
                  <w10:wrap type="none"/>
                </v:shape>
                <v:shape style="position:absolute;left:3504;top:2344;width:2147;height:495" type="#_x0000_t202" id="docshape64" filled="false" stroked="false">
                  <v:textbox inset="0,0,0,0">
                    <w:txbxContent>
                      <w:p>
                        <w:pPr>
                          <w:spacing w:line="182" w:lineRule="auto" w:before="0"/>
                          <w:ind w:left="24" w:right="0" w:firstLine="0"/>
                          <w:jc w:val="center"/>
                          <w:rPr>
                            <w:rFonts w:ascii="Cambria" w:eastAsia="Cambria"/>
                            <w:position w:val="-4"/>
                            <w:sz w:val="16"/>
                          </w:rPr>
                        </w:pPr>
                        <w:r>
                          <w:rPr>
                            <w:rFonts w:ascii="Cambria" w:eastAsia="Cambria"/>
                            <w:sz w:val="18"/>
                          </w:rPr>
                          <w:t>𝑆𝐺</w:t>
                        </w:r>
                        <w:r>
                          <w:rPr>
                            <w:rFonts w:ascii="Cambria" w:eastAsia="Cambria"/>
                            <w:spacing w:val="22"/>
                            <w:sz w:val="18"/>
                          </w:rPr>
                          <w:t> </w:t>
                        </w:r>
                        <w:r>
                          <w:rPr>
                            <w:rFonts w:ascii="Cambria" w:eastAsia="Cambria"/>
                            <w:sz w:val="18"/>
                          </w:rPr>
                          <w:t>&amp;</w:t>
                        </w:r>
                        <w:r>
                          <w:rPr>
                            <w:rFonts w:ascii="Cambria" w:eastAsia="Cambria"/>
                            <w:spacing w:val="22"/>
                            <w:sz w:val="18"/>
                          </w:rPr>
                          <w:t> </w:t>
                        </w:r>
                        <w:r>
                          <w:rPr>
                            <w:rFonts w:ascii="Cambria" w:eastAsia="Cambria"/>
                            <w:sz w:val="18"/>
                          </w:rPr>
                          <w:t>𝐴</w:t>
                        </w:r>
                        <w:r>
                          <w:rPr>
                            <w:rFonts w:ascii="Cambria" w:eastAsia="Cambria"/>
                            <w:spacing w:val="23"/>
                            <w:sz w:val="18"/>
                          </w:rPr>
                          <w:t> </w:t>
                        </w:r>
                        <w:r>
                          <w:rPr>
                            <w:rFonts w:ascii="Cambria" w:eastAsia="Cambria"/>
                            <w:spacing w:val="-2"/>
                            <w:sz w:val="18"/>
                          </w:rPr>
                          <w:t>𝐸𝑥𝑝𝑒𝑛𝑠𝑒</w:t>
                        </w:r>
                        <w:r>
                          <w:rPr>
                            <w:rFonts w:ascii="Cambria" w:eastAsia="Cambria"/>
                            <w:spacing w:val="-2"/>
                            <w:position w:val="-4"/>
                            <w:sz w:val="16"/>
                          </w:rPr>
                          <w:t>𝑡</w:t>
                        </w:r>
                        <w:r>
                          <w:rPr>
                            <w:rFonts w:ascii="Cambria" w:eastAsia="Cambria"/>
                            <w:spacing w:val="-2"/>
                            <w:sz w:val="18"/>
                          </w:rPr>
                          <w:t>/𝑆𝑎𝑙𝑒𝑠</w:t>
                        </w:r>
                        <w:r>
                          <w:rPr>
                            <w:rFonts w:ascii="Cambria" w:eastAsia="Cambria"/>
                            <w:spacing w:val="-2"/>
                            <w:position w:val="-4"/>
                            <w:sz w:val="16"/>
                          </w:rPr>
                          <w:t>𝑡</w:t>
                        </w:r>
                      </w:p>
                      <w:p>
                        <w:pPr>
                          <w:spacing w:before="18"/>
                          <w:ind w:left="24" w:right="42" w:firstLine="0"/>
                          <w:jc w:val="center"/>
                          <w:rPr>
                            <w:rFonts w:ascii="Cambria" w:hAnsi="Cambria" w:eastAsia="Cambria"/>
                            <w:position w:val="-4"/>
                            <w:sz w:val="16"/>
                          </w:rPr>
                        </w:pPr>
                        <w:r>
                          <w:rPr>
                            <w:rFonts w:ascii="Cambria" w:hAnsi="Cambria" w:eastAsia="Cambria"/>
                            <w:w w:val="105"/>
                            <w:sz w:val="18"/>
                          </w:rPr>
                          <w:t>𝑆𝐺</w:t>
                        </w:r>
                        <w:r>
                          <w:rPr>
                            <w:rFonts w:ascii="Cambria" w:hAnsi="Cambria" w:eastAsia="Cambria"/>
                            <w:spacing w:val="12"/>
                            <w:w w:val="105"/>
                            <w:sz w:val="18"/>
                          </w:rPr>
                          <w:t> </w:t>
                        </w:r>
                        <w:r>
                          <w:rPr>
                            <w:rFonts w:ascii="Cambria" w:hAnsi="Cambria" w:eastAsia="Cambria"/>
                            <w:w w:val="105"/>
                            <w:sz w:val="18"/>
                          </w:rPr>
                          <w:t>&amp;</w:t>
                        </w:r>
                        <w:r>
                          <w:rPr>
                            <w:rFonts w:ascii="Cambria" w:hAnsi="Cambria" w:eastAsia="Cambria"/>
                            <w:spacing w:val="13"/>
                            <w:w w:val="105"/>
                            <w:sz w:val="18"/>
                          </w:rPr>
                          <w:t> </w:t>
                        </w:r>
                        <w:r>
                          <w:rPr>
                            <w:rFonts w:ascii="Cambria" w:hAnsi="Cambria" w:eastAsia="Cambria"/>
                            <w:w w:val="105"/>
                            <w:sz w:val="18"/>
                          </w:rPr>
                          <w:t>𝐴</w:t>
                        </w:r>
                        <w:r>
                          <w:rPr>
                            <w:rFonts w:ascii="Cambria" w:hAnsi="Cambria" w:eastAsia="Cambria"/>
                            <w:spacing w:val="13"/>
                            <w:w w:val="105"/>
                            <w:sz w:val="18"/>
                          </w:rPr>
                          <w:t> </w:t>
                        </w:r>
                        <w:r>
                          <w:rPr>
                            <w:rFonts w:ascii="Cambria" w:hAnsi="Cambria" w:eastAsia="Cambria"/>
                            <w:spacing w:val="-2"/>
                            <w:w w:val="85"/>
                            <w:sz w:val="18"/>
                          </w:rPr>
                          <w:t>𝐸𝑥𝑝𝑒𝑛𝑠𝑒</w:t>
                        </w:r>
                        <w:r>
                          <w:rPr>
                            <w:rFonts w:ascii="Cambria" w:hAnsi="Cambria" w:eastAsia="Cambria"/>
                            <w:spacing w:val="-2"/>
                            <w:w w:val="85"/>
                            <w:position w:val="-4"/>
                            <w:sz w:val="16"/>
                          </w:rPr>
                          <w:t>𝑡−1</w:t>
                        </w:r>
                        <w:r>
                          <w:rPr>
                            <w:rFonts w:ascii="Cambria" w:hAnsi="Cambria" w:eastAsia="Cambria"/>
                            <w:spacing w:val="-2"/>
                            <w:w w:val="85"/>
                            <w:sz w:val="18"/>
                          </w:rPr>
                          <w:t>/𝑆𝑎𝑙𝑒𝑠</w:t>
                        </w:r>
                        <w:r>
                          <w:rPr>
                            <w:rFonts w:ascii="Cambria" w:hAnsi="Cambria" w:eastAsia="Cambria"/>
                            <w:spacing w:val="-2"/>
                            <w:w w:val="85"/>
                            <w:position w:val="-4"/>
                            <w:sz w:val="16"/>
                          </w:rPr>
                          <w:t>𝑡−1</w:t>
                        </w:r>
                      </w:p>
                    </w:txbxContent>
                  </v:textbox>
                  <w10:wrap type="none"/>
                </v:shape>
                <v:shape style="position:absolute;left:5691;top:2414;width:4340;height:266" type="#_x0000_t202" id="docshape65" filled="false" stroked="false">
                  <v:textbox inset="0,0,0,0">
                    <w:txbxContent>
                      <w:p>
                        <w:pPr>
                          <w:tabs>
                            <w:tab w:pos="4319" w:val="right" w:leader="dot"/>
                          </w:tabs>
                          <w:spacing w:line="266" w:lineRule="exact" w:before="0"/>
                          <w:ind w:left="0" w:right="0" w:firstLine="0"/>
                          <w:jc w:val="left"/>
                          <w:rPr>
                            <w:sz w:val="24"/>
                          </w:rPr>
                        </w:pPr>
                        <w:r>
                          <w:rPr>
                            <w:spacing w:val="-10"/>
                            <w:sz w:val="24"/>
                          </w:rPr>
                          <w:t>.</w:t>
                        </w:r>
                        <w:r>
                          <w:rPr>
                            <w:sz w:val="24"/>
                          </w:rPr>
                          <w:tab/>
                        </w:r>
                        <w:r>
                          <w:rPr>
                            <w:spacing w:val="-5"/>
                            <w:sz w:val="24"/>
                          </w:rPr>
                          <w:t>3.7</w:t>
                        </w:r>
                      </w:p>
                    </w:txbxContent>
                  </v:textbox>
                  <w10:wrap type="none"/>
                </v:shape>
                <w10:wrap type="none"/>
              </v:group>
            </w:pict>
          </mc:Fallback>
        </mc:AlternateContent>
      </w:r>
      <w:r>
        <w:rPr/>
        <w:t>SGAI adalah rasio yang digunakan untuk membandingkan beban penjualan, umum, dan administrasi terhadap total penjualan pada tahun berjalan (t) dengan tahun sebelumnya (t-1). Adapun rumus perhitungan SGAI adalah sebagai berikut.</w:t>
      </w:r>
    </w:p>
    <w:p>
      <w:pPr>
        <w:pStyle w:val="BodyText"/>
        <w:spacing w:before="275"/>
      </w:pPr>
    </w:p>
    <w:p>
      <w:pPr>
        <w:pStyle w:val="ListParagraph"/>
        <w:numPr>
          <w:ilvl w:val="0"/>
          <w:numId w:val="18"/>
        </w:numPr>
        <w:tabs>
          <w:tab w:pos="1134" w:val="left" w:leader="none"/>
        </w:tabs>
        <w:spacing w:line="240" w:lineRule="auto" w:before="1" w:after="0"/>
        <w:ind w:left="1134" w:right="0" w:hanging="567"/>
        <w:jc w:val="both"/>
        <w:rPr>
          <w:sz w:val="24"/>
        </w:rPr>
      </w:pPr>
      <w:r>
        <w:rPr>
          <w:i/>
          <w:sz w:val="24"/>
        </w:rPr>
        <w:t>Leverage</w:t>
      </w:r>
      <w:r>
        <w:rPr>
          <w:i/>
          <w:spacing w:val="-4"/>
          <w:sz w:val="24"/>
        </w:rPr>
        <w:t> </w:t>
      </w:r>
      <w:r>
        <w:rPr>
          <w:i/>
          <w:sz w:val="24"/>
        </w:rPr>
        <w:t>Index</w:t>
      </w:r>
      <w:r>
        <w:rPr>
          <w:i/>
          <w:spacing w:val="-2"/>
          <w:sz w:val="24"/>
        </w:rPr>
        <w:t> </w:t>
      </w:r>
      <w:r>
        <w:rPr>
          <w:spacing w:val="-2"/>
          <w:sz w:val="24"/>
        </w:rPr>
        <w:t>(LVGI)</w:t>
      </w:r>
    </w:p>
    <w:p>
      <w:pPr>
        <w:pStyle w:val="BodyText"/>
        <w:spacing w:line="550" w:lineRule="atLeast" w:before="2"/>
        <w:ind w:left="1134" w:right="1420"/>
        <w:jc w:val="both"/>
      </w:pPr>
      <w:r>
        <w:rPr/>
        <w:t>LVGI</w:t>
      </w:r>
      <w:r>
        <w:rPr>
          <w:spacing w:val="-4"/>
        </w:rPr>
        <w:t> </w:t>
      </w:r>
      <w:r>
        <w:rPr/>
        <w:t>adalah</w:t>
      </w:r>
      <w:r>
        <w:rPr>
          <w:spacing w:val="-4"/>
        </w:rPr>
        <w:t> </w:t>
      </w:r>
      <w:r>
        <w:rPr/>
        <w:t>rasio</w:t>
      </w:r>
      <w:r>
        <w:rPr>
          <w:spacing w:val="-4"/>
        </w:rPr>
        <w:t> </w:t>
      </w:r>
      <w:r>
        <w:rPr/>
        <w:t>yang</w:t>
      </w:r>
      <w:r>
        <w:rPr>
          <w:spacing w:val="-4"/>
        </w:rPr>
        <w:t> </w:t>
      </w:r>
      <w:r>
        <w:rPr/>
        <w:t>digunakan</w:t>
      </w:r>
      <w:r>
        <w:rPr>
          <w:spacing w:val="-4"/>
        </w:rPr>
        <w:t> </w:t>
      </w:r>
      <w:r>
        <w:rPr/>
        <w:t>untuk</w:t>
      </w:r>
      <w:r>
        <w:rPr>
          <w:spacing w:val="-4"/>
        </w:rPr>
        <w:t> </w:t>
      </w:r>
      <w:r>
        <w:rPr/>
        <w:t>menunjukkan</w:t>
      </w:r>
      <w:r>
        <w:rPr>
          <w:spacing w:val="-4"/>
        </w:rPr>
        <w:t> </w:t>
      </w:r>
      <w:r>
        <w:rPr/>
        <w:t>perbandingan</w:t>
      </w:r>
      <w:r>
        <w:rPr>
          <w:spacing w:val="-4"/>
        </w:rPr>
        <w:t> </w:t>
      </w:r>
      <w:r>
        <w:rPr/>
        <w:t>antara total utang terhadap total aset pada tahun berjalan (t) relatif terhadap rasio yang sama pada tahun sebelumnya (t-1). Nilai LVGI yang lebih besar dari 1 mengindikasikan adanya peningkatan leverage, yang dapat mencerminkan adanya insentif bagi perusahaan untuk memenuhi perjanjian utang tertentu. Rumus perhitungan LVGI adalah sebagai berikut.</w:t>
      </w:r>
    </w:p>
    <w:p>
      <w:pPr>
        <w:pStyle w:val="BodyText"/>
        <w:spacing w:before="5"/>
        <w:rPr>
          <w:sz w:val="8"/>
        </w:rPr>
      </w:pPr>
      <w:r>
        <w:rPr>
          <w:sz w:val="8"/>
        </w:rPr>
        <mc:AlternateContent>
          <mc:Choice Requires="wps">
            <w:drawing>
              <wp:anchor distT="0" distB="0" distL="0" distR="0" allowOverlap="1" layoutInCell="1" locked="0" behindDoc="1" simplePos="0" relativeHeight="487598080">
                <wp:simplePos x="0" y="0"/>
                <wp:positionH relativeFrom="page">
                  <wp:posOffset>1443037</wp:posOffset>
                </wp:positionH>
                <wp:positionV relativeFrom="paragraph">
                  <wp:posOffset>77684</wp:posOffset>
                </wp:positionV>
                <wp:extent cx="5046345" cy="421005"/>
                <wp:effectExtent l="0" t="0" r="0" b="0"/>
                <wp:wrapTopAndBottom/>
                <wp:docPr id="84" name="Group 84"/>
                <wp:cNvGraphicFramePr>
                  <a:graphicFrameLocks/>
                </wp:cNvGraphicFramePr>
                <a:graphic>
                  <a:graphicData uri="http://schemas.microsoft.com/office/word/2010/wordprocessingGroup">
                    <wpg:wgp>
                      <wpg:cNvPr id="84" name="Group 84"/>
                      <wpg:cNvGrpSpPr/>
                      <wpg:grpSpPr>
                        <a:xfrm>
                          <a:off x="0" y="0"/>
                          <a:ext cx="5046345" cy="421005"/>
                          <a:chExt cx="5046345" cy="421005"/>
                        </a:xfrm>
                      </wpg:grpSpPr>
                      <wps:wsp>
                        <wps:cNvPr id="85" name="Graphic 85"/>
                        <wps:cNvSpPr/>
                        <wps:spPr>
                          <a:xfrm>
                            <a:off x="4762" y="4762"/>
                            <a:ext cx="5036820" cy="411480"/>
                          </a:xfrm>
                          <a:custGeom>
                            <a:avLst/>
                            <a:gdLst/>
                            <a:ahLst/>
                            <a:cxnLst/>
                            <a:rect l="l" t="t" r="r" b="b"/>
                            <a:pathLst>
                              <a:path w="5036820" h="411480">
                                <a:moveTo>
                                  <a:pt x="0" y="0"/>
                                </a:moveTo>
                                <a:lnTo>
                                  <a:pt x="5036820" y="0"/>
                                </a:lnTo>
                                <a:lnTo>
                                  <a:pt x="5036820" y="411479"/>
                                </a:lnTo>
                                <a:lnTo>
                                  <a:pt x="0" y="411479"/>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86" name="Textbox 86"/>
                        <wps:cNvSpPr txBox="1"/>
                        <wps:spPr>
                          <a:xfrm>
                            <a:off x="286048" y="120194"/>
                            <a:ext cx="462915" cy="128270"/>
                          </a:xfrm>
                          <a:prstGeom prst="rect">
                            <a:avLst/>
                          </a:prstGeom>
                        </wps:spPr>
                        <wps:txbx>
                          <w:txbxContent>
                            <w:p>
                              <w:pPr>
                                <w:spacing w:line="190" w:lineRule="exact" w:before="0"/>
                                <w:ind w:left="0" w:right="0" w:firstLine="0"/>
                                <w:jc w:val="left"/>
                                <w:rPr>
                                  <w:rFonts w:ascii="Cambria" w:eastAsia="Cambria"/>
                                  <w:sz w:val="20"/>
                                </w:rPr>
                              </w:pPr>
                              <w:r>
                                <w:rPr>
                                  <w:rFonts w:ascii="Cambria" w:eastAsia="Cambria"/>
                                  <w:w w:val="115"/>
                                  <w:sz w:val="20"/>
                                </w:rPr>
                                <w:t>𝐿𝑉𝐺𝐼</w:t>
                              </w:r>
                              <w:r>
                                <w:rPr>
                                  <w:rFonts w:ascii="Cambria" w:eastAsia="Cambria"/>
                                  <w:spacing w:val="20"/>
                                  <w:w w:val="115"/>
                                  <w:sz w:val="20"/>
                                </w:rPr>
                                <w:t> </w:t>
                              </w:r>
                              <w:r>
                                <w:rPr>
                                  <w:rFonts w:ascii="Cambria" w:eastAsia="Cambria"/>
                                  <w:spacing w:val="-10"/>
                                  <w:w w:val="115"/>
                                  <w:sz w:val="20"/>
                                </w:rPr>
                                <w:t>=</w:t>
                              </w:r>
                            </w:p>
                          </w:txbxContent>
                        </wps:txbx>
                        <wps:bodyPr wrap="square" lIns="0" tIns="0" rIns="0" bIns="0" rtlCol="0">
                          <a:noAutofit/>
                        </wps:bodyPr>
                      </wps:wsp>
                      <wps:wsp>
                        <wps:cNvPr id="87" name="Textbox 87"/>
                        <wps:cNvSpPr txBox="1"/>
                        <wps:spPr>
                          <a:xfrm>
                            <a:off x="810432" y="46566"/>
                            <a:ext cx="2254885" cy="278765"/>
                          </a:xfrm>
                          <a:prstGeom prst="rect">
                            <a:avLst/>
                          </a:prstGeom>
                        </wps:spPr>
                        <wps:txbx>
                          <w:txbxContent>
                            <w:p>
                              <w:pPr>
                                <w:tabs>
                                  <w:tab w:pos="3530" w:val="left" w:leader="none"/>
                                </w:tabs>
                                <w:spacing w:line="259" w:lineRule="auto" w:before="0"/>
                                <w:ind w:left="0" w:right="18" w:firstLine="0"/>
                                <w:jc w:val="left"/>
                                <w:rPr>
                                  <w:rFonts w:ascii="Cambria" w:hAnsi="Cambria" w:eastAsia="Cambria"/>
                                  <w:position w:val="-3"/>
                                  <w:sz w:val="13"/>
                                </w:rPr>
                              </w:pPr>
                              <w:r>
                                <w:rPr>
                                  <w:rFonts w:ascii="Cambria" w:hAnsi="Cambria" w:eastAsia="Cambria"/>
                                  <w:spacing w:val="33"/>
                                  <w:sz w:val="15"/>
                                  <w:u w:val="single"/>
                                </w:rPr>
                                <w:t>  </w:t>
                              </w:r>
                              <w:r>
                                <w:rPr>
                                  <w:rFonts w:ascii="Cambria" w:hAnsi="Cambria" w:eastAsia="Cambria"/>
                                  <w:spacing w:val="-2"/>
                                  <w:sz w:val="15"/>
                                  <w:u w:val="single"/>
                                </w:rPr>
                                <w:t>(𝐶𝑢𝑟𝑟𝑒𝑛𝑡</w:t>
                              </w:r>
                              <w:r>
                                <w:rPr>
                                  <w:rFonts w:ascii="Cambria" w:hAnsi="Cambria" w:eastAsia="Cambria"/>
                                  <w:spacing w:val="-6"/>
                                  <w:sz w:val="15"/>
                                  <w:u w:val="single"/>
                                </w:rPr>
                                <w:t> </w:t>
                              </w:r>
                              <w:r>
                                <w:rPr>
                                  <w:rFonts w:ascii="Cambria" w:hAnsi="Cambria" w:eastAsia="Cambria"/>
                                  <w:spacing w:val="-2"/>
                                  <w:sz w:val="15"/>
                                  <w:u w:val="single"/>
                                </w:rPr>
                                <w:t>𝑙𝑖𝑎𝑏𝑖𝑙𝑖𝑡𝑖𝑒𝑠</w:t>
                              </w:r>
                              <w:r>
                                <w:rPr>
                                  <w:rFonts w:ascii="Cambria" w:hAnsi="Cambria" w:eastAsia="Cambria"/>
                                  <w:spacing w:val="-2"/>
                                  <w:position w:val="-3"/>
                                  <w:sz w:val="13"/>
                                  <w:u w:val="single"/>
                                </w:rPr>
                                <w:t>𝑡</w:t>
                              </w:r>
                              <w:r>
                                <w:rPr>
                                  <w:rFonts w:ascii="Cambria" w:hAnsi="Cambria" w:eastAsia="Cambria"/>
                                  <w:spacing w:val="-4"/>
                                  <w:position w:val="-3"/>
                                  <w:sz w:val="13"/>
                                  <w:u w:val="single"/>
                                </w:rPr>
                                <w:t> </w:t>
                              </w:r>
                              <w:r>
                                <w:rPr>
                                  <w:rFonts w:ascii="Cambria" w:hAnsi="Cambria" w:eastAsia="Cambria"/>
                                  <w:spacing w:val="-2"/>
                                  <w:sz w:val="15"/>
                                  <w:u w:val="single"/>
                                </w:rPr>
                                <w:t>+</w:t>
                              </w:r>
                              <w:r>
                                <w:rPr>
                                  <w:rFonts w:ascii="Cambria" w:hAnsi="Cambria" w:eastAsia="Cambria"/>
                                  <w:spacing w:val="-7"/>
                                  <w:sz w:val="15"/>
                                  <w:u w:val="single"/>
                                </w:rPr>
                                <w:t> </w:t>
                              </w:r>
                              <w:r>
                                <w:rPr>
                                  <w:rFonts w:ascii="Cambria" w:hAnsi="Cambria" w:eastAsia="Cambria"/>
                                  <w:spacing w:val="-2"/>
                                  <w:sz w:val="15"/>
                                  <w:u w:val="single"/>
                                </w:rPr>
                                <w:t>𝐿𝑜𝑛𝑔</w:t>
                              </w:r>
                              <w:r>
                                <w:rPr>
                                  <w:rFonts w:ascii="Cambria" w:hAnsi="Cambria" w:eastAsia="Cambria"/>
                                  <w:spacing w:val="-6"/>
                                  <w:sz w:val="15"/>
                                  <w:u w:val="single"/>
                                </w:rPr>
                                <w:t> </w:t>
                              </w:r>
                              <w:r>
                                <w:rPr>
                                  <w:rFonts w:ascii="Cambria" w:hAnsi="Cambria" w:eastAsia="Cambria"/>
                                  <w:spacing w:val="-2"/>
                                  <w:sz w:val="15"/>
                                  <w:u w:val="single"/>
                                </w:rPr>
                                <w:t>𝑡𝑒𝑟𝑚</w:t>
                              </w:r>
                              <w:r>
                                <w:rPr>
                                  <w:rFonts w:ascii="Cambria" w:hAnsi="Cambria" w:eastAsia="Cambria"/>
                                  <w:spacing w:val="-6"/>
                                  <w:sz w:val="15"/>
                                  <w:u w:val="single"/>
                                </w:rPr>
                                <w:t> </w:t>
                              </w:r>
                              <w:r>
                                <w:rPr>
                                  <w:rFonts w:ascii="Cambria" w:hAnsi="Cambria" w:eastAsia="Cambria"/>
                                  <w:spacing w:val="-2"/>
                                  <w:sz w:val="15"/>
                                  <w:u w:val="single"/>
                                </w:rPr>
                                <w:t>𝑑𝑒𝑏𝑡</w:t>
                              </w:r>
                              <w:r>
                                <w:rPr>
                                  <w:rFonts w:ascii="Cambria" w:hAnsi="Cambria" w:eastAsia="Cambria"/>
                                  <w:spacing w:val="-2"/>
                                  <w:position w:val="-3"/>
                                  <w:sz w:val="13"/>
                                  <w:u w:val="single"/>
                                </w:rPr>
                                <w:t>𝑡</w:t>
                              </w:r>
                              <w:r>
                                <w:rPr>
                                  <w:rFonts w:ascii="Cambria" w:hAnsi="Cambria" w:eastAsia="Cambria"/>
                                  <w:spacing w:val="-2"/>
                                  <w:sz w:val="15"/>
                                  <w:u w:val="single"/>
                                </w:rPr>
                                <w:t>)/𝑇𝑜𝑡𝑎𝑙</w:t>
                              </w:r>
                              <w:r>
                                <w:rPr>
                                  <w:rFonts w:ascii="Cambria" w:hAnsi="Cambria" w:eastAsia="Cambria"/>
                                  <w:spacing w:val="-6"/>
                                  <w:sz w:val="15"/>
                                  <w:u w:val="single"/>
                                </w:rPr>
                                <w:t> </w:t>
                              </w:r>
                              <w:r>
                                <w:rPr>
                                  <w:rFonts w:ascii="Cambria" w:hAnsi="Cambria" w:eastAsia="Cambria"/>
                                  <w:spacing w:val="-2"/>
                                  <w:sz w:val="15"/>
                                  <w:u w:val="single"/>
                                </w:rPr>
                                <w:t>𝑎𝑠𝑠𝑒𝑡</w:t>
                              </w:r>
                              <w:r>
                                <w:rPr>
                                  <w:rFonts w:ascii="Cambria" w:hAnsi="Cambria" w:eastAsia="Cambria"/>
                                  <w:spacing w:val="-2"/>
                                  <w:position w:val="-3"/>
                                  <w:sz w:val="13"/>
                                  <w:u w:val="single"/>
                                </w:rPr>
                                <w:t>𝑡</w:t>
                              </w:r>
                              <w:r>
                                <w:rPr>
                                  <w:rFonts w:ascii="Cambria" w:hAnsi="Cambria" w:eastAsia="Cambria"/>
                                  <w:position w:val="-3"/>
                                  <w:sz w:val="13"/>
                                  <w:u w:val="single"/>
                                </w:rPr>
                                <w:tab/>
                              </w:r>
                              <w:r>
                                <w:rPr>
                                  <w:rFonts w:ascii="Cambria" w:hAnsi="Cambria" w:eastAsia="Cambria"/>
                                  <w:spacing w:val="40"/>
                                  <w:position w:val="-3"/>
                                  <w:sz w:val="13"/>
                                </w:rPr>
                                <w:t> </w:t>
                              </w:r>
                              <w:r>
                                <w:rPr>
                                  <w:rFonts w:ascii="Cambria" w:hAnsi="Cambria" w:eastAsia="Cambria"/>
                                  <w:w w:val="90"/>
                                  <w:sz w:val="15"/>
                                </w:rPr>
                                <w:t>(𝐶𝑢𝑟𝑟𝑒𝑛𝑡</w:t>
                              </w:r>
                              <w:r>
                                <w:rPr>
                                  <w:rFonts w:ascii="Cambria" w:hAnsi="Cambria" w:eastAsia="Cambria"/>
                                  <w:spacing w:val="-4"/>
                                  <w:w w:val="90"/>
                                  <w:sz w:val="15"/>
                                </w:rPr>
                                <w:t> </w:t>
                              </w:r>
                              <w:r>
                                <w:rPr>
                                  <w:rFonts w:ascii="Cambria" w:hAnsi="Cambria" w:eastAsia="Cambria"/>
                                  <w:w w:val="90"/>
                                  <w:sz w:val="15"/>
                                </w:rPr>
                                <w:t>𝑙𝑖𝑎𝑏𝑖𝑙𝑖𝑡𝑖𝑒𝑠</w:t>
                              </w:r>
                              <w:r>
                                <w:rPr>
                                  <w:rFonts w:ascii="Cambria" w:hAnsi="Cambria" w:eastAsia="Cambria"/>
                                  <w:w w:val="90"/>
                                  <w:position w:val="-3"/>
                                  <w:sz w:val="13"/>
                                </w:rPr>
                                <w:t>𝑡−1</w:t>
                              </w:r>
                              <w:r>
                                <w:rPr>
                                  <w:rFonts w:ascii="Cambria" w:hAnsi="Cambria" w:eastAsia="Cambria"/>
                                  <w:spacing w:val="-3"/>
                                  <w:position w:val="-3"/>
                                  <w:sz w:val="13"/>
                                </w:rPr>
                                <w:t> </w:t>
                              </w:r>
                              <w:r>
                                <w:rPr>
                                  <w:rFonts w:ascii="Cambria" w:hAnsi="Cambria" w:eastAsia="Cambria"/>
                                  <w:w w:val="90"/>
                                  <w:sz w:val="15"/>
                                </w:rPr>
                                <w:t>+</w:t>
                              </w:r>
                              <w:r>
                                <w:rPr>
                                  <w:rFonts w:ascii="Cambria" w:hAnsi="Cambria" w:eastAsia="Cambria"/>
                                  <w:spacing w:val="-3"/>
                                  <w:w w:val="90"/>
                                  <w:sz w:val="15"/>
                                </w:rPr>
                                <w:t> </w:t>
                              </w:r>
                              <w:r>
                                <w:rPr>
                                  <w:rFonts w:ascii="Cambria" w:hAnsi="Cambria" w:eastAsia="Cambria"/>
                                  <w:w w:val="90"/>
                                  <w:sz w:val="15"/>
                                </w:rPr>
                                <w:t>𝐿𝑜𝑛𝑔</w:t>
                              </w:r>
                              <w:r>
                                <w:rPr>
                                  <w:rFonts w:ascii="Cambria" w:hAnsi="Cambria" w:eastAsia="Cambria"/>
                                  <w:spacing w:val="-4"/>
                                  <w:w w:val="90"/>
                                  <w:sz w:val="15"/>
                                </w:rPr>
                                <w:t> </w:t>
                              </w:r>
                              <w:r>
                                <w:rPr>
                                  <w:rFonts w:ascii="Cambria" w:hAnsi="Cambria" w:eastAsia="Cambria"/>
                                  <w:w w:val="90"/>
                                  <w:sz w:val="15"/>
                                </w:rPr>
                                <w:t>𝑡𝑒𝑟𝑚</w:t>
                              </w:r>
                              <w:r>
                                <w:rPr>
                                  <w:rFonts w:ascii="Cambria" w:hAnsi="Cambria" w:eastAsia="Cambria"/>
                                  <w:spacing w:val="-4"/>
                                  <w:w w:val="90"/>
                                  <w:sz w:val="15"/>
                                </w:rPr>
                                <w:t> </w:t>
                              </w:r>
                              <w:r>
                                <w:rPr>
                                  <w:rFonts w:ascii="Cambria" w:hAnsi="Cambria" w:eastAsia="Cambria"/>
                                  <w:w w:val="90"/>
                                  <w:sz w:val="15"/>
                                </w:rPr>
                                <w:t>𝑑𝑒𝑏𝑡</w:t>
                              </w:r>
                              <w:r>
                                <w:rPr>
                                  <w:rFonts w:ascii="Cambria" w:hAnsi="Cambria" w:eastAsia="Cambria"/>
                                  <w:w w:val="90"/>
                                  <w:position w:val="-3"/>
                                  <w:sz w:val="13"/>
                                </w:rPr>
                                <w:t>𝑡−1</w:t>
                              </w:r>
                              <w:r>
                                <w:rPr>
                                  <w:rFonts w:ascii="Cambria" w:hAnsi="Cambria" w:eastAsia="Cambria"/>
                                  <w:w w:val="90"/>
                                  <w:sz w:val="15"/>
                                </w:rPr>
                                <w:t>)/𝑇𝑜𝑡𝑎𝑙</w:t>
                              </w:r>
                              <w:r>
                                <w:rPr>
                                  <w:rFonts w:ascii="Cambria" w:hAnsi="Cambria" w:eastAsia="Cambria"/>
                                  <w:spacing w:val="-3"/>
                                  <w:w w:val="90"/>
                                  <w:sz w:val="15"/>
                                </w:rPr>
                                <w:t> </w:t>
                              </w:r>
                              <w:r>
                                <w:rPr>
                                  <w:rFonts w:ascii="Cambria" w:hAnsi="Cambria" w:eastAsia="Cambria"/>
                                  <w:spacing w:val="-2"/>
                                  <w:w w:val="90"/>
                                  <w:sz w:val="15"/>
                                </w:rPr>
                                <w:t>𝑎𝑠𝑠𝑒𝑡</w:t>
                              </w:r>
                              <w:r>
                                <w:rPr>
                                  <w:rFonts w:ascii="Cambria" w:hAnsi="Cambria" w:eastAsia="Cambria"/>
                                  <w:spacing w:val="-2"/>
                                  <w:w w:val="90"/>
                                  <w:position w:val="-3"/>
                                  <w:sz w:val="13"/>
                                </w:rPr>
                                <w:t>𝑡−1</w:t>
                              </w:r>
                            </w:p>
                          </w:txbxContent>
                        </wps:txbx>
                        <wps:bodyPr wrap="square" lIns="0" tIns="0" rIns="0" bIns="0" rtlCol="0">
                          <a:noAutofit/>
                        </wps:bodyPr>
                      </wps:wsp>
                      <wps:wsp>
                        <wps:cNvPr id="88" name="Textbox 88"/>
                        <wps:cNvSpPr txBox="1"/>
                        <wps:spPr>
                          <a:xfrm>
                            <a:off x="3084328" y="76543"/>
                            <a:ext cx="1689100" cy="168910"/>
                          </a:xfrm>
                          <a:prstGeom prst="rect">
                            <a:avLst/>
                          </a:prstGeom>
                        </wps:spPr>
                        <wps:txbx>
                          <w:txbxContent>
                            <w:p>
                              <w:pPr>
                                <w:tabs>
                                  <w:tab w:pos="2639" w:val="right" w:leader="dot"/>
                                </w:tabs>
                                <w:spacing w:line="266" w:lineRule="exact" w:before="0"/>
                                <w:ind w:left="0" w:right="0" w:firstLine="0"/>
                                <w:jc w:val="left"/>
                                <w:rPr>
                                  <w:sz w:val="24"/>
                                </w:rPr>
                              </w:pPr>
                              <w:r>
                                <w:rPr>
                                  <w:spacing w:val="-10"/>
                                  <w:sz w:val="24"/>
                                </w:rPr>
                                <w:t>.</w:t>
                              </w:r>
                              <w:r>
                                <w:rPr>
                                  <w:sz w:val="24"/>
                                </w:rPr>
                                <w:tab/>
                              </w:r>
                              <w:r>
                                <w:rPr>
                                  <w:spacing w:val="-5"/>
                                  <w:sz w:val="24"/>
                                </w:rPr>
                                <w:t>3.8</w:t>
                              </w:r>
                            </w:p>
                          </w:txbxContent>
                        </wps:txbx>
                        <wps:bodyPr wrap="square" lIns="0" tIns="0" rIns="0" bIns="0" rtlCol="0">
                          <a:noAutofit/>
                        </wps:bodyPr>
                      </wps:wsp>
                    </wpg:wgp>
                  </a:graphicData>
                </a:graphic>
              </wp:anchor>
            </w:drawing>
          </mc:Choice>
          <mc:Fallback>
            <w:pict>
              <v:group style="position:absolute;margin-left:113.625008pt;margin-top:6.116886pt;width:397.35pt;height:33.15pt;mso-position-horizontal-relative:page;mso-position-vertical-relative:paragraph;z-index:-15718400;mso-wrap-distance-left:0;mso-wrap-distance-right:0" id="docshapegroup66" coordorigin="2273,122" coordsize="7947,663">
                <v:rect style="position:absolute;left:2280;top:129;width:7932;height:648" id="docshape67" filled="false" stroked="true" strokeweight=".74999pt" strokecolor="#000000">
                  <v:stroke dashstyle="solid"/>
                </v:rect>
                <v:shape style="position:absolute;left:2722;top:311;width:729;height:202" type="#_x0000_t202" id="docshape68" filled="false" stroked="false">
                  <v:textbox inset="0,0,0,0">
                    <w:txbxContent>
                      <w:p>
                        <w:pPr>
                          <w:spacing w:line="190" w:lineRule="exact" w:before="0"/>
                          <w:ind w:left="0" w:right="0" w:firstLine="0"/>
                          <w:jc w:val="left"/>
                          <w:rPr>
                            <w:rFonts w:ascii="Cambria" w:eastAsia="Cambria"/>
                            <w:sz w:val="20"/>
                          </w:rPr>
                        </w:pPr>
                        <w:r>
                          <w:rPr>
                            <w:rFonts w:ascii="Cambria" w:eastAsia="Cambria"/>
                            <w:w w:val="115"/>
                            <w:sz w:val="20"/>
                          </w:rPr>
                          <w:t>𝐿𝑉𝐺𝐼</w:t>
                        </w:r>
                        <w:r>
                          <w:rPr>
                            <w:rFonts w:ascii="Cambria" w:eastAsia="Cambria"/>
                            <w:spacing w:val="20"/>
                            <w:w w:val="115"/>
                            <w:sz w:val="20"/>
                          </w:rPr>
                          <w:t> </w:t>
                        </w:r>
                        <w:r>
                          <w:rPr>
                            <w:rFonts w:ascii="Cambria" w:eastAsia="Cambria"/>
                            <w:spacing w:val="-10"/>
                            <w:w w:val="115"/>
                            <w:sz w:val="20"/>
                          </w:rPr>
                          <w:t>=</w:t>
                        </w:r>
                      </w:p>
                    </w:txbxContent>
                  </v:textbox>
                  <w10:wrap type="none"/>
                </v:shape>
                <v:shape style="position:absolute;left:3548;top:195;width:3551;height:439" type="#_x0000_t202" id="docshape69" filled="false" stroked="false">
                  <v:textbox inset="0,0,0,0">
                    <w:txbxContent>
                      <w:p>
                        <w:pPr>
                          <w:tabs>
                            <w:tab w:pos="3530" w:val="left" w:leader="none"/>
                          </w:tabs>
                          <w:spacing w:line="259" w:lineRule="auto" w:before="0"/>
                          <w:ind w:left="0" w:right="18" w:firstLine="0"/>
                          <w:jc w:val="left"/>
                          <w:rPr>
                            <w:rFonts w:ascii="Cambria" w:hAnsi="Cambria" w:eastAsia="Cambria"/>
                            <w:position w:val="-3"/>
                            <w:sz w:val="13"/>
                          </w:rPr>
                        </w:pPr>
                        <w:r>
                          <w:rPr>
                            <w:rFonts w:ascii="Cambria" w:hAnsi="Cambria" w:eastAsia="Cambria"/>
                            <w:spacing w:val="33"/>
                            <w:sz w:val="15"/>
                            <w:u w:val="single"/>
                          </w:rPr>
                          <w:t>  </w:t>
                        </w:r>
                        <w:r>
                          <w:rPr>
                            <w:rFonts w:ascii="Cambria" w:hAnsi="Cambria" w:eastAsia="Cambria"/>
                            <w:spacing w:val="-2"/>
                            <w:sz w:val="15"/>
                            <w:u w:val="single"/>
                          </w:rPr>
                          <w:t>(𝐶𝑢𝑟𝑟𝑒𝑛𝑡</w:t>
                        </w:r>
                        <w:r>
                          <w:rPr>
                            <w:rFonts w:ascii="Cambria" w:hAnsi="Cambria" w:eastAsia="Cambria"/>
                            <w:spacing w:val="-6"/>
                            <w:sz w:val="15"/>
                            <w:u w:val="single"/>
                          </w:rPr>
                          <w:t> </w:t>
                        </w:r>
                        <w:r>
                          <w:rPr>
                            <w:rFonts w:ascii="Cambria" w:hAnsi="Cambria" w:eastAsia="Cambria"/>
                            <w:spacing w:val="-2"/>
                            <w:sz w:val="15"/>
                            <w:u w:val="single"/>
                          </w:rPr>
                          <w:t>𝑙𝑖𝑎𝑏𝑖𝑙𝑖𝑡𝑖𝑒𝑠</w:t>
                        </w:r>
                        <w:r>
                          <w:rPr>
                            <w:rFonts w:ascii="Cambria" w:hAnsi="Cambria" w:eastAsia="Cambria"/>
                            <w:spacing w:val="-2"/>
                            <w:position w:val="-3"/>
                            <w:sz w:val="13"/>
                            <w:u w:val="single"/>
                          </w:rPr>
                          <w:t>𝑡</w:t>
                        </w:r>
                        <w:r>
                          <w:rPr>
                            <w:rFonts w:ascii="Cambria" w:hAnsi="Cambria" w:eastAsia="Cambria"/>
                            <w:spacing w:val="-4"/>
                            <w:position w:val="-3"/>
                            <w:sz w:val="13"/>
                            <w:u w:val="single"/>
                          </w:rPr>
                          <w:t> </w:t>
                        </w:r>
                        <w:r>
                          <w:rPr>
                            <w:rFonts w:ascii="Cambria" w:hAnsi="Cambria" w:eastAsia="Cambria"/>
                            <w:spacing w:val="-2"/>
                            <w:sz w:val="15"/>
                            <w:u w:val="single"/>
                          </w:rPr>
                          <w:t>+</w:t>
                        </w:r>
                        <w:r>
                          <w:rPr>
                            <w:rFonts w:ascii="Cambria" w:hAnsi="Cambria" w:eastAsia="Cambria"/>
                            <w:spacing w:val="-7"/>
                            <w:sz w:val="15"/>
                            <w:u w:val="single"/>
                          </w:rPr>
                          <w:t> </w:t>
                        </w:r>
                        <w:r>
                          <w:rPr>
                            <w:rFonts w:ascii="Cambria" w:hAnsi="Cambria" w:eastAsia="Cambria"/>
                            <w:spacing w:val="-2"/>
                            <w:sz w:val="15"/>
                            <w:u w:val="single"/>
                          </w:rPr>
                          <w:t>𝐿𝑜𝑛𝑔</w:t>
                        </w:r>
                        <w:r>
                          <w:rPr>
                            <w:rFonts w:ascii="Cambria" w:hAnsi="Cambria" w:eastAsia="Cambria"/>
                            <w:spacing w:val="-6"/>
                            <w:sz w:val="15"/>
                            <w:u w:val="single"/>
                          </w:rPr>
                          <w:t> </w:t>
                        </w:r>
                        <w:r>
                          <w:rPr>
                            <w:rFonts w:ascii="Cambria" w:hAnsi="Cambria" w:eastAsia="Cambria"/>
                            <w:spacing w:val="-2"/>
                            <w:sz w:val="15"/>
                            <w:u w:val="single"/>
                          </w:rPr>
                          <w:t>𝑡𝑒𝑟𝑚</w:t>
                        </w:r>
                        <w:r>
                          <w:rPr>
                            <w:rFonts w:ascii="Cambria" w:hAnsi="Cambria" w:eastAsia="Cambria"/>
                            <w:spacing w:val="-6"/>
                            <w:sz w:val="15"/>
                            <w:u w:val="single"/>
                          </w:rPr>
                          <w:t> </w:t>
                        </w:r>
                        <w:r>
                          <w:rPr>
                            <w:rFonts w:ascii="Cambria" w:hAnsi="Cambria" w:eastAsia="Cambria"/>
                            <w:spacing w:val="-2"/>
                            <w:sz w:val="15"/>
                            <w:u w:val="single"/>
                          </w:rPr>
                          <w:t>𝑑𝑒𝑏𝑡</w:t>
                        </w:r>
                        <w:r>
                          <w:rPr>
                            <w:rFonts w:ascii="Cambria" w:hAnsi="Cambria" w:eastAsia="Cambria"/>
                            <w:spacing w:val="-2"/>
                            <w:position w:val="-3"/>
                            <w:sz w:val="13"/>
                            <w:u w:val="single"/>
                          </w:rPr>
                          <w:t>𝑡</w:t>
                        </w:r>
                        <w:r>
                          <w:rPr>
                            <w:rFonts w:ascii="Cambria" w:hAnsi="Cambria" w:eastAsia="Cambria"/>
                            <w:spacing w:val="-2"/>
                            <w:sz w:val="15"/>
                            <w:u w:val="single"/>
                          </w:rPr>
                          <w:t>)/𝑇𝑜𝑡𝑎𝑙</w:t>
                        </w:r>
                        <w:r>
                          <w:rPr>
                            <w:rFonts w:ascii="Cambria" w:hAnsi="Cambria" w:eastAsia="Cambria"/>
                            <w:spacing w:val="-6"/>
                            <w:sz w:val="15"/>
                            <w:u w:val="single"/>
                          </w:rPr>
                          <w:t> </w:t>
                        </w:r>
                        <w:r>
                          <w:rPr>
                            <w:rFonts w:ascii="Cambria" w:hAnsi="Cambria" w:eastAsia="Cambria"/>
                            <w:spacing w:val="-2"/>
                            <w:sz w:val="15"/>
                            <w:u w:val="single"/>
                          </w:rPr>
                          <w:t>𝑎𝑠𝑠𝑒𝑡</w:t>
                        </w:r>
                        <w:r>
                          <w:rPr>
                            <w:rFonts w:ascii="Cambria" w:hAnsi="Cambria" w:eastAsia="Cambria"/>
                            <w:spacing w:val="-2"/>
                            <w:position w:val="-3"/>
                            <w:sz w:val="13"/>
                            <w:u w:val="single"/>
                          </w:rPr>
                          <w:t>𝑡</w:t>
                        </w:r>
                        <w:r>
                          <w:rPr>
                            <w:rFonts w:ascii="Cambria" w:hAnsi="Cambria" w:eastAsia="Cambria"/>
                            <w:position w:val="-3"/>
                            <w:sz w:val="13"/>
                            <w:u w:val="single"/>
                          </w:rPr>
                          <w:tab/>
                        </w:r>
                        <w:r>
                          <w:rPr>
                            <w:rFonts w:ascii="Cambria" w:hAnsi="Cambria" w:eastAsia="Cambria"/>
                            <w:spacing w:val="40"/>
                            <w:position w:val="-3"/>
                            <w:sz w:val="13"/>
                          </w:rPr>
                          <w:t> </w:t>
                        </w:r>
                        <w:r>
                          <w:rPr>
                            <w:rFonts w:ascii="Cambria" w:hAnsi="Cambria" w:eastAsia="Cambria"/>
                            <w:w w:val="90"/>
                            <w:sz w:val="15"/>
                          </w:rPr>
                          <w:t>(𝐶𝑢𝑟𝑟𝑒𝑛𝑡</w:t>
                        </w:r>
                        <w:r>
                          <w:rPr>
                            <w:rFonts w:ascii="Cambria" w:hAnsi="Cambria" w:eastAsia="Cambria"/>
                            <w:spacing w:val="-4"/>
                            <w:w w:val="90"/>
                            <w:sz w:val="15"/>
                          </w:rPr>
                          <w:t> </w:t>
                        </w:r>
                        <w:r>
                          <w:rPr>
                            <w:rFonts w:ascii="Cambria" w:hAnsi="Cambria" w:eastAsia="Cambria"/>
                            <w:w w:val="90"/>
                            <w:sz w:val="15"/>
                          </w:rPr>
                          <w:t>𝑙𝑖𝑎𝑏𝑖𝑙𝑖𝑡𝑖𝑒𝑠</w:t>
                        </w:r>
                        <w:r>
                          <w:rPr>
                            <w:rFonts w:ascii="Cambria" w:hAnsi="Cambria" w:eastAsia="Cambria"/>
                            <w:w w:val="90"/>
                            <w:position w:val="-3"/>
                            <w:sz w:val="13"/>
                          </w:rPr>
                          <w:t>𝑡−1</w:t>
                        </w:r>
                        <w:r>
                          <w:rPr>
                            <w:rFonts w:ascii="Cambria" w:hAnsi="Cambria" w:eastAsia="Cambria"/>
                            <w:spacing w:val="-3"/>
                            <w:position w:val="-3"/>
                            <w:sz w:val="13"/>
                          </w:rPr>
                          <w:t> </w:t>
                        </w:r>
                        <w:r>
                          <w:rPr>
                            <w:rFonts w:ascii="Cambria" w:hAnsi="Cambria" w:eastAsia="Cambria"/>
                            <w:w w:val="90"/>
                            <w:sz w:val="15"/>
                          </w:rPr>
                          <w:t>+</w:t>
                        </w:r>
                        <w:r>
                          <w:rPr>
                            <w:rFonts w:ascii="Cambria" w:hAnsi="Cambria" w:eastAsia="Cambria"/>
                            <w:spacing w:val="-3"/>
                            <w:w w:val="90"/>
                            <w:sz w:val="15"/>
                          </w:rPr>
                          <w:t> </w:t>
                        </w:r>
                        <w:r>
                          <w:rPr>
                            <w:rFonts w:ascii="Cambria" w:hAnsi="Cambria" w:eastAsia="Cambria"/>
                            <w:w w:val="90"/>
                            <w:sz w:val="15"/>
                          </w:rPr>
                          <w:t>𝐿𝑜𝑛𝑔</w:t>
                        </w:r>
                        <w:r>
                          <w:rPr>
                            <w:rFonts w:ascii="Cambria" w:hAnsi="Cambria" w:eastAsia="Cambria"/>
                            <w:spacing w:val="-4"/>
                            <w:w w:val="90"/>
                            <w:sz w:val="15"/>
                          </w:rPr>
                          <w:t> </w:t>
                        </w:r>
                        <w:r>
                          <w:rPr>
                            <w:rFonts w:ascii="Cambria" w:hAnsi="Cambria" w:eastAsia="Cambria"/>
                            <w:w w:val="90"/>
                            <w:sz w:val="15"/>
                          </w:rPr>
                          <w:t>𝑡𝑒𝑟𝑚</w:t>
                        </w:r>
                        <w:r>
                          <w:rPr>
                            <w:rFonts w:ascii="Cambria" w:hAnsi="Cambria" w:eastAsia="Cambria"/>
                            <w:spacing w:val="-4"/>
                            <w:w w:val="90"/>
                            <w:sz w:val="15"/>
                          </w:rPr>
                          <w:t> </w:t>
                        </w:r>
                        <w:r>
                          <w:rPr>
                            <w:rFonts w:ascii="Cambria" w:hAnsi="Cambria" w:eastAsia="Cambria"/>
                            <w:w w:val="90"/>
                            <w:sz w:val="15"/>
                          </w:rPr>
                          <w:t>𝑑𝑒𝑏𝑡</w:t>
                        </w:r>
                        <w:r>
                          <w:rPr>
                            <w:rFonts w:ascii="Cambria" w:hAnsi="Cambria" w:eastAsia="Cambria"/>
                            <w:w w:val="90"/>
                            <w:position w:val="-3"/>
                            <w:sz w:val="13"/>
                          </w:rPr>
                          <w:t>𝑡−1</w:t>
                        </w:r>
                        <w:r>
                          <w:rPr>
                            <w:rFonts w:ascii="Cambria" w:hAnsi="Cambria" w:eastAsia="Cambria"/>
                            <w:w w:val="90"/>
                            <w:sz w:val="15"/>
                          </w:rPr>
                          <w:t>)/𝑇𝑜𝑡𝑎𝑙</w:t>
                        </w:r>
                        <w:r>
                          <w:rPr>
                            <w:rFonts w:ascii="Cambria" w:hAnsi="Cambria" w:eastAsia="Cambria"/>
                            <w:spacing w:val="-3"/>
                            <w:w w:val="90"/>
                            <w:sz w:val="15"/>
                          </w:rPr>
                          <w:t> </w:t>
                        </w:r>
                        <w:r>
                          <w:rPr>
                            <w:rFonts w:ascii="Cambria" w:hAnsi="Cambria" w:eastAsia="Cambria"/>
                            <w:spacing w:val="-2"/>
                            <w:w w:val="90"/>
                            <w:sz w:val="15"/>
                          </w:rPr>
                          <w:t>𝑎𝑠𝑠𝑒𝑡</w:t>
                        </w:r>
                        <w:r>
                          <w:rPr>
                            <w:rFonts w:ascii="Cambria" w:hAnsi="Cambria" w:eastAsia="Cambria"/>
                            <w:spacing w:val="-2"/>
                            <w:w w:val="90"/>
                            <w:position w:val="-3"/>
                            <w:sz w:val="13"/>
                          </w:rPr>
                          <w:t>𝑡−1</w:t>
                        </w:r>
                      </w:p>
                    </w:txbxContent>
                  </v:textbox>
                  <w10:wrap type="none"/>
                </v:shape>
                <v:shape style="position:absolute;left:7129;top:242;width:2660;height:266" type="#_x0000_t202" id="docshape70" filled="false" stroked="false">
                  <v:textbox inset="0,0,0,0">
                    <w:txbxContent>
                      <w:p>
                        <w:pPr>
                          <w:tabs>
                            <w:tab w:pos="2639" w:val="right" w:leader="dot"/>
                          </w:tabs>
                          <w:spacing w:line="266" w:lineRule="exact" w:before="0"/>
                          <w:ind w:left="0" w:right="0" w:firstLine="0"/>
                          <w:jc w:val="left"/>
                          <w:rPr>
                            <w:sz w:val="24"/>
                          </w:rPr>
                        </w:pPr>
                        <w:r>
                          <w:rPr>
                            <w:spacing w:val="-10"/>
                            <w:sz w:val="24"/>
                          </w:rPr>
                          <w:t>.</w:t>
                        </w:r>
                        <w:r>
                          <w:rPr>
                            <w:sz w:val="24"/>
                          </w:rPr>
                          <w:tab/>
                        </w:r>
                        <w:r>
                          <w:rPr>
                            <w:spacing w:val="-5"/>
                            <w:sz w:val="24"/>
                          </w:rPr>
                          <w:t>3.8</w:t>
                        </w:r>
                      </w:p>
                    </w:txbxContent>
                  </v:textbox>
                  <w10:wrap type="none"/>
                </v:shape>
                <w10:wrap type="topAndBottom"/>
              </v:group>
            </w:pict>
          </mc:Fallback>
        </mc:AlternateContent>
      </w:r>
    </w:p>
    <w:p>
      <w:pPr>
        <w:pStyle w:val="ListParagraph"/>
        <w:numPr>
          <w:ilvl w:val="0"/>
          <w:numId w:val="18"/>
        </w:numPr>
        <w:tabs>
          <w:tab w:pos="1134" w:val="left" w:leader="none"/>
        </w:tabs>
        <w:spacing w:line="240" w:lineRule="auto" w:before="52" w:after="0"/>
        <w:ind w:left="1134" w:right="0" w:hanging="567"/>
        <w:jc w:val="both"/>
        <w:rPr>
          <w:sz w:val="24"/>
        </w:rPr>
      </w:pPr>
      <w:r>
        <w:rPr>
          <w:i/>
          <w:sz w:val="24"/>
        </w:rPr>
        <w:t>Total</w:t>
      </w:r>
      <w:r>
        <w:rPr>
          <w:i/>
          <w:spacing w:val="-3"/>
          <w:sz w:val="24"/>
        </w:rPr>
        <w:t> </w:t>
      </w:r>
      <w:r>
        <w:rPr>
          <w:i/>
          <w:sz w:val="24"/>
        </w:rPr>
        <w:t>Accruals</w:t>
      </w:r>
      <w:r>
        <w:rPr>
          <w:i/>
          <w:spacing w:val="-3"/>
          <w:sz w:val="24"/>
        </w:rPr>
        <w:t> </w:t>
      </w:r>
      <w:r>
        <w:rPr>
          <w:i/>
          <w:sz w:val="24"/>
        </w:rPr>
        <w:t>to</w:t>
      </w:r>
      <w:r>
        <w:rPr>
          <w:i/>
          <w:spacing w:val="-3"/>
          <w:sz w:val="24"/>
        </w:rPr>
        <w:t> </w:t>
      </w:r>
      <w:r>
        <w:rPr>
          <w:i/>
          <w:sz w:val="24"/>
        </w:rPr>
        <w:t>Total</w:t>
      </w:r>
      <w:r>
        <w:rPr>
          <w:i/>
          <w:spacing w:val="-3"/>
          <w:sz w:val="24"/>
        </w:rPr>
        <w:t> </w:t>
      </w:r>
      <w:r>
        <w:rPr>
          <w:i/>
          <w:sz w:val="24"/>
        </w:rPr>
        <w:t>Assets</w:t>
      </w:r>
      <w:r>
        <w:rPr>
          <w:i/>
          <w:spacing w:val="-1"/>
          <w:sz w:val="24"/>
        </w:rPr>
        <w:t> </w:t>
      </w:r>
      <w:r>
        <w:rPr>
          <w:spacing w:val="-2"/>
          <w:sz w:val="24"/>
        </w:rPr>
        <w:t>(TATA)</w:t>
      </w:r>
    </w:p>
    <w:p>
      <w:pPr>
        <w:pStyle w:val="BodyText"/>
        <w:spacing w:line="550" w:lineRule="atLeast" w:before="2"/>
        <w:ind w:left="1134" w:right="1421"/>
        <w:jc w:val="both"/>
      </w:pPr>
      <w:r>
        <w:rPr/>
        <w:t>TATA adalah rasio yang digunakan untuk menggambarkan tingkat total akrual yang mencerminkan besarnya komponen laba akrual yang dimiliki perusahaan dibandingkan dengan total asetnya. Rasio ini menunjukkan seberapa besar laba yang dihasilkan berasal dari komponen nonkas. Adapun rumus perhitungan TATA adalah sebagai berikut.</w:t>
      </w:r>
    </w:p>
    <w:p>
      <w:pPr>
        <w:pStyle w:val="BodyText"/>
        <w:spacing w:before="6"/>
        <w:rPr>
          <w:sz w:val="10"/>
        </w:rPr>
      </w:pPr>
      <w:r>
        <w:rPr>
          <w:sz w:val="10"/>
        </w:rPr>
        <mc:AlternateContent>
          <mc:Choice Requires="wps">
            <w:drawing>
              <wp:anchor distT="0" distB="0" distL="0" distR="0" allowOverlap="1" layoutInCell="1" locked="0" behindDoc="1" simplePos="0" relativeHeight="487598592">
                <wp:simplePos x="0" y="0"/>
                <wp:positionH relativeFrom="page">
                  <wp:posOffset>1435417</wp:posOffset>
                </wp:positionH>
                <wp:positionV relativeFrom="paragraph">
                  <wp:posOffset>92483</wp:posOffset>
                </wp:positionV>
                <wp:extent cx="5046345" cy="398145"/>
                <wp:effectExtent l="0" t="0" r="0" b="0"/>
                <wp:wrapTopAndBottom/>
                <wp:docPr id="89" name="Group 89"/>
                <wp:cNvGraphicFramePr>
                  <a:graphicFrameLocks/>
                </wp:cNvGraphicFramePr>
                <a:graphic>
                  <a:graphicData uri="http://schemas.microsoft.com/office/word/2010/wordprocessingGroup">
                    <wpg:wgp>
                      <wpg:cNvPr id="89" name="Group 89"/>
                      <wpg:cNvGrpSpPr/>
                      <wpg:grpSpPr>
                        <a:xfrm>
                          <a:off x="0" y="0"/>
                          <a:ext cx="5046345" cy="398145"/>
                          <a:chExt cx="5046345" cy="398145"/>
                        </a:xfrm>
                      </wpg:grpSpPr>
                      <wps:wsp>
                        <wps:cNvPr id="90" name="Graphic 90"/>
                        <wps:cNvSpPr/>
                        <wps:spPr>
                          <a:xfrm>
                            <a:off x="4762" y="4762"/>
                            <a:ext cx="5036820" cy="388620"/>
                          </a:xfrm>
                          <a:custGeom>
                            <a:avLst/>
                            <a:gdLst/>
                            <a:ahLst/>
                            <a:cxnLst/>
                            <a:rect l="l" t="t" r="r" b="b"/>
                            <a:pathLst>
                              <a:path w="5036820" h="388620">
                                <a:moveTo>
                                  <a:pt x="0" y="0"/>
                                </a:moveTo>
                                <a:lnTo>
                                  <a:pt x="5036820" y="0"/>
                                </a:lnTo>
                                <a:lnTo>
                                  <a:pt x="5036820" y="388620"/>
                                </a:lnTo>
                                <a:lnTo>
                                  <a:pt x="0" y="388620"/>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91" name="Textbox 91"/>
                        <wps:cNvSpPr txBox="1"/>
                        <wps:spPr>
                          <a:xfrm>
                            <a:off x="278776" y="120194"/>
                            <a:ext cx="512445" cy="128270"/>
                          </a:xfrm>
                          <a:prstGeom prst="rect">
                            <a:avLst/>
                          </a:prstGeom>
                        </wps:spPr>
                        <wps:txbx>
                          <w:txbxContent>
                            <w:p>
                              <w:pPr>
                                <w:spacing w:line="190" w:lineRule="exact" w:before="0"/>
                                <w:ind w:left="0" w:right="0" w:firstLine="0"/>
                                <w:jc w:val="left"/>
                                <w:rPr>
                                  <w:rFonts w:ascii="Cambria" w:eastAsia="Cambria"/>
                                  <w:sz w:val="20"/>
                                </w:rPr>
                              </w:pPr>
                              <w:r>
                                <w:rPr>
                                  <w:rFonts w:ascii="Cambria" w:eastAsia="Cambria"/>
                                  <w:w w:val="115"/>
                                  <w:sz w:val="20"/>
                                </w:rPr>
                                <w:t>𝑇𝐴𝑇𝐴</w:t>
                              </w:r>
                              <w:r>
                                <w:rPr>
                                  <w:rFonts w:ascii="Cambria" w:eastAsia="Cambria"/>
                                  <w:spacing w:val="29"/>
                                  <w:w w:val="115"/>
                                  <w:sz w:val="20"/>
                                </w:rPr>
                                <w:t> </w:t>
                              </w:r>
                              <w:r>
                                <w:rPr>
                                  <w:rFonts w:ascii="Cambria" w:eastAsia="Cambria"/>
                                  <w:spacing w:val="-10"/>
                                  <w:w w:val="115"/>
                                  <w:sz w:val="20"/>
                                </w:rPr>
                                <w:t>=</w:t>
                              </w:r>
                            </w:p>
                          </w:txbxContent>
                        </wps:txbx>
                        <wps:bodyPr wrap="square" lIns="0" tIns="0" rIns="0" bIns="0" rtlCol="0">
                          <a:noAutofit/>
                        </wps:bodyPr>
                      </wps:wsp>
                      <wps:wsp>
                        <wps:cNvPr id="92" name="Textbox 92"/>
                        <wps:cNvSpPr txBox="1"/>
                        <wps:spPr>
                          <a:xfrm>
                            <a:off x="853141" y="62332"/>
                            <a:ext cx="2905760" cy="262890"/>
                          </a:xfrm>
                          <a:prstGeom prst="rect">
                            <a:avLst/>
                          </a:prstGeom>
                        </wps:spPr>
                        <wps:txbx>
                          <w:txbxContent>
                            <w:p>
                              <w:pPr>
                                <w:spacing w:line="182" w:lineRule="auto" w:before="0"/>
                                <w:ind w:left="0" w:right="19" w:firstLine="0"/>
                                <w:jc w:val="center"/>
                                <w:rPr>
                                  <w:rFonts w:ascii="Cambria" w:hAnsi="Cambria" w:eastAsia="Cambria"/>
                                  <w:sz w:val="15"/>
                                </w:rPr>
                              </w:pPr>
                              <w:r>
                                <w:rPr>
                                  <w:rFonts w:ascii="Cambria" w:hAnsi="Cambria" w:eastAsia="Cambria"/>
                                  <w:w w:val="90"/>
                                  <w:sz w:val="15"/>
                                  <w:u w:val="single"/>
                                </w:rPr>
                                <w:t>(𝑁𝑒𝑡</w:t>
                              </w:r>
                              <w:r>
                                <w:rPr>
                                  <w:rFonts w:ascii="Cambria" w:hAnsi="Cambria" w:eastAsia="Cambria"/>
                                  <w:spacing w:val="5"/>
                                  <w:sz w:val="15"/>
                                  <w:u w:val="single"/>
                                </w:rPr>
                                <w:t> </w:t>
                              </w:r>
                              <w:r>
                                <w:rPr>
                                  <w:rFonts w:ascii="Cambria" w:hAnsi="Cambria" w:eastAsia="Cambria"/>
                                  <w:w w:val="90"/>
                                  <w:sz w:val="15"/>
                                  <w:u w:val="single"/>
                                </w:rPr>
                                <w:t>𝐼𝑛𝑐𝑜𝑚𝑒</w:t>
                              </w:r>
                              <w:r>
                                <w:rPr>
                                  <w:rFonts w:ascii="Cambria" w:hAnsi="Cambria" w:eastAsia="Cambria"/>
                                  <w:spacing w:val="5"/>
                                  <w:sz w:val="15"/>
                                  <w:u w:val="single"/>
                                </w:rPr>
                                <w:t> </w:t>
                              </w:r>
                              <w:r>
                                <w:rPr>
                                  <w:rFonts w:ascii="Cambria" w:hAnsi="Cambria" w:eastAsia="Cambria"/>
                                  <w:w w:val="90"/>
                                  <w:sz w:val="15"/>
                                  <w:u w:val="single"/>
                                </w:rPr>
                                <w:t>𝑓𝑟𝑜𝑚</w:t>
                              </w:r>
                              <w:r>
                                <w:rPr>
                                  <w:rFonts w:ascii="Cambria" w:hAnsi="Cambria" w:eastAsia="Cambria"/>
                                  <w:spacing w:val="5"/>
                                  <w:sz w:val="15"/>
                                  <w:u w:val="single"/>
                                </w:rPr>
                                <w:t> </w:t>
                              </w:r>
                              <w:r>
                                <w:rPr>
                                  <w:rFonts w:ascii="Cambria" w:hAnsi="Cambria" w:eastAsia="Cambria"/>
                                  <w:w w:val="90"/>
                                  <w:sz w:val="15"/>
                                  <w:u w:val="single"/>
                                </w:rPr>
                                <w:t>𝐶𝑜𝑛𝑡𝑖𝑛𝑢𝑖𝑛𝑔</w:t>
                              </w:r>
                              <w:r>
                                <w:rPr>
                                  <w:rFonts w:ascii="Cambria" w:hAnsi="Cambria" w:eastAsia="Cambria"/>
                                  <w:spacing w:val="5"/>
                                  <w:sz w:val="15"/>
                                  <w:u w:val="single"/>
                                </w:rPr>
                                <w:t> </w:t>
                              </w:r>
                              <w:r>
                                <w:rPr>
                                  <w:rFonts w:ascii="Cambria" w:hAnsi="Cambria" w:eastAsia="Cambria"/>
                                  <w:w w:val="90"/>
                                  <w:sz w:val="15"/>
                                  <w:u w:val="single"/>
                                </w:rPr>
                                <w:t>𝑂𝑝𝑒𝑟𝑎𝑡𝑖𝑜𝑛𝑠</w:t>
                              </w:r>
                              <w:r>
                                <w:rPr>
                                  <w:rFonts w:ascii="Cambria" w:hAnsi="Cambria" w:eastAsia="Cambria"/>
                                  <w:w w:val="90"/>
                                  <w:position w:val="-3"/>
                                  <w:sz w:val="13"/>
                                  <w:u w:val="single"/>
                                </w:rPr>
                                <w:t>𝑡</w:t>
                              </w:r>
                              <w:r>
                                <w:rPr>
                                  <w:rFonts w:ascii="Cambria" w:hAnsi="Cambria" w:eastAsia="Cambria"/>
                                  <w:w w:val="90"/>
                                  <w:sz w:val="15"/>
                                  <w:u w:val="single"/>
                                </w:rPr>
                                <w:t>+</w:t>
                              </w:r>
                              <w:r>
                                <w:rPr>
                                  <w:rFonts w:ascii="Cambria" w:hAnsi="Cambria" w:eastAsia="Cambria"/>
                                  <w:spacing w:val="5"/>
                                  <w:sz w:val="15"/>
                                  <w:u w:val="single"/>
                                </w:rPr>
                                <w:t> </w:t>
                              </w:r>
                              <w:r>
                                <w:rPr>
                                  <w:rFonts w:ascii="Cambria" w:hAnsi="Cambria" w:eastAsia="Cambria"/>
                                  <w:w w:val="90"/>
                                  <w:sz w:val="15"/>
                                  <w:u w:val="single"/>
                                </w:rPr>
                                <w:t>𝐶𝑎𝑠ℎ</w:t>
                              </w:r>
                              <w:r>
                                <w:rPr>
                                  <w:rFonts w:ascii="Cambria" w:hAnsi="Cambria" w:eastAsia="Cambria"/>
                                  <w:spacing w:val="6"/>
                                  <w:sz w:val="15"/>
                                  <w:u w:val="single"/>
                                </w:rPr>
                                <w:t> </w:t>
                              </w:r>
                              <w:r>
                                <w:rPr>
                                  <w:rFonts w:ascii="Cambria" w:hAnsi="Cambria" w:eastAsia="Cambria"/>
                                  <w:w w:val="90"/>
                                  <w:sz w:val="15"/>
                                  <w:u w:val="single"/>
                                </w:rPr>
                                <w:t>𝐹𝑙𝑜𝑤</w:t>
                              </w:r>
                              <w:r>
                                <w:rPr>
                                  <w:rFonts w:ascii="Cambria" w:hAnsi="Cambria" w:eastAsia="Cambria"/>
                                  <w:spacing w:val="5"/>
                                  <w:sz w:val="15"/>
                                  <w:u w:val="single"/>
                                </w:rPr>
                                <w:t> </w:t>
                              </w:r>
                              <w:r>
                                <w:rPr>
                                  <w:rFonts w:ascii="Cambria" w:hAnsi="Cambria" w:eastAsia="Cambria"/>
                                  <w:w w:val="90"/>
                                  <w:sz w:val="15"/>
                                  <w:u w:val="single"/>
                                </w:rPr>
                                <w:t>𝑓𝑟𝑜𝑚</w:t>
                              </w:r>
                              <w:r>
                                <w:rPr>
                                  <w:rFonts w:ascii="Cambria" w:hAnsi="Cambria" w:eastAsia="Cambria"/>
                                  <w:spacing w:val="5"/>
                                  <w:sz w:val="15"/>
                                  <w:u w:val="single"/>
                                </w:rPr>
                                <w:t> </w:t>
                              </w:r>
                              <w:r>
                                <w:rPr>
                                  <w:rFonts w:ascii="Cambria" w:hAnsi="Cambria" w:eastAsia="Cambria"/>
                                  <w:spacing w:val="-2"/>
                                  <w:w w:val="90"/>
                                  <w:sz w:val="15"/>
                                  <w:u w:val="single"/>
                                </w:rPr>
                                <w:t>𝑂𝑝𝑒𝑟𝑎𝑡𝑖𝑜𝑛𝑠</w:t>
                              </w:r>
                              <w:r>
                                <w:rPr>
                                  <w:rFonts w:ascii="Cambria" w:hAnsi="Cambria" w:eastAsia="Cambria"/>
                                  <w:spacing w:val="-2"/>
                                  <w:w w:val="90"/>
                                  <w:position w:val="-3"/>
                                  <w:sz w:val="13"/>
                                  <w:u w:val="single"/>
                                </w:rPr>
                                <w:t>𝑡</w:t>
                              </w:r>
                              <w:r>
                                <w:rPr>
                                  <w:rFonts w:ascii="Cambria" w:hAnsi="Cambria" w:eastAsia="Cambria"/>
                                  <w:spacing w:val="-2"/>
                                  <w:w w:val="90"/>
                                  <w:sz w:val="15"/>
                                  <w:u w:val="single"/>
                                </w:rPr>
                                <w:t>)</w:t>
                              </w:r>
                            </w:p>
                            <w:p>
                              <w:pPr>
                                <w:spacing w:before="22"/>
                                <w:ind w:left="1" w:right="19" w:firstLine="0"/>
                                <w:jc w:val="center"/>
                                <w:rPr>
                                  <w:rFonts w:ascii="Cambria" w:eastAsia="Cambria"/>
                                  <w:position w:val="-3"/>
                                  <w:sz w:val="13"/>
                                </w:rPr>
                              </w:pPr>
                              <w:r>
                                <w:rPr>
                                  <w:rFonts w:ascii="Cambria" w:eastAsia="Cambria"/>
                                  <w:spacing w:val="-2"/>
                                  <w:w w:val="90"/>
                                  <w:sz w:val="15"/>
                                </w:rPr>
                                <w:t>𝑇𝑜𝑡𝑎𝑙</w:t>
                              </w:r>
                              <w:r>
                                <w:rPr>
                                  <w:rFonts w:ascii="Cambria" w:eastAsia="Cambria"/>
                                  <w:spacing w:val="-1"/>
                                  <w:sz w:val="15"/>
                                </w:rPr>
                                <w:t> </w:t>
                              </w:r>
                              <w:r>
                                <w:rPr>
                                  <w:rFonts w:ascii="Cambria" w:eastAsia="Cambria"/>
                                  <w:spacing w:val="-2"/>
                                  <w:sz w:val="15"/>
                                </w:rPr>
                                <w:t>𝐴𝑠𝑠𝑒𝑡</w:t>
                              </w:r>
                              <w:r>
                                <w:rPr>
                                  <w:rFonts w:ascii="Cambria" w:eastAsia="Cambria"/>
                                  <w:spacing w:val="-2"/>
                                  <w:position w:val="-3"/>
                                  <w:sz w:val="13"/>
                                </w:rPr>
                                <w:t>𝑡</w:t>
                              </w:r>
                            </w:p>
                          </w:txbxContent>
                        </wps:txbx>
                        <wps:bodyPr wrap="square" lIns="0" tIns="0" rIns="0" bIns="0" rtlCol="0">
                          <a:noAutofit/>
                        </wps:bodyPr>
                      </wps:wsp>
                      <wps:wsp>
                        <wps:cNvPr id="93" name="Textbox 93"/>
                        <wps:cNvSpPr txBox="1"/>
                        <wps:spPr>
                          <a:xfrm>
                            <a:off x="3777362" y="76542"/>
                            <a:ext cx="1003300" cy="168910"/>
                          </a:xfrm>
                          <a:prstGeom prst="rect">
                            <a:avLst/>
                          </a:prstGeom>
                        </wps:spPr>
                        <wps:txbx>
                          <w:txbxContent>
                            <w:p>
                              <w:pPr>
                                <w:tabs>
                                  <w:tab w:pos="1559" w:val="right" w:leader="dot"/>
                                </w:tabs>
                                <w:spacing w:line="266" w:lineRule="exact" w:before="0"/>
                                <w:ind w:left="0" w:right="0" w:firstLine="0"/>
                                <w:jc w:val="left"/>
                                <w:rPr>
                                  <w:sz w:val="24"/>
                                </w:rPr>
                              </w:pPr>
                              <w:r>
                                <w:rPr>
                                  <w:spacing w:val="-10"/>
                                  <w:sz w:val="24"/>
                                </w:rPr>
                                <w:t>.</w:t>
                              </w:r>
                              <w:r>
                                <w:rPr>
                                  <w:sz w:val="24"/>
                                </w:rPr>
                                <w:tab/>
                              </w:r>
                              <w:r>
                                <w:rPr>
                                  <w:spacing w:val="-5"/>
                                  <w:sz w:val="24"/>
                                </w:rPr>
                                <w:t>3.9</w:t>
                              </w:r>
                            </w:p>
                          </w:txbxContent>
                        </wps:txbx>
                        <wps:bodyPr wrap="square" lIns="0" tIns="0" rIns="0" bIns="0" rtlCol="0">
                          <a:noAutofit/>
                        </wps:bodyPr>
                      </wps:wsp>
                    </wpg:wgp>
                  </a:graphicData>
                </a:graphic>
              </wp:anchor>
            </w:drawing>
          </mc:Choice>
          <mc:Fallback>
            <w:pict>
              <v:group style="position:absolute;margin-left:113.025002pt;margin-top:7.282182pt;width:397.35pt;height:31.35pt;mso-position-horizontal-relative:page;mso-position-vertical-relative:paragraph;z-index:-15717888;mso-wrap-distance-left:0;mso-wrap-distance-right:0" id="docshapegroup71" coordorigin="2261,146" coordsize="7947,627">
                <v:rect style="position:absolute;left:2268;top:153;width:7932;height:612" id="docshape72" filled="false" stroked="true" strokeweight=".74999pt" strokecolor="#000000">
                  <v:stroke dashstyle="solid"/>
                </v:rect>
                <v:shape style="position:absolute;left:2699;top:334;width:807;height:202" type="#_x0000_t202" id="docshape73" filled="false" stroked="false">
                  <v:textbox inset="0,0,0,0">
                    <w:txbxContent>
                      <w:p>
                        <w:pPr>
                          <w:spacing w:line="190" w:lineRule="exact" w:before="0"/>
                          <w:ind w:left="0" w:right="0" w:firstLine="0"/>
                          <w:jc w:val="left"/>
                          <w:rPr>
                            <w:rFonts w:ascii="Cambria" w:eastAsia="Cambria"/>
                            <w:sz w:val="20"/>
                          </w:rPr>
                        </w:pPr>
                        <w:r>
                          <w:rPr>
                            <w:rFonts w:ascii="Cambria" w:eastAsia="Cambria"/>
                            <w:w w:val="115"/>
                            <w:sz w:val="20"/>
                          </w:rPr>
                          <w:t>𝑇𝐴𝑇𝐴</w:t>
                        </w:r>
                        <w:r>
                          <w:rPr>
                            <w:rFonts w:ascii="Cambria" w:eastAsia="Cambria"/>
                            <w:spacing w:val="29"/>
                            <w:w w:val="115"/>
                            <w:sz w:val="20"/>
                          </w:rPr>
                          <w:t> </w:t>
                        </w:r>
                        <w:r>
                          <w:rPr>
                            <w:rFonts w:ascii="Cambria" w:eastAsia="Cambria"/>
                            <w:spacing w:val="-10"/>
                            <w:w w:val="115"/>
                            <w:sz w:val="20"/>
                          </w:rPr>
                          <w:t>=</w:t>
                        </w:r>
                      </w:p>
                    </w:txbxContent>
                  </v:textbox>
                  <w10:wrap type="none"/>
                </v:shape>
                <v:shape style="position:absolute;left:3604;top:243;width:4576;height:414" type="#_x0000_t202" id="docshape74" filled="false" stroked="false">
                  <v:textbox inset="0,0,0,0">
                    <w:txbxContent>
                      <w:p>
                        <w:pPr>
                          <w:spacing w:line="182" w:lineRule="auto" w:before="0"/>
                          <w:ind w:left="0" w:right="19" w:firstLine="0"/>
                          <w:jc w:val="center"/>
                          <w:rPr>
                            <w:rFonts w:ascii="Cambria" w:hAnsi="Cambria" w:eastAsia="Cambria"/>
                            <w:sz w:val="15"/>
                          </w:rPr>
                        </w:pPr>
                        <w:r>
                          <w:rPr>
                            <w:rFonts w:ascii="Cambria" w:hAnsi="Cambria" w:eastAsia="Cambria"/>
                            <w:w w:val="90"/>
                            <w:sz w:val="15"/>
                            <w:u w:val="single"/>
                          </w:rPr>
                          <w:t>(𝑁𝑒𝑡</w:t>
                        </w:r>
                        <w:r>
                          <w:rPr>
                            <w:rFonts w:ascii="Cambria" w:hAnsi="Cambria" w:eastAsia="Cambria"/>
                            <w:spacing w:val="5"/>
                            <w:sz w:val="15"/>
                            <w:u w:val="single"/>
                          </w:rPr>
                          <w:t> </w:t>
                        </w:r>
                        <w:r>
                          <w:rPr>
                            <w:rFonts w:ascii="Cambria" w:hAnsi="Cambria" w:eastAsia="Cambria"/>
                            <w:w w:val="90"/>
                            <w:sz w:val="15"/>
                            <w:u w:val="single"/>
                          </w:rPr>
                          <w:t>𝐼𝑛𝑐𝑜𝑚𝑒</w:t>
                        </w:r>
                        <w:r>
                          <w:rPr>
                            <w:rFonts w:ascii="Cambria" w:hAnsi="Cambria" w:eastAsia="Cambria"/>
                            <w:spacing w:val="5"/>
                            <w:sz w:val="15"/>
                            <w:u w:val="single"/>
                          </w:rPr>
                          <w:t> </w:t>
                        </w:r>
                        <w:r>
                          <w:rPr>
                            <w:rFonts w:ascii="Cambria" w:hAnsi="Cambria" w:eastAsia="Cambria"/>
                            <w:w w:val="90"/>
                            <w:sz w:val="15"/>
                            <w:u w:val="single"/>
                          </w:rPr>
                          <w:t>𝑓𝑟𝑜𝑚</w:t>
                        </w:r>
                        <w:r>
                          <w:rPr>
                            <w:rFonts w:ascii="Cambria" w:hAnsi="Cambria" w:eastAsia="Cambria"/>
                            <w:spacing w:val="5"/>
                            <w:sz w:val="15"/>
                            <w:u w:val="single"/>
                          </w:rPr>
                          <w:t> </w:t>
                        </w:r>
                        <w:r>
                          <w:rPr>
                            <w:rFonts w:ascii="Cambria" w:hAnsi="Cambria" w:eastAsia="Cambria"/>
                            <w:w w:val="90"/>
                            <w:sz w:val="15"/>
                            <w:u w:val="single"/>
                          </w:rPr>
                          <w:t>𝐶𝑜𝑛𝑡𝑖𝑛𝑢𝑖𝑛𝑔</w:t>
                        </w:r>
                        <w:r>
                          <w:rPr>
                            <w:rFonts w:ascii="Cambria" w:hAnsi="Cambria" w:eastAsia="Cambria"/>
                            <w:spacing w:val="5"/>
                            <w:sz w:val="15"/>
                            <w:u w:val="single"/>
                          </w:rPr>
                          <w:t> </w:t>
                        </w:r>
                        <w:r>
                          <w:rPr>
                            <w:rFonts w:ascii="Cambria" w:hAnsi="Cambria" w:eastAsia="Cambria"/>
                            <w:w w:val="90"/>
                            <w:sz w:val="15"/>
                            <w:u w:val="single"/>
                          </w:rPr>
                          <w:t>𝑂𝑝𝑒𝑟𝑎𝑡𝑖𝑜𝑛𝑠</w:t>
                        </w:r>
                        <w:r>
                          <w:rPr>
                            <w:rFonts w:ascii="Cambria" w:hAnsi="Cambria" w:eastAsia="Cambria"/>
                            <w:w w:val="90"/>
                            <w:position w:val="-3"/>
                            <w:sz w:val="13"/>
                            <w:u w:val="single"/>
                          </w:rPr>
                          <w:t>𝑡</w:t>
                        </w:r>
                        <w:r>
                          <w:rPr>
                            <w:rFonts w:ascii="Cambria" w:hAnsi="Cambria" w:eastAsia="Cambria"/>
                            <w:w w:val="90"/>
                            <w:sz w:val="15"/>
                            <w:u w:val="single"/>
                          </w:rPr>
                          <w:t>+</w:t>
                        </w:r>
                        <w:r>
                          <w:rPr>
                            <w:rFonts w:ascii="Cambria" w:hAnsi="Cambria" w:eastAsia="Cambria"/>
                            <w:spacing w:val="5"/>
                            <w:sz w:val="15"/>
                            <w:u w:val="single"/>
                          </w:rPr>
                          <w:t> </w:t>
                        </w:r>
                        <w:r>
                          <w:rPr>
                            <w:rFonts w:ascii="Cambria" w:hAnsi="Cambria" w:eastAsia="Cambria"/>
                            <w:w w:val="90"/>
                            <w:sz w:val="15"/>
                            <w:u w:val="single"/>
                          </w:rPr>
                          <w:t>𝐶𝑎𝑠ℎ</w:t>
                        </w:r>
                        <w:r>
                          <w:rPr>
                            <w:rFonts w:ascii="Cambria" w:hAnsi="Cambria" w:eastAsia="Cambria"/>
                            <w:spacing w:val="6"/>
                            <w:sz w:val="15"/>
                            <w:u w:val="single"/>
                          </w:rPr>
                          <w:t> </w:t>
                        </w:r>
                        <w:r>
                          <w:rPr>
                            <w:rFonts w:ascii="Cambria" w:hAnsi="Cambria" w:eastAsia="Cambria"/>
                            <w:w w:val="90"/>
                            <w:sz w:val="15"/>
                            <w:u w:val="single"/>
                          </w:rPr>
                          <w:t>𝐹𝑙𝑜𝑤</w:t>
                        </w:r>
                        <w:r>
                          <w:rPr>
                            <w:rFonts w:ascii="Cambria" w:hAnsi="Cambria" w:eastAsia="Cambria"/>
                            <w:spacing w:val="5"/>
                            <w:sz w:val="15"/>
                            <w:u w:val="single"/>
                          </w:rPr>
                          <w:t> </w:t>
                        </w:r>
                        <w:r>
                          <w:rPr>
                            <w:rFonts w:ascii="Cambria" w:hAnsi="Cambria" w:eastAsia="Cambria"/>
                            <w:w w:val="90"/>
                            <w:sz w:val="15"/>
                            <w:u w:val="single"/>
                          </w:rPr>
                          <w:t>𝑓𝑟𝑜𝑚</w:t>
                        </w:r>
                        <w:r>
                          <w:rPr>
                            <w:rFonts w:ascii="Cambria" w:hAnsi="Cambria" w:eastAsia="Cambria"/>
                            <w:spacing w:val="5"/>
                            <w:sz w:val="15"/>
                            <w:u w:val="single"/>
                          </w:rPr>
                          <w:t> </w:t>
                        </w:r>
                        <w:r>
                          <w:rPr>
                            <w:rFonts w:ascii="Cambria" w:hAnsi="Cambria" w:eastAsia="Cambria"/>
                            <w:spacing w:val="-2"/>
                            <w:w w:val="90"/>
                            <w:sz w:val="15"/>
                            <w:u w:val="single"/>
                          </w:rPr>
                          <w:t>𝑂𝑝𝑒𝑟𝑎𝑡𝑖𝑜𝑛𝑠</w:t>
                        </w:r>
                        <w:r>
                          <w:rPr>
                            <w:rFonts w:ascii="Cambria" w:hAnsi="Cambria" w:eastAsia="Cambria"/>
                            <w:spacing w:val="-2"/>
                            <w:w w:val="90"/>
                            <w:position w:val="-3"/>
                            <w:sz w:val="13"/>
                            <w:u w:val="single"/>
                          </w:rPr>
                          <w:t>𝑡</w:t>
                        </w:r>
                        <w:r>
                          <w:rPr>
                            <w:rFonts w:ascii="Cambria" w:hAnsi="Cambria" w:eastAsia="Cambria"/>
                            <w:spacing w:val="-2"/>
                            <w:w w:val="90"/>
                            <w:sz w:val="15"/>
                            <w:u w:val="single"/>
                          </w:rPr>
                          <w:t>)</w:t>
                        </w:r>
                      </w:p>
                      <w:p>
                        <w:pPr>
                          <w:spacing w:before="22"/>
                          <w:ind w:left="1" w:right="19" w:firstLine="0"/>
                          <w:jc w:val="center"/>
                          <w:rPr>
                            <w:rFonts w:ascii="Cambria" w:eastAsia="Cambria"/>
                            <w:position w:val="-3"/>
                            <w:sz w:val="13"/>
                          </w:rPr>
                        </w:pPr>
                        <w:r>
                          <w:rPr>
                            <w:rFonts w:ascii="Cambria" w:eastAsia="Cambria"/>
                            <w:spacing w:val="-2"/>
                            <w:w w:val="90"/>
                            <w:sz w:val="15"/>
                          </w:rPr>
                          <w:t>𝑇𝑜𝑡𝑎𝑙</w:t>
                        </w:r>
                        <w:r>
                          <w:rPr>
                            <w:rFonts w:ascii="Cambria" w:eastAsia="Cambria"/>
                            <w:spacing w:val="-1"/>
                            <w:sz w:val="15"/>
                          </w:rPr>
                          <w:t> </w:t>
                        </w:r>
                        <w:r>
                          <w:rPr>
                            <w:rFonts w:ascii="Cambria" w:eastAsia="Cambria"/>
                            <w:spacing w:val="-2"/>
                            <w:sz w:val="15"/>
                          </w:rPr>
                          <w:t>𝐴𝑠𝑠𝑒𝑡</w:t>
                        </w:r>
                        <w:r>
                          <w:rPr>
                            <w:rFonts w:ascii="Cambria" w:eastAsia="Cambria"/>
                            <w:spacing w:val="-2"/>
                            <w:position w:val="-3"/>
                            <w:sz w:val="13"/>
                          </w:rPr>
                          <w:t>𝑡</w:t>
                        </w:r>
                      </w:p>
                    </w:txbxContent>
                  </v:textbox>
                  <w10:wrap type="none"/>
                </v:shape>
                <v:shape style="position:absolute;left:8209;top:266;width:1580;height:266" type="#_x0000_t202" id="docshape75" filled="false" stroked="false">
                  <v:textbox inset="0,0,0,0">
                    <w:txbxContent>
                      <w:p>
                        <w:pPr>
                          <w:tabs>
                            <w:tab w:pos="1559" w:val="right" w:leader="dot"/>
                          </w:tabs>
                          <w:spacing w:line="266" w:lineRule="exact" w:before="0"/>
                          <w:ind w:left="0" w:right="0" w:firstLine="0"/>
                          <w:jc w:val="left"/>
                          <w:rPr>
                            <w:sz w:val="24"/>
                          </w:rPr>
                        </w:pPr>
                        <w:r>
                          <w:rPr>
                            <w:spacing w:val="-10"/>
                            <w:sz w:val="24"/>
                          </w:rPr>
                          <w:t>.</w:t>
                        </w:r>
                        <w:r>
                          <w:rPr>
                            <w:sz w:val="24"/>
                          </w:rPr>
                          <w:tab/>
                        </w:r>
                        <w:r>
                          <w:rPr>
                            <w:spacing w:val="-5"/>
                            <w:sz w:val="24"/>
                          </w:rPr>
                          <w:t>3.9</w:t>
                        </w:r>
                      </w:p>
                    </w:txbxContent>
                  </v:textbox>
                  <w10:wrap type="none"/>
                </v:shape>
                <w10:wrap type="topAndBottom"/>
              </v:group>
            </w:pict>
          </mc:Fallback>
        </mc:AlternateContent>
      </w:r>
    </w:p>
    <w:p>
      <w:pPr>
        <w:pStyle w:val="BodyText"/>
        <w:spacing w:after="0"/>
        <w:rPr>
          <w:sz w:val="10"/>
        </w:rPr>
        <w:sectPr>
          <w:pgSz w:w="11910" w:h="16840"/>
          <w:pgMar w:header="998" w:footer="0" w:top="1920" w:bottom="280" w:left="1700" w:right="283"/>
        </w:sectPr>
      </w:pPr>
    </w:p>
    <w:p>
      <w:pPr>
        <w:pStyle w:val="BodyText"/>
        <w:spacing w:before="54"/>
      </w:pPr>
    </w:p>
    <w:p>
      <w:pPr>
        <w:pStyle w:val="Heading2"/>
        <w:numPr>
          <w:ilvl w:val="2"/>
          <w:numId w:val="11"/>
        </w:numPr>
        <w:tabs>
          <w:tab w:pos="1134" w:val="left" w:leader="none"/>
        </w:tabs>
        <w:spacing w:line="240" w:lineRule="auto" w:before="0" w:after="0"/>
        <w:ind w:left="1134" w:right="0" w:hanging="567"/>
        <w:jc w:val="both"/>
      </w:pPr>
      <w:bookmarkStart w:name="_bookmark31" w:id="32"/>
      <w:bookmarkEnd w:id="32"/>
      <w:r>
        <w:rPr/>
        <w:t>K</w:t>
      </w:r>
      <w:r>
        <w:rPr/>
        <w:t>eahlian</w:t>
      </w:r>
      <w:r>
        <w:rPr>
          <w:spacing w:val="-6"/>
        </w:rPr>
        <w:t> </w:t>
      </w:r>
      <w:r>
        <w:rPr/>
        <w:t>Keuangan</w:t>
      </w:r>
      <w:r>
        <w:rPr>
          <w:spacing w:val="-6"/>
        </w:rPr>
        <w:t> </w:t>
      </w:r>
      <w:r>
        <w:rPr/>
        <w:t>Komite</w:t>
      </w:r>
      <w:r>
        <w:rPr>
          <w:spacing w:val="-5"/>
        </w:rPr>
        <w:t> </w:t>
      </w:r>
      <w:r>
        <w:rPr>
          <w:spacing w:val="-2"/>
        </w:rPr>
        <w:t>Audit</w:t>
      </w:r>
    </w:p>
    <w:p>
      <w:pPr>
        <w:pStyle w:val="BodyText"/>
        <w:spacing w:line="480" w:lineRule="auto" w:before="262"/>
        <w:ind w:left="567" w:right="1419" w:firstLine="567"/>
        <w:jc w:val="both"/>
      </w:pPr>
      <w:r>
        <w:rPr/>
        <w:t>FINE adalah anggota komite audit yang memiliki latar belakang pendidikan dan pengalaman profesional di bidang akuntansi atau keuangan yang dibuktikan melalui, pendidikan akuntansi atau keuangan, pengalaman kerja sebagai akuntan publik, auditor, CFO, </w:t>
      </w:r>
      <w:r>
        <w:rPr>
          <w:i/>
        </w:rPr>
        <w:t>controller, </w:t>
      </w:r>
      <w:r>
        <w:rPr/>
        <w:t>atau CAO maupun sertifikasi akuntansi atau keuangan seperti CA, CIA, CPA, dan sebagainya.</w:t>
      </w:r>
    </w:p>
    <w:p>
      <w:pPr>
        <w:pStyle w:val="BodyText"/>
        <w:spacing w:line="480" w:lineRule="auto"/>
        <w:ind w:left="568" w:right="1419" w:firstLine="567"/>
        <w:jc w:val="both"/>
      </w:pPr>
      <w:r>
        <w:rPr/>
        <w:t>Keberadaan anggota komite audit dengan keahlian keuangan yang memadai diharapkan dapat meningkatkan kualitas tata kelola perusahaan dan mengurangi kemungkinan terjadinya </w:t>
      </w:r>
      <w:r>
        <w:rPr>
          <w:i/>
        </w:rPr>
        <w:t>FSF </w:t>
      </w:r>
      <w:r>
        <w:rPr/>
        <w:t>pada perusahaan BUMN. Sehingga, diharapkan mampu</w:t>
      </w:r>
      <w:r>
        <w:rPr>
          <w:spacing w:val="-10"/>
        </w:rPr>
        <w:t> </w:t>
      </w:r>
      <w:r>
        <w:rPr/>
        <w:t>menangani</w:t>
      </w:r>
      <w:r>
        <w:rPr>
          <w:spacing w:val="-10"/>
        </w:rPr>
        <w:t> </w:t>
      </w:r>
      <w:r>
        <w:rPr/>
        <w:t>kompleksitas</w:t>
      </w:r>
      <w:r>
        <w:rPr>
          <w:spacing w:val="-10"/>
        </w:rPr>
        <w:t> </w:t>
      </w:r>
      <w:r>
        <w:rPr/>
        <w:t>proses</w:t>
      </w:r>
      <w:r>
        <w:rPr>
          <w:spacing w:val="-10"/>
        </w:rPr>
        <w:t> </w:t>
      </w:r>
      <w:r>
        <w:rPr/>
        <w:t>keuangan</w:t>
      </w:r>
      <w:r>
        <w:rPr>
          <w:spacing w:val="-10"/>
        </w:rPr>
        <w:t> </w:t>
      </w:r>
      <w:r>
        <w:rPr/>
        <w:t>dengan</w:t>
      </w:r>
      <w:r>
        <w:rPr>
          <w:spacing w:val="-10"/>
        </w:rPr>
        <w:t> </w:t>
      </w:r>
      <w:r>
        <w:rPr/>
        <w:t>lebih</w:t>
      </w:r>
      <w:r>
        <w:rPr>
          <w:spacing w:val="-10"/>
        </w:rPr>
        <w:t> </w:t>
      </w:r>
      <w:r>
        <w:rPr/>
        <w:t>baik,</w:t>
      </w:r>
      <w:r>
        <w:rPr>
          <w:spacing w:val="-10"/>
        </w:rPr>
        <w:t> </w:t>
      </w:r>
      <w:r>
        <w:rPr/>
        <w:t>secara</w:t>
      </w:r>
      <w:r>
        <w:rPr>
          <w:spacing w:val="-10"/>
        </w:rPr>
        <w:t> </w:t>
      </w:r>
      <w:r>
        <w:rPr/>
        <w:t>efektif memperkuat</w:t>
      </w:r>
      <w:r>
        <w:rPr>
          <w:spacing w:val="-4"/>
        </w:rPr>
        <w:t> </w:t>
      </w:r>
      <w:r>
        <w:rPr/>
        <w:t>pengendalian</w:t>
      </w:r>
      <w:r>
        <w:rPr>
          <w:spacing w:val="-4"/>
        </w:rPr>
        <w:t> </w:t>
      </w:r>
      <w:r>
        <w:rPr/>
        <w:t>internal,</w:t>
      </w:r>
      <w:r>
        <w:rPr>
          <w:spacing w:val="-4"/>
        </w:rPr>
        <w:t> </w:t>
      </w:r>
      <w:r>
        <w:rPr/>
        <w:t>memberikan</w:t>
      </w:r>
      <w:r>
        <w:rPr>
          <w:spacing w:val="-4"/>
        </w:rPr>
        <w:t> </w:t>
      </w:r>
      <w:r>
        <w:rPr/>
        <w:t>tingkat</w:t>
      </w:r>
      <w:r>
        <w:rPr>
          <w:spacing w:val="-4"/>
        </w:rPr>
        <w:t> </w:t>
      </w:r>
      <w:r>
        <w:rPr/>
        <w:t>layanan</w:t>
      </w:r>
      <w:r>
        <w:rPr>
          <w:spacing w:val="-4"/>
        </w:rPr>
        <w:t> </w:t>
      </w:r>
      <w:r>
        <w:rPr/>
        <w:t>yang</w:t>
      </w:r>
      <w:r>
        <w:rPr>
          <w:spacing w:val="-4"/>
        </w:rPr>
        <w:t> </w:t>
      </w:r>
      <w:r>
        <w:rPr/>
        <w:t>lebih</w:t>
      </w:r>
      <w:r>
        <w:rPr>
          <w:spacing w:val="-4"/>
        </w:rPr>
        <w:t> </w:t>
      </w:r>
      <w:r>
        <w:rPr/>
        <w:t>tinggi, serta meningkatkan kualitas pengawasan terhadap proses pelaporan keuangan dari kegiatan perusahaan.</w:t>
      </w:r>
    </w:p>
    <w:p>
      <w:pPr>
        <w:pStyle w:val="BodyText"/>
        <w:spacing w:line="480" w:lineRule="auto"/>
        <w:ind w:left="568" w:right="1423" w:firstLine="567"/>
        <w:jc w:val="both"/>
      </w:pPr>
      <w:r>
        <w:rPr/>
        <w:t>Pengukuran variabel ini menggunakan rasio anggota komite audit yang memenuhi</w:t>
      </w:r>
      <w:r>
        <w:rPr>
          <w:spacing w:val="-7"/>
        </w:rPr>
        <w:t> </w:t>
      </w:r>
      <w:r>
        <w:rPr/>
        <w:t>kriteria</w:t>
      </w:r>
      <w:r>
        <w:rPr>
          <w:spacing w:val="-7"/>
        </w:rPr>
        <w:t> </w:t>
      </w:r>
      <w:r>
        <w:rPr/>
        <w:t>keahlian</w:t>
      </w:r>
      <w:r>
        <w:rPr>
          <w:spacing w:val="-7"/>
        </w:rPr>
        <w:t> </w:t>
      </w:r>
      <w:r>
        <w:rPr/>
        <w:t>keuangan.</w:t>
      </w:r>
      <w:r>
        <w:rPr>
          <w:spacing w:val="-7"/>
        </w:rPr>
        <w:t> </w:t>
      </w:r>
      <w:r>
        <w:rPr/>
        <w:t>Berdasarkan</w:t>
      </w:r>
      <w:r>
        <w:rPr>
          <w:spacing w:val="-7"/>
        </w:rPr>
        <w:t> </w:t>
      </w:r>
      <w:r>
        <w:rPr/>
        <w:t>penelitian</w:t>
      </w:r>
      <w:r>
        <w:rPr>
          <w:spacing w:val="-7"/>
        </w:rPr>
        <w:t> </w:t>
      </w:r>
      <w:r>
        <w:rPr/>
        <w:t>yang</w:t>
      </w:r>
      <w:r>
        <w:rPr>
          <w:spacing w:val="-7"/>
        </w:rPr>
        <w:t> </w:t>
      </w:r>
      <w:r>
        <w:rPr/>
        <w:t>dilakukan</w:t>
      </w:r>
      <w:r>
        <w:rPr>
          <w:spacing w:val="-7"/>
        </w:rPr>
        <w:t> </w:t>
      </w:r>
      <w:r>
        <w:rPr/>
        <w:t>oleh Nurliasari &amp; Achmad (2020) indikator FINE dirumuskan sebagai berikut.</w:t>
      </w:r>
    </w:p>
    <w:p>
      <w:pPr>
        <w:pStyle w:val="BodyText"/>
        <w:spacing w:before="225"/>
        <w:rPr>
          <w:sz w:val="20"/>
        </w:rPr>
      </w:pPr>
      <w:r>
        <w:rPr>
          <w:sz w:val="20"/>
        </w:rPr>
        <mc:AlternateContent>
          <mc:Choice Requires="wps">
            <w:drawing>
              <wp:anchor distT="0" distB="0" distL="0" distR="0" allowOverlap="1" layoutInCell="1" locked="0" behindDoc="1" simplePos="0" relativeHeight="487599616">
                <wp:simplePos x="0" y="0"/>
                <wp:positionH relativeFrom="page">
                  <wp:posOffset>1440186</wp:posOffset>
                </wp:positionH>
                <wp:positionV relativeFrom="paragraph">
                  <wp:posOffset>304488</wp:posOffset>
                </wp:positionV>
                <wp:extent cx="5049520" cy="428625"/>
                <wp:effectExtent l="0" t="0" r="0" b="0"/>
                <wp:wrapTopAndBottom/>
                <wp:docPr id="94" name="Group 94"/>
                <wp:cNvGraphicFramePr>
                  <a:graphicFrameLocks/>
                </wp:cNvGraphicFramePr>
                <a:graphic>
                  <a:graphicData uri="http://schemas.microsoft.com/office/word/2010/wordprocessingGroup">
                    <wpg:wgp>
                      <wpg:cNvPr id="94" name="Group 94"/>
                      <wpg:cNvGrpSpPr/>
                      <wpg:grpSpPr>
                        <a:xfrm>
                          <a:off x="0" y="0"/>
                          <a:ext cx="5049520" cy="428625"/>
                          <a:chExt cx="5049520" cy="428625"/>
                        </a:xfrm>
                      </wpg:grpSpPr>
                      <wps:wsp>
                        <wps:cNvPr id="95" name="Graphic 95"/>
                        <wps:cNvSpPr/>
                        <wps:spPr>
                          <a:xfrm>
                            <a:off x="7613" y="4762"/>
                            <a:ext cx="5036820" cy="419100"/>
                          </a:xfrm>
                          <a:custGeom>
                            <a:avLst/>
                            <a:gdLst/>
                            <a:ahLst/>
                            <a:cxnLst/>
                            <a:rect l="l" t="t" r="r" b="b"/>
                            <a:pathLst>
                              <a:path w="5036820" h="419100">
                                <a:moveTo>
                                  <a:pt x="0" y="0"/>
                                </a:moveTo>
                                <a:lnTo>
                                  <a:pt x="5036820" y="0"/>
                                </a:lnTo>
                                <a:lnTo>
                                  <a:pt x="5036820" y="419100"/>
                                </a:lnTo>
                                <a:lnTo>
                                  <a:pt x="0" y="419100"/>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96" name="Textbox 96"/>
                        <wps:cNvSpPr txBox="1"/>
                        <wps:spPr>
                          <a:xfrm>
                            <a:off x="0" y="96889"/>
                            <a:ext cx="4725035" cy="238760"/>
                          </a:xfrm>
                          <a:prstGeom prst="rect">
                            <a:avLst/>
                          </a:prstGeom>
                        </wps:spPr>
                        <wps:txbx>
                          <w:txbxContent>
                            <w:p>
                              <w:pPr>
                                <w:tabs>
                                  <w:tab w:pos="7420" w:val="right" w:leader="dot"/>
                                </w:tabs>
                                <w:spacing w:line="364" w:lineRule="exact" w:before="0"/>
                                <w:ind w:left="0" w:right="0" w:firstLine="0"/>
                                <w:jc w:val="left"/>
                                <w:rPr>
                                  <w:position w:val="11"/>
                                  <w:sz w:val="24"/>
                                </w:rPr>
                              </w:pPr>
                              <w:r>
                                <w:rPr>
                                  <w:b/>
                                  <w:w w:val="90"/>
                                  <w:position w:val="2"/>
                                  <w:sz w:val="24"/>
                                </w:rPr>
                                <w:t>3.1.3</w:t>
                              </w:r>
                              <w:r>
                                <w:rPr>
                                  <w:b/>
                                  <w:spacing w:val="12"/>
                                  <w:position w:val="2"/>
                                  <w:sz w:val="24"/>
                                </w:rPr>
                                <w:t> </w:t>
                              </w:r>
                              <w:bookmarkStart w:name="_bookmark32" w:id="33"/>
                              <w:bookmarkEnd w:id="33"/>
                              <w:r>
                                <w:rPr>
                                  <w:b/>
                                  <w:spacing w:val="-4"/>
                                  <w:position w:val="2"/>
                                  <w:sz w:val="24"/>
                                </w:rPr>
                              </w:r>
                              <w:r>
                                <w:rPr>
                                  <w:rFonts w:ascii="Cambria" w:hAnsi="Cambria" w:eastAsia="Cambria"/>
                                  <w:spacing w:val="-103"/>
                                  <w:w w:val="86"/>
                                  <w:position w:val="11"/>
                                  <w:sz w:val="24"/>
                                </w:rPr>
                                <w:t>𝐹</w:t>
                              </w:r>
                              <w:r>
                                <w:rPr>
                                  <w:b/>
                                  <w:spacing w:val="-1"/>
                                  <w:w w:val="96"/>
                                  <w:position w:val="2"/>
                                  <w:sz w:val="24"/>
                                </w:rPr>
                                <w:t>I</w:t>
                              </w:r>
                              <w:r>
                                <w:rPr>
                                  <w:b/>
                                  <w:spacing w:val="-125"/>
                                  <w:w w:val="96"/>
                                  <w:position w:val="2"/>
                                  <w:sz w:val="24"/>
                                </w:rPr>
                                <w:t>n</w:t>
                              </w:r>
                              <w:r>
                                <w:rPr>
                                  <w:rFonts w:ascii="Cambria" w:hAnsi="Cambria" w:eastAsia="Cambria"/>
                                  <w:spacing w:val="-1"/>
                                  <w:w w:val="83"/>
                                  <w:position w:val="11"/>
                                  <w:sz w:val="24"/>
                                </w:rPr>
                                <w:t>𝐼</w:t>
                              </w:r>
                              <w:r>
                                <w:rPr>
                                  <w:rFonts w:ascii="Cambria" w:hAnsi="Cambria" w:eastAsia="Cambria"/>
                                  <w:spacing w:val="-142"/>
                                  <w:w w:val="102"/>
                                  <w:position w:val="11"/>
                                  <w:sz w:val="24"/>
                                </w:rPr>
                                <w:t>𝑁</w:t>
                              </w:r>
                              <w:r>
                                <w:rPr>
                                  <w:b/>
                                  <w:spacing w:val="-1"/>
                                  <w:w w:val="96"/>
                                  <w:position w:val="2"/>
                                  <w:sz w:val="24"/>
                                </w:rPr>
                                <w:t>d</w:t>
                              </w:r>
                              <w:r>
                                <w:rPr>
                                  <w:b/>
                                  <w:spacing w:val="-99"/>
                                  <w:w w:val="96"/>
                                  <w:position w:val="2"/>
                                  <w:sz w:val="24"/>
                                </w:rPr>
                                <w:t>e</w:t>
                              </w:r>
                              <w:r>
                                <w:rPr>
                                  <w:rFonts w:ascii="Cambria" w:hAnsi="Cambria" w:eastAsia="Cambria"/>
                                  <w:spacing w:val="-48"/>
                                  <w:w w:val="93"/>
                                  <w:position w:val="11"/>
                                  <w:sz w:val="24"/>
                                </w:rPr>
                                <w:t>𝐸</w:t>
                              </w:r>
                              <w:r>
                                <w:rPr>
                                  <w:b/>
                                  <w:spacing w:val="-14"/>
                                  <w:w w:val="96"/>
                                  <w:position w:val="2"/>
                                  <w:sz w:val="24"/>
                                </w:rPr>
                                <w:t>p</w:t>
                              </w:r>
                              <w:r>
                                <w:rPr>
                                  <w:rFonts w:ascii="Cambria" w:hAnsi="Cambria" w:eastAsia="Cambria"/>
                                  <w:spacing w:val="-148"/>
                                  <w:w w:val="116"/>
                                  <w:position w:val="11"/>
                                  <w:sz w:val="24"/>
                                </w:rPr>
                                <w:t>=</w:t>
                              </w:r>
                              <w:r>
                                <w:rPr>
                                  <w:b/>
                                  <w:w w:val="96"/>
                                  <w:position w:val="2"/>
                                  <w:sz w:val="24"/>
                                </w:rPr>
                                <w:t>e</w:t>
                              </w:r>
                              <w:r>
                                <w:rPr>
                                  <w:b/>
                                  <w:spacing w:val="-52"/>
                                  <w:w w:val="96"/>
                                  <w:position w:val="2"/>
                                  <w:sz w:val="24"/>
                                </w:rPr>
                                <w:t>n</w:t>
                              </w:r>
                              <w:r>
                                <w:rPr>
                                  <w:rFonts w:ascii="Cambria" w:hAnsi="Cambria" w:eastAsia="Cambria"/>
                                  <w:spacing w:val="-8"/>
                                  <w:w w:val="82"/>
                                  <w:sz w:val="18"/>
                                </w:rPr>
                                <w:t>𝐽</w:t>
                              </w:r>
                              <w:r>
                                <w:rPr>
                                  <w:b/>
                                  <w:spacing w:val="-126"/>
                                  <w:w w:val="96"/>
                                  <w:position w:val="2"/>
                                  <w:sz w:val="24"/>
                                </w:rPr>
                                <w:t>d</w:t>
                              </w:r>
                              <w:r>
                                <w:rPr>
                                  <w:rFonts w:ascii="Cambria" w:hAnsi="Cambria" w:eastAsia="Cambria"/>
                                  <w:w w:val="92"/>
                                  <w:sz w:val="18"/>
                                </w:rPr>
                                <w:t>𝑢</w:t>
                              </w:r>
                              <w:r>
                                <w:rPr>
                                  <w:rFonts w:ascii="Cambria" w:hAnsi="Cambria" w:eastAsia="Cambria"/>
                                  <w:spacing w:val="-115"/>
                                  <w:w w:val="88"/>
                                  <w:sz w:val="18"/>
                                </w:rPr>
                                <w:t>𝑚</w:t>
                              </w:r>
                              <w:r>
                                <w:rPr>
                                  <w:b/>
                                  <w:w w:val="96"/>
                                  <w:position w:val="2"/>
                                  <w:sz w:val="24"/>
                                </w:rPr>
                                <w:t>e</w:t>
                              </w:r>
                              <w:r>
                                <w:rPr>
                                  <w:b/>
                                  <w:spacing w:val="-126"/>
                                  <w:w w:val="96"/>
                                  <w:position w:val="2"/>
                                  <w:sz w:val="24"/>
                                </w:rPr>
                                <w:t>n</w:t>
                              </w:r>
                              <w:r>
                                <w:rPr>
                                  <w:rFonts w:ascii="Cambria" w:hAnsi="Cambria" w:eastAsia="Cambria"/>
                                  <w:w w:val="83"/>
                                  <w:sz w:val="18"/>
                                </w:rPr>
                                <w:t>𝑙</w:t>
                              </w:r>
                              <w:r>
                                <w:rPr>
                                  <w:rFonts w:ascii="Cambria" w:hAnsi="Cambria" w:eastAsia="Cambria"/>
                                  <w:spacing w:val="-4"/>
                                  <w:w w:val="75"/>
                                  <w:sz w:val="18"/>
                                </w:rPr>
                                <w:t>𝑎</w:t>
                              </w:r>
                              <w:r>
                                <w:rPr>
                                  <w:b/>
                                  <w:spacing w:val="-90"/>
                                  <w:w w:val="96"/>
                                  <w:position w:val="2"/>
                                  <w:sz w:val="24"/>
                                </w:rPr>
                                <w:t>s</w:t>
                              </w:r>
                              <w:r>
                                <w:rPr>
                                  <w:rFonts w:ascii="Cambria" w:hAnsi="Cambria" w:eastAsia="Cambria"/>
                                  <w:spacing w:val="-1"/>
                                  <w:w w:val="85"/>
                                  <w:sz w:val="18"/>
                                </w:rPr>
                                <w:t>ℎ</w:t>
                              </w:r>
                              <w:r>
                                <w:rPr>
                                  <w:b/>
                                  <w:spacing w:val="-22"/>
                                  <w:w w:val="96"/>
                                  <w:position w:val="2"/>
                                  <w:sz w:val="24"/>
                                </w:rPr>
                                <w:t>i</w:t>
                              </w:r>
                              <w:r>
                                <w:rPr>
                                  <w:rFonts w:ascii="Cambria" w:hAnsi="Cambria" w:eastAsia="Cambria"/>
                                  <w:spacing w:val="-1"/>
                                  <w:w w:val="75"/>
                                  <w:sz w:val="18"/>
                                </w:rPr>
                                <w:t>𝑎</w:t>
                              </w:r>
                              <w:r>
                                <w:rPr>
                                  <w:rFonts w:ascii="Cambria" w:hAnsi="Cambria" w:eastAsia="Cambria"/>
                                  <w:spacing w:val="-98"/>
                                  <w:w w:val="92"/>
                                  <w:sz w:val="18"/>
                                </w:rPr>
                                <w:t>𝑛</w:t>
                              </w:r>
                              <w:r>
                                <w:rPr>
                                  <w:b/>
                                  <w:spacing w:val="-90"/>
                                  <w:w w:val="96"/>
                                  <w:position w:val="2"/>
                                  <w:sz w:val="24"/>
                                </w:rPr>
                                <w:t>K</w:t>
                              </w:r>
                              <w:r>
                                <w:rPr>
                                  <w:rFonts w:ascii="Cambria" w:hAnsi="Cambria" w:eastAsia="Cambria"/>
                                  <w:spacing w:val="-1"/>
                                  <w:w w:val="77"/>
                                  <w:sz w:val="18"/>
                                </w:rPr>
                                <w:t>𝑔</w:t>
                              </w:r>
                              <w:r>
                                <w:rPr>
                                  <w:b/>
                                  <w:spacing w:val="-120"/>
                                  <w:w w:val="96"/>
                                  <w:position w:val="2"/>
                                  <w:sz w:val="24"/>
                                </w:rPr>
                                <w:t>o</w:t>
                              </w:r>
                              <w:r>
                                <w:rPr>
                                  <w:rFonts w:ascii="Cambria" w:hAnsi="Cambria" w:eastAsia="Cambria"/>
                                  <w:spacing w:val="-1"/>
                                  <w:w w:val="77"/>
                                  <w:sz w:val="18"/>
                                </w:rPr>
                                <w:t>𝑔</w:t>
                              </w:r>
                              <w:r>
                                <w:rPr>
                                  <w:rFonts w:ascii="Cambria" w:hAnsi="Cambria" w:eastAsia="Cambria"/>
                                  <w:spacing w:val="-51"/>
                                  <w:w w:val="79"/>
                                  <w:sz w:val="18"/>
                                </w:rPr>
                                <w:t>𝑜</w:t>
                              </w:r>
                              <w:r>
                                <w:rPr>
                                  <w:b/>
                                  <w:spacing w:val="-150"/>
                                  <w:w w:val="96"/>
                                  <w:position w:val="2"/>
                                  <w:sz w:val="24"/>
                                </w:rPr>
                                <w:t>m</w:t>
                              </w:r>
                              <w:r>
                                <w:rPr>
                                  <w:rFonts w:ascii="Cambria" w:hAnsi="Cambria" w:eastAsia="Cambria"/>
                                  <w:spacing w:val="-1"/>
                                  <w:w w:val="79"/>
                                  <w:sz w:val="18"/>
                                </w:rPr>
                                <w:t>𝑡</w:t>
                              </w:r>
                              <w:r>
                                <w:rPr>
                                  <w:rFonts w:ascii="Cambria" w:hAnsi="Cambria" w:eastAsia="Cambria"/>
                                  <w:spacing w:val="10"/>
                                  <w:w w:val="75"/>
                                  <w:sz w:val="18"/>
                                </w:rPr>
                                <w:t>𝑎</w:t>
                              </w:r>
                              <w:r>
                                <w:rPr>
                                  <w:b/>
                                  <w:spacing w:val="-33"/>
                                  <w:w w:val="96"/>
                                  <w:position w:val="2"/>
                                  <w:sz w:val="24"/>
                                </w:rPr>
                                <w:t>i</w:t>
                              </w:r>
                              <w:r>
                                <w:rPr>
                                  <w:rFonts w:ascii="Cambria" w:hAnsi="Cambria" w:eastAsia="Cambria"/>
                                  <w:spacing w:val="-28"/>
                                  <w:w w:val="79"/>
                                  <w:sz w:val="18"/>
                                </w:rPr>
                                <w:t>𝑡</w:t>
                              </w:r>
                              <w:r>
                                <w:rPr>
                                  <w:b/>
                                  <w:spacing w:val="-53"/>
                                  <w:w w:val="96"/>
                                  <w:position w:val="2"/>
                                  <w:sz w:val="24"/>
                                </w:rPr>
                                <w:t>t</w:t>
                              </w:r>
                              <w:r>
                                <w:rPr>
                                  <w:rFonts w:ascii="Cambria" w:hAnsi="Cambria" w:eastAsia="Cambria"/>
                                  <w:spacing w:val="-17"/>
                                  <w:w w:val="74"/>
                                  <w:sz w:val="18"/>
                                </w:rPr>
                                <w:t>𝑒</w:t>
                              </w:r>
                              <w:r>
                                <w:rPr>
                                  <w:b/>
                                  <w:spacing w:val="-90"/>
                                  <w:w w:val="96"/>
                                  <w:position w:val="2"/>
                                  <w:sz w:val="24"/>
                                </w:rPr>
                                <w:t>e</w:t>
                              </w:r>
                              <w:r>
                                <w:rPr>
                                  <w:rFonts w:ascii="Cambria" w:hAnsi="Cambria" w:eastAsia="Cambria"/>
                                  <w:spacing w:val="-1"/>
                                  <w:w w:val="77"/>
                                  <w:sz w:val="18"/>
                                </w:rPr>
                                <w:t>𝑟</w:t>
                              </w:r>
                              <w:r>
                                <w:rPr>
                                  <w:rFonts w:ascii="Cambria" w:hAnsi="Cambria" w:eastAsia="Cambria"/>
                                  <w:spacing w:val="-60"/>
                                  <w:w w:val="88"/>
                                  <w:sz w:val="18"/>
                                </w:rPr>
                                <w:t>𝑚</w:t>
                              </w:r>
                              <w:r>
                                <w:rPr>
                                  <w:b/>
                                  <w:spacing w:val="-114"/>
                                  <w:w w:val="96"/>
                                  <w:position w:val="2"/>
                                  <w:sz w:val="24"/>
                                </w:rPr>
                                <w:t>A</w:t>
                              </w:r>
                              <w:r>
                                <w:rPr>
                                  <w:rFonts w:ascii="Cambria" w:hAnsi="Cambria" w:eastAsia="Cambria"/>
                                  <w:spacing w:val="-1"/>
                                  <w:w w:val="75"/>
                                  <w:sz w:val="18"/>
                                </w:rPr>
                                <w:t>𝑎</w:t>
                              </w:r>
                              <w:r>
                                <w:rPr>
                                  <w:rFonts w:ascii="Cambria" w:hAnsi="Cambria" w:eastAsia="Cambria"/>
                                  <w:spacing w:val="-36"/>
                                  <w:w w:val="79"/>
                                  <w:sz w:val="18"/>
                                </w:rPr>
                                <w:t>𝑠</w:t>
                              </w:r>
                              <w:r>
                                <w:rPr>
                                  <w:b/>
                                  <w:spacing w:val="-99"/>
                                  <w:w w:val="96"/>
                                  <w:position w:val="2"/>
                                  <w:sz w:val="24"/>
                                </w:rPr>
                                <w:t>u</w:t>
                              </w:r>
                              <w:r>
                                <w:rPr>
                                  <w:rFonts w:ascii="Cambria" w:hAnsi="Cambria" w:eastAsia="Cambria"/>
                                  <w:spacing w:val="-2"/>
                                  <w:w w:val="92"/>
                                  <w:sz w:val="18"/>
                                </w:rPr>
                                <w:t>𝑢</w:t>
                              </w:r>
                              <w:r>
                                <w:rPr>
                                  <w:b/>
                                  <w:spacing w:val="-132"/>
                                  <w:w w:val="96"/>
                                  <w:position w:val="2"/>
                                  <w:sz w:val="24"/>
                                </w:rPr>
                                <w:t>d</w:t>
                              </w:r>
                              <w:r>
                                <w:rPr>
                                  <w:rFonts w:ascii="Cambria" w:hAnsi="Cambria" w:eastAsia="Cambria"/>
                                  <w:w w:val="80"/>
                                  <w:sz w:val="18"/>
                                </w:rPr>
                                <w:t>𝑘</w:t>
                              </w:r>
                              <w:r>
                                <w:rPr>
                                  <w:rFonts w:ascii="Cambria" w:hAnsi="Cambria" w:eastAsia="Cambria"/>
                                  <w:spacing w:val="17"/>
                                  <w:sz w:val="18"/>
                                </w:rPr>
                                <w:t> </w:t>
                              </w:r>
                              <w:r>
                                <w:rPr>
                                  <w:rFonts w:ascii="Cambria" w:hAnsi="Cambria" w:eastAsia="Cambria"/>
                                  <w:w w:val="90"/>
                                  <w:sz w:val="18"/>
                                </w:rPr>
                                <w:t>𝑘</w:t>
                              </w:r>
                              <w:r>
                                <w:rPr>
                                  <w:b/>
                                  <w:w w:val="90"/>
                                  <w:position w:val="2"/>
                                  <w:sz w:val="24"/>
                                </w:rPr>
                                <w:t>it</w:t>
                              </w:r>
                              <w:r>
                                <w:rPr>
                                  <w:rFonts w:ascii="Cambria" w:hAnsi="Cambria" w:eastAsia="Cambria"/>
                                  <w:w w:val="90"/>
                                  <w:sz w:val="18"/>
                                </w:rPr>
                                <w:t>𝑒𝑡𝑢𝑎</w:t>
                              </w:r>
                              <w:r>
                                <w:rPr>
                                  <w:rFonts w:ascii="Cambria" w:hAnsi="Cambria" w:eastAsia="Cambria"/>
                                  <w:spacing w:val="16"/>
                                  <w:sz w:val="18"/>
                                </w:rPr>
                                <w:t> </w:t>
                              </w:r>
                              <w:r>
                                <w:rPr>
                                  <w:rFonts w:ascii="Cambria" w:hAnsi="Cambria" w:eastAsia="Cambria"/>
                                  <w:w w:val="90"/>
                                  <w:sz w:val="18"/>
                                </w:rPr>
                                <w:t>𝑘𝑜𝑚𝑖𝑡𝑒</w:t>
                              </w:r>
                              <w:r>
                                <w:rPr>
                                  <w:rFonts w:ascii="Cambria" w:hAnsi="Cambria" w:eastAsia="Cambria"/>
                                  <w:spacing w:val="17"/>
                                  <w:sz w:val="18"/>
                                </w:rPr>
                                <w:t> </w:t>
                              </w:r>
                              <w:r>
                                <w:rPr>
                                  <w:rFonts w:ascii="Cambria" w:hAnsi="Cambria" w:eastAsia="Cambria"/>
                                  <w:spacing w:val="-2"/>
                                  <w:w w:val="90"/>
                                  <w:sz w:val="18"/>
                                </w:rPr>
                                <w:t>𝑎𝑢𝑑𝑖𝑡</w:t>
                              </w:r>
                              <w:r>
                                <w:rPr>
                                  <w:sz w:val="18"/>
                                </w:rPr>
                                <w:tab/>
                              </w:r>
                              <w:r>
                                <w:rPr>
                                  <w:spacing w:val="-4"/>
                                  <w:position w:val="11"/>
                                  <w:sz w:val="24"/>
                                </w:rPr>
                                <w:t>3.10</w:t>
                              </w:r>
                            </w:p>
                          </w:txbxContent>
                        </wps:txbx>
                        <wps:bodyPr wrap="square" lIns="0" tIns="0" rIns="0" bIns="0" rtlCol="0">
                          <a:noAutofit/>
                        </wps:bodyPr>
                      </wps:wsp>
                      <wps:wsp>
                        <wps:cNvPr id="97" name="Textbox 97"/>
                        <wps:cNvSpPr txBox="1"/>
                        <wps:spPr>
                          <a:xfrm>
                            <a:off x="860210" y="42290"/>
                            <a:ext cx="2073910" cy="134620"/>
                          </a:xfrm>
                          <a:prstGeom prst="rect">
                            <a:avLst/>
                          </a:prstGeom>
                        </wps:spPr>
                        <wps:txbx>
                          <w:txbxContent>
                            <w:p>
                              <w:pPr>
                                <w:spacing w:line="200" w:lineRule="exact" w:before="0"/>
                                <w:ind w:left="0" w:right="0" w:firstLine="0"/>
                                <w:jc w:val="left"/>
                                <w:rPr>
                                  <w:rFonts w:ascii="Cambria" w:hAnsi="Cambria" w:eastAsia="Cambria"/>
                                  <w:sz w:val="18"/>
                                </w:rPr>
                              </w:pPr>
                              <w:r>
                                <w:rPr>
                                  <w:rFonts w:ascii="Cambria" w:hAnsi="Cambria" w:eastAsia="Cambria"/>
                                  <w:spacing w:val="70"/>
                                  <w:sz w:val="18"/>
                                  <w:u w:val="single"/>
                                </w:rPr>
                                <w:t> </w:t>
                              </w:r>
                              <w:r>
                                <w:rPr>
                                  <w:rFonts w:ascii="Cambria" w:hAnsi="Cambria" w:eastAsia="Cambria"/>
                                  <w:w w:val="85"/>
                                  <w:sz w:val="18"/>
                                  <w:u w:val="single"/>
                                </w:rPr>
                                <w:t>𝐽𝑢𝑚𝑙𝑎ℎ</w:t>
                              </w:r>
                              <w:r>
                                <w:rPr>
                                  <w:rFonts w:ascii="Cambria" w:hAnsi="Cambria" w:eastAsia="Cambria"/>
                                  <w:spacing w:val="8"/>
                                  <w:sz w:val="18"/>
                                  <w:u w:val="single"/>
                                </w:rPr>
                                <w:t> </w:t>
                              </w:r>
                              <w:r>
                                <w:rPr>
                                  <w:rFonts w:ascii="Cambria" w:hAnsi="Cambria" w:eastAsia="Cambria"/>
                                  <w:w w:val="85"/>
                                  <w:sz w:val="18"/>
                                  <w:u w:val="single"/>
                                </w:rPr>
                                <w:t>𝑎ℎ𝑙𝑖</w:t>
                              </w:r>
                              <w:r>
                                <w:rPr>
                                  <w:rFonts w:ascii="Cambria" w:hAnsi="Cambria" w:eastAsia="Cambria"/>
                                  <w:spacing w:val="6"/>
                                  <w:sz w:val="18"/>
                                  <w:u w:val="single"/>
                                </w:rPr>
                                <w:t> </w:t>
                              </w:r>
                              <w:r>
                                <w:rPr>
                                  <w:rFonts w:ascii="Cambria" w:hAnsi="Cambria" w:eastAsia="Cambria"/>
                                  <w:w w:val="85"/>
                                  <w:sz w:val="18"/>
                                  <w:u w:val="single"/>
                                </w:rPr>
                                <w:t>𝑘𝑒𝑢𝑎𝑛𝑔𝑎𝑛</w:t>
                              </w:r>
                              <w:r>
                                <w:rPr>
                                  <w:rFonts w:ascii="Cambria" w:hAnsi="Cambria" w:eastAsia="Cambria"/>
                                  <w:spacing w:val="6"/>
                                  <w:sz w:val="18"/>
                                  <w:u w:val="single"/>
                                </w:rPr>
                                <w:t> </w:t>
                              </w:r>
                              <w:r>
                                <w:rPr>
                                  <w:rFonts w:ascii="Cambria" w:hAnsi="Cambria" w:eastAsia="Cambria"/>
                                  <w:w w:val="85"/>
                                  <w:sz w:val="18"/>
                                  <w:u w:val="single"/>
                                </w:rPr>
                                <w:t>𝑑𝑎𝑙𝑎𝑚</w:t>
                              </w:r>
                              <w:r>
                                <w:rPr>
                                  <w:rFonts w:ascii="Cambria" w:hAnsi="Cambria" w:eastAsia="Cambria"/>
                                  <w:spacing w:val="7"/>
                                  <w:sz w:val="18"/>
                                  <w:u w:val="single"/>
                                </w:rPr>
                                <w:t> </w:t>
                              </w:r>
                              <w:r>
                                <w:rPr>
                                  <w:rFonts w:ascii="Cambria" w:hAnsi="Cambria" w:eastAsia="Cambria"/>
                                  <w:w w:val="85"/>
                                  <w:sz w:val="18"/>
                                  <w:u w:val="single"/>
                                </w:rPr>
                                <w:t>𝑘𝑜𝑚𝑖𝑡𝑒</w:t>
                              </w:r>
                              <w:r>
                                <w:rPr>
                                  <w:rFonts w:ascii="Cambria" w:hAnsi="Cambria" w:eastAsia="Cambria"/>
                                  <w:spacing w:val="6"/>
                                  <w:sz w:val="18"/>
                                  <w:u w:val="single"/>
                                </w:rPr>
                                <w:t> </w:t>
                              </w:r>
                              <w:r>
                                <w:rPr>
                                  <w:rFonts w:ascii="Cambria" w:hAnsi="Cambria" w:eastAsia="Cambria"/>
                                  <w:spacing w:val="-2"/>
                                  <w:w w:val="85"/>
                                  <w:sz w:val="18"/>
                                  <w:u w:val="single"/>
                                </w:rPr>
                                <w:t>𝑎𝑢𝑑𝑖𝑡</w:t>
                              </w:r>
                              <w:r>
                                <w:rPr>
                                  <w:rFonts w:ascii="Cambria" w:hAnsi="Cambria" w:eastAsia="Cambria"/>
                                  <w:spacing w:val="40"/>
                                  <w:sz w:val="18"/>
                                  <w:u w:val="single"/>
                                </w:rPr>
                                <w:t> </w:t>
                              </w:r>
                            </w:p>
                          </w:txbxContent>
                        </wps:txbx>
                        <wps:bodyPr wrap="square" lIns="0" tIns="0" rIns="0" bIns="0" rtlCol="0">
                          <a:noAutofit/>
                        </wps:bodyPr>
                      </wps:wsp>
                    </wpg:wgp>
                  </a:graphicData>
                </a:graphic>
              </wp:anchor>
            </w:drawing>
          </mc:Choice>
          <mc:Fallback>
            <w:pict>
              <v:group style="position:absolute;margin-left:113.400497pt;margin-top:23.975506pt;width:397.6pt;height:33.75pt;mso-position-horizontal-relative:page;mso-position-vertical-relative:paragraph;z-index:-15716864;mso-wrap-distance-left:0;mso-wrap-distance-right:0" id="docshapegroup76" coordorigin="2268,480" coordsize="7952,675">
                <v:rect style="position:absolute;left:2280;top:487;width:7932;height:660" id="docshape77" filled="false" stroked="true" strokeweight=".74999pt" strokecolor="#000000">
                  <v:stroke dashstyle="solid"/>
                </v:rect>
                <v:shape style="position:absolute;left:2268;top:632;width:7441;height:376" type="#_x0000_t202" id="docshape78" filled="false" stroked="false">
                  <v:textbox inset="0,0,0,0">
                    <w:txbxContent>
                      <w:p>
                        <w:pPr>
                          <w:tabs>
                            <w:tab w:pos="7420" w:val="right" w:leader="dot"/>
                          </w:tabs>
                          <w:spacing w:line="364" w:lineRule="exact" w:before="0"/>
                          <w:ind w:left="0" w:right="0" w:firstLine="0"/>
                          <w:jc w:val="left"/>
                          <w:rPr>
                            <w:position w:val="11"/>
                            <w:sz w:val="24"/>
                          </w:rPr>
                        </w:pPr>
                        <w:r>
                          <w:rPr>
                            <w:b/>
                            <w:w w:val="90"/>
                            <w:position w:val="2"/>
                            <w:sz w:val="24"/>
                          </w:rPr>
                          <w:t>3.1.3</w:t>
                        </w:r>
                        <w:r>
                          <w:rPr>
                            <w:b/>
                            <w:spacing w:val="12"/>
                            <w:position w:val="2"/>
                            <w:sz w:val="24"/>
                          </w:rPr>
                          <w:t> </w:t>
                        </w:r>
                        <w:bookmarkStart w:name="_bookmark32" w:id="34"/>
                        <w:bookmarkEnd w:id="34"/>
                        <w:r>
                          <w:rPr>
                            <w:b/>
                            <w:spacing w:val="-4"/>
                            <w:position w:val="2"/>
                            <w:sz w:val="24"/>
                          </w:rPr>
                        </w:r>
                        <w:r>
                          <w:rPr>
                            <w:rFonts w:ascii="Cambria" w:hAnsi="Cambria" w:eastAsia="Cambria"/>
                            <w:spacing w:val="-103"/>
                            <w:w w:val="86"/>
                            <w:position w:val="11"/>
                            <w:sz w:val="24"/>
                          </w:rPr>
                          <w:t>𝐹</w:t>
                        </w:r>
                        <w:r>
                          <w:rPr>
                            <w:b/>
                            <w:spacing w:val="-1"/>
                            <w:w w:val="96"/>
                            <w:position w:val="2"/>
                            <w:sz w:val="24"/>
                          </w:rPr>
                          <w:t>I</w:t>
                        </w:r>
                        <w:r>
                          <w:rPr>
                            <w:b/>
                            <w:spacing w:val="-125"/>
                            <w:w w:val="96"/>
                            <w:position w:val="2"/>
                            <w:sz w:val="24"/>
                          </w:rPr>
                          <w:t>n</w:t>
                        </w:r>
                        <w:r>
                          <w:rPr>
                            <w:rFonts w:ascii="Cambria" w:hAnsi="Cambria" w:eastAsia="Cambria"/>
                            <w:spacing w:val="-1"/>
                            <w:w w:val="83"/>
                            <w:position w:val="11"/>
                            <w:sz w:val="24"/>
                          </w:rPr>
                          <w:t>𝐼</w:t>
                        </w:r>
                        <w:r>
                          <w:rPr>
                            <w:rFonts w:ascii="Cambria" w:hAnsi="Cambria" w:eastAsia="Cambria"/>
                            <w:spacing w:val="-142"/>
                            <w:w w:val="102"/>
                            <w:position w:val="11"/>
                            <w:sz w:val="24"/>
                          </w:rPr>
                          <w:t>𝑁</w:t>
                        </w:r>
                        <w:r>
                          <w:rPr>
                            <w:b/>
                            <w:spacing w:val="-1"/>
                            <w:w w:val="96"/>
                            <w:position w:val="2"/>
                            <w:sz w:val="24"/>
                          </w:rPr>
                          <w:t>d</w:t>
                        </w:r>
                        <w:r>
                          <w:rPr>
                            <w:b/>
                            <w:spacing w:val="-99"/>
                            <w:w w:val="96"/>
                            <w:position w:val="2"/>
                            <w:sz w:val="24"/>
                          </w:rPr>
                          <w:t>e</w:t>
                        </w:r>
                        <w:r>
                          <w:rPr>
                            <w:rFonts w:ascii="Cambria" w:hAnsi="Cambria" w:eastAsia="Cambria"/>
                            <w:spacing w:val="-48"/>
                            <w:w w:val="93"/>
                            <w:position w:val="11"/>
                            <w:sz w:val="24"/>
                          </w:rPr>
                          <w:t>𝐸</w:t>
                        </w:r>
                        <w:r>
                          <w:rPr>
                            <w:b/>
                            <w:spacing w:val="-14"/>
                            <w:w w:val="96"/>
                            <w:position w:val="2"/>
                            <w:sz w:val="24"/>
                          </w:rPr>
                          <w:t>p</w:t>
                        </w:r>
                        <w:r>
                          <w:rPr>
                            <w:rFonts w:ascii="Cambria" w:hAnsi="Cambria" w:eastAsia="Cambria"/>
                            <w:spacing w:val="-148"/>
                            <w:w w:val="116"/>
                            <w:position w:val="11"/>
                            <w:sz w:val="24"/>
                          </w:rPr>
                          <w:t>=</w:t>
                        </w:r>
                        <w:r>
                          <w:rPr>
                            <w:b/>
                            <w:w w:val="96"/>
                            <w:position w:val="2"/>
                            <w:sz w:val="24"/>
                          </w:rPr>
                          <w:t>e</w:t>
                        </w:r>
                        <w:r>
                          <w:rPr>
                            <w:b/>
                            <w:spacing w:val="-52"/>
                            <w:w w:val="96"/>
                            <w:position w:val="2"/>
                            <w:sz w:val="24"/>
                          </w:rPr>
                          <w:t>n</w:t>
                        </w:r>
                        <w:r>
                          <w:rPr>
                            <w:rFonts w:ascii="Cambria" w:hAnsi="Cambria" w:eastAsia="Cambria"/>
                            <w:spacing w:val="-8"/>
                            <w:w w:val="82"/>
                            <w:sz w:val="18"/>
                          </w:rPr>
                          <w:t>𝐽</w:t>
                        </w:r>
                        <w:r>
                          <w:rPr>
                            <w:b/>
                            <w:spacing w:val="-126"/>
                            <w:w w:val="96"/>
                            <w:position w:val="2"/>
                            <w:sz w:val="24"/>
                          </w:rPr>
                          <w:t>d</w:t>
                        </w:r>
                        <w:r>
                          <w:rPr>
                            <w:rFonts w:ascii="Cambria" w:hAnsi="Cambria" w:eastAsia="Cambria"/>
                            <w:w w:val="92"/>
                            <w:sz w:val="18"/>
                          </w:rPr>
                          <w:t>𝑢</w:t>
                        </w:r>
                        <w:r>
                          <w:rPr>
                            <w:rFonts w:ascii="Cambria" w:hAnsi="Cambria" w:eastAsia="Cambria"/>
                            <w:spacing w:val="-115"/>
                            <w:w w:val="88"/>
                            <w:sz w:val="18"/>
                          </w:rPr>
                          <w:t>𝑚</w:t>
                        </w:r>
                        <w:r>
                          <w:rPr>
                            <w:b/>
                            <w:w w:val="96"/>
                            <w:position w:val="2"/>
                            <w:sz w:val="24"/>
                          </w:rPr>
                          <w:t>e</w:t>
                        </w:r>
                        <w:r>
                          <w:rPr>
                            <w:b/>
                            <w:spacing w:val="-126"/>
                            <w:w w:val="96"/>
                            <w:position w:val="2"/>
                            <w:sz w:val="24"/>
                          </w:rPr>
                          <w:t>n</w:t>
                        </w:r>
                        <w:r>
                          <w:rPr>
                            <w:rFonts w:ascii="Cambria" w:hAnsi="Cambria" w:eastAsia="Cambria"/>
                            <w:w w:val="83"/>
                            <w:sz w:val="18"/>
                          </w:rPr>
                          <w:t>𝑙</w:t>
                        </w:r>
                        <w:r>
                          <w:rPr>
                            <w:rFonts w:ascii="Cambria" w:hAnsi="Cambria" w:eastAsia="Cambria"/>
                            <w:spacing w:val="-4"/>
                            <w:w w:val="75"/>
                            <w:sz w:val="18"/>
                          </w:rPr>
                          <w:t>𝑎</w:t>
                        </w:r>
                        <w:r>
                          <w:rPr>
                            <w:b/>
                            <w:spacing w:val="-90"/>
                            <w:w w:val="96"/>
                            <w:position w:val="2"/>
                            <w:sz w:val="24"/>
                          </w:rPr>
                          <w:t>s</w:t>
                        </w:r>
                        <w:r>
                          <w:rPr>
                            <w:rFonts w:ascii="Cambria" w:hAnsi="Cambria" w:eastAsia="Cambria"/>
                            <w:spacing w:val="-1"/>
                            <w:w w:val="85"/>
                            <w:sz w:val="18"/>
                          </w:rPr>
                          <w:t>ℎ</w:t>
                        </w:r>
                        <w:r>
                          <w:rPr>
                            <w:b/>
                            <w:spacing w:val="-22"/>
                            <w:w w:val="96"/>
                            <w:position w:val="2"/>
                            <w:sz w:val="24"/>
                          </w:rPr>
                          <w:t>i</w:t>
                        </w:r>
                        <w:r>
                          <w:rPr>
                            <w:rFonts w:ascii="Cambria" w:hAnsi="Cambria" w:eastAsia="Cambria"/>
                            <w:spacing w:val="-1"/>
                            <w:w w:val="75"/>
                            <w:sz w:val="18"/>
                          </w:rPr>
                          <w:t>𝑎</w:t>
                        </w:r>
                        <w:r>
                          <w:rPr>
                            <w:rFonts w:ascii="Cambria" w:hAnsi="Cambria" w:eastAsia="Cambria"/>
                            <w:spacing w:val="-98"/>
                            <w:w w:val="92"/>
                            <w:sz w:val="18"/>
                          </w:rPr>
                          <w:t>𝑛</w:t>
                        </w:r>
                        <w:r>
                          <w:rPr>
                            <w:b/>
                            <w:spacing w:val="-90"/>
                            <w:w w:val="96"/>
                            <w:position w:val="2"/>
                            <w:sz w:val="24"/>
                          </w:rPr>
                          <w:t>K</w:t>
                        </w:r>
                        <w:r>
                          <w:rPr>
                            <w:rFonts w:ascii="Cambria" w:hAnsi="Cambria" w:eastAsia="Cambria"/>
                            <w:spacing w:val="-1"/>
                            <w:w w:val="77"/>
                            <w:sz w:val="18"/>
                          </w:rPr>
                          <w:t>𝑔</w:t>
                        </w:r>
                        <w:r>
                          <w:rPr>
                            <w:b/>
                            <w:spacing w:val="-120"/>
                            <w:w w:val="96"/>
                            <w:position w:val="2"/>
                            <w:sz w:val="24"/>
                          </w:rPr>
                          <w:t>o</w:t>
                        </w:r>
                        <w:r>
                          <w:rPr>
                            <w:rFonts w:ascii="Cambria" w:hAnsi="Cambria" w:eastAsia="Cambria"/>
                            <w:spacing w:val="-1"/>
                            <w:w w:val="77"/>
                            <w:sz w:val="18"/>
                          </w:rPr>
                          <w:t>𝑔</w:t>
                        </w:r>
                        <w:r>
                          <w:rPr>
                            <w:rFonts w:ascii="Cambria" w:hAnsi="Cambria" w:eastAsia="Cambria"/>
                            <w:spacing w:val="-51"/>
                            <w:w w:val="79"/>
                            <w:sz w:val="18"/>
                          </w:rPr>
                          <w:t>𝑜</w:t>
                        </w:r>
                        <w:r>
                          <w:rPr>
                            <w:b/>
                            <w:spacing w:val="-150"/>
                            <w:w w:val="96"/>
                            <w:position w:val="2"/>
                            <w:sz w:val="24"/>
                          </w:rPr>
                          <w:t>m</w:t>
                        </w:r>
                        <w:r>
                          <w:rPr>
                            <w:rFonts w:ascii="Cambria" w:hAnsi="Cambria" w:eastAsia="Cambria"/>
                            <w:spacing w:val="-1"/>
                            <w:w w:val="79"/>
                            <w:sz w:val="18"/>
                          </w:rPr>
                          <w:t>𝑡</w:t>
                        </w:r>
                        <w:r>
                          <w:rPr>
                            <w:rFonts w:ascii="Cambria" w:hAnsi="Cambria" w:eastAsia="Cambria"/>
                            <w:spacing w:val="10"/>
                            <w:w w:val="75"/>
                            <w:sz w:val="18"/>
                          </w:rPr>
                          <w:t>𝑎</w:t>
                        </w:r>
                        <w:r>
                          <w:rPr>
                            <w:b/>
                            <w:spacing w:val="-33"/>
                            <w:w w:val="96"/>
                            <w:position w:val="2"/>
                            <w:sz w:val="24"/>
                          </w:rPr>
                          <w:t>i</w:t>
                        </w:r>
                        <w:r>
                          <w:rPr>
                            <w:rFonts w:ascii="Cambria" w:hAnsi="Cambria" w:eastAsia="Cambria"/>
                            <w:spacing w:val="-28"/>
                            <w:w w:val="79"/>
                            <w:sz w:val="18"/>
                          </w:rPr>
                          <w:t>𝑡</w:t>
                        </w:r>
                        <w:r>
                          <w:rPr>
                            <w:b/>
                            <w:spacing w:val="-53"/>
                            <w:w w:val="96"/>
                            <w:position w:val="2"/>
                            <w:sz w:val="24"/>
                          </w:rPr>
                          <w:t>t</w:t>
                        </w:r>
                        <w:r>
                          <w:rPr>
                            <w:rFonts w:ascii="Cambria" w:hAnsi="Cambria" w:eastAsia="Cambria"/>
                            <w:spacing w:val="-17"/>
                            <w:w w:val="74"/>
                            <w:sz w:val="18"/>
                          </w:rPr>
                          <w:t>𝑒</w:t>
                        </w:r>
                        <w:r>
                          <w:rPr>
                            <w:b/>
                            <w:spacing w:val="-90"/>
                            <w:w w:val="96"/>
                            <w:position w:val="2"/>
                            <w:sz w:val="24"/>
                          </w:rPr>
                          <w:t>e</w:t>
                        </w:r>
                        <w:r>
                          <w:rPr>
                            <w:rFonts w:ascii="Cambria" w:hAnsi="Cambria" w:eastAsia="Cambria"/>
                            <w:spacing w:val="-1"/>
                            <w:w w:val="77"/>
                            <w:sz w:val="18"/>
                          </w:rPr>
                          <w:t>𝑟</w:t>
                        </w:r>
                        <w:r>
                          <w:rPr>
                            <w:rFonts w:ascii="Cambria" w:hAnsi="Cambria" w:eastAsia="Cambria"/>
                            <w:spacing w:val="-60"/>
                            <w:w w:val="88"/>
                            <w:sz w:val="18"/>
                          </w:rPr>
                          <w:t>𝑚</w:t>
                        </w:r>
                        <w:r>
                          <w:rPr>
                            <w:b/>
                            <w:spacing w:val="-114"/>
                            <w:w w:val="96"/>
                            <w:position w:val="2"/>
                            <w:sz w:val="24"/>
                          </w:rPr>
                          <w:t>A</w:t>
                        </w:r>
                        <w:r>
                          <w:rPr>
                            <w:rFonts w:ascii="Cambria" w:hAnsi="Cambria" w:eastAsia="Cambria"/>
                            <w:spacing w:val="-1"/>
                            <w:w w:val="75"/>
                            <w:sz w:val="18"/>
                          </w:rPr>
                          <w:t>𝑎</w:t>
                        </w:r>
                        <w:r>
                          <w:rPr>
                            <w:rFonts w:ascii="Cambria" w:hAnsi="Cambria" w:eastAsia="Cambria"/>
                            <w:spacing w:val="-36"/>
                            <w:w w:val="79"/>
                            <w:sz w:val="18"/>
                          </w:rPr>
                          <w:t>𝑠</w:t>
                        </w:r>
                        <w:r>
                          <w:rPr>
                            <w:b/>
                            <w:spacing w:val="-99"/>
                            <w:w w:val="96"/>
                            <w:position w:val="2"/>
                            <w:sz w:val="24"/>
                          </w:rPr>
                          <w:t>u</w:t>
                        </w:r>
                        <w:r>
                          <w:rPr>
                            <w:rFonts w:ascii="Cambria" w:hAnsi="Cambria" w:eastAsia="Cambria"/>
                            <w:spacing w:val="-2"/>
                            <w:w w:val="92"/>
                            <w:sz w:val="18"/>
                          </w:rPr>
                          <w:t>𝑢</w:t>
                        </w:r>
                        <w:r>
                          <w:rPr>
                            <w:b/>
                            <w:spacing w:val="-132"/>
                            <w:w w:val="96"/>
                            <w:position w:val="2"/>
                            <w:sz w:val="24"/>
                          </w:rPr>
                          <w:t>d</w:t>
                        </w:r>
                        <w:r>
                          <w:rPr>
                            <w:rFonts w:ascii="Cambria" w:hAnsi="Cambria" w:eastAsia="Cambria"/>
                            <w:w w:val="80"/>
                            <w:sz w:val="18"/>
                          </w:rPr>
                          <w:t>𝑘</w:t>
                        </w:r>
                        <w:r>
                          <w:rPr>
                            <w:rFonts w:ascii="Cambria" w:hAnsi="Cambria" w:eastAsia="Cambria"/>
                            <w:spacing w:val="17"/>
                            <w:sz w:val="18"/>
                          </w:rPr>
                          <w:t> </w:t>
                        </w:r>
                        <w:r>
                          <w:rPr>
                            <w:rFonts w:ascii="Cambria" w:hAnsi="Cambria" w:eastAsia="Cambria"/>
                            <w:w w:val="90"/>
                            <w:sz w:val="18"/>
                          </w:rPr>
                          <w:t>𝑘</w:t>
                        </w:r>
                        <w:r>
                          <w:rPr>
                            <w:b/>
                            <w:w w:val="90"/>
                            <w:position w:val="2"/>
                            <w:sz w:val="24"/>
                          </w:rPr>
                          <w:t>it</w:t>
                        </w:r>
                        <w:r>
                          <w:rPr>
                            <w:rFonts w:ascii="Cambria" w:hAnsi="Cambria" w:eastAsia="Cambria"/>
                            <w:w w:val="90"/>
                            <w:sz w:val="18"/>
                          </w:rPr>
                          <w:t>𝑒𝑡𝑢𝑎</w:t>
                        </w:r>
                        <w:r>
                          <w:rPr>
                            <w:rFonts w:ascii="Cambria" w:hAnsi="Cambria" w:eastAsia="Cambria"/>
                            <w:spacing w:val="16"/>
                            <w:sz w:val="18"/>
                          </w:rPr>
                          <w:t> </w:t>
                        </w:r>
                        <w:r>
                          <w:rPr>
                            <w:rFonts w:ascii="Cambria" w:hAnsi="Cambria" w:eastAsia="Cambria"/>
                            <w:w w:val="90"/>
                            <w:sz w:val="18"/>
                          </w:rPr>
                          <w:t>𝑘𝑜𝑚𝑖𝑡𝑒</w:t>
                        </w:r>
                        <w:r>
                          <w:rPr>
                            <w:rFonts w:ascii="Cambria" w:hAnsi="Cambria" w:eastAsia="Cambria"/>
                            <w:spacing w:val="17"/>
                            <w:sz w:val="18"/>
                          </w:rPr>
                          <w:t> </w:t>
                        </w:r>
                        <w:r>
                          <w:rPr>
                            <w:rFonts w:ascii="Cambria" w:hAnsi="Cambria" w:eastAsia="Cambria"/>
                            <w:spacing w:val="-2"/>
                            <w:w w:val="90"/>
                            <w:sz w:val="18"/>
                          </w:rPr>
                          <w:t>𝑎𝑢𝑑𝑖𝑡</w:t>
                        </w:r>
                        <w:r>
                          <w:rPr>
                            <w:sz w:val="18"/>
                          </w:rPr>
                          <w:tab/>
                        </w:r>
                        <w:r>
                          <w:rPr>
                            <w:spacing w:val="-4"/>
                            <w:position w:val="11"/>
                            <w:sz w:val="24"/>
                          </w:rPr>
                          <w:t>3.10</w:t>
                        </w:r>
                      </w:p>
                    </w:txbxContent>
                  </v:textbox>
                  <w10:wrap type="none"/>
                </v:shape>
                <v:shape style="position:absolute;left:3622;top:546;width:3266;height:212" type="#_x0000_t202" id="docshape79" filled="false" stroked="false">
                  <v:textbox inset="0,0,0,0">
                    <w:txbxContent>
                      <w:p>
                        <w:pPr>
                          <w:spacing w:line="200" w:lineRule="exact" w:before="0"/>
                          <w:ind w:left="0" w:right="0" w:firstLine="0"/>
                          <w:jc w:val="left"/>
                          <w:rPr>
                            <w:rFonts w:ascii="Cambria" w:hAnsi="Cambria" w:eastAsia="Cambria"/>
                            <w:sz w:val="18"/>
                          </w:rPr>
                        </w:pPr>
                        <w:r>
                          <w:rPr>
                            <w:rFonts w:ascii="Cambria" w:hAnsi="Cambria" w:eastAsia="Cambria"/>
                            <w:spacing w:val="70"/>
                            <w:sz w:val="18"/>
                            <w:u w:val="single"/>
                          </w:rPr>
                          <w:t> </w:t>
                        </w:r>
                        <w:r>
                          <w:rPr>
                            <w:rFonts w:ascii="Cambria" w:hAnsi="Cambria" w:eastAsia="Cambria"/>
                            <w:w w:val="85"/>
                            <w:sz w:val="18"/>
                            <w:u w:val="single"/>
                          </w:rPr>
                          <w:t>𝐽𝑢𝑚𝑙𝑎ℎ</w:t>
                        </w:r>
                        <w:r>
                          <w:rPr>
                            <w:rFonts w:ascii="Cambria" w:hAnsi="Cambria" w:eastAsia="Cambria"/>
                            <w:spacing w:val="8"/>
                            <w:sz w:val="18"/>
                            <w:u w:val="single"/>
                          </w:rPr>
                          <w:t> </w:t>
                        </w:r>
                        <w:r>
                          <w:rPr>
                            <w:rFonts w:ascii="Cambria" w:hAnsi="Cambria" w:eastAsia="Cambria"/>
                            <w:w w:val="85"/>
                            <w:sz w:val="18"/>
                            <w:u w:val="single"/>
                          </w:rPr>
                          <w:t>𝑎ℎ𝑙𝑖</w:t>
                        </w:r>
                        <w:r>
                          <w:rPr>
                            <w:rFonts w:ascii="Cambria" w:hAnsi="Cambria" w:eastAsia="Cambria"/>
                            <w:spacing w:val="6"/>
                            <w:sz w:val="18"/>
                            <w:u w:val="single"/>
                          </w:rPr>
                          <w:t> </w:t>
                        </w:r>
                        <w:r>
                          <w:rPr>
                            <w:rFonts w:ascii="Cambria" w:hAnsi="Cambria" w:eastAsia="Cambria"/>
                            <w:w w:val="85"/>
                            <w:sz w:val="18"/>
                            <w:u w:val="single"/>
                          </w:rPr>
                          <w:t>𝑘𝑒𝑢𝑎𝑛𝑔𝑎𝑛</w:t>
                        </w:r>
                        <w:r>
                          <w:rPr>
                            <w:rFonts w:ascii="Cambria" w:hAnsi="Cambria" w:eastAsia="Cambria"/>
                            <w:spacing w:val="6"/>
                            <w:sz w:val="18"/>
                            <w:u w:val="single"/>
                          </w:rPr>
                          <w:t> </w:t>
                        </w:r>
                        <w:r>
                          <w:rPr>
                            <w:rFonts w:ascii="Cambria" w:hAnsi="Cambria" w:eastAsia="Cambria"/>
                            <w:w w:val="85"/>
                            <w:sz w:val="18"/>
                            <w:u w:val="single"/>
                          </w:rPr>
                          <w:t>𝑑𝑎𝑙𝑎𝑚</w:t>
                        </w:r>
                        <w:r>
                          <w:rPr>
                            <w:rFonts w:ascii="Cambria" w:hAnsi="Cambria" w:eastAsia="Cambria"/>
                            <w:spacing w:val="7"/>
                            <w:sz w:val="18"/>
                            <w:u w:val="single"/>
                          </w:rPr>
                          <w:t> </w:t>
                        </w:r>
                        <w:r>
                          <w:rPr>
                            <w:rFonts w:ascii="Cambria" w:hAnsi="Cambria" w:eastAsia="Cambria"/>
                            <w:w w:val="85"/>
                            <w:sz w:val="18"/>
                            <w:u w:val="single"/>
                          </w:rPr>
                          <w:t>𝑘𝑜𝑚𝑖𝑡𝑒</w:t>
                        </w:r>
                        <w:r>
                          <w:rPr>
                            <w:rFonts w:ascii="Cambria" w:hAnsi="Cambria" w:eastAsia="Cambria"/>
                            <w:spacing w:val="6"/>
                            <w:sz w:val="18"/>
                            <w:u w:val="single"/>
                          </w:rPr>
                          <w:t> </w:t>
                        </w:r>
                        <w:r>
                          <w:rPr>
                            <w:rFonts w:ascii="Cambria" w:hAnsi="Cambria" w:eastAsia="Cambria"/>
                            <w:spacing w:val="-2"/>
                            <w:w w:val="85"/>
                            <w:sz w:val="18"/>
                            <w:u w:val="single"/>
                          </w:rPr>
                          <w:t>𝑎𝑢𝑑𝑖𝑡</w:t>
                        </w:r>
                        <w:r>
                          <w:rPr>
                            <w:rFonts w:ascii="Cambria" w:hAnsi="Cambria" w:eastAsia="Cambria"/>
                            <w:spacing w:val="40"/>
                            <w:sz w:val="18"/>
                            <w:u w:val="single"/>
                          </w:rPr>
                          <w:t> </w:t>
                        </w:r>
                      </w:p>
                    </w:txbxContent>
                  </v:textbox>
                  <w10:wrap type="none"/>
                </v:shape>
                <w10:wrap type="topAndBottom"/>
              </v:group>
            </w:pict>
          </mc:Fallback>
        </mc:AlternateContent>
      </w:r>
    </w:p>
    <w:p>
      <w:pPr>
        <w:pStyle w:val="BodyText"/>
        <w:spacing w:line="480" w:lineRule="auto" w:before="95"/>
        <w:ind w:left="568" w:right="1422" w:firstLine="567"/>
        <w:jc w:val="both"/>
      </w:pPr>
      <w:r>
        <w:rPr/>
        <w:t>Independensi komite audit adalah kemampuan anggota komite audit untuk melaksanakan tugas pengawasan secara objektif, bebas dari pengaruh manajemen maupun kepentingan pihak lain, sehingga keputusan yang diambil mencerminkan integritas</w:t>
      </w:r>
      <w:r>
        <w:rPr>
          <w:spacing w:val="-10"/>
        </w:rPr>
        <w:t> </w:t>
      </w:r>
      <w:r>
        <w:rPr/>
        <w:t>dan</w:t>
      </w:r>
      <w:r>
        <w:rPr>
          <w:spacing w:val="-10"/>
        </w:rPr>
        <w:t> </w:t>
      </w:r>
      <w:r>
        <w:rPr/>
        <w:t>profesionalisme</w:t>
      </w:r>
      <w:r>
        <w:rPr>
          <w:spacing w:val="-10"/>
        </w:rPr>
        <w:t> </w:t>
      </w:r>
      <w:r>
        <w:rPr/>
        <w:t>dan</w:t>
      </w:r>
      <w:r>
        <w:rPr>
          <w:spacing w:val="-10"/>
        </w:rPr>
        <w:t> </w:t>
      </w:r>
      <w:r>
        <w:rPr/>
        <w:t>mampu</w:t>
      </w:r>
      <w:r>
        <w:rPr>
          <w:spacing w:val="-10"/>
        </w:rPr>
        <w:t> </w:t>
      </w:r>
      <w:r>
        <w:rPr/>
        <w:t>meminimalkan</w:t>
      </w:r>
      <w:r>
        <w:rPr>
          <w:spacing w:val="-10"/>
        </w:rPr>
        <w:t> </w:t>
      </w:r>
      <w:r>
        <w:rPr/>
        <w:t>kemungkinan</w:t>
      </w:r>
      <w:r>
        <w:rPr>
          <w:spacing w:val="-10"/>
        </w:rPr>
        <w:t> </w:t>
      </w:r>
      <w:r>
        <w:rPr/>
        <w:t>terjadinya </w:t>
      </w:r>
      <w:r>
        <w:rPr>
          <w:i/>
        </w:rPr>
        <w:t>FSF </w:t>
      </w:r>
      <w:r>
        <w:rPr/>
        <w:t>pada perusahaan BUMN.</w:t>
      </w:r>
    </w:p>
    <w:p>
      <w:pPr>
        <w:pStyle w:val="BodyText"/>
        <w:spacing w:after="0" w:line="480" w:lineRule="auto"/>
        <w:jc w:val="both"/>
        <w:sectPr>
          <w:pgSz w:w="11910" w:h="16840"/>
          <w:pgMar w:header="998" w:footer="0" w:top="1920" w:bottom="280" w:left="1700" w:right="283"/>
        </w:sectPr>
      </w:pPr>
    </w:p>
    <w:p>
      <w:pPr>
        <w:pStyle w:val="BodyText"/>
        <w:spacing w:line="550" w:lineRule="atLeast" w:before="56"/>
        <w:ind w:left="568" w:right="1422" w:firstLine="567"/>
        <w:jc w:val="both"/>
      </w:pPr>
      <w:r>
        <w:rPr/>
        <w:t>Variabel</w:t>
      </w:r>
      <w:r>
        <w:rPr>
          <w:spacing w:val="-15"/>
        </w:rPr>
        <w:t> </w:t>
      </w:r>
      <w:r>
        <w:rPr/>
        <w:t>ini</w:t>
      </w:r>
      <w:r>
        <w:rPr>
          <w:spacing w:val="-15"/>
        </w:rPr>
        <w:t> </w:t>
      </w:r>
      <w:r>
        <w:rPr/>
        <w:t>diukur</w:t>
      </w:r>
      <w:r>
        <w:rPr>
          <w:spacing w:val="-15"/>
        </w:rPr>
        <w:t> </w:t>
      </w:r>
      <w:r>
        <w:rPr/>
        <w:t>berdasarkan</w:t>
      </w:r>
      <w:r>
        <w:rPr>
          <w:spacing w:val="-15"/>
        </w:rPr>
        <w:t> </w:t>
      </w:r>
      <w:r>
        <w:rPr/>
        <w:t>persentase</w:t>
      </w:r>
      <w:r>
        <w:rPr>
          <w:spacing w:val="-15"/>
        </w:rPr>
        <w:t> </w:t>
      </w:r>
      <w:r>
        <w:rPr/>
        <w:t>anggota</w:t>
      </w:r>
      <w:r>
        <w:rPr>
          <w:spacing w:val="-15"/>
        </w:rPr>
        <w:t> </w:t>
      </w:r>
      <w:r>
        <w:rPr/>
        <w:t>komite</w:t>
      </w:r>
      <w:r>
        <w:rPr>
          <w:spacing w:val="-15"/>
        </w:rPr>
        <w:t> </w:t>
      </w:r>
      <w:r>
        <w:rPr/>
        <w:t>audit</w:t>
      </w:r>
      <w:r>
        <w:rPr>
          <w:spacing w:val="-15"/>
        </w:rPr>
        <w:t> </w:t>
      </w:r>
      <w:r>
        <w:rPr/>
        <w:t>yang</w:t>
      </w:r>
      <w:r>
        <w:rPr>
          <w:spacing w:val="-15"/>
        </w:rPr>
        <w:t> </w:t>
      </w:r>
      <w:r>
        <w:rPr/>
        <w:t>berasal dari pihak independen terhadap total anggota komite audit. Komite audit yang independen diharapkan dapat meningkatkan efektivitas pengawasan terhadap kemungkinan kecurangan laporan keuangan, karena cenderung objektif dan bebas dari kepentingan manajemen. Berdasarkan penelitian yang dilakukan oleh Nurliasari &amp; Achmad (2020) , indikator independensi komite audit dirumuskan sebagai berikut.</w:t>
      </w:r>
    </w:p>
    <w:p>
      <w:pPr>
        <w:pStyle w:val="BodyText"/>
        <w:spacing w:before="10"/>
        <w:rPr>
          <w:sz w:val="12"/>
        </w:rPr>
      </w:pPr>
      <w:r>
        <w:rPr>
          <w:sz w:val="12"/>
        </w:rPr>
        <mc:AlternateContent>
          <mc:Choice Requires="wps">
            <w:drawing>
              <wp:anchor distT="0" distB="0" distL="0" distR="0" allowOverlap="1" layoutInCell="1" locked="0" behindDoc="1" simplePos="0" relativeHeight="487600128">
                <wp:simplePos x="0" y="0"/>
                <wp:positionH relativeFrom="page">
                  <wp:posOffset>1435417</wp:posOffset>
                </wp:positionH>
                <wp:positionV relativeFrom="paragraph">
                  <wp:posOffset>109537</wp:posOffset>
                </wp:positionV>
                <wp:extent cx="5046345" cy="428625"/>
                <wp:effectExtent l="0" t="0" r="0" b="0"/>
                <wp:wrapTopAndBottom/>
                <wp:docPr id="98" name="Group 98"/>
                <wp:cNvGraphicFramePr>
                  <a:graphicFrameLocks/>
                </wp:cNvGraphicFramePr>
                <a:graphic>
                  <a:graphicData uri="http://schemas.microsoft.com/office/word/2010/wordprocessingGroup">
                    <wpg:wgp>
                      <wpg:cNvPr id="98" name="Group 98"/>
                      <wpg:cNvGrpSpPr/>
                      <wpg:grpSpPr>
                        <a:xfrm>
                          <a:off x="0" y="0"/>
                          <a:ext cx="5046345" cy="428625"/>
                          <a:chExt cx="5046345" cy="428625"/>
                        </a:xfrm>
                      </wpg:grpSpPr>
                      <wps:wsp>
                        <wps:cNvPr id="99" name="Graphic 99"/>
                        <wps:cNvSpPr/>
                        <wps:spPr>
                          <a:xfrm>
                            <a:off x="4762" y="4762"/>
                            <a:ext cx="5036820" cy="419100"/>
                          </a:xfrm>
                          <a:custGeom>
                            <a:avLst/>
                            <a:gdLst/>
                            <a:ahLst/>
                            <a:cxnLst/>
                            <a:rect l="l" t="t" r="r" b="b"/>
                            <a:pathLst>
                              <a:path w="5036820" h="419100">
                                <a:moveTo>
                                  <a:pt x="0" y="0"/>
                                </a:moveTo>
                                <a:lnTo>
                                  <a:pt x="5036820" y="0"/>
                                </a:lnTo>
                                <a:lnTo>
                                  <a:pt x="5036820" y="419100"/>
                                </a:lnTo>
                                <a:lnTo>
                                  <a:pt x="0" y="419100"/>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100" name="Textbox 100"/>
                        <wps:cNvSpPr txBox="1"/>
                        <wps:spPr>
                          <a:xfrm>
                            <a:off x="296644" y="61210"/>
                            <a:ext cx="4466590" cy="214629"/>
                          </a:xfrm>
                          <a:prstGeom prst="rect">
                            <a:avLst/>
                          </a:prstGeom>
                        </wps:spPr>
                        <wps:txbx>
                          <w:txbxContent>
                            <w:p>
                              <w:pPr>
                                <w:tabs>
                                  <w:tab w:pos="7013" w:val="right" w:leader="dot"/>
                                </w:tabs>
                                <w:spacing w:line="136" w:lineRule="auto" w:before="0"/>
                                <w:ind w:left="0" w:right="0" w:firstLine="0"/>
                                <w:jc w:val="left"/>
                                <w:rPr>
                                  <w:position w:val="-13"/>
                                  <w:sz w:val="24"/>
                                </w:rPr>
                              </w:pPr>
                              <w:r>
                                <w:rPr>
                                  <w:rFonts w:ascii="Cambria" w:hAnsi="Cambria" w:eastAsia="Cambria"/>
                                  <w:w w:val="90"/>
                                  <w:position w:val="-13"/>
                                  <w:sz w:val="24"/>
                                </w:rPr>
                                <w:t>𝐼𝑁𝐷</w:t>
                              </w:r>
                              <w:r>
                                <w:rPr>
                                  <w:rFonts w:ascii="Cambria" w:hAnsi="Cambria" w:eastAsia="Cambria"/>
                                  <w:spacing w:val="17"/>
                                  <w:position w:val="-13"/>
                                  <w:sz w:val="24"/>
                                </w:rPr>
                                <w:t> </w:t>
                              </w:r>
                              <w:r>
                                <w:rPr>
                                  <w:rFonts w:ascii="Cambria" w:hAnsi="Cambria" w:eastAsia="Cambria"/>
                                  <w:w w:val="90"/>
                                  <w:position w:val="-13"/>
                                  <w:sz w:val="24"/>
                                </w:rPr>
                                <w:t>=</w:t>
                              </w:r>
                              <w:r>
                                <w:rPr>
                                  <w:rFonts w:ascii="Cambria" w:hAnsi="Cambria" w:eastAsia="Cambria"/>
                                  <w:spacing w:val="59"/>
                                  <w:w w:val="150"/>
                                  <w:position w:val="-13"/>
                                  <w:sz w:val="24"/>
                                </w:rPr>
                                <w:t> </w:t>
                              </w:r>
                              <w:r>
                                <w:rPr>
                                  <w:rFonts w:ascii="Cambria" w:hAnsi="Cambria" w:eastAsia="Cambria"/>
                                  <w:w w:val="90"/>
                                  <w:sz w:val="18"/>
                                  <w:u w:val="single"/>
                                </w:rPr>
                                <w:t>𝐽𝑢𝑚𝑙𝑎ℎ</w:t>
                              </w:r>
                              <w:r>
                                <w:rPr>
                                  <w:rFonts w:ascii="Cambria" w:hAnsi="Cambria" w:eastAsia="Cambria"/>
                                  <w:spacing w:val="4"/>
                                  <w:sz w:val="18"/>
                                  <w:u w:val="single"/>
                                </w:rPr>
                                <w:t> </w:t>
                              </w:r>
                              <w:r>
                                <w:rPr>
                                  <w:rFonts w:ascii="Cambria" w:hAnsi="Cambria" w:eastAsia="Cambria"/>
                                  <w:w w:val="90"/>
                                  <w:sz w:val="18"/>
                                  <w:u w:val="single"/>
                                </w:rPr>
                                <w:t>𝑎𝑛𝑔𝑔𝑜𝑡𝑎</w:t>
                              </w:r>
                              <w:r>
                                <w:rPr>
                                  <w:rFonts w:ascii="Cambria" w:hAnsi="Cambria" w:eastAsia="Cambria"/>
                                  <w:spacing w:val="4"/>
                                  <w:sz w:val="18"/>
                                  <w:u w:val="single"/>
                                </w:rPr>
                                <w:t> </w:t>
                              </w:r>
                              <w:r>
                                <w:rPr>
                                  <w:rFonts w:ascii="Cambria" w:hAnsi="Cambria" w:eastAsia="Cambria"/>
                                  <w:w w:val="90"/>
                                  <w:sz w:val="18"/>
                                  <w:u w:val="single"/>
                                </w:rPr>
                                <w:t>𝑘𝑜𝑚𝑖𝑡𝑒</w:t>
                              </w:r>
                              <w:r>
                                <w:rPr>
                                  <w:rFonts w:ascii="Cambria" w:hAnsi="Cambria" w:eastAsia="Cambria"/>
                                  <w:spacing w:val="3"/>
                                  <w:sz w:val="18"/>
                                  <w:u w:val="single"/>
                                </w:rPr>
                                <w:t> </w:t>
                              </w:r>
                              <w:r>
                                <w:rPr>
                                  <w:rFonts w:ascii="Cambria" w:hAnsi="Cambria" w:eastAsia="Cambria"/>
                                  <w:w w:val="90"/>
                                  <w:sz w:val="18"/>
                                  <w:u w:val="single"/>
                                </w:rPr>
                                <w:t>𝑎𝑢𝑑𝑖𝑡</w:t>
                              </w:r>
                              <w:r>
                                <w:rPr>
                                  <w:rFonts w:ascii="Cambria" w:hAnsi="Cambria" w:eastAsia="Cambria"/>
                                  <w:spacing w:val="4"/>
                                  <w:sz w:val="18"/>
                                  <w:u w:val="single"/>
                                </w:rPr>
                                <w:t> </w:t>
                              </w:r>
                              <w:r>
                                <w:rPr>
                                  <w:rFonts w:ascii="Cambria" w:hAnsi="Cambria" w:eastAsia="Cambria"/>
                                  <w:spacing w:val="-2"/>
                                  <w:w w:val="90"/>
                                  <w:sz w:val="18"/>
                                  <w:u w:val="single"/>
                                </w:rPr>
                                <w:t>𝑖𝑛𝑑𝑒𝑝𝑒𝑛𝑑𝑒𝑛</w:t>
                              </w:r>
                              <w:r>
                                <w:rPr>
                                  <w:sz w:val="18"/>
                                </w:rPr>
                                <w:tab/>
                              </w:r>
                              <w:r>
                                <w:rPr>
                                  <w:spacing w:val="-4"/>
                                  <w:position w:val="-13"/>
                                  <w:sz w:val="24"/>
                                </w:rPr>
                                <w:t>3.11</w:t>
                              </w:r>
                            </w:p>
                          </w:txbxContent>
                        </wps:txbx>
                        <wps:bodyPr wrap="square" lIns="0" tIns="0" rIns="0" bIns="0" rtlCol="0">
                          <a:noAutofit/>
                        </wps:bodyPr>
                      </wps:wsp>
                      <wps:wsp>
                        <wps:cNvPr id="101" name="Textbox 101"/>
                        <wps:cNvSpPr txBox="1"/>
                        <wps:spPr>
                          <a:xfrm>
                            <a:off x="1156427" y="220341"/>
                            <a:ext cx="1250950" cy="115570"/>
                          </a:xfrm>
                          <a:prstGeom prst="rect">
                            <a:avLst/>
                          </a:prstGeom>
                        </wps:spPr>
                        <wps:txbx>
                          <w:txbxContent>
                            <w:p>
                              <w:pPr>
                                <w:spacing w:line="171" w:lineRule="exact" w:before="0"/>
                                <w:ind w:left="0" w:right="0" w:firstLine="0"/>
                                <w:jc w:val="left"/>
                                <w:rPr>
                                  <w:rFonts w:ascii="Cambria" w:eastAsia="Cambria"/>
                                  <w:sz w:val="18"/>
                                </w:rPr>
                              </w:pPr>
                              <w:r>
                                <w:rPr>
                                  <w:rFonts w:ascii="Cambria" w:eastAsia="Cambria"/>
                                  <w:w w:val="85"/>
                                  <w:sz w:val="18"/>
                                </w:rPr>
                                <w:t>𝑇𝑜𝑡𝑎𝑙</w:t>
                              </w:r>
                              <w:r>
                                <w:rPr>
                                  <w:rFonts w:ascii="Cambria" w:eastAsia="Cambria"/>
                                  <w:spacing w:val="-3"/>
                                  <w:sz w:val="18"/>
                                </w:rPr>
                                <w:t> </w:t>
                              </w:r>
                              <w:r>
                                <w:rPr>
                                  <w:rFonts w:ascii="Cambria" w:eastAsia="Cambria"/>
                                  <w:w w:val="85"/>
                                  <w:sz w:val="18"/>
                                </w:rPr>
                                <w:t>𝑎𝑛𝑔𝑔𝑜𝑡𝑎</w:t>
                              </w:r>
                              <w:r>
                                <w:rPr>
                                  <w:rFonts w:ascii="Cambria" w:eastAsia="Cambria"/>
                                  <w:spacing w:val="-3"/>
                                  <w:sz w:val="18"/>
                                </w:rPr>
                                <w:t> </w:t>
                              </w:r>
                              <w:r>
                                <w:rPr>
                                  <w:rFonts w:ascii="Cambria" w:eastAsia="Cambria"/>
                                  <w:w w:val="85"/>
                                  <w:sz w:val="18"/>
                                </w:rPr>
                                <w:t>𝑘𝑜𝑚𝑖𝑡𝑒</w:t>
                              </w:r>
                              <w:r>
                                <w:rPr>
                                  <w:rFonts w:ascii="Cambria" w:eastAsia="Cambria"/>
                                  <w:spacing w:val="-3"/>
                                  <w:sz w:val="18"/>
                                </w:rPr>
                                <w:t> </w:t>
                              </w:r>
                              <w:r>
                                <w:rPr>
                                  <w:rFonts w:ascii="Cambria" w:eastAsia="Cambria"/>
                                  <w:spacing w:val="-2"/>
                                  <w:w w:val="85"/>
                                  <w:sz w:val="18"/>
                                </w:rPr>
                                <w:t>𝑎𝑢𝑑𝑖𝑡</w:t>
                              </w:r>
                            </w:p>
                          </w:txbxContent>
                        </wps:txbx>
                        <wps:bodyPr wrap="square" lIns="0" tIns="0" rIns="0" bIns="0" rtlCol="0">
                          <a:noAutofit/>
                        </wps:bodyPr>
                      </wps:wsp>
                    </wpg:wgp>
                  </a:graphicData>
                </a:graphic>
              </wp:anchor>
            </w:drawing>
          </mc:Choice>
          <mc:Fallback>
            <w:pict>
              <v:group style="position:absolute;margin-left:113.025002pt;margin-top:8.625005pt;width:397.35pt;height:33.75pt;mso-position-horizontal-relative:page;mso-position-vertical-relative:paragraph;z-index:-15716352;mso-wrap-distance-left:0;mso-wrap-distance-right:0" id="docshapegroup80" coordorigin="2261,173" coordsize="7947,675">
                <v:rect style="position:absolute;left:2268;top:180;width:7932;height:660" id="docshape81" filled="false" stroked="true" strokeweight=".74999pt" strokecolor="#000000">
                  <v:stroke dashstyle="solid"/>
                </v:rect>
                <v:shape style="position:absolute;left:2727;top:268;width:7034;height:338" type="#_x0000_t202" id="docshape82" filled="false" stroked="false">
                  <v:textbox inset="0,0,0,0">
                    <w:txbxContent>
                      <w:p>
                        <w:pPr>
                          <w:tabs>
                            <w:tab w:pos="7013" w:val="right" w:leader="dot"/>
                          </w:tabs>
                          <w:spacing w:line="136" w:lineRule="auto" w:before="0"/>
                          <w:ind w:left="0" w:right="0" w:firstLine="0"/>
                          <w:jc w:val="left"/>
                          <w:rPr>
                            <w:position w:val="-13"/>
                            <w:sz w:val="24"/>
                          </w:rPr>
                        </w:pPr>
                        <w:r>
                          <w:rPr>
                            <w:rFonts w:ascii="Cambria" w:hAnsi="Cambria" w:eastAsia="Cambria"/>
                            <w:w w:val="90"/>
                            <w:position w:val="-13"/>
                            <w:sz w:val="24"/>
                          </w:rPr>
                          <w:t>𝐼𝑁𝐷</w:t>
                        </w:r>
                        <w:r>
                          <w:rPr>
                            <w:rFonts w:ascii="Cambria" w:hAnsi="Cambria" w:eastAsia="Cambria"/>
                            <w:spacing w:val="17"/>
                            <w:position w:val="-13"/>
                            <w:sz w:val="24"/>
                          </w:rPr>
                          <w:t> </w:t>
                        </w:r>
                        <w:r>
                          <w:rPr>
                            <w:rFonts w:ascii="Cambria" w:hAnsi="Cambria" w:eastAsia="Cambria"/>
                            <w:w w:val="90"/>
                            <w:position w:val="-13"/>
                            <w:sz w:val="24"/>
                          </w:rPr>
                          <w:t>=</w:t>
                        </w:r>
                        <w:r>
                          <w:rPr>
                            <w:rFonts w:ascii="Cambria" w:hAnsi="Cambria" w:eastAsia="Cambria"/>
                            <w:spacing w:val="59"/>
                            <w:w w:val="150"/>
                            <w:position w:val="-13"/>
                            <w:sz w:val="24"/>
                          </w:rPr>
                          <w:t> </w:t>
                        </w:r>
                        <w:r>
                          <w:rPr>
                            <w:rFonts w:ascii="Cambria" w:hAnsi="Cambria" w:eastAsia="Cambria"/>
                            <w:w w:val="90"/>
                            <w:sz w:val="18"/>
                            <w:u w:val="single"/>
                          </w:rPr>
                          <w:t>𝐽𝑢𝑚𝑙𝑎ℎ</w:t>
                        </w:r>
                        <w:r>
                          <w:rPr>
                            <w:rFonts w:ascii="Cambria" w:hAnsi="Cambria" w:eastAsia="Cambria"/>
                            <w:spacing w:val="4"/>
                            <w:sz w:val="18"/>
                            <w:u w:val="single"/>
                          </w:rPr>
                          <w:t> </w:t>
                        </w:r>
                        <w:r>
                          <w:rPr>
                            <w:rFonts w:ascii="Cambria" w:hAnsi="Cambria" w:eastAsia="Cambria"/>
                            <w:w w:val="90"/>
                            <w:sz w:val="18"/>
                            <w:u w:val="single"/>
                          </w:rPr>
                          <w:t>𝑎𝑛𝑔𝑔𝑜𝑡𝑎</w:t>
                        </w:r>
                        <w:r>
                          <w:rPr>
                            <w:rFonts w:ascii="Cambria" w:hAnsi="Cambria" w:eastAsia="Cambria"/>
                            <w:spacing w:val="4"/>
                            <w:sz w:val="18"/>
                            <w:u w:val="single"/>
                          </w:rPr>
                          <w:t> </w:t>
                        </w:r>
                        <w:r>
                          <w:rPr>
                            <w:rFonts w:ascii="Cambria" w:hAnsi="Cambria" w:eastAsia="Cambria"/>
                            <w:w w:val="90"/>
                            <w:sz w:val="18"/>
                            <w:u w:val="single"/>
                          </w:rPr>
                          <w:t>𝑘𝑜𝑚𝑖𝑡𝑒</w:t>
                        </w:r>
                        <w:r>
                          <w:rPr>
                            <w:rFonts w:ascii="Cambria" w:hAnsi="Cambria" w:eastAsia="Cambria"/>
                            <w:spacing w:val="3"/>
                            <w:sz w:val="18"/>
                            <w:u w:val="single"/>
                          </w:rPr>
                          <w:t> </w:t>
                        </w:r>
                        <w:r>
                          <w:rPr>
                            <w:rFonts w:ascii="Cambria" w:hAnsi="Cambria" w:eastAsia="Cambria"/>
                            <w:w w:val="90"/>
                            <w:sz w:val="18"/>
                            <w:u w:val="single"/>
                          </w:rPr>
                          <w:t>𝑎𝑢𝑑𝑖𝑡</w:t>
                        </w:r>
                        <w:r>
                          <w:rPr>
                            <w:rFonts w:ascii="Cambria" w:hAnsi="Cambria" w:eastAsia="Cambria"/>
                            <w:spacing w:val="4"/>
                            <w:sz w:val="18"/>
                            <w:u w:val="single"/>
                          </w:rPr>
                          <w:t> </w:t>
                        </w:r>
                        <w:r>
                          <w:rPr>
                            <w:rFonts w:ascii="Cambria" w:hAnsi="Cambria" w:eastAsia="Cambria"/>
                            <w:spacing w:val="-2"/>
                            <w:w w:val="90"/>
                            <w:sz w:val="18"/>
                            <w:u w:val="single"/>
                          </w:rPr>
                          <w:t>𝑖𝑛𝑑𝑒𝑝𝑒𝑛𝑑𝑒𝑛</w:t>
                        </w:r>
                        <w:r>
                          <w:rPr>
                            <w:sz w:val="18"/>
                          </w:rPr>
                          <w:tab/>
                        </w:r>
                        <w:r>
                          <w:rPr>
                            <w:spacing w:val="-4"/>
                            <w:position w:val="-13"/>
                            <w:sz w:val="24"/>
                          </w:rPr>
                          <w:t>3.11</w:t>
                        </w:r>
                      </w:p>
                    </w:txbxContent>
                  </v:textbox>
                  <w10:wrap type="none"/>
                </v:shape>
                <v:shape style="position:absolute;left:4081;top:519;width:1970;height:182" type="#_x0000_t202" id="docshape83" filled="false" stroked="false">
                  <v:textbox inset="0,0,0,0">
                    <w:txbxContent>
                      <w:p>
                        <w:pPr>
                          <w:spacing w:line="171" w:lineRule="exact" w:before="0"/>
                          <w:ind w:left="0" w:right="0" w:firstLine="0"/>
                          <w:jc w:val="left"/>
                          <w:rPr>
                            <w:rFonts w:ascii="Cambria" w:eastAsia="Cambria"/>
                            <w:sz w:val="18"/>
                          </w:rPr>
                        </w:pPr>
                        <w:r>
                          <w:rPr>
                            <w:rFonts w:ascii="Cambria" w:eastAsia="Cambria"/>
                            <w:w w:val="85"/>
                            <w:sz w:val="18"/>
                          </w:rPr>
                          <w:t>𝑇𝑜𝑡𝑎𝑙</w:t>
                        </w:r>
                        <w:r>
                          <w:rPr>
                            <w:rFonts w:ascii="Cambria" w:eastAsia="Cambria"/>
                            <w:spacing w:val="-3"/>
                            <w:sz w:val="18"/>
                          </w:rPr>
                          <w:t> </w:t>
                        </w:r>
                        <w:r>
                          <w:rPr>
                            <w:rFonts w:ascii="Cambria" w:eastAsia="Cambria"/>
                            <w:w w:val="85"/>
                            <w:sz w:val="18"/>
                          </w:rPr>
                          <w:t>𝑎𝑛𝑔𝑔𝑜𝑡𝑎</w:t>
                        </w:r>
                        <w:r>
                          <w:rPr>
                            <w:rFonts w:ascii="Cambria" w:eastAsia="Cambria"/>
                            <w:spacing w:val="-3"/>
                            <w:sz w:val="18"/>
                          </w:rPr>
                          <w:t> </w:t>
                        </w:r>
                        <w:r>
                          <w:rPr>
                            <w:rFonts w:ascii="Cambria" w:eastAsia="Cambria"/>
                            <w:w w:val="85"/>
                            <w:sz w:val="18"/>
                          </w:rPr>
                          <w:t>𝑘𝑜𝑚𝑖𝑡𝑒</w:t>
                        </w:r>
                        <w:r>
                          <w:rPr>
                            <w:rFonts w:ascii="Cambria" w:eastAsia="Cambria"/>
                            <w:spacing w:val="-3"/>
                            <w:sz w:val="18"/>
                          </w:rPr>
                          <w:t> </w:t>
                        </w:r>
                        <w:r>
                          <w:rPr>
                            <w:rFonts w:ascii="Cambria" w:eastAsia="Cambria"/>
                            <w:spacing w:val="-2"/>
                            <w:w w:val="85"/>
                            <w:sz w:val="18"/>
                          </w:rPr>
                          <w:t>𝑎𝑢𝑑𝑖𝑡</w:t>
                        </w:r>
                      </w:p>
                    </w:txbxContent>
                  </v:textbox>
                  <w10:wrap type="none"/>
                </v:shape>
                <w10:wrap type="topAndBottom"/>
              </v:group>
            </w:pict>
          </mc:Fallback>
        </mc:AlternateContent>
      </w:r>
    </w:p>
    <w:p>
      <w:pPr>
        <w:pStyle w:val="Heading2"/>
        <w:numPr>
          <w:ilvl w:val="2"/>
          <w:numId w:val="19"/>
        </w:numPr>
        <w:tabs>
          <w:tab w:pos="1135" w:val="left" w:leader="none"/>
        </w:tabs>
        <w:spacing w:line="240" w:lineRule="auto" w:before="152" w:after="0"/>
        <w:ind w:left="1135" w:right="0" w:hanging="567"/>
        <w:jc w:val="both"/>
      </w:pPr>
      <w:bookmarkStart w:name="_bookmark33" w:id="35"/>
      <w:bookmarkEnd w:id="35"/>
      <w:r>
        <w:rPr>
          <w:spacing w:val="17"/>
          <w:sz w:val="22"/>
        </w:rPr>
      </w:r>
      <w:r>
        <w:rPr/>
        <w:t>Frekuensi</w:t>
      </w:r>
      <w:r>
        <w:rPr>
          <w:spacing w:val="-3"/>
        </w:rPr>
        <w:t> </w:t>
      </w:r>
      <w:r>
        <w:rPr/>
        <w:t>Rapat</w:t>
      </w:r>
      <w:r>
        <w:rPr>
          <w:spacing w:val="-3"/>
        </w:rPr>
        <w:t> </w:t>
      </w:r>
      <w:r>
        <w:rPr/>
        <w:t>Komite</w:t>
      </w:r>
      <w:r>
        <w:rPr>
          <w:spacing w:val="-3"/>
        </w:rPr>
        <w:t> </w:t>
      </w:r>
      <w:r>
        <w:rPr>
          <w:spacing w:val="-2"/>
        </w:rPr>
        <w:t>Audit</w:t>
      </w:r>
    </w:p>
    <w:p>
      <w:pPr>
        <w:pStyle w:val="BodyText"/>
        <w:spacing w:line="480" w:lineRule="auto" w:before="262"/>
        <w:ind w:left="568" w:right="1422" w:firstLine="567"/>
        <w:jc w:val="both"/>
      </w:pPr>
      <w:r>
        <w:rPr/>
        <w:t>Frekuensi rapat komite audit adalah tingkat intensitas pertemuan yang dilakukan oleh anggota komite audit dalam satu tahun buku untuk membahas dan mengevaluasi laporan keuangan, pengendalian internal, serta kepatuhan terhadap peraturan perusahaan. Frekuensi rapat yang tinggi diharapkan dapat memperkuat pengawasan terhadap proses pelaporan keuangan sebagai dapat meminimalkan kemungkinan terjadinya </w:t>
      </w:r>
      <w:r>
        <w:rPr>
          <w:i/>
        </w:rPr>
        <w:t>FSF </w:t>
      </w:r>
      <w:r>
        <w:rPr/>
        <w:t>pada perusahaan BUMN.</w:t>
      </w:r>
    </w:p>
    <w:p>
      <w:pPr>
        <w:pStyle w:val="BodyText"/>
        <w:spacing w:line="480" w:lineRule="auto"/>
        <w:ind w:left="567" w:right="1422" w:firstLine="567"/>
        <w:jc w:val="both"/>
      </w:pPr>
      <w:r>
        <w:rPr/>
        <w:t>Pengukuran</w:t>
      </w:r>
      <w:r>
        <w:rPr>
          <w:spacing w:val="-9"/>
        </w:rPr>
        <w:t> </w:t>
      </w:r>
      <w:r>
        <w:rPr/>
        <w:t>frekuensi</w:t>
      </w:r>
      <w:r>
        <w:rPr>
          <w:spacing w:val="-9"/>
        </w:rPr>
        <w:t> </w:t>
      </w:r>
      <w:r>
        <w:rPr/>
        <w:t>rapat</w:t>
      </w:r>
      <w:r>
        <w:rPr>
          <w:spacing w:val="-9"/>
        </w:rPr>
        <w:t> </w:t>
      </w:r>
      <w:r>
        <w:rPr/>
        <w:t>dilakukan</w:t>
      </w:r>
      <w:r>
        <w:rPr>
          <w:spacing w:val="-9"/>
        </w:rPr>
        <w:t> </w:t>
      </w:r>
      <w:r>
        <w:rPr/>
        <w:t>dengan</w:t>
      </w:r>
      <w:r>
        <w:rPr>
          <w:spacing w:val="-9"/>
        </w:rPr>
        <w:t> </w:t>
      </w:r>
      <w:r>
        <w:rPr/>
        <w:t>menghitung</w:t>
      </w:r>
      <w:r>
        <w:rPr>
          <w:spacing w:val="-9"/>
        </w:rPr>
        <w:t> </w:t>
      </w:r>
      <w:r>
        <w:rPr/>
        <w:t>jumlah</w:t>
      </w:r>
      <w:r>
        <w:rPr>
          <w:spacing w:val="-9"/>
        </w:rPr>
        <w:t> </w:t>
      </w:r>
      <w:r>
        <w:rPr/>
        <w:t>rapat</w:t>
      </w:r>
      <w:r>
        <w:rPr>
          <w:spacing w:val="-9"/>
        </w:rPr>
        <w:t> </w:t>
      </w:r>
      <w:r>
        <w:rPr/>
        <w:t>yang diadakan oleh komite audit dalam satu tahun buku. Variabel ini mengindikasikan</w:t>
      </w:r>
    </w:p>
    <w:p>
      <w:pPr>
        <w:pStyle w:val="BodyText"/>
        <w:ind w:left="560"/>
        <w:rPr>
          <w:sz w:val="20"/>
        </w:rPr>
      </w:pPr>
      <w:r>
        <w:rPr>
          <w:sz w:val="20"/>
        </w:rPr>
        <mc:AlternateContent>
          <mc:Choice Requires="wps">
            <w:drawing>
              <wp:inline distT="0" distB="0" distL="0" distR="0">
                <wp:extent cx="5036820" cy="373380"/>
                <wp:effectExtent l="9525" t="0" r="1904" b="7620"/>
                <wp:docPr id="102" name="Textbox 102"/>
                <wp:cNvGraphicFramePr>
                  <a:graphicFrameLocks/>
                </wp:cNvGraphicFramePr>
                <a:graphic>
                  <a:graphicData uri="http://schemas.microsoft.com/office/word/2010/wordprocessingShape">
                    <wps:wsp>
                      <wps:cNvPr id="102" name="Textbox 102"/>
                      <wps:cNvSpPr txBox="1"/>
                      <wps:spPr>
                        <a:xfrm>
                          <a:off x="0" y="0"/>
                          <a:ext cx="5036820" cy="373380"/>
                        </a:xfrm>
                        <a:prstGeom prst="rect">
                          <a:avLst/>
                        </a:prstGeom>
                        <a:ln w="9524">
                          <a:solidFill>
                            <a:srgbClr val="000000"/>
                          </a:solidFill>
                          <a:prstDash val="solid"/>
                        </a:ln>
                      </wps:spPr>
                      <wps:txbx>
                        <w:txbxContent>
                          <w:p>
                            <w:pPr>
                              <w:spacing w:line="230" w:lineRule="auto" w:before="0"/>
                              <w:ind w:left="-8" w:right="-15" w:firstLine="0"/>
                              <w:jc w:val="left"/>
                              <w:rPr>
                                <w:sz w:val="24"/>
                              </w:rPr>
                            </w:pPr>
                            <w:r>
                              <w:rPr>
                                <w:spacing w:val="7"/>
                                <w:w w:val="95"/>
                                <w:sz w:val="24"/>
                              </w:rPr>
                              <w:t>s</w:t>
                            </w:r>
                            <w:r>
                              <w:rPr>
                                <w:spacing w:val="-41"/>
                                <w:w w:val="95"/>
                                <w:sz w:val="24"/>
                              </w:rPr>
                              <w:t>e</w:t>
                            </w:r>
                            <w:r>
                              <w:rPr>
                                <w:rFonts w:ascii="Cambria" w:hAnsi="Cambria" w:eastAsia="Cambria"/>
                                <w:spacing w:val="-66"/>
                                <w:w w:val="85"/>
                                <w:position w:val="-7"/>
                                <w:sz w:val="22"/>
                              </w:rPr>
                              <w:t>𝐹</w:t>
                            </w:r>
                            <w:r>
                              <w:rPr>
                                <w:spacing w:val="-39"/>
                                <w:w w:val="95"/>
                                <w:sz w:val="24"/>
                              </w:rPr>
                              <w:t>b</w:t>
                            </w:r>
                            <w:r>
                              <w:rPr>
                                <w:rFonts w:ascii="Cambria" w:hAnsi="Cambria" w:eastAsia="Cambria"/>
                                <w:spacing w:val="-93"/>
                                <w:w w:val="99"/>
                                <w:position w:val="-7"/>
                                <w:sz w:val="22"/>
                              </w:rPr>
                              <w:t>𝑅</w:t>
                            </w:r>
                            <w:r>
                              <w:rPr>
                                <w:spacing w:val="8"/>
                                <w:w w:val="95"/>
                                <w:sz w:val="24"/>
                              </w:rPr>
                              <w:t>e</w:t>
                            </w:r>
                            <w:r>
                              <w:rPr>
                                <w:spacing w:val="-13"/>
                                <w:w w:val="95"/>
                                <w:sz w:val="24"/>
                              </w:rPr>
                              <w:t>r</w:t>
                            </w:r>
                            <w:r>
                              <w:rPr>
                                <w:rFonts w:ascii="Cambria" w:hAnsi="Cambria" w:eastAsia="Cambria"/>
                                <w:spacing w:val="-119"/>
                                <w:w w:val="115"/>
                                <w:position w:val="-7"/>
                                <w:sz w:val="22"/>
                              </w:rPr>
                              <w:t>=</w:t>
                            </w:r>
                            <w:r>
                              <w:rPr>
                                <w:spacing w:val="8"/>
                                <w:w w:val="95"/>
                                <w:sz w:val="24"/>
                              </w:rPr>
                              <w:t>a</w:t>
                            </w:r>
                            <w:r>
                              <w:rPr>
                                <w:spacing w:val="-45"/>
                                <w:w w:val="95"/>
                                <w:sz w:val="24"/>
                              </w:rPr>
                              <w:t>p</w:t>
                            </w:r>
                            <w:r>
                              <w:rPr>
                                <w:rFonts w:ascii="Cambria" w:hAnsi="Cambria" w:eastAsia="Cambria"/>
                                <w:spacing w:val="-13"/>
                                <w:w w:val="81"/>
                                <w:position w:val="-7"/>
                                <w:sz w:val="22"/>
                              </w:rPr>
                              <w:t>𝐽</w:t>
                            </w:r>
                            <w:r>
                              <w:rPr>
                                <w:spacing w:val="-79"/>
                                <w:w w:val="95"/>
                                <w:sz w:val="24"/>
                              </w:rPr>
                              <w:t>a</w:t>
                            </w:r>
                            <w:r>
                              <w:rPr>
                                <w:rFonts w:ascii="Cambria" w:hAnsi="Cambria" w:eastAsia="Cambria"/>
                                <w:spacing w:val="7"/>
                                <w:w w:val="91"/>
                                <w:position w:val="-7"/>
                                <w:sz w:val="22"/>
                              </w:rPr>
                              <w:t>𝑢</w:t>
                            </w:r>
                            <w:r>
                              <w:rPr>
                                <w:rFonts w:ascii="Cambria" w:hAnsi="Cambria" w:eastAsia="Cambria"/>
                                <w:spacing w:val="-148"/>
                                <w:w w:val="87"/>
                                <w:position w:val="-7"/>
                                <w:sz w:val="22"/>
                              </w:rPr>
                              <w:t>𝑚</w:t>
                            </w:r>
                            <w:r>
                              <w:rPr>
                                <w:spacing w:val="7"/>
                                <w:w w:val="95"/>
                                <w:sz w:val="24"/>
                              </w:rPr>
                              <w:t>i</w:t>
                            </w:r>
                            <w:r>
                              <w:rPr>
                                <w:spacing w:val="-23"/>
                                <w:w w:val="95"/>
                                <w:sz w:val="24"/>
                              </w:rPr>
                              <w:t>n</w:t>
                            </w:r>
                            <w:r>
                              <w:rPr>
                                <w:rFonts w:ascii="Cambria" w:hAnsi="Cambria" w:eastAsia="Cambria"/>
                                <w:spacing w:val="-23"/>
                                <w:w w:val="82"/>
                                <w:position w:val="-7"/>
                                <w:sz w:val="22"/>
                              </w:rPr>
                              <w:t>𝑙</w:t>
                            </w:r>
                            <w:r>
                              <w:rPr>
                                <w:spacing w:val="-29"/>
                                <w:w w:val="95"/>
                                <w:sz w:val="24"/>
                              </w:rPr>
                              <w:t>t</w:t>
                            </w:r>
                            <w:r>
                              <w:rPr>
                                <w:rFonts w:ascii="Cambria" w:hAnsi="Cambria" w:eastAsia="Cambria"/>
                                <w:spacing w:val="-53"/>
                                <w:w w:val="74"/>
                                <w:position w:val="-7"/>
                                <w:sz w:val="22"/>
                              </w:rPr>
                              <w:t>𝑎</w:t>
                            </w:r>
                            <w:r>
                              <w:rPr>
                                <w:spacing w:val="-38"/>
                                <w:w w:val="95"/>
                                <w:sz w:val="24"/>
                              </w:rPr>
                              <w:t>e</w:t>
                            </w:r>
                            <w:r>
                              <w:rPr>
                                <w:rFonts w:ascii="Cambria" w:hAnsi="Cambria" w:eastAsia="Cambria"/>
                                <w:spacing w:val="-56"/>
                                <w:w w:val="84"/>
                                <w:position w:val="-7"/>
                                <w:sz w:val="22"/>
                              </w:rPr>
                              <w:t>ℎ</w:t>
                            </w:r>
                            <w:r>
                              <w:rPr>
                                <w:spacing w:val="6"/>
                                <w:w w:val="95"/>
                                <w:sz w:val="24"/>
                              </w:rPr>
                              <w:t>n</w:t>
                            </w:r>
                            <w:r>
                              <w:rPr>
                                <w:rFonts w:ascii="Cambria" w:hAnsi="Cambria" w:eastAsia="Cambria"/>
                                <w:spacing w:val="-76"/>
                                <w:w w:val="76"/>
                                <w:position w:val="-7"/>
                                <w:sz w:val="22"/>
                              </w:rPr>
                              <w:t>𝑟</w:t>
                            </w:r>
                            <w:r>
                              <w:rPr>
                                <w:spacing w:val="-2"/>
                                <w:w w:val="95"/>
                                <w:sz w:val="24"/>
                              </w:rPr>
                              <w:t>s</w:t>
                            </w:r>
                            <w:r>
                              <w:rPr>
                                <w:rFonts w:ascii="Cambria" w:hAnsi="Cambria" w:eastAsia="Cambria"/>
                                <w:spacing w:val="-80"/>
                                <w:w w:val="74"/>
                                <w:position w:val="-7"/>
                                <w:sz w:val="22"/>
                              </w:rPr>
                              <w:t>𝑎</w:t>
                            </w:r>
                            <w:r>
                              <w:rPr>
                                <w:spacing w:val="8"/>
                                <w:w w:val="95"/>
                                <w:sz w:val="24"/>
                              </w:rPr>
                              <w:t>i</w:t>
                            </w:r>
                            <w:r>
                              <w:rPr>
                                <w:spacing w:val="-51"/>
                                <w:w w:val="95"/>
                                <w:sz w:val="24"/>
                              </w:rPr>
                              <w:t>f</w:t>
                            </w:r>
                            <w:r>
                              <w:rPr>
                                <w:rFonts w:ascii="Cambria" w:hAnsi="Cambria" w:eastAsia="Cambria"/>
                                <w:spacing w:val="7"/>
                                <w:w w:val="84"/>
                                <w:position w:val="-7"/>
                                <w:sz w:val="22"/>
                              </w:rPr>
                              <w:t>𝑝</w:t>
                            </w:r>
                            <w:r>
                              <w:rPr>
                                <w:rFonts w:ascii="Cambria" w:hAnsi="Cambria" w:eastAsia="Cambria"/>
                                <w:spacing w:val="-89"/>
                                <w:w w:val="74"/>
                                <w:position w:val="-7"/>
                                <w:sz w:val="22"/>
                              </w:rPr>
                              <w:t>𝑎</w:t>
                            </w:r>
                            <w:r>
                              <w:rPr>
                                <w:spacing w:val="-16"/>
                                <w:w w:val="95"/>
                                <w:sz w:val="24"/>
                              </w:rPr>
                              <w:t>k</w:t>
                            </w:r>
                            <w:r>
                              <w:rPr>
                                <w:rFonts w:ascii="Cambria" w:hAnsi="Cambria" w:eastAsia="Cambria"/>
                                <w:spacing w:val="-42"/>
                                <w:w w:val="78"/>
                                <w:position w:val="-7"/>
                                <w:sz w:val="22"/>
                              </w:rPr>
                              <w:t>𝑡</w:t>
                            </w:r>
                            <w:r>
                              <w:rPr>
                                <w:spacing w:val="-8"/>
                                <w:w w:val="95"/>
                                <w:sz w:val="24"/>
                              </w:rPr>
                              <w:t>o</w:t>
                            </w:r>
                            <w:r>
                              <w:rPr>
                                <w:rFonts w:ascii="Cambria" w:hAnsi="Cambria" w:eastAsia="Cambria"/>
                                <w:spacing w:val="-87"/>
                                <w:w w:val="84"/>
                                <w:position w:val="-7"/>
                                <w:sz w:val="22"/>
                              </w:rPr>
                              <w:t>𝑦</w:t>
                            </w:r>
                            <w:r>
                              <w:rPr>
                                <w:spacing w:val="-85"/>
                                <w:w w:val="95"/>
                                <w:sz w:val="24"/>
                              </w:rPr>
                              <w:t>m</w:t>
                            </w:r>
                            <w:r>
                              <w:rPr>
                                <w:rFonts w:ascii="Cambria" w:hAnsi="Cambria" w:eastAsia="Cambria"/>
                                <w:spacing w:val="3"/>
                                <w:w w:val="74"/>
                                <w:position w:val="-7"/>
                                <w:sz w:val="22"/>
                              </w:rPr>
                              <w:t>𝑎</w:t>
                            </w:r>
                            <w:r>
                              <w:rPr>
                                <w:spacing w:val="-54"/>
                                <w:w w:val="95"/>
                                <w:sz w:val="24"/>
                              </w:rPr>
                              <w:t>i</w:t>
                            </w:r>
                            <w:r>
                              <w:rPr>
                                <w:rFonts w:ascii="Cambria" w:hAnsi="Cambria" w:eastAsia="Cambria"/>
                                <w:spacing w:val="-53"/>
                                <w:w w:val="91"/>
                                <w:position w:val="-7"/>
                                <w:sz w:val="22"/>
                              </w:rPr>
                              <w:t>𝑛</w:t>
                            </w:r>
                            <w:r>
                              <w:rPr>
                                <w:spacing w:val="1"/>
                                <w:w w:val="95"/>
                                <w:sz w:val="24"/>
                              </w:rPr>
                              <w:t>t</w:t>
                            </w:r>
                            <w:r>
                              <w:rPr>
                                <w:rFonts w:ascii="Cambria" w:hAnsi="Cambria" w:eastAsia="Cambria"/>
                                <w:spacing w:val="-96"/>
                                <w:w w:val="76"/>
                                <w:position w:val="-7"/>
                                <w:sz w:val="22"/>
                              </w:rPr>
                              <w:t>𝑔</w:t>
                            </w:r>
                            <w:r>
                              <w:rPr>
                                <w:spacing w:val="8"/>
                                <w:w w:val="95"/>
                                <w:sz w:val="24"/>
                              </w:rPr>
                              <w:t>e</w:t>
                            </w:r>
                            <w:r>
                              <w:rPr>
                                <w:spacing w:val="48"/>
                                <w:sz w:val="24"/>
                              </w:rPr>
                              <w:t> </w:t>
                            </w:r>
                            <w:r>
                              <w:rPr>
                                <w:spacing w:val="-106"/>
                                <w:w w:val="98"/>
                                <w:sz w:val="24"/>
                              </w:rPr>
                              <w:t>a</w:t>
                            </w:r>
                            <w:r>
                              <w:rPr>
                                <w:rFonts w:ascii="Cambria" w:hAnsi="Cambria" w:eastAsia="Cambria"/>
                                <w:spacing w:val="-4"/>
                                <w:w w:val="83"/>
                                <w:position w:val="-7"/>
                                <w:sz w:val="22"/>
                              </w:rPr>
                              <w:t>𝑑</w:t>
                            </w:r>
                            <w:r>
                              <w:rPr>
                                <w:spacing w:val="-117"/>
                                <w:w w:val="98"/>
                                <w:sz w:val="24"/>
                              </w:rPr>
                              <w:t>u</w:t>
                            </w:r>
                            <w:r>
                              <w:rPr>
                                <w:rFonts w:ascii="Cambria" w:hAnsi="Cambria" w:eastAsia="Cambria"/>
                                <w:spacing w:val="-1"/>
                                <w:w w:val="85"/>
                                <w:position w:val="-7"/>
                                <w:sz w:val="22"/>
                              </w:rPr>
                              <w:t>𝑖</w:t>
                            </w:r>
                            <w:r>
                              <w:rPr>
                                <w:rFonts w:ascii="Cambria" w:hAnsi="Cambria" w:eastAsia="Cambria"/>
                                <w:spacing w:val="-42"/>
                                <w:w w:val="77"/>
                                <w:position w:val="-7"/>
                                <w:sz w:val="22"/>
                              </w:rPr>
                              <w:t>𝑎</w:t>
                            </w:r>
                            <w:r>
                              <w:rPr>
                                <w:spacing w:val="-79"/>
                                <w:w w:val="98"/>
                                <w:sz w:val="24"/>
                              </w:rPr>
                              <w:t>d</w:t>
                            </w:r>
                            <w:r>
                              <w:rPr>
                                <w:rFonts w:ascii="Cambria" w:hAnsi="Cambria" w:eastAsia="Cambria"/>
                                <w:spacing w:val="-32"/>
                                <w:w w:val="83"/>
                                <w:position w:val="-7"/>
                                <w:sz w:val="22"/>
                              </w:rPr>
                              <w:t>𝑑</w:t>
                            </w:r>
                            <w:r>
                              <w:rPr>
                                <w:spacing w:val="-36"/>
                                <w:w w:val="98"/>
                                <w:sz w:val="24"/>
                              </w:rPr>
                              <w:t>i</w:t>
                            </w:r>
                            <w:r>
                              <w:rPr>
                                <w:rFonts w:ascii="Cambria" w:hAnsi="Cambria" w:eastAsia="Cambria"/>
                                <w:spacing w:val="-62"/>
                                <w:w w:val="77"/>
                                <w:position w:val="-7"/>
                                <w:sz w:val="22"/>
                              </w:rPr>
                              <w:t>𝑎</w:t>
                            </w:r>
                            <w:r>
                              <w:rPr>
                                <w:spacing w:val="-5"/>
                                <w:w w:val="98"/>
                                <w:sz w:val="24"/>
                              </w:rPr>
                              <w:t>t</w:t>
                            </w:r>
                            <w:r>
                              <w:rPr>
                                <w:rFonts w:ascii="Cambria" w:hAnsi="Cambria" w:eastAsia="Cambria"/>
                                <w:spacing w:val="-47"/>
                                <w:w w:val="82"/>
                                <w:position w:val="-7"/>
                                <w:sz w:val="22"/>
                              </w:rPr>
                              <w:t>𝑘</w:t>
                            </w:r>
                            <w:r>
                              <w:rPr>
                                <w:spacing w:val="-74"/>
                                <w:w w:val="98"/>
                                <w:sz w:val="24"/>
                              </w:rPr>
                              <w:t>d</w:t>
                            </w:r>
                            <w:r>
                              <w:rPr>
                                <w:rFonts w:ascii="Cambria" w:hAnsi="Cambria" w:eastAsia="Cambria"/>
                                <w:spacing w:val="-25"/>
                                <w:w w:val="77"/>
                                <w:position w:val="-7"/>
                                <w:sz w:val="22"/>
                              </w:rPr>
                              <w:t>𝑎</w:t>
                            </w:r>
                            <w:r>
                              <w:rPr>
                                <w:spacing w:val="-83"/>
                                <w:w w:val="98"/>
                                <w:sz w:val="24"/>
                              </w:rPr>
                              <w:t>a</w:t>
                            </w:r>
                            <w:r>
                              <w:rPr>
                                <w:rFonts w:ascii="Cambria" w:hAnsi="Cambria" w:eastAsia="Cambria"/>
                                <w:spacing w:val="-40"/>
                                <w:w w:val="94"/>
                                <w:position w:val="-7"/>
                                <w:sz w:val="22"/>
                              </w:rPr>
                              <w:t>𝑛</w:t>
                            </w:r>
                            <w:r>
                              <w:rPr>
                                <w:spacing w:val="-1"/>
                                <w:w w:val="98"/>
                                <w:sz w:val="24"/>
                              </w:rPr>
                              <w:t>l</w:t>
                            </w:r>
                            <w:r>
                              <w:rPr>
                                <w:spacing w:val="-79"/>
                                <w:w w:val="98"/>
                                <w:sz w:val="24"/>
                              </w:rPr>
                              <w:t>a</w:t>
                            </w:r>
                            <w:r>
                              <w:rPr>
                                <w:rFonts w:ascii="Cambria" w:hAnsi="Cambria" w:eastAsia="Cambria"/>
                                <w:spacing w:val="-24"/>
                                <w:w w:val="82"/>
                                <w:position w:val="-7"/>
                                <w:sz w:val="22"/>
                              </w:rPr>
                              <w:t>𝑘</w:t>
                            </w:r>
                            <w:r>
                              <w:rPr>
                                <w:spacing w:val="-163"/>
                                <w:w w:val="98"/>
                                <w:sz w:val="24"/>
                              </w:rPr>
                              <w:t>m</w:t>
                            </w:r>
                            <w:r>
                              <w:rPr>
                                <w:rFonts w:ascii="Cambria" w:hAnsi="Cambria" w:eastAsia="Cambria"/>
                                <w:spacing w:val="-1"/>
                                <w:w w:val="81"/>
                                <w:position w:val="-7"/>
                                <w:sz w:val="22"/>
                              </w:rPr>
                              <w:t>𝑜</w:t>
                            </w:r>
                            <w:r>
                              <w:rPr>
                                <w:rFonts w:ascii="Cambria" w:hAnsi="Cambria" w:eastAsia="Cambria"/>
                                <w:spacing w:val="-54"/>
                                <w:w w:val="90"/>
                                <w:position w:val="-7"/>
                                <w:sz w:val="22"/>
                              </w:rPr>
                              <w:t>𝑚</w:t>
                            </w:r>
                            <w:r>
                              <w:rPr>
                                <w:spacing w:val="-133"/>
                                <w:w w:val="98"/>
                                <w:sz w:val="24"/>
                              </w:rPr>
                              <w:t>m</w:t>
                            </w:r>
                            <w:r>
                              <w:rPr>
                                <w:rFonts w:ascii="Cambria" w:hAnsi="Cambria" w:eastAsia="Cambria"/>
                                <w:spacing w:val="-1"/>
                                <w:w w:val="85"/>
                                <w:position w:val="-7"/>
                                <w:sz w:val="22"/>
                              </w:rPr>
                              <w:t>𝑖</w:t>
                            </w:r>
                            <w:r>
                              <w:rPr>
                                <w:rFonts w:ascii="Cambria" w:hAnsi="Cambria" w:eastAsia="Cambria"/>
                                <w:spacing w:val="-1"/>
                                <w:w w:val="81"/>
                                <w:position w:val="-7"/>
                                <w:sz w:val="22"/>
                              </w:rPr>
                              <w:t>𝑡</w:t>
                            </w:r>
                            <w:r>
                              <w:rPr>
                                <w:spacing w:val="-106"/>
                                <w:w w:val="98"/>
                                <w:sz w:val="24"/>
                              </w:rPr>
                              <w:t>e</w:t>
                            </w:r>
                            <w:r>
                              <w:rPr>
                                <w:rFonts w:ascii="Cambria" w:hAnsi="Cambria" w:eastAsia="Cambria"/>
                                <w:w w:val="76"/>
                                <w:position w:val="-7"/>
                                <w:sz w:val="22"/>
                              </w:rPr>
                              <w:t>𝑒</w:t>
                            </w:r>
                            <w:r>
                              <w:rPr>
                                <w:rFonts w:ascii="Cambria" w:hAnsi="Cambria" w:eastAsia="Cambria"/>
                                <w:spacing w:val="-4"/>
                                <w:position w:val="-7"/>
                                <w:sz w:val="22"/>
                              </w:rPr>
                              <w:t> </w:t>
                            </w:r>
                            <w:r>
                              <w:rPr>
                                <w:spacing w:val="-33"/>
                                <w:w w:val="97"/>
                                <w:sz w:val="24"/>
                              </w:rPr>
                              <w:t>l</w:t>
                            </w:r>
                            <w:r>
                              <w:rPr>
                                <w:rFonts w:ascii="Cambria" w:hAnsi="Cambria" w:eastAsia="Cambria"/>
                                <w:spacing w:val="-65"/>
                                <w:w w:val="76"/>
                                <w:position w:val="-7"/>
                                <w:sz w:val="22"/>
                              </w:rPr>
                              <w:t>𝑎</w:t>
                            </w:r>
                            <w:r>
                              <w:rPr>
                                <w:spacing w:val="-42"/>
                                <w:w w:val="97"/>
                                <w:sz w:val="24"/>
                              </w:rPr>
                              <w:t>a</w:t>
                            </w:r>
                            <w:r>
                              <w:rPr>
                                <w:rFonts w:ascii="Cambria" w:hAnsi="Cambria" w:eastAsia="Cambria"/>
                                <w:spacing w:val="-81"/>
                                <w:w w:val="93"/>
                                <w:position w:val="-7"/>
                                <w:sz w:val="22"/>
                              </w:rPr>
                              <w:t>𝑢</w:t>
                            </w:r>
                            <w:r>
                              <w:rPr>
                                <w:spacing w:val="-40"/>
                                <w:w w:val="97"/>
                                <w:sz w:val="24"/>
                              </w:rPr>
                              <w:t>k</w:t>
                            </w:r>
                            <w:r>
                              <w:rPr>
                                <w:rFonts w:ascii="Cambria" w:hAnsi="Cambria" w:eastAsia="Cambria"/>
                                <w:spacing w:val="-70"/>
                                <w:w w:val="82"/>
                                <w:position w:val="-7"/>
                                <w:sz w:val="22"/>
                              </w:rPr>
                              <w:t>𝑑</w:t>
                            </w:r>
                            <w:r>
                              <w:rPr>
                                <w:spacing w:val="-51"/>
                                <w:w w:val="97"/>
                                <w:sz w:val="24"/>
                              </w:rPr>
                              <w:t>u</w:t>
                            </w:r>
                            <w:r>
                              <w:rPr>
                                <w:rFonts w:ascii="Cambria" w:hAnsi="Cambria" w:eastAsia="Cambria"/>
                                <w:spacing w:val="-11"/>
                                <w:w w:val="84"/>
                                <w:position w:val="-7"/>
                                <w:sz w:val="22"/>
                              </w:rPr>
                              <w:t>𝑖</w:t>
                            </w:r>
                            <w:r>
                              <w:rPr>
                                <w:spacing w:val="-110"/>
                                <w:w w:val="97"/>
                                <w:sz w:val="24"/>
                              </w:rPr>
                              <w:t>k</w:t>
                            </w:r>
                            <w:r>
                              <w:rPr>
                                <w:rFonts w:ascii="Cambria" w:hAnsi="Cambria" w:eastAsia="Cambria"/>
                                <w:w w:val="80"/>
                                <w:position w:val="-7"/>
                                <w:sz w:val="22"/>
                              </w:rPr>
                              <w:t>𝑡</w:t>
                            </w:r>
                            <w:r>
                              <w:rPr>
                                <w:rFonts w:ascii="Cambria" w:hAnsi="Cambria" w:eastAsia="Cambria"/>
                                <w:spacing w:val="29"/>
                                <w:position w:val="-7"/>
                                <w:sz w:val="22"/>
                              </w:rPr>
                              <w:t> </w:t>
                            </w:r>
                            <w:r>
                              <w:rPr>
                                <w:spacing w:val="-81"/>
                                <w:w w:val="95"/>
                                <w:sz w:val="24"/>
                              </w:rPr>
                              <w:t>a</w:t>
                            </w:r>
                            <w:r>
                              <w:rPr>
                                <w:rFonts w:ascii="Cambria" w:hAnsi="Cambria" w:eastAsia="Cambria"/>
                                <w:spacing w:val="-14"/>
                                <w:w w:val="80"/>
                                <w:position w:val="-7"/>
                                <w:sz w:val="22"/>
                              </w:rPr>
                              <w:t>𝑑</w:t>
                            </w:r>
                            <w:r>
                              <w:rPr>
                                <w:spacing w:val="-91"/>
                                <w:w w:val="95"/>
                                <w:sz w:val="24"/>
                              </w:rPr>
                              <w:t>n</w:t>
                            </w:r>
                            <w:r>
                              <w:rPr>
                                <w:rFonts w:ascii="Cambria" w:hAnsi="Cambria" w:eastAsia="Cambria"/>
                                <w:spacing w:val="7"/>
                                <w:w w:val="74"/>
                                <w:position w:val="-7"/>
                                <w:sz w:val="22"/>
                              </w:rPr>
                              <w:t>𝑎</w:t>
                            </w:r>
                            <w:r>
                              <w:rPr>
                                <w:rFonts w:ascii="Cambria" w:hAnsi="Cambria" w:eastAsia="Cambria"/>
                                <w:spacing w:val="-1"/>
                                <w:w w:val="82"/>
                                <w:position w:val="-7"/>
                                <w:sz w:val="22"/>
                              </w:rPr>
                              <w:t>𝑙</w:t>
                            </w:r>
                            <w:r>
                              <w:rPr>
                                <w:spacing w:val="-91"/>
                                <w:w w:val="95"/>
                                <w:sz w:val="24"/>
                              </w:rPr>
                              <w:t>e</w:t>
                            </w:r>
                            <w:r>
                              <w:rPr>
                                <w:rFonts w:ascii="Cambria" w:hAnsi="Cambria" w:eastAsia="Cambria"/>
                                <w:spacing w:val="7"/>
                                <w:w w:val="74"/>
                                <w:position w:val="-7"/>
                                <w:sz w:val="22"/>
                              </w:rPr>
                              <w:t>𝑎</w:t>
                            </w:r>
                            <w:r>
                              <w:rPr>
                                <w:rFonts w:ascii="Cambria" w:hAnsi="Cambria" w:eastAsia="Cambria"/>
                                <w:spacing w:val="-162"/>
                                <w:w w:val="87"/>
                                <w:position w:val="-7"/>
                                <w:sz w:val="22"/>
                              </w:rPr>
                              <w:t>𝑚</w:t>
                            </w:r>
                            <w:r>
                              <w:rPr>
                                <w:spacing w:val="7"/>
                                <w:w w:val="95"/>
                                <w:sz w:val="24"/>
                              </w:rPr>
                              <w:t>v</w:t>
                            </w:r>
                            <w:r>
                              <w:rPr>
                                <w:spacing w:val="5"/>
                                <w:w w:val="95"/>
                                <w:sz w:val="24"/>
                              </w:rPr>
                              <w:t>a</w:t>
                            </w:r>
                            <w:r>
                              <w:rPr>
                                <w:rFonts w:ascii="Cambria" w:hAnsi="Cambria" w:eastAsia="Cambria"/>
                                <w:spacing w:val="-76"/>
                                <w:w w:val="78"/>
                                <w:position w:val="-7"/>
                                <w:sz w:val="22"/>
                              </w:rPr>
                              <w:t>𝑠</w:t>
                            </w:r>
                            <w:r>
                              <w:rPr>
                                <w:spacing w:val="7"/>
                                <w:w w:val="95"/>
                                <w:sz w:val="24"/>
                              </w:rPr>
                              <w:t>l</w:t>
                            </w:r>
                            <w:r>
                              <w:rPr>
                                <w:spacing w:val="-96"/>
                                <w:w w:val="95"/>
                                <w:sz w:val="24"/>
                              </w:rPr>
                              <w:t>u</w:t>
                            </w:r>
                            <w:r>
                              <w:rPr>
                                <w:rFonts w:ascii="Cambria" w:hAnsi="Cambria" w:eastAsia="Cambria"/>
                                <w:spacing w:val="7"/>
                                <w:w w:val="74"/>
                                <w:position w:val="-7"/>
                                <w:sz w:val="22"/>
                              </w:rPr>
                              <w:t>𝑎</w:t>
                            </w:r>
                            <w:r>
                              <w:rPr>
                                <w:rFonts w:ascii="Cambria" w:hAnsi="Cambria" w:eastAsia="Cambria"/>
                                <w:spacing w:val="-59"/>
                                <w:w w:val="78"/>
                                <w:position w:val="-7"/>
                                <w:sz w:val="22"/>
                              </w:rPr>
                              <w:t>𝑡</w:t>
                            </w:r>
                            <w:r>
                              <w:rPr>
                                <w:spacing w:val="-32"/>
                                <w:w w:val="95"/>
                                <w:sz w:val="24"/>
                              </w:rPr>
                              <w:t>a</w:t>
                            </w:r>
                            <w:r>
                              <w:rPr>
                                <w:rFonts w:ascii="Cambria" w:hAnsi="Cambria" w:eastAsia="Cambria"/>
                                <w:spacing w:val="-75"/>
                                <w:w w:val="91"/>
                                <w:position w:val="-7"/>
                                <w:sz w:val="22"/>
                              </w:rPr>
                              <w:t>𝑢</w:t>
                            </w:r>
                            <w:r>
                              <w:rPr>
                                <w:spacing w:val="7"/>
                                <w:w w:val="95"/>
                                <w:sz w:val="24"/>
                              </w:rPr>
                              <w:t>s</w:t>
                            </w:r>
                            <w:r>
                              <w:rPr>
                                <w:spacing w:val="-16"/>
                                <w:w w:val="95"/>
                                <w:sz w:val="24"/>
                              </w:rPr>
                              <w:t>i</w:t>
                            </w:r>
                            <w:r>
                              <w:rPr>
                                <w:rFonts w:ascii="Cambria" w:hAnsi="Cambria" w:eastAsia="Cambria"/>
                                <w:spacing w:val="7"/>
                                <w:w w:val="78"/>
                                <w:position w:val="-7"/>
                                <w:sz w:val="22"/>
                              </w:rPr>
                              <w:t>𝑡</w:t>
                            </w:r>
                            <w:r>
                              <w:rPr>
                                <w:rFonts w:ascii="Cambria" w:hAnsi="Cambria" w:eastAsia="Cambria"/>
                                <w:spacing w:val="-88"/>
                                <w:w w:val="74"/>
                                <w:position w:val="-7"/>
                                <w:sz w:val="22"/>
                              </w:rPr>
                              <w:t>𝑎</w:t>
                            </w:r>
                            <w:r>
                              <w:rPr>
                                <w:spacing w:val="-17"/>
                                <w:w w:val="95"/>
                                <w:sz w:val="24"/>
                              </w:rPr>
                              <w:t>d</w:t>
                            </w:r>
                            <w:r>
                              <w:rPr>
                                <w:rFonts w:ascii="Cambria" w:hAnsi="Cambria" w:eastAsia="Cambria"/>
                                <w:spacing w:val="-78"/>
                                <w:w w:val="84"/>
                                <w:position w:val="-7"/>
                                <w:sz w:val="22"/>
                              </w:rPr>
                              <w:t>ℎ</w:t>
                            </w:r>
                            <w:r>
                              <w:rPr>
                                <w:spacing w:val="-14"/>
                                <w:w w:val="95"/>
                                <w:sz w:val="24"/>
                              </w:rPr>
                              <w:t>a</w:t>
                            </w:r>
                            <w:r>
                              <w:rPr>
                                <w:rFonts w:ascii="Cambria" w:hAnsi="Cambria" w:eastAsia="Cambria"/>
                                <w:spacing w:val="-93"/>
                                <w:w w:val="91"/>
                                <w:position w:val="-7"/>
                                <w:sz w:val="22"/>
                              </w:rPr>
                              <w:t>𝑢</w:t>
                            </w:r>
                            <w:r>
                              <w:rPr>
                                <w:spacing w:val="-12"/>
                                <w:w w:val="95"/>
                                <w:sz w:val="24"/>
                              </w:rPr>
                              <w:t>n</w:t>
                            </w:r>
                            <w:r>
                              <w:rPr>
                                <w:rFonts w:ascii="Cambria" w:hAnsi="Cambria" w:eastAsia="Cambria"/>
                                <w:spacing w:val="-44"/>
                                <w:w w:val="91"/>
                                <w:position w:val="-7"/>
                                <w:sz w:val="22"/>
                              </w:rPr>
                              <w:t>𝑛</w:t>
                            </w:r>
                            <w:r>
                              <w:rPr>
                                <w:spacing w:val="3"/>
                                <w:w w:val="95"/>
                                <w:sz w:val="24"/>
                              </w:rPr>
                              <w:t>p</w:t>
                            </w:r>
                            <w:r>
                              <w:rPr>
                                <w:spacing w:val="-48"/>
                                <w:w w:val="95"/>
                                <w:position w:val="-7"/>
                                <w:sz w:val="24"/>
                              </w:rPr>
                              <w:t>.</w:t>
                            </w:r>
                            <w:r>
                              <w:rPr>
                                <w:spacing w:val="-44"/>
                                <w:w w:val="95"/>
                                <w:sz w:val="24"/>
                              </w:rPr>
                              <w:t>e</w:t>
                            </w:r>
                            <w:r>
                              <w:rPr>
                                <w:spacing w:val="-1"/>
                                <w:w w:val="95"/>
                                <w:position w:val="-7"/>
                                <w:sz w:val="24"/>
                              </w:rPr>
                              <w:t>.</w:t>
                            </w:r>
                            <w:r>
                              <w:rPr>
                                <w:spacing w:val="-103"/>
                                <w:w w:val="95"/>
                                <w:sz w:val="24"/>
                              </w:rPr>
                              <w:t>n</w:t>
                            </w:r>
                            <w:r>
                              <w:rPr>
                                <w:spacing w:val="8"/>
                                <w:w w:val="95"/>
                                <w:position w:val="-7"/>
                                <w:sz w:val="24"/>
                              </w:rPr>
                              <w:t>.</w:t>
                            </w:r>
                            <w:r>
                              <w:rPr>
                                <w:spacing w:val="49"/>
                                <w:position w:val="-7"/>
                                <w:sz w:val="24"/>
                              </w:rPr>
                              <w:t> </w:t>
                            </w:r>
                            <w:r>
                              <w:rPr>
                                <w:spacing w:val="-111"/>
                                <w:w w:val="90"/>
                                <w:sz w:val="24"/>
                              </w:rPr>
                              <w:t>g</w:t>
                            </w:r>
                            <w:r>
                              <w:rPr>
                                <w:spacing w:val="-10"/>
                                <w:w w:val="90"/>
                                <w:position w:val="-7"/>
                                <w:sz w:val="24"/>
                              </w:rPr>
                              <w:t>3</w:t>
                            </w:r>
                            <w:r>
                              <w:rPr>
                                <w:spacing w:val="-98"/>
                                <w:w w:val="90"/>
                                <w:sz w:val="24"/>
                              </w:rPr>
                              <w:t>a</w:t>
                            </w:r>
                            <w:r>
                              <w:rPr>
                                <w:w w:val="90"/>
                                <w:position w:val="-7"/>
                                <w:sz w:val="24"/>
                              </w:rPr>
                              <w:t>.</w:t>
                            </w:r>
                            <w:r>
                              <w:rPr>
                                <w:spacing w:val="-83"/>
                                <w:w w:val="90"/>
                                <w:position w:val="-7"/>
                                <w:sz w:val="24"/>
                              </w:rPr>
                              <w:t>1</w:t>
                            </w:r>
                            <w:r>
                              <w:rPr>
                                <w:spacing w:val="-91"/>
                                <w:w w:val="90"/>
                                <w:sz w:val="24"/>
                              </w:rPr>
                              <w:t>w</w:t>
                            </w:r>
                            <w:r>
                              <w:rPr>
                                <w:spacing w:val="-30"/>
                                <w:w w:val="90"/>
                                <w:position w:val="-7"/>
                                <w:sz w:val="24"/>
                              </w:rPr>
                              <w:t>2</w:t>
                            </w:r>
                            <w:r>
                              <w:rPr>
                                <w:w w:val="90"/>
                                <w:sz w:val="24"/>
                              </w:rPr>
                              <w:t>a</w:t>
                            </w:r>
                            <w:r>
                              <w:rPr>
                                <w:spacing w:val="-1"/>
                                <w:w w:val="90"/>
                                <w:sz w:val="24"/>
                              </w:rPr>
                              <w:t>s</w:t>
                            </w:r>
                            <w:r>
                              <w:rPr>
                                <w:w w:val="90"/>
                                <w:sz w:val="24"/>
                              </w:rPr>
                              <w:t>an</w:t>
                            </w:r>
                            <w:r>
                              <w:rPr>
                                <w:spacing w:val="51"/>
                                <w:sz w:val="24"/>
                              </w:rPr>
                              <w:t> </w:t>
                            </w:r>
                            <w:r>
                              <w:rPr>
                                <w:spacing w:val="-39"/>
                                <w:w w:val="90"/>
                                <w:sz w:val="24"/>
                              </w:rPr>
                              <w:t>terhadap</w:t>
                            </w:r>
                          </w:p>
                        </w:txbxContent>
                      </wps:txbx>
                      <wps:bodyPr wrap="square" lIns="0" tIns="0" rIns="0" bIns="0" rtlCol="0">
                        <a:noAutofit/>
                      </wps:bodyPr>
                    </wps:wsp>
                  </a:graphicData>
                </a:graphic>
              </wp:inline>
            </w:drawing>
          </mc:Choice>
          <mc:Fallback>
            <w:pict>
              <v:shape style="width:396.6pt;height:29.4pt;mso-position-horizontal-relative:char;mso-position-vertical-relative:line" type="#_x0000_t202" id="docshape84" filled="false" stroked="true" strokeweight=".74999pt" strokecolor="#000000">
                <w10:anchorlock/>
                <v:textbox inset="0,0,0,0">
                  <w:txbxContent>
                    <w:p>
                      <w:pPr>
                        <w:spacing w:line="230" w:lineRule="auto" w:before="0"/>
                        <w:ind w:left="-8" w:right="-15" w:firstLine="0"/>
                        <w:jc w:val="left"/>
                        <w:rPr>
                          <w:sz w:val="24"/>
                        </w:rPr>
                      </w:pPr>
                      <w:r>
                        <w:rPr>
                          <w:spacing w:val="7"/>
                          <w:w w:val="95"/>
                          <w:sz w:val="24"/>
                        </w:rPr>
                        <w:t>s</w:t>
                      </w:r>
                      <w:r>
                        <w:rPr>
                          <w:spacing w:val="-41"/>
                          <w:w w:val="95"/>
                          <w:sz w:val="24"/>
                        </w:rPr>
                        <w:t>e</w:t>
                      </w:r>
                      <w:r>
                        <w:rPr>
                          <w:rFonts w:ascii="Cambria" w:hAnsi="Cambria" w:eastAsia="Cambria"/>
                          <w:spacing w:val="-66"/>
                          <w:w w:val="85"/>
                          <w:position w:val="-7"/>
                          <w:sz w:val="22"/>
                        </w:rPr>
                        <w:t>𝐹</w:t>
                      </w:r>
                      <w:r>
                        <w:rPr>
                          <w:spacing w:val="-39"/>
                          <w:w w:val="95"/>
                          <w:sz w:val="24"/>
                        </w:rPr>
                        <w:t>b</w:t>
                      </w:r>
                      <w:r>
                        <w:rPr>
                          <w:rFonts w:ascii="Cambria" w:hAnsi="Cambria" w:eastAsia="Cambria"/>
                          <w:spacing w:val="-93"/>
                          <w:w w:val="99"/>
                          <w:position w:val="-7"/>
                          <w:sz w:val="22"/>
                        </w:rPr>
                        <w:t>𝑅</w:t>
                      </w:r>
                      <w:r>
                        <w:rPr>
                          <w:spacing w:val="8"/>
                          <w:w w:val="95"/>
                          <w:sz w:val="24"/>
                        </w:rPr>
                        <w:t>e</w:t>
                      </w:r>
                      <w:r>
                        <w:rPr>
                          <w:spacing w:val="-13"/>
                          <w:w w:val="95"/>
                          <w:sz w:val="24"/>
                        </w:rPr>
                        <w:t>r</w:t>
                      </w:r>
                      <w:r>
                        <w:rPr>
                          <w:rFonts w:ascii="Cambria" w:hAnsi="Cambria" w:eastAsia="Cambria"/>
                          <w:spacing w:val="-119"/>
                          <w:w w:val="115"/>
                          <w:position w:val="-7"/>
                          <w:sz w:val="22"/>
                        </w:rPr>
                        <w:t>=</w:t>
                      </w:r>
                      <w:r>
                        <w:rPr>
                          <w:spacing w:val="8"/>
                          <w:w w:val="95"/>
                          <w:sz w:val="24"/>
                        </w:rPr>
                        <w:t>a</w:t>
                      </w:r>
                      <w:r>
                        <w:rPr>
                          <w:spacing w:val="-45"/>
                          <w:w w:val="95"/>
                          <w:sz w:val="24"/>
                        </w:rPr>
                        <w:t>p</w:t>
                      </w:r>
                      <w:r>
                        <w:rPr>
                          <w:rFonts w:ascii="Cambria" w:hAnsi="Cambria" w:eastAsia="Cambria"/>
                          <w:spacing w:val="-13"/>
                          <w:w w:val="81"/>
                          <w:position w:val="-7"/>
                          <w:sz w:val="22"/>
                        </w:rPr>
                        <w:t>𝐽</w:t>
                      </w:r>
                      <w:r>
                        <w:rPr>
                          <w:spacing w:val="-79"/>
                          <w:w w:val="95"/>
                          <w:sz w:val="24"/>
                        </w:rPr>
                        <w:t>a</w:t>
                      </w:r>
                      <w:r>
                        <w:rPr>
                          <w:rFonts w:ascii="Cambria" w:hAnsi="Cambria" w:eastAsia="Cambria"/>
                          <w:spacing w:val="7"/>
                          <w:w w:val="91"/>
                          <w:position w:val="-7"/>
                          <w:sz w:val="22"/>
                        </w:rPr>
                        <w:t>𝑢</w:t>
                      </w:r>
                      <w:r>
                        <w:rPr>
                          <w:rFonts w:ascii="Cambria" w:hAnsi="Cambria" w:eastAsia="Cambria"/>
                          <w:spacing w:val="-148"/>
                          <w:w w:val="87"/>
                          <w:position w:val="-7"/>
                          <w:sz w:val="22"/>
                        </w:rPr>
                        <w:t>𝑚</w:t>
                      </w:r>
                      <w:r>
                        <w:rPr>
                          <w:spacing w:val="7"/>
                          <w:w w:val="95"/>
                          <w:sz w:val="24"/>
                        </w:rPr>
                        <w:t>i</w:t>
                      </w:r>
                      <w:r>
                        <w:rPr>
                          <w:spacing w:val="-23"/>
                          <w:w w:val="95"/>
                          <w:sz w:val="24"/>
                        </w:rPr>
                        <w:t>n</w:t>
                      </w:r>
                      <w:r>
                        <w:rPr>
                          <w:rFonts w:ascii="Cambria" w:hAnsi="Cambria" w:eastAsia="Cambria"/>
                          <w:spacing w:val="-23"/>
                          <w:w w:val="82"/>
                          <w:position w:val="-7"/>
                          <w:sz w:val="22"/>
                        </w:rPr>
                        <w:t>𝑙</w:t>
                      </w:r>
                      <w:r>
                        <w:rPr>
                          <w:spacing w:val="-29"/>
                          <w:w w:val="95"/>
                          <w:sz w:val="24"/>
                        </w:rPr>
                        <w:t>t</w:t>
                      </w:r>
                      <w:r>
                        <w:rPr>
                          <w:rFonts w:ascii="Cambria" w:hAnsi="Cambria" w:eastAsia="Cambria"/>
                          <w:spacing w:val="-53"/>
                          <w:w w:val="74"/>
                          <w:position w:val="-7"/>
                          <w:sz w:val="22"/>
                        </w:rPr>
                        <w:t>𝑎</w:t>
                      </w:r>
                      <w:r>
                        <w:rPr>
                          <w:spacing w:val="-38"/>
                          <w:w w:val="95"/>
                          <w:sz w:val="24"/>
                        </w:rPr>
                        <w:t>e</w:t>
                      </w:r>
                      <w:r>
                        <w:rPr>
                          <w:rFonts w:ascii="Cambria" w:hAnsi="Cambria" w:eastAsia="Cambria"/>
                          <w:spacing w:val="-56"/>
                          <w:w w:val="84"/>
                          <w:position w:val="-7"/>
                          <w:sz w:val="22"/>
                        </w:rPr>
                        <w:t>ℎ</w:t>
                      </w:r>
                      <w:r>
                        <w:rPr>
                          <w:spacing w:val="6"/>
                          <w:w w:val="95"/>
                          <w:sz w:val="24"/>
                        </w:rPr>
                        <w:t>n</w:t>
                      </w:r>
                      <w:r>
                        <w:rPr>
                          <w:rFonts w:ascii="Cambria" w:hAnsi="Cambria" w:eastAsia="Cambria"/>
                          <w:spacing w:val="-76"/>
                          <w:w w:val="76"/>
                          <w:position w:val="-7"/>
                          <w:sz w:val="22"/>
                        </w:rPr>
                        <w:t>𝑟</w:t>
                      </w:r>
                      <w:r>
                        <w:rPr>
                          <w:spacing w:val="-2"/>
                          <w:w w:val="95"/>
                          <w:sz w:val="24"/>
                        </w:rPr>
                        <w:t>s</w:t>
                      </w:r>
                      <w:r>
                        <w:rPr>
                          <w:rFonts w:ascii="Cambria" w:hAnsi="Cambria" w:eastAsia="Cambria"/>
                          <w:spacing w:val="-80"/>
                          <w:w w:val="74"/>
                          <w:position w:val="-7"/>
                          <w:sz w:val="22"/>
                        </w:rPr>
                        <w:t>𝑎</w:t>
                      </w:r>
                      <w:r>
                        <w:rPr>
                          <w:spacing w:val="8"/>
                          <w:w w:val="95"/>
                          <w:sz w:val="24"/>
                        </w:rPr>
                        <w:t>i</w:t>
                      </w:r>
                      <w:r>
                        <w:rPr>
                          <w:spacing w:val="-51"/>
                          <w:w w:val="95"/>
                          <w:sz w:val="24"/>
                        </w:rPr>
                        <w:t>f</w:t>
                      </w:r>
                      <w:r>
                        <w:rPr>
                          <w:rFonts w:ascii="Cambria" w:hAnsi="Cambria" w:eastAsia="Cambria"/>
                          <w:spacing w:val="7"/>
                          <w:w w:val="84"/>
                          <w:position w:val="-7"/>
                          <w:sz w:val="22"/>
                        </w:rPr>
                        <w:t>𝑝</w:t>
                      </w:r>
                      <w:r>
                        <w:rPr>
                          <w:rFonts w:ascii="Cambria" w:hAnsi="Cambria" w:eastAsia="Cambria"/>
                          <w:spacing w:val="-89"/>
                          <w:w w:val="74"/>
                          <w:position w:val="-7"/>
                          <w:sz w:val="22"/>
                        </w:rPr>
                        <w:t>𝑎</w:t>
                      </w:r>
                      <w:r>
                        <w:rPr>
                          <w:spacing w:val="-16"/>
                          <w:w w:val="95"/>
                          <w:sz w:val="24"/>
                        </w:rPr>
                        <w:t>k</w:t>
                      </w:r>
                      <w:r>
                        <w:rPr>
                          <w:rFonts w:ascii="Cambria" w:hAnsi="Cambria" w:eastAsia="Cambria"/>
                          <w:spacing w:val="-42"/>
                          <w:w w:val="78"/>
                          <w:position w:val="-7"/>
                          <w:sz w:val="22"/>
                        </w:rPr>
                        <w:t>𝑡</w:t>
                      </w:r>
                      <w:r>
                        <w:rPr>
                          <w:spacing w:val="-8"/>
                          <w:w w:val="95"/>
                          <w:sz w:val="24"/>
                        </w:rPr>
                        <w:t>o</w:t>
                      </w:r>
                      <w:r>
                        <w:rPr>
                          <w:rFonts w:ascii="Cambria" w:hAnsi="Cambria" w:eastAsia="Cambria"/>
                          <w:spacing w:val="-87"/>
                          <w:w w:val="84"/>
                          <w:position w:val="-7"/>
                          <w:sz w:val="22"/>
                        </w:rPr>
                        <w:t>𝑦</w:t>
                      </w:r>
                      <w:r>
                        <w:rPr>
                          <w:spacing w:val="-85"/>
                          <w:w w:val="95"/>
                          <w:sz w:val="24"/>
                        </w:rPr>
                        <w:t>m</w:t>
                      </w:r>
                      <w:r>
                        <w:rPr>
                          <w:rFonts w:ascii="Cambria" w:hAnsi="Cambria" w:eastAsia="Cambria"/>
                          <w:spacing w:val="3"/>
                          <w:w w:val="74"/>
                          <w:position w:val="-7"/>
                          <w:sz w:val="22"/>
                        </w:rPr>
                        <w:t>𝑎</w:t>
                      </w:r>
                      <w:r>
                        <w:rPr>
                          <w:spacing w:val="-54"/>
                          <w:w w:val="95"/>
                          <w:sz w:val="24"/>
                        </w:rPr>
                        <w:t>i</w:t>
                      </w:r>
                      <w:r>
                        <w:rPr>
                          <w:rFonts w:ascii="Cambria" w:hAnsi="Cambria" w:eastAsia="Cambria"/>
                          <w:spacing w:val="-53"/>
                          <w:w w:val="91"/>
                          <w:position w:val="-7"/>
                          <w:sz w:val="22"/>
                        </w:rPr>
                        <w:t>𝑛</w:t>
                      </w:r>
                      <w:r>
                        <w:rPr>
                          <w:spacing w:val="1"/>
                          <w:w w:val="95"/>
                          <w:sz w:val="24"/>
                        </w:rPr>
                        <w:t>t</w:t>
                      </w:r>
                      <w:r>
                        <w:rPr>
                          <w:rFonts w:ascii="Cambria" w:hAnsi="Cambria" w:eastAsia="Cambria"/>
                          <w:spacing w:val="-96"/>
                          <w:w w:val="76"/>
                          <w:position w:val="-7"/>
                          <w:sz w:val="22"/>
                        </w:rPr>
                        <w:t>𝑔</w:t>
                      </w:r>
                      <w:r>
                        <w:rPr>
                          <w:spacing w:val="8"/>
                          <w:w w:val="95"/>
                          <w:sz w:val="24"/>
                        </w:rPr>
                        <w:t>e</w:t>
                      </w:r>
                      <w:r>
                        <w:rPr>
                          <w:spacing w:val="48"/>
                          <w:sz w:val="24"/>
                        </w:rPr>
                        <w:t> </w:t>
                      </w:r>
                      <w:r>
                        <w:rPr>
                          <w:spacing w:val="-106"/>
                          <w:w w:val="98"/>
                          <w:sz w:val="24"/>
                        </w:rPr>
                        <w:t>a</w:t>
                      </w:r>
                      <w:r>
                        <w:rPr>
                          <w:rFonts w:ascii="Cambria" w:hAnsi="Cambria" w:eastAsia="Cambria"/>
                          <w:spacing w:val="-4"/>
                          <w:w w:val="83"/>
                          <w:position w:val="-7"/>
                          <w:sz w:val="22"/>
                        </w:rPr>
                        <w:t>𝑑</w:t>
                      </w:r>
                      <w:r>
                        <w:rPr>
                          <w:spacing w:val="-117"/>
                          <w:w w:val="98"/>
                          <w:sz w:val="24"/>
                        </w:rPr>
                        <w:t>u</w:t>
                      </w:r>
                      <w:r>
                        <w:rPr>
                          <w:rFonts w:ascii="Cambria" w:hAnsi="Cambria" w:eastAsia="Cambria"/>
                          <w:spacing w:val="-1"/>
                          <w:w w:val="85"/>
                          <w:position w:val="-7"/>
                          <w:sz w:val="22"/>
                        </w:rPr>
                        <w:t>𝑖</w:t>
                      </w:r>
                      <w:r>
                        <w:rPr>
                          <w:rFonts w:ascii="Cambria" w:hAnsi="Cambria" w:eastAsia="Cambria"/>
                          <w:spacing w:val="-42"/>
                          <w:w w:val="77"/>
                          <w:position w:val="-7"/>
                          <w:sz w:val="22"/>
                        </w:rPr>
                        <w:t>𝑎</w:t>
                      </w:r>
                      <w:r>
                        <w:rPr>
                          <w:spacing w:val="-79"/>
                          <w:w w:val="98"/>
                          <w:sz w:val="24"/>
                        </w:rPr>
                        <w:t>d</w:t>
                      </w:r>
                      <w:r>
                        <w:rPr>
                          <w:rFonts w:ascii="Cambria" w:hAnsi="Cambria" w:eastAsia="Cambria"/>
                          <w:spacing w:val="-32"/>
                          <w:w w:val="83"/>
                          <w:position w:val="-7"/>
                          <w:sz w:val="22"/>
                        </w:rPr>
                        <w:t>𝑑</w:t>
                      </w:r>
                      <w:r>
                        <w:rPr>
                          <w:spacing w:val="-36"/>
                          <w:w w:val="98"/>
                          <w:sz w:val="24"/>
                        </w:rPr>
                        <w:t>i</w:t>
                      </w:r>
                      <w:r>
                        <w:rPr>
                          <w:rFonts w:ascii="Cambria" w:hAnsi="Cambria" w:eastAsia="Cambria"/>
                          <w:spacing w:val="-62"/>
                          <w:w w:val="77"/>
                          <w:position w:val="-7"/>
                          <w:sz w:val="22"/>
                        </w:rPr>
                        <w:t>𝑎</w:t>
                      </w:r>
                      <w:r>
                        <w:rPr>
                          <w:spacing w:val="-5"/>
                          <w:w w:val="98"/>
                          <w:sz w:val="24"/>
                        </w:rPr>
                        <w:t>t</w:t>
                      </w:r>
                      <w:r>
                        <w:rPr>
                          <w:rFonts w:ascii="Cambria" w:hAnsi="Cambria" w:eastAsia="Cambria"/>
                          <w:spacing w:val="-47"/>
                          <w:w w:val="82"/>
                          <w:position w:val="-7"/>
                          <w:sz w:val="22"/>
                        </w:rPr>
                        <w:t>𝑘</w:t>
                      </w:r>
                      <w:r>
                        <w:rPr>
                          <w:spacing w:val="-74"/>
                          <w:w w:val="98"/>
                          <w:sz w:val="24"/>
                        </w:rPr>
                        <w:t>d</w:t>
                      </w:r>
                      <w:r>
                        <w:rPr>
                          <w:rFonts w:ascii="Cambria" w:hAnsi="Cambria" w:eastAsia="Cambria"/>
                          <w:spacing w:val="-25"/>
                          <w:w w:val="77"/>
                          <w:position w:val="-7"/>
                          <w:sz w:val="22"/>
                        </w:rPr>
                        <w:t>𝑎</w:t>
                      </w:r>
                      <w:r>
                        <w:rPr>
                          <w:spacing w:val="-83"/>
                          <w:w w:val="98"/>
                          <w:sz w:val="24"/>
                        </w:rPr>
                        <w:t>a</w:t>
                      </w:r>
                      <w:r>
                        <w:rPr>
                          <w:rFonts w:ascii="Cambria" w:hAnsi="Cambria" w:eastAsia="Cambria"/>
                          <w:spacing w:val="-40"/>
                          <w:w w:val="94"/>
                          <w:position w:val="-7"/>
                          <w:sz w:val="22"/>
                        </w:rPr>
                        <w:t>𝑛</w:t>
                      </w:r>
                      <w:r>
                        <w:rPr>
                          <w:spacing w:val="-1"/>
                          <w:w w:val="98"/>
                          <w:sz w:val="24"/>
                        </w:rPr>
                        <w:t>l</w:t>
                      </w:r>
                      <w:r>
                        <w:rPr>
                          <w:spacing w:val="-79"/>
                          <w:w w:val="98"/>
                          <w:sz w:val="24"/>
                        </w:rPr>
                        <w:t>a</w:t>
                      </w:r>
                      <w:r>
                        <w:rPr>
                          <w:rFonts w:ascii="Cambria" w:hAnsi="Cambria" w:eastAsia="Cambria"/>
                          <w:spacing w:val="-24"/>
                          <w:w w:val="82"/>
                          <w:position w:val="-7"/>
                          <w:sz w:val="22"/>
                        </w:rPr>
                        <w:t>𝑘</w:t>
                      </w:r>
                      <w:r>
                        <w:rPr>
                          <w:spacing w:val="-163"/>
                          <w:w w:val="98"/>
                          <w:sz w:val="24"/>
                        </w:rPr>
                        <w:t>m</w:t>
                      </w:r>
                      <w:r>
                        <w:rPr>
                          <w:rFonts w:ascii="Cambria" w:hAnsi="Cambria" w:eastAsia="Cambria"/>
                          <w:spacing w:val="-1"/>
                          <w:w w:val="81"/>
                          <w:position w:val="-7"/>
                          <w:sz w:val="22"/>
                        </w:rPr>
                        <w:t>𝑜</w:t>
                      </w:r>
                      <w:r>
                        <w:rPr>
                          <w:rFonts w:ascii="Cambria" w:hAnsi="Cambria" w:eastAsia="Cambria"/>
                          <w:spacing w:val="-54"/>
                          <w:w w:val="90"/>
                          <w:position w:val="-7"/>
                          <w:sz w:val="22"/>
                        </w:rPr>
                        <w:t>𝑚</w:t>
                      </w:r>
                      <w:r>
                        <w:rPr>
                          <w:spacing w:val="-133"/>
                          <w:w w:val="98"/>
                          <w:sz w:val="24"/>
                        </w:rPr>
                        <w:t>m</w:t>
                      </w:r>
                      <w:r>
                        <w:rPr>
                          <w:rFonts w:ascii="Cambria" w:hAnsi="Cambria" w:eastAsia="Cambria"/>
                          <w:spacing w:val="-1"/>
                          <w:w w:val="85"/>
                          <w:position w:val="-7"/>
                          <w:sz w:val="22"/>
                        </w:rPr>
                        <w:t>𝑖</w:t>
                      </w:r>
                      <w:r>
                        <w:rPr>
                          <w:rFonts w:ascii="Cambria" w:hAnsi="Cambria" w:eastAsia="Cambria"/>
                          <w:spacing w:val="-1"/>
                          <w:w w:val="81"/>
                          <w:position w:val="-7"/>
                          <w:sz w:val="22"/>
                        </w:rPr>
                        <w:t>𝑡</w:t>
                      </w:r>
                      <w:r>
                        <w:rPr>
                          <w:spacing w:val="-106"/>
                          <w:w w:val="98"/>
                          <w:sz w:val="24"/>
                        </w:rPr>
                        <w:t>e</w:t>
                      </w:r>
                      <w:r>
                        <w:rPr>
                          <w:rFonts w:ascii="Cambria" w:hAnsi="Cambria" w:eastAsia="Cambria"/>
                          <w:w w:val="76"/>
                          <w:position w:val="-7"/>
                          <w:sz w:val="22"/>
                        </w:rPr>
                        <w:t>𝑒</w:t>
                      </w:r>
                      <w:r>
                        <w:rPr>
                          <w:rFonts w:ascii="Cambria" w:hAnsi="Cambria" w:eastAsia="Cambria"/>
                          <w:spacing w:val="-4"/>
                          <w:position w:val="-7"/>
                          <w:sz w:val="22"/>
                        </w:rPr>
                        <w:t> </w:t>
                      </w:r>
                      <w:r>
                        <w:rPr>
                          <w:spacing w:val="-33"/>
                          <w:w w:val="97"/>
                          <w:sz w:val="24"/>
                        </w:rPr>
                        <w:t>l</w:t>
                      </w:r>
                      <w:r>
                        <w:rPr>
                          <w:rFonts w:ascii="Cambria" w:hAnsi="Cambria" w:eastAsia="Cambria"/>
                          <w:spacing w:val="-65"/>
                          <w:w w:val="76"/>
                          <w:position w:val="-7"/>
                          <w:sz w:val="22"/>
                        </w:rPr>
                        <w:t>𝑎</w:t>
                      </w:r>
                      <w:r>
                        <w:rPr>
                          <w:spacing w:val="-42"/>
                          <w:w w:val="97"/>
                          <w:sz w:val="24"/>
                        </w:rPr>
                        <w:t>a</w:t>
                      </w:r>
                      <w:r>
                        <w:rPr>
                          <w:rFonts w:ascii="Cambria" w:hAnsi="Cambria" w:eastAsia="Cambria"/>
                          <w:spacing w:val="-81"/>
                          <w:w w:val="93"/>
                          <w:position w:val="-7"/>
                          <w:sz w:val="22"/>
                        </w:rPr>
                        <w:t>𝑢</w:t>
                      </w:r>
                      <w:r>
                        <w:rPr>
                          <w:spacing w:val="-40"/>
                          <w:w w:val="97"/>
                          <w:sz w:val="24"/>
                        </w:rPr>
                        <w:t>k</w:t>
                      </w:r>
                      <w:r>
                        <w:rPr>
                          <w:rFonts w:ascii="Cambria" w:hAnsi="Cambria" w:eastAsia="Cambria"/>
                          <w:spacing w:val="-70"/>
                          <w:w w:val="82"/>
                          <w:position w:val="-7"/>
                          <w:sz w:val="22"/>
                        </w:rPr>
                        <w:t>𝑑</w:t>
                      </w:r>
                      <w:r>
                        <w:rPr>
                          <w:spacing w:val="-51"/>
                          <w:w w:val="97"/>
                          <w:sz w:val="24"/>
                        </w:rPr>
                        <w:t>u</w:t>
                      </w:r>
                      <w:r>
                        <w:rPr>
                          <w:rFonts w:ascii="Cambria" w:hAnsi="Cambria" w:eastAsia="Cambria"/>
                          <w:spacing w:val="-11"/>
                          <w:w w:val="84"/>
                          <w:position w:val="-7"/>
                          <w:sz w:val="22"/>
                        </w:rPr>
                        <w:t>𝑖</w:t>
                      </w:r>
                      <w:r>
                        <w:rPr>
                          <w:spacing w:val="-110"/>
                          <w:w w:val="97"/>
                          <w:sz w:val="24"/>
                        </w:rPr>
                        <w:t>k</w:t>
                      </w:r>
                      <w:r>
                        <w:rPr>
                          <w:rFonts w:ascii="Cambria" w:hAnsi="Cambria" w:eastAsia="Cambria"/>
                          <w:w w:val="80"/>
                          <w:position w:val="-7"/>
                          <w:sz w:val="22"/>
                        </w:rPr>
                        <w:t>𝑡</w:t>
                      </w:r>
                      <w:r>
                        <w:rPr>
                          <w:rFonts w:ascii="Cambria" w:hAnsi="Cambria" w:eastAsia="Cambria"/>
                          <w:spacing w:val="29"/>
                          <w:position w:val="-7"/>
                          <w:sz w:val="22"/>
                        </w:rPr>
                        <w:t> </w:t>
                      </w:r>
                      <w:r>
                        <w:rPr>
                          <w:spacing w:val="-81"/>
                          <w:w w:val="95"/>
                          <w:sz w:val="24"/>
                        </w:rPr>
                        <w:t>a</w:t>
                      </w:r>
                      <w:r>
                        <w:rPr>
                          <w:rFonts w:ascii="Cambria" w:hAnsi="Cambria" w:eastAsia="Cambria"/>
                          <w:spacing w:val="-14"/>
                          <w:w w:val="80"/>
                          <w:position w:val="-7"/>
                          <w:sz w:val="22"/>
                        </w:rPr>
                        <w:t>𝑑</w:t>
                      </w:r>
                      <w:r>
                        <w:rPr>
                          <w:spacing w:val="-91"/>
                          <w:w w:val="95"/>
                          <w:sz w:val="24"/>
                        </w:rPr>
                        <w:t>n</w:t>
                      </w:r>
                      <w:r>
                        <w:rPr>
                          <w:rFonts w:ascii="Cambria" w:hAnsi="Cambria" w:eastAsia="Cambria"/>
                          <w:spacing w:val="7"/>
                          <w:w w:val="74"/>
                          <w:position w:val="-7"/>
                          <w:sz w:val="22"/>
                        </w:rPr>
                        <w:t>𝑎</w:t>
                      </w:r>
                      <w:r>
                        <w:rPr>
                          <w:rFonts w:ascii="Cambria" w:hAnsi="Cambria" w:eastAsia="Cambria"/>
                          <w:spacing w:val="-1"/>
                          <w:w w:val="82"/>
                          <w:position w:val="-7"/>
                          <w:sz w:val="22"/>
                        </w:rPr>
                        <w:t>𝑙</w:t>
                      </w:r>
                      <w:r>
                        <w:rPr>
                          <w:spacing w:val="-91"/>
                          <w:w w:val="95"/>
                          <w:sz w:val="24"/>
                        </w:rPr>
                        <w:t>e</w:t>
                      </w:r>
                      <w:r>
                        <w:rPr>
                          <w:rFonts w:ascii="Cambria" w:hAnsi="Cambria" w:eastAsia="Cambria"/>
                          <w:spacing w:val="7"/>
                          <w:w w:val="74"/>
                          <w:position w:val="-7"/>
                          <w:sz w:val="22"/>
                        </w:rPr>
                        <w:t>𝑎</w:t>
                      </w:r>
                      <w:r>
                        <w:rPr>
                          <w:rFonts w:ascii="Cambria" w:hAnsi="Cambria" w:eastAsia="Cambria"/>
                          <w:spacing w:val="-162"/>
                          <w:w w:val="87"/>
                          <w:position w:val="-7"/>
                          <w:sz w:val="22"/>
                        </w:rPr>
                        <w:t>𝑚</w:t>
                      </w:r>
                      <w:r>
                        <w:rPr>
                          <w:spacing w:val="7"/>
                          <w:w w:val="95"/>
                          <w:sz w:val="24"/>
                        </w:rPr>
                        <w:t>v</w:t>
                      </w:r>
                      <w:r>
                        <w:rPr>
                          <w:spacing w:val="5"/>
                          <w:w w:val="95"/>
                          <w:sz w:val="24"/>
                        </w:rPr>
                        <w:t>a</w:t>
                      </w:r>
                      <w:r>
                        <w:rPr>
                          <w:rFonts w:ascii="Cambria" w:hAnsi="Cambria" w:eastAsia="Cambria"/>
                          <w:spacing w:val="-76"/>
                          <w:w w:val="78"/>
                          <w:position w:val="-7"/>
                          <w:sz w:val="22"/>
                        </w:rPr>
                        <w:t>𝑠</w:t>
                      </w:r>
                      <w:r>
                        <w:rPr>
                          <w:spacing w:val="7"/>
                          <w:w w:val="95"/>
                          <w:sz w:val="24"/>
                        </w:rPr>
                        <w:t>l</w:t>
                      </w:r>
                      <w:r>
                        <w:rPr>
                          <w:spacing w:val="-96"/>
                          <w:w w:val="95"/>
                          <w:sz w:val="24"/>
                        </w:rPr>
                        <w:t>u</w:t>
                      </w:r>
                      <w:r>
                        <w:rPr>
                          <w:rFonts w:ascii="Cambria" w:hAnsi="Cambria" w:eastAsia="Cambria"/>
                          <w:spacing w:val="7"/>
                          <w:w w:val="74"/>
                          <w:position w:val="-7"/>
                          <w:sz w:val="22"/>
                        </w:rPr>
                        <w:t>𝑎</w:t>
                      </w:r>
                      <w:r>
                        <w:rPr>
                          <w:rFonts w:ascii="Cambria" w:hAnsi="Cambria" w:eastAsia="Cambria"/>
                          <w:spacing w:val="-59"/>
                          <w:w w:val="78"/>
                          <w:position w:val="-7"/>
                          <w:sz w:val="22"/>
                        </w:rPr>
                        <w:t>𝑡</w:t>
                      </w:r>
                      <w:r>
                        <w:rPr>
                          <w:spacing w:val="-32"/>
                          <w:w w:val="95"/>
                          <w:sz w:val="24"/>
                        </w:rPr>
                        <w:t>a</w:t>
                      </w:r>
                      <w:r>
                        <w:rPr>
                          <w:rFonts w:ascii="Cambria" w:hAnsi="Cambria" w:eastAsia="Cambria"/>
                          <w:spacing w:val="-75"/>
                          <w:w w:val="91"/>
                          <w:position w:val="-7"/>
                          <w:sz w:val="22"/>
                        </w:rPr>
                        <w:t>𝑢</w:t>
                      </w:r>
                      <w:r>
                        <w:rPr>
                          <w:spacing w:val="7"/>
                          <w:w w:val="95"/>
                          <w:sz w:val="24"/>
                        </w:rPr>
                        <w:t>s</w:t>
                      </w:r>
                      <w:r>
                        <w:rPr>
                          <w:spacing w:val="-16"/>
                          <w:w w:val="95"/>
                          <w:sz w:val="24"/>
                        </w:rPr>
                        <w:t>i</w:t>
                      </w:r>
                      <w:r>
                        <w:rPr>
                          <w:rFonts w:ascii="Cambria" w:hAnsi="Cambria" w:eastAsia="Cambria"/>
                          <w:spacing w:val="7"/>
                          <w:w w:val="78"/>
                          <w:position w:val="-7"/>
                          <w:sz w:val="22"/>
                        </w:rPr>
                        <w:t>𝑡</w:t>
                      </w:r>
                      <w:r>
                        <w:rPr>
                          <w:rFonts w:ascii="Cambria" w:hAnsi="Cambria" w:eastAsia="Cambria"/>
                          <w:spacing w:val="-88"/>
                          <w:w w:val="74"/>
                          <w:position w:val="-7"/>
                          <w:sz w:val="22"/>
                        </w:rPr>
                        <w:t>𝑎</w:t>
                      </w:r>
                      <w:r>
                        <w:rPr>
                          <w:spacing w:val="-17"/>
                          <w:w w:val="95"/>
                          <w:sz w:val="24"/>
                        </w:rPr>
                        <w:t>d</w:t>
                      </w:r>
                      <w:r>
                        <w:rPr>
                          <w:rFonts w:ascii="Cambria" w:hAnsi="Cambria" w:eastAsia="Cambria"/>
                          <w:spacing w:val="-78"/>
                          <w:w w:val="84"/>
                          <w:position w:val="-7"/>
                          <w:sz w:val="22"/>
                        </w:rPr>
                        <w:t>ℎ</w:t>
                      </w:r>
                      <w:r>
                        <w:rPr>
                          <w:spacing w:val="-14"/>
                          <w:w w:val="95"/>
                          <w:sz w:val="24"/>
                        </w:rPr>
                        <w:t>a</w:t>
                      </w:r>
                      <w:r>
                        <w:rPr>
                          <w:rFonts w:ascii="Cambria" w:hAnsi="Cambria" w:eastAsia="Cambria"/>
                          <w:spacing w:val="-93"/>
                          <w:w w:val="91"/>
                          <w:position w:val="-7"/>
                          <w:sz w:val="22"/>
                        </w:rPr>
                        <w:t>𝑢</w:t>
                      </w:r>
                      <w:r>
                        <w:rPr>
                          <w:spacing w:val="-12"/>
                          <w:w w:val="95"/>
                          <w:sz w:val="24"/>
                        </w:rPr>
                        <w:t>n</w:t>
                      </w:r>
                      <w:r>
                        <w:rPr>
                          <w:rFonts w:ascii="Cambria" w:hAnsi="Cambria" w:eastAsia="Cambria"/>
                          <w:spacing w:val="-44"/>
                          <w:w w:val="91"/>
                          <w:position w:val="-7"/>
                          <w:sz w:val="22"/>
                        </w:rPr>
                        <w:t>𝑛</w:t>
                      </w:r>
                      <w:r>
                        <w:rPr>
                          <w:spacing w:val="3"/>
                          <w:w w:val="95"/>
                          <w:sz w:val="24"/>
                        </w:rPr>
                        <w:t>p</w:t>
                      </w:r>
                      <w:r>
                        <w:rPr>
                          <w:spacing w:val="-48"/>
                          <w:w w:val="95"/>
                          <w:position w:val="-7"/>
                          <w:sz w:val="24"/>
                        </w:rPr>
                        <w:t>.</w:t>
                      </w:r>
                      <w:r>
                        <w:rPr>
                          <w:spacing w:val="-44"/>
                          <w:w w:val="95"/>
                          <w:sz w:val="24"/>
                        </w:rPr>
                        <w:t>e</w:t>
                      </w:r>
                      <w:r>
                        <w:rPr>
                          <w:spacing w:val="-1"/>
                          <w:w w:val="95"/>
                          <w:position w:val="-7"/>
                          <w:sz w:val="24"/>
                        </w:rPr>
                        <w:t>.</w:t>
                      </w:r>
                      <w:r>
                        <w:rPr>
                          <w:spacing w:val="-103"/>
                          <w:w w:val="95"/>
                          <w:sz w:val="24"/>
                        </w:rPr>
                        <w:t>n</w:t>
                      </w:r>
                      <w:r>
                        <w:rPr>
                          <w:spacing w:val="8"/>
                          <w:w w:val="95"/>
                          <w:position w:val="-7"/>
                          <w:sz w:val="24"/>
                        </w:rPr>
                        <w:t>.</w:t>
                      </w:r>
                      <w:r>
                        <w:rPr>
                          <w:spacing w:val="49"/>
                          <w:position w:val="-7"/>
                          <w:sz w:val="24"/>
                        </w:rPr>
                        <w:t> </w:t>
                      </w:r>
                      <w:r>
                        <w:rPr>
                          <w:spacing w:val="-111"/>
                          <w:w w:val="90"/>
                          <w:sz w:val="24"/>
                        </w:rPr>
                        <w:t>g</w:t>
                      </w:r>
                      <w:r>
                        <w:rPr>
                          <w:spacing w:val="-10"/>
                          <w:w w:val="90"/>
                          <w:position w:val="-7"/>
                          <w:sz w:val="24"/>
                        </w:rPr>
                        <w:t>3</w:t>
                      </w:r>
                      <w:r>
                        <w:rPr>
                          <w:spacing w:val="-98"/>
                          <w:w w:val="90"/>
                          <w:sz w:val="24"/>
                        </w:rPr>
                        <w:t>a</w:t>
                      </w:r>
                      <w:r>
                        <w:rPr>
                          <w:w w:val="90"/>
                          <w:position w:val="-7"/>
                          <w:sz w:val="24"/>
                        </w:rPr>
                        <w:t>.</w:t>
                      </w:r>
                      <w:r>
                        <w:rPr>
                          <w:spacing w:val="-83"/>
                          <w:w w:val="90"/>
                          <w:position w:val="-7"/>
                          <w:sz w:val="24"/>
                        </w:rPr>
                        <w:t>1</w:t>
                      </w:r>
                      <w:r>
                        <w:rPr>
                          <w:spacing w:val="-91"/>
                          <w:w w:val="90"/>
                          <w:sz w:val="24"/>
                        </w:rPr>
                        <w:t>w</w:t>
                      </w:r>
                      <w:r>
                        <w:rPr>
                          <w:spacing w:val="-30"/>
                          <w:w w:val="90"/>
                          <w:position w:val="-7"/>
                          <w:sz w:val="24"/>
                        </w:rPr>
                        <w:t>2</w:t>
                      </w:r>
                      <w:r>
                        <w:rPr>
                          <w:w w:val="90"/>
                          <w:sz w:val="24"/>
                        </w:rPr>
                        <w:t>a</w:t>
                      </w:r>
                      <w:r>
                        <w:rPr>
                          <w:spacing w:val="-1"/>
                          <w:w w:val="90"/>
                          <w:sz w:val="24"/>
                        </w:rPr>
                        <w:t>s</w:t>
                      </w:r>
                      <w:r>
                        <w:rPr>
                          <w:w w:val="90"/>
                          <w:sz w:val="24"/>
                        </w:rPr>
                        <w:t>an</w:t>
                      </w:r>
                      <w:r>
                        <w:rPr>
                          <w:spacing w:val="51"/>
                          <w:sz w:val="24"/>
                        </w:rPr>
                        <w:t> </w:t>
                      </w:r>
                      <w:r>
                        <w:rPr>
                          <w:spacing w:val="-39"/>
                          <w:w w:val="90"/>
                          <w:sz w:val="24"/>
                        </w:rPr>
                        <w:t>terhadap</w:t>
                      </w:r>
                    </w:p>
                  </w:txbxContent>
                </v:textbox>
                <v:stroke dashstyle="solid"/>
              </v:shape>
            </w:pict>
          </mc:Fallback>
        </mc:AlternateContent>
      </w:r>
      <w:r>
        <w:rPr>
          <w:sz w:val="20"/>
        </w:rPr>
      </w:r>
    </w:p>
    <w:p>
      <w:pPr>
        <w:pStyle w:val="BodyText"/>
        <w:spacing w:line="480" w:lineRule="auto"/>
        <w:ind w:left="567" w:right="1422"/>
        <w:jc w:val="both"/>
      </w:pPr>
      <w:r>
        <w:rPr/>
        <w:t>laporan keuangan dan memberikan indikasi mengenai seberapa proaktif komite audit</w:t>
      </w:r>
      <w:r>
        <w:rPr>
          <w:spacing w:val="-4"/>
        </w:rPr>
        <w:t> </w:t>
      </w:r>
      <w:r>
        <w:rPr/>
        <w:t>dalam</w:t>
      </w:r>
      <w:r>
        <w:rPr>
          <w:spacing w:val="-4"/>
        </w:rPr>
        <w:t> </w:t>
      </w:r>
      <w:r>
        <w:rPr/>
        <w:t>mencegah</w:t>
      </w:r>
      <w:r>
        <w:rPr>
          <w:spacing w:val="-4"/>
        </w:rPr>
        <w:t> </w:t>
      </w:r>
      <w:r>
        <w:rPr/>
        <w:t>praktik</w:t>
      </w:r>
      <w:r>
        <w:rPr>
          <w:spacing w:val="-4"/>
        </w:rPr>
        <w:t> </w:t>
      </w:r>
      <w:r>
        <w:rPr/>
        <w:t>kecurangan.</w:t>
      </w:r>
      <w:r>
        <w:rPr>
          <w:spacing w:val="-4"/>
        </w:rPr>
        <w:t> </w:t>
      </w:r>
      <w:r>
        <w:rPr/>
        <w:t>Berdasarkan</w:t>
      </w:r>
      <w:r>
        <w:rPr>
          <w:spacing w:val="-4"/>
        </w:rPr>
        <w:t> </w:t>
      </w:r>
      <w:r>
        <w:rPr/>
        <w:t>penelitian</w:t>
      </w:r>
      <w:r>
        <w:rPr>
          <w:spacing w:val="-4"/>
        </w:rPr>
        <w:t> </w:t>
      </w:r>
      <w:r>
        <w:rPr/>
        <w:t>yang</w:t>
      </w:r>
      <w:r>
        <w:rPr>
          <w:spacing w:val="-4"/>
        </w:rPr>
        <w:t> </w:t>
      </w:r>
      <w:r>
        <w:rPr/>
        <w:t>dilakukan oleh Nurliasari &amp; Achmad (2020), indikator frekuensi komite audit dirumuskan sebagai berikut.</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Heading2"/>
        <w:numPr>
          <w:ilvl w:val="1"/>
          <w:numId w:val="11"/>
        </w:numPr>
        <w:tabs>
          <w:tab w:pos="1134" w:val="left" w:leader="none"/>
        </w:tabs>
        <w:spacing w:line="240" w:lineRule="auto" w:before="0" w:after="0"/>
        <w:ind w:left="1134" w:right="0" w:hanging="567"/>
        <w:jc w:val="both"/>
      </w:pPr>
      <w:bookmarkStart w:name="_bookmark34" w:id="36"/>
      <w:bookmarkEnd w:id="36"/>
      <w:r>
        <w:rPr/>
        <w:t>P</w:t>
      </w:r>
      <w:r>
        <w:rPr/>
        <w:t>opulasi</w:t>
      </w:r>
      <w:r>
        <w:rPr>
          <w:spacing w:val="-6"/>
        </w:rPr>
        <w:t> </w:t>
      </w:r>
      <w:r>
        <w:rPr/>
        <w:t>dan</w:t>
      </w:r>
      <w:r>
        <w:rPr>
          <w:spacing w:val="-4"/>
        </w:rPr>
        <w:t> </w:t>
      </w:r>
      <w:r>
        <w:rPr>
          <w:spacing w:val="-2"/>
        </w:rPr>
        <w:t>Sampel</w:t>
      </w:r>
    </w:p>
    <w:p>
      <w:pPr>
        <w:pStyle w:val="Heading2"/>
        <w:numPr>
          <w:ilvl w:val="2"/>
          <w:numId w:val="11"/>
        </w:numPr>
        <w:tabs>
          <w:tab w:pos="1134" w:val="left" w:leader="none"/>
        </w:tabs>
        <w:spacing w:line="240" w:lineRule="auto" w:before="182" w:after="0"/>
        <w:ind w:left="1134" w:right="0" w:hanging="567"/>
        <w:jc w:val="both"/>
      </w:pPr>
      <w:bookmarkStart w:name="_bookmark35" w:id="37"/>
      <w:bookmarkEnd w:id="37"/>
      <w:r>
        <w:rPr>
          <w:spacing w:val="-2"/>
        </w:rPr>
        <w:t>P</w:t>
      </w:r>
      <w:r>
        <w:rPr>
          <w:spacing w:val="-2"/>
        </w:rPr>
        <w:t>opulasi</w:t>
      </w:r>
    </w:p>
    <w:p>
      <w:pPr>
        <w:pStyle w:val="BodyText"/>
        <w:spacing w:line="480" w:lineRule="auto" w:before="101"/>
        <w:ind w:left="567" w:right="1422" w:firstLine="567"/>
        <w:jc w:val="both"/>
      </w:pPr>
      <w:r>
        <w:rPr/>
        <w:t>Menurut</w:t>
      </w:r>
      <w:r>
        <w:rPr>
          <w:spacing w:val="-9"/>
        </w:rPr>
        <w:t> </w:t>
      </w:r>
      <w:r>
        <w:rPr/>
        <w:t>Sugiyono</w:t>
      </w:r>
      <w:r>
        <w:rPr>
          <w:spacing w:val="-9"/>
        </w:rPr>
        <w:t> </w:t>
      </w:r>
      <w:r>
        <w:rPr/>
        <w:t>(2019)</w:t>
      </w:r>
      <w:r>
        <w:rPr>
          <w:spacing w:val="-9"/>
        </w:rPr>
        <w:t> </w:t>
      </w:r>
      <w:r>
        <w:rPr/>
        <w:t>populasi</w:t>
      </w:r>
      <w:r>
        <w:rPr>
          <w:spacing w:val="-9"/>
        </w:rPr>
        <w:t> </w:t>
      </w:r>
      <w:r>
        <w:rPr/>
        <w:t>dalam</w:t>
      </w:r>
      <w:r>
        <w:rPr>
          <w:spacing w:val="-9"/>
        </w:rPr>
        <w:t> </w:t>
      </w:r>
      <w:r>
        <w:rPr/>
        <w:t>penelitian</w:t>
      </w:r>
      <w:r>
        <w:rPr>
          <w:spacing w:val="-9"/>
        </w:rPr>
        <w:t> </w:t>
      </w:r>
      <w:r>
        <w:rPr/>
        <w:t>kuantitatif</w:t>
      </w:r>
      <w:r>
        <w:rPr>
          <w:spacing w:val="-9"/>
        </w:rPr>
        <w:t> </w:t>
      </w:r>
      <w:r>
        <w:rPr/>
        <w:t>didefinisikan sebagai keseluruhan elemen atau unit analisis yang menjadi wilayah generalisasi penelitian. Elemen-elemen dalam populasi mencakup seluruh objek atau subjek yang</w:t>
      </w:r>
      <w:r>
        <w:rPr>
          <w:spacing w:val="-1"/>
        </w:rPr>
        <w:t> </w:t>
      </w:r>
      <w:r>
        <w:rPr/>
        <w:t>memiliki</w:t>
      </w:r>
      <w:r>
        <w:rPr>
          <w:spacing w:val="-1"/>
        </w:rPr>
        <w:t> </w:t>
      </w:r>
      <w:r>
        <w:rPr/>
        <w:t>karakteristik</w:t>
      </w:r>
      <w:r>
        <w:rPr>
          <w:spacing w:val="-1"/>
        </w:rPr>
        <w:t> </w:t>
      </w:r>
      <w:r>
        <w:rPr/>
        <w:t>tertentu</w:t>
      </w:r>
      <w:r>
        <w:rPr>
          <w:spacing w:val="-1"/>
        </w:rPr>
        <w:t> </w:t>
      </w:r>
      <w:r>
        <w:rPr/>
        <w:t>dan</w:t>
      </w:r>
      <w:r>
        <w:rPr>
          <w:spacing w:val="-1"/>
        </w:rPr>
        <w:t> </w:t>
      </w:r>
      <w:r>
        <w:rPr/>
        <w:t>relevan</w:t>
      </w:r>
      <w:r>
        <w:rPr>
          <w:spacing w:val="-1"/>
        </w:rPr>
        <w:t> </w:t>
      </w:r>
      <w:r>
        <w:rPr/>
        <w:t>dengan</w:t>
      </w:r>
      <w:r>
        <w:rPr>
          <w:spacing w:val="-1"/>
        </w:rPr>
        <w:t> </w:t>
      </w:r>
      <w:r>
        <w:rPr/>
        <w:t>tujuan</w:t>
      </w:r>
      <w:r>
        <w:rPr>
          <w:spacing w:val="-1"/>
        </w:rPr>
        <w:t> </w:t>
      </w:r>
      <w:r>
        <w:rPr/>
        <w:t>penelitian.</w:t>
      </w:r>
      <w:r>
        <w:rPr>
          <w:spacing w:val="-1"/>
        </w:rPr>
        <w:t> </w:t>
      </w:r>
      <w:r>
        <w:rPr/>
        <w:t>Dengan demikian, populasi dapat dipahami sebagai keseluruhan objek atau subjek yang memiliki kualitas dan ciri tertentu yang ditetapkan oleh peneliti untuk dipelajari, sehingga dari hasilnya dapat ditarik kesimpulan yang bersifat umum.</w:t>
      </w:r>
    </w:p>
    <w:p>
      <w:pPr>
        <w:pStyle w:val="Heading2"/>
        <w:numPr>
          <w:ilvl w:val="2"/>
          <w:numId w:val="11"/>
        </w:numPr>
        <w:tabs>
          <w:tab w:pos="1134" w:val="left" w:leader="none"/>
        </w:tabs>
        <w:spacing w:line="240" w:lineRule="auto" w:before="160" w:after="0"/>
        <w:ind w:left="1134" w:right="0" w:hanging="567"/>
        <w:jc w:val="both"/>
      </w:pPr>
      <w:bookmarkStart w:name="_bookmark36" w:id="38"/>
      <w:bookmarkEnd w:id="38"/>
      <w:r>
        <w:rPr>
          <w:spacing w:val="-2"/>
        </w:rPr>
        <w:t>Samp</w:t>
      </w:r>
      <w:r>
        <w:rPr>
          <w:spacing w:val="-2"/>
        </w:rPr>
        <w:t>el</w:t>
      </w:r>
    </w:p>
    <w:p>
      <w:pPr>
        <w:pStyle w:val="BodyText"/>
        <w:spacing w:line="480" w:lineRule="auto" w:before="102"/>
        <w:ind w:left="567" w:right="1416" w:firstLine="567"/>
        <w:jc w:val="both"/>
      </w:pPr>
      <w:r>
        <w:rPr/>
        <w:t>Sampel dalam penelitian kuantitatif merupakan bagian dari populasi yang memiliki</w:t>
      </w:r>
      <w:r>
        <w:rPr>
          <w:spacing w:val="-6"/>
        </w:rPr>
        <w:t> </w:t>
      </w:r>
      <w:r>
        <w:rPr/>
        <w:t>karakteristik</w:t>
      </w:r>
      <w:r>
        <w:rPr>
          <w:spacing w:val="-6"/>
        </w:rPr>
        <w:t> </w:t>
      </w:r>
      <w:r>
        <w:rPr/>
        <w:t>yang</w:t>
      </w:r>
      <w:r>
        <w:rPr>
          <w:spacing w:val="-6"/>
        </w:rPr>
        <w:t> </w:t>
      </w:r>
      <w:r>
        <w:rPr/>
        <w:t>sama</w:t>
      </w:r>
      <w:r>
        <w:rPr>
          <w:spacing w:val="-6"/>
        </w:rPr>
        <w:t> </w:t>
      </w:r>
      <w:r>
        <w:rPr/>
        <w:t>dan</w:t>
      </w:r>
      <w:r>
        <w:rPr>
          <w:spacing w:val="-6"/>
        </w:rPr>
        <w:t> </w:t>
      </w:r>
      <w:r>
        <w:rPr/>
        <w:t>dipilih</w:t>
      </w:r>
      <w:r>
        <w:rPr>
          <w:spacing w:val="-6"/>
        </w:rPr>
        <w:t> </w:t>
      </w:r>
      <w:r>
        <w:rPr/>
        <w:t>untuk</w:t>
      </w:r>
      <w:r>
        <w:rPr>
          <w:spacing w:val="-6"/>
        </w:rPr>
        <w:t> </w:t>
      </w:r>
      <w:r>
        <w:rPr/>
        <w:t>mewakili</w:t>
      </w:r>
      <w:r>
        <w:rPr>
          <w:spacing w:val="-6"/>
        </w:rPr>
        <w:t> </w:t>
      </w:r>
      <w:r>
        <w:rPr/>
        <w:t>keseluruhan</w:t>
      </w:r>
      <w:r>
        <w:rPr>
          <w:spacing w:val="-6"/>
        </w:rPr>
        <w:t> </w:t>
      </w:r>
      <w:r>
        <w:rPr/>
        <w:t>populasi (Sugiyono, 2019). Teknik pengambilan sampel yang digunakan adalah purposive sampling,</w:t>
      </w:r>
      <w:r>
        <w:rPr>
          <w:spacing w:val="-6"/>
        </w:rPr>
        <w:t> </w:t>
      </w:r>
      <w:r>
        <w:rPr/>
        <w:t>yang</w:t>
      </w:r>
      <w:r>
        <w:rPr>
          <w:spacing w:val="-6"/>
        </w:rPr>
        <w:t> </w:t>
      </w:r>
      <w:r>
        <w:rPr/>
        <w:t>termasuk</w:t>
      </w:r>
      <w:r>
        <w:rPr>
          <w:spacing w:val="-6"/>
        </w:rPr>
        <w:t> </w:t>
      </w:r>
      <w:r>
        <w:rPr/>
        <w:t>ke</w:t>
      </w:r>
      <w:r>
        <w:rPr>
          <w:spacing w:val="-6"/>
        </w:rPr>
        <w:t> </w:t>
      </w:r>
      <w:r>
        <w:rPr/>
        <w:t>dalam</w:t>
      </w:r>
      <w:r>
        <w:rPr>
          <w:spacing w:val="-6"/>
        </w:rPr>
        <w:t> </w:t>
      </w:r>
      <w:r>
        <w:rPr/>
        <w:t>kategori</w:t>
      </w:r>
      <w:r>
        <w:rPr>
          <w:spacing w:val="-4"/>
        </w:rPr>
        <w:t> </w:t>
      </w:r>
      <w:r>
        <w:rPr>
          <w:i/>
        </w:rPr>
        <w:t>non-probability</w:t>
      </w:r>
      <w:r>
        <w:rPr>
          <w:i/>
          <w:spacing w:val="-4"/>
        </w:rPr>
        <w:t> </w:t>
      </w:r>
      <w:r>
        <w:rPr/>
        <w:t>sampling,</w:t>
      </w:r>
      <w:r>
        <w:rPr>
          <w:spacing w:val="-6"/>
        </w:rPr>
        <w:t> </w:t>
      </w:r>
      <w:r>
        <w:rPr/>
        <w:t>yaitu</w:t>
      </w:r>
      <w:r>
        <w:rPr>
          <w:spacing w:val="-6"/>
        </w:rPr>
        <w:t> </w:t>
      </w:r>
      <w:r>
        <w:rPr/>
        <w:t>teknik penentuan sampel yang tidak memberikan kesempatan yang sama bagi setiap elemen populasi untuk dipilih sebagai sampel. Pemilihan teknik purposive sampling</w:t>
      </w:r>
      <w:r>
        <w:rPr>
          <w:spacing w:val="-6"/>
        </w:rPr>
        <w:t> </w:t>
      </w:r>
      <w:r>
        <w:rPr/>
        <w:t>dilakukan</w:t>
      </w:r>
      <w:r>
        <w:rPr>
          <w:spacing w:val="-6"/>
        </w:rPr>
        <w:t> </w:t>
      </w:r>
      <w:r>
        <w:rPr/>
        <w:t>karena</w:t>
      </w:r>
      <w:r>
        <w:rPr>
          <w:spacing w:val="-6"/>
        </w:rPr>
        <w:t> </w:t>
      </w:r>
      <w:r>
        <w:rPr/>
        <w:t>terdapat</w:t>
      </w:r>
      <w:r>
        <w:rPr>
          <w:spacing w:val="-6"/>
        </w:rPr>
        <w:t> </w:t>
      </w:r>
      <w:r>
        <w:rPr/>
        <w:t>kriteria</w:t>
      </w:r>
      <w:r>
        <w:rPr>
          <w:spacing w:val="-6"/>
        </w:rPr>
        <w:t> </w:t>
      </w:r>
      <w:r>
        <w:rPr/>
        <w:t>tertentu</w:t>
      </w:r>
      <w:r>
        <w:rPr>
          <w:spacing w:val="-6"/>
        </w:rPr>
        <w:t> </w:t>
      </w:r>
      <w:r>
        <w:rPr/>
        <w:t>yang</w:t>
      </w:r>
      <w:r>
        <w:rPr>
          <w:spacing w:val="-6"/>
        </w:rPr>
        <w:t> </w:t>
      </w:r>
      <w:r>
        <w:rPr/>
        <w:t>dianggap</w:t>
      </w:r>
      <w:r>
        <w:rPr>
          <w:spacing w:val="-6"/>
        </w:rPr>
        <w:t> </w:t>
      </w:r>
      <w:r>
        <w:rPr/>
        <w:t>relevan</w:t>
      </w:r>
      <w:r>
        <w:rPr>
          <w:spacing w:val="-6"/>
        </w:rPr>
        <w:t> </w:t>
      </w:r>
      <w:r>
        <w:rPr/>
        <w:t>dengan tujuan</w:t>
      </w:r>
      <w:r>
        <w:rPr>
          <w:spacing w:val="-9"/>
        </w:rPr>
        <w:t> </w:t>
      </w:r>
      <w:r>
        <w:rPr/>
        <w:t>penelitian.</w:t>
      </w:r>
      <w:r>
        <w:rPr>
          <w:spacing w:val="-9"/>
        </w:rPr>
        <w:t> </w:t>
      </w:r>
      <w:r>
        <w:rPr/>
        <w:t>Adapun</w:t>
      </w:r>
      <w:r>
        <w:rPr>
          <w:spacing w:val="-9"/>
        </w:rPr>
        <w:t> </w:t>
      </w:r>
      <w:r>
        <w:rPr/>
        <w:t>kriteria</w:t>
      </w:r>
      <w:r>
        <w:rPr>
          <w:spacing w:val="-9"/>
        </w:rPr>
        <w:t> </w:t>
      </w:r>
      <w:r>
        <w:rPr/>
        <w:t>yang</w:t>
      </w:r>
      <w:r>
        <w:rPr>
          <w:spacing w:val="-9"/>
        </w:rPr>
        <w:t> </w:t>
      </w:r>
      <w:r>
        <w:rPr/>
        <w:t>digunakan</w:t>
      </w:r>
      <w:r>
        <w:rPr>
          <w:spacing w:val="-9"/>
        </w:rPr>
        <w:t> </w:t>
      </w:r>
      <w:r>
        <w:rPr/>
        <w:t>dalam</w:t>
      </w:r>
      <w:r>
        <w:rPr>
          <w:spacing w:val="-9"/>
        </w:rPr>
        <w:t> </w:t>
      </w:r>
      <w:r>
        <w:rPr/>
        <w:t>penelitian</w:t>
      </w:r>
      <w:r>
        <w:rPr>
          <w:spacing w:val="-9"/>
        </w:rPr>
        <w:t> </w:t>
      </w:r>
      <w:r>
        <w:rPr/>
        <w:t>ini,</w:t>
      </w:r>
      <w:r>
        <w:rPr>
          <w:spacing w:val="-9"/>
        </w:rPr>
        <w:t> </w:t>
      </w:r>
      <w:r>
        <w:rPr/>
        <w:t>antara</w:t>
      </w:r>
      <w:r>
        <w:rPr>
          <w:spacing w:val="-9"/>
        </w:rPr>
        <w:t> </w:t>
      </w:r>
      <w:r>
        <w:rPr/>
        <w:t>lain:</w:t>
      </w:r>
    </w:p>
    <w:p>
      <w:pPr>
        <w:pStyle w:val="ListParagraph"/>
        <w:numPr>
          <w:ilvl w:val="0"/>
          <w:numId w:val="20"/>
        </w:numPr>
        <w:tabs>
          <w:tab w:pos="1135" w:val="left" w:leader="none"/>
        </w:tabs>
        <w:spacing w:line="480" w:lineRule="auto" w:before="0" w:after="0"/>
        <w:ind w:left="1135" w:right="1421" w:hanging="567"/>
        <w:jc w:val="both"/>
        <w:rPr>
          <w:sz w:val="24"/>
        </w:rPr>
      </w:pPr>
      <w:r>
        <w:rPr>
          <w:sz w:val="24"/>
        </w:rPr>
        <w:t>Perusahaan</w:t>
      </w:r>
      <w:r>
        <w:rPr>
          <w:spacing w:val="-4"/>
          <w:sz w:val="24"/>
        </w:rPr>
        <w:t> </w:t>
      </w:r>
      <w:r>
        <w:rPr>
          <w:sz w:val="24"/>
        </w:rPr>
        <w:t>dan</w:t>
      </w:r>
      <w:r>
        <w:rPr>
          <w:spacing w:val="-4"/>
          <w:sz w:val="24"/>
        </w:rPr>
        <w:t> </w:t>
      </w:r>
      <w:r>
        <w:rPr>
          <w:sz w:val="24"/>
        </w:rPr>
        <w:t>anak</w:t>
      </w:r>
      <w:r>
        <w:rPr>
          <w:spacing w:val="-4"/>
          <w:sz w:val="24"/>
        </w:rPr>
        <w:t> </w:t>
      </w:r>
      <w:r>
        <w:rPr>
          <w:sz w:val="24"/>
        </w:rPr>
        <w:t>perusahaan</w:t>
      </w:r>
      <w:r>
        <w:rPr>
          <w:spacing w:val="-4"/>
          <w:sz w:val="24"/>
        </w:rPr>
        <w:t> </w:t>
      </w:r>
      <w:r>
        <w:rPr>
          <w:sz w:val="24"/>
        </w:rPr>
        <w:t>BUMN</w:t>
      </w:r>
      <w:r>
        <w:rPr>
          <w:spacing w:val="-4"/>
          <w:sz w:val="24"/>
        </w:rPr>
        <w:t> </w:t>
      </w:r>
      <w:r>
        <w:rPr>
          <w:sz w:val="24"/>
        </w:rPr>
        <w:t>nonkeuangan</w:t>
      </w:r>
      <w:r>
        <w:rPr>
          <w:spacing w:val="-4"/>
          <w:sz w:val="24"/>
        </w:rPr>
        <w:t> </w:t>
      </w:r>
      <w:r>
        <w:rPr>
          <w:sz w:val="24"/>
        </w:rPr>
        <w:t>yang</w:t>
      </w:r>
      <w:r>
        <w:rPr>
          <w:spacing w:val="-4"/>
          <w:sz w:val="24"/>
        </w:rPr>
        <w:t> </w:t>
      </w:r>
      <w:r>
        <w:rPr>
          <w:sz w:val="24"/>
        </w:rPr>
        <w:t>terdaftar</w:t>
      </w:r>
      <w:r>
        <w:rPr>
          <w:spacing w:val="-4"/>
          <w:sz w:val="24"/>
        </w:rPr>
        <w:t> </w:t>
      </w:r>
      <w:r>
        <w:rPr>
          <w:sz w:val="24"/>
        </w:rPr>
        <w:t>di</w:t>
      </w:r>
      <w:r>
        <w:rPr>
          <w:spacing w:val="-4"/>
          <w:sz w:val="24"/>
        </w:rPr>
        <w:t> </w:t>
      </w:r>
      <w:r>
        <w:rPr>
          <w:sz w:val="24"/>
        </w:rPr>
        <w:t>BEI periode 2022–2024.</w:t>
      </w:r>
    </w:p>
    <w:p>
      <w:pPr>
        <w:pStyle w:val="ListParagraph"/>
        <w:numPr>
          <w:ilvl w:val="0"/>
          <w:numId w:val="20"/>
        </w:numPr>
        <w:tabs>
          <w:tab w:pos="1135" w:val="left" w:leader="none"/>
        </w:tabs>
        <w:spacing w:line="240" w:lineRule="auto" w:before="0" w:after="0"/>
        <w:ind w:left="1135" w:right="0" w:hanging="567"/>
        <w:jc w:val="both"/>
        <w:rPr>
          <w:sz w:val="24"/>
        </w:rPr>
      </w:pPr>
      <w:r>
        <w:rPr>
          <w:sz w:val="24"/>
        </w:rPr>
        <w:t>Perusahaan</w:t>
      </w:r>
      <w:r>
        <w:rPr>
          <w:spacing w:val="-6"/>
          <w:sz w:val="24"/>
        </w:rPr>
        <w:t> </w:t>
      </w:r>
      <w:r>
        <w:rPr>
          <w:sz w:val="24"/>
        </w:rPr>
        <w:t>yang</w:t>
      </w:r>
      <w:r>
        <w:rPr>
          <w:spacing w:val="-3"/>
          <w:sz w:val="24"/>
        </w:rPr>
        <w:t> </w:t>
      </w:r>
      <w:r>
        <w:rPr>
          <w:sz w:val="24"/>
        </w:rPr>
        <w:t>menggunakan</w:t>
      </w:r>
      <w:r>
        <w:rPr>
          <w:spacing w:val="-3"/>
          <w:sz w:val="24"/>
        </w:rPr>
        <w:t> </w:t>
      </w:r>
      <w:r>
        <w:rPr>
          <w:sz w:val="24"/>
        </w:rPr>
        <w:t>mata</w:t>
      </w:r>
      <w:r>
        <w:rPr>
          <w:spacing w:val="-3"/>
          <w:sz w:val="24"/>
        </w:rPr>
        <w:t> </w:t>
      </w:r>
      <w:r>
        <w:rPr>
          <w:sz w:val="24"/>
        </w:rPr>
        <w:t>uang</w:t>
      </w:r>
      <w:r>
        <w:rPr>
          <w:spacing w:val="-3"/>
          <w:sz w:val="24"/>
        </w:rPr>
        <w:t> </w:t>
      </w:r>
      <w:r>
        <w:rPr>
          <w:spacing w:val="-2"/>
          <w:sz w:val="24"/>
        </w:rPr>
        <w:t>rupiah.</w:t>
      </w:r>
    </w:p>
    <w:p>
      <w:pPr>
        <w:pStyle w:val="BodyText"/>
      </w:pPr>
    </w:p>
    <w:p>
      <w:pPr>
        <w:pStyle w:val="ListParagraph"/>
        <w:numPr>
          <w:ilvl w:val="0"/>
          <w:numId w:val="20"/>
        </w:numPr>
        <w:tabs>
          <w:tab w:pos="1135" w:val="left" w:leader="none"/>
        </w:tabs>
        <w:spacing w:line="480" w:lineRule="auto" w:before="0" w:after="0"/>
        <w:ind w:left="1135" w:right="1423" w:hanging="567"/>
        <w:jc w:val="both"/>
        <w:rPr>
          <w:sz w:val="24"/>
        </w:rPr>
      </w:pPr>
      <w:r>
        <w:rPr>
          <w:sz w:val="24"/>
        </w:rPr>
        <w:t>Perusahaan</w:t>
      </w:r>
      <w:r>
        <w:rPr>
          <w:spacing w:val="-12"/>
          <w:sz w:val="24"/>
        </w:rPr>
        <w:t> </w:t>
      </w:r>
      <w:r>
        <w:rPr>
          <w:sz w:val="24"/>
        </w:rPr>
        <w:t>yang</w:t>
      </w:r>
      <w:r>
        <w:rPr>
          <w:spacing w:val="-12"/>
          <w:sz w:val="24"/>
        </w:rPr>
        <w:t> </w:t>
      </w:r>
      <w:r>
        <w:rPr>
          <w:sz w:val="24"/>
        </w:rPr>
        <w:t>menerbitkan</w:t>
      </w:r>
      <w:r>
        <w:rPr>
          <w:spacing w:val="-12"/>
          <w:sz w:val="24"/>
        </w:rPr>
        <w:t> </w:t>
      </w:r>
      <w:r>
        <w:rPr>
          <w:sz w:val="24"/>
        </w:rPr>
        <w:t>laporan</w:t>
      </w:r>
      <w:r>
        <w:rPr>
          <w:spacing w:val="-12"/>
          <w:sz w:val="24"/>
        </w:rPr>
        <w:t> </w:t>
      </w:r>
      <w:r>
        <w:rPr>
          <w:sz w:val="24"/>
        </w:rPr>
        <w:t>keuangan</w:t>
      </w:r>
      <w:r>
        <w:rPr>
          <w:spacing w:val="-12"/>
          <w:sz w:val="24"/>
        </w:rPr>
        <w:t> </w:t>
      </w:r>
      <w:r>
        <w:rPr>
          <w:sz w:val="24"/>
        </w:rPr>
        <w:t>dan</w:t>
      </w:r>
      <w:r>
        <w:rPr>
          <w:spacing w:val="-12"/>
          <w:sz w:val="24"/>
        </w:rPr>
        <w:t> </w:t>
      </w:r>
      <w:r>
        <w:rPr>
          <w:sz w:val="24"/>
        </w:rPr>
        <w:t>laporan</w:t>
      </w:r>
      <w:r>
        <w:rPr>
          <w:spacing w:val="-12"/>
          <w:sz w:val="24"/>
        </w:rPr>
        <w:t> </w:t>
      </w:r>
      <w:r>
        <w:rPr>
          <w:sz w:val="24"/>
        </w:rPr>
        <w:t>tahunan</w:t>
      </w:r>
      <w:r>
        <w:rPr>
          <w:spacing w:val="-12"/>
          <w:sz w:val="24"/>
        </w:rPr>
        <w:t> </w:t>
      </w:r>
      <w:r>
        <w:rPr>
          <w:sz w:val="24"/>
        </w:rPr>
        <w:t>periode </w:t>
      </w:r>
      <w:r>
        <w:rPr>
          <w:spacing w:val="-2"/>
          <w:sz w:val="24"/>
        </w:rPr>
        <w:t>2022–2024.</w:t>
      </w:r>
    </w:p>
    <w:p>
      <w:pPr>
        <w:pStyle w:val="ListParagraph"/>
        <w:numPr>
          <w:ilvl w:val="0"/>
          <w:numId w:val="20"/>
        </w:numPr>
        <w:tabs>
          <w:tab w:pos="1135" w:val="left" w:leader="none"/>
        </w:tabs>
        <w:spacing w:line="240" w:lineRule="auto" w:before="0" w:after="0"/>
        <w:ind w:left="1135" w:right="0" w:hanging="567"/>
        <w:jc w:val="both"/>
        <w:rPr>
          <w:sz w:val="24"/>
        </w:rPr>
      </w:pPr>
      <w:r>
        <w:rPr>
          <w:sz w:val="24"/>
        </w:rPr>
        <w:t>Mempublikasikan</w:t>
      </w:r>
      <w:r>
        <w:rPr>
          <w:spacing w:val="-6"/>
          <w:sz w:val="24"/>
        </w:rPr>
        <w:t> </w:t>
      </w:r>
      <w:r>
        <w:rPr>
          <w:sz w:val="24"/>
        </w:rPr>
        <w:t>data</w:t>
      </w:r>
      <w:r>
        <w:rPr>
          <w:spacing w:val="-4"/>
          <w:sz w:val="24"/>
        </w:rPr>
        <w:t> </w:t>
      </w:r>
      <w:r>
        <w:rPr>
          <w:sz w:val="24"/>
        </w:rPr>
        <w:t>yang</w:t>
      </w:r>
      <w:r>
        <w:rPr>
          <w:spacing w:val="-4"/>
          <w:sz w:val="24"/>
        </w:rPr>
        <w:t> </w:t>
      </w:r>
      <w:r>
        <w:rPr>
          <w:sz w:val="24"/>
        </w:rPr>
        <w:t>diperlukan</w:t>
      </w:r>
      <w:r>
        <w:rPr>
          <w:spacing w:val="-4"/>
          <w:sz w:val="24"/>
        </w:rPr>
        <w:t> </w:t>
      </w:r>
      <w:r>
        <w:rPr>
          <w:sz w:val="24"/>
        </w:rPr>
        <w:t>pada</w:t>
      </w:r>
      <w:r>
        <w:rPr>
          <w:spacing w:val="-4"/>
          <w:sz w:val="24"/>
        </w:rPr>
        <w:t> </w:t>
      </w:r>
      <w:r>
        <w:rPr>
          <w:sz w:val="24"/>
        </w:rPr>
        <w:t>tahun</w:t>
      </w:r>
      <w:r>
        <w:rPr>
          <w:spacing w:val="-4"/>
          <w:sz w:val="24"/>
        </w:rPr>
        <w:t> </w:t>
      </w:r>
      <w:r>
        <w:rPr>
          <w:spacing w:val="-2"/>
          <w:sz w:val="24"/>
        </w:rPr>
        <w:t>pengamatan.</w:t>
      </w:r>
    </w:p>
    <w:p>
      <w:pPr>
        <w:pStyle w:val="ListParagraph"/>
        <w:spacing w:after="0" w:line="240" w:lineRule="auto"/>
        <w:jc w:val="both"/>
        <w:rPr>
          <w:sz w:val="24"/>
        </w:rPr>
        <w:sectPr>
          <w:pgSz w:w="11910" w:h="16840"/>
          <w:pgMar w:header="998" w:footer="0" w:top="1920" w:bottom="280" w:left="1700" w:right="283"/>
        </w:sectPr>
      </w:pPr>
    </w:p>
    <w:p>
      <w:pPr>
        <w:pStyle w:val="BodyText"/>
        <w:spacing w:before="77"/>
        <w:rPr>
          <w:sz w:val="22"/>
        </w:rPr>
      </w:pPr>
    </w:p>
    <w:p>
      <w:pPr>
        <w:spacing w:before="0"/>
        <w:ind w:left="567" w:right="0" w:firstLine="0"/>
        <w:jc w:val="left"/>
        <w:rPr>
          <w:b/>
          <w:sz w:val="22"/>
        </w:rPr>
      </w:pPr>
      <w:r>
        <w:rPr>
          <w:b/>
          <w:sz w:val="22"/>
        </w:rPr>
        <w:t>Tabel</w:t>
      </w:r>
      <w:r>
        <w:rPr>
          <w:b/>
          <w:spacing w:val="-5"/>
          <w:sz w:val="22"/>
        </w:rPr>
        <w:t> </w:t>
      </w:r>
      <w:r>
        <w:rPr>
          <w:b/>
          <w:sz w:val="22"/>
        </w:rPr>
        <w:t>3.1</w:t>
      </w:r>
      <w:r>
        <w:rPr>
          <w:b/>
          <w:spacing w:val="-4"/>
          <w:sz w:val="22"/>
        </w:rPr>
        <w:t> </w:t>
      </w:r>
      <w:r>
        <w:rPr>
          <w:b/>
          <w:sz w:val="22"/>
        </w:rPr>
        <w:t>Perhitungan</w:t>
      </w:r>
      <w:r>
        <w:rPr>
          <w:b/>
          <w:spacing w:val="-4"/>
          <w:sz w:val="22"/>
        </w:rPr>
        <w:t> </w:t>
      </w:r>
      <w:r>
        <w:rPr>
          <w:b/>
          <w:spacing w:val="-2"/>
          <w:sz w:val="22"/>
        </w:rPr>
        <w:t>Sampel</w:t>
      </w:r>
    </w:p>
    <w:p>
      <w:pPr>
        <w:pStyle w:val="BodyText"/>
        <w:spacing w:before="2"/>
        <w:rPr>
          <w:b/>
          <w:sz w:val="15"/>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6094"/>
        <w:gridCol w:w="1128"/>
      </w:tblGrid>
      <w:tr>
        <w:trPr>
          <w:trHeight w:val="229" w:hRule="atLeast"/>
        </w:trPr>
        <w:tc>
          <w:tcPr>
            <w:tcW w:w="704" w:type="dxa"/>
          </w:tcPr>
          <w:p>
            <w:pPr>
              <w:pStyle w:val="TableParagraph"/>
              <w:spacing w:before="5"/>
              <w:ind w:left="9"/>
              <w:rPr>
                <w:b/>
                <w:sz w:val="20"/>
              </w:rPr>
            </w:pPr>
            <w:r>
              <w:rPr>
                <w:b/>
                <w:spacing w:val="-5"/>
                <w:sz w:val="20"/>
              </w:rPr>
              <w:t>No.</w:t>
            </w:r>
          </w:p>
        </w:tc>
        <w:tc>
          <w:tcPr>
            <w:tcW w:w="6094" w:type="dxa"/>
          </w:tcPr>
          <w:p>
            <w:pPr>
              <w:pStyle w:val="TableParagraph"/>
              <w:spacing w:before="5"/>
              <w:ind w:left="9"/>
              <w:rPr>
                <w:b/>
                <w:sz w:val="20"/>
              </w:rPr>
            </w:pPr>
            <w:r>
              <w:rPr>
                <w:b/>
                <w:spacing w:val="-2"/>
                <w:sz w:val="20"/>
              </w:rPr>
              <w:t>Keterangan</w:t>
            </w:r>
          </w:p>
        </w:tc>
        <w:tc>
          <w:tcPr>
            <w:tcW w:w="1128" w:type="dxa"/>
          </w:tcPr>
          <w:p>
            <w:pPr>
              <w:pStyle w:val="TableParagraph"/>
              <w:spacing w:before="5"/>
              <w:ind w:left="10" w:right="1"/>
              <w:rPr>
                <w:b/>
                <w:sz w:val="20"/>
              </w:rPr>
            </w:pPr>
            <w:r>
              <w:rPr>
                <w:b/>
                <w:spacing w:val="-2"/>
                <w:sz w:val="20"/>
              </w:rPr>
              <w:t>Jumlah</w:t>
            </w:r>
          </w:p>
        </w:tc>
      </w:tr>
      <w:tr>
        <w:trPr>
          <w:trHeight w:val="758" w:hRule="atLeast"/>
        </w:trPr>
        <w:tc>
          <w:tcPr>
            <w:tcW w:w="704" w:type="dxa"/>
          </w:tcPr>
          <w:p>
            <w:pPr>
              <w:pStyle w:val="TableParagraph"/>
              <w:spacing w:line="240" w:lineRule="auto" w:before="5"/>
              <w:ind w:left="9"/>
              <w:rPr>
                <w:sz w:val="20"/>
              </w:rPr>
            </w:pPr>
            <w:r>
              <w:rPr>
                <w:spacing w:val="-5"/>
                <w:sz w:val="20"/>
              </w:rPr>
              <w:t>1.</w:t>
            </w:r>
          </w:p>
        </w:tc>
        <w:tc>
          <w:tcPr>
            <w:tcW w:w="6094" w:type="dxa"/>
          </w:tcPr>
          <w:p>
            <w:pPr>
              <w:pStyle w:val="TableParagraph"/>
              <w:spacing w:line="240" w:lineRule="auto" w:before="5"/>
              <w:ind w:left="107"/>
              <w:jc w:val="left"/>
              <w:rPr>
                <w:sz w:val="20"/>
              </w:rPr>
            </w:pPr>
            <w:r>
              <w:rPr>
                <w:sz w:val="20"/>
              </w:rPr>
              <w:t>Perusahaan</w:t>
            </w:r>
            <w:r>
              <w:rPr>
                <w:spacing w:val="13"/>
                <w:sz w:val="20"/>
              </w:rPr>
              <w:t> </w:t>
            </w:r>
            <w:r>
              <w:rPr>
                <w:sz w:val="20"/>
              </w:rPr>
              <w:t>dan</w:t>
            </w:r>
            <w:r>
              <w:rPr>
                <w:spacing w:val="14"/>
                <w:sz w:val="20"/>
              </w:rPr>
              <w:t> </w:t>
            </w:r>
            <w:r>
              <w:rPr>
                <w:sz w:val="20"/>
              </w:rPr>
              <w:t>anak</w:t>
            </w:r>
            <w:r>
              <w:rPr>
                <w:spacing w:val="13"/>
                <w:sz w:val="20"/>
              </w:rPr>
              <w:t> </w:t>
            </w:r>
            <w:r>
              <w:rPr>
                <w:sz w:val="20"/>
              </w:rPr>
              <w:t>perusahaan</w:t>
            </w:r>
            <w:r>
              <w:rPr>
                <w:spacing w:val="14"/>
                <w:sz w:val="20"/>
              </w:rPr>
              <w:t> </w:t>
            </w:r>
            <w:r>
              <w:rPr>
                <w:sz w:val="20"/>
              </w:rPr>
              <w:t>BUMN</w:t>
            </w:r>
            <w:r>
              <w:rPr>
                <w:spacing w:val="14"/>
                <w:sz w:val="20"/>
              </w:rPr>
              <w:t> </w:t>
            </w:r>
            <w:r>
              <w:rPr>
                <w:sz w:val="20"/>
              </w:rPr>
              <w:t>nonkeuangan</w:t>
            </w:r>
            <w:r>
              <w:rPr>
                <w:spacing w:val="13"/>
                <w:sz w:val="20"/>
              </w:rPr>
              <w:t> </w:t>
            </w:r>
            <w:r>
              <w:rPr>
                <w:sz w:val="20"/>
              </w:rPr>
              <w:t>yang</w:t>
            </w:r>
            <w:r>
              <w:rPr>
                <w:spacing w:val="14"/>
                <w:sz w:val="20"/>
              </w:rPr>
              <w:t> </w:t>
            </w:r>
            <w:r>
              <w:rPr>
                <w:sz w:val="20"/>
              </w:rPr>
              <w:t>terdaftar</w:t>
            </w:r>
            <w:r>
              <w:rPr>
                <w:spacing w:val="14"/>
                <w:sz w:val="20"/>
              </w:rPr>
              <w:t> </w:t>
            </w:r>
            <w:r>
              <w:rPr>
                <w:spacing w:val="-5"/>
                <w:sz w:val="20"/>
              </w:rPr>
              <w:t>di</w:t>
            </w:r>
          </w:p>
          <w:p>
            <w:pPr>
              <w:pStyle w:val="TableParagraph"/>
              <w:spacing w:line="240" w:lineRule="auto" w:before="115"/>
              <w:ind w:left="107"/>
              <w:jc w:val="left"/>
              <w:rPr>
                <w:sz w:val="20"/>
              </w:rPr>
            </w:pPr>
            <w:r>
              <w:rPr>
                <w:sz w:val="20"/>
              </w:rPr>
              <w:t>BEI</w:t>
            </w:r>
            <w:r>
              <w:rPr>
                <w:spacing w:val="-3"/>
                <w:sz w:val="20"/>
              </w:rPr>
              <w:t> </w:t>
            </w:r>
            <w:r>
              <w:rPr>
                <w:sz w:val="20"/>
              </w:rPr>
              <w:t>periode</w:t>
            </w:r>
            <w:r>
              <w:rPr>
                <w:spacing w:val="-3"/>
                <w:sz w:val="20"/>
              </w:rPr>
              <w:t> </w:t>
            </w:r>
            <w:r>
              <w:rPr>
                <w:spacing w:val="-2"/>
                <w:sz w:val="20"/>
              </w:rPr>
              <w:t>2022</w:t>
            </w:r>
            <w:r>
              <w:rPr>
                <w:spacing w:val="-2"/>
                <w:sz w:val="24"/>
              </w:rPr>
              <w:t>–</w:t>
            </w:r>
            <w:r>
              <w:rPr>
                <w:spacing w:val="-2"/>
                <w:sz w:val="20"/>
              </w:rPr>
              <w:t>2024.</w:t>
            </w:r>
          </w:p>
        </w:tc>
        <w:tc>
          <w:tcPr>
            <w:tcW w:w="1128" w:type="dxa"/>
          </w:tcPr>
          <w:p>
            <w:pPr>
              <w:pStyle w:val="TableParagraph"/>
              <w:spacing w:line="240" w:lineRule="auto" w:before="5"/>
              <w:ind w:left="10"/>
              <w:rPr>
                <w:sz w:val="20"/>
              </w:rPr>
            </w:pPr>
            <w:r>
              <w:rPr>
                <w:spacing w:val="-5"/>
                <w:sz w:val="20"/>
              </w:rPr>
              <w:t>25</w:t>
            </w:r>
          </w:p>
        </w:tc>
      </w:tr>
      <w:tr>
        <w:trPr>
          <w:trHeight w:val="229" w:hRule="atLeast"/>
        </w:trPr>
        <w:tc>
          <w:tcPr>
            <w:tcW w:w="704" w:type="dxa"/>
          </w:tcPr>
          <w:p>
            <w:pPr>
              <w:pStyle w:val="TableParagraph"/>
              <w:spacing w:before="5"/>
              <w:ind w:left="9"/>
              <w:rPr>
                <w:sz w:val="20"/>
              </w:rPr>
            </w:pPr>
            <w:r>
              <w:rPr>
                <w:spacing w:val="-5"/>
                <w:sz w:val="20"/>
              </w:rPr>
              <w:t>2.</w:t>
            </w:r>
          </w:p>
        </w:tc>
        <w:tc>
          <w:tcPr>
            <w:tcW w:w="6094" w:type="dxa"/>
          </w:tcPr>
          <w:p>
            <w:pPr>
              <w:pStyle w:val="TableParagraph"/>
              <w:spacing w:before="5"/>
              <w:ind w:left="107"/>
              <w:jc w:val="left"/>
              <w:rPr>
                <w:sz w:val="20"/>
              </w:rPr>
            </w:pPr>
            <w:r>
              <w:rPr>
                <w:sz w:val="20"/>
              </w:rPr>
              <w:t>Menggunakan</w:t>
            </w:r>
            <w:r>
              <w:rPr>
                <w:spacing w:val="-3"/>
                <w:sz w:val="20"/>
              </w:rPr>
              <w:t> </w:t>
            </w:r>
            <w:r>
              <w:rPr>
                <w:sz w:val="20"/>
              </w:rPr>
              <w:t>mata</w:t>
            </w:r>
            <w:r>
              <w:rPr>
                <w:spacing w:val="-1"/>
                <w:sz w:val="20"/>
              </w:rPr>
              <w:t> </w:t>
            </w:r>
            <w:r>
              <w:rPr>
                <w:sz w:val="20"/>
              </w:rPr>
              <w:t>uang</w:t>
            </w:r>
            <w:r>
              <w:rPr>
                <w:spacing w:val="-1"/>
                <w:sz w:val="20"/>
              </w:rPr>
              <w:t> </w:t>
            </w:r>
            <w:r>
              <w:rPr>
                <w:sz w:val="20"/>
              </w:rPr>
              <w:t>selain </w:t>
            </w:r>
            <w:r>
              <w:rPr>
                <w:spacing w:val="-2"/>
                <w:sz w:val="20"/>
              </w:rPr>
              <w:t>rupiah</w:t>
            </w:r>
          </w:p>
        </w:tc>
        <w:tc>
          <w:tcPr>
            <w:tcW w:w="1128" w:type="dxa"/>
          </w:tcPr>
          <w:p>
            <w:pPr>
              <w:pStyle w:val="TableParagraph"/>
              <w:spacing w:before="5"/>
              <w:ind w:left="10"/>
              <w:rPr>
                <w:sz w:val="20"/>
              </w:rPr>
            </w:pPr>
            <w:r>
              <w:rPr>
                <w:spacing w:val="-5"/>
                <w:sz w:val="20"/>
              </w:rPr>
              <w:t>(4)</w:t>
            </w:r>
          </w:p>
        </w:tc>
      </w:tr>
      <w:tr>
        <w:trPr>
          <w:trHeight w:val="505" w:hRule="atLeast"/>
        </w:trPr>
        <w:tc>
          <w:tcPr>
            <w:tcW w:w="704" w:type="dxa"/>
          </w:tcPr>
          <w:p>
            <w:pPr>
              <w:pStyle w:val="TableParagraph"/>
              <w:spacing w:line="240" w:lineRule="auto" w:before="5"/>
              <w:ind w:left="9"/>
              <w:rPr>
                <w:sz w:val="20"/>
              </w:rPr>
            </w:pPr>
            <w:r>
              <w:rPr>
                <w:spacing w:val="-5"/>
                <w:sz w:val="20"/>
              </w:rPr>
              <w:t>3.</w:t>
            </w:r>
          </w:p>
        </w:tc>
        <w:tc>
          <w:tcPr>
            <w:tcW w:w="6094" w:type="dxa"/>
          </w:tcPr>
          <w:p>
            <w:pPr>
              <w:pStyle w:val="TableParagraph"/>
              <w:spacing w:line="240" w:lineRule="auto" w:before="5"/>
              <w:ind w:left="107"/>
              <w:jc w:val="left"/>
              <w:rPr>
                <w:sz w:val="20"/>
              </w:rPr>
            </w:pPr>
            <w:r>
              <w:rPr>
                <w:sz w:val="20"/>
              </w:rPr>
              <w:t>Tidak menerbitkan laporan keuangan dan laporan tahunan </w:t>
            </w:r>
            <w:r>
              <w:rPr>
                <w:spacing w:val="-4"/>
                <w:sz w:val="20"/>
              </w:rPr>
              <w:t>pada</w:t>
            </w:r>
          </w:p>
          <w:p>
            <w:pPr>
              <w:pStyle w:val="TableParagraph"/>
              <w:spacing w:line="251" w:lineRule="exact" w:before="0"/>
              <w:ind w:left="107"/>
              <w:jc w:val="left"/>
              <w:rPr>
                <w:sz w:val="20"/>
              </w:rPr>
            </w:pPr>
            <w:r>
              <w:rPr>
                <w:spacing w:val="-2"/>
                <w:sz w:val="20"/>
              </w:rPr>
              <w:t>2022</w:t>
            </w:r>
            <w:r>
              <w:rPr>
                <w:spacing w:val="-2"/>
                <w:sz w:val="24"/>
              </w:rPr>
              <w:t>–</w:t>
            </w:r>
            <w:r>
              <w:rPr>
                <w:spacing w:val="-2"/>
                <w:sz w:val="20"/>
              </w:rPr>
              <w:t>2024</w:t>
            </w:r>
          </w:p>
        </w:tc>
        <w:tc>
          <w:tcPr>
            <w:tcW w:w="1128" w:type="dxa"/>
          </w:tcPr>
          <w:p>
            <w:pPr>
              <w:pStyle w:val="TableParagraph"/>
              <w:spacing w:line="240" w:lineRule="auto" w:before="5"/>
              <w:ind w:left="10"/>
              <w:rPr>
                <w:sz w:val="20"/>
              </w:rPr>
            </w:pPr>
            <w:r>
              <w:rPr>
                <w:spacing w:val="-5"/>
                <w:sz w:val="20"/>
              </w:rPr>
              <w:t>(0)</w:t>
            </w:r>
          </w:p>
        </w:tc>
      </w:tr>
      <w:tr>
        <w:trPr>
          <w:trHeight w:val="689" w:hRule="atLeast"/>
        </w:trPr>
        <w:tc>
          <w:tcPr>
            <w:tcW w:w="704" w:type="dxa"/>
          </w:tcPr>
          <w:p>
            <w:pPr>
              <w:pStyle w:val="TableParagraph"/>
              <w:spacing w:line="240" w:lineRule="auto" w:before="5"/>
              <w:ind w:left="9"/>
              <w:rPr>
                <w:sz w:val="20"/>
              </w:rPr>
            </w:pPr>
            <w:r>
              <w:rPr>
                <w:spacing w:val="-5"/>
                <w:sz w:val="20"/>
              </w:rPr>
              <w:t>4.</w:t>
            </w:r>
          </w:p>
        </w:tc>
        <w:tc>
          <w:tcPr>
            <w:tcW w:w="6094" w:type="dxa"/>
          </w:tcPr>
          <w:p>
            <w:pPr>
              <w:pStyle w:val="TableParagraph"/>
              <w:spacing w:line="230" w:lineRule="atLeast" w:before="0"/>
              <w:ind w:left="107" w:right="258"/>
              <w:jc w:val="left"/>
              <w:rPr>
                <w:sz w:val="20"/>
              </w:rPr>
            </w:pPr>
            <w:r>
              <w:rPr>
                <w:sz w:val="20"/>
              </w:rPr>
              <w:t>Memiliki kelengkapan data-data yang berkaitan dengan variabel penelitian</w:t>
            </w:r>
            <w:r>
              <w:rPr>
                <w:spacing w:val="-6"/>
                <w:sz w:val="20"/>
              </w:rPr>
              <w:t> </w:t>
            </w:r>
            <w:r>
              <w:rPr>
                <w:sz w:val="20"/>
              </w:rPr>
              <w:t>dalam</w:t>
            </w:r>
            <w:r>
              <w:rPr>
                <w:spacing w:val="-6"/>
                <w:sz w:val="20"/>
              </w:rPr>
              <w:t> </w:t>
            </w:r>
            <w:r>
              <w:rPr>
                <w:sz w:val="20"/>
              </w:rPr>
              <w:t>laporan</w:t>
            </w:r>
            <w:r>
              <w:rPr>
                <w:spacing w:val="-6"/>
                <w:sz w:val="20"/>
              </w:rPr>
              <w:t> </w:t>
            </w:r>
            <w:r>
              <w:rPr>
                <w:sz w:val="20"/>
              </w:rPr>
              <w:t>tahunan</w:t>
            </w:r>
            <w:r>
              <w:rPr>
                <w:spacing w:val="-6"/>
                <w:sz w:val="20"/>
              </w:rPr>
              <w:t> </w:t>
            </w:r>
            <w:r>
              <w:rPr>
                <w:sz w:val="20"/>
              </w:rPr>
              <w:t>dan</w:t>
            </w:r>
            <w:r>
              <w:rPr>
                <w:spacing w:val="-6"/>
                <w:sz w:val="20"/>
              </w:rPr>
              <w:t> </w:t>
            </w:r>
            <w:r>
              <w:rPr>
                <w:sz w:val="20"/>
              </w:rPr>
              <w:t>laporan</w:t>
            </w:r>
            <w:r>
              <w:rPr>
                <w:spacing w:val="-6"/>
                <w:sz w:val="20"/>
              </w:rPr>
              <w:t> </w:t>
            </w:r>
            <w:r>
              <w:rPr>
                <w:sz w:val="20"/>
              </w:rPr>
              <w:t>keuangan</w:t>
            </w:r>
            <w:r>
              <w:rPr>
                <w:spacing w:val="-6"/>
                <w:sz w:val="20"/>
              </w:rPr>
              <w:t> </w:t>
            </w:r>
            <w:r>
              <w:rPr>
                <w:sz w:val="20"/>
              </w:rPr>
              <w:t>selama</w:t>
            </w:r>
            <w:r>
              <w:rPr>
                <w:spacing w:val="-6"/>
                <w:sz w:val="20"/>
              </w:rPr>
              <w:t> </w:t>
            </w:r>
            <w:r>
              <w:rPr>
                <w:sz w:val="20"/>
              </w:rPr>
              <w:t>periode </w:t>
            </w:r>
            <w:r>
              <w:rPr>
                <w:spacing w:val="-2"/>
                <w:sz w:val="20"/>
              </w:rPr>
              <w:t>2022-2024</w:t>
            </w:r>
          </w:p>
        </w:tc>
        <w:tc>
          <w:tcPr>
            <w:tcW w:w="1128" w:type="dxa"/>
          </w:tcPr>
          <w:p>
            <w:pPr>
              <w:pStyle w:val="TableParagraph"/>
              <w:spacing w:line="240" w:lineRule="auto" w:before="5"/>
              <w:ind w:left="10"/>
              <w:rPr>
                <w:sz w:val="20"/>
              </w:rPr>
            </w:pPr>
            <w:r>
              <w:rPr>
                <w:spacing w:val="-5"/>
                <w:sz w:val="20"/>
              </w:rPr>
              <w:t>(1)</w:t>
            </w:r>
          </w:p>
        </w:tc>
      </w:tr>
      <w:tr>
        <w:trPr>
          <w:trHeight w:val="229" w:hRule="atLeast"/>
        </w:trPr>
        <w:tc>
          <w:tcPr>
            <w:tcW w:w="6798" w:type="dxa"/>
            <w:gridSpan w:val="2"/>
          </w:tcPr>
          <w:p>
            <w:pPr>
              <w:pStyle w:val="TableParagraph"/>
              <w:spacing w:before="5"/>
              <w:ind w:left="107"/>
              <w:jc w:val="left"/>
              <w:rPr>
                <w:sz w:val="20"/>
              </w:rPr>
            </w:pPr>
            <w:r>
              <w:rPr>
                <w:sz w:val="20"/>
              </w:rPr>
              <w:t>Data</w:t>
            </w:r>
            <w:r>
              <w:rPr>
                <w:spacing w:val="-4"/>
                <w:sz w:val="20"/>
              </w:rPr>
              <w:t> </w:t>
            </w:r>
            <w:r>
              <w:rPr>
                <w:sz w:val="20"/>
              </w:rPr>
              <w:t>sampel</w:t>
            </w:r>
            <w:r>
              <w:rPr>
                <w:spacing w:val="-4"/>
                <w:sz w:val="20"/>
              </w:rPr>
              <w:t> </w:t>
            </w:r>
            <w:r>
              <w:rPr>
                <w:spacing w:val="-2"/>
                <w:sz w:val="20"/>
              </w:rPr>
              <w:t>perusahaan</w:t>
            </w:r>
          </w:p>
        </w:tc>
        <w:tc>
          <w:tcPr>
            <w:tcW w:w="1128" w:type="dxa"/>
          </w:tcPr>
          <w:p>
            <w:pPr>
              <w:pStyle w:val="TableParagraph"/>
              <w:spacing w:before="5"/>
              <w:ind w:left="10"/>
              <w:rPr>
                <w:sz w:val="20"/>
              </w:rPr>
            </w:pPr>
            <w:r>
              <w:rPr>
                <w:spacing w:val="-5"/>
                <w:sz w:val="20"/>
              </w:rPr>
              <w:t>20</w:t>
            </w:r>
          </w:p>
        </w:tc>
      </w:tr>
      <w:tr>
        <w:trPr>
          <w:trHeight w:val="229" w:hRule="atLeast"/>
        </w:trPr>
        <w:tc>
          <w:tcPr>
            <w:tcW w:w="6798" w:type="dxa"/>
            <w:gridSpan w:val="2"/>
          </w:tcPr>
          <w:p>
            <w:pPr>
              <w:pStyle w:val="TableParagraph"/>
              <w:spacing w:before="5"/>
              <w:ind w:left="107"/>
              <w:jc w:val="left"/>
              <w:rPr>
                <w:sz w:val="20"/>
              </w:rPr>
            </w:pPr>
            <w:r>
              <w:rPr>
                <w:sz w:val="20"/>
              </w:rPr>
              <w:t>Total</w:t>
            </w:r>
            <w:r>
              <w:rPr>
                <w:spacing w:val="-2"/>
                <w:sz w:val="20"/>
              </w:rPr>
              <w:t> </w:t>
            </w:r>
            <w:r>
              <w:rPr>
                <w:sz w:val="20"/>
              </w:rPr>
              <w:t>sampel</w:t>
            </w:r>
            <w:r>
              <w:rPr>
                <w:spacing w:val="-1"/>
                <w:sz w:val="20"/>
              </w:rPr>
              <w:t> </w:t>
            </w:r>
            <w:r>
              <w:rPr>
                <w:sz w:val="20"/>
              </w:rPr>
              <w:t>(</w:t>
            </w:r>
            <w:r>
              <w:rPr>
                <w:spacing w:val="-1"/>
                <w:sz w:val="20"/>
              </w:rPr>
              <w:t> </w:t>
            </w:r>
            <w:r>
              <w:rPr>
                <w:sz w:val="20"/>
              </w:rPr>
              <w:t>20</w:t>
            </w:r>
            <w:r>
              <w:rPr>
                <w:spacing w:val="-2"/>
                <w:sz w:val="20"/>
              </w:rPr>
              <w:t> </w:t>
            </w:r>
            <w:r>
              <w:rPr>
                <w:sz w:val="20"/>
              </w:rPr>
              <w:t>perusahaan</w:t>
            </w:r>
            <w:r>
              <w:rPr>
                <w:spacing w:val="-1"/>
                <w:sz w:val="20"/>
              </w:rPr>
              <w:t> </w:t>
            </w:r>
            <w:r>
              <w:rPr>
                <w:sz w:val="20"/>
              </w:rPr>
              <w:t>x</w:t>
            </w:r>
            <w:r>
              <w:rPr>
                <w:spacing w:val="-1"/>
                <w:sz w:val="20"/>
              </w:rPr>
              <w:t> </w:t>
            </w:r>
            <w:r>
              <w:rPr>
                <w:sz w:val="20"/>
              </w:rPr>
              <w:t>3</w:t>
            </w:r>
            <w:r>
              <w:rPr>
                <w:spacing w:val="-1"/>
                <w:sz w:val="20"/>
              </w:rPr>
              <w:t> </w:t>
            </w:r>
            <w:r>
              <w:rPr>
                <w:spacing w:val="-2"/>
                <w:sz w:val="20"/>
              </w:rPr>
              <w:t>tahun)</w:t>
            </w:r>
          </w:p>
        </w:tc>
        <w:tc>
          <w:tcPr>
            <w:tcW w:w="1128" w:type="dxa"/>
          </w:tcPr>
          <w:p>
            <w:pPr>
              <w:pStyle w:val="TableParagraph"/>
              <w:spacing w:before="5"/>
              <w:ind w:left="10"/>
              <w:rPr>
                <w:sz w:val="20"/>
              </w:rPr>
            </w:pPr>
            <w:r>
              <w:rPr>
                <w:spacing w:val="-5"/>
                <w:sz w:val="20"/>
              </w:rPr>
              <w:t>60</w:t>
            </w:r>
          </w:p>
        </w:tc>
      </w:tr>
    </w:tbl>
    <w:p>
      <w:pPr>
        <w:spacing w:before="11"/>
        <w:ind w:left="568" w:right="0" w:firstLine="0"/>
        <w:jc w:val="left"/>
        <w:rPr>
          <w:i/>
          <w:sz w:val="22"/>
        </w:rPr>
      </w:pPr>
      <w:r>
        <w:rPr>
          <w:i/>
          <w:sz w:val="22"/>
        </w:rPr>
        <w:t>Sumber: Data Diolah, </w:t>
      </w:r>
      <w:r>
        <w:rPr>
          <w:i/>
          <w:spacing w:val="-4"/>
          <w:sz w:val="22"/>
        </w:rPr>
        <w:t>2025</w:t>
      </w:r>
    </w:p>
    <w:p>
      <w:pPr>
        <w:pStyle w:val="BodyText"/>
        <w:spacing w:line="480" w:lineRule="auto" w:before="180"/>
        <w:ind w:left="568" w:right="1421" w:firstLine="567"/>
        <w:jc w:val="both"/>
      </w:pPr>
      <w:r>
        <w:rPr/>
        <w:t>Berdasarkan penyaringan sampel pada tabel 3.1, diperoleh sebanyak 20 perusahaan dan anak perusahaan BUMN nonkeuangan yang terdaftar di BEI periode 2022–2024 dan telah memenuhi kriteria untuk dijadikan sampel.</w:t>
      </w:r>
    </w:p>
    <w:p>
      <w:pPr>
        <w:pStyle w:val="Heading2"/>
        <w:numPr>
          <w:ilvl w:val="1"/>
          <w:numId w:val="11"/>
        </w:numPr>
        <w:tabs>
          <w:tab w:pos="1135" w:val="left" w:leader="none"/>
        </w:tabs>
        <w:spacing w:line="240" w:lineRule="auto" w:before="160" w:after="0"/>
        <w:ind w:left="1135" w:right="0" w:hanging="567"/>
        <w:jc w:val="both"/>
      </w:pPr>
      <w:bookmarkStart w:name="_bookmark37" w:id="39"/>
      <w:bookmarkEnd w:id="39"/>
      <w:r>
        <w:rPr/>
        <w:t>J</w:t>
      </w:r>
      <w:r>
        <w:rPr/>
        <w:t>enis</w:t>
      </w:r>
      <w:r>
        <w:rPr>
          <w:spacing w:val="-3"/>
        </w:rPr>
        <w:t> </w:t>
      </w:r>
      <w:r>
        <w:rPr/>
        <w:t>dan</w:t>
      </w:r>
      <w:r>
        <w:rPr>
          <w:spacing w:val="-3"/>
        </w:rPr>
        <w:t> </w:t>
      </w:r>
      <w:r>
        <w:rPr/>
        <w:t>Sumber</w:t>
      </w:r>
      <w:r>
        <w:rPr>
          <w:spacing w:val="-3"/>
        </w:rPr>
        <w:t> </w:t>
      </w:r>
      <w:r>
        <w:rPr>
          <w:spacing w:val="-4"/>
        </w:rPr>
        <w:t>Data</w:t>
      </w:r>
    </w:p>
    <w:p>
      <w:pPr>
        <w:pStyle w:val="BodyText"/>
        <w:spacing w:line="480" w:lineRule="auto" w:before="102"/>
        <w:ind w:left="568" w:right="1421" w:firstLine="567"/>
        <w:jc w:val="both"/>
      </w:pPr>
      <w:r>
        <w:rPr/>
        <w:t>Penelitian ini menggunakan jenis penelitian asosiatif. Penelitian asosiatif dilakukan untuk menganalisis hubungan atau pengaruh antara dua atau lebih variabel. Metode yang digunakan pada penelitian ini adalah metode kuantitatif. Menurut</w:t>
      </w:r>
      <w:r>
        <w:rPr>
          <w:spacing w:val="-5"/>
        </w:rPr>
        <w:t> </w:t>
      </w:r>
      <w:r>
        <w:rPr/>
        <w:t>Sugiyono</w:t>
      </w:r>
      <w:r>
        <w:rPr>
          <w:spacing w:val="-5"/>
        </w:rPr>
        <w:t> </w:t>
      </w:r>
      <w:r>
        <w:rPr/>
        <w:t>(2019)</w:t>
      </w:r>
      <w:r>
        <w:rPr>
          <w:spacing w:val="-5"/>
        </w:rPr>
        <w:t> </w:t>
      </w:r>
      <w:r>
        <w:rPr/>
        <w:t>metode</w:t>
      </w:r>
      <w:r>
        <w:rPr>
          <w:spacing w:val="-5"/>
        </w:rPr>
        <w:t> </w:t>
      </w:r>
      <w:r>
        <w:rPr/>
        <w:t>kuantitatif</w:t>
      </w:r>
      <w:r>
        <w:rPr>
          <w:spacing w:val="-5"/>
        </w:rPr>
        <w:t> </w:t>
      </w:r>
      <w:r>
        <w:rPr/>
        <w:t>didefinisikan</w:t>
      </w:r>
      <w:r>
        <w:rPr>
          <w:spacing w:val="-5"/>
        </w:rPr>
        <w:t> </w:t>
      </w:r>
      <w:r>
        <w:rPr/>
        <w:t>sebagai</w:t>
      </w:r>
      <w:r>
        <w:rPr>
          <w:spacing w:val="-5"/>
        </w:rPr>
        <w:t> </w:t>
      </w:r>
      <w:r>
        <w:rPr/>
        <w:t>jenis</w:t>
      </w:r>
      <w:r>
        <w:rPr>
          <w:spacing w:val="-5"/>
        </w:rPr>
        <w:t> </w:t>
      </w:r>
      <w:r>
        <w:rPr/>
        <w:t>penelitian yang berfokus pada pengumpulan dan analisis data numerik untuk menghasilkan informasi objektif dan dapat diukur, sehingga dapat diperoleh kesimpulan yang valid dan dapat digeneralisasikan ke populasi yang lebih luas. Dalam penelitian kuantitatif, data dikumpulkan melalui instrumen yang terstandarisasi, seperti kuesioner,</w:t>
      </w:r>
      <w:r>
        <w:rPr>
          <w:spacing w:val="-15"/>
        </w:rPr>
        <w:t> </w:t>
      </w:r>
      <w:r>
        <w:rPr/>
        <w:t>survei,</w:t>
      </w:r>
      <w:r>
        <w:rPr>
          <w:spacing w:val="-15"/>
        </w:rPr>
        <w:t> </w:t>
      </w:r>
      <w:r>
        <w:rPr/>
        <w:t>atau</w:t>
      </w:r>
      <w:r>
        <w:rPr>
          <w:spacing w:val="-15"/>
        </w:rPr>
        <w:t> </w:t>
      </w:r>
      <w:r>
        <w:rPr/>
        <w:t>pengukuran</w:t>
      </w:r>
      <w:r>
        <w:rPr>
          <w:spacing w:val="-15"/>
        </w:rPr>
        <w:t> </w:t>
      </w:r>
      <w:r>
        <w:rPr/>
        <w:t>langsung.</w:t>
      </w:r>
      <w:r>
        <w:rPr>
          <w:spacing w:val="-15"/>
        </w:rPr>
        <w:t> </w:t>
      </w:r>
      <w:r>
        <w:rPr/>
        <w:t>Data</w:t>
      </w:r>
      <w:r>
        <w:rPr>
          <w:spacing w:val="-15"/>
        </w:rPr>
        <w:t> </w:t>
      </w:r>
      <w:r>
        <w:rPr/>
        <w:t>yang</w:t>
      </w:r>
      <w:r>
        <w:rPr>
          <w:spacing w:val="-15"/>
        </w:rPr>
        <w:t> </w:t>
      </w:r>
      <w:r>
        <w:rPr/>
        <w:t>telah</w:t>
      </w:r>
      <w:r>
        <w:rPr>
          <w:spacing w:val="-15"/>
        </w:rPr>
        <w:t> </w:t>
      </w:r>
      <w:r>
        <w:rPr/>
        <w:t>diperoleh</w:t>
      </w:r>
      <w:r>
        <w:rPr>
          <w:spacing w:val="-15"/>
        </w:rPr>
        <w:t> </w:t>
      </w:r>
      <w:r>
        <w:rPr/>
        <w:t>selanjutnya dianalisis dengan teknik statistik untuk menguji hipotesis dan mengevaluasi hubungan antar variabel.</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17" w:firstLine="567"/>
        <w:jc w:val="both"/>
      </w:pPr>
      <w:r>
        <w:rPr/>
        <w:t>Data yang digunakan dalam penelitian ini adalah data sekunder. Variabel independen yang akan dianalisis meliputi FINE, independensi komite audit, dan frekuensi rapat komite audit. Variabel dependen atau variabel yang akan menjadi fokus utama dalam penelitian ini adalah kemungkinan </w:t>
      </w:r>
      <w:r>
        <w:rPr>
          <w:i/>
        </w:rPr>
        <w:t>FSF. </w:t>
      </w:r>
      <w:r>
        <w:rPr/>
        <w:t>Tujuan penelitian ini adalah untuk menguji pengaruh variabel FINE, independensi komite audit, dan frekuensi</w:t>
      </w:r>
      <w:r>
        <w:rPr>
          <w:spacing w:val="-10"/>
        </w:rPr>
        <w:t> </w:t>
      </w:r>
      <w:r>
        <w:rPr/>
        <w:t>rapat</w:t>
      </w:r>
      <w:r>
        <w:rPr>
          <w:spacing w:val="-10"/>
        </w:rPr>
        <w:t> </w:t>
      </w:r>
      <w:r>
        <w:rPr/>
        <w:t>komite</w:t>
      </w:r>
      <w:r>
        <w:rPr>
          <w:spacing w:val="-10"/>
        </w:rPr>
        <w:t> </w:t>
      </w:r>
      <w:r>
        <w:rPr/>
        <w:t>audit</w:t>
      </w:r>
      <w:r>
        <w:rPr>
          <w:spacing w:val="-10"/>
        </w:rPr>
        <w:t> </w:t>
      </w:r>
      <w:r>
        <w:rPr/>
        <w:t>terhadap</w:t>
      </w:r>
      <w:r>
        <w:rPr>
          <w:spacing w:val="-10"/>
        </w:rPr>
        <w:t> </w:t>
      </w:r>
      <w:r>
        <w:rPr/>
        <w:t>kemungkinan</w:t>
      </w:r>
      <w:r>
        <w:rPr>
          <w:spacing w:val="-6"/>
        </w:rPr>
        <w:t> </w:t>
      </w:r>
      <w:r>
        <w:rPr>
          <w:i/>
        </w:rPr>
        <w:t>FSF</w:t>
      </w:r>
      <w:r>
        <w:rPr>
          <w:i/>
          <w:spacing w:val="-10"/>
        </w:rPr>
        <w:t> </w:t>
      </w:r>
      <w:r>
        <w:rPr/>
        <w:t>pada</w:t>
      </w:r>
      <w:r>
        <w:rPr>
          <w:spacing w:val="-10"/>
        </w:rPr>
        <w:t> </w:t>
      </w:r>
      <w:r>
        <w:rPr/>
        <w:t>perusahaan</w:t>
      </w:r>
      <w:r>
        <w:rPr>
          <w:spacing w:val="-10"/>
        </w:rPr>
        <w:t> </w:t>
      </w:r>
      <w:r>
        <w:rPr/>
        <w:t>dan</w:t>
      </w:r>
      <w:r>
        <w:rPr>
          <w:spacing w:val="-10"/>
        </w:rPr>
        <w:t> </w:t>
      </w:r>
      <w:r>
        <w:rPr/>
        <w:t>anak perusahaan BUMN nonkeuangan yang terdaftar di BEI pada tahun 2022–2024.</w:t>
      </w:r>
    </w:p>
    <w:p>
      <w:pPr>
        <w:pStyle w:val="BodyText"/>
        <w:spacing w:line="480" w:lineRule="auto"/>
        <w:ind w:left="567" w:right="1422" w:firstLine="567"/>
        <w:jc w:val="both"/>
      </w:pPr>
      <w:r>
        <w:rPr/>
        <w:t>Penggunaan data sekunder diharapkan dapat memberikan informasi yang lebih akurat dan mencerminkan perusahaan yang menjadi fokus dalam penelitian ini. Secara keseluruhan, data yang digunakan dalam penelitian ini bersumber dari </w:t>
      </w:r>
      <w:hyperlink r:id="rId20">
        <w:r>
          <w:rPr>
            <w:u w:val="single"/>
          </w:rPr>
          <w:t>www.idx.co.id</w:t>
        </w:r>
      </w:hyperlink>
      <w:r>
        <w:rPr/>
        <w:t> dan situs web perusahaan masing-masing perusahaan.</w:t>
      </w:r>
    </w:p>
    <w:p>
      <w:pPr>
        <w:pStyle w:val="Heading2"/>
        <w:numPr>
          <w:ilvl w:val="1"/>
          <w:numId w:val="11"/>
        </w:numPr>
        <w:tabs>
          <w:tab w:pos="1135" w:val="left" w:leader="none"/>
        </w:tabs>
        <w:spacing w:line="240" w:lineRule="auto" w:before="0" w:after="0"/>
        <w:ind w:left="1135" w:right="0" w:hanging="567"/>
        <w:jc w:val="both"/>
      </w:pPr>
      <w:bookmarkStart w:name="_bookmark38" w:id="40"/>
      <w:bookmarkEnd w:id="40"/>
      <w:r>
        <w:rPr/>
        <w:t>Me</w:t>
      </w:r>
      <w:r>
        <w:rPr/>
        <w:t>tode</w:t>
      </w:r>
      <w:r>
        <w:rPr>
          <w:spacing w:val="-6"/>
        </w:rPr>
        <w:t> </w:t>
      </w:r>
      <w:r>
        <w:rPr/>
        <w:t>Pengumpulan</w:t>
      </w:r>
      <w:r>
        <w:rPr>
          <w:spacing w:val="-5"/>
        </w:rPr>
        <w:t> </w:t>
      </w:r>
      <w:r>
        <w:rPr>
          <w:spacing w:val="-4"/>
        </w:rPr>
        <w:t>Data</w:t>
      </w:r>
    </w:p>
    <w:p>
      <w:pPr>
        <w:pStyle w:val="BodyText"/>
        <w:spacing w:line="480" w:lineRule="auto" w:before="262"/>
        <w:ind w:left="568" w:right="1422" w:firstLine="567"/>
        <w:jc w:val="both"/>
      </w:pPr>
      <w:r>
        <w:rPr/>
        <w:t>Metode pengumpulan data dengan dokumentasi adalah salah satu teknik yang digunakan untuk memperoleh data melalui dokumen yang telah tersedia sebelumnya. Data yang dikumpulkan berasal dari sumber-sumber tertulis, seperti laporan tahunan, laporan keuangan, dokumen perusahaan, arsip, dan publikasi lainnya yang terkait dengan objek penelitian. Dalam penelitian ini, metode dokumentasi digunakan untuk memperoleh data sekunder, yang mencakup informasi yang sudah ada dan tersedia dalam bentuk dokumen formal dari perusahaan yang diteliti.</w:t>
      </w:r>
    </w:p>
    <w:p>
      <w:pPr>
        <w:pStyle w:val="BodyText"/>
        <w:spacing w:line="480" w:lineRule="auto"/>
        <w:ind w:left="568" w:right="1421" w:firstLine="567"/>
        <w:jc w:val="both"/>
      </w:pPr>
      <w:r>
        <w:rPr/>
        <w:t>Dengan menggunakan metode dokumentasi, peneliti dapat mengumpulkan data yang sudah tercatat secara sistematis dan terstruktur, yang memungkinkan untuk melakukan analisis lebih lanjut tanpa harus melakukan observasi langsung.</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Heading2"/>
        <w:numPr>
          <w:ilvl w:val="1"/>
          <w:numId w:val="11"/>
        </w:numPr>
        <w:tabs>
          <w:tab w:pos="1134" w:val="left" w:leader="none"/>
        </w:tabs>
        <w:spacing w:line="240" w:lineRule="auto" w:before="0" w:after="0"/>
        <w:ind w:left="1134" w:right="0" w:hanging="567"/>
        <w:jc w:val="both"/>
      </w:pPr>
      <w:bookmarkStart w:name="_bookmark39" w:id="41"/>
      <w:bookmarkEnd w:id="41"/>
      <w:r>
        <w:rPr/>
        <w:t>Te</w:t>
      </w:r>
      <w:r>
        <w:rPr/>
        <w:t>knik</w:t>
      </w:r>
      <w:r>
        <w:rPr>
          <w:spacing w:val="-5"/>
        </w:rPr>
        <w:t> </w:t>
      </w:r>
      <w:r>
        <w:rPr/>
        <w:t>Analisis</w:t>
      </w:r>
      <w:r>
        <w:rPr>
          <w:spacing w:val="-5"/>
        </w:rPr>
        <w:t> </w:t>
      </w:r>
      <w:r>
        <w:rPr>
          <w:spacing w:val="-4"/>
        </w:rPr>
        <w:t>Data</w:t>
      </w:r>
    </w:p>
    <w:p>
      <w:pPr>
        <w:pStyle w:val="BodyText"/>
        <w:spacing w:line="480" w:lineRule="auto" w:before="262"/>
        <w:ind w:left="567" w:right="1422" w:firstLine="567"/>
        <w:jc w:val="both"/>
      </w:pPr>
      <w:r>
        <w:rPr/>
        <w:t>Analisis</w:t>
      </w:r>
      <w:r>
        <w:rPr>
          <w:spacing w:val="-10"/>
        </w:rPr>
        <w:t> </w:t>
      </w:r>
      <w:r>
        <w:rPr/>
        <w:t>data</w:t>
      </w:r>
      <w:r>
        <w:rPr>
          <w:spacing w:val="-10"/>
        </w:rPr>
        <w:t> </w:t>
      </w:r>
      <w:r>
        <w:rPr/>
        <w:t>dalam</w:t>
      </w:r>
      <w:r>
        <w:rPr>
          <w:spacing w:val="-10"/>
        </w:rPr>
        <w:t> </w:t>
      </w:r>
      <w:r>
        <w:rPr/>
        <w:t>penelitian</w:t>
      </w:r>
      <w:r>
        <w:rPr>
          <w:spacing w:val="-10"/>
        </w:rPr>
        <w:t> </w:t>
      </w:r>
      <w:r>
        <w:rPr/>
        <w:t>ini</w:t>
      </w:r>
      <w:r>
        <w:rPr>
          <w:spacing w:val="-10"/>
        </w:rPr>
        <w:t> </w:t>
      </w:r>
      <w:r>
        <w:rPr/>
        <w:t>menggunakan</w:t>
      </w:r>
      <w:r>
        <w:rPr>
          <w:spacing w:val="-10"/>
        </w:rPr>
        <w:t> </w:t>
      </w:r>
      <w:r>
        <w:rPr/>
        <w:t>pendekatan</w:t>
      </w:r>
      <w:r>
        <w:rPr>
          <w:spacing w:val="-10"/>
        </w:rPr>
        <w:t> </w:t>
      </w:r>
      <w:r>
        <w:rPr/>
        <w:t>kuantitatif,</w:t>
      </w:r>
      <w:r>
        <w:rPr>
          <w:spacing w:val="-10"/>
        </w:rPr>
        <w:t> </w:t>
      </w:r>
      <w:r>
        <w:rPr/>
        <w:t>yang berarti data yang dikumpulkan berbentuk angka dari hasil pengamatan atau pengukuran. Analisis kuantitatif memanfaatkan perhitungan statistik dan matematika</w:t>
      </w:r>
      <w:r>
        <w:rPr>
          <w:spacing w:val="-2"/>
        </w:rPr>
        <w:t> </w:t>
      </w:r>
      <w:r>
        <w:rPr/>
        <w:t>untuk</w:t>
      </w:r>
      <w:r>
        <w:rPr>
          <w:spacing w:val="-2"/>
        </w:rPr>
        <w:t> </w:t>
      </w:r>
      <w:r>
        <w:rPr/>
        <w:t>membantu</w:t>
      </w:r>
      <w:r>
        <w:rPr>
          <w:spacing w:val="-2"/>
        </w:rPr>
        <w:t> </w:t>
      </w:r>
      <w:r>
        <w:rPr/>
        <w:t>memecahkan</w:t>
      </w:r>
      <w:r>
        <w:rPr>
          <w:spacing w:val="-2"/>
        </w:rPr>
        <w:t> </w:t>
      </w:r>
      <w:r>
        <w:rPr/>
        <w:t>masalah</w:t>
      </w:r>
      <w:r>
        <w:rPr>
          <w:spacing w:val="-2"/>
        </w:rPr>
        <w:t> </w:t>
      </w:r>
      <w:r>
        <w:rPr/>
        <w:t>serta</w:t>
      </w:r>
      <w:r>
        <w:rPr>
          <w:spacing w:val="-2"/>
        </w:rPr>
        <w:t> </w:t>
      </w:r>
      <w:r>
        <w:rPr/>
        <w:t>menghasilkan</w:t>
      </w:r>
      <w:r>
        <w:rPr>
          <w:spacing w:val="-2"/>
        </w:rPr>
        <w:t> </w:t>
      </w:r>
      <w:r>
        <w:rPr/>
        <w:t>keputusan yang dapat dipertanggungjawabkan secara ilmiah (Ghozali, 2018). Dengan demikian, analisis kuantitatif dapat dipahami sebagai proses pengolahan data berbasis angka yang digunakan untuk mengukur, membandingkan, dan menguji hipotesis melalui bantuan alat analisis statistik.</w:t>
      </w:r>
    </w:p>
    <w:p>
      <w:pPr>
        <w:pStyle w:val="BodyText"/>
        <w:ind w:left="1134"/>
        <w:jc w:val="both"/>
      </w:pPr>
      <w:r>
        <w:rPr/>
        <w:t>Dalam</w:t>
      </w:r>
      <w:r>
        <w:rPr>
          <w:spacing w:val="17"/>
        </w:rPr>
        <w:t> </w:t>
      </w:r>
      <w:r>
        <w:rPr/>
        <w:t>penelitian</w:t>
      </w:r>
      <w:r>
        <w:rPr>
          <w:spacing w:val="19"/>
        </w:rPr>
        <w:t> </w:t>
      </w:r>
      <w:r>
        <w:rPr/>
        <w:t>ini,</w:t>
      </w:r>
      <w:r>
        <w:rPr>
          <w:spacing w:val="19"/>
        </w:rPr>
        <w:t> </w:t>
      </w:r>
      <w:r>
        <w:rPr/>
        <w:t>pengolahan</w:t>
      </w:r>
      <w:r>
        <w:rPr>
          <w:spacing w:val="19"/>
        </w:rPr>
        <w:t> </w:t>
      </w:r>
      <w:r>
        <w:rPr/>
        <w:t>data</w:t>
      </w:r>
      <w:r>
        <w:rPr>
          <w:spacing w:val="19"/>
        </w:rPr>
        <w:t> </w:t>
      </w:r>
      <w:r>
        <w:rPr/>
        <w:t>dilakukan</w:t>
      </w:r>
      <w:r>
        <w:rPr>
          <w:spacing w:val="19"/>
        </w:rPr>
        <w:t> </w:t>
      </w:r>
      <w:r>
        <w:rPr/>
        <w:t>menggunakan</w:t>
      </w:r>
      <w:r>
        <w:rPr>
          <w:spacing w:val="19"/>
        </w:rPr>
        <w:t> </w:t>
      </w:r>
      <w:r>
        <w:rPr/>
        <w:t>SPSS</w:t>
      </w:r>
      <w:r>
        <w:rPr>
          <w:spacing w:val="19"/>
        </w:rPr>
        <w:t> </w:t>
      </w:r>
      <w:r>
        <w:rPr>
          <w:spacing w:val="-2"/>
        </w:rPr>
        <w:t>versi</w:t>
      </w:r>
    </w:p>
    <w:p>
      <w:pPr>
        <w:pStyle w:val="BodyText"/>
        <w:spacing w:line="480" w:lineRule="auto" w:before="276"/>
        <w:ind w:left="567" w:right="1417"/>
        <w:jc w:val="both"/>
      </w:pPr>
      <w:r>
        <w:rPr/>
        <w:t>26 untuk mempermudah analisis dan interpretasi</w:t>
      </w:r>
      <w:r>
        <w:rPr>
          <w:b/>
        </w:rPr>
        <w:t>. </w:t>
      </w:r>
      <w:r>
        <w:rPr/>
        <w:t>Teknik analisis data dibagi menjadi tiga tahap utama:</w:t>
      </w:r>
    </w:p>
    <w:p>
      <w:pPr>
        <w:pStyle w:val="ListParagraph"/>
        <w:numPr>
          <w:ilvl w:val="0"/>
          <w:numId w:val="21"/>
        </w:numPr>
        <w:tabs>
          <w:tab w:pos="1134" w:val="left" w:leader="none"/>
        </w:tabs>
        <w:spacing w:line="480" w:lineRule="auto" w:before="0" w:after="0"/>
        <w:ind w:left="1134" w:right="1420" w:hanging="567"/>
        <w:jc w:val="both"/>
        <w:rPr>
          <w:sz w:val="24"/>
        </w:rPr>
      </w:pPr>
      <w:r>
        <w:rPr>
          <w:sz w:val="24"/>
        </w:rPr>
        <w:t>Analisis deskriptif untuk menggambarkan karakteristik data dari sampel, seperti nilai minimum, maksimum, rata-rata (</w:t>
      </w:r>
      <w:r>
        <w:rPr>
          <w:i/>
          <w:sz w:val="24"/>
        </w:rPr>
        <w:t>mean</w:t>
      </w:r>
      <w:r>
        <w:rPr>
          <w:sz w:val="24"/>
        </w:rPr>
        <w:t>), dan standar deviasi.</w:t>
      </w:r>
    </w:p>
    <w:p>
      <w:pPr>
        <w:pStyle w:val="ListParagraph"/>
        <w:numPr>
          <w:ilvl w:val="0"/>
          <w:numId w:val="21"/>
        </w:numPr>
        <w:tabs>
          <w:tab w:pos="1134" w:val="left" w:leader="none"/>
        </w:tabs>
        <w:spacing w:line="480" w:lineRule="auto" w:before="0" w:after="0"/>
        <w:ind w:left="1134" w:right="1422" w:hanging="567"/>
        <w:jc w:val="both"/>
        <w:rPr>
          <w:sz w:val="24"/>
        </w:rPr>
      </w:pPr>
      <w:r>
        <w:rPr>
          <w:sz w:val="24"/>
        </w:rPr>
        <w:t>Uji Kualitas Data (Uji Asumsi Klasik) untuk memastikan bahwa data memenuhi asumsi dasar analisis regresi, meliputi:</w:t>
      </w:r>
    </w:p>
    <w:p>
      <w:pPr>
        <w:pStyle w:val="ListParagraph"/>
        <w:numPr>
          <w:ilvl w:val="1"/>
          <w:numId w:val="21"/>
        </w:numPr>
        <w:tabs>
          <w:tab w:pos="1560" w:val="left" w:leader="none"/>
        </w:tabs>
        <w:spacing w:line="480" w:lineRule="auto" w:before="0" w:after="0"/>
        <w:ind w:left="1560" w:right="1423" w:hanging="360"/>
        <w:jc w:val="both"/>
        <w:rPr>
          <w:sz w:val="24"/>
        </w:rPr>
      </w:pPr>
      <w:r>
        <w:rPr>
          <w:spacing w:val="-2"/>
          <w:sz w:val="24"/>
        </w:rPr>
        <w:t>Uji</w:t>
      </w:r>
      <w:r>
        <w:rPr>
          <w:spacing w:val="-3"/>
          <w:sz w:val="24"/>
        </w:rPr>
        <w:t> </w:t>
      </w:r>
      <w:r>
        <w:rPr>
          <w:spacing w:val="-2"/>
          <w:sz w:val="24"/>
        </w:rPr>
        <w:t>multikolinearitas</w:t>
      </w:r>
      <w:r>
        <w:rPr>
          <w:spacing w:val="-3"/>
          <w:sz w:val="24"/>
        </w:rPr>
        <w:t> </w:t>
      </w:r>
      <w:r>
        <w:rPr>
          <w:spacing w:val="-2"/>
          <w:sz w:val="24"/>
        </w:rPr>
        <w:t>yang</w:t>
      </w:r>
      <w:r>
        <w:rPr>
          <w:spacing w:val="-3"/>
          <w:sz w:val="24"/>
        </w:rPr>
        <w:t> </w:t>
      </w:r>
      <w:r>
        <w:rPr>
          <w:spacing w:val="-2"/>
          <w:sz w:val="24"/>
        </w:rPr>
        <w:t>digunakan</w:t>
      </w:r>
      <w:r>
        <w:rPr>
          <w:spacing w:val="-3"/>
          <w:sz w:val="24"/>
        </w:rPr>
        <w:t> </w:t>
      </w:r>
      <w:r>
        <w:rPr>
          <w:spacing w:val="-2"/>
          <w:sz w:val="24"/>
        </w:rPr>
        <w:t>untuk</w:t>
      </w:r>
      <w:r>
        <w:rPr>
          <w:spacing w:val="-3"/>
          <w:sz w:val="24"/>
        </w:rPr>
        <w:t> </w:t>
      </w:r>
      <w:r>
        <w:rPr>
          <w:spacing w:val="-2"/>
          <w:sz w:val="24"/>
        </w:rPr>
        <w:t>memeriksa</w:t>
      </w:r>
      <w:r>
        <w:rPr>
          <w:spacing w:val="-3"/>
          <w:sz w:val="24"/>
        </w:rPr>
        <w:t> </w:t>
      </w:r>
      <w:r>
        <w:rPr>
          <w:spacing w:val="-2"/>
          <w:sz w:val="24"/>
        </w:rPr>
        <w:t>adanya</w:t>
      </w:r>
      <w:r>
        <w:rPr>
          <w:spacing w:val="-3"/>
          <w:sz w:val="24"/>
        </w:rPr>
        <w:t> </w:t>
      </w:r>
      <w:r>
        <w:rPr>
          <w:spacing w:val="-2"/>
          <w:sz w:val="24"/>
        </w:rPr>
        <w:t>hubungan </w:t>
      </w:r>
      <w:r>
        <w:rPr>
          <w:sz w:val="24"/>
        </w:rPr>
        <w:t>linear yang kuat antar variabel independen.</w:t>
      </w:r>
    </w:p>
    <w:p>
      <w:pPr>
        <w:pStyle w:val="ListParagraph"/>
        <w:numPr>
          <w:ilvl w:val="0"/>
          <w:numId w:val="21"/>
        </w:numPr>
        <w:tabs>
          <w:tab w:pos="1134" w:val="left" w:leader="none"/>
        </w:tabs>
        <w:spacing w:line="480" w:lineRule="auto" w:before="0" w:after="0"/>
        <w:ind w:left="1134" w:right="1422" w:hanging="567"/>
        <w:jc w:val="both"/>
        <w:rPr>
          <w:sz w:val="24"/>
        </w:rPr>
      </w:pPr>
      <w:r>
        <w:rPr>
          <w:sz w:val="24"/>
        </w:rPr>
        <w:t>Pengujian Hipotesis untuk mengetahui pengaruh variabel independen terhadap variabel dependen. Dalam penelitian ini, pengujian hipotesis dilakukan dengan analisis regresi logistik dan penghitungan koefisien determinasi untuk menilai kontribusi variabel independen terhadap variabel </w:t>
      </w:r>
      <w:r>
        <w:rPr>
          <w:spacing w:val="-2"/>
          <w:sz w:val="24"/>
        </w:rPr>
        <w:t>dependen.</w:t>
      </w:r>
    </w:p>
    <w:p>
      <w:pPr>
        <w:pStyle w:val="ListParagraph"/>
        <w:spacing w:after="0" w:line="480" w:lineRule="auto"/>
        <w:jc w:val="both"/>
        <w:rPr>
          <w:sz w:val="24"/>
        </w:rPr>
        <w:sectPr>
          <w:pgSz w:w="11910" w:h="16840"/>
          <w:pgMar w:header="998" w:footer="0" w:top="1920" w:bottom="280" w:left="1700" w:right="283"/>
        </w:sectPr>
      </w:pPr>
    </w:p>
    <w:p>
      <w:pPr>
        <w:pStyle w:val="BodyText"/>
        <w:spacing w:before="54"/>
      </w:pPr>
    </w:p>
    <w:p>
      <w:pPr>
        <w:pStyle w:val="Heading2"/>
        <w:numPr>
          <w:ilvl w:val="1"/>
          <w:numId w:val="11"/>
        </w:numPr>
        <w:tabs>
          <w:tab w:pos="1134" w:val="left" w:leader="none"/>
        </w:tabs>
        <w:spacing w:line="240" w:lineRule="auto" w:before="0" w:after="0"/>
        <w:ind w:left="1134" w:right="0" w:hanging="567"/>
        <w:jc w:val="both"/>
      </w:pPr>
      <w:bookmarkStart w:name="_bookmark40" w:id="42"/>
      <w:bookmarkEnd w:id="42"/>
      <w:r>
        <w:rPr/>
        <w:t>Statisti</w:t>
      </w:r>
      <w:r>
        <w:rPr/>
        <w:t>k</w:t>
      </w:r>
      <w:r>
        <w:rPr>
          <w:spacing w:val="-8"/>
        </w:rPr>
        <w:t> </w:t>
      </w:r>
      <w:r>
        <w:rPr>
          <w:spacing w:val="-2"/>
        </w:rPr>
        <w:t>Deskriptif</w:t>
      </w:r>
    </w:p>
    <w:p>
      <w:pPr>
        <w:pStyle w:val="BodyText"/>
        <w:spacing w:line="480" w:lineRule="auto" w:before="262"/>
        <w:ind w:left="567" w:right="1416" w:firstLine="567"/>
        <w:jc w:val="both"/>
      </w:pPr>
      <w:r>
        <w:rPr/>
        <w:t>Statistik deskriptif digunakan untuk menggambarkan dan menganalisis data kuantitatif dengan tujuan untuk memberikan pemahaman yang lebih jelas tentang karakteristik</w:t>
      </w:r>
      <w:r>
        <w:rPr>
          <w:spacing w:val="-14"/>
        </w:rPr>
        <w:t> </w:t>
      </w:r>
      <w:r>
        <w:rPr/>
        <w:t>perusahaan</w:t>
      </w:r>
      <w:r>
        <w:rPr>
          <w:spacing w:val="-14"/>
        </w:rPr>
        <w:t> </w:t>
      </w:r>
      <w:r>
        <w:rPr/>
        <w:t>yang</w:t>
      </w:r>
      <w:r>
        <w:rPr>
          <w:spacing w:val="-14"/>
        </w:rPr>
        <w:t> </w:t>
      </w:r>
      <w:r>
        <w:rPr/>
        <w:t>menjadi</w:t>
      </w:r>
      <w:r>
        <w:rPr>
          <w:spacing w:val="-14"/>
        </w:rPr>
        <w:t> </w:t>
      </w:r>
      <w:r>
        <w:rPr/>
        <w:t>objek</w:t>
      </w:r>
      <w:r>
        <w:rPr>
          <w:spacing w:val="-14"/>
        </w:rPr>
        <w:t> </w:t>
      </w:r>
      <w:r>
        <w:rPr/>
        <w:t>penelitian.</w:t>
      </w:r>
      <w:r>
        <w:rPr>
          <w:spacing w:val="-14"/>
        </w:rPr>
        <w:t> </w:t>
      </w:r>
      <w:r>
        <w:rPr/>
        <w:t>Dengan</w:t>
      </w:r>
      <w:r>
        <w:rPr>
          <w:spacing w:val="-14"/>
        </w:rPr>
        <w:t> </w:t>
      </w:r>
      <w:r>
        <w:rPr/>
        <w:t>statistik</w:t>
      </w:r>
      <w:r>
        <w:rPr>
          <w:spacing w:val="-14"/>
        </w:rPr>
        <w:t> </w:t>
      </w:r>
      <w:r>
        <w:rPr/>
        <w:t>deskriptif, peneliti dapat mengetahui informasi penting seperti nilai rata-rata (</w:t>
      </w:r>
      <w:r>
        <w:rPr>
          <w:i/>
        </w:rPr>
        <w:t>mean</w:t>
      </w:r>
      <w:r>
        <w:rPr/>
        <w:t>), standar deviasi, varian, nilai maksimum, nilai minimum, jumlah total (</w:t>
      </w:r>
      <w:r>
        <w:rPr>
          <w:i/>
        </w:rPr>
        <w:t>sum</w:t>
      </w:r>
      <w:r>
        <w:rPr/>
        <w:t>), rentang (</w:t>
      </w:r>
      <w:r>
        <w:rPr>
          <w:i/>
        </w:rPr>
        <w:t>range</w:t>
      </w:r>
      <w:r>
        <w:rPr/>
        <w:t>),</w:t>
      </w:r>
      <w:r>
        <w:rPr>
          <w:spacing w:val="-5"/>
        </w:rPr>
        <w:t> </w:t>
      </w:r>
      <w:r>
        <w:rPr/>
        <w:t>kurtosis,</w:t>
      </w:r>
      <w:r>
        <w:rPr>
          <w:spacing w:val="-5"/>
        </w:rPr>
        <w:t> </w:t>
      </w:r>
      <w:r>
        <w:rPr/>
        <w:t>dan</w:t>
      </w:r>
      <w:r>
        <w:rPr>
          <w:spacing w:val="-5"/>
        </w:rPr>
        <w:t> </w:t>
      </w:r>
      <w:r>
        <w:rPr/>
        <w:t>skewness</w:t>
      </w:r>
      <w:r>
        <w:rPr>
          <w:spacing w:val="-5"/>
        </w:rPr>
        <w:t> </w:t>
      </w:r>
      <w:r>
        <w:rPr/>
        <w:t>(Ghozali,</w:t>
      </w:r>
      <w:r>
        <w:rPr>
          <w:spacing w:val="-5"/>
        </w:rPr>
        <w:t> </w:t>
      </w:r>
      <w:r>
        <w:rPr/>
        <w:t>2018).</w:t>
      </w:r>
      <w:r>
        <w:rPr>
          <w:spacing w:val="-5"/>
        </w:rPr>
        <w:t> </w:t>
      </w:r>
      <w:r>
        <w:rPr/>
        <w:t>Dalam</w:t>
      </w:r>
      <w:r>
        <w:rPr>
          <w:spacing w:val="-5"/>
        </w:rPr>
        <w:t> </w:t>
      </w:r>
      <w:r>
        <w:rPr/>
        <w:t>penelitian</w:t>
      </w:r>
      <w:r>
        <w:rPr>
          <w:spacing w:val="-5"/>
        </w:rPr>
        <w:t> </w:t>
      </w:r>
      <w:r>
        <w:rPr/>
        <w:t>ini,</w:t>
      </w:r>
      <w:r>
        <w:rPr>
          <w:spacing w:val="-5"/>
        </w:rPr>
        <w:t> </w:t>
      </w:r>
      <w:r>
        <w:rPr/>
        <w:t>pengukuran yang digunakan meliputi </w:t>
      </w:r>
      <w:r>
        <w:rPr>
          <w:i/>
        </w:rPr>
        <w:t>mean</w:t>
      </w:r>
      <w:r>
        <w:rPr/>
        <w:t>, standar deviasi, maksimum, dan minimum.</w:t>
      </w:r>
    </w:p>
    <w:p>
      <w:pPr>
        <w:pStyle w:val="ListParagraph"/>
        <w:numPr>
          <w:ilvl w:val="0"/>
          <w:numId w:val="22"/>
        </w:numPr>
        <w:tabs>
          <w:tab w:pos="1134" w:val="left" w:leader="none"/>
        </w:tabs>
        <w:spacing w:line="480" w:lineRule="auto" w:before="0" w:after="0"/>
        <w:ind w:left="1134" w:right="1422" w:hanging="567"/>
        <w:jc w:val="left"/>
        <w:rPr>
          <w:sz w:val="24"/>
        </w:rPr>
      </w:pPr>
      <w:r>
        <w:rPr>
          <w:i/>
          <w:sz w:val="24"/>
        </w:rPr>
        <w:t>Mean</w:t>
      </w:r>
      <w:r>
        <w:rPr>
          <w:i/>
          <w:spacing w:val="-3"/>
          <w:sz w:val="24"/>
        </w:rPr>
        <w:t> </w:t>
      </w:r>
      <w:r>
        <w:rPr>
          <w:sz w:val="24"/>
        </w:rPr>
        <w:t>(rata-rata)</w:t>
      </w:r>
      <w:r>
        <w:rPr>
          <w:spacing w:val="-3"/>
          <w:sz w:val="24"/>
        </w:rPr>
        <w:t> </w:t>
      </w:r>
      <w:r>
        <w:rPr>
          <w:sz w:val="24"/>
        </w:rPr>
        <w:t>digunakan</w:t>
      </w:r>
      <w:r>
        <w:rPr>
          <w:spacing w:val="-3"/>
          <w:sz w:val="24"/>
        </w:rPr>
        <w:t> </w:t>
      </w:r>
      <w:r>
        <w:rPr>
          <w:sz w:val="24"/>
        </w:rPr>
        <w:t>untuk</w:t>
      </w:r>
      <w:r>
        <w:rPr>
          <w:spacing w:val="-3"/>
          <w:sz w:val="24"/>
        </w:rPr>
        <w:t> </w:t>
      </w:r>
      <w:r>
        <w:rPr>
          <w:sz w:val="24"/>
        </w:rPr>
        <w:t>mengetahui</w:t>
      </w:r>
      <w:r>
        <w:rPr>
          <w:spacing w:val="-3"/>
          <w:sz w:val="24"/>
        </w:rPr>
        <w:t> </w:t>
      </w:r>
      <w:r>
        <w:rPr>
          <w:sz w:val="24"/>
        </w:rPr>
        <w:t>nilai</w:t>
      </w:r>
      <w:r>
        <w:rPr>
          <w:spacing w:val="-3"/>
          <w:sz w:val="24"/>
        </w:rPr>
        <w:t> </w:t>
      </w:r>
      <w:r>
        <w:rPr>
          <w:sz w:val="24"/>
        </w:rPr>
        <w:t>tengah</w:t>
      </w:r>
      <w:r>
        <w:rPr>
          <w:spacing w:val="-3"/>
          <w:sz w:val="24"/>
        </w:rPr>
        <w:t> </w:t>
      </w:r>
      <w:r>
        <w:rPr>
          <w:sz w:val="24"/>
        </w:rPr>
        <w:t>atau</w:t>
      </w:r>
      <w:r>
        <w:rPr>
          <w:spacing w:val="-3"/>
          <w:sz w:val="24"/>
        </w:rPr>
        <w:t> </w:t>
      </w:r>
      <w:r>
        <w:rPr>
          <w:sz w:val="24"/>
        </w:rPr>
        <w:t>rata-rata</w:t>
      </w:r>
      <w:r>
        <w:rPr>
          <w:spacing w:val="-3"/>
          <w:sz w:val="24"/>
        </w:rPr>
        <w:t> </w:t>
      </w:r>
      <w:r>
        <w:rPr>
          <w:sz w:val="24"/>
        </w:rPr>
        <w:t>dari data yang diamati.</w:t>
      </w:r>
    </w:p>
    <w:p>
      <w:pPr>
        <w:pStyle w:val="ListParagraph"/>
        <w:numPr>
          <w:ilvl w:val="0"/>
          <w:numId w:val="22"/>
        </w:numPr>
        <w:tabs>
          <w:tab w:pos="1134" w:val="left" w:leader="none"/>
        </w:tabs>
        <w:spacing w:line="480" w:lineRule="auto" w:before="0" w:after="0"/>
        <w:ind w:left="1134" w:right="1421" w:hanging="567"/>
        <w:jc w:val="left"/>
        <w:rPr>
          <w:sz w:val="24"/>
        </w:rPr>
      </w:pPr>
      <w:r>
        <w:rPr>
          <w:sz w:val="24"/>
        </w:rPr>
        <w:t>Standar</w:t>
      </w:r>
      <w:r>
        <w:rPr>
          <w:spacing w:val="-15"/>
          <w:sz w:val="24"/>
        </w:rPr>
        <w:t> </w:t>
      </w:r>
      <w:r>
        <w:rPr>
          <w:sz w:val="24"/>
        </w:rPr>
        <w:t>deviasi</w:t>
      </w:r>
      <w:r>
        <w:rPr>
          <w:spacing w:val="-15"/>
          <w:sz w:val="24"/>
        </w:rPr>
        <w:t> </w:t>
      </w:r>
      <w:r>
        <w:rPr>
          <w:sz w:val="24"/>
        </w:rPr>
        <w:t>digunakan</w:t>
      </w:r>
      <w:r>
        <w:rPr>
          <w:spacing w:val="-15"/>
          <w:sz w:val="24"/>
        </w:rPr>
        <w:t> </w:t>
      </w:r>
      <w:r>
        <w:rPr>
          <w:sz w:val="24"/>
        </w:rPr>
        <w:t>untuk</w:t>
      </w:r>
      <w:r>
        <w:rPr>
          <w:spacing w:val="-15"/>
          <w:sz w:val="24"/>
        </w:rPr>
        <w:t> </w:t>
      </w:r>
      <w:r>
        <w:rPr>
          <w:sz w:val="24"/>
        </w:rPr>
        <w:t>mengukur</w:t>
      </w:r>
      <w:r>
        <w:rPr>
          <w:spacing w:val="-15"/>
          <w:sz w:val="24"/>
        </w:rPr>
        <w:t> </w:t>
      </w:r>
      <w:r>
        <w:rPr>
          <w:sz w:val="24"/>
        </w:rPr>
        <w:t>sebaran</w:t>
      </w:r>
      <w:r>
        <w:rPr>
          <w:spacing w:val="-15"/>
          <w:sz w:val="24"/>
        </w:rPr>
        <w:t> </w:t>
      </w:r>
      <w:r>
        <w:rPr>
          <w:sz w:val="24"/>
        </w:rPr>
        <w:t>atau</w:t>
      </w:r>
      <w:r>
        <w:rPr>
          <w:spacing w:val="-15"/>
          <w:sz w:val="24"/>
        </w:rPr>
        <w:t> </w:t>
      </w:r>
      <w:r>
        <w:rPr>
          <w:sz w:val="24"/>
        </w:rPr>
        <w:t>variasi</w:t>
      </w:r>
      <w:r>
        <w:rPr>
          <w:spacing w:val="-15"/>
          <w:sz w:val="24"/>
        </w:rPr>
        <w:t> </w:t>
      </w:r>
      <w:r>
        <w:rPr>
          <w:sz w:val="24"/>
        </w:rPr>
        <w:t>data</w:t>
      </w:r>
      <w:r>
        <w:rPr>
          <w:spacing w:val="-15"/>
          <w:sz w:val="24"/>
        </w:rPr>
        <w:t> </w:t>
      </w:r>
      <w:r>
        <w:rPr>
          <w:sz w:val="24"/>
        </w:rPr>
        <w:t>terhadap </w:t>
      </w:r>
      <w:r>
        <w:rPr>
          <w:spacing w:val="-2"/>
          <w:sz w:val="24"/>
        </w:rPr>
        <w:t>rata-rata.</w:t>
      </w:r>
    </w:p>
    <w:p>
      <w:pPr>
        <w:pStyle w:val="ListParagraph"/>
        <w:numPr>
          <w:ilvl w:val="0"/>
          <w:numId w:val="22"/>
        </w:numPr>
        <w:tabs>
          <w:tab w:pos="1134" w:val="left" w:leader="none"/>
        </w:tabs>
        <w:spacing w:line="240" w:lineRule="auto" w:before="0" w:after="0"/>
        <w:ind w:left="1134" w:right="0" w:hanging="567"/>
        <w:jc w:val="left"/>
        <w:rPr>
          <w:sz w:val="24"/>
        </w:rPr>
      </w:pPr>
      <w:r>
        <w:rPr>
          <w:sz w:val="24"/>
        </w:rPr>
        <w:t>Maksimum</w:t>
      </w:r>
      <w:r>
        <w:rPr>
          <w:spacing w:val="-7"/>
          <w:sz w:val="24"/>
        </w:rPr>
        <w:t> </w:t>
      </w:r>
      <w:r>
        <w:rPr>
          <w:sz w:val="24"/>
        </w:rPr>
        <w:t>menunjukkan</w:t>
      </w:r>
      <w:r>
        <w:rPr>
          <w:spacing w:val="-5"/>
          <w:sz w:val="24"/>
        </w:rPr>
        <w:t> </w:t>
      </w:r>
      <w:r>
        <w:rPr>
          <w:sz w:val="24"/>
        </w:rPr>
        <w:t>nilai</w:t>
      </w:r>
      <w:r>
        <w:rPr>
          <w:spacing w:val="-5"/>
          <w:sz w:val="24"/>
        </w:rPr>
        <w:t> </w:t>
      </w:r>
      <w:r>
        <w:rPr>
          <w:sz w:val="24"/>
        </w:rPr>
        <w:t>tertinggi</w:t>
      </w:r>
      <w:r>
        <w:rPr>
          <w:spacing w:val="-4"/>
          <w:sz w:val="24"/>
        </w:rPr>
        <w:t> </w:t>
      </w:r>
      <w:r>
        <w:rPr>
          <w:sz w:val="24"/>
        </w:rPr>
        <w:t>yang</w:t>
      </w:r>
      <w:r>
        <w:rPr>
          <w:spacing w:val="-5"/>
          <w:sz w:val="24"/>
        </w:rPr>
        <w:t> </w:t>
      </w:r>
      <w:r>
        <w:rPr>
          <w:sz w:val="24"/>
        </w:rPr>
        <w:t>ditemukan</w:t>
      </w:r>
      <w:r>
        <w:rPr>
          <w:spacing w:val="-5"/>
          <w:sz w:val="24"/>
        </w:rPr>
        <w:t> </w:t>
      </w:r>
      <w:r>
        <w:rPr>
          <w:sz w:val="24"/>
        </w:rPr>
        <w:t>dalam</w:t>
      </w:r>
      <w:r>
        <w:rPr>
          <w:spacing w:val="-4"/>
          <w:sz w:val="24"/>
        </w:rPr>
        <w:t> </w:t>
      </w:r>
      <w:r>
        <w:rPr>
          <w:spacing w:val="-2"/>
          <w:sz w:val="24"/>
        </w:rPr>
        <w:t>data.</w:t>
      </w:r>
    </w:p>
    <w:p>
      <w:pPr>
        <w:pStyle w:val="ListParagraph"/>
        <w:numPr>
          <w:ilvl w:val="0"/>
          <w:numId w:val="22"/>
        </w:numPr>
        <w:tabs>
          <w:tab w:pos="1134" w:val="left" w:leader="none"/>
        </w:tabs>
        <w:spacing w:line="240" w:lineRule="auto" w:before="276" w:after="0"/>
        <w:ind w:left="1134" w:right="0" w:hanging="567"/>
        <w:jc w:val="left"/>
        <w:rPr>
          <w:sz w:val="24"/>
        </w:rPr>
      </w:pPr>
      <w:r>
        <w:rPr>
          <w:sz w:val="24"/>
        </w:rPr>
        <w:t>Minimum</w:t>
      </w:r>
      <w:r>
        <w:rPr>
          <w:spacing w:val="-7"/>
          <w:sz w:val="24"/>
        </w:rPr>
        <w:t> </w:t>
      </w:r>
      <w:r>
        <w:rPr>
          <w:sz w:val="24"/>
        </w:rPr>
        <w:t>menunjukkan</w:t>
      </w:r>
      <w:r>
        <w:rPr>
          <w:spacing w:val="-5"/>
          <w:sz w:val="24"/>
        </w:rPr>
        <w:t> </w:t>
      </w:r>
      <w:r>
        <w:rPr>
          <w:sz w:val="24"/>
        </w:rPr>
        <w:t>nilai</w:t>
      </w:r>
      <w:r>
        <w:rPr>
          <w:spacing w:val="-4"/>
          <w:sz w:val="24"/>
        </w:rPr>
        <w:t> </w:t>
      </w:r>
      <w:r>
        <w:rPr>
          <w:sz w:val="24"/>
        </w:rPr>
        <w:t>terendah</w:t>
      </w:r>
      <w:r>
        <w:rPr>
          <w:spacing w:val="-5"/>
          <w:sz w:val="24"/>
        </w:rPr>
        <w:t> </w:t>
      </w:r>
      <w:r>
        <w:rPr>
          <w:sz w:val="24"/>
        </w:rPr>
        <w:t>dalam</w:t>
      </w:r>
      <w:r>
        <w:rPr>
          <w:spacing w:val="-4"/>
          <w:sz w:val="24"/>
        </w:rPr>
        <w:t> data.</w:t>
      </w:r>
    </w:p>
    <w:p>
      <w:pPr>
        <w:pStyle w:val="BodyText"/>
        <w:spacing w:line="480" w:lineRule="auto" w:before="276"/>
        <w:ind w:left="567" w:right="1421" w:firstLine="567"/>
        <w:jc w:val="both"/>
      </w:pPr>
      <w:r>
        <w:rPr/>
        <w:t>Dengan menggunakan statistik deskriptif, kita dapat memperoleh gambaran yang lebih baik tentang pola distribusi dan kecenderungan data, serta mengetahui sejauh mana variasi data yang ada.</w:t>
      </w:r>
    </w:p>
    <w:p>
      <w:pPr>
        <w:pStyle w:val="Heading2"/>
        <w:numPr>
          <w:ilvl w:val="1"/>
          <w:numId w:val="11"/>
        </w:numPr>
        <w:tabs>
          <w:tab w:pos="1134" w:val="left" w:leader="none"/>
        </w:tabs>
        <w:spacing w:line="240" w:lineRule="auto" w:before="160" w:after="0"/>
        <w:ind w:left="1134" w:right="0" w:hanging="567"/>
        <w:jc w:val="both"/>
      </w:pPr>
      <w:bookmarkStart w:name="_bookmark41" w:id="43"/>
      <w:bookmarkEnd w:id="43"/>
      <w:r>
        <w:rPr/>
        <w:t>Uj</w:t>
      </w:r>
      <w:r>
        <w:rPr/>
        <w:t>i</w:t>
      </w:r>
      <w:r>
        <w:rPr>
          <w:spacing w:val="-4"/>
        </w:rPr>
        <w:t> </w:t>
      </w:r>
      <w:r>
        <w:rPr/>
        <w:t>Asumsi</w:t>
      </w:r>
      <w:r>
        <w:rPr>
          <w:spacing w:val="-3"/>
        </w:rPr>
        <w:t> </w:t>
      </w:r>
      <w:r>
        <w:rPr>
          <w:spacing w:val="-2"/>
        </w:rPr>
        <w:t>Klasik</w:t>
      </w:r>
    </w:p>
    <w:p>
      <w:pPr>
        <w:pStyle w:val="BodyText"/>
        <w:spacing w:before="25"/>
        <w:rPr>
          <w:b/>
        </w:rPr>
      </w:pPr>
    </w:p>
    <w:p>
      <w:pPr>
        <w:pStyle w:val="BodyText"/>
        <w:spacing w:line="480" w:lineRule="auto"/>
        <w:ind w:left="567" w:right="1416" w:firstLine="567"/>
        <w:jc w:val="both"/>
      </w:pPr>
      <w:r>
        <w:rPr/>
        <w:t>Uji asumsi klasik bertujuan untuk memastikan bahwa model regresi yang digunakan dalam penelitian ini tidak bias linier dan memenuhi asumsi dasar yang diperlukan untuk menghasilkan estimasi yang </w:t>
      </w:r>
      <w:r>
        <w:rPr>
          <w:i/>
        </w:rPr>
        <w:t>Best Linear Unbiased Estimator </w:t>
      </w:r>
      <w:r>
        <w:rPr/>
        <w:t>(BLUE)</w:t>
      </w:r>
      <w:r>
        <w:rPr>
          <w:b/>
        </w:rPr>
        <w:t>.</w:t>
      </w:r>
      <w:r>
        <w:rPr>
          <w:b/>
          <w:spacing w:val="-2"/>
        </w:rPr>
        <w:t> </w:t>
      </w:r>
      <w:r>
        <w:rPr/>
        <w:t>Uji</w:t>
      </w:r>
      <w:r>
        <w:rPr>
          <w:spacing w:val="-2"/>
        </w:rPr>
        <w:t> </w:t>
      </w:r>
      <w:r>
        <w:rPr/>
        <w:t>asumsi</w:t>
      </w:r>
      <w:r>
        <w:rPr>
          <w:spacing w:val="-2"/>
        </w:rPr>
        <w:t> </w:t>
      </w:r>
      <w:r>
        <w:rPr/>
        <w:t>klasik</w:t>
      </w:r>
      <w:r>
        <w:rPr>
          <w:spacing w:val="-2"/>
        </w:rPr>
        <w:t> </w:t>
      </w:r>
      <w:r>
        <w:rPr/>
        <w:t>mencakup</w:t>
      </w:r>
      <w:r>
        <w:rPr>
          <w:spacing w:val="-2"/>
        </w:rPr>
        <w:t> </w:t>
      </w:r>
      <w:r>
        <w:rPr/>
        <w:t>uji</w:t>
      </w:r>
      <w:r>
        <w:rPr>
          <w:spacing w:val="-2"/>
        </w:rPr>
        <w:t> </w:t>
      </w:r>
      <w:r>
        <w:rPr/>
        <w:t>multikolinearitas</w:t>
      </w:r>
      <w:r>
        <w:rPr>
          <w:b/>
        </w:rPr>
        <w:t>,</w:t>
      </w:r>
      <w:r>
        <w:rPr>
          <w:b/>
          <w:spacing w:val="-2"/>
        </w:rPr>
        <w:t> </w:t>
      </w:r>
      <w:r>
        <w:rPr/>
        <w:t>uji</w:t>
      </w:r>
      <w:r>
        <w:rPr>
          <w:spacing w:val="-2"/>
        </w:rPr>
        <w:t> </w:t>
      </w:r>
      <w:r>
        <w:rPr/>
        <w:t>heteroskedastisitas</w:t>
      </w:r>
      <w:r>
        <w:rPr>
          <w:b/>
        </w:rPr>
        <w:t>, </w:t>
      </w:r>
      <w:r>
        <w:rPr/>
        <w:t>uji</w:t>
      </w:r>
      <w:r>
        <w:rPr>
          <w:spacing w:val="22"/>
        </w:rPr>
        <w:t> </w:t>
      </w:r>
      <w:r>
        <w:rPr/>
        <w:t>autokorelasi,</w:t>
      </w:r>
      <w:r>
        <w:rPr>
          <w:spacing w:val="22"/>
        </w:rPr>
        <w:t> </w:t>
      </w:r>
      <w:r>
        <w:rPr/>
        <w:t>dan</w:t>
      </w:r>
      <w:r>
        <w:rPr>
          <w:spacing w:val="22"/>
        </w:rPr>
        <w:t> </w:t>
      </w:r>
      <w:r>
        <w:rPr/>
        <w:t>uji</w:t>
      </w:r>
      <w:r>
        <w:rPr>
          <w:spacing w:val="22"/>
        </w:rPr>
        <w:t> </w:t>
      </w:r>
      <w:r>
        <w:rPr/>
        <w:t>normalitas</w:t>
      </w:r>
      <w:r>
        <w:rPr>
          <w:spacing w:val="22"/>
        </w:rPr>
        <w:t> </w:t>
      </w:r>
      <w:r>
        <w:rPr/>
        <w:t>data.</w:t>
      </w:r>
      <w:r>
        <w:rPr>
          <w:spacing w:val="22"/>
        </w:rPr>
        <w:t> </w:t>
      </w:r>
      <w:r>
        <w:rPr/>
        <w:t>Namun,</w:t>
      </w:r>
      <w:r>
        <w:rPr>
          <w:spacing w:val="22"/>
        </w:rPr>
        <w:t> </w:t>
      </w:r>
      <w:r>
        <w:rPr/>
        <w:t>dalam</w:t>
      </w:r>
      <w:r>
        <w:rPr>
          <w:spacing w:val="22"/>
        </w:rPr>
        <w:t> </w:t>
      </w:r>
      <w:r>
        <w:rPr/>
        <w:t>penelitian</w:t>
      </w:r>
      <w:r>
        <w:rPr>
          <w:spacing w:val="22"/>
        </w:rPr>
        <w:t> </w:t>
      </w:r>
      <w:r>
        <w:rPr/>
        <w:t>ini,</w:t>
      </w:r>
      <w:r>
        <w:rPr>
          <w:spacing w:val="22"/>
        </w:rPr>
        <w:t> </w:t>
      </w:r>
      <w:r>
        <w:rPr/>
        <w:t>hanya</w:t>
      </w:r>
      <w:r>
        <w:rPr>
          <w:spacing w:val="22"/>
        </w:rPr>
        <w:t> </w:t>
      </w:r>
      <w:r>
        <w:rPr/>
        <w:t>uji</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17"/>
        <w:jc w:val="both"/>
      </w:pPr>
      <w:r>
        <w:rPr/>
        <w:t>multikolinearitas</w:t>
      </w:r>
      <w:r>
        <w:rPr>
          <w:spacing w:val="-3"/>
        </w:rPr>
        <w:t> </w:t>
      </w:r>
      <w:r>
        <w:rPr/>
        <w:t>yang</w:t>
      </w:r>
      <w:r>
        <w:rPr>
          <w:spacing w:val="-3"/>
        </w:rPr>
        <w:t> </w:t>
      </w:r>
      <w:r>
        <w:rPr/>
        <w:t>diterapkan</w:t>
      </w:r>
      <w:r>
        <w:rPr>
          <w:spacing w:val="-3"/>
        </w:rPr>
        <w:t> </w:t>
      </w:r>
      <w:r>
        <w:rPr/>
        <w:t>karena</w:t>
      </w:r>
      <w:r>
        <w:rPr>
          <w:spacing w:val="-3"/>
        </w:rPr>
        <w:t> </w:t>
      </w:r>
      <w:r>
        <w:rPr/>
        <w:t>regresi</w:t>
      </w:r>
      <w:r>
        <w:rPr>
          <w:spacing w:val="-3"/>
        </w:rPr>
        <w:t> </w:t>
      </w:r>
      <w:r>
        <w:rPr/>
        <w:t>logistik</w:t>
      </w:r>
      <w:r>
        <w:rPr>
          <w:spacing w:val="-3"/>
        </w:rPr>
        <w:t> </w:t>
      </w:r>
      <w:r>
        <w:rPr/>
        <w:t>sudah</w:t>
      </w:r>
      <w:r>
        <w:rPr>
          <w:spacing w:val="-3"/>
        </w:rPr>
        <w:t> </w:t>
      </w:r>
      <w:r>
        <w:rPr/>
        <w:t>memiliki </w:t>
      </w:r>
      <w:r>
        <w:rPr>
          <w:i/>
        </w:rPr>
        <w:t>goodness of fit test </w:t>
      </w:r>
      <w:r>
        <w:rPr/>
        <w:t>yang digunakan untuk menguji kelayakan model yang dibangun.</w:t>
      </w:r>
    </w:p>
    <w:p>
      <w:pPr>
        <w:pStyle w:val="Heading2"/>
        <w:numPr>
          <w:ilvl w:val="2"/>
          <w:numId w:val="11"/>
        </w:numPr>
        <w:tabs>
          <w:tab w:pos="1134" w:val="left" w:leader="none"/>
        </w:tabs>
        <w:spacing w:line="240" w:lineRule="auto" w:before="240" w:after="0"/>
        <w:ind w:left="1134" w:right="0" w:hanging="567"/>
        <w:jc w:val="both"/>
      </w:pPr>
      <w:bookmarkStart w:name="_bookmark42" w:id="44"/>
      <w:bookmarkEnd w:id="44"/>
      <w:r>
        <w:rPr/>
        <w:t>Uj</w:t>
      </w:r>
      <w:r>
        <w:rPr/>
        <w:t>i</w:t>
      </w:r>
      <w:r>
        <w:rPr>
          <w:spacing w:val="-2"/>
        </w:rPr>
        <w:t> Multikolinearitas</w:t>
      </w:r>
    </w:p>
    <w:p>
      <w:pPr>
        <w:pStyle w:val="BodyText"/>
        <w:spacing w:line="480" w:lineRule="auto" w:before="262"/>
        <w:ind w:left="567" w:right="1417" w:firstLine="567"/>
        <w:jc w:val="both"/>
      </w:pPr>
      <w:r>
        <w:rPr/>
        <w:t>Uji multikolinearitas bertujuan untuk mengetahui apakah terdapat korelasi yang</w:t>
      </w:r>
      <w:r>
        <w:rPr>
          <w:spacing w:val="-13"/>
        </w:rPr>
        <w:t> </w:t>
      </w:r>
      <w:r>
        <w:rPr/>
        <w:t>tinggi</w:t>
      </w:r>
      <w:r>
        <w:rPr>
          <w:spacing w:val="-13"/>
        </w:rPr>
        <w:t> </w:t>
      </w:r>
      <w:r>
        <w:rPr/>
        <w:t>atau</w:t>
      </w:r>
      <w:r>
        <w:rPr>
          <w:spacing w:val="-13"/>
        </w:rPr>
        <w:t> </w:t>
      </w:r>
      <w:r>
        <w:rPr/>
        <w:t>sempurna</w:t>
      </w:r>
      <w:r>
        <w:rPr>
          <w:spacing w:val="-13"/>
        </w:rPr>
        <w:t> </w:t>
      </w:r>
      <w:r>
        <w:rPr/>
        <w:t>antara</w:t>
      </w:r>
      <w:r>
        <w:rPr>
          <w:spacing w:val="-13"/>
        </w:rPr>
        <w:t> </w:t>
      </w:r>
      <w:r>
        <w:rPr/>
        <w:t>variabel</w:t>
      </w:r>
      <w:r>
        <w:rPr>
          <w:spacing w:val="-13"/>
        </w:rPr>
        <w:t> </w:t>
      </w:r>
      <w:r>
        <w:rPr/>
        <w:t>bebas</w:t>
      </w:r>
      <w:r>
        <w:rPr>
          <w:spacing w:val="-13"/>
        </w:rPr>
        <w:t> </w:t>
      </w:r>
      <w:r>
        <w:rPr/>
        <w:t>(independen</w:t>
      </w:r>
      <w:r>
        <w:rPr>
          <w:b/>
        </w:rPr>
        <w:t>)</w:t>
      </w:r>
      <w:r>
        <w:rPr>
          <w:b/>
          <w:spacing w:val="-13"/>
        </w:rPr>
        <w:t> </w:t>
      </w:r>
      <w:r>
        <w:rPr/>
        <w:t>dalam</w:t>
      </w:r>
      <w:r>
        <w:rPr>
          <w:spacing w:val="-13"/>
        </w:rPr>
        <w:t> </w:t>
      </w:r>
      <w:r>
        <w:rPr/>
        <w:t>model</w:t>
      </w:r>
      <w:r>
        <w:rPr>
          <w:spacing w:val="-13"/>
        </w:rPr>
        <w:t> </w:t>
      </w:r>
      <w:r>
        <w:rPr/>
        <w:t>regresi. Jika</w:t>
      </w:r>
      <w:r>
        <w:rPr>
          <w:spacing w:val="-8"/>
        </w:rPr>
        <w:t> </w:t>
      </w:r>
      <w:r>
        <w:rPr/>
        <w:t>terdapat</w:t>
      </w:r>
      <w:r>
        <w:rPr>
          <w:spacing w:val="-8"/>
        </w:rPr>
        <w:t> </w:t>
      </w:r>
      <w:r>
        <w:rPr/>
        <w:t>korelasi</w:t>
      </w:r>
      <w:r>
        <w:rPr>
          <w:spacing w:val="-8"/>
        </w:rPr>
        <w:t> </w:t>
      </w:r>
      <w:r>
        <w:rPr/>
        <w:t>yang</w:t>
      </w:r>
      <w:r>
        <w:rPr>
          <w:spacing w:val="-8"/>
        </w:rPr>
        <w:t> </w:t>
      </w:r>
      <w:r>
        <w:rPr/>
        <w:t>sangat</w:t>
      </w:r>
      <w:r>
        <w:rPr>
          <w:spacing w:val="-8"/>
        </w:rPr>
        <w:t> </w:t>
      </w:r>
      <w:r>
        <w:rPr/>
        <w:t>tinggi</w:t>
      </w:r>
      <w:r>
        <w:rPr>
          <w:spacing w:val="-8"/>
        </w:rPr>
        <w:t> </w:t>
      </w:r>
      <w:r>
        <w:rPr/>
        <w:t>antara</w:t>
      </w:r>
      <w:r>
        <w:rPr>
          <w:spacing w:val="-8"/>
        </w:rPr>
        <w:t> </w:t>
      </w:r>
      <w:r>
        <w:rPr/>
        <w:t>dua</w:t>
      </w:r>
      <w:r>
        <w:rPr>
          <w:spacing w:val="-8"/>
        </w:rPr>
        <w:t> </w:t>
      </w:r>
      <w:r>
        <w:rPr/>
        <w:t>atau</w:t>
      </w:r>
      <w:r>
        <w:rPr>
          <w:spacing w:val="-8"/>
        </w:rPr>
        <w:t> </w:t>
      </w:r>
      <w:r>
        <w:rPr/>
        <w:t>lebih</w:t>
      </w:r>
      <w:r>
        <w:rPr>
          <w:spacing w:val="-8"/>
        </w:rPr>
        <w:t> </w:t>
      </w:r>
      <w:r>
        <w:rPr/>
        <w:t>variabel</w:t>
      </w:r>
      <w:r>
        <w:rPr>
          <w:spacing w:val="-8"/>
        </w:rPr>
        <w:t> </w:t>
      </w:r>
      <w:r>
        <w:rPr/>
        <w:t>bebas,</w:t>
      </w:r>
      <w:r>
        <w:rPr>
          <w:spacing w:val="-8"/>
        </w:rPr>
        <w:t> </w:t>
      </w:r>
      <w:r>
        <w:rPr/>
        <w:t>maka akan muncul masalah multikolinearitas, yang dapat mempengaruhi hasil analisis regresi.</w:t>
      </w:r>
      <w:r>
        <w:rPr>
          <w:spacing w:val="-15"/>
        </w:rPr>
        <w:t> </w:t>
      </w:r>
      <w:r>
        <w:rPr/>
        <w:t>Model</w:t>
      </w:r>
      <w:r>
        <w:rPr>
          <w:spacing w:val="-15"/>
        </w:rPr>
        <w:t> </w:t>
      </w:r>
      <w:r>
        <w:rPr/>
        <w:t>regresi</w:t>
      </w:r>
      <w:r>
        <w:rPr>
          <w:spacing w:val="-15"/>
        </w:rPr>
        <w:t> </w:t>
      </w:r>
      <w:r>
        <w:rPr/>
        <w:t>yang</w:t>
      </w:r>
      <w:r>
        <w:rPr>
          <w:spacing w:val="-15"/>
        </w:rPr>
        <w:t> </w:t>
      </w:r>
      <w:r>
        <w:rPr/>
        <w:t>baik</w:t>
      </w:r>
      <w:r>
        <w:rPr>
          <w:spacing w:val="-15"/>
        </w:rPr>
        <w:t> </w:t>
      </w:r>
      <w:r>
        <w:rPr/>
        <w:t>seharusnya</w:t>
      </w:r>
      <w:r>
        <w:rPr>
          <w:spacing w:val="-15"/>
        </w:rPr>
        <w:t> </w:t>
      </w:r>
      <w:r>
        <w:rPr/>
        <w:t>tidak</w:t>
      </w:r>
      <w:r>
        <w:rPr>
          <w:spacing w:val="-15"/>
        </w:rPr>
        <w:t> </w:t>
      </w:r>
      <w:r>
        <w:rPr/>
        <w:t>memiliki</w:t>
      </w:r>
      <w:r>
        <w:rPr>
          <w:spacing w:val="-15"/>
        </w:rPr>
        <w:t> </w:t>
      </w:r>
      <w:r>
        <w:rPr/>
        <w:t>korelasi</w:t>
      </w:r>
      <w:r>
        <w:rPr>
          <w:spacing w:val="-15"/>
        </w:rPr>
        <w:t> </w:t>
      </w:r>
      <w:r>
        <w:rPr/>
        <w:t>yang</w:t>
      </w:r>
      <w:r>
        <w:rPr>
          <w:spacing w:val="-15"/>
        </w:rPr>
        <w:t> </w:t>
      </w:r>
      <w:r>
        <w:rPr/>
        <w:t>signifikan antara variabel-variabel independen (Ghozali, 2018).</w:t>
      </w:r>
    </w:p>
    <w:p>
      <w:pPr>
        <w:pStyle w:val="BodyText"/>
        <w:spacing w:line="480" w:lineRule="auto"/>
        <w:ind w:left="567" w:right="1418" w:firstLine="567"/>
        <w:jc w:val="both"/>
      </w:pPr>
      <w:r>
        <w:rPr/>
        <w:t>Untuk mendeteksi adanya multikolinearitas, dilakukan pengukuran dengan nilai tolerance dan </w:t>
      </w:r>
      <w:r>
        <w:rPr>
          <w:i/>
        </w:rPr>
        <w:t>Variance Inflation Factor </w:t>
      </w:r>
      <w:r>
        <w:rPr/>
        <w:t>(VIF). Berikut adalah standar pengukuran yang digunakan:</w:t>
      </w:r>
    </w:p>
    <w:p>
      <w:pPr>
        <w:pStyle w:val="ListParagraph"/>
        <w:numPr>
          <w:ilvl w:val="0"/>
          <w:numId w:val="23"/>
        </w:numPr>
        <w:tabs>
          <w:tab w:pos="1134" w:val="left" w:leader="none"/>
        </w:tabs>
        <w:spacing w:line="480" w:lineRule="auto" w:before="0" w:after="0"/>
        <w:ind w:left="1134" w:right="1418" w:hanging="567"/>
        <w:jc w:val="left"/>
        <w:rPr>
          <w:sz w:val="24"/>
        </w:rPr>
      </w:pPr>
      <w:r>
        <w:rPr>
          <w:sz w:val="24"/>
        </w:rPr>
        <w:t>Jika</w:t>
      </w:r>
      <w:r>
        <w:rPr>
          <w:spacing w:val="-7"/>
          <w:sz w:val="24"/>
        </w:rPr>
        <w:t> </w:t>
      </w:r>
      <w:r>
        <w:rPr>
          <w:sz w:val="24"/>
        </w:rPr>
        <w:t>nilai</w:t>
      </w:r>
      <w:r>
        <w:rPr>
          <w:spacing w:val="-5"/>
          <w:sz w:val="24"/>
        </w:rPr>
        <w:t> </w:t>
      </w:r>
      <w:r>
        <w:rPr>
          <w:i/>
          <w:sz w:val="24"/>
        </w:rPr>
        <w:t>tolerance</w:t>
      </w:r>
      <w:r>
        <w:rPr>
          <w:i/>
          <w:spacing w:val="-5"/>
          <w:sz w:val="24"/>
        </w:rPr>
        <w:t> </w:t>
      </w:r>
      <w:r>
        <w:rPr>
          <w:sz w:val="24"/>
        </w:rPr>
        <w:t>lebih</w:t>
      </w:r>
      <w:r>
        <w:rPr>
          <w:spacing w:val="-7"/>
          <w:sz w:val="24"/>
        </w:rPr>
        <w:t> </w:t>
      </w:r>
      <w:r>
        <w:rPr>
          <w:sz w:val="24"/>
        </w:rPr>
        <w:t>kecil</w:t>
      </w:r>
      <w:r>
        <w:rPr>
          <w:spacing w:val="-7"/>
          <w:sz w:val="24"/>
        </w:rPr>
        <w:t> </w:t>
      </w:r>
      <w:r>
        <w:rPr>
          <w:sz w:val="24"/>
        </w:rPr>
        <w:t>dari</w:t>
      </w:r>
      <w:r>
        <w:rPr>
          <w:spacing w:val="-7"/>
          <w:sz w:val="24"/>
        </w:rPr>
        <w:t> </w:t>
      </w:r>
      <w:r>
        <w:rPr>
          <w:sz w:val="24"/>
        </w:rPr>
        <w:t>0,10</w:t>
      </w:r>
      <w:r>
        <w:rPr>
          <w:spacing w:val="-7"/>
          <w:sz w:val="24"/>
        </w:rPr>
        <w:t> </w:t>
      </w:r>
      <w:r>
        <w:rPr>
          <w:sz w:val="24"/>
        </w:rPr>
        <w:t>atau</w:t>
      </w:r>
      <w:r>
        <w:rPr>
          <w:spacing w:val="-7"/>
          <w:sz w:val="24"/>
        </w:rPr>
        <w:t> </w:t>
      </w:r>
      <w:r>
        <w:rPr>
          <w:sz w:val="24"/>
        </w:rPr>
        <w:t>nilai</w:t>
      </w:r>
      <w:r>
        <w:rPr>
          <w:spacing w:val="-7"/>
          <w:sz w:val="24"/>
        </w:rPr>
        <w:t> </w:t>
      </w:r>
      <w:r>
        <w:rPr>
          <w:sz w:val="24"/>
        </w:rPr>
        <w:t>VIF</w:t>
      </w:r>
      <w:r>
        <w:rPr>
          <w:spacing w:val="-7"/>
          <w:sz w:val="24"/>
        </w:rPr>
        <w:t> </w:t>
      </w:r>
      <w:r>
        <w:rPr>
          <w:sz w:val="24"/>
        </w:rPr>
        <w:t>lebih</w:t>
      </w:r>
      <w:r>
        <w:rPr>
          <w:spacing w:val="-7"/>
          <w:sz w:val="24"/>
        </w:rPr>
        <w:t> </w:t>
      </w:r>
      <w:r>
        <w:rPr>
          <w:sz w:val="24"/>
        </w:rPr>
        <w:t>besar</w:t>
      </w:r>
      <w:r>
        <w:rPr>
          <w:spacing w:val="-7"/>
          <w:sz w:val="24"/>
        </w:rPr>
        <w:t> </w:t>
      </w:r>
      <w:r>
        <w:rPr>
          <w:sz w:val="24"/>
        </w:rPr>
        <w:t>dari</w:t>
      </w:r>
      <w:r>
        <w:rPr>
          <w:spacing w:val="-7"/>
          <w:sz w:val="24"/>
        </w:rPr>
        <w:t> </w:t>
      </w:r>
      <w:r>
        <w:rPr>
          <w:sz w:val="24"/>
        </w:rPr>
        <w:t>10,00, maka terjadi multikolinearitas.</w:t>
      </w:r>
    </w:p>
    <w:p>
      <w:pPr>
        <w:pStyle w:val="ListParagraph"/>
        <w:numPr>
          <w:ilvl w:val="0"/>
          <w:numId w:val="23"/>
        </w:numPr>
        <w:tabs>
          <w:tab w:pos="1134" w:val="left" w:leader="none"/>
        </w:tabs>
        <w:spacing w:line="480" w:lineRule="auto" w:before="0" w:after="0"/>
        <w:ind w:left="1134" w:right="1418" w:hanging="567"/>
        <w:jc w:val="left"/>
        <w:rPr>
          <w:sz w:val="24"/>
        </w:rPr>
      </w:pPr>
      <w:r>
        <w:rPr>
          <w:sz w:val="24"/>
        </w:rPr>
        <w:t>Jika</w:t>
      </w:r>
      <w:r>
        <w:rPr>
          <w:spacing w:val="-7"/>
          <w:sz w:val="24"/>
        </w:rPr>
        <w:t> </w:t>
      </w:r>
      <w:r>
        <w:rPr>
          <w:sz w:val="24"/>
        </w:rPr>
        <w:t>nilai</w:t>
      </w:r>
      <w:r>
        <w:rPr>
          <w:spacing w:val="-5"/>
          <w:sz w:val="24"/>
        </w:rPr>
        <w:t> </w:t>
      </w:r>
      <w:r>
        <w:rPr>
          <w:i/>
          <w:sz w:val="24"/>
        </w:rPr>
        <w:t>tolerance</w:t>
      </w:r>
      <w:r>
        <w:rPr>
          <w:i/>
          <w:spacing w:val="-5"/>
          <w:sz w:val="24"/>
        </w:rPr>
        <w:t> </w:t>
      </w:r>
      <w:r>
        <w:rPr>
          <w:sz w:val="24"/>
        </w:rPr>
        <w:t>lebih</w:t>
      </w:r>
      <w:r>
        <w:rPr>
          <w:spacing w:val="-7"/>
          <w:sz w:val="24"/>
        </w:rPr>
        <w:t> </w:t>
      </w:r>
      <w:r>
        <w:rPr>
          <w:sz w:val="24"/>
        </w:rPr>
        <w:t>besar</w:t>
      </w:r>
      <w:r>
        <w:rPr>
          <w:spacing w:val="-7"/>
          <w:sz w:val="24"/>
        </w:rPr>
        <w:t> </w:t>
      </w:r>
      <w:r>
        <w:rPr>
          <w:sz w:val="24"/>
        </w:rPr>
        <w:t>dari</w:t>
      </w:r>
      <w:r>
        <w:rPr>
          <w:spacing w:val="-7"/>
          <w:sz w:val="24"/>
        </w:rPr>
        <w:t> </w:t>
      </w:r>
      <w:r>
        <w:rPr>
          <w:sz w:val="24"/>
        </w:rPr>
        <w:t>0,10</w:t>
      </w:r>
      <w:r>
        <w:rPr>
          <w:spacing w:val="-7"/>
          <w:sz w:val="24"/>
        </w:rPr>
        <w:t> </w:t>
      </w:r>
      <w:r>
        <w:rPr>
          <w:sz w:val="24"/>
        </w:rPr>
        <w:t>atau</w:t>
      </w:r>
      <w:r>
        <w:rPr>
          <w:spacing w:val="-7"/>
          <w:sz w:val="24"/>
        </w:rPr>
        <w:t> </w:t>
      </w:r>
      <w:r>
        <w:rPr>
          <w:sz w:val="24"/>
        </w:rPr>
        <w:t>nilai</w:t>
      </w:r>
      <w:r>
        <w:rPr>
          <w:spacing w:val="-7"/>
          <w:sz w:val="24"/>
        </w:rPr>
        <w:t> </w:t>
      </w:r>
      <w:r>
        <w:rPr>
          <w:sz w:val="24"/>
        </w:rPr>
        <w:t>VIF</w:t>
      </w:r>
      <w:r>
        <w:rPr>
          <w:spacing w:val="-7"/>
          <w:sz w:val="24"/>
        </w:rPr>
        <w:t> </w:t>
      </w:r>
      <w:r>
        <w:rPr>
          <w:sz w:val="24"/>
        </w:rPr>
        <w:t>lebih</w:t>
      </w:r>
      <w:r>
        <w:rPr>
          <w:spacing w:val="-7"/>
          <w:sz w:val="24"/>
        </w:rPr>
        <w:t> </w:t>
      </w:r>
      <w:r>
        <w:rPr>
          <w:sz w:val="24"/>
        </w:rPr>
        <w:t>kecil</w:t>
      </w:r>
      <w:r>
        <w:rPr>
          <w:spacing w:val="-7"/>
          <w:sz w:val="24"/>
        </w:rPr>
        <w:t> </w:t>
      </w:r>
      <w:r>
        <w:rPr>
          <w:sz w:val="24"/>
        </w:rPr>
        <w:t>dari</w:t>
      </w:r>
      <w:r>
        <w:rPr>
          <w:spacing w:val="-7"/>
          <w:sz w:val="24"/>
        </w:rPr>
        <w:t> </w:t>
      </w:r>
      <w:r>
        <w:rPr>
          <w:sz w:val="24"/>
        </w:rPr>
        <w:t>10,00, maka tidak terjadi multikolinearitas.</w:t>
      </w:r>
    </w:p>
    <w:p>
      <w:pPr>
        <w:pStyle w:val="ListParagraph"/>
        <w:numPr>
          <w:ilvl w:val="1"/>
          <w:numId w:val="11"/>
        </w:numPr>
        <w:tabs>
          <w:tab w:pos="1134" w:val="left" w:leader="none"/>
        </w:tabs>
        <w:spacing w:line="240" w:lineRule="auto" w:before="160" w:after="0"/>
        <w:ind w:left="1134" w:right="0" w:hanging="567"/>
        <w:jc w:val="left"/>
        <w:rPr>
          <w:b/>
          <w:i/>
          <w:sz w:val="24"/>
        </w:rPr>
      </w:pPr>
      <w:bookmarkStart w:name="_bookmark43" w:id="45"/>
      <w:bookmarkEnd w:id="45"/>
      <w:r>
        <w:rPr>
          <w:b/>
          <w:sz w:val="24"/>
        </w:rPr>
        <w:t>Uj</w:t>
      </w:r>
      <w:r>
        <w:rPr>
          <w:b/>
          <w:sz w:val="24"/>
        </w:rPr>
        <w:t>i</w:t>
      </w:r>
      <w:r>
        <w:rPr>
          <w:b/>
          <w:spacing w:val="-2"/>
          <w:sz w:val="24"/>
        </w:rPr>
        <w:t> </w:t>
      </w:r>
      <w:r>
        <w:rPr>
          <w:b/>
          <w:i/>
          <w:spacing w:val="-2"/>
          <w:sz w:val="24"/>
        </w:rPr>
        <w:t>Outlier</w:t>
      </w:r>
    </w:p>
    <w:p>
      <w:pPr>
        <w:pStyle w:val="BodyText"/>
        <w:spacing w:line="480" w:lineRule="auto" w:before="101"/>
        <w:ind w:left="567" w:right="1417" w:firstLine="567"/>
        <w:jc w:val="both"/>
      </w:pPr>
      <w:r>
        <w:rPr/>
        <w:t>Uji </w:t>
      </w:r>
      <w:r>
        <w:rPr>
          <w:i/>
        </w:rPr>
        <w:t>outlier </w:t>
      </w:r>
      <w:r>
        <w:rPr/>
        <w:t>dilakukan untuk mengidentifikasi observasi yang memiliki karakteristik</w:t>
      </w:r>
      <w:r>
        <w:rPr>
          <w:spacing w:val="-15"/>
        </w:rPr>
        <w:t> </w:t>
      </w:r>
      <w:r>
        <w:rPr/>
        <w:t>berbeda</w:t>
      </w:r>
      <w:r>
        <w:rPr>
          <w:spacing w:val="-15"/>
        </w:rPr>
        <w:t> </w:t>
      </w:r>
      <w:r>
        <w:rPr/>
        <w:t>secara</w:t>
      </w:r>
      <w:r>
        <w:rPr>
          <w:spacing w:val="-15"/>
        </w:rPr>
        <w:t> </w:t>
      </w:r>
      <w:r>
        <w:rPr/>
        <w:t>signifikan</w:t>
      </w:r>
      <w:r>
        <w:rPr>
          <w:spacing w:val="-15"/>
        </w:rPr>
        <w:t> </w:t>
      </w:r>
      <w:r>
        <w:rPr/>
        <w:t>dengan</w:t>
      </w:r>
      <w:r>
        <w:rPr>
          <w:spacing w:val="-15"/>
        </w:rPr>
        <w:t> </w:t>
      </w:r>
      <w:r>
        <w:rPr/>
        <w:t>sebagian</w:t>
      </w:r>
      <w:r>
        <w:rPr>
          <w:spacing w:val="-15"/>
        </w:rPr>
        <w:t> </w:t>
      </w:r>
      <w:r>
        <w:rPr/>
        <w:t>besar</w:t>
      </w:r>
      <w:r>
        <w:rPr>
          <w:spacing w:val="-15"/>
        </w:rPr>
        <w:t> </w:t>
      </w:r>
      <w:r>
        <w:rPr/>
        <w:t>data</w:t>
      </w:r>
      <w:r>
        <w:rPr>
          <w:spacing w:val="-15"/>
        </w:rPr>
        <w:t> </w:t>
      </w:r>
      <w:r>
        <w:rPr/>
        <w:t>dan</w:t>
      </w:r>
      <w:r>
        <w:rPr>
          <w:spacing w:val="-15"/>
        </w:rPr>
        <w:t> </w:t>
      </w:r>
      <w:r>
        <w:rPr/>
        <w:t>berpengaruh memengaruhi kestabilan model regresi logistik. Menurut Ghozali (2018), </w:t>
      </w:r>
      <w:r>
        <w:rPr>
          <w:i/>
        </w:rPr>
        <w:t>outlier </w:t>
      </w:r>
      <w:r>
        <w:rPr/>
        <w:t>adalah observasi yang memiliki nilai ekstrem atau karakteristik yang berbeda secara</w:t>
      </w:r>
      <w:r>
        <w:rPr>
          <w:spacing w:val="28"/>
        </w:rPr>
        <w:t> </w:t>
      </w:r>
      <w:r>
        <w:rPr/>
        <w:t>signifikan</w:t>
      </w:r>
      <w:r>
        <w:rPr>
          <w:spacing w:val="28"/>
        </w:rPr>
        <w:t> </w:t>
      </w:r>
      <w:r>
        <w:rPr/>
        <w:t>dibandingkan</w:t>
      </w:r>
      <w:r>
        <w:rPr>
          <w:spacing w:val="28"/>
        </w:rPr>
        <w:t> </w:t>
      </w:r>
      <w:r>
        <w:rPr/>
        <w:t>dengan</w:t>
      </w:r>
      <w:r>
        <w:rPr>
          <w:spacing w:val="28"/>
        </w:rPr>
        <w:t> </w:t>
      </w:r>
      <w:r>
        <w:rPr/>
        <w:t>besar</w:t>
      </w:r>
      <w:r>
        <w:rPr>
          <w:spacing w:val="28"/>
        </w:rPr>
        <w:t> </w:t>
      </w:r>
      <w:r>
        <w:rPr/>
        <w:t>data</w:t>
      </w:r>
      <w:r>
        <w:rPr>
          <w:spacing w:val="28"/>
        </w:rPr>
        <w:t> </w:t>
      </w:r>
      <w:r>
        <w:rPr/>
        <w:t>lainnya</w:t>
      </w:r>
      <w:r>
        <w:rPr>
          <w:spacing w:val="28"/>
        </w:rPr>
        <w:t> </w:t>
      </w:r>
      <w:r>
        <w:rPr/>
        <w:t>dalam</w:t>
      </w:r>
      <w:r>
        <w:rPr>
          <w:spacing w:val="28"/>
        </w:rPr>
        <w:t> </w:t>
      </w:r>
      <w:r>
        <w:rPr/>
        <w:t>satu</w:t>
      </w:r>
      <w:r>
        <w:rPr>
          <w:spacing w:val="28"/>
        </w:rPr>
        <w:t> </w:t>
      </w:r>
      <w:r>
        <w:rPr/>
        <w:t>kumpulan</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21"/>
        <w:jc w:val="both"/>
      </w:pPr>
      <w:r>
        <w:rPr/>
        <w:t>data. Keberadaan </w:t>
      </w:r>
      <w:r>
        <w:rPr>
          <w:i/>
        </w:rPr>
        <w:t>outlier </w:t>
      </w:r>
      <w:r>
        <w:rPr/>
        <w:t>menunjukkan bahwa suatu observasi berada jauh di luar pola umum distribusi data (Field, 2018).</w:t>
      </w:r>
    </w:p>
    <w:p>
      <w:pPr>
        <w:pStyle w:val="BodyText"/>
        <w:spacing w:line="480" w:lineRule="auto"/>
        <w:ind w:left="568" w:right="1416" w:firstLine="426"/>
        <w:jc w:val="both"/>
      </w:pPr>
      <w:r>
        <w:rPr/>
        <w:t>Pada konteks regresi logistik, Zhang (2016) menyatakan bahwa </w:t>
      </w:r>
      <w:r>
        <w:rPr>
          <w:i/>
        </w:rPr>
        <w:t>outlier </w:t>
      </w:r>
      <w:r>
        <w:rPr/>
        <w:t>dalam regresi logistik tidak semata-mata diartikan sebagai nilai ekstrem pada data, melainkan sebagai observasi yang tidak sesuai dengan model regresi logistik atau memiliki pengaruh yang tidak proporsional terhadap estimasi parameter model. Penelitian ini menggunakan </w:t>
      </w:r>
      <w:r>
        <w:rPr>
          <w:i/>
        </w:rPr>
        <w:t>casewise diagnostic </w:t>
      </w:r>
      <w:r>
        <w:rPr/>
        <w:t>dengan memperhatikan nilai </w:t>
      </w:r>
      <w:r>
        <w:rPr>
          <w:i/>
        </w:rPr>
        <w:t>studentized</w:t>
      </w:r>
      <w:r>
        <w:rPr>
          <w:i/>
          <w:spacing w:val="-6"/>
        </w:rPr>
        <w:t> </w:t>
      </w:r>
      <w:r>
        <w:rPr>
          <w:i/>
        </w:rPr>
        <w:t>residual</w:t>
      </w:r>
      <w:r>
        <w:rPr>
          <w:i/>
          <w:spacing w:val="-4"/>
        </w:rPr>
        <w:t> </w:t>
      </w:r>
      <w:r>
        <w:rPr/>
        <w:t>observasi</w:t>
      </w:r>
      <w:r>
        <w:rPr>
          <w:spacing w:val="-6"/>
        </w:rPr>
        <w:t> </w:t>
      </w:r>
      <w:r>
        <w:rPr/>
        <w:t>yang</w:t>
      </w:r>
      <w:r>
        <w:rPr>
          <w:spacing w:val="-6"/>
        </w:rPr>
        <w:t> </w:t>
      </w:r>
      <w:r>
        <w:rPr/>
        <w:t>lebih</w:t>
      </w:r>
      <w:r>
        <w:rPr>
          <w:spacing w:val="-6"/>
        </w:rPr>
        <w:t> </w:t>
      </w:r>
      <w:r>
        <w:rPr/>
        <w:t>besar</w:t>
      </w:r>
      <w:r>
        <w:rPr>
          <w:spacing w:val="-6"/>
        </w:rPr>
        <w:t> </w:t>
      </w:r>
      <w:r>
        <w:rPr/>
        <w:t>dari</w:t>
      </w:r>
      <w:r>
        <w:rPr>
          <w:spacing w:val="-6"/>
        </w:rPr>
        <w:t> </w:t>
      </w:r>
      <w:r>
        <w:rPr/>
        <w:t>2</w:t>
      </w:r>
      <w:r>
        <w:rPr>
          <w:spacing w:val="-6"/>
        </w:rPr>
        <w:t> </w:t>
      </w:r>
      <w:r>
        <w:rPr/>
        <w:t>sebagai</w:t>
      </w:r>
      <w:r>
        <w:rPr>
          <w:spacing w:val="-6"/>
        </w:rPr>
        <w:t> </w:t>
      </w:r>
      <w:r>
        <w:rPr/>
        <w:t>indikator</w:t>
      </w:r>
      <w:r>
        <w:rPr>
          <w:spacing w:val="-6"/>
        </w:rPr>
        <w:t> </w:t>
      </w:r>
      <w:r>
        <w:rPr/>
        <w:t>awal</w:t>
      </w:r>
      <w:r>
        <w:rPr>
          <w:spacing w:val="-6"/>
        </w:rPr>
        <w:t> </w:t>
      </w:r>
      <w:r>
        <w:rPr/>
        <w:t>untuk mendeteksi</w:t>
      </w:r>
      <w:r>
        <w:rPr>
          <w:spacing w:val="-10"/>
        </w:rPr>
        <w:t> </w:t>
      </w:r>
      <w:r>
        <w:rPr>
          <w:i/>
        </w:rPr>
        <w:t>outliers</w:t>
      </w:r>
      <w:r>
        <w:rPr>
          <w:i/>
          <w:spacing w:val="-10"/>
        </w:rPr>
        <w:t> </w:t>
      </w:r>
      <w:r>
        <w:rPr/>
        <w:t>yang</w:t>
      </w:r>
      <w:r>
        <w:rPr>
          <w:spacing w:val="-11"/>
        </w:rPr>
        <w:t> </w:t>
      </w:r>
      <w:r>
        <w:rPr/>
        <w:t>perlu</w:t>
      </w:r>
      <w:r>
        <w:rPr>
          <w:spacing w:val="-11"/>
        </w:rPr>
        <w:t> </w:t>
      </w:r>
      <w:r>
        <w:rPr/>
        <w:t>diperiksa</w:t>
      </w:r>
      <w:r>
        <w:rPr>
          <w:spacing w:val="-11"/>
        </w:rPr>
        <w:t> </w:t>
      </w:r>
      <w:r>
        <w:rPr/>
        <w:t>lebih</w:t>
      </w:r>
      <w:r>
        <w:rPr>
          <w:spacing w:val="-11"/>
        </w:rPr>
        <w:t> </w:t>
      </w:r>
      <w:r>
        <w:rPr/>
        <w:t>lanjut.</w:t>
      </w:r>
      <w:r>
        <w:rPr>
          <w:spacing w:val="-9"/>
        </w:rPr>
        <w:t> </w:t>
      </w:r>
      <w:r>
        <w:rPr>
          <w:i/>
        </w:rPr>
        <w:t>Outlier</w:t>
      </w:r>
      <w:r>
        <w:rPr>
          <w:i/>
          <w:spacing w:val="-10"/>
        </w:rPr>
        <w:t> </w:t>
      </w:r>
      <w:r>
        <w:rPr/>
        <w:t>dalam</w:t>
      </w:r>
      <w:r>
        <w:rPr>
          <w:spacing w:val="-11"/>
        </w:rPr>
        <w:t> </w:t>
      </w:r>
      <w:r>
        <w:rPr/>
        <w:t>regresi</w:t>
      </w:r>
      <w:r>
        <w:rPr>
          <w:spacing w:val="-11"/>
        </w:rPr>
        <w:t> </w:t>
      </w:r>
      <w:r>
        <w:rPr/>
        <w:t>logistik dapat</w:t>
      </w:r>
      <w:r>
        <w:rPr>
          <w:spacing w:val="-12"/>
        </w:rPr>
        <w:t> </w:t>
      </w:r>
      <w:r>
        <w:rPr/>
        <w:t>dipertimbangkan</w:t>
      </w:r>
      <w:r>
        <w:rPr>
          <w:spacing w:val="-12"/>
        </w:rPr>
        <w:t> </w:t>
      </w:r>
      <w:r>
        <w:rPr/>
        <w:t>untuk</w:t>
      </w:r>
      <w:r>
        <w:rPr>
          <w:spacing w:val="-12"/>
        </w:rPr>
        <w:t> </w:t>
      </w:r>
      <w:r>
        <w:rPr/>
        <w:t>dikeluarkan</w:t>
      </w:r>
      <w:r>
        <w:rPr>
          <w:spacing w:val="-12"/>
        </w:rPr>
        <w:t> </w:t>
      </w:r>
      <w:r>
        <w:rPr/>
        <w:t>apabila</w:t>
      </w:r>
      <w:r>
        <w:rPr>
          <w:spacing w:val="-12"/>
        </w:rPr>
        <w:t> </w:t>
      </w:r>
      <w:r>
        <w:rPr/>
        <w:t>terbukti</w:t>
      </w:r>
      <w:r>
        <w:rPr>
          <w:spacing w:val="-12"/>
        </w:rPr>
        <w:t> </w:t>
      </w:r>
      <w:r>
        <w:rPr/>
        <w:t>bersifat</w:t>
      </w:r>
      <w:r>
        <w:rPr>
          <w:spacing w:val="-6"/>
        </w:rPr>
        <w:t> </w:t>
      </w:r>
      <w:r>
        <w:rPr>
          <w:i/>
        </w:rPr>
        <w:t>influential</w:t>
      </w:r>
      <w:r>
        <w:rPr/>
        <w:t>,</w:t>
      </w:r>
      <w:r>
        <w:rPr>
          <w:spacing w:val="-12"/>
        </w:rPr>
        <w:t> </w:t>
      </w:r>
      <w:r>
        <w:rPr/>
        <w:t>yaitu menyebabkan perubahan signifikan pada koefisien, signifikansi, atau kecocokan model, sehingga pengelolaannya bertujuan untuk meningkatkan validitas dan kestabilan model regresi logistik.</w:t>
      </w:r>
    </w:p>
    <w:p>
      <w:pPr>
        <w:pStyle w:val="Heading2"/>
        <w:numPr>
          <w:ilvl w:val="1"/>
          <w:numId w:val="11"/>
        </w:numPr>
        <w:tabs>
          <w:tab w:pos="1135" w:val="left" w:leader="none"/>
        </w:tabs>
        <w:spacing w:line="240" w:lineRule="auto" w:before="160" w:after="0"/>
        <w:ind w:left="1135" w:right="0" w:hanging="567"/>
        <w:jc w:val="both"/>
      </w:pPr>
      <w:bookmarkStart w:name="_bookmark44" w:id="46"/>
      <w:bookmarkEnd w:id="46"/>
      <w:r>
        <w:rPr/>
        <w:t>Analisi</w:t>
      </w:r>
      <w:r>
        <w:rPr/>
        <w:t>s</w:t>
      </w:r>
      <w:r>
        <w:rPr>
          <w:spacing w:val="-5"/>
        </w:rPr>
        <w:t> </w:t>
      </w:r>
      <w:r>
        <w:rPr/>
        <w:t>Regresi</w:t>
      </w:r>
      <w:r>
        <w:rPr>
          <w:spacing w:val="-5"/>
        </w:rPr>
        <w:t> </w:t>
      </w:r>
      <w:r>
        <w:rPr>
          <w:spacing w:val="-2"/>
        </w:rPr>
        <w:t>Logistik</w:t>
      </w:r>
    </w:p>
    <w:p>
      <w:pPr>
        <w:pStyle w:val="BodyText"/>
        <w:spacing w:line="480" w:lineRule="auto" w:before="262"/>
        <w:ind w:left="568" w:right="1421" w:firstLine="567"/>
        <w:jc w:val="both"/>
      </w:pPr>
      <w:r>
        <w:rPr/>
        <mc:AlternateContent>
          <mc:Choice Requires="wps">
            <w:drawing>
              <wp:anchor distT="0" distB="0" distL="0" distR="0" allowOverlap="1" layoutInCell="1" locked="0" behindDoc="0" simplePos="0" relativeHeight="15742464">
                <wp:simplePos x="0" y="0"/>
                <wp:positionH relativeFrom="page">
                  <wp:posOffset>1426908</wp:posOffset>
                </wp:positionH>
                <wp:positionV relativeFrom="paragraph">
                  <wp:posOffset>1901111</wp:posOffset>
                </wp:positionV>
                <wp:extent cx="5036820" cy="373380"/>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5036820" cy="373380"/>
                        </a:xfrm>
                        <a:prstGeom prst="rect">
                          <a:avLst/>
                        </a:prstGeom>
                        <a:ln w="9524">
                          <a:solidFill>
                            <a:srgbClr val="000000"/>
                          </a:solidFill>
                          <a:prstDash val="solid"/>
                        </a:ln>
                      </wps:spPr>
                      <wps:txbx>
                        <w:txbxContent>
                          <w:p>
                            <w:pPr>
                              <w:pStyle w:val="BodyText"/>
                              <w:spacing w:before="20"/>
                              <w:ind w:left="13" w:right="-29"/>
                            </w:pPr>
                            <w:r>
                              <w:rPr/>
                              <w:t>dependen,</w:t>
                            </w:r>
                            <w:r>
                              <w:rPr>
                                <w:spacing w:val="23"/>
                              </w:rPr>
                              <w:t> </w:t>
                            </w:r>
                            <w:r>
                              <w:rPr/>
                              <w:t>Regresi</w:t>
                            </w:r>
                            <w:r>
                              <w:rPr>
                                <w:spacing w:val="25"/>
                              </w:rPr>
                              <w:t> </w:t>
                            </w:r>
                            <w:r>
                              <w:rPr/>
                              <w:t>logistik</w:t>
                            </w:r>
                            <w:r>
                              <w:rPr>
                                <w:spacing w:val="25"/>
                              </w:rPr>
                              <w:t> </w:t>
                            </w:r>
                            <w:r>
                              <w:rPr/>
                              <w:t>digunakan</w:t>
                            </w:r>
                            <w:r>
                              <w:rPr>
                                <w:spacing w:val="26"/>
                              </w:rPr>
                              <w:t> </w:t>
                            </w:r>
                            <w:r>
                              <w:rPr/>
                              <w:t>ketika</w:t>
                            </w:r>
                            <w:r>
                              <w:rPr>
                                <w:spacing w:val="25"/>
                              </w:rPr>
                              <w:t> </w:t>
                            </w:r>
                            <w:r>
                              <w:rPr/>
                              <w:t>variabel</w:t>
                            </w:r>
                            <w:r>
                              <w:rPr>
                                <w:spacing w:val="25"/>
                              </w:rPr>
                              <w:t> </w:t>
                            </w:r>
                            <w:r>
                              <w:rPr/>
                              <w:t>dependen</w:t>
                            </w:r>
                            <w:r>
                              <w:rPr>
                                <w:spacing w:val="25"/>
                              </w:rPr>
                              <w:t> </w:t>
                            </w:r>
                            <w:r>
                              <w:rPr/>
                              <w:t>bersifat</w:t>
                            </w:r>
                            <w:r>
                              <w:rPr>
                                <w:spacing w:val="26"/>
                              </w:rPr>
                              <w:t> </w:t>
                            </w:r>
                            <w:r>
                              <w:rPr>
                                <w:spacing w:val="-2"/>
                              </w:rPr>
                              <w:t>kategori</w:t>
                            </w:r>
                          </w:p>
                        </w:txbxContent>
                      </wps:txbx>
                      <wps:bodyPr wrap="square" lIns="0" tIns="0" rIns="0" bIns="0" rtlCol="0">
                        <a:noAutofit/>
                      </wps:bodyPr>
                    </wps:wsp>
                  </a:graphicData>
                </a:graphic>
              </wp:anchor>
            </w:drawing>
          </mc:Choice>
          <mc:Fallback>
            <w:pict>
              <v:shape style="position:absolute;margin-left:112.355003pt;margin-top:149.693817pt;width:396.6pt;height:29.4pt;mso-position-horizontal-relative:page;mso-position-vertical-relative:paragraph;z-index:15742464" type="#_x0000_t202" id="docshape85" filled="false" stroked="true" strokeweight=".74999pt" strokecolor="#000000">
                <v:textbox inset="0,0,0,0">
                  <w:txbxContent>
                    <w:p>
                      <w:pPr>
                        <w:pStyle w:val="BodyText"/>
                        <w:spacing w:before="20"/>
                        <w:ind w:left="13" w:right="-29"/>
                      </w:pPr>
                      <w:r>
                        <w:rPr/>
                        <w:t>dependen,</w:t>
                      </w:r>
                      <w:r>
                        <w:rPr>
                          <w:spacing w:val="23"/>
                        </w:rPr>
                        <w:t> </w:t>
                      </w:r>
                      <w:r>
                        <w:rPr/>
                        <w:t>Regresi</w:t>
                      </w:r>
                      <w:r>
                        <w:rPr>
                          <w:spacing w:val="25"/>
                        </w:rPr>
                        <w:t> </w:t>
                      </w:r>
                      <w:r>
                        <w:rPr/>
                        <w:t>logistik</w:t>
                      </w:r>
                      <w:r>
                        <w:rPr>
                          <w:spacing w:val="25"/>
                        </w:rPr>
                        <w:t> </w:t>
                      </w:r>
                      <w:r>
                        <w:rPr/>
                        <w:t>digunakan</w:t>
                      </w:r>
                      <w:r>
                        <w:rPr>
                          <w:spacing w:val="26"/>
                        </w:rPr>
                        <w:t> </w:t>
                      </w:r>
                      <w:r>
                        <w:rPr/>
                        <w:t>ketika</w:t>
                      </w:r>
                      <w:r>
                        <w:rPr>
                          <w:spacing w:val="25"/>
                        </w:rPr>
                        <w:t> </w:t>
                      </w:r>
                      <w:r>
                        <w:rPr/>
                        <w:t>variabel</w:t>
                      </w:r>
                      <w:r>
                        <w:rPr>
                          <w:spacing w:val="25"/>
                        </w:rPr>
                        <w:t> </w:t>
                      </w:r>
                      <w:r>
                        <w:rPr/>
                        <w:t>dependen</w:t>
                      </w:r>
                      <w:r>
                        <w:rPr>
                          <w:spacing w:val="25"/>
                        </w:rPr>
                        <w:t> </w:t>
                      </w:r>
                      <w:r>
                        <w:rPr/>
                        <w:t>bersifat</w:t>
                      </w:r>
                      <w:r>
                        <w:rPr>
                          <w:spacing w:val="26"/>
                        </w:rPr>
                        <w:t> </w:t>
                      </w:r>
                      <w:r>
                        <w:rPr>
                          <w:spacing w:val="-2"/>
                        </w:rPr>
                        <w:t>kategori</w:t>
                      </w:r>
                    </w:p>
                  </w:txbxContent>
                </v:textbox>
                <v:stroke dashstyle="solid"/>
                <w10:wrap type="none"/>
              </v:shape>
            </w:pict>
          </mc:Fallback>
        </mc:AlternateContent>
      </w:r>
      <w:r>
        <w:rPr/>
        <w:t>Variabel dependen dalam penelitian ini diukur menggunakan variabel dummy,</w:t>
      </w:r>
      <w:r>
        <w:rPr>
          <w:spacing w:val="-11"/>
        </w:rPr>
        <w:t> </w:t>
      </w:r>
      <w:r>
        <w:rPr/>
        <w:t>yang</w:t>
      </w:r>
      <w:r>
        <w:rPr>
          <w:spacing w:val="-11"/>
        </w:rPr>
        <w:t> </w:t>
      </w:r>
      <w:r>
        <w:rPr/>
        <w:t>mana</w:t>
      </w:r>
      <w:r>
        <w:rPr>
          <w:spacing w:val="-11"/>
        </w:rPr>
        <w:t> </w:t>
      </w:r>
      <w:r>
        <w:rPr/>
        <w:t>analisis</w:t>
      </w:r>
      <w:r>
        <w:rPr>
          <w:spacing w:val="-11"/>
        </w:rPr>
        <w:t> </w:t>
      </w:r>
      <w:r>
        <w:rPr/>
        <w:t>regresi</w:t>
      </w:r>
      <w:r>
        <w:rPr>
          <w:spacing w:val="-11"/>
        </w:rPr>
        <w:t> </w:t>
      </w:r>
      <w:r>
        <w:rPr/>
        <w:t>logistik</w:t>
      </w:r>
      <w:r>
        <w:rPr>
          <w:spacing w:val="-11"/>
        </w:rPr>
        <w:t> </w:t>
      </w:r>
      <w:r>
        <w:rPr/>
        <w:t>digunakan</w:t>
      </w:r>
      <w:r>
        <w:rPr>
          <w:spacing w:val="-11"/>
        </w:rPr>
        <w:t> </w:t>
      </w:r>
      <w:r>
        <w:rPr/>
        <w:t>untuk</w:t>
      </w:r>
      <w:r>
        <w:rPr>
          <w:spacing w:val="-11"/>
        </w:rPr>
        <w:t> </w:t>
      </w:r>
      <w:r>
        <w:rPr/>
        <w:t>menguji</w:t>
      </w:r>
      <w:r>
        <w:rPr>
          <w:spacing w:val="-11"/>
        </w:rPr>
        <w:t> </w:t>
      </w:r>
      <w:r>
        <w:rPr/>
        <w:t>hipotesis</w:t>
      </w:r>
      <w:r>
        <w:rPr>
          <w:spacing w:val="-11"/>
        </w:rPr>
        <w:t> </w:t>
      </w:r>
      <w:r>
        <w:rPr/>
        <w:t>dan mengetahui pengaruh variabel independen terhadap variabel dependen. Regresi logistik</w:t>
      </w:r>
      <w:r>
        <w:rPr>
          <w:spacing w:val="-15"/>
        </w:rPr>
        <w:t> </w:t>
      </w:r>
      <w:r>
        <w:rPr/>
        <w:t>adalah</w:t>
      </w:r>
      <w:r>
        <w:rPr>
          <w:spacing w:val="-15"/>
        </w:rPr>
        <w:t> </w:t>
      </w:r>
      <w:r>
        <w:rPr/>
        <w:t>teknik</w:t>
      </w:r>
      <w:r>
        <w:rPr>
          <w:spacing w:val="-15"/>
        </w:rPr>
        <w:t> </w:t>
      </w:r>
      <w:r>
        <w:rPr/>
        <w:t>statistik</w:t>
      </w:r>
      <w:r>
        <w:rPr>
          <w:spacing w:val="-15"/>
        </w:rPr>
        <w:t> </w:t>
      </w:r>
      <w:r>
        <w:rPr/>
        <w:t>yang</w:t>
      </w:r>
      <w:r>
        <w:rPr>
          <w:spacing w:val="-15"/>
        </w:rPr>
        <w:t> </w:t>
      </w:r>
      <w:r>
        <w:rPr/>
        <w:t>digunakan</w:t>
      </w:r>
      <w:r>
        <w:rPr>
          <w:spacing w:val="-15"/>
        </w:rPr>
        <w:t> </w:t>
      </w:r>
      <w:r>
        <w:rPr/>
        <w:t>untuk</w:t>
      </w:r>
      <w:r>
        <w:rPr>
          <w:spacing w:val="-15"/>
        </w:rPr>
        <w:t> </w:t>
      </w:r>
      <w:r>
        <w:rPr/>
        <w:t>menganalisis</w:t>
      </w:r>
      <w:r>
        <w:rPr>
          <w:spacing w:val="-15"/>
        </w:rPr>
        <w:t> </w:t>
      </w:r>
      <w:r>
        <w:rPr/>
        <w:t>hubungan</w:t>
      </w:r>
      <w:r>
        <w:rPr>
          <w:spacing w:val="-15"/>
        </w:rPr>
        <w:t> </w:t>
      </w:r>
      <w:r>
        <w:rPr/>
        <w:t>antara variabel</w:t>
      </w:r>
      <w:r>
        <w:rPr>
          <w:spacing w:val="60"/>
          <w:w w:val="150"/>
        </w:rPr>
        <w:t> </w:t>
      </w:r>
      <w:r>
        <w:rPr/>
        <w:t>dependen</w:t>
      </w:r>
      <w:r>
        <w:rPr>
          <w:spacing w:val="63"/>
          <w:w w:val="150"/>
        </w:rPr>
        <w:t> </w:t>
      </w:r>
      <w:r>
        <w:rPr/>
        <w:t>dan</w:t>
      </w:r>
      <w:r>
        <w:rPr>
          <w:spacing w:val="63"/>
          <w:w w:val="150"/>
        </w:rPr>
        <w:t> </w:t>
      </w:r>
      <w:r>
        <w:rPr/>
        <w:t>probabilitas</w:t>
      </w:r>
      <w:r>
        <w:rPr>
          <w:spacing w:val="63"/>
          <w:w w:val="150"/>
        </w:rPr>
        <w:t> </w:t>
      </w:r>
      <w:r>
        <w:rPr/>
        <w:t>terjadinya</w:t>
      </w:r>
      <w:r>
        <w:rPr>
          <w:spacing w:val="63"/>
          <w:w w:val="150"/>
        </w:rPr>
        <w:t> </w:t>
      </w:r>
      <w:r>
        <w:rPr/>
        <w:t>suatu</w:t>
      </w:r>
      <w:r>
        <w:rPr>
          <w:spacing w:val="63"/>
          <w:w w:val="150"/>
        </w:rPr>
        <w:t> </w:t>
      </w:r>
      <w:r>
        <w:rPr/>
        <w:t>kejadian</w:t>
      </w:r>
      <w:r>
        <w:rPr>
          <w:spacing w:val="63"/>
          <w:w w:val="150"/>
        </w:rPr>
        <w:t> </w:t>
      </w:r>
      <w:r>
        <w:rPr/>
        <w:t>pada</w:t>
      </w:r>
      <w:r>
        <w:rPr>
          <w:spacing w:val="63"/>
          <w:w w:val="150"/>
        </w:rPr>
        <w:t> </w:t>
      </w:r>
      <w:r>
        <w:rPr>
          <w:spacing w:val="-2"/>
        </w:rPr>
        <w:t>variabel</w:t>
      </w:r>
    </w:p>
    <w:p>
      <w:pPr>
        <w:pStyle w:val="BodyText"/>
        <w:spacing w:before="275"/>
      </w:pPr>
    </w:p>
    <w:p>
      <w:pPr>
        <w:pStyle w:val="BodyText"/>
        <w:spacing w:line="480" w:lineRule="auto" w:before="1"/>
        <w:ind w:left="568" w:right="1422"/>
      </w:pPr>
      <w:r>
        <w:rPr/>
        <mc:AlternateContent>
          <mc:Choice Requires="wps">
            <w:drawing>
              <wp:anchor distT="0" distB="0" distL="0" distR="0" allowOverlap="1" layoutInCell="1" locked="0" behindDoc="1" simplePos="0" relativeHeight="487601152">
                <wp:simplePos x="0" y="0"/>
                <wp:positionH relativeFrom="page">
                  <wp:posOffset>1432560</wp:posOffset>
                </wp:positionH>
                <wp:positionV relativeFrom="paragraph">
                  <wp:posOffset>716855</wp:posOffset>
                </wp:positionV>
                <wp:extent cx="5029200" cy="449580"/>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5029200" cy="449580"/>
                        </a:xfrm>
                        <a:custGeom>
                          <a:avLst/>
                          <a:gdLst/>
                          <a:ahLst/>
                          <a:cxnLst/>
                          <a:rect l="l" t="t" r="r" b="b"/>
                          <a:pathLst>
                            <a:path w="5029200" h="449580">
                              <a:moveTo>
                                <a:pt x="0" y="0"/>
                              </a:moveTo>
                              <a:lnTo>
                                <a:pt x="5029200" y="0"/>
                              </a:lnTo>
                              <a:lnTo>
                                <a:pt x="5029200" y="449579"/>
                              </a:lnTo>
                              <a:lnTo>
                                <a:pt x="0" y="449579"/>
                              </a:lnTo>
                              <a:lnTo>
                                <a:pt x="0" y="0"/>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2.800003pt;margin-top:56.445313pt;width:396pt;height:35.4pt;mso-position-horizontal-relative:page;mso-position-vertical-relative:paragraph;z-index:-15715328;mso-wrap-distance-left:0;mso-wrap-distance-right:0" id="docshape86" filled="false" stroked="true" strokeweight=".74999pt" strokecolor="#000000">
                <v:stroke dashstyle="solid"/>
                <w10:wrap type="topAndBottom"/>
              </v:rect>
            </w:pict>
          </mc:Fallback>
        </mc:AlternateContent>
      </w:r>
      <w:r>
        <w:rPr/>
        <w:t>atau biner. Regresi logistik tidak memerlukan uji normalitas dan uji asumsi klasik yang diperlukan dalam regresi linear (Ghozali, 2018).</w:t>
      </w:r>
    </w:p>
    <w:p>
      <w:pPr>
        <w:pStyle w:val="BodyText"/>
        <w:spacing w:after="0" w:line="480" w:lineRule="auto"/>
        <w:sectPr>
          <w:pgSz w:w="11910" w:h="16840"/>
          <w:pgMar w:header="998" w:footer="0" w:top="1920" w:bottom="280" w:left="1700" w:right="283"/>
        </w:sectPr>
      </w:pPr>
    </w:p>
    <w:p>
      <w:pPr>
        <w:pStyle w:val="BodyText"/>
        <w:spacing w:before="77"/>
        <w:rPr>
          <w:sz w:val="20"/>
        </w:rPr>
      </w:pPr>
    </w:p>
    <w:p>
      <w:pPr>
        <w:pStyle w:val="BodyText"/>
        <w:spacing w:after="0"/>
        <w:rPr>
          <w:sz w:val="20"/>
        </w:rPr>
        <w:sectPr>
          <w:pgSz w:w="11910" w:h="16840"/>
          <w:pgMar w:header="998" w:footer="0" w:top="1920" w:bottom="280" w:left="1700" w:right="283"/>
        </w:sectPr>
      </w:pPr>
    </w:p>
    <w:p>
      <w:pPr>
        <w:spacing w:before="86"/>
        <w:ind w:left="0" w:right="0" w:firstLine="0"/>
        <w:jc w:val="right"/>
        <w:rPr>
          <w:rFonts w:ascii="Cambria" w:eastAsia="Cambria"/>
          <w:sz w:val="24"/>
        </w:rPr>
      </w:pPr>
      <w:r>
        <w:rPr>
          <w:rFonts w:ascii="Cambria" w:eastAsia="Cambria"/>
          <w:sz w:val="24"/>
        </w:rPr>
        <mc:AlternateContent>
          <mc:Choice Requires="wps">
            <w:drawing>
              <wp:anchor distT="0" distB="0" distL="0" distR="0" allowOverlap="1" layoutInCell="1" locked="0" behindDoc="0" simplePos="0" relativeHeight="15742976">
                <wp:simplePos x="0" y="0"/>
                <wp:positionH relativeFrom="page">
                  <wp:posOffset>1674037</wp:posOffset>
                </wp:positionH>
                <wp:positionV relativeFrom="paragraph">
                  <wp:posOffset>14617</wp:posOffset>
                </wp:positionV>
                <wp:extent cx="314325" cy="294005"/>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314325" cy="294005"/>
                          <a:chExt cx="314325" cy="294005"/>
                        </a:xfrm>
                      </wpg:grpSpPr>
                      <wps:wsp>
                        <wps:cNvPr id="106" name="Graphic 106"/>
                        <wps:cNvSpPr/>
                        <wps:spPr>
                          <a:xfrm>
                            <a:off x="0" y="0"/>
                            <a:ext cx="56515" cy="294005"/>
                          </a:xfrm>
                          <a:custGeom>
                            <a:avLst/>
                            <a:gdLst/>
                            <a:ahLst/>
                            <a:cxnLst/>
                            <a:rect l="l" t="t" r="r" b="b"/>
                            <a:pathLst>
                              <a:path w="56515" h="294005">
                                <a:moveTo>
                                  <a:pt x="54280" y="0"/>
                                </a:moveTo>
                                <a:lnTo>
                                  <a:pt x="22479" y="28358"/>
                                </a:lnTo>
                                <a:lnTo>
                                  <a:pt x="5871" y="74979"/>
                                </a:lnTo>
                                <a:lnTo>
                                  <a:pt x="180" y="113762"/>
                                </a:lnTo>
                                <a:lnTo>
                                  <a:pt x="0" y="152501"/>
                                </a:lnTo>
                                <a:lnTo>
                                  <a:pt x="143" y="174075"/>
                                </a:lnTo>
                                <a:lnTo>
                                  <a:pt x="180" y="179803"/>
                                </a:lnTo>
                                <a:lnTo>
                                  <a:pt x="5871" y="218581"/>
                                </a:lnTo>
                                <a:lnTo>
                                  <a:pt x="22479" y="265201"/>
                                </a:lnTo>
                                <a:lnTo>
                                  <a:pt x="54280" y="293560"/>
                                </a:lnTo>
                                <a:lnTo>
                                  <a:pt x="56070" y="287832"/>
                                </a:lnTo>
                                <a:lnTo>
                                  <a:pt x="43376" y="280322"/>
                                </a:lnTo>
                                <a:lnTo>
                                  <a:pt x="35766" y="272473"/>
                                </a:lnTo>
                                <a:lnTo>
                                  <a:pt x="17416" y="212853"/>
                                </a:lnTo>
                                <a:lnTo>
                                  <a:pt x="13046" y="174075"/>
                                </a:lnTo>
                                <a:lnTo>
                                  <a:pt x="12878" y="141058"/>
                                </a:lnTo>
                                <a:lnTo>
                                  <a:pt x="13046" y="119484"/>
                                </a:lnTo>
                                <a:lnTo>
                                  <a:pt x="17416" y="80706"/>
                                </a:lnTo>
                                <a:lnTo>
                                  <a:pt x="30199" y="34086"/>
                                </a:lnTo>
                                <a:lnTo>
                                  <a:pt x="56070" y="5727"/>
                                </a:lnTo>
                                <a:lnTo>
                                  <a:pt x="54280"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70218" y="139915"/>
                            <a:ext cx="183515" cy="1270"/>
                          </a:xfrm>
                          <a:custGeom>
                            <a:avLst/>
                            <a:gdLst/>
                            <a:ahLst/>
                            <a:cxnLst/>
                            <a:rect l="l" t="t" r="r" b="b"/>
                            <a:pathLst>
                              <a:path w="183515" h="0">
                                <a:moveTo>
                                  <a:pt x="0" y="0"/>
                                </a:moveTo>
                                <a:lnTo>
                                  <a:pt x="182943" y="0"/>
                                </a:lnTo>
                              </a:path>
                            </a:pathLst>
                          </a:custGeom>
                          <a:ln w="6858">
                            <a:solidFill>
                              <a:srgbClr val="000000"/>
                            </a:solidFill>
                            <a:prstDash val="solid"/>
                          </a:ln>
                        </wps:spPr>
                        <wps:bodyPr wrap="square" lIns="0" tIns="0" rIns="0" bIns="0" rtlCol="0">
                          <a:prstTxWarp prst="textNoShape">
                            <a:avLst/>
                          </a:prstTxWarp>
                          <a:noAutofit/>
                        </wps:bodyPr>
                      </wps:wsp>
                      <wps:wsp>
                        <wps:cNvPr id="108" name="Graphic 108"/>
                        <wps:cNvSpPr/>
                        <wps:spPr>
                          <a:xfrm>
                            <a:off x="257784" y="0"/>
                            <a:ext cx="56515" cy="294005"/>
                          </a:xfrm>
                          <a:custGeom>
                            <a:avLst/>
                            <a:gdLst/>
                            <a:ahLst/>
                            <a:cxnLst/>
                            <a:rect l="l" t="t" r="r" b="b"/>
                            <a:pathLst>
                              <a:path w="56515" h="294005">
                                <a:moveTo>
                                  <a:pt x="1790" y="0"/>
                                </a:moveTo>
                                <a:lnTo>
                                  <a:pt x="0" y="5727"/>
                                </a:lnTo>
                                <a:lnTo>
                                  <a:pt x="12701" y="13237"/>
                                </a:lnTo>
                                <a:lnTo>
                                  <a:pt x="20313" y="21086"/>
                                </a:lnTo>
                                <a:lnTo>
                                  <a:pt x="38654" y="80706"/>
                                </a:lnTo>
                                <a:lnTo>
                                  <a:pt x="43024" y="119484"/>
                                </a:lnTo>
                                <a:lnTo>
                                  <a:pt x="43024" y="174075"/>
                                </a:lnTo>
                                <a:lnTo>
                                  <a:pt x="38654" y="212853"/>
                                </a:lnTo>
                                <a:lnTo>
                                  <a:pt x="25878" y="259473"/>
                                </a:lnTo>
                                <a:lnTo>
                                  <a:pt x="0" y="287832"/>
                                </a:lnTo>
                                <a:lnTo>
                                  <a:pt x="1790" y="293560"/>
                                </a:lnTo>
                                <a:lnTo>
                                  <a:pt x="33591" y="265201"/>
                                </a:lnTo>
                                <a:lnTo>
                                  <a:pt x="50198" y="218581"/>
                                </a:lnTo>
                                <a:lnTo>
                                  <a:pt x="55889" y="179803"/>
                                </a:lnTo>
                                <a:lnTo>
                                  <a:pt x="56070" y="152501"/>
                                </a:lnTo>
                                <a:lnTo>
                                  <a:pt x="56070" y="141058"/>
                                </a:lnTo>
                                <a:lnTo>
                                  <a:pt x="54357" y="92810"/>
                                </a:lnTo>
                                <a:lnTo>
                                  <a:pt x="42100" y="51320"/>
                                </a:lnTo>
                                <a:lnTo>
                                  <a:pt x="26555" y="15359"/>
                                </a:lnTo>
                                <a:lnTo>
                                  <a:pt x="17215" y="7509"/>
                                </a:lnTo>
                                <a:lnTo>
                                  <a:pt x="1790" y="0"/>
                                </a:lnTo>
                                <a:close/>
                              </a:path>
                            </a:pathLst>
                          </a:custGeom>
                          <a:solidFill>
                            <a:srgbClr val="000000"/>
                          </a:solidFill>
                        </wps:spPr>
                        <wps:bodyPr wrap="square" lIns="0" tIns="0" rIns="0" bIns="0" rtlCol="0">
                          <a:prstTxWarp prst="textNoShape">
                            <a:avLst/>
                          </a:prstTxWarp>
                          <a:noAutofit/>
                        </wps:bodyPr>
                      </wps:wsp>
                      <wps:wsp>
                        <wps:cNvPr id="109" name="Textbox 109"/>
                        <wps:cNvSpPr txBox="1"/>
                        <wps:spPr>
                          <a:xfrm>
                            <a:off x="0" y="0"/>
                            <a:ext cx="314325" cy="294005"/>
                          </a:xfrm>
                          <a:prstGeom prst="rect">
                            <a:avLst/>
                          </a:prstGeom>
                        </wps:spPr>
                        <wps:txbx>
                          <w:txbxContent>
                            <w:p>
                              <w:pPr>
                                <w:spacing w:line="192" w:lineRule="exact" w:before="0"/>
                                <w:ind w:left="15" w:right="1" w:firstLine="0"/>
                                <w:jc w:val="center"/>
                                <w:rPr>
                                  <w:rFonts w:ascii="Cambria" w:eastAsia="Cambria"/>
                                  <w:sz w:val="18"/>
                                </w:rPr>
                              </w:pPr>
                              <w:r>
                                <w:rPr>
                                  <w:rFonts w:ascii="Cambria" w:eastAsia="Cambria"/>
                                  <w:spacing w:val="-10"/>
                                  <w:sz w:val="18"/>
                                </w:rPr>
                                <w:t>𝑝</w:t>
                              </w:r>
                            </w:p>
                            <w:p>
                              <w:pPr>
                                <w:spacing w:before="39"/>
                                <w:ind w:left="15" w:right="1" w:firstLine="0"/>
                                <w:jc w:val="center"/>
                                <w:rPr>
                                  <w:rFonts w:ascii="Cambria" w:hAnsi="Cambria" w:eastAsia="Cambria"/>
                                  <w:sz w:val="18"/>
                                </w:rPr>
                              </w:pPr>
                              <w:r>
                                <w:rPr>
                                  <w:rFonts w:ascii="Cambria" w:hAnsi="Cambria" w:eastAsia="Cambria"/>
                                  <w:spacing w:val="-5"/>
                                  <w:sz w:val="18"/>
                                </w:rPr>
                                <w:t>1−𝑝</w:t>
                              </w:r>
                            </w:p>
                          </w:txbxContent>
                        </wps:txbx>
                        <wps:bodyPr wrap="square" lIns="0" tIns="0" rIns="0" bIns="0" rtlCol="0">
                          <a:noAutofit/>
                        </wps:bodyPr>
                      </wps:wsp>
                    </wpg:wgp>
                  </a:graphicData>
                </a:graphic>
              </wp:anchor>
            </w:drawing>
          </mc:Choice>
          <mc:Fallback>
            <w:pict>
              <v:group style="position:absolute;margin-left:131.813980pt;margin-top:1.150977pt;width:24.75pt;height:23.15pt;mso-position-horizontal-relative:page;mso-position-vertical-relative:paragraph;z-index:15742976" id="docshapegroup87" coordorigin="2636,23" coordsize="495,463">
                <v:shape style="position:absolute;left:2636;top:23;width:89;height:463" id="docshape88" coordorigin="2636,23" coordsize="89,463" path="m2722,23l2672,68,2646,141,2637,202,2636,263,2637,297,2637,306,2646,367,2672,441,2722,485,2725,476,2705,464,2693,452,2664,358,2657,297,2657,245,2657,211,2664,150,2684,77,2725,32,2722,23xe" filled="true" fillcolor="#000000" stroked="false">
                  <v:path arrowok="t"/>
                  <v:fill type="solid"/>
                </v:shape>
                <v:line style="position:absolute" from="2747,243" to="3035,243" stroked="true" strokeweight=".54pt" strokecolor="#000000">
                  <v:stroke dashstyle="solid"/>
                </v:line>
                <v:shape style="position:absolute;left:3042;top:23;width:89;height:463" id="docshape89" coordorigin="3042,23" coordsize="89,463" path="m3045,23l3042,32,3062,44,3074,56,3103,150,3110,211,3110,297,3103,358,3083,432,3042,476,3045,485,3095,441,3121,367,3130,306,3131,263,3131,245,3128,169,3109,104,3084,47,3069,35,3045,23xe" filled="true" fillcolor="#000000" stroked="false">
                  <v:path arrowok="t"/>
                  <v:fill type="solid"/>
                </v:shape>
                <v:shape style="position:absolute;left:2636;top:23;width:495;height:463" type="#_x0000_t202" id="docshape90" filled="false" stroked="false">
                  <v:textbox inset="0,0,0,0">
                    <w:txbxContent>
                      <w:p>
                        <w:pPr>
                          <w:spacing w:line="192" w:lineRule="exact" w:before="0"/>
                          <w:ind w:left="15" w:right="1" w:firstLine="0"/>
                          <w:jc w:val="center"/>
                          <w:rPr>
                            <w:rFonts w:ascii="Cambria" w:eastAsia="Cambria"/>
                            <w:sz w:val="18"/>
                          </w:rPr>
                        </w:pPr>
                        <w:r>
                          <w:rPr>
                            <w:rFonts w:ascii="Cambria" w:eastAsia="Cambria"/>
                            <w:spacing w:val="-10"/>
                            <w:sz w:val="18"/>
                          </w:rPr>
                          <w:t>𝑝</w:t>
                        </w:r>
                      </w:p>
                      <w:p>
                        <w:pPr>
                          <w:spacing w:before="39"/>
                          <w:ind w:left="15" w:right="1" w:firstLine="0"/>
                          <w:jc w:val="center"/>
                          <w:rPr>
                            <w:rFonts w:ascii="Cambria" w:hAnsi="Cambria" w:eastAsia="Cambria"/>
                            <w:sz w:val="18"/>
                          </w:rPr>
                        </w:pPr>
                        <w:r>
                          <w:rPr>
                            <w:rFonts w:ascii="Cambria" w:hAnsi="Cambria" w:eastAsia="Cambria"/>
                            <w:spacing w:val="-5"/>
                            <w:sz w:val="18"/>
                          </w:rPr>
                          <w:t>1−𝑝</w:t>
                        </w:r>
                      </w:p>
                    </w:txbxContent>
                  </v:textbox>
                  <w10:wrap type="none"/>
                </v:shape>
                <w10:wrap type="none"/>
              </v:group>
            </w:pict>
          </mc:Fallback>
        </mc:AlternateContent>
      </w:r>
      <w:r>
        <w:rPr>
          <w:rFonts w:ascii="Cambria" w:eastAsia="Cambria"/>
          <w:spacing w:val="-5"/>
          <w:sz w:val="24"/>
        </w:rPr>
        <w:t>𝑙𝑛</w:t>
      </w:r>
    </w:p>
    <w:p>
      <w:pPr>
        <w:spacing w:before="86"/>
        <w:ind w:left="627" w:right="0" w:firstLine="0"/>
        <w:jc w:val="left"/>
        <w:rPr>
          <w:rFonts w:ascii="Cambria" w:eastAsia="Cambria"/>
          <w:position w:val="-4"/>
          <w:sz w:val="18"/>
        </w:rPr>
      </w:pPr>
      <w:r>
        <w:rPr/>
        <w:br w:type="column"/>
      </w:r>
      <w:r>
        <w:rPr>
          <w:rFonts w:ascii="Cambria" w:eastAsia="Cambria"/>
          <w:sz w:val="24"/>
        </w:rPr>
        <w:t>=</w:t>
      </w:r>
      <w:r>
        <w:rPr>
          <w:rFonts w:ascii="Cambria" w:eastAsia="Cambria"/>
          <w:spacing w:val="56"/>
          <w:w w:val="150"/>
          <w:sz w:val="24"/>
        </w:rPr>
        <w:t> </w:t>
      </w:r>
      <w:r>
        <w:rPr>
          <w:rFonts w:ascii="Cambria" w:eastAsia="Cambria"/>
          <w:spacing w:val="-17"/>
          <w:sz w:val="24"/>
        </w:rPr>
        <w:t>𝛽</w:t>
      </w:r>
      <w:r>
        <w:rPr>
          <w:rFonts w:ascii="Cambria" w:eastAsia="Cambria"/>
          <w:spacing w:val="-17"/>
          <w:position w:val="-4"/>
          <w:sz w:val="18"/>
        </w:rPr>
        <w:t>0</w:t>
      </w:r>
    </w:p>
    <w:p>
      <w:pPr>
        <w:spacing w:before="86"/>
        <w:ind w:left="13" w:right="0" w:firstLine="0"/>
        <w:jc w:val="left"/>
        <w:rPr>
          <w:rFonts w:ascii="Cambria" w:eastAsia="Cambria"/>
          <w:position w:val="-4"/>
          <w:sz w:val="18"/>
        </w:rPr>
      </w:pPr>
      <w:r>
        <w:rPr/>
        <w:br w:type="column"/>
      </w:r>
      <w:r>
        <w:rPr>
          <w:rFonts w:ascii="Cambria" w:eastAsia="Cambria"/>
          <w:sz w:val="24"/>
        </w:rPr>
        <w:t>+</w:t>
      </w:r>
      <w:r>
        <w:rPr>
          <w:rFonts w:ascii="Cambria" w:eastAsia="Cambria"/>
          <w:spacing w:val="58"/>
          <w:w w:val="150"/>
          <w:sz w:val="24"/>
        </w:rPr>
        <w:t> </w:t>
      </w:r>
      <w:r>
        <w:rPr>
          <w:rFonts w:ascii="Cambria" w:eastAsia="Cambria"/>
          <w:spacing w:val="-18"/>
          <w:sz w:val="24"/>
        </w:rPr>
        <w:t>𝛽</w:t>
      </w:r>
      <w:r>
        <w:rPr>
          <w:rFonts w:ascii="Cambria" w:eastAsia="Cambria"/>
          <w:spacing w:val="-18"/>
          <w:position w:val="-4"/>
          <w:sz w:val="18"/>
        </w:rPr>
        <w:t>1</w:t>
      </w:r>
    </w:p>
    <w:p>
      <w:pPr>
        <w:pStyle w:val="BodyText"/>
        <w:spacing w:before="86"/>
        <w:rPr>
          <w:rFonts w:ascii="Cambria" w:eastAsia="Cambria"/>
        </w:rPr>
      </w:pPr>
      <w:r>
        <w:rPr/>
        <w:br w:type="column"/>
      </w:r>
      <w:r>
        <w:rPr>
          <w:rFonts w:ascii="Cambria" w:eastAsia="Cambria"/>
        </w:rPr>
        <w:t>𝐹𝐼𝑁𝐸 +</w:t>
      </w:r>
      <w:r>
        <w:rPr>
          <w:rFonts w:ascii="Cambria" w:eastAsia="Cambria"/>
          <w:spacing w:val="-2"/>
        </w:rPr>
        <w:t> </w:t>
      </w:r>
      <w:r>
        <w:rPr>
          <w:rFonts w:ascii="Cambria" w:eastAsia="Cambria"/>
          <w:spacing w:val="-9"/>
        </w:rPr>
        <w:t>𝛽</w:t>
      </w:r>
      <w:r>
        <w:rPr>
          <w:rFonts w:ascii="Cambria" w:eastAsia="Cambria"/>
          <w:spacing w:val="-9"/>
          <w:vertAlign w:val="subscript"/>
        </w:rPr>
        <w:t>2</w:t>
      </w:r>
    </w:p>
    <w:p>
      <w:pPr>
        <w:pStyle w:val="BodyText"/>
        <w:spacing w:before="86"/>
        <w:rPr>
          <w:rFonts w:ascii="Cambria" w:eastAsia="Cambria"/>
          <w:position w:val="-4"/>
          <w:sz w:val="18"/>
        </w:rPr>
      </w:pPr>
      <w:r>
        <w:rPr/>
        <w:br w:type="column"/>
      </w:r>
      <w:r>
        <w:rPr>
          <w:rFonts w:ascii="Cambria" w:eastAsia="Cambria"/>
        </w:rPr>
        <w:t>𝐼𝑁𝐷</w:t>
      </w:r>
      <w:r>
        <w:rPr>
          <w:rFonts w:ascii="Cambria" w:eastAsia="Cambria"/>
          <w:spacing w:val="21"/>
        </w:rPr>
        <w:t> </w:t>
      </w:r>
      <w:r>
        <w:rPr>
          <w:rFonts w:ascii="Cambria" w:eastAsia="Cambria"/>
        </w:rPr>
        <w:t>+</w:t>
      </w:r>
      <w:r>
        <w:rPr>
          <w:rFonts w:ascii="Cambria" w:eastAsia="Cambria"/>
          <w:spacing w:val="17"/>
        </w:rPr>
        <w:t> </w:t>
      </w:r>
      <w:r>
        <w:rPr>
          <w:rFonts w:ascii="Cambria" w:eastAsia="Cambria"/>
          <w:spacing w:val="-16"/>
        </w:rPr>
        <w:t>𝛽</w:t>
      </w:r>
      <w:r>
        <w:rPr>
          <w:rFonts w:ascii="Cambria" w:eastAsia="Cambria"/>
          <w:spacing w:val="-16"/>
          <w:position w:val="-4"/>
          <w:sz w:val="18"/>
        </w:rPr>
        <w:t>3</w:t>
      </w:r>
    </w:p>
    <w:p>
      <w:pPr>
        <w:pStyle w:val="BodyText"/>
        <w:tabs>
          <w:tab w:pos="3652" w:val="right" w:leader="dot"/>
        </w:tabs>
        <w:spacing w:before="86"/>
      </w:pPr>
      <w:r>
        <w:rPr/>
        <w:br w:type="column"/>
      </w:r>
      <w:r>
        <w:rPr>
          <w:rFonts w:ascii="Cambria" w:eastAsia="Cambria"/>
          <w:spacing w:val="-5"/>
        </w:rPr>
        <w:t>𝐹𝑅</w:t>
      </w:r>
      <w:r>
        <w:rPr/>
        <w:tab/>
      </w:r>
      <w:r>
        <w:rPr>
          <w:spacing w:val="-4"/>
        </w:rPr>
        <w:t>3.13</w:t>
      </w:r>
    </w:p>
    <w:p>
      <w:pPr>
        <w:pStyle w:val="BodyText"/>
        <w:spacing w:after="0"/>
        <w:sectPr>
          <w:type w:val="continuous"/>
          <w:pgSz w:w="11910" w:h="16840"/>
          <w:pgMar w:header="998" w:footer="0" w:top="1920" w:bottom="280" w:left="1700" w:right="283"/>
          <w:cols w:num="6" w:equalWidth="0">
            <w:col w:w="827" w:space="71"/>
            <w:col w:w="1119" w:space="40"/>
            <w:col w:w="506" w:space="15"/>
            <w:col w:w="1029" w:space="16"/>
            <w:col w:w="936" w:space="16"/>
            <w:col w:w="5352"/>
          </w:cols>
        </w:sectPr>
      </w:pPr>
    </w:p>
    <w:p>
      <w:pPr>
        <w:pStyle w:val="BodyText"/>
        <w:spacing w:before="816"/>
        <w:ind w:left="567"/>
      </w:pPr>
      <w:r>
        <w:rPr>
          <w:spacing w:val="-2"/>
        </w:rPr>
        <w:t>Keterangan:</w:t>
      </w:r>
    </w:p>
    <w:p>
      <w:pPr>
        <w:tabs>
          <w:tab w:pos="2007" w:val="left" w:leader="none"/>
        </w:tabs>
        <w:spacing w:before="276"/>
        <w:ind w:left="567" w:right="0" w:firstLine="0"/>
        <w:jc w:val="left"/>
        <w:rPr>
          <w:i/>
          <w:sz w:val="24"/>
        </w:rPr>
      </w:pPr>
      <w:r>
        <w:rPr>
          <w:i/>
          <w:spacing w:val="-10"/>
          <w:sz w:val="24"/>
        </w:rPr>
        <w:t>p</w:t>
      </w:r>
      <w:r>
        <w:rPr>
          <w:i/>
          <w:sz w:val="24"/>
        </w:rPr>
        <w:tab/>
      </w:r>
      <w:r>
        <w:rPr>
          <w:sz w:val="24"/>
        </w:rPr>
        <w:t>:</w:t>
      </w:r>
      <w:r>
        <w:rPr>
          <w:spacing w:val="-5"/>
          <w:sz w:val="24"/>
        </w:rPr>
        <w:t> </w:t>
      </w:r>
      <w:r>
        <w:rPr>
          <w:sz w:val="24"/>
        </w:rPr>
        <w:t>probabilitas</w:t>
      </w:r>
      <w:r>
        <w:rPr>
          <w:spacing w:val="-3"/>
          <w:sz w:val="24"/>
        </w:rPr>
        <w:t> </w:t>
      </w:r>
      <w:r>
        <w:rPr>
          <w:i/>
          <w:spacing w:val="-5"/>
          <w:sz w:val="24"/>
        </w:rPr>
        <w:t>FSF</w:t>
      </w:r>
    </w:p>
    <w:p>
      <w:pPr>
        <w:pStyle w:val="BodyText"/>
        <w:tabs>
          <w:tab w:pos="2007" w:val="left" w:leader="none"/>
        </w:tabs>
        <w:spacing w:before="339"/>
        <w:ind w:left="568"/>
      </w:pPr>
      <w:r>
        <w:rPr/>
        <mc:AlternateContent>
          <mc:Choice Requires="wps">
            <w:drawing>
              <wp:anchor distT="0" distB="0" distL="0" distR="0" allowOverlap="1" layoutInCell="1" locked="0" behindDoc="1" simplePos="0" relativeHeight="483877376">
                <wp:simplePos x="0" y="0"/>
                <wp:positionH relativeFrom="page">
                  <wp:posOffset>1636242</wp:posOffset>
                </wp:positionH>
                <wp:positionV relativeFrom="paragraph">
                  <wp:posOffset>175431</wp:posOffset>
                </wp:positionV>
                <wp:extent cx="314325" cy="294005"/>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314325" cy="294005"/>
                          <a:chExt cx="314325" cy="294005"/>
                        </a:xfrm>
                      </wpg:grpSpPr>
                      <wps:wsp>
                        <wps:cNvPr id="111" name="Graphic 111"/>
                        <wps:cNvSpPr/>
                        <wps:spPr>
                          <a:xfrm>
                            <a:off x="0" y="0"/>
                            <a:ext cx="56515" cy="294005"/>
                          </a:xfrm>
                          <a:custGeom>
                            <a:avLst/>
                            <a:gdLst/>
                            <a:ahLst/>
                            <a:cxnLst/>
                            <a:rect l="l" t="t" r="r" b="b"/>
                            <a:pathLst>
                              <a:path w="56515" h="294005">
                                <a:moveTo>
                                  <a:pt x="54280" y="0"/>
                                </a:moveTo>
                                <a:lnTo>
                                  <a:pt x="22479" y="28364"/>
                                </a:lnTo>
                                <a:lnTo>
                                  <a:pt x="5871" y="74984"/>
                                </a:lnTo>
                                <a:lnTo>
                                  <a:pt x="180" y="113762"/>
                                </a:lnTo>
                                <a:lnTo>
                                  <a:pt x="0" y="152501"/>
                                </a:lnTo>
                                <a:lnTo>
                                  <a:pt x="143" y="174075"/>
                                </a:lnTo>
                                <a:lnTo>
                                  <a:pt x="180" y="179803"/>
                                </a:lnTo>
                                <a:lnTo>
                                  <a:pt x="5871" y="218581"/>
                                </a:lnTo>
                                <a:lnTo>
                                  <a:pt x="22479" y="265201"/>
                                </a:lnTo>
                                <a:lnTo>
                                  <a:pt x="54280" y="293560"/>
                                </a:lnTo>
                                <a:lnTo>
                                  <a:pt x="56058" y="287832"/>
                                </a:lnTo>
                                <a:lnTo>
                                  <a:pt x="43364" y="280330"/>
                                </a:lnTo>
                                <a:lnTo>
                                  <a:pt x="35755" y="272483"/>
                                </a:lnTo>
                                <a:lnTo>
                                  <a:pt x="17416" y="212853"/>
                                </a:lnTo>
                                <a:lnTo>
                                  <a:pt x="13046" y="174075"/>
                                </a:lnTo>
                                <a:lnTo>
                                  <a:pt x="12878" y="141058"/>
                                </a:lnTo>
                                <a:lnTo>
                                  <a:pt x="13046" y="119484"/>
                                </a:lnTo>
                                <a:lnTo>
                                  <a:pt x="17416" y="80706"/>
                                </a:lnTo>
                                <a:lnTo>
                                  <a:pt x="30192" y="34086"/>
                                </a:lnTo>
                                <a:lnTo>
                                  <a:pt x="56058" y="5727"/>
                                </a:lnTo>
                                <a:lnTo>
                                  <a:pt x="54280"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70205" y="139928"/>
                            <a:ext cx="183515" cy="1270"/>
                          </a:xfrm>
                          <a:custGeom>
                            <a:avLst/>
                            <a:gdLst/>
                            <a:ahLst/>
                            <a:cxnLst/>
                            <a:rect l="l" t="t" r="r" b="b"/>
                            <a:pathLst>
                              <a:path w="183515" h="0">
                                <a:moveTo>
                                  <a:pt x="0" y="0"/>
                                </a:moveTo>
                                <a:lnTo>
                                  <a:pt x="182956" y="0"/>
                                </a:lnTo>
                              </a:path>
                            </a:pathLst>
                          </a:custGeom>
                          <a:ln w="6858">
                            <a:solidFill>
                              <a:srgbClr val="000000"/>
                            </a:solidFill>
                            <a:prstDash val="solid"/>
                          </a:ln>
                        </wps:spPr>
                        <wps:bodyPr wrap="square" lIns="0" tIns="0" rIns="0" bIns="0" rtlCol="0">
                          <a:prstTxWarp prst="textNoShape">
                            <a:avLst/>
                          </a:prstTxWarp>
                          <a:noAutofit/>
                        </wps:bodyPr>
                      </wps:wsp>
                      <wps:wsp>
                        <wps:cNvPr id="113" name="Graphic 113"/>
                        <wps:cNvSpPr/>
                        <wps:spPr>
                          <a:xfrm>
                            <a:off x="257784" y="0"/>
                            <a:ext cx="56515" cy="294005"/>
                          </a:xfrm>
                          <a:custGeom>
                            <a:avLst/>
                            <a:gdLst/>
                            <a:ahLst/>
                            <a:cxnLst/>
                            <a:rect l="l" t="t" r="r" b="b"/>
                            <a:pathLst>
                              <a:path w="56515" h="294005">
                                <a:moveTo>
                                  <a:pt x="1778" y="0"/>
                                </a:moveTo>
                                <a:lnTo>
                                  <a:pt x="0" y="5727"/>
                                </a:lnTo>
                                <a:lnTo>
                                  <a:pt x="12693" y="13237"/>
                                </a:lnTo>
                                <a:lnTo>
                                  <a:pt x="20302" y="21086"/>
                                </a:lnTo>
                                <a:lnTo>
                                  <a:pt x="38641" y="80706"/>
                                </a:lnTo>
                                <a:lnTo>
                                  <a:pt x="43011" y="119484"/>
                                </a:lnTo>
                                <a:lnTo>
                                  <a:pt x="43011" y="174075"/>
                                </a:lnTo>
                                <a:lnTo>
                                  <a:pt x="38641" y="212853"/>
                                </a:lnTo>
                                <a:lnTo>
                                  <a:pt x="25865" y="259481"/>
                                </a:lnTo>
                                <a:lnTo>
                                  <a:pt x="0" y="287832"/>
                                </a:lnTo>
                                <a:lnTo>
                                  <a:pt x="1778" y="293560"/>
                                </a:lnTo>
                                <a:lnTo>
                                  <a:pt x="33590" y="265201"/>
                                </a:lnTo>
                                <a:lnTo>
                                  <a:pt x="50191" y="218581"/>
                                </a:lnTo>
                                <a:lnTo>
                                  <a:pt x="55877" y="179803"/>
                                </a:lnTo>
                                <a:lnTo>
                                  <a:pt x="56058" y="152501"/>
                                </a:lnTo>
                                <a:lnTo>
                                  <a:pt x="56057" y="141058"/>
                                </a:lnTo>
                                <a:lnTo>
                                  <a:pt x="55915" y="119484"/>
                                </a:lnTo>
                                <a:lnTo>
                                  <a:pt x="55877" y="113762"/>
                                </a:lnTo>
                                <a:lnTo>
                                  <a:pt x="50191" y="74984"/>
                                </a:lnTo>
                                <a:lnTo>
                                  <a:pt x="33590" y="28364"/>
                                </a:lnTo>
                                <a:lnTo>
                                  <a:pt x="17209" y="7510"/>
                                </a:lnTo>
                                <a:lnTo>
                                  <a:pt x="1778" y="0"/>
                                </a:lnTo>
                                <a:close/>
                              </a:path>
                            </a:pathLst>
                          </a:custGeom>
                          <a:solidFill>
                            <a:srgbClr val="000000"/>
                          </a:solidFill>
                        </wps:spPr>
                        <wps:bodyPr wrap="square" lIns="0" tIns="0" rIns="0" bIns="0" rtlCol="0">
                          <a:prstTxWarp prst="textNoShape">
                            <a:avLst/>
                          </a:prstTxWarp>
                          <a:noAutofit/>
                        </wps:bodyPr>
                      </wps:wsp>
                      <wps:wsp>
                        <wps:cNvPr id="114" name="Textbox 114"/>
                        <wps:cNvSpPr txBox="1"/>
                        <wps:spPr>
                          <a:xfrm>
                            <a:off x="0" y="0"/>
                            <a:ext cx="314325" cy="294005"/>
                          </a:xfrm>
                          <a:prstGeom prst="rect">
                            <a:avLst/>
                          </a:prstGeom>
                        </wps:spPr>
                        <wps:txbx>
                          <w:txbxContent>
                            <w:p>
                              <w:pPr>
                                <w:spacing w:line="192" w:lineRule="exact" w:before="0"/>
                                <w:ind w:left="15" w:right="0" w:firstLine="0"/>
                                <w:jc w:val="center"/>
                                <w:rPr>
                                  <w:rFonts w:ascii="Cambria" w:eastAsia="Cambria"/>
                                  <w:sz w:val="18"/>
                                </w:rPr>
                              </w:pPr>
                              <w:r>
                                <w:rPr>
                                  <w:rFonts w:ascii="Cambria" w:eastAsia="Cambria"/>
                                  <w:spacing w:val="-10"/>
                                  <w:sz w:val="18"/>
                                </w:rPr>
                                <w:t>𝑝</w:t>
                              </w:r>
                            </w:p>
                            <w:p>
                              <w:pPr>
                                <w:spacing w:before="39"/>
                                <w:ind w:left="15" w:right="1" w:firstLine="0"/>
                                <w:jc w:val="center"/>
                                <w:rPr>
                                  <w:rFonts w:ascii="Cambria" w:hAnsi="Cambria" w:eastAsia="Cambria"/>
                                  <w:sz w:val="18"/>
                                </w:rPr>
                              </w:pPr>
                              <w:r>
                                <w:rPr>
                                  <w:rFonts w:ascii="Cambria" w:hAnsi="Cambria" w:eastAsia="Cambria"/>
                                  <w:spacing w:val="-5"/>
                                  <w:sz w:val="18"/>
                                </w:rPr>
                                <w:t>1−𝑝</w:t>
                              </w:r>
                            </w:p>
                          </w:txbxContent>
                        </wps:txbx>
                        <wps:bodyPr wrap="square" lIns="0" tIns="0" rIns="0" bIns="0" rtlCol="0">
                          <a:noAutofit/>
                        </wps:bodyPr>
                      </wps:wsp>
                    </wpg:wgp>
                  </a:graphicData>
                </a:graphic>
              </wp:anchor>
            </w:drawing>
          </mc:Choice>
          <mc:Fallback>
            <w:pict>
              <v:group style="position:absolute;margin-left:128.837982pt;margin-top:13.813465pt;width:24.75pt;height:23.15pt;mso-position-horizontal-relative:page;mso-position-vertical-relative:paragraph;z-index:-19439104" id="docshapegroup91" coordorigin="2577,276" coordsize="495,463">
                <v:shape style="position:absolute;left:2576;top:276;width:89;height:463" id="docshape92" coordorigin="2577,276" coordsize="89,463" path="m2662,276l2612,321,2586,394,2577,455,2577,516,2577,550,2577,559,2586,620,2612,694,2662,739,2665,730,2645,718,2633,705,2604,611,2597,550,2597,498,2597,464,2604,403,2624,330,2665,285,2662,276xe" filled="true" fillcolor="#000000" stroked="false">
                  <v:path arrowok="t"/>
                  <v:fill type="solid"/>
                </v:shape>
                <v:line style="position:absolute" from="2687,497" to="2975,497" stroked="true" strokeweight=".54pt" strokecolor="#000000">
                  <v:stroke dashstyle="solid"/>
                </v:line>
                <v:shape style="position:absolute;left:2982;top:276;width:89;height:463" id="docshape93" coordorigin="2983,276" coordsize="89,463" path="m2986,276l2983,285,3003,297,3015,309,3044,403,3050,464,3050,550,3044,611,3023,685,2983,730,2986,739,3036,694,3062,620,3071,559,3071,516,3071,498,3071,464,3071,455,3062,394,3036,321,3010,288,2986,276xe" filled="true" fillcolor="#000000" stroked="false">
                  <v:path arrowok="t"/>
                  <v:fill type="solid"/>
                </v:shape>
                <v:shape style="position:absolute;left:2576;top:276;width:495;height:463" type="#_x0000_t202" id="docshape94" filled="false" stroked="false">
                  <v:textbox inset="0,0,0,0">
                    <w:txbxContent>
                      <w:p>
                        <w:pPr>
                          <w:spacing w:line="192" w:lineRule="exact" w:before="0"/>
                          <w:ind w:left="15" w:right="0" w:firstLine="0"/>
                          <w:jc w:val="center"/>
                          <w:rPr>
                            <w:rFonts w:ascii="Cambria" w:eastAsia="Cambria"/>
                            <w:sz w:val="18"/>
                          </w:rPr>
                        </w:pPr>
                        <w:r>
                          <w:rPr>
                            <w:rFonts w:ascii="Cambria" w:eastAsia="Cambria"/>
                            <w:spacing w:val="-10"/>
                            <w:sz w:val="18"/>
                          </w:rPr>
                          <w:t>𝑝</w:t>
                        </w:r>
                      </w:p>
                      <w:p>
                        <w:pPr>
                          <w:spacing w:before="39"/>
                          <w:ind w:left="15" w:right="1" w:firstLine="0"/>
                          <w:jc w:val="center"/>
                          <w:rPr>
                            <w:rFonts w:ascii="Cambria" w:hAnsi="Cambria" w:eastAsia="Cambria"/>
                            <w:sz w:val="18"/>
                          </w:rPr>
                        </w:pPr>
                        <w:r>
                          <w:rPr>
                            <w:rFonts w:ascii="Cambria" w:hAnsi="Cambria" w:eastAsia="Cambria"/>
                            <w:spacing w:val="-5"/>
                            <w:sz w:val="18"/>
                          </w:rPr>
                          <w:t>1−𝑝</w:t>
                        </w:r>
                      </w:p>
                    </w:txbxContent>
                  </v:textbox>
                  <w10:wrap type="none"/>
                </v:shape>
                <w10:wrap type="none"/>
              </v:group>
            </w:pict>
          </mc:Fallback>
        </mc:AlternateContent>
      </w:r>
      <w:r>
        <w:rPr>
          <w:rFonts w:ascii="Cambria" w:eastAsia="Cambria"/>
          <w:spacing w:val="-5"/>
        </w:rPr>
        <w:t>𝑙𝑛</w:t>
      </w:r>
      <w:r>
        <w:rPr>
          <w:rFonts w:ascii="Cambria" w:eastAsia="Cambria"/>
        </w:rPr>
        <w:tab/>
      </w:r>
      <w:r>
        <w:rPr/>
        <w:t>:</w:t>
      </w:r>
      <w:r>
        <w:rPr>
          <w:spacing w:val="-2"/>
        </w:rPr>
        <w:t> </w:t>
      </w:r>
      <w:r>
        <w:rPr/>
        <w:t>nilai</w:t>
      </w:r>
      <w:r>
        <w:rPr>
          <w:spacing w:val="-1"/>
        </w:rPr>
        <w:t> </w:t>
      </w:r>
      <w:r>
        <w:rPr>
          <w:spacing w:val="-2"/>
        </w:rPr>
        <w:t>logit</w:t>
      </w:r>
    </w:p>
    <w:p>
      <w:pPr>
        <w:pStyle w:val="BodyText"/>
        <w:spacing w:before="129"/>
      </w:pPr>
    </w:p>
    <w:p>
      <w:pPr>
        <w:pStyle w:val="BodyText"/>
        <w:tabs>
          <w:tab w:pos="2007" w:val="left" w:leader="none"/>
        </w:tabs>
        <w:spacing w:before="1"/>
        <w:ind w:left="627"/>
      </w:pPr>
      <w:r>
        <w:rPr>
          <w:rFonts w:ascii="Cambria" w:eastAsia="Cambria"/>
          <w:spacing w:val="-5"/>
        </w:rPr>
        <w:t>𝛽</w:t>
      </w:r>
      <w:r>
        <w:rPr>
          <w:rFonts w:ascii="Cambria" w:eastAsia="Cambria"/>
          <w:spacing w:val="-5"/>
          <w:vertAlign w:val="subscript"/>
        </w:rPr>
        <w:t>0</w:t>
      </w:r>
      <w:r>
        <w:rPr>
          <w:rFonts w:ascii="Cambria" w:eastAsia="Cambria"/>
          <w:vertAlign w:val="baseline"/>
        </w:rPr>
        <w:tab/>
      </w:r>
      <w:r>
        <w:rPr>
          <w:vertAlign w:val="baseline"/>
        </w:rPr>
        <w:t>: </w:t>
      </w:r>
      <w:r>
        <w:rPr>
          <w:spacing w:val="-2"/>
          <w:vertAlign w:val="baseline"/>
        </w:rPr>
        <w:t>konstanta</w:t>
      </w:r>
    </w:p>
    <w:p>
      <w:pPr>
        <w:pStyle w:val="BodyText"/>
        <w:spacing w:before="38"/>
      </w:pPr>
    </w:p>
    <w:p>
      <w:pPr>
        <w:pStyle w:val="BodyText"/>
        <w:tabs>
          <w:tab w:pos="2007" w:val="left" w:leader="none"/>
        </w:tabs>
        <w:ind w:left="568"/>
      </w:pPr>
      <w:r>
        <w:rPr>
          <w:rFonts w:ascii="Cambria" w:eastAsia="Cambria"/>
          <w:w w:val="90"/>
        </w:rPr>
        <w:t>𝛽</w:t>
      </w:r>
      <w:r>
        <w:rPr>
          <w:rFonts w:ascii="Cambria" w:eastAsia="Cambria"/>
          <w:w w:val="90"/>
          <w:position w:val="-4"/>
          <w:sz w:val="18"/>
        </w:rPr>
        <w:t>1</w:t>
      </w:r>
      <w:r>
        <w:rPr>
          <w:rFonts w:ascii="Cambria" w:eastAsia="Cambria"/>
          <w:spacing w:val="-19"/>
          <w:w w:val="90"/>
          <w:position w:val="-4"/>
          <w:sz w:val="18"/>
        </w:rPr>
        <w:t> </w:t>
      </w:r>
      <w:r>
        <w:rPr>
          <w:rFonts w:ascii="Cambria" w:eastAsia="Cambria"/>
          <w:w w:val="90"/>
        </w:rPr>
        <w:t>,</w:t>
      </w:r>
      <w:r>
        <w:rPr>
          <w:rFonts w:ascii="Cambria" w:eastAsia="Cambria"/>
          <w:spacing w:val="15"/>
        </w:rPr>
        <w:t> </w:t>
      </w:r>
      <w:r>
        <w:rPr>
          <w:rFonts w:ascii="Cambria" w:eastAsia="Cambria"/>
          <w:w w:val="90"/>
        </w:rPr>
        <w:t>𝛽</w:t>
      </w:r>
      <w:r>
        <w:rPr>
          <w:rFonts w:ascii="Cambria" w:eastAsia="Cambria"/>
          <w:w w:val="90"/>
          <w:position w:val="-4"/>
          <w:sz w:val="18"/>
        </w:rPr>
        <w:t>2</w:t>
      </w:r>
      <w:r>
        <w:rPr>
          <w:rFonts w:ascii="Cambria" w:eastAsia="Cambria"/>
          <w:spacing w:val="-15"/>
          <w:w w:val="90"/>
          <w:position w:val="-4"/>
          <w:sz w:val="18"/>
        </w:rPr>
        <w:t> </w:t>
      </w:r>
      <w:r>
        <w:rPr>
          <w:rFonts w:ascii="Cambria" w:eastAsia="Cambria"/>
          <w:spacing w:val="-5"/>
          <w:w w:val="90"/>
        </w:rPr>
        <w:t>,𝛽</w:t>
      </w:r>
      <w:r>
        <w:rPr>
          <w:rFonts w:ascii="Cambria" w:eastAsia="Cambria"/>
          <w:spacing w:val="-5"/>
          <w:w w:val="90"/>
          <w:position w:val="-4"/>
          <w:sz w:val="18"/>
        </w:rPr>
        <w:t>3</w:t>
      </w:r>
      <w:r>
        <w:rPr>
          <w:rFonts w:ascii="Cambria" w:eastAsia="Cambria"/>
          <w:position w:val="-4"/>
          <w:sz w:val="18"/>
        </w:rPr>
        <w:tab/>
      </w:r>
      <w:r>
        <w:rPr/>
        <w:t>:</w:t>
      </w:r>
      <w:r>
        <w:rPr>
          <w:spacing w:val="-3"/>
        </w:rPr>
        <w:t> </w:t>
      </w:r>
      <w:r>
        <w:rPr/>
        <w:t>koefisien</w:t>
      </w:r>
      <w:r>
        <w:rPr>
          <w:spacing w:val="-3"/>
        </w:rPr>
        <w:t> </w:t>
      </w:r>
      <w:r>
        <w:rPr>
          <w:spacing w:val="-2"/>
        </w:rPr>
        <w:t>variabel</w:t>
      </w:r>
    </w:p>
    <w:p>
      <w:pPr>
        <w:pStyle w:val="BodyText"/>
        <w:spacing w:before="5"/>
      </w:pPr>
    </w:p>
    <w:p>
      <w:pPr>
        <w:pStyle w:val="BodyText"/>
        <w:tabs>
          <w:tab w:pos="2007" w:val="left" w:leader="none"/>
        </w:tabs>
        <w:spacing w:line="480" w:lineRule="auto"/>
        <w:ind w:left="568" w:right="4731"/>
      </w:pPr>
      <w:r>
        <w:rPr>
          <w:spacing w:val="-4"/>
        </w:rPr>
        <w:t>FINE</w:t>
      </w:r>
      <w:r>
        <w:rPr/>
        <w:tab/>
        <w:t>:</w:t>
      </w:r>
      <w:r>
        <w:rPr>
          <w:spacing w:val="-10"/>
        </w:rPr>
        <w:t> </w:t>
      </w:r>
      <w:r>
        <w:rPr/>
        <w:t>keahlian</w:t>
      </w:r>
      <w:r>
        <w:rPr>
          <w:spacing w:val="-10"/>
        </w:rPr>
        <w:t> </w:t>
      </w:r>
      <w:r>
        <w:rPr/>
        <w:t>keuangan</w:t>
      </w:r>
      <w:r>
        <w:rPr>
          <w:spacing w:val="-10"/>
        </w:rPr>
        <w:t> </w:t>
      </w:r>
      <w:r>
        <w:rPr/>
        <w:t>komite</w:t>
      </w:r>
      <w:r>
        <w:rPr>
          <w:spacing w:val="-10"/>
        </w:rPr>
        <w:t> </w:t>
      </w:r>
      <w:r>
        <w:rPr/>
        <w:t>audit </w:t>
      </w:r>
      <w:r>
        <w:rPr>
          <w:spacing w:val="-4"/>
        </w:rPr>
        <w:t>IND</w:t>
      </w:r>
      <w:r>
        <w:rPr/>
        <w:tab/>
        <w:t>: komite audit independen</w:t>
      </w:r>
    </w:p>
    <w:p>
      <w:pPr>
        <w:pStyle w:val="BodyText"/>
        <w:tabs>
          <w:tab w:pos="2007" w:val="left" w:leader="none"/>
        </w:tabs>
        <w:ind w:left="568"/>
      </w:pPr>
      <w:r>
        <w:rPr>
          <w:spacing w:val="-5"/>
        </w:rPr>
        <w:t>FR</w:t>
      </w:r>
      <w:r>
        <w:rPr/>
        <w:tab/>
        <w:t>:</w:t>
      </w:r>
      <w:r>
        <w:rPr>
          <w:spacing w:val="-4"/>
        </w:rPr>
        <w:t> </w:t>
      </w:r>
      <w:r>
        <w:rPr/>
        <w:t>frekuensi</w:t>
      </w:r>
      <w:r>
        <w:rPr>
          <w:spacing w:val="-3"/>
        </w:rPr>
        <w:t> </w:t>
      </w:r>
      <w:r>
        <w:rPr/>
        <w:t>rapat</w:t>
      </w:r>
      <w:r>
        <w:rPr>
          <w:spacing w:val="-3"/>
        </w:rPr>
        <w:t> </w:t>
      </w:r>
      <w:r>
        <w:rPr/>
        <w:t>komite</w:t>
      </w:r>
      <w:r>
        <w:rPr>
          <w:spacing w:val="-3"/>
        </w:rPr>
        <w:t> </w:t>
      </w:r>
      <w:r>
        <w:rPr>
          <w:spacing w:val="-2"/>
        </w:rPr>
        <w:t>audit</w:t>
      </w:r>
    </w:p>
    <w:p>
      <w:pPr>
        <w:pStyle w:val="BodyText"/>
        <w:spacing w:before="160"/>
      </w:pPr>
    </w:p>
    <w:p>
      <w:pPr>
        <w:pStyle w:val="ListParagraph"/>
        <w:numPr>
          <w:ilvl w:val="2"/>
          <w:numId w:val="11"/>
        </w:numPr>
        <w:tabs>
          <w:tab w:pos="1135" w:val="left" w:leader="none"/>
        </w:tabs>
        <w:spacing w:line="240" w:lineRule="auto" w:before="0" w:after="0"/>
        <w:ind w:left="1135" w:right="0" w:hanging="567"/>
        <w:jc w:val="both"/>
        <w:rPr>
          <w:b/>
          <w:sz w:val="24"/>
        </w:rPr>
      </w:pPr>
      <w:bookmarkStart w:name="_bookmark45" w:id="47"/>
      <w:bookmarkEnd w:id="47"/>
      <w:r>
        <w:rPr>
          <w:b/>
          <w:sz w:val="24"/>
        </w:rPr>
        <w:t>Me</w:t>
      </w:r>
      <w:r>
        <w:rPr>
          <w:b/>
          <w:sz w:val="24"/>
        </w:rPr>
        <w:t>nilai</w:t>
      </w:r>
      <w:r>
        <w:rPr>
          <w:b/>
          <w:spacing w:val="-3"/>
          <w:sz w:val="24"/>
        </w:rPr>
        <w:t> </w:t>
      </w:r>
      <w:r>
        <w:rPr>
          <w:b/>
          <w:sz w:val="24"/>
        </w:rPr>
        <w:t>Model</w:t>
      </w:r>
      <w:r>
        <w:rPr>
          <w:b/>
          <w:spacing w:val="-2"/>
          <w:sz w:val="24"/>
        </w:rPr>
        <w:t> </w:t>
      </w:r>
      <w:r>
        <w:rPr>
          <w:b/>
          <w:sz w:val="24"/>
        </w:rPr>
        <w:t>Fit</w:t>
      </w:r>
      <w:r>
        <w:rPr>
          <w:b/>
          <w:spacing w:val="-2"/>
          <w:sz w:val="24"/>
        </w:rPr>
        <w:t> </w:t>
      </w:r>
      <w:r>
        <w:rPr>
          <w:b/>
          <w:sz w:val="24"/>
        </w:rPr>
        <w:t>(</w:t>
      </w:r>
      <w:r>
        <w:rPr>
          <w:b/>
          <w:i/>
          <w:sz w:val="24"/>
        </w:rPr>
        <w:t>Overall</w:t>
      </w:r>
      <w:r>
        <w:rPr>
          <w:b/>
          <w:i/>
          <w:spacing w:val="-2"/>
          <w:sz w:val="24"/>
        </w:rPr>
        <w:t> </w:t>
      </w:r>
      <w:r>
        <w:rPr>
          <w:b/>
          <w:i/>
          <w:sz w:val="24"/>
        </w:rPr>
        <w:t>Model</w:t>
      </w:r>
      <w:r>
        <w:rPr>
          <w:b/>
          <w:i/>
          <w:spacing w:val="-2"/>
          <w:sz w:val="24"/>
        </w:rPr>
        <w:t> </w:t>
      </w:r>
      <w:r>
        <w:rPr>
          <w:b/>
          <w:i/>
          <w:sz w:val="24"/>
        </w:rPr>
        <w:t>Fit</w:t>
      </w:r>
      <w:r>
        <w:rPr>
          <w:b/>
          <w:i/>
          <w:spacing w:val="-2"/>
          <w:sz w:val="24"/>
        </w:rPr>
        <w:t> </w:t>
      </w:r>
      <w:r>
        <w:rPr>
          <w:b/>
          <w:i/>
          <w:spacing w:val="-4"/>
          <w:sz w:val="24"/>
        </w:rPr>
        <w:t>Test</w:t>
      </w:r>
      <w:r>
        <w:rPr>
          <w:b/>
          <w:spacing w:val="-4"/>
          <w:sz w:val="24"/>
        </w:rPr>
        <w:t>)</w:t>
      </w:r>
    </w:p>
    <w:p>
      <w:pPr>
        <w:pStyle w:val="BodyText"/>
        <w:spacing w:line="480" w:lineRule="auto" w:before="262"/>
        <w:ind w:left="567" w:right="1418" w:firstLine="567"/>
        <w:jc w:val="both"/>
      </w:pPr>
      <w:r>
        <w:rPr>
          <w:i/>
        </w:rPr>
        <w:t>Overall model fit test </w:t>
      </w:r>
      <w:r>
        <w:rPr/>
        <w:t>digunakan untuk mengevaluasi sejauh mana model regresi yang diusulkan cocok dengan data yang ada. Pengujian dilakukan dengan membandingkan </w:t>
      </w:r>
      <w:r>
        <w:rPr>
          <w:i/>
        </w:rPr>
        <w:t>block </w:t>
      </w:r>
      <w:r>
        <w:rPr/>
        <w:t>0 (data awal) dan </w:t>
      </w:r>
      <w:r>
        <w:rPr>
          <w:i/>
        </w:rPr>
        <w:t>block </w:t>
      </w:r>
      <w:r>
        <w:rPr/>
        <w:t>1 (model dengan variabel independen). Hipotesis yang diuji, yaitu.</w:t>
      </w:r>
    </w:p>
    <w:p>
      <w:pPr>
        <w:pStyle w:val="ListParagraph"/>
        <w:numPr>
          <w:ilvl w:val="0"/>
          <w:numId w:val="24"/>
        </w:numPr>
        <w:tabs>
          <w:tab w:pos="1133" w:val="left" w:leader="none"/>
        </w:tabs>
        <w:spacing w:line="240" w:lineRule="auto" w:before="0" w:after="0"/>
        <w:ind w:left="1133" w:right="0" w:hanging="566"/>
        <w:jc w:val="both"/>
        <w:rPr>
          <w:sz w:val="24"/>
        </w:rPr>
      </w:pPr>
      <w:r>
        <w:rPr>
          <w:sz w:val="24"/>
        </w:rPr>
        <w:t>H</w:t>
      </w:r>
      <w:r>
        <w:rPr>
          <w:sz w:val="24"/>
          <w:vertAlign w:val="subscript"/>
        </w:rPr>
        <w:t>0</w:t>
      </w:r>
      <w:r>
        <w:rPr>
          <w:spacing w:val="-2"/>
          <w:sz w:val="24"/>
          <w:vertAlign w:val="baseline"/>
        </w:rPr>
        <w:t> </w:t>
      </w:r>
      <w:r>
        <w:rPr>
          <w:sz w:val="24"/>
          <w:vertAlign w:val="baseline"/>
        </w:rPr>
        <w:t>:</w:t>
      </w:r>
      <w:r>
        <w:rPr>
          <w:spacing w:val="-1"/>
          <w:sz w:val="24"/>
          <w:vertAlign w:val="baseline"/>
        </w:rPr>
        <w:t> </w:t>
      </w:r>
      <w:r>
        <w:rPr>
          <w:sz w:val="24"/>
          <w:vertAlign w:val="baseline"/>
        </w:rPr>
        <w:t>model</w:t>
      </w:r>
      <w:r>
        <w:rPr>
          <w:spacing w:val="-2"/>
          <w:sz w:val="24"/>
          <w:vertAlign w:val="baseline"/>
        </w:rPr>
        <w:t> </w:t>
      </w:r>
      <w:r>
        <w:rPr>
          <w:sz w:val="24"/>
          <w:vertAlign w:val="baseline"/>
        </w:rPr>
        <w:t>cocok</w:t>
      </w:r>
      <w:r>
        <w:rPr>
          <w:spacing w:val="-1"/>
          <w:sz w:val="24"/>
          <w:vertAlign w:val="baseline"/>
        </w:rPr>
        <w:t> </w:t>
      </w:r>
      <w:r>
        <w:rPr>
          <w:sz w:val="24"/>
          <w:vertAlign w:val="baseline"/>
        </w:rPr>
        <w:t>dengan</w:t>
      </w:r>
      <w:r>
        <w:rPr>
          <w:spacing w:val="-1"/>
          <w:sz w:val="24"/>
          <w:vertAlign w:val="baseline"/>
        </w:rPr>
        <w:t> </w:t>
      </w:r>
      <w:r>
        <w:rPr>
          <w:spacing w:val="-4"/>
          <w:sz w:val="24"/>
          <w:vertAlign w:val="baseline"/>
        </w:rPr>
        <w:t>data.</w:t>
      </w:r>
    </w:p>
    <w:p>
      <w:pPr>
        <w:pStyle w:val="BodyText"/>
      </w:pPr>
    </w:p>
    <w:p>
      <w:pPr>
        <w:pStyle w:val="ListParagraph"/>
        <w:numPr>
          <w:ilvl w:val="0"/>
          <w:numId w:val="24"/>
        </w:numPr>
        <w:tabs>
          <w:tab w:pos="1134" w:val="left" w:leader="none"/>
        </w:tabs>
        <w:spacing w:line="240" w:lineRule="auto" w:before="0" w:after="0"/>
        <w:ind w:left="1134" w:right="0" w:hanging="567"/>
        <w:jc w:val="both"/>
        <w:rPr>
          <w:sz w:val="24"/>
        </w:rPr>
      </w:pPr>
      <w:r>
        <w:rPr>
          <w:sz w:val="24"/>
        </w:rPr>
        <w:t>H</w:t>
      </w:r>
      <w:r>
        <w:rPr>
          <w:sz w:val="24"/>
          <w:vertAlign w:val="subscript"/>
        </w:rPr>
        <w:t>1</w:t>
      </w:r>
      <w:r>
        <w:rPr>
          <w:sz w:val="24"/>
          <w:vertAlign w:val="baseline"/>
        </w:rPr>
        <w:t>:</w:t>
      </w:r>
      <w:r>
        <w:rPr>
          <w:spacing w:val="-2"/>
          <w:sz w:val="24"/>
          <w:vertAlign w:val="baseline"/>
        </w:rPr>
        <w:t> </w:t>
      </w:r>
      <w:r>
        <w:rPr>
          <w:sz w:val="24"/>
          <w:vertAlign w:val="baseline"/>
        </w:rPr>
        <w:t>model</w:t>
      </w:r>
      <w:r>
        <w:rPr>
          <w:spacing w:val="-2"/>
          <w:sz w:val="24"/>
          <w:vertAlign w:val="baseline"/>
        </w:rPr>
        <w:t> </w:t>
      </w:r>
      <w:r>
        <w:rPr>
          <w:sz w:val="24"/>
          <w:vertAlign w:val="baseline"/>
        </w:rPr>
        <w:t>tidak</w:t>
      </w:r>
      <w:r>
        <w:rPr>
          <w:spacing w:val="-2"/>
          <w:sz w:val="24"/>
          <w:vertAlign w:val="baseline"/>
        </w:rPr>
        <w:t> </w:t>
      </w:r>
      <w:r>
        <w:rPr>
          <w:sz w:val="24"/>
          <w:vertAlign w:val="baseline"/>
        </w:rPr>
        <w:t>cocok</w:t>
      </w:r>
      <w:r>
        <w:rPr>
          <w:spacing w:val="-2"/>
          <w:sz w:val="24"/>
          <w:vertAlign w:val="baseline"/>
        </w:rPr>
        <w:t> </w:t>
      </w:r>
      <w:r>
        <w:rPr>
          <w:sz w:val="24"/>
          <w:vertAlign w:val="baseline"/>
        </w:rPr>
        <w:t>dengan</w:t>
      </w:r>
      <w:r>
        <w:rPr>
          <w:spacing w:val="-2"/>
          <w:sz w:val="24"/>
          <w:vertAlign w:val="baseline"/>
        </w:rPr>
        <w:t> </w:t>
      </w:r>
      <w:r>
        <w:rPr>
          <w:spacing w:val="-4"/>
          <w:sz w:val="24"/>
          <w:vertAlign w:val="baseline"/>
        </w:rPr>
        <w:t>data.</w:t>
      </w:r>
    </w:p>
    <w:p>
      <w:pPr>
        <w:pStyle w:val="BodyText"/>
      </w:pPr>
    </w:p>
    <w:p>
      <w:pPr>
        <w:pStyle w:val="BodyText"/>
        <w:spacing w:line="480" w:lineRule="auto"/>
        <w:ind w:left="567" w:right="1418" w:firstLine="567"/>
        <w:jc w:val="both"/>
      </w:pPr>
      <w:r>
        <w:rPr/>
        <w:t>Statistik </w:t>
      </w:r>
      <w:r>
        <w:rPr>
          <w:i/>
        </w:rPr>
        <w:t>likelihood </w:t>
      </w:r>
      <w:r>
        <w:rPr/>
        <w:t>L digunakan untuk mengukur kecocokan model dengan data. Untuk menguji hipotesis ini, maka menggunakan -2LogL. Kemudian, Hoosmer </w:t>
      </w:r>
      <w:r>
        <w:rPr>
          <w:i/>
        </w:rPr>
        <w:t>and </w:t>
      </w:r>
      <w:r>
        <w:rPr/>
        <w:t>Lemeshow’s </w:t>
      </w:r>
      <w:r>
        <w:rPr>
          <w:i/>
        </w:rPr>
        <w:t>Goodness of Fit Test </w:t>
      </w:r>
      <w:r>
        <w:rPr/>
        <w:t>digunakan untuk menguji apakah model regresi cocok dengan data yang ada. Hasil pengujian ini adalah sebagai </w:t>
      </w:r>
      <w:r>
        <w:rPr>
          <w:spacing w:val="-2"/>
        </w:rPr>
        <w:t>berikut.</w:t>
      </w:r>
    </w:p>
    <w:p>
      <w:pPr>
        <w:pStyle w:val="BodyText"/>
        <w:spacing w:after="0" w:line="480" w:lineRule="auto"/>
        <w:jc w:val="both"/>
        <w:sectPr>
          <w:type w:val="continuous"/>
          <w:pgSz w:w="11910" w:h="16840"/>
          <w:pgMar w:header="998" w:footer="0" w:top="1920" w:bottom="280" w:left="1700" w:right="283"/>
        </w:sectPr>
      </w:pPr>
    </w:p>
    <w:p>
      <w:pPr>
        <w:pStyle w:val="BodyText"/>
        <w:spacing w:before="54"/>
      </w:pPr>
    </w:p>
    <w:p>
      <w:pPr>
        <w:pStyle w:val="ListParagraph"/>
        <w:numPr>
          <w:ilvl w:val="0"/>
          <w:numId w:val="25"/>
        </w:numPr>
        <w:tabs>
          <w:tab w:pos="1133" w:val="left" w:leader="none"/>
          <w:tab w:pos="1135" w:val="left" w:leader="none"/>
        </w:tabs>
        <w:spacing w:line="480" w:lineRule="auto" w:before="0" w:after="0"/>
        <w:ind w:left="1135" w:right="1417" w:hanging="568"/>
        <w:jc w:val="both"/>
        <w:rPr>
          <w:sz w:val="24"/>
        </w:rPr>
      </w:pPr>
      <w:r>
        <w:rPr>
          <w:sz w:val="24"/>
        </w:rPr>
        <w:t>Hipotesis</w:t>
      </w:r>
      <w:r>
        <w:rPr>
          <w:spacing w:val="-15"/>
          <w:sz w:val="24"/>
        </w:rPr>
        <w:t> </w:t>
      </w:r>
      <w:r>
        <w:rPr>
          <w:sz w:val="24"/>
        </w:rPr>
        <w:t>nol</w:t>
      </w:r>
      <w:r>
        <w:rPr>
          <w:spacing w:val="-15"/>
          <w:sz w:val="24"/>
        </w:rPr>
        <w:t> </w:t>
      </w:r>
      <w:r>
        <w:rPr>
          <w:sz w:val="24"/>
        </w:rPr>
        <w:t>ditolak</w:t>
      </w:r>
      <w:r>
        <w:rPr>
          <w:spacing w:val="-15"/>
          <w:sz w:val="24"/>
        </w:rPr>
        <w:t> </w:t>
      </w:r>
      <w:r>
        <w:rPr>
          <w:sz w:val="24"/>
        </w:rPr>
        <w:t>jika</w:t>
      </w:r>
      <w:r>
        <w:rPr>
          <w:spacing w:val="-15"/>
          <w:sz w:val="24"/>
        </w:rPr>
        <w:t> </w:t>
      </w:r>
      <w:r>
        <w:rPr>
          <w:sz w:val="24"/>
        </w:rPr>
        <w:t>nilai</w:t>
      </w:r>
      <w:r>
        <w:rPr>
          <w:spacing w:val="-15"/>
          <w:sz w:val="24"/>
        </w:rPr>
        <w:t> </w:t>
      </w:r>
      <w:r>
        <w:rPr>
          <w:sz w:val="24"/>
        </w:rPr>
        <w:t>statistik</w:t>
      </w:r>
      <w:r>
        <w:rPr>
          <w:spacing w:val="-15"/>
          <w:sz w:val="24"/>
        </w:rPr>
        <w:t> </w:t>
      </w:r>
      <w:r>
        <w:rPr>
          <w:sz w:val="24"/>
        </w:rPr>
        <w:t>,</w:t>
      </w:r>
      <w:r>
        <w:rPr>
          <w:spacing w:val="-15"/>
          <w:sz w:val="24"/>
        </w:rPr>
        <w:t> </w:t>
      </w:r>
      <w:r>
        <w:rPr>
          <w:sz w:val="24"/>
        </w:rPr>
        <w:t>Hoosmer</w:t>
      </w:r>
      <w:r>
        <w:rPr>
          <w:spacing w:val="-15"/>
          <w:sz w:val="24"/>
        </w:rPr>
        <w:t> </w:t>
      </w:r>
      <w:r>
        <w:rPr>
          <w:i/>
          <w:sz w:val="24"/>
        </w:rPr>
        <w:t>and</w:t>
      </w:r>
      <w:r>
        <w:rPr>
          <w:i/>
          <w:spacing w:val="-15"/>
          <w:sz w:val="24"/>
        </w:rPr>
        <w:t> </w:t>
      </w:r>
      <w:r>
        <w:rPr>
          <w:sz w:val="24"/>
        </w:rPr>
        <w:t>Lemeshow’s</w:t>
      </w:r>
      <w:r>
        <w:rPr>
          <w:spacing w:val="-15"/>
          <w:sz w:val="24"/>
        </w:rPr>
        <w:t> </w:t>
      </w:r>
      <w:r>
        <w:rPr>
          <w:i/>
          <w:sz w:val="24"/>
        </w:rPr>
        <w:t>Goodness of Fit Test </w:t>
      </w:r>
      <w:r>
        <w:rPr>
          <w:sz w:val="24"/>
        </w:rPr>
        <w:t>lebih kecil dari atau sama dengan 0,05 yang menunjukkan bahwa model tidak cocok dengan data.</w:t>
      </w:r>
    </w:p>
    <w:p>
      <w:pPr>
        <w:pStyle w:val="ListParagraph"/>
        <w:numPr>
          <w:ilvl w:val="0"/>
          <w:numId w:val="25"/>
        </w:numPr>
        <w:tabs>
          <w:tab w:pos="1135" w:val="left" w:leader="none"/>
        </w:tabs>
        <w:spacing w:line="480" w:lineRule="auto" w:before="0" w:after="0"/>
        <w:ind w:left="1135" w:right="1421" w:hanging="567"/>
        <w:jc w:val="both"/>
        <w:rPr>
          <w:sz w:val="24"/>
        </w:rPr>
      </w:pPr>
      <w:r>
        <w:rPr>
          <w:sz w:val="24"/>
        </w:rPr>
        <w:t>Hipotesis nol diterima jika nilai statistik lebih besar dari 0,05, yang menunjukkan bahwa model cocok dengan data dan dapat digunakan untuk memprediksi data dengan akurat.</w:t>
      </w:r>
    </w:p>
    <w:p>
      <w:pPr>
        <w:pStyle w:val="Heading2"/>
        <w:numPr>
          <w:ilvl w:val="1"/>
          <w:numId w:val="11"/>
        </w:numPr>
        <w:tabs>
          <w:tab w:pos="1135" w:val="left" w:leader="none"/>
        </w:tabs>
        <w:spacing w:line="240" w:lineRule="auto" w:before="160" w:after="0"/>
        <w:ind w:left="1135" w:right="0" w:hanging="567"/>
        <w:jc w:val="both"/>
      </w:pPr>
      <w:bookmarkStart w:name="_bookmark46" w:id="48"/>
      <w:bookmarkEnd w:id="48"/>
      <w:r>
        <w:rPr/>
        <w:t>Pe</w:t>
      </w:r>
      <w:r>
        <w:rPr/>
        <w:t>ngujian</w:t>
      </w:r>
      <w:r>
        <w:rPr>
          <w:spacing w:val="-6"/>
        </w:rPr>
        <w:t> </w:t>
      </w:r>
      <w:r>
        <w:rPr>
          <w:spacing w:val="-2"/>
        </w:rPr>
        <w:t>Hipotesis</w:t>
      </w:r>
    </w:p>
    <w:p>
      <w:pPr>
        <w:pStyle w:val="BodyText"/>
        <w:spacing w:line="480" w:lineRule="auto" w:before="102"/>
        <w:ind w:left="568" w:right="1421" w:firstLine="567"/>
        <w:jc w:val="both"/>
      </w:pPr>
      <w:r>
        <w:rPr/>
        <w:t>Pengujian hipotesis dalam penelitian ini bertujuan untuk menganalisis pengaruh</w:t>
      </w:r>
      <w:r>
        <w:rPr>
          <w:spacing w:val="-14"/>
        </w:rPr>
        <w:t> </w:t>
      </w:r>
      <w:r>
        <w:rPr/>
        <w:t>variabel</w:t>
      </w:r>
      <w:r>
        <w:rPr>
          <w:spacing w:val="-14"/>
        </w:rPr>
        <w:t> </w:t>
      </w:r>
      <w:r>
        <w:rPr/>
        <w:t>independen</w:t>
      </w:r>
      <w:r>
        <w:rPr>
          <w:spacing w:val="-14"/>
        </w:rPr>
        <w:t> </w:t>
      </w:r>
      <w:r>
        <w:rPr/>
        <w:t>terhadap</w:t>
      </w:r>
      <w:r>
        <w:rPr>
          <w:spacing w:val="-14"/>
        </w:rPr>
        <w:t> </w:t>
      </w:r>
      <w:r>
        <w:rPr/>
        <w:t>variabel</w:t>
      </w:r>
      <w:r>
        <w:rPr>
          <w:spacing w:val="-14"/>
        </w:rPr>
        <w:t> </w:t>
      </w:r>
      <w:r>
        <w:rPr/>
        <w:t>dependen.</w:t>
      </w:r>
      <w:r>
        <w:rPr>
          <w:spacing w:val="-14"/>
        </w:rPr>
        <w:t> </w:t>
      </w:r>
      <w:r>
        <w:rPr/>
        <w:t>Terdapat</w:t>
      </w:r>
      <w:r>
        <w:rPr>
          <w:spacing w:val="-14"/>
        </w:rPr>
        <w:t> </w:t>
      </w:r>
      <w:r>
        <w:rPr/>
        <w:t>beberapa</w:t>
      </w:r>
      <w:r>
        <w:rPr>
          <w:spacing w:val="-14"/>
        </w:rPr>
        <w:t> </w:t>
      </w:r>
      <w:r>
        <w:rPr/>
        <w:t>jenis pengujian yang digunakan untuk menganalisis hubungan antar variabel dalam model regresi logistik, yaitu Uji Omnibus (Uji Simultan), Uji Wald (Uji Parsial), dan Koefisien Determinasi (R²). Ketiga pengujian ini digunakan untuk menilai kelayakan model dan signifikansi pengaruh masing-masing variabel terhadap kemungkinan terjadinya variabel dependen.</w:t>
      </w:r>
    </w:p>
    <w:p>
      <w:pPr>
        <w:pStyle w:val="Heading2"/>
        <w:numPr>
          <w:ilvl w:val="2"/>
          <w:numId w:val="11"/>
        </w:numPr>
        <w:tabs>
          <w:tab w:pos="1288" w:val="left" w:leader="none"/>
        </w:tabs>
        <w:spacing w:line="240" w:lineRule="auto" w:before="160" w:after="0"/>
        <w:ind w:left="1288" w:right="0" w:hanging="720"/>
        <w:jc w:val="both"/>
      </w:pPr>
      <w:bookmarkStart w:name="_bookmark47" w:id="49"/>
      <w:bookmarkEnd w:id="49"/>
      <w:r>
        <w:rPr/>
        <w:t>Uj</w:t>
      </w:r>
      <w:r>
        <w:rPr/>
        <w:t>i</w:t>
      </w:r>
      <w:r>
        <w:rPr>
          <w:spacing w:val="-4"/>
        </w:rPr>
        <w:t> </w:t>
      </w:r>
      <w:r>
        <w:rPr/>
        <w:t>Omnibus</w:t>
      </w:r>
      <w:r>
        <w:rPr>
          <w:spacing w:val="-4"/>
        </w:rPr>
        <w:t> </w:t>
      </w:r>
      <w:r>
        <w:rPr/>
        <w:t>(Uji</w:t>
      </w:r>
      <w:r>
        <w:rPr>
          <w:spacing w:val="-3"/>
        </w:rPr>
        <w:t> </w:t>
      </w:r>
      <w:r>
        <w:rPr>
          <w:spacing w:val="-2"/>
        </w:rPr>
        <w:t>Simultan)</w:t>
      </w:r>
    </w:p>
    <w:p>
      <w:pPr>
        <w:pStyle w:val="BodyText"/>
        <w:spacing w:line="480" w:lineRule="auto" w:before="101"/>
        <w:ind w:left="568" w:right="1416" w:firstLine="567"/>
        <w:jc w:val="both"/>
      </w:pPr>
      <w:r>
        <w:rPr/>
        <w:t>Uji Omnibus atau uji simultan digunakan untuk menguji apakah selurh variabel independen yang dimasukkan ke dalam model regresi logistik secara bersama-sama berpengaruh terhadap kemungkinan variabel dependen. Uji ini dilakukan dengan membandingkan model tanpa variabel independen (</w:t>
      </w:r>
      <w:r>
        <w:rPr>
          <w:i/>
        </w:rPr>
        <w:t>Block </w:t>
      </w:r>
      <w:r>
        <w:rPr/>
        <w:t>0) dengan model yang telah memasukkan variabel independen (</w:t>
      </w:r>
      <w:r>
        <w:rPr>
          <w:i/>
        </w:rPr>
        <w:t>Block </w:t>
      </w:r>
      <w:r>
        <w:rPr/>
        <w:t>1).</w:t>
      </w:r>
    </w:p>
    <w:p>
      <w:pPr>
        <w:pStyle w:val="BodyText"/>
        <w:spacing w:line="480" w:lineRule="auto"/>
        <w:ind w:left="568" w:right="1421" w:firstLine="627"/>
        <w:jc w:val="both"/>
      </w:pPr>
      <w:r>
        <w:rPr/>
        <w:t>Pengujian ini bertujuan untuk menilai apakah penambahan variabel independen mampu meningkatkan kecocokan model terhadap data secara signifikan. Hipotesis yang diuji dalam Uji Omnibus adalah sebagai berikut.</w:t>
      </w:r>
    </w:p>
    <w:p>
      <w:pPr>
        <w:pStyle w:val="BodyText"/>
        <w:spacing w:after="0" w:line="480" w:lineRule="auto"/>
        <w:jc w:val="both"/>
        <w:sectPr>
          <w:pgSz w:w="11910" w:h="16840"/>
          <w:pgMar w:header="998" w:footer="0" w:top="1920" w:bottom="280" w:left="1700" w:right="283"/>
        </w:sectPr>
      </w:pPr>
    </w:p>
    <w:p>
      <w:pPr>
        <w:pStyle w:val="BodyText"/>
        <w:spacing w:before="50"/>
      </w:pPr>
    </w:p>
    <w:p>
      <w:pPr>
        <w:pStyle w:val="ListParagraph"/>
        <w:numPr>
          <w:ilvl w:val="0"/>
          <w:numId w:val="26"/>
        </w:numPr>
        <w:tabs>
          <w:tab w:pos="1135" w:val="left" w:leader="none"/>
        </w:tabs>
        <w:spacing w:line="506" w:lineRule="auto" w:before="0" w:after="0"/>
        <w:ind w:left="1135" w:right="1421" w:hanging="567"/>
        <w:jc w:val="both"/>
        <w:rPr>
          <w:sz w:val="24"/>
        </w:rPr>
      </w:pPr>
      <w:r>
        <w:rPr>
          <w:rFonts w:ascii="Cambria" w:eastAsia="Cambria"/>
          <w:sz w:val="24"/>
        </w:rPr>
        <w:t>𝐻</w:t>
      </w:r>
      <w:r>
        <w:rPr>
          <w:rFonts w:ascii="Cambria" w:eastAsia="Cambria"/>
          <w:sz w:val="24"/>
          <w:vertAlign w:val="subscript"/>
        </w:rPr>
        <w:t>0</w:t>
      </w:r>
      <w:r>
        <w:rPr>
          <w:sz w:val="24"/>
          <w:vertAlign w:val="baseline"/>
        </w:rPr>
        <w:t>: Model regresi logistik tidak fit dengan data, yang berarti variabel independen secara simultan tidak berpengaruh terhadap variabel dependen.</w:t>
      </w:r>
    </w:p>
    <w:p>
      <w:pPr>
        <w:pStyle w:val="ListParagraph"/>
        <w:numPr>
          <w:ilvl w:val="0"/>
          <w:numId w:val="26"/>
        </w:numPr>
        <w:tabs>
          <w:tab w:pos="1135" w:val="left" w:leader="none"/>
        </w:tabs>
        <w:spacing w:line="247" w:lineRule="exact" w:before="0" w:after="0"/>
        <w:ind w:left="1135" w:right="0" w:hanging="567"/>
        <w:jc w:val="both"/>
        <w:rPr>
          <w:sz w:val="24"/>
        </w:rPr>
      </w:pPr>
      <w:r>
        <w:rPr>
          <w:rFonts w:ascii="Cambria" w:eastAsia="Cambria"/>
          <w:sz w:val="24"/>
        </w:rPr>
        <w:t>𝐻</w:t>
      </w:r>
      <w:r>
        <w:rPr>
          <w:rFonts w:ascii="Cambria" w:eastAsia="Cambria"/>
          <w:sz w:val="24"/>
          <w:vertAlign w:val="subscript"/>
        </w:rPr>
        <w:t>1</w:t>
      </w:r>
      <w:r>
        <w:rPr>
          <w:sz w:val="24"/>
          <w:vertAlign w:val="baseline"/>
        </w:rPr>
        <w:t>:</w:t>
      </w:r>
      <w:r>
        <w:rPr>
          <w:spacing w:val="1"/>
          <w:sz w:val="24"/>
          <w:vertAlign w:val="baseline"/>
        </w:rPr>
        <w:t> </w:t>
      </w:r>
      <w:r>
        <w:rPr>
          <w:sz w:val="24"/>
          <w:vertAlign w:val="baseline"/>
        </w:rPr>
        <w:t>Model</w:t>
      </w:r>
      <w:r>
        <w:rPr>
          <w:spacing w:val="2"/>
          <w:sz w:val="24"/>
          <w:vertAlign w:val="baseline"/>
        </w:rPr>
        <w:t> </w:t>
      </w:r>
      <w:r>
        <w:rPr>
          <w:sz w:val="24"/>
          <w:vertAlign w:val="baseline"/>
        </w:rPr>
        <w:t>regresi</w:t>
      </w:r>
      <w:r>
        <w:rPr>
          <w:spacing w:val="1"/>
          <w:sz w:val="24"/>
          <w:vertAlign w:val="baseline"/>
        </w:rPr>
        <w:t> </w:t>
      </w:r>
      <w:r>
        <w:rPr>
          <w:sz w:val="24"/>
          <w:vertAlign w:val="baseline"/>
        </w:rPr>
        <w:t>logistik</w:t>
      </w:r>
      <w:r>
        <w:rPr>
          <w:spacing w:val="63"/>
          <w:sz w:val="24"/>
          <w:vertAlign w:val="baseline"/>
        </w:rPr>
        <w:t> </w:t>
      </w:r>
      <w:r>
        <w:rPr>
          <w:sz w:val="24"/>
          <w:vertAlign w:val="baseline"/>
        </w:rPr>
        <w:t>fit</w:t>
      </w:r>
      <w:r>
        <w:rPr>
          <w:spacing w:val="2"/>
          <w:sz w:val="24"/>
          <w:vertAlign w:val="baseline"/>
        </w:rPr>
        <w:t> </w:t>
      </w:r>
      <w:r>
        <w:rPr>
          <w:sz w:val="24"/>
          <w:vertAlign w:val="baseline"/>
        </w:rPr>
        <w:t>dengan</w:t>
      </w:r>
      <w:r>
        <w:rPr>
          <w:spacing w:val="2"/>
          <w:sz w:val="24"/>
          <w:vertAlign w:val="baseline"/>
        </w:rPr>
        <w:t> </w:t>
      </w:r>
      <w:r>
        <w:rPr>
          <w:sz w:val="24"/>
          <w:vertAlign w:val="baseline"/>
        </w:rPr>
        <w:t>data,</w:t>
      </w:r>
      <w:r>
        <w:rPr>
          <w:spacing w:val="1"/>
          <w:sz w:val="24"/>
          <w:vertAlign w:val="baseline"/>
        </w:rPr>
        <w:t> </w:t>
      </w:r>
      <w:r>
        <w:rPr>
          <w:sz w:val="24"/>
          <w:vertAlign w:val="baseline"/>
        </w:rPr>
        <w:t>yang</w:t>
      </w:r>
      <w:r>
        <w:rPr>
          <w:spacing w:val="2"/>
          <w:sz w:val="24"/>
          <w:vertAlign w:val="baseline"/>
        </w:rPr>
        <w:t> </w:t>
      </w:r>
      <w:r>
        <w:rPr>
          <w:sz w:val="24"/>
          <w:vertAlign w:val="baseline"/>
        </w:rPr>
        <w:t>berarti</w:t>
      </w:r>
      <w:r>
        <w:rPr>
          <w:spacing w:val="1"/>
          <w:sz w:val="24"/>
          <w:vertAlign w:val="baseline"/>
        </w:rPr>
        <w:t> </w:t>
      </w:r>
      <w:r>
        <w:rPr>
          <w:sz w:val="24"/>
          <w:vertAlign w:val="baseline"/>
        </w:rPr>
        <w:t>variabel</w:t>
      </w:r>
      <w:r>
        <w:rPr>
          <w:spacing w:val="2"/>
          <w:sz w:val="24"/>
          <w:vertAlign w:val="baseline"/>
        </w:rPr>
        <w:t> </w:t>
      </w:r>
      <w:r>
        <w:rPr>
          <w:spacing w:val="-2"/>
          <w:sz w:val="24"/>
          <w:vertAlign w:val="baseline"/>
        </w:rPr>
        <w:t>independen</w:t>
      </w:r>
    </w:p>
    <w:p>
      <w:pPr>
        <w:pStyle w:val="BodyText"/>
        <w:spacing w:before="36"/>
      </w:pPr>
    </w:p>
    <w:p>
      <w:pPr>
        <w:pStyle w:val="BodyText"/>
        <w:ind w:left="1135"/>
      </w:pPr>
      <w:r>
        <w:rPr/>
        <w:t>secara</w:t>
      </w:r>
      <w:r>
        <w:rPr>
          <w:spacing w:val="-5"/>
        </w:rPr>
        <w:t> </w:t>
      </w:r>
      <w:r>
        <w:rPr/>
        <w:t>simultan</w:t>
      </w:r>
      <w:r>
        <w:rPr>
          <w:spacing w:val="-4"/>
        </w:rPr>
        <w:t> </w:t>
      </w:r>
      <w:r>
        <w:rPr/>
        <w:t>berpengaruh</w:t>
      </w:r>
      <w:r>
        <w:rPr>
          <w:spacing w:val="-4"/>
        </w:rPr>
        <w:t> </w:t>
      </w:r>
      <w:r>
        <w:rPr/>
        <w:t>terhadap</w:t>
      </w:r>
      <w:r>
        <w:rPr>
          <w:spacing w:val="-4"/>
        </w:rPr>
        <w:t> </w:t>
      </w:r>
      <w:r>
        <w:rPr/>
        <w:t>variabel</w:t>
      </w:r>
      <w:r>
        <w:rPr>
          <w:spacing w:val="-4"/>
        </w:rPr>
        <w:t> </w:t>
      </w:r>
      <w:r>
        <w:rPr>
          <w:spacing w:val="-2"/>
        </w:rPr>
        <w:t>dependen</w:t>
      </w:r>
    </w:p>
    <w:p>
      <w:pPr>
        <w:pStyle w:val="BodyText"/>
      </w:pPr>
    </w:p>
    <w:p>
      <w:pPr>
        <w:pStyle w:val="BodyText"/>
        <w:spacing w:line="491" w:lineRule="auto"/>
        <w:ind w:left="568" w:right="1419" w:firstLine="567"/>
        <w:jc w:val="both"/>
      </w:pPr>
      <w:r>
        <w:rPr/>
        <w:t>Kriteria</w:t>
      </w:r>
      <w:r>
        <w:rPr>
          <w:spacing w:val="-4"/>
        </w:rPr>
        <w:t> </w:t>
      </w:r>
      <w:r>
        <w:rPr/>
        <w:t>pengambilan</w:t>
      </w:r>
      <w:r>
        <w:rPr>
          <w:spacing w:val="-4"/>
        </w:rPr>
        <w:t> </w:t>
      </w:r>
      <w:r>
        <w:rPr/>
        <w:t>keputusan</w:t>
      </w:r>
      <w:r>
        <w:rPr>
          <w:spacing w:val="-4"/>
        </w:rPr>
        <w:t> </w:t>
      </w:r>
      <w:r>
        <w:rPr/>
        <w:t>didasarkan</w:t>
      </w:r>
      <w:r>
        <w:rPr>
          <w:spacing w:val="-4"/>
        </w:rPr>
        <w:t> </w:t>
      </w:r>
      <w:r>
        <w:rPr/>
        <w:t>pada</w:t>
      </w:r>
      <w:r>
        <w:rPr>
          <w:spacing w:val="-4"/>
        </w:rPr>
        <w:t> </w:t>
      </w:r>
      <w:r>
        <w:rPr/>
        <w:t>nilai</w:t>
      </w:r>
      <w:r>
        <w:rPr>
          <w:spacing w:val="-4"/>
        </w:rPr>
        <w:t> </w:t>
      </w:r>
      <w:r>
        <w:rPr/>
        <w:t>signifikansi</w:t>
      </w:r>
      <w:r>
        <w:rPr>
          <w:spacing w:val="-4"/>
        </w:rPr>
        <w:t> </w:t>
      </w:r>
      <w:r>
        <w:rPr/>
        <w:t>(p-value). Apabila p-value &lt;0,05 maka, </w:t>
      </w:r>
      <w:r>
        <w:rPr>
          <w:rFonts w:ascii="Cambria" w:eastAsia="Cambria"/>
        </w:rPr>
        <w:t>𝐻</w:t>
      </w:r>
      <w:r>
        <w:rPr>
          <w:rFonts w:ascii="Cambria" w:eastAsia="Cambria"/>
          <w:vertAlign w:val="subscript"/>
        </w:rPr>
        <w:t>0</w:t>
      </w:r>
      <w:r>
        <w:rPr>
          <w:rFonts w:ascii="Cambria" w:eastAsia="Cambria"/>
          <w:vertAlign w:val="baseline"/>
        </w:rPr>
        <w:t> </w:t>
      </w:r>
      <w:r>
        <w:rPr>
          <w:vertAlign w:val="baseline"/>
        </w:rPr>
        <w:t>ditolak dan </w:t>
      </w:r>
      <w:r>
        <w:rPr>
          <w:rFonts w:ascii="Cambria" w:eastAsia="Cambria"/>
          <w:vertAlign w:val="baseline"/>
        </w:rPr>
        <w:t>𝐻</w:t>
      </w:r>
      <w:r>
        <w:rPr>
          <w:rFonts w:ascii="Cambria" w:eastAsia="Cambria"/>
          <w:vertAlign w:val="subscript"/>
        </w:rPr>
        <w:t>1</w:t>
      </w:r>
      <w:r>
        <w:rPr>
          <w:rFonts w:ascii="Cambria" w:eastAsia="Cambria"/>
          <w:vertAlign w:val="baseline"/>
        </w:rPr>
        <w:t> </w:t>
      </w:r>
      <w:r>
        <w:rPr>
          <w:vertAlign w:val="baseline"/>
        </w:rPr>
        <w:t>diterima, sehingga model dinyatakan layak digunakan untuk analisis lebih lanjut.</w:t>
      </w:r>
    </w:p>
    <w:p>
      <w:pPr>
        <w:pStyle w:val="Heading2"/>
        <w:numPr>
          <w:ilvl w:val="2"/>
          <w:numId w:val="11"/>
        </w:numPr>
        <w:tabs>
          <w:tab w:pos="1288" w:val="left" w:leader="none"/>
        </w:tabs>
        <w:spacing w:line="240" w:lineRule="auto" w:before="145" w:after="0"/>
        <w:ind w:left="1288" w:right="0" w:hanging="720"/>
        <w:jc w:val="both"/>
      </w:pPr>
      <w:bookmarkStart w:name="_bookmark48" w:id="50"/>
      <w:bookmarkEnd w:id="50"/>
      <w:r>
        <w:rPr/>
        <w:t>Uj</w:t>
      </w:r>
      <w:r>
        <w:rPr/>
        <w:t>i</w:t>
      </w:r>
      <w:r>
        <w:rPr>
          <w:spacing w:val="-3"/>
        </w:rPr>
        <w:t> </w:t>
      </w:r>
      <w:r>
        <w:rPr/>
        <w:t>Wald</w:t>
      </w:r>
      <w:r>
        <w:rPr>
          <w:spacing w:val="-3"/>
        </w:rPr>
        <w:t> </w:t>
      </w:r>
      <w:r>
        <w:rPr/>
        <w:t>(Uji</w:t>
      </w:r>
      <w:r>
        <w:rPr>
          <w:spacing w:val="-2"/>
        </w:rPr>
        <w:t> Parsial)</w:t>
      </w:r>
    </w:p>
    <w:p>
      <w:pPr>
        <w:pStyle w:val="BodyText"/>
        <w:spacing w:line="480" w:lineRule="auto" w:before="262"/>
        <w:ind w:left="568" w:right="1422" w:firstLine="567"/>
        <w:jc w:val="both"/>
      </w:pPr>
      <w:r>
        <w:rPr/>
        <w:t>Uji Wald atau uji parsial, digunakan untuk menguji signifikansi masing- masing variabel independen terhadap variabel dependen dalam model regresi logistik. Uji ini bertujuan untuk mengetahui apakah setiap variabel independen secara individual memiliki pengaruh yang signifikan terhadap kemungkinan terjadinya variabel dependen, dengan asumsi variabel lain dalam model bersifat konstan. Hipotesis yang diuji dalam Uji Wald adalah sebagai berikut.</w:t>
      </w:r>
    </w:p>
    <w:p>
      <w:pPr>
        <w:pStyle w:val="ListParagraph"/>
        <w:numPr>
          <w:ilvl w:val="0"/>
          <w:numId w:val="27"/>
        </w:numPr>
        <w:tabs>
          <w:tab w:pos="1135" w:val="left" w:leader="none"/>
        </w:tabs>
        <w:spacing w:line="491" w:lineRule="auto" w:before="0" w:after="0"/>
        <w:ind w:left="1135" w:right="1421" w:hanging="567"/>
        <w:jc w:val="both"/>
        <w:rPr>
          <w:sz w:val="24"/>
        </w:rPr>
      </w:pPr>
      <w:r>
        <w:rPr>
          <w:rFonts w:ascii="Cambria" w:hAnsi="Cambria" w:eastAsia="Cambria"/>
          <w:sz w:val="24"/>
        </w:rPr>
        <w:t>𝐻</w:t>
      </w:r>
      <w:r>
        <w:rPr>
          <w:rFonts w:ascii="Cambria" w:hAnsi="Cambria" w:eastAsia="Cambria"/>
          <w:sz w:val="24"/>
          <w:vertAlign w:val="subscript"/>
        </w:rPr>
        <w:t>0</w:t>
      </w:r>
      <w:r>
        <w:rPr>
          <w:sz w:val="24"/>
          <w:vertAlign w:val="baseline"/>
        </w:rPr>
        <w:t>: Koefisien regresi variabel independen sama dengan nol (β = 0), yang berarti variabel independen tidak berpengaruh signifikan terhadap variabel </w:t>
      </w:r>
      <w:r>
        <w:rPr>
          <w:spacing w:val="-2"/>
          <w:sz w:val="24"/>
          <w:vertAlign w:val="baseline"/>
        </w:rPr>
        <w:t>dependen.</w:t>
      </w:r>
    </w:p>
    <w:p>
      <w:pPr>
        <w:pStyle w:val="ListParagraph"/>
        <w:numPr>
          <w:ilvl w:val="0"/>
          <w:numId w:val="27"/>
        </w:numPr>
        <w:tabs>
          <w:tab w:pos="1135" w:val="left" w:leader="none"/>
        </w:tabs>
        <w:spacing w:line="491" w:lineRule="auto" w:before="0" w:after="0"/>
        <w:ind w:left="1135" w:right="1422" w:hanging="567"/>
        <w:jc w:val="both"/>
        <w:rPr>
          <w:sz w:val="24"/>
        </w:rPr>
      </w:pPr>
      <w:r>
        <w:rPr>
          <w:rFonts w:ascii="Cambria" w:hAnsi="Cambria" w:eastAsia="Cambria"/>
          <w:sz w:val="24"/>
        </w:rPr>
        <w:t>𝐻</w:t>
      </w:r>
      <w:r>
        <w:rPr>
          <w:rFonts w:ascii="Cambria" w:hAnsi="Cambria" w:eastAsia="Cambria"/>
          <w:sz w:val="24"/>
          <w:vertAlign w:val="subscript"/>
        </w:rPr>
        <w:t>1</w:t>
      </w:r>
      <w:r>
        <w:rPr>
          <w:sz w:val="24"/>
          <w:vertAlign w:val="baseline"/>
        </w:rPr>
        <w:t>: Koefisien regresi variabel independen tidak sama dengan nol (β ≠ 0), yang berarti variabel independen berpengaruh signifikan terhadap variabel </w:t>
      </w:r>
      <w:r>
        <w:rPr>
          <w:spacing w:val="-2"/>
          <w:sz w:val="24"/>
          <w:vertAlign w:val="baseline"/>
        </w:rPr>
        <w:t>dependen.</w:t>
      </w:r>
    </w:p>
    <w:p>
      <w:pPr>
        <w:pStyle w:val="BodyText"/>
        <w:spacing w:line="480" w:lineRule="auto"/>
        <w:ind w:left="568" w:right="1415" w:firstLine="567"/>
        <w:jc w:val="both"/>
      </w:pPr>
      <w:r>
        <w:rPr/>
        <w:t>Kriteria pengambilan keputusan dilakukan dengan membandingkan nilai signifikansi</w:t>
      </w:r>
      <w:r>
        <w:rPr>
          <w:spacing w:val="34"/>
        </w:rPr>
        <w:t> </w:t>
      </w:r>
      <w:r>
        <w:rPr/>
        <w:t>(p-</w:t>
      </w:r>
      <w:r>
        <w:rPr>
          <w:i/>
        </w:rPr>
        <w:t>value</w:t>
      </w:r>
      <w:r>
        <w:rPr/>
        <w:t>)</w:t>
      </w:r>
      <w:r>
        <w:rPr>
          <w:spacing w:val="34"/>
        </w:rPr>
        <w:t> </w:t>
      </w:r>
      <w:r>
        <w:rPr/>
        <w:t>dengan</w:t>
      </w:r>
      <w:r>
        <w:rPr>
          <w:spacing w:val="34"/>
        </w:rPr>
        <w:t> </w:t>
      </w:r>
      <w:r>
        <w:rPr/>
        <w:t>tingkat</w:t>
      </w:r>
      <w:r>
        <w:rPr>
          <w:spacing w:val="34"/>
        </w:rPr>
        <w:t> </w:t>
      </w:r>
      <w:r>
        <w:rPr/>
        <w:t>signifikansi</w:t>
      </w:r>
      <w:r>
        <w:rPr>
          <w:spacing w:val="34"/>
        </w:rPr>
        <w:t> </w:t>
      </w:r>
      <w:r>
        <w:rPr/>
        <w:t>0,05.</w:t>
      </w:r>
      <w:r>
        <w:rPr>
          <w:spacing w:val="34"/>
        </w:rPr>
        <w:t> </w:t>
      </w:r>
      <w:r>
        <w:rPr/>
        <w:t>Apabila</w:t>
      </w:r>
      <w:r>
        <w:rPr>
          <w:spacing w:val="34"/>
        </w:rPr>
        <w:t> </w:t>
      </w:r>
      <w:r>
        <w:rPr/>
        <w:t>p-</w:t>
      </w:r>
      <w:r>
        <w:rPr>
          <w:i/>
        </w:rPr>
        <w:t>value</w:t>
      </w:r>
      <w:r>
        <w:rPr>
          <w:i/>
          <w:spacing w:val="34"/>
        </w:rPr>
        <w:t> </w:t>
      </w:r>
      <w:r>
        <w:rPr/>
        <w:t>&lt;</w:t>
      </w:r>
      <w:r>
        <w:rPr>
          <w:spacing w:val="34"/>
        </w:rPr>
        <w:t> </w:t>
      </w:r>
      <w:r>
        <w:rPr/>
        <w:t>0,05,</w:t>
      </w:r>
    </w:p>
    <w:p>
      <w:pPr>
        <w:pStyle w:val="BodyText"/>
        <w:spacing w:after="0" w:line="480" w:lineRule="auto"/>
        <w:jc w:val="both"/>
        <w:sectPr>
          <w:pgSz w:w="11910" w:h="16840"/>
          <w:pgMar w:header="998" w:footer="0" w:top="1920" w:bottom="280" w:left="1700" w:right="283"/>
        </w:sectPr>
      </w:pPr>
    </w:p>
    <w:p>
      <w:pPr>
        <w:pStyle w:val="BodyText"/>
        <w:spacing w:before="57"/>
      </w:pPr>
    </w:p>
    <w:p>
      <w:pPr>
        <w:pStyle w:val="BodyText"/>
        <w:spacing w:line="484" w:lineRule="auto"/>
        <w:ind w:left="568" w:right="1422"/>
      </w:pPr>
      <w:r>
        <w:rPr/>
        <w:t>maka</w:t>
      </w:r>
      <w:r>
        <w:rPr>
          <w:spacing w:val="40"/>
        </w:rPr>
        <w:t> </w:t>
      </w:r>
      <w:r>
        <w:rPr>
          <w:spacing w:val="10"/>
        </w:rPr>
        <w:t>H</w:t>
      </w:r>
      <w:r>
        <w:rPr>
          <w:spacing w:val="10"/>
          <w:position w:val="-1"/>
        </w:rPr>
        <w:drawing>
          <wp:inline distT="0" distB="0" distL="0" distR="0">
            <wp:extent cx="50800" cy="66675"/>
            <wp:effectExtent l="0" t="0" r="0" b="0"/>
            <wp:docPr id="115" name="Image 115"/>
            <wp:cNvGraphicFramePr>
              <a:graphicFrameLocks/>
            </wp:cNvGraphicFramePr>
            <a:graphic>
              <a:graphicData uri="http://schemas.openxmlformats.org/drawingml/2006/picture">
                <pic:pic>
                  <pic:nvPicPr>
                    <pic:cNvPr id="115" name="Image 115"/>
                    <pic:cNvPicPr/>
                  </pic:nvPicPr>
                  <pic:blipFill>
                    <a:blip r:embed="rId21" cstate="print"/>
                    <a:stretch>
                      <a:fillRect/>
                    </a:stretch>
                  </pic:blipFill>
                  <pic:spPr>
                    <a:xfrm>
                      <a:off x="0" y="0"/>
                      <a:ext cx="50800" cy="66675"/>
                    </a:xfrm>
                    <a:prstGeom prst="rect">
                      <a:avLst/>
                    </a:prstGeom>
                  </pic:spPr>
                </pic:pic>
              </a:graphicData>
            </a:graphic>
          </wp:inline>
        </w:drawing>
      </w:r>
      <w:r>
        <w:rPr>
          <w:spacing w:val="10"/>
          <w:position w:val="-1"/>
        </w:rPr>
      </w:r>
      <w:r>
        <w:rPr>
          <w:spacing w:val="40"/>
        </w:rPr>
        <w:t> </w:t>
      </w:r>
      <w:r>
        <w:rPr/>
        <w:t>ditolak</w:t>
      </w:r>
      <w:r>
        <w:rPr>
          <w:spacing w:val="40"/>
        </w:rPr>
        <w:t> </w:t>
      </w:r>
      <w:r>
        <w:rPr/>
        <w:t>dan</w:t>
      </w:r>
      <w:r>
        <w:rPr>
          <w:spacing w:val="40"/>
        </w:rPr>
        <w:t> </w:t>
      </w:r>
      <w:r>
        <w:rPr/>
        <w:t>variabel</w:t>
      </w:r>
      <w:r>
        <w:rPr>
          <w:spacing w:val="40"/>
        </w:rPr>
        <w:t> </w:t>
      </w:r>
      <w:r>
        <w:rPr/>
        <w:t>independen</w:t>
      </w:r>
      <w:r>
        <w:rPr>
          <w:spacing w:val="40"/>
        </w:rPr>
        <w:t> </w:t>
      </w:r>
      <w:r>
        <w:rPr/>
        <w:t>dinyatakan</w:t>
      </w:r>
      <w:r>
        <w:rPr>
          <w:spacing w:val="40"/>
        </w:rPr>
        <w:t> </w:t>
      </w:r>
      <w:r>
        <w:rPr/>
        <w:t>berpengaruh</w:t>
      </w:r>
      <w:r>
        <w:rPr>
          <w:spacing w:val="40"/>
        </w:rPr>
        <w:t> </w:t>
      </w:r>
      <w:r>
        <w:rPr/>
        <w:t>signifikan terhadap</w:t>
      </w:r>
      <w:r>
        <w:rPr>
          <w:spacing w:val="-8"/>
        </w:rPr>
        <w:t> </w:t>
      </w:r>
      <w:r>
        <w:rPr/>
        <w:t>variabel</w:t>
      </w:r>
      <w:r>
        <w:rPr>
          <w:spacing w:val="-8"/>
        </w:rPr>
        <w:t> </w:t>
      </w:r>
      <w:r>
        <w:rPr/>
        <w:t>dependen.</w:t>
      </w:r>
      <w:r>
        <w:rPr>
          <w:spacing w:val="-8"/>
        </w:rPr>
        <w:t> </w:t>
      </w:r>
      <w:r>
        <w:rPr/>
        <w:t>Sebaliknya,</w:t>
      </w:r>
      <w:r>
        <w:rPr>
          <w:spacing w:val="-8"/>
        </w:rPr>
        <w:t> </w:t>
      </w:r>
      <w:r>
        <w:rPr/>
        <w:t>apabila</w:t>
      </w:r>
      <w:r>
        <w:rPr>
          <w:spacing w:val="-8"/>
        </w:rPr>
        <w:t> </w:t>
      </w:r>
      <w:r>
        <w:rPr/>
        <w:t>p-</w:t>
      </w:r>
      <w:r>
        <w:rPr>
          <w:i/>
        </w:rPr>
        <w:t>value</w:t>
      </w:r>
      <w:r>
        <w:rPr>
          <w:i/>
          <w:spacing w:val="-8"/>
        </w:rPr>
        <w:t> </w:t>
      </w:r>
      <w:r>
        <w:rPr/>
        <w:t>≥</w:t>
      </w:r>
      <w:r>
        <w:rPr>
          <w:spacing w:val="-8"/>
        </w:rPr>
        <w:t> </w:t>
      </w:r>
      <w:r>
        <w:rPr/>
        <w:t>0,05,</w:t>
      </w:r>
      <w:r>
        <w:rPr>
          <w:spacing w:val="-8"/>
        </w:rPr>
        <w:t> </w:t>
      </w:r>
      <w:r>
        <w:rPr/>
        <w:t>maka</w:t>
      </w:r>
      <w:r>
        <w:rPr>
          <w:spacing w:val="-8"/>
        </w:rPr>
        <w:t> </w:t>
      </w:r>
      <w:r>
        <w:rPr>
          <w:spacing w:val="10"/>
        </w:rPr>
        <w:t>H</w:t>
      </w:r>
      <w:r>
        <w:rPr>
          <w:spacing w:val="10"/>
          <w:position w:val="-1"/>
        </w:rPr>
        <w:drawing>
          <wp:inline distT="0" distB="0" distL="0" distR="0">
            <wp:extent cx="50800" cy="66675"/>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21" cstate="print"/>
                    <a:stretch>
                      <a:fillRect/>
                    </a:stretch>
                  </pic:blipFill>
                  <pic:spPr>
                    <a:xfrm>
                      <a:off x="0" y="0"/>
                      <a:ext cx="50800" cy="66675"/>
                    </a:xfrm>
                    <a:prstGeom prst="rect">
                      <a:avLst/>
                    </a:prstGeom>
                  </pic:spPr>
                </pic:pic>
              </a:graphicData>
            </a:graphic>
          </wp:inline>
        </w:drawing>
      </w:r>
      <w:r>
        <w:rPr>
          <w:spacing w:val="10"/>
          <w:position w:val="-1"/>
        </w:rPr>
      </w:r>
      <w:r>
        <w:rPr>
          <w:spacing w:val="-9"/>
        </w:rPr>
        <w:t> </w:t>
      </w:r>
      <w:r>
        <w:rPr/>
        <w:t>diterima.</w:t>
      </w:r>
    </w:p>
    <w:p>
      <w:pPr>
        <w:pStyle w:val="Heading2"/>
        <w:numPr>
          <w:ilvl w:val="2"/>
          <w:numId w:val="11"/>
        </w:numPr>
        <w:tabs>
          <w:tab w:pos="1287" w:val="left" w:leader="none"/>
        </w:tabs>
        <w:spacing w:line="240" w:lineRule="auto" w:before="159" w:after="0"/>
        <w:ind w:left="1287" w:right="0" w:hanging="720"/>
        <w:jc w:val="both"/>
      </w:pPr>
      <w:bookmarkStart w:name="_bookmark49" w:id="51"/>
      <w:bookmarkEnd w:id="51"/>
      <w:r>
        <w:rPr/>
        <w:t>Ko</w:t>
      </w:r>
      <w:r>
        <w:rPr/>
        <w:t>efisien</w:t>
      </w:r>
      <w:r>
        <w:rPr>
          <w:spacing w:val="-7"/>
        </w:rPr>
        <w:t> </w:t>
      </w:r>
      <w:r>
        <w:rPr/>
        <w:t>Determinasi</w:t>
      </w:r>
      <w:r>
        <w:rPr>
          <w:spacing w:val="-6"/>
        </w:rPr>
        <w:t> </w:t>
      </w:r>
      <w:r>
        <w:rPr>
          <w:spacing w:val="-4"/>
        </w:rPr>
        <w:t>(R</w:t>
      </w:r>
      <w:r>
        <w:rPr>
          <w:spacing w:val="-4"/>
          <w:vertAlign w:val="superscript"/>
        </w:rPr>
        <w:t>2</w:t>
      </w:r>
      <w:r>
        <w:rPr>
          <w:spacing w:val="-4"/>
          <w:vertAlign w:val="baseline"/>
        </w:rPr>
        <w:t>)</w:t>
      </w:r>
    </w:p>
    <w:p>
      <w:pPr>
        <w:pStyle w:val="BodyText"/>
        <w:spacing w:line="480" w:lineRule="auto" w:before="262"/>
        <w:ind w:left="567" w:right="1420" w:firstLine="567"/>
        <w:jc w:val="both"/>
      </w:pPr>
      <w:r>
        <w:rPr/>
        <w:t>Regresi logistik menggunakan koefisien determinasi semu (Pseudo R²), seperti Cox </w:t>
      </w:r>
      <w:r>
        <w:rPr>
          <w:i/>
        </w:rPr>
        <w:t>and </w:t>
      </w:r>
      <w:r>
        <w:rPr/>
        <w:t>Snell R² dan Nagelkerke R², untuk menilai kemampuan variabel independen dalam menjelaskan variasi variabel dependen pada model penelitian.</w:t>
      </w:r>
    </w:p>
    <w:p>
      <w:pPr>
        <w:pStyle w:val="BodyText"/>
        <w:spacing w:line="480" w:lineRule="auto"/>
        <w:ind w:left="567" w:right="1420" w:firstLine="567"/>
        <w:jc w:val="both"/>
      </w:pPr>
      <w:r>
        <w:rPr/>
        <w:t>Nilai Pseudo R² berada pada rentang 0 hingga 1. Nilai yang semakin mendekati 1 menunjukkan bahwa model memiliki kemampuan yang lebih baik dalam menjelaskan variasi variabel dependen. Sebaliknya, nilai yang mendekati 0 menunjukkan bahwa kemampuan penjelasan model masih terbatas.</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Heading1"/>
      </w:pPr>
      <w:bookmarkStart w:name="_bookmark50" w:id="52"/>
      <w:bookmarkEnd w:id="52"/>
      <w:r>
        <w:rPr>
          <w:b w:val="0"/>
        </w:rPr>
      </w:r>
      <w:r>
        <w:rPr/>
        <w:t>BAB</w:t>
      </w:r>
      <w:r>
        <w:rPr>
          <w:spacing w:val="-1"/>
        </w:rPr>
        <w:t> </w:t>
      </w:r>
      <w:r>
        <w:rPr>
          <w:spacing w:val="-5"/>
        </w:rPr>
        <w:t>IV</w:t>
      </w:r>
    </w:p>
    <w:p>
      <w:pPr>
        <w:pStyle w:val="BodyText"/>
        <w:spacing w:before="84"/>
        <w:rPr>
          <w:b/>
        </w:rPr>
      </w:pPr>
    </w:p>
    <w:p>
      <w:pPr>
        <w:spacing w:before="0"/>
        <w:ind w:left="0" w:right="849" w:firstLine="0"/>
        <w:jc w:val="center"/>
        <w:rPr>
          <w:b/>
          <w:sz w:val="24"/>
        </w:rPr>
      </w:pPr>
      <w:bookmarkStart w:name="_bookmark51" w:id="53"/>
      <w:bookmarkEnd w:id="53"/>
      <w:r>
        <w:rPr/>
      </w:r>
      <w:r>
        <w:rPr>
          <w:b/>
          <w:sz w:val="24"/>
        </w:rPr>
        <w:t>HASIL</w:t>
      </w:r>
      <w:r>
        <w:rPr>
          <w:b/>
          <w:spacing w:val="-3"/>
          <w:sz w:val="24"/>
        </w:rPr>
        <w:t> </w:t>
      </w:r>
      <w:r>
        <w:rPr>
          <w:b/>
          <w:sz w:val="24"/>
        </w:rPr>
        <w:t>DAN</w:t>
      </w:r>
      <w:r>
        <w:rPr>
          <w:b/>
          <w:spacing w:val="-3"/>
          <w:sz w:val="24"/>
        </w:rPr>
        <w:t> </w:t>
      </w:r>
      <w:r>
        <w:rPr>
          <w:b/>
          <w:spacing w:val="-2"/>
          <w:sz w:val="24"/>
        </w:rPr>
        <w:t>PEMBAHASAN</w:t>
      </w:r>
    </w:p>
    <w:p>
      <w:pPr>
        <w:pStyle w:val="BodyText"/>
        <w:spacing w:before="237"/>
        <w:rPr>
          <w:b/>
        </w:rPr>
      </w:pPr>
    </w:p>
    <w:p>
      <w:pPr>
        <w:pStyle w:val="Heading2"/>
        <w:numPr>
          <w:ilvl w:val="1"/>
          <w:numId w:val="22"/>
        </w:numPr>
        <w:tabs>
          <w:tab w:pos="1135" w:val="left" w:leader="none"/>
        </w:tabs>
        <w:spacing w:line="240" w:lineRule="auto" w:before="0" w:after="0"/>
        <w:ind w:left="1135" w:right="0" w:hanging="567"/>
        <w:jc w:val="both"/>
      </w:pPr>
      <w:bookmarkStart w:name="_bookmark52" w:id="54"/>
      <w:bookmarkEnd w:id="54"/>
      <w:r>
        <w:rPr/>
        <w:t>Gamba</w:t>
      </w:r>
      <w:r>
        <w:rPr/>
        <w:t>ran</w:t>
      </w:r>
      <w:r>
        <w:rPr>
          <w:spacing w:val="-2"/>
        </w:rPr>
        <w:t> </w:t>
      </w:r>
      <w:r>
        <w:rPr/>
        <w:t>Umum</w:t>
      </w:r>
      <w:r>
        <w:rPr>
          <w:spacing w:val="-2"/>
        </w:rPr>
        <w:t> </w:t>
      </w:r>
      <w:r>
        <w:rPr/>
        <w:t>Data</w:t>
      </w:r>
      <w:r>
        <w:rPr>
          <w:spacing w:val="-2"/>
        </w:rPr>
        <w:t> Penelitian</w:t>
      </w:r>
    </w:p>
    <w:p>
      <w:pPr>
        <w:pStyle w:val="BodyText"/>
        <w:spacing w:line="480" w:lineRule="auto" w:before="262"/>
        <w:ind w:left="568" w:right="1419" w:firstLine="567"/>
        <w:jc w:val="both"/>
        <w:rPr>
          <w:sz w:val="22"/>
        </w:rPr>
      </w:pPr>
      <w:r>
        <w:rPr/>
        <w:t>Penelitian</w:t>
      </w:r>
      <w:r>
        <w:rPr>
          <w:spacing w:val="-14"/>
        </w:rPr>
        <w:t> </w:t>
      </w:r>
      <w:r>
        <w:rPr/>
        <w:t>ini</w:t>
      </w:r>
      <w:r>
        <w:rPr>
          <w:spacing w:val="-14"/>
        </w:rPr>
        <w:t> </w:t>
      </w:r>
      <w:r>
        <w:rPr/>
        <w:t>berfokus</w:t>
      </w:r>
      <w:r>
        <w:rPr>
          <w:spacing w:val="-14"/>
        </w:rPr>
        <w:t> </w:t>
      </w:r>
      <w:r>
        <w:rPr/>
        <w:t>untuk</w:t>
      </w:r>
      <w:r>
        <w:rPr>
          <w:spacing w:val="-14"/>
        </w:rPr>
        <w:t> </w:t>
      </w:r>
      <w:r>
        <w:rPr/>
        <w:t>mengetahui</w:t>
      </w:r>
      <w:r>
        <w:rPr>
          <w:spacing w:val="-14"/>
        </w:rPr>
        <w:t> </w:t>
      </w:r>
      <w:r>
        <w:rPr/>
        <w:t>pengaruh</w:t>
      </w:r>
      <w:r>
        <w:rPr>
          <w:spacing w:val="-14"/>
        </w:rPr>
        <w:t> </w:t>
      </w:r>
      <w:r>
        <w:rPr/>
        <w:t>karakteristik</w:t>
      </w:r>
      <w:r>
        <w:rPr>
          <w:spacing w:val="-14"/>
        </w:rPr>
        <w:t> </w:t>
      </w:r>
      <w:r>
        <w:rPr/>
        <w:t>komite</w:t>
      </w:r>
      <w:r>
        <w:rPr>
          <w:spacing w:val="-14"/>
        </w:rPr>
        <w:t> </w:t>
      </w:r>
      <w:r>
        <w:rPr/>
        <w:t>audit terhadap kemungkinan </w:t>
      </w:r>
      <w:r>
        <w:rPr>
          <w:i/>
        </w:rPr>
        <w:t>FSF</w:t>
      </w:r>
      <w:r>
        <w:rPr/>
        <w:t>. Adapun populasi dalam penelitian ini adalah induk dan anak perusahaan BUMN nonkeuangan yang terdaftar di BEI periode 2022- 2024. Teknik </w:t>
      </w:r>
      <w:r>
        <w:rPr>
          <w:i/>
        </w:rPr>
        <w:t>purposive sampling </w:t>
      </w:r>
      <w:r>
        <w:rPr/>
        <w:t>digunakan untuk memperoleh sampel pada penelitian ini. Berikut adalah kriteria yang diterapkan beserta total sampel yang </w:t>
      </w:r>
      <w:r>
        <w:rPr>
          <w:spacing w:val="-2"/>
        </w:rPr>
        <w:t>digunakan</w:t>
      </w:r>
      <w:r>
        <w:rPr>
          <w:spacing w:val="-2"/>
          <w:sz w:val="22"/>
        </w:rPr>
        <w:t>.</w:t>
      </w:r>
    </w:p>
    <w:p>
      <w:pPr>
        <w:spacing w:before="0"/>
        <w:ind w:left="568" w:right="0" w:firstLine="0"/>
        <w:jc w:val="left"/>
        <w:rPr>
          <w:b/>
          <w:sz w:val="22"/>
        </w:rPr>
      </w:pPr>
      <w:r>
        <w:rPr>
          <w:b/>
          <w:sz w:val="22"/>
        </w:rPr>
        <w:t>Tabel</w:t>
      </w:r>
      <w:r>
        <w:rPr>
          <w:b/>
          <w:spacing w:val="-3"/>
          <w:sz w:val="22"/>
        </w:rPr>
        <w:t> </w:t>
      </w:r>
      <w:r>
        <w:rPr>
          <w:b/>
          <w:sz w:val="22"/>
        </w:rPr>
        <w:t>4.</w:t>
      </w:r>
      <w:r>
        <w:rPr>
          <w:b/>
          <w:spacing w:val="-3"/>
          <w:sz w:val="22"/>
        </w:rPr>
        <w:t> </w:t>
      </w:r>
      <w:r>
        <w:rPr>
          <w:b/>
          <w:sz w:val="22"/>
        </w:rPr>
        <w:t>1</w:t>
      </w:r>
      <w:r>
        <w:rPr>
          <w:b/>
          <w:spacing w:val="-3"/>
          <w:sz w:val="22"/>
        </w:rPr>
        <w:t> </w:t>
      </w:r>
      <w:r>
        <w:rPr>
          <w:b/>
          <w:sz w:val="22"/>
        </w:rPr>
        <w:t>Hasil</w:t>
      </w:r>
      <w:r>
        <w:rPr>
          <w:b/>
          <w:spacing w:val="-3"/>
          <w:sz w:val="22"/>
        </w:rPr>
        <w:t> </w:t>
      </w:r>
      <w:r>
        <w:rPr>
          <w:b/>
          <w:sz w:val="22"/>
        </w:rPr>
        <w:t>Seleksi</w:t>
      </w:r>
      <w:r>
        <w:rPr>
          <w:b/>
          <w:spacing w:val="-3"/>
          <w:sz w:val="22"/>
        </w:rPr>
        <w:t> </w:t>
      </w:r>
      <w:r>
        <w:rPr>
          <w:b/>
          <w:sz w:val="22"/>
        </w:rPr>
        <w:t>Sampel</w:t>
      </w:r>
      <w:r>
        <w:rPr>
          <w:b/>
          <w:spacing w:val="-3"/>
          <w:sz w:val="22"/>
        </w:rPr>
        <w:t> </w:t>
      </w:r>
      <w:r>
        <w:rPr>
          <w:b/>
          <w:spacing w:val="-2"/>
          <w:sz w:val="22"/>
        </w:rPr>
        <w:t>Penelitian</w:t>
      </w:r>
    </w:p>
    <w:p>
      <w:pPr>
        <w:pStyle w:val="BodyText"/>
        <w:spacing w:before="11"/>
        <w:rPr>
          <w:b/>
          <w:sz w:val="16"/>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4"/>
        <w:gridCol w:w="5812"/>
        <w:gridCol w:w="1410"/>
      </w:tblGrid>
      <w:tr>
        <w:trPr>
          <w:trHeight w:val="229" w:hRule="atLeast"/>
        </w:trPr>
        <w:tc>
          <w:tcPr>
            <w:tcW w:w="704" w:type="dxa"/>
          </w:tcPr>
          <w:p>
            <w:pPr>
              <w:pStyle w:val="TableParagraph"/>
              <w:spacing w:before="5"/>
              <w:ind w:left="9"/>
              <w:rPr>
                <w:b/>
                <w:sz w:val="20"/>
              </w:rPr>
            </w:pPr>
            <w:r>
              <w:rPr>
                <w:b/>
                <w:spacing w:val="-5"/>
                <w:sz w:val="20"/>
              </w:rPr>
              <w:t>No.</w:t>
            </w:r>
          </w:p>
        </w:tc>
        <w:tc>
          <w:tcPr>
            <w:tcW w:w="5812" w:type="dxa"/>
          </w:tcPr>
          <w:p>
            <w:pPr>
              <w:pStyle w:val="TableParagraph"/>
              <w:spacing w:before="5"/>
              <w:ind w:right="2544"/>
              <w:jc w:val="right"/>
              <w:rPr>
                <w:b/>
                <w:sz w:val="20"/>
              </w:rPr>
            </w:pPr>
            <w:r>
              <w:rPr>
                <w:b/>
                <w:spacing w:val="-2"/>
                <w:sz w:val="20"/>
              </w:rPr>
              <w:t>Kriteria</w:t>
            </w:r>
          </w:p>
        </w:tc>
        <w:tc>
          <w:tcPr>
            <w:tcW w:w="1410" w:type="dxa"/>
          </w:tcPr>
          <w:p>
            <w:pPr>
              <w:pStyle w:val="TableParagraph"/>
              <w:spacing w:before="5"/>
              <w:ind w:left="9" w:right="1"/>
              <w:rPr>
                <w:b/>
                <w:sz w:val="20"/>
              </w:rPr>
            </w:pPr>
            <w:r>
              <w:rPr>
                <w:b/>
                <w:spacing w:val="-2"/>
                <w:sz w:val="20"/>
              </w:rPr>
              <w:t>Akumulasi</w:t>
            </w:r>
          </w:p>
        </w:tc>
      </w:tr>
      <w:tr>
        <w:trPr>
          <w:trHeight w:val="758" w:hRule="atLeast"/>
        </w:trPr>
        <w:tc>
          <w:tcPr>
            <w:tcW w:w="704" w:type="dxa"/>
          </w:tcPr>
          <w:p>
            <w:pPr>
              <w:pStyle w:val="TableParagraph"/>
              <w:spacing w:line="240" w:lineRule="auto" w:before="5"/>
              <w:ind w:left="9"/>
              <w:rPr>
                <w:sz w:val="20"/>
              </w:rPr>
            </w:pPr>
            <w:r>
              <w:rPr>
                <w:spacing w:val="-5"/>
                <w:sz w:val="20"/>
              </w:rPr>
              <w:t>1.</w:t>
            </w:r>
          </w:p>
        </w:tc>
        <w:tc>
          <w:tcPr>
            <w:tcW w:w="5812" w:type="dxa"/>
          </w:tcPr>
          <w:p>
            <w:pPr>
              <w:pStyle w:val="TableParagraph"/>
              <w:spacing w:line="240" w:lineRule="auto" w:before="5"/>
              <w:ind w:left="107"/>
              <w:jc w:val="left"/>
              <w:rPr>
                <w:sz w:val="20"/>
              </w:rPr>
            </w:pPr>
            <w:r>
              <w:rPr>
                <w:sz w:val="20"/>
              </w:rPr>
              <w:t>Perusahaan</w:t>
            </w:r>
            <w:r>
              <w:rPr>
                <w:spacing w:val="4"/>
                <w:sz w:val="20"/>
              </w:rPr>
              <w:t> </w:t>
            </w:r>
            <w:r>
              <w:rPr>
                <w:sz w:val="20"/>
              </w:rPr>
              <w:t>dan</w:t>
            </w:r>
            <w:r>
              <w:rPr>
                <w:spacing w:val="5"/>
                <w:sz w:val="20"/>
              </w:rPr>
              <w:t> </w:t>
            </w:r>
            <w:r>
              <w:rPr>
                <w:sz w:val="20"/>
              </w:rPr>
              <w:t>anak</w:t>
            </w:r>
            <w:r>
              <w:rPr>
                <w:spacing w:val="4"/>
                <w:sz w:val="20"/>
              </w:rPr>
              <w:t> </w:t>
            </w:r>
            <w:r>
              <w:rPr>
                <w:sz w:val="20"/>
              </w:rPr>
              <w:t>perusahaan</w:t>
            </w:r>
            <w:r>
              <w:rPr>
                <w:spacing w:val="5"/>
                <w:sz w:val="20"/>
              </w:rPr>
              <w:t> </w:t>
            </w:r>
            <w:r>
              <w:rPr>
                <w:sz w:val="20"/>
              </w:rPr>
              <w:t>BUMN</w:t>
            </w:r>
            <w:r>
              <w:rPr>
                <w:spacing w:val="4"/>
                <w:sz w:val="20"/>
              </w:rPr>
              <w:t> </w:t>
            </w:r>
            <w:r>
              <w:rPr>
                <w:sz w:val="20"/>
              </w:rPr>
              <w:t>nonkeuangan</w:t>
            </w:r>
            <w:r>
              <w:rPr>
                <w:spacing w:val="5"/>
                <w:sz w:val="20"/>
              </w:rPr>
              <w:t> </w:t>
            </w:r>
            <w:r>
              <w:rPr>
                <w:sz w:val="20"/>
              </w:rPr>
              <w:t>yang</w:t>
            </w:r>
            <w:r>
              <w:rPr>
                <w:spacing w:val="5"/>
                <w:sz w:val="20"/>
              </w:rPr>
              <w:t> </w:t>
            </w:r>
            <w:r>
              <w:rPr>
                <w:spacing w:val="-2"/>
                <w:sz w:val="20"/>
              </w:rPr>
              <w:t>terdaftar</w:t>
            </w:r>
          </w:p>
          <w:p>
            <w:pPr>
              <w:pStyle w:val="TableParagraph"/>
              <w:spacing w:line="240" w:lineRule="auto" w:before="115"/>
              <w:ind w:left="107"/>
              <w:jc w:val="left"/>
              <w:rPr>
                <w:sz w:val="20"/>
              </w:rPr>
            </w:pPr>
            <w:r>
              <w:rPr>
                <w:sz w:val="20"/>
              </w:rPr>
              <w:t>di</w:t>
            </w:r>
            <w:r>
              <w:rPr>
                <w:spacing w:val="-3"/>
                <w:sz w:val="20"/>
              </w:rPr>
              <w:t> </w:t>
            </w:r>
            <w:r>
              <w:rPr>
                <w:sz w:val="20"/>
              </w:rPr>
              <w:t>BEI</w:t>
            </w:r>
            <w:r>
              <w:rPr>
                <w:spacing w:val="-2"/>
                <w:sz w:val="20"/>
              </w:rPr>
              <w:t> </w:t>
            </w:r>
            <w:r>
              <w:rPr>
                <w:sz w:val="20"/>
              </w:rPr>
              <w:t>periode</w:t>
            </w:r>
            <w:r>
              <w:rPr>
                <w:spacing w:val="-2"/>
                <w:sz w:val="20"/>
              </w:rPr>
              <w:t> 2022</w:t>
            </w:r>
            <w:r>
              <w:rPr>
                <w:spacing w:val="-2"/>
                <w:sz w:val="24"/>
              </w:rPr>
              <w:t>–</w:t>
            </w:r>
            <w:r>
              <w:rPr>
                <w:spacing w:val="-2"/>
                <w:sz w:val="20"/>
              </w:rPr>
              <w:t>2024.</w:t>
            </w:r>
          </w:p>
        </w:tc>
        <w:tc>
          <w:tcPr>
            <w:tcW w:w="1410" w:type="dxa"/>
          </w:tcPr>
          <w:p>
            <w:pPr>
              <w:pStyle w:val="TableParagraph"/>
              <w:spacing w:line="240" w:lineRule="auto" w:before="5"/>
              <w:ind w:left="9"/>
              <w:rPr>
                <w:sz w:val="20"/>
              </w:rPr>
            </w:pPr>
            <w:r>
              <w:rPr>
                <w:spacing w:val="-5"/>
                <w:sz w:val="20"/>
              </w:rPr>
              <w:t>25</w:t>
            </w:r>
          </w:p>
        </w:tc>
      </w:tr>
      <w:tr>
        <w:trPr>
          <w:trHeight w:val="229" w:hRule="atLeast"/>
        </w:trPr>
        <w:tc>
          <w:tcPr>
            <w:tcW w:w="704" w:type="dxa"/>
          </w:tcPr>
          <w:p>
            <w:pPr>
              <w:pStyle w:val="TableParagraph"/>
              <w:spacing w:before="5"/>
              <w:ind w:left="9"/>
              <w:rPr>
                <w:sz w:val="20"/>
              </w:rPr>
            </w:pPr>
            <w:r>
              <w:rPr>
                <w:spacing w:val="-5"/>
                <w:sz w:val="20"/>
              </w:rPr>
              <w:t>2.</w:t>
            </w:r>
          </w:p>
        </w:tc>
        <w:tc>
          <w:tcPr>
            <w:tcW w:w="5812" w:type="dxa"/>
          </w:tcPr>
          <w:p>
            <w:pPr>
              <w:pStyle w:val="TableParagraph"/>
              <w:spacing w:before="5"/>
              <w:ind w:right="2593"/>
              <w:jc w:val="right"/>
              <w:rPr>
                <w:sz w:val="20"/>
              </w:rPr>
            </w:pPr>
            <w:r>
              <w:rPr>
                <w:sz w:val="20"/>
              </w:rPr>
              <w:t>Menggunakan</w:t>
            </w:r>
            <w:r>
              <w:rPr>
                <w:spacing w:val="-3"/>
                <w:sz w:val="20"/>
              </w:rPr>
              <w:t> </w:t>
            </w:r>
            <w:r>
              <w:rPr>
                <w:sz w:val="20"/>
              </w:rPr>
              <w:t>mata</w:t>
            </w:r>
            <w:r>
              <w:rPr>
                <w:spacing w:val="-1"/>
                <w:sz w:val="20"/>
              </w:rPr>
              <w:t> </w:t>
            </w:r>
            <w:r>
              <w:rPr>
                <w:sz w:val="20"/>
              </w:rPr>
              <w:t>uang</w:t>
            </w:r>
            <w:r>
              <w:rPr>
                <w:spacing w:val="-1"/>
                <w:sz w:val="20"/>
              </w:rPr>
              <w:t> </w:t>
            </w:r>
            <w:r>
              <w:rPr>
                <w:sz w:val="20"/>
              </w:rPr>
              <w:t>selain </w:t>
            </w:r>
            <w:r>
              <w:rPr>
                <w:spacing w:val="-2"/>
                <w:sz w:val="20"/>
              </w:rPr>
              <w:t>rupiah</w:t>
            </w:r>
          </w:p>
        </w:tc>
        <w:tc>
          <w:tcPr>
            <w:tcW w:w="1410" w:type="dxa"/>
          </w:tcPr>
          <w:p>
            <w:pPr>
              <w:pStyle w:val="TableParagraph"/>
              <w:spacing w:before="5"/>
              <w:ind w:left="9"/>
              <w:rPr>
                <w:sz w:val="20"/>
              </w:rPr>
            </w:pPr>
            <w:r>
              <w:rPr>
                <w:spacing w:val="-5"/>
                <w:sz w:val="20"/>
              </w:rPr>
              <w:t>(4)</w:t>
            </w:r>
          </w:p>
        </w:tc>
      </w:tr>
      <w:tr>
        <w:trPr>
          <w:trHeight w:val="505" w:hRule="atLeast"/>
        </w:trPr>
        <w:tc>
          <w:tcPr>
            <w:tcW w:w="704" w:type="dxa"/>
          </w:tcPr>
          <w:p>
            <w:pPr>
              <w:pStyle w:val="TableParagraph"/>
              <w:spacing w:line="240" w:lineRule="auto" w:before="5"/>
              <w:ind w:left="9"/>
              <w:rPr>
                <w:sz w:val="20"/>
              </w:rPr>
            </w:pPr>
            <w:r>
              <w:rPr>
                <w:spacing w:val="-5"/>
                <w:sz w:val="20"/>
              </w:rPr>
              <w:t>3.</w:t>
            </w:r>
          </w:p>
        </w:tc>
        <w:tc>
          <w:tcPr>
            <w:tcW w:w="5812" w:type="dxa"/>
          </w:tcPr>
          <w:p>
            <w:pPr>
              <w:pStyle w:val="TableParagraph"/>
              <w:spacing w:line="240" w:lineRule="auto" w:before="5"/>
              <w:ind w:left="107"/>
              <w:jc w:val="left"/>
              <w:rPr>
                <w:sz w:val="20"/>
              </w:rPr>
            </w:pPr>
            <w:r>
              <w:rPr>
                <w:sz w:val="20"/>
              </w:rPr>
              <w:t>Tidak menerbitkan laporan keuangan dan laporan tahunan </w:t>
            </w:r>
            <w:r>
              <w:rPr>
                <w:spacing w:val="-4"/>
                <w:sz w:val="20"/>
              </w:rPr>
              <w:t>pada</w:t>
            </w:r>
          </w:p>
          <w:p>
            <w:pPr>
              <w:pStyle w:val="TableParagraph"/>
              <w:spacing w:line="251" w:lineRule="exact" w:before="0"/>
              <w:ind w:left="107"/>
              <w:jc w:val="left"/>
              <w:rPr>
                <w:sz w:val="20"/>
              </w:rPr>
            </w:pPr>
            <w:r>
              <w:rPr>
                <w:spacing w:val="-2"/>
                <w:sz w:val="20"/>
              </w:rPr>
              <w:t>2022</w:t>
            </w:r>
            <w:r>
              <w:rPr>
                <w:spacing w:val="-2"/>
                <w:sz w:val="24"/>
              </w:rPr>
              <w:t>–</w:t>
            </w:r>
            <w:r>
              <w:rPr>
                <w:spacing w:val="-2"/>
                <w:sz w:val="20"/>
              </w:rPr>
              <w:t>2024</w:t>
            </w:r>
          </w:p>
        </w:tc>
        <w:tc>
          <w:tcPr>
            <w:tcW w:w="1410" w:type="dxa"/>
          </w:tcPr>
          <w:p>
            <w:pPr>
              <w:pStyle w:val="TableParagraph"/>
              <w:spacing w:line="240" w:lineRule="auto" w:before="5"/>
              <w:ind w:left="9"/>
              <w:rPr>
                <w:sz w:val="20"/>
              </w:rPr>
            </w:pPr>
            <w:r>
              <w:rPr>
                <w:spacing w:val="-5"/>
                <w:sz w:val="20"/>
              </w:rPr>
              <w:t>(0)</w:t>
            </w:r>
          </w:p>
        </w:tc>
      </w:tr>
      <w:tr>
        <w:trPr>
          <w:trHeight w:val="689" w:hRule="atLeast"/>
        </w:trPr>
        <w:tc>
          <w:tcPr>
            <w:tcW w:w="704" w:type="dxa"/>
          </w:tcPr>
          <w:p>
            <w:pPr>
              <w:pStyle w:val="TableParagraph"/>
              <w:spacing w:line="240" w:lineRule="auto" w:before="5"/>
              <w:ind w:left="9"/>
              <w:rPr>
                <w:sz w:val="20"/>
              </w:rPr>
            </w:pPr>
            <w:r>
              <w:rPr>
                <w:spacing w:val="-5"/>
                <w:sz w:val="20"/>
              </w:rPr>
              <w:t>4.</w:t>
            </w:r>
          </w:p>
        </w:tc>
        <w:tc>
          <w:tcPr>
            <w:tcW w:w="5812" w:type="dxa"/>
          </w:tcPr>
          <w:p>
            <w:pPr>
              <w:pStyle w:val="TableParagraph"/>
              <w:spacing w:line="230" w:lineRule="atLeast" w:before="0"/>
              <w:ind w:left="107" w:right="45"/>
              <w:jc w:val="left"/>
              <w:rPr>
                <w:sz w:val="20"/>
              </w:rPr>
            </w:pPr>
            <w:r>
              <w:rPr>
                <w:sz w:val="20"/>
              </w:rPr>
              <w:t>Memiliki</w:t>
            </w:r>
            <w:r>
              <w:rPr>
                <w:spacing w:val="-7"/>
                <w:sz w:val="20"/>
              </w:rPr>
              <w:t> </w:t>
            </w:r>
            <w:r>
              <w:rPr>
                <w:sz w:val="20"/>
              </w:rPr>
              <w:t>kelengkapan</w:t>
            </w:r>
            <w:r>
              <w:rPr>
                <w:spacing w:val="-7"/>
                <w:sz w:val="20"/>
              </w:rPr>
              <w:t> </w:t>
            </w:r>
            <w:r>
              <w:rPr>
                <w:sz w:val="20"/>
              </w:rPr>
              <w:t>data-data</w:t>
            </w:r>
            <w:r>
              <w:rPr>
                <w:spacing w:val="-7"/>
                <w:sz w:val="20"/>
              </w:rPr>
              <w:t> </w:t>
            </w:r>
            <w:r>
              <w:rPr>
                <w:sz w:val="20"/>
              </w:rPr>
              <w:t>yang</w:t>
            </w:r>
            <w:r>
              <w:rPr>
                <w:spacing w:val="-7"/>
                <w:sz w:val="20"/>
              </w:rPr>
              <w:t> </w:t>
            </w:r>
            <w:r>
              <w:rPr>
                <w:sz w:val="20"/>
              </w:rPr>
              <w:t>berkaitan</w:t>
            </w:r>
            <w:r>
              <w:rPr>
                <w:spacing w:val="-7"/>
                <w:sz w:val="20"/>
              </w:rPr>
              <w:t> </w:t>
            </w:r>
            <w:r>
              <w:rPr>
                <w:sz w:val="20"/>
              </w:rPr>
              <w:t>dengan</w:t>
            </w:r>
            <w:r>
              <w:rPr>
                <w:spacing w:val="-7"/>
                <w:sz w:val="20"/>
              </w:rPr>
              <w:t> </w:t>
            </w:r>
            <w:r>
              <w:rPr>
                <w:sz w:val="20"/>
              </w:rPr>
              <w:t>variabel penelitian dalam laporan tahunan dan laporan keuangan selama periode 2022-2024</w:t>
            </w:r>
          </w:p>
        </w:tc>
        <w:tc>
          <w:tcPr>
            <w:tcW w:w="1410" w:type="dxa"/>
          </w:tcPr>
          <w:p>
            <w:pPr>
              <w:pStyle w:val="TableParagraph"/>
              <w:spacing w:line="240" w:lineRule="auto" w:before="5"/>
              <w:ind w:left="9"/>
              <w:rPr>
                <w:sz w:val="20"/>
              </w:rPr>
            </w:pPr>
            <w:r>
              <w:rPr>
                <w:spacing w:val="-5"/>
                <w:sz w:val="20"/>
              </w:rPr>
              <w:t>(1)</w:t>
            </w:r>
          </w:p>
        </w:tc>
      </w:tr>
      <w:tr>
        <w:trPr>
          <w:trHeight w:val="229" w:hRule="atLeast"/>
        </w:trPr>
        <w:tc>
          <w:tcPr>
            <w:tcW w:w="6516" w:type="dxa"/>
            <w:gridSpan w:val="2"/>
          </w:tcPr>
          <w:p>
            <w:pPr>
              <w:pStyle w:val="TableParagraph"/>
              <w:spacing w:before="5"/>
              <w:ind w:left="107"/>
              <w:jc w:val="left"/>
              <w:rPr>
                <w:sz w:val="20"/>
              </w:rPr>
            </w:pPr>
            <w:r>
              <w:rPr>
                <w:sz w:val="20"/>
              </w:rPr>
              <w:t>Jumlah</w:t>
            </w:r>
            <w:r>
              <w:rPr>
                <w:spacing w:val="-3"/>
                <w:sz w:val="20"/>
              </w:rPr>
              <w:t> </w:t>
            </w:r>
            <w:r>
              <w:rPr>
                <w:sz w:val="20"/>
              </w:rPr>
              <w:t>sampel</w:t>
            </w:r>
            <w:r>
              <w:rPr>
                <w:spacing w:val="-3"/>
                <w:sz w:val="20"/>
              </w:rPr>
              <w:t> </w:t>
            </w:r>
            <w:r>
              <w:rPr>
                <w:sz w:val="20"/>
              </w:rPr>
              <w:t>yang</w:t>
            </w:r>
            <w:r>
              <w:rPr>
                <w:spacing w:val="-3"/>
                <w:sz w:val="20"/>
              </w:rPr>
              <w:t> </w:t>
            </w:r>
            <w:r>
              <w:rPr>
                <w:sz w:val="20"/>
              </w:rPr>
              <w:t>memenuhi</w:t>
            </w:r>
            <w:r>
              <w:rPr>
                <w:spacing w:val="-3"/>
                <w:sz w:val="20"/>
              </w:rPr>
              <w:t> </w:t>
            </w:r>
            <w:r>
              <w:rPr>
                <w:spacing w:val="-2"/>
                <w:sz w:val="20"/>
              </w:rPr>
              <w:t>kriteria</w:t>
            </w:r>
          </w:p>
        </w:tc>
        <w:tc>
          <w:tcPr>
            <w:tcW w:w="1410" w:type="dxa"/>
          </w:tcPr>
          <w:p>
            <w:pPr>
              <w:pStyle w:val="TableParagraph"/>
              <w:spacing w:before="5"/>
              <w:ind w:left="9"/>
              <w:rPr>
                <w:sz w:val="20"/>
              </w:rPr>
            </w:pPr>
            <w:r>
              <w:rPr>
                <w:spacing w:val="-5"/>
                <w:sz w:val="20"/>
              </w:rPr>
              <w:t>20</w:t>
            </w:r>
          </w:p>
        </w:tc>
      </w:tr>
      <w:tr>
        <w:trPr>
          <w:trHeight w:val="229" w:hRule="atLeast"/>
        </w:trPr>
        <w:tc>
          <w:tcPr>
            <w:tcW w:w="6516" w:type="dxa"/>
            <w:gridSpan w:val="2"/>
          </w:tcPr>
          <w:p>
            <w:pPr>
              <w:pStyle w:val="TableParagraph"/>
              <w:spacing w:before="5"/>
              <w:ind w:left="107"/>
              <w:jc w:val="left"/>
              <w:rPr>
                <w:sz w:val="20"/>
              </w:rPr>
            </w:pPr>
            <w:r>
              <w:rPr>
                <w:sz w:val="20"/>
              </w:rPr>
              <w:t>Total</w:t>
            </w:r>
            <w:r>
              <w:rPr>
                <w:spacing w:val="-2"/>
                <w:sz w:val="20"/>
              </w:rPr>
              <w:t> </w:t>
            </w:r>
            <w:r>
              <w:rPr>
                <w:sz w:val="20"/>
              </w:rPr>
              <w:t>sampel</w:t>
            </w:r>
            <w:r>
              <w:rPr>
                <w:spacing w:val="-1"/>
                <w:sz w:val="20"/>
              </w:rPr>
              <w:t> </w:t>
            </w:r>
            <w:r>
              <w:rPr>
                <w:sz w:val="20"/>
              </w:rPr>
              <w:t>(20</w:t>
            </w:r>
            <w:r>
              <w:rPr>
                <w:spacing w:val="-2"/>
                <w:sz w:val="20"/>
              </w:rPr>
              <w:t> </w:t>
            </w:r>
            <w:r>
              <w:rPr>
                <w:sz w:val="20"/>
              </w:rPr>
              <w:t>perusahaan</w:t>
            </w:r>
            <w:r>
              <w:rPr>
                <w:spacing w:val="-1"/>
                <w:sz w:val="20"/>
              </w:rPr>
              <w:t> </w:t>
            </w:r>
            <w:r>
              <w:rPr>
                <w:sz w:val="20"/>
              </w:rPr>
              <w:t>x</w:t>
            </w:r>
            <w:r>
              <w:rPr>
                <w:spacing w:val="-2"/>
                <w:sz w:val="20"/>
              </w:rPr>
              <w:t> </w:t>
            </w:r>
            <w:r>
              <w:rPr>
                <w:sz w:val="20"/>
              </w:rPr>
              <w:t>3</w:t>
            </w:r>
            <w:r>
              <w:rPr>
                <w:spacing w:val="-1"/>
                <w:sz w:val="20"/>
              </w:rPr>
              <w:t> </w:t>
            </w:r>
            <w:r>
              <w:rPr>
                <w:spacing w:val="-2"/>
                <w:sz w:val="20"/>
              </w:rPr>
              <w:t>tahun)</w:t>
            </w:r>
          </w:p>
        </w:tc>
        <w:tc>
          <w:tcPr>
            <w:tcW w:w="1410" w:type="dxa"/>
          </w:tcPr>
          <w:p>
            <w:pPr>
              <w:pStyle w:val="TableParagraph"/>
              <w:spacing w:before="5"/>
              <w:ind w:left="9"/>
              <w:rPr>
                <w:sz w:val="20"/>
              </w:rPr>
            </w:pPr>
            <w:r>
              <w:rPr>
                <w:spacing w:val="-5"/>
                <w:sz w:val="20"/>
              </w:rPr>
              <w:t>60</w:t>
            </w:r>
          </w:p>
        </w:tc>
      </w:tr>
      <w:tr>
        <w:trPr>
          <w:trHeight w:val="229" w:hRule="atLeast"/>
        </w:trPr>
        <w:tc>
          <w:tcPr>
            <w:tcW w:w="6516" w:type="dxa"/>
            <w:gridSpan w:val="2"/>
          </w:tcPr>
          <w:p>
            <w:pPr>
              <w:pStyle w:val="TableParagraph"/>
              <w:spacing w:before="5"/>
              <w:ind w:left="107"/>
              <w:jc w:val="left"/>
              <w:rPr>
                <w:i/>
                <w:sz w:val="20"/>
              </w:rPr>
            </w:pPr>
            <w:r>
              <w:rPr>
                <w:sz w:val="20"/>
              </w:rPr>
              <w:t>Data</w:t>
            </w:r>
            <w:r>
              <w:rPr>
                <w:spacing w:val="-3"/>
                <w:sz w:val="20"/>
              </w:rPr>
              <w:t> </w:t>
            </w:r>
            <w:r>
              <w:rPr>
                <w:i/>
                <w:spacing w:val="-2"/>
                <w:sz w:val="20"/>
              </w:rPr>
              <w:t>outlier</w:t>
            </w:r>
          </w:p>
        </w:tc>
        <w:tc>
          <w:tcPr>
            <w:tcW w:w="1410" w:type="dxa"/>
          </w:tcPr>
          <w:p>
            <w:pPr>
              <w:pStyle w:val="TableParagraph"/>
              <w:spacing w:before="5"/>
              <w:ind w:left="9"/>
              <w:rPr>
                <w:sz w:val="20"/>
              </w:rPr>
            </w:pPr>
            <w:r>
              <w:rPr>
                <w:spacing w:val="-5"/>
                <w:sz w:val="20"/>
              </w:rPr>
              <w:t>(4)</w:t>
            </w:r>
          </w:p>
        </w:tc>
      </w:tr>
      <w:tr>
        <w:trPr>
          <w:trHeight w:val="229" w:hRule="atLeast"/>
        </w:trPr>
        <w:tc>
          <w:tcPr>
            <w:tcW w:w="6516" w:type="dxa"/>
            <w:gridSpan w:val="2"/>
          </w:tcPr>
          <w:p>
            <w:pPr>
              <w:pStyle w:val="TableParagraph"/>
              <w:spacing w:before="5"/>
              <w:ind w:left="107"/>
              <w:jc w:val="left"/>
              <w:rPr>
                <w:sz w:val="20"/>
              </w:rPr>
            </w:pPr>
            <w:r>
              <w:rPr>
                <w:sz w:val="20"/>
              </w:rPr>
              <w:t>Jumlah </w:t>
            </w:r>
            <w:r>
              <w:rPr>
                <w:spacing w:val="-2"/>
                <w:sz w:val="20"/>
              </w:rPr>
              <w:t>sampel</w:t>
            </w:r>
          </w:p>
        </w:tc>
        <w:tc>
          <w:tcPr>
            <w:tcW w:w="1410" w:type="dxa"/>
          </w:tcPr>
          <w:p>
            <w:pPr>
              <w:pStyle w:val="TableParagraph"/>
              <w:spacing w:before="5"/>
              <w:ind w:left="9"/>
              <w:rPr>
                <w:sz w:val="20"/>
              </w:rPr>
            </w:pPr>
            <w:r>
              <w:rPr>
                <w:spacing w:val="-5"/>
                <w:sz w:val="20"/>
              </w:rPr>
              <w:t>57</w:t>
            </w:r>
          </w:p>
        </w:tc>
      </w:tr>
    </w:tbl>
    <w:p>
      <w:pPr>
        <w:spacing w:before="13"/>
        <w:ind w:left="568" w:right="0" w:firstLine="0"/>
        <w:jc w:val="left"/>
        <w:rPr>
          <w:sz w:val="22"/>
        </w:rPr>
      </w:pPr>
      <w:r>
        <w:rPr>
          <w:sz w:val="22"/>
        </w:rPr>
        <w:t>Sumber:</w:t>
      </w:r>
      <w:r>
        <w:rPr>
          <w:spacing w:val="-3"/>
          <w:sz w:val="22"/>
        </w:rPr>
        <w:t> </w:t>
      </w:r>
      <w:r>
        <w:rPr>
          <w:sz w:val="22"/>
        </w:rPr>
        <w:t>Data</w:t>
      </w:r>
      <w:r>
        <w:rPr>
          <w:spacing w:val="-3"/>
          <w:sz w:val="22"/>
        </w:rPr>
        <w:t> </w:t>
      </w:r>
      <w:r>
        <w:rPr>
          <w:sz w:val="22"/>
        </w:rPr>
        <w:t>Diolah,</w:t>
      </w:r>
      <w:r>
        <w:rPr>
          <w:spacing w:val="-3"/>
          <w:sz w:val="22"/>
        </w:rPr>
        <w:t> </w:t>
      </w:r>
      <w:r>
        <w:rPr>
          <w:spacing w:val="-4"/>
          <w:sz w:val="22"/>
        </w:rPr>
        <w:t>2026</w:t>
      </w:r>
    </w:p>
    <w:p>
      <w:pPr>
        <w:pStyle w:val="BodyText"/>
        <w:spacing w:line="480" w:lineRule="auto" w:before="180"/>
        <w:ind w:left="567" w:right="1419" w:firstLine="567"/>
        <w:jc w:val="both"/>
      </w:pPr>
      <w:r>
        <w:rPr/>
        <w:t>Tabel</w:t>
      </w:r>
      <w:r>
        <w:rPr>
          <w:spacing w:val="-8"/>
        </w:rPr>
        <w:t> </w:t>
      </w:r>
      <w:r>
        <w:rPr/>
        <w:t>menunjukkan</w:t>
      </w:r>
      <w:r>
        <w:rPr>
          <w:spacing w:val="-8"/>
        </w:rPr>
        <w:t> </w:t>
      </w:r>
      <w:r>
        <w:rPr/>
        <w:t>kriteria-kriteria</w:t>
      </w:r>
      <w:r>
        <w:rPr>
          <w:spacing w:val="-8"/>
        </w:rPr>
        <w:t> </w:t>
      </w:r>
      <w:r>
        <w:rPr/>
        <w:t>pemilihan</w:t>
      </w:r>
      <w:r>
        <w:rPr>
          <w:spacing w:val="-8"/>
        </w:rPr>
        <w:t> </w:t>
      </w:r>
      <w:r>
        <w:rPr/>
        <w:t>sampel</w:t>
      </w:r>
      <w:r>
        <w:rPr>
          <w:spacing w:val="-8"/>
        </w:rPr>
        <w:t> </w:t>
      </w:r>
      <w:r>
        <w:rPr/>
        <w:t>yang</w:t>
      </w:r>
      <w:r>
        <w:rPr>
          <w:spacing w:val="-8"/>
        </w:rPr>
        <w:t> </w:t>
      </w:r>
      <w:r>
        <w:rPr/>
        <w:t>telah</w:t>
      </w:r>
      <w:r>
        <w:rPr>
          <w:spacing w:val="-8"/>
        </w:rPr>
        <w:t> </w:t>
      </w:r>
      <w:r>
        <w:rPr/>
        <w:t>ditentukan, sehingga</w:t>
      </w:r>
      <w:r>
        <w:rPr>
          <w:spacing w:val="-7"/>
        </w:rPr>
        <w:t> </w:t>
      </w:r>
      <w:r>
        <w:rPr/>
        <w:t>diperoleh</w:t>
      </w:r>
      <w:r>
        <w:rPr>
          <w:spacing w:val="-7"/>
        </w:rPr>
        <w:t> </w:t>
      </w:r>
      <w:r>
        <w:rPr/>
        <w:t>sebanyak</w:t>
      </w:r>
      <w:r>
        <w:rPr>
          <w:spacing w:val="-7"/>
        </w:rPr>
        <w:t> </w:t>
      </w:r>
      <w:r>
        <w:rPr/>
        <w:t>60</w:t>
      </w:r>
      <w:r>
        <w:rPr>
          <w:spacing w:val="-7"/>
        </w:rPr>
        <w:t> </w:t>
      </w:r>
      <w:r>
        <w:rPr/>
        <w:t>data</w:t>
      </w:r>
      <w:r>
        <w:rPr>
          <w:spacing w:val="-7"/>
        </w:rPr>
        <w:t> </w:t>
      </w:r>
      <w:r>
        <w:rPr/>
        <w:t>observasi.</w:t>
      </w:r>
      <w:r>
        <w:rPr>
          <w:spacing w:val="-7"/>
        </w:rPr>
        <w:t> </w:t>
      </w:r>
      <w:r>
        <w:rPr/>
        <w:t>Data</w:t>
      </w:r>
      <w:r>
        <w:rPr>
          <w:spacing w:val="-7"/>
        </w:rPr>
        <w:t> </w:t>
      </w:r>
      <w:r>
        <w:rPr/>
        <w:t>tersebut</w:t>
      </w:r>
      <w:r>
        <w:rPr>
          <w:spacing w:val="-7"/>
        </w:rPr>
        <w:t> </w:t>
      </w:r>
      <w:r>
        <w:rPr/>
        <w:t>kemudian</w:t>
      </w:r>
      <w:r>
        <w:rPr>
          <w:spacing w:val="-7"/>
        </w:rPr>
        <w:t> </w:t>
      </w:r>
      <w:r>
        <w:rPr/>
        <w:t>diolah</w:t>
      </w:r>
      <w:r>
        <w:rPr>
          <w:spacing w:val="-7"/>
        </w:rPr>
        <w:t> </w:t>
      </w:r>
      <w:r>
        <w:rPr/>
        <w:t>dan menghasilkan sebanyak 4 data </w:t>
      </w:r>
      <w:r>
        <w:rPr>
          <w:i/>
        </w:rPr>
        <w:t>outlier</w:t>
      </w:r>
      <w:r>
        <w:rPr/>
        <w:t>. Sehingga, sampel yang digunakan pada penelitian ini adalah sebanyak 56 data observasi.</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ListParagraph"/>
        <w:numPr>
          <w:ilvl w:val="1"/>
          <w:numId w:val="22"/>
        </w:numPr>
        <w:tabs>
          <w:tab w:pos="1134" w:val="left" w:leader="none"/>
        </w:tabs>
        <w:spacing w:line="240" w:lineRule="auto" w:before="0" w:after="0"/>
        <w:ind w:left="1134" w:right="0" w:hanging="567"/>
        <w:jc w:val="both"/>
        <w:rPr>
          <w:b/>
          <w:i/>
          <w:sz w:val="24"/>
        </w:rPr>
      </w:pPr>
      <w:bookmarkStart w:name="_bookmark53" w:id="55"/>
      <w:bookmarkEnd w:id="55"/>
      <w:r>
        <w:rPr>
          <w:b/>
          <w:sz w:val="24"/>
        </w:rPr>
        <w:t>Data</w:t>
      </w:r>
      <w:r>
        <w:rPr>
          <w:b/>
          <w:sz w:val="24"/>
        </w:rPr>
        <w:t> </w:t>
      </w:r>
      <w:r>
        <w:rPr>
          <w:b/>
          <w:i/>
          <w:spacing w:val="-2"/>
          <w:sz w:val="24"/>
        </w:rPr>
        <w:t>Outlier</w:t>
      </w:r>
    </w:p>
    <w:p>
      <w:pPr>
        <w:pStyle w:val="BodyText"/>
        <w:spacing w:line="480" w:lineRule="auto" w:before="102"/>
        <w:ind w:left="567" w:right="1417" w:firstLine="567"/>
        <w:jc w:val="both"/>
        <w:rPr>
          <w:i/>
        </w:rPr>
      </w:pPr>
      <w:r>
        <w:rPr/>
        <w:t>Analisis</w:t>
      </w:r>
      <w:r>
        <w:rPr>
          <w:spacing w:val="-3"/>
        </w:rPr>
        <w:t> </w:t>
      </w:r>
      <w:r>
        <w:rPr>
          <w:i/>
        </w:rPr>
        <w:t>outlier</w:t>
      </w:r>
      <w:r>
        <w:rPr>
          <w:i/>
          <w:spacing w:val="-3"/>
        </w:rPr>
        <w:t> </w:t>
      </w:r>
      <w:r>
        <w:rPr/>
        <w:t>dilakukan</w:t>
      </w:r>
      <w:r>
        <w:rPr>
          <w:spacing w:val="-4"/>
        </w:rPr>
        <w:t> </w:t>
      </w:r>
      <w:r>
        <w:rPr/>
        <w:t>menggunakan</w:t>
      </w:r>
      <w:r>
        <w:rPr>
          <w:spacing w:val="-1"/>
        </w:rPr>
        <w:t> </w:t>
      </w:r>
      <w:r>
        <w:rPr>
          <w:i/>
        </w:rPr>
        <w:t>casewise</w:t>
      </w:r>
      <w:r>
        <w:rPr>
          <w:i/>
          <w:spacing w:val="-4"/>
        </w:rPr>
        <w:t> </w:t>
      </w:r>
      <w:r>
        <w:rPr>
          <w:i/>
        </w:rPr>
        <w:t>listing</w:t>
      </w:r>
      <w:r>
        <w:rPr>
          <w:i/>
          <w:spacing w:val="-3"/>
        </w:rPr>
        <w:t> </w:t>
      </w:r>
      <w:r>
        <w:rPr/>
        <w:t>pada</w:t>
      </w:r>
      <w:r>
        <w:rPr>
          <w:spacing w:val="-4"/>
        </w:rPr>
        <w:t> </w:t>
      </w:r>
      <w:r>
        <w:rPr/>
        <w:t>model</w:t>
      </w:r>
      <w:r>
        <w:rPr>
          <w:spacing w:val="-4"/>
        </w:rPr>
        <w:t> </w:t>
      </w:r>
      <w:r>
        <w:rPr/>
        <w:t>regresi logistik. Hasil analisis menunjukkan terdapat empat observasi yang merupakan kasus </w:t>
      </w:r>
      <w:r>
        <w:rPr>
          <w:i/>
        </w:rPr>
        <w:t>fraud</w:t>
      </w:r>
      <w:r>
        <w:rPr/>
        <w:t>, namun diprediksi sebagai non-fraud oleh model. Ketidaksesuaian tersebut tercermin dari nilai </w:t>
      </w:r>
      <w:r>
        <w:rPr>
          <w:i/>
        </w:rPr>
        <w:t>studentized residual </w:t>
      </w:r>
      <w:r>
        <w:rPr/>
        <w:t>yang lebih besar dari 2, yang mengindikasikan adanya penyimpangan antara hasil prediksi model dan data observasi.abel</w:t>
      </w:r>
      <w:r>
        <w:rPr>
          <w:spacing w:val="-6"/>
        </w:rPr>
        <w:t> </w:t>
      </w:r>
      <w:r>
        <w:rPr/>
        <w:t>berikut</w:t>
      </w:r>
      <w:r>
        <w:rPr>
          <w:spacing w:val="-6"/>
        </w:rPr>
        <w:t> </w:t>
      </w:r>
      <w:r>
        <w:rPr/>
        <w:t>menyajikan</w:t>
      </w:r>
      <w:r>
        <w:rPr>
          <w:spacing w:val="-6"/>
        </w:rPr>
        <w:t> </w:t>
      </w:r>
      <w:r>
        <w:rPr/>
        <w:t>ringkasan</w:t>
      </w:r>
      <w:r>
        <w:rPr>
          <w:spacing w:val="-6"/>
        </w:rPr>
        <w:t> </w:t>
      </w:r>
      <w:r>
        <w:rPr/>
        <w:t>observasi</w:t>
      </w:r>
      <w:r>
        <w:rPr>
          <w:spacing w:val="-6"/>
        </w:rPr>
        <w:t> </w:t>
      </w:r>
      <w:r>
        <w:rPr/>
        <w:t>yang</w:t>
      </w:r>
      <w:r>
        <w:rPr>
          <w:spacing w:val="-6"/>
        </w:rPr>
        <w:t> </w:t>
      </w:r>
      <w:r>
        <w:rPr/>
        <w:t>teridentifikasi</w:t>
      </w:r>
      <w:r>
        <w:rPr>
          <w:spacing w:val="-6"/>
        </w:rPr>
        <w:t> </w:t>
      </w:r>
      <w:r>
        <w:rPr/>
        <w:t>sebagai outlier berdasarkan nilai </w:t>
      </w:r>
      <w:r>
        <w:rPr>
          <w:i/>
        </w:rPr>
        <w:t>studentized residual.</w:t>
      </w:r>
    </w:p>
    <w:p>
      <w:pPr>
        <w:spacing w:before="0"/>
        <w:ind w:left="567" w:right="0" w:firstLine="0"/>
        <w:jc w:val="left"/>
        <w:rPr>
          <w:b/>
          <w:i/>
          <w:sz w:val="22"/>
        </w:rPr>
      </w:pPr>
      <w:r>
        <w:rPr>
          <w:b/>
          <w:sz w:val="22"/>
        </w:rPr>
        <w:t>Tabel</w:t>
      </w:r>
      <w:r>
        <w:rPr>
          <w:b/>
          <w:spacing w:val="-5"/>
          <w:sz w:val="22"/>
        </w:rPr>
        <w:t> </w:t>
      </w:r>
      <w:r>
        <w:rPr>
          <w:b/>
          <w:sz w:val="22"/>
        </w:rPr>
        <w:t>4.</w:t>
      </w:r>
      <w:r>
        <w:rPr>
          <w:b/>
          <w:spacing w:val="-4"/>
          <w:sz w:val="22"/>
        </w:rPr>
        <w:t> </w:t>
      </w:r>
      <w:r>
        <w:rPr>
          <w:b/>
          <w:sz w:val="22"/>
        </w:rPr>
        <w:t>2</w:t>
      </w:r>
      <w:r>
        <w:rPr>
          <w:b/>
          <w:spacing w:val="-5"/>
          <w:sz w:val="22"/>
        </w:rPr>
        <w:t> </w:t>
      </w:r>
      <w:r>
        <w:rPr>
          <w:b/>
          <w:sz w:val="22"/>
        </w:rPr>
        <w:t>Observasi</w:t>
      </w:r>
      <w:r>
        <w:rPr>
          <w:b/>
          <w:spacing w:val="-3"/>
          <w:sz w:val="22"/>
        </w:rPr>
        <w:t> </w:t>
      </w:r>
      <w:r>
        <w:rPr>
          <w:b/>
          <w:i/>
          <w:sz w:val="22"/>
        </w:rPr>
        <w:t>Outlier</w:t>
      </w:r>
      <w:r>
        <w:rPr>
          <w:b/>
          <w:i/>
          <w:spacing w:val="-5"/>
          <w:sz w:val="22"/>
        </w:rPr>
        <w:t> </w:t>
      </w:r>
      <w:r>
        <w:rPr>
          <w:b/>
          <w:sz w:val="22"/>
        </w:rPr>
        <w:t>Berdasarkan</w:t>
      </w:r>
      <w:r>
        <w:rPr>
          <w:b/>
          <w:spacing w:val="-4"/>
          <w:sz w:val="22"/>
        </w:rPr>
        <w:t> </w:t>
      </w:r>
      <w:r>
        <w:rPr>
          <w:b/>
          <w:i/>
          <w:sz w:val="22"/>
        </w:rPr>
        <w:t>Casewise</w:t>
      </w:r>
      <w:r>
        <w:rPr>
          <w:b/>
          <w:i/>
          <w:spacing w:val="-4"/>
          <w:sz w:val="22"/>
        </w:rPr>
        <w:t> </w:t>
      </w:r>
      <w:r>
        <w:rPr>
          <w:b/>
          <w:i/>
          <w:spacing w:val="-2"/>
          <w:sz w:val="22"/>
        </w:rPr>
        <w:t>Diagnostics</w:t>
      </w:r>
    </w:p>
    <w:p>
      <w:pPr>
        <w:pStyle w:val="BodyText"/>
        <w:spacing w:before="10" w:after="1"/>
        <w:rPr>
          <w:b/>
          <w:i/>
          <w:sz w:val="16"/>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8"/>
        <w:gridCol w:w="1090"/>
        <w:gridCol w:w="851"/>
        <w:gridCol w:w="850"/>
        <w:gridCol w:w="1276"/>
        <w:gridCol w:w="1025"/>
        <w:gridCol w:w="1025"/>
        <w:gridCol w:w="1025"/>
      </w:tblGrid>
      <w:tr>
        <w:trPr>
          <w:trHeight w:val="344" w:hRule="atLeast"/>
        </w:trPr>
        <w:tc>
          <w:tcPr>
            <w:tcW w:w="748" w:type="dxa"/>
            <w:vMerge w:val="restart"/>
          </w:tcPr>
          <w:p>
            <w:pPr>
              <w:pStyle w:val="TableParagraph"/>
              <w:spacing w:line="240" w:lineRule="auto" w:before="182"/>
              <w:ind w:left="173"/>
              <w:jc w:val="left"/>
              <w:rPr>
                <w:b/>
                <w:i/>
                <w:sz w:val="20"/>
              </w:rPr>
            </w:pPr>
            <w:r>
              <w:rPr>
                <w:b/>
                <w:i/>
                <w:spacing w:val="-4"/>
                <w:sz w:val="20"/>
              </w:rPr>
              <w:t>Case</w:t>
            </w:r>
          </w:p>
        </w:tc>
        <w:tc>
          <w:tcPr>
            <w:tcW w:w="1090" w:type="dxa"/>
            <w:vMerge w:val="restart"/>
          </w:tcPr>
          <w:p>
            <w:pPr>
              <w:pStyle w:val="TableParagraph"/>
              <w:spacing w:line="240" w:lineRule="auto" w:before="10"/>
              <w:ind w:left="206"/>
              <w:jc w:val="left"/>
              <w:rPr>
                <w:b/>
                <w:i/>
                <w:sz w:val="20"/>
              </w:rPr>
            </w:pPr>
            <w:r>
              <w:rPr>
                <w:b/>
                <w:i/>
                <w:spacing w:val="-2"/>
                <w:sz w:val="20"/>
              </w:rPr>
              <w:t>Selected</w:t>
            </w:r>
          </w:p>
          <w:p>
            <w:pPr>
              <w:pStyle w:val="TableParagraph"/>
              <w:spacing w:line="240" w:lineRule="auto" w:before="115"/>
              <w:ind w:left="256"/>
              <w:jc w:val="left"/>
              <w:rPr>
                <w:b/>
                <w:i/>
                <w:sz w:val="20"/>
              </w:rPr>
            </w:pPr>
            <w:r>
              <w:rPr>
                <w:b/>
                <w:i/>
                <w:spacing w:val="-2"/>
                <w:sz w:val="20"/>
              </w:rPr>
              <w:t>Status</w:t>
            </w:r>
            <w:r>
              <w:rPr>
                <w:b/>
                <w:i/>
                <w:spacing w:val="-2"/>
                <w:sz w:val="20"/>
                <w:vertAlign w:val="superscript"/>
              </w:rPr>
              <w:t>a</w:t>
            </w:r>
          </w:p>
        </w:tc>
        <w:tc>
          <w:tcPr>
            <w:tcW w:w="851" w:type="dxa"/>
          </w:tcPr>
          <w:p>
            <w:pPr>
              <w:pStyle w:val="TableParagraph"/>
              <w:spacing w:line="240" w:lineRule="auto" w:before="5"/>
              <w:ind w:left="10"/>
              <w:rPr>
                <w:b/>
                <w:i/>
                <w:sz w:val="20"/>
              </w:rPr>
            </w:pPr>
            <w:r>
              <w:rPr>
                <w:b/>
                <w:i/>
                <w:spacing w:val="-2"/>
                <w:sz w:val="20"/>
              </w:rPr>
              <w:t>Observed</w:t>
            </w:r>
          </w:p>
        </w:tc>
        <w:tc>
          <w:tcPr>
            <w:tcW w:w="850" w:type="dxa"/>
            <w:vMerge w:val="restart"/>
          </w:tcPr>
          <w:p>
            <w:pPr>
              <w:pStyle w:val="TableParagraph"/>
              <w:spacing w:line="240" w:lineRule="auto" w:before="182"/>
              <w:ind w:left="36"/>
              <w:jc w:val="left"/>
              <w:rPr>
                <w:b/>
                <w:i/>
                <w:sz w:val="20"/>
              </w:rPr>
            </w:pPr>
            <w:r>
              <w:rPr>
                <w:b/>
                <w:i/>
                <w:spacing w:val="-2"/>
                <w:sz w:val="20"/>
              </w:rPr>
              <w:t>Predicted</w:t>
            </w:r>
          </w:p>
        </w:tc>
        <w:tc>
          <w:tcPr>
            <w:tcW w:w="1276" w:type="dxa"/>
            <w:vMerge w:val="restart"/>
          </w:tcPr>
          <w:p>
            <w:pPr>
              <w:pStyle w:val="TableParagraph"/>
              <w:spacing w:line="240" w:lineRule="auto" w:before="10"/>
              <w:ind w:left="10"/>
              <w:rPr>
                <w:b/>
                <w:i/>
                <w:sz w:val="20"/>
              </w:rPr>
            </w:pPr>
            <w:r>
              <w:rPr>
                <w:b/>
                <w:i/>
                <w:spacing w:val="-2"/>
                <w:sz w:val="20"/>
              </w:rPr>
              <w:t>Predicted</w:t>
            </w:r>
          </w:p>
          <w:p>
            <w:pPr>
              <w:pStyle w:val="TableParagraph"/>
              <w:spacing w:line="240" w:lineRule="auto" w:before="115"/>
              <w:ind w:left="10" w:right="1"/>
              <w:rPr>
                <w:b/>
                <w:i/>
                <w:sz w:val="20"/>
              </w:rPr>
            </w:pPr>
            <w:r>
              <w:rPr>
                <w:b/>
                <w:i/>
                <w:spacing w:val="-2"/>
                <w:sz w:val="20"/>
              </w:rPr>
              <w:t>Group</w:t>
            </w:r>
          </w:p>
        </w:tc>
        <w:tc>
          <w:tcPr>
            <w:tcW w:w="3075" w:type="dxa"/>
            <w:gridSpan w:val="3"/>
          </w:tcPr>
          <w:p>
            <w:pPr>
              <w:pStyle w:val="TableParagraph"/>
              <w:spacing w:line="240" w:lineRule="auto" w:before="5"/>
              <w:ind w:left="701"/>
              <w:jc w:val="left"/>
              <w:rPr>
                <w:b/>
                <w:i/>
                <w:sz w:val="20"/>
              </w:rPr>
            </w:pPr>
            <w:r>
              <w:rPr>
                <w:b/>
                <w:i/>
                <w:sz w:val="20"/>
              </w:rPr>
              <w:t>Temporary</w:t>
            </w:r>
            <w:r>
              <w:rPr>
                <w:b/>
                <w:i/>
                <w:spacing w:val="-10"/>
                <w:sz w:val="20"/>
              </w:rPr>
              <w:t> </w:t>
            </w:r>
            <w:r>
              <w:rPr>
                <w:b/>
                <w:i/>
                <w:spacing w:val="-2"/>
                <w:sz w:val="20"/>
              </w:rPr>
              <w:t>Variable</w:t>
            </w:r>
          </w:p>
        </w:tc>
      </w:tr>
      <w:tr>
        <w:trPr>
          <w:trHeight w:val="344" w:hRule="atLeast"/>
        </w:trPr>
        <w:tc>
          <w:tcPr>
            <w:tcW w:w="748" w:type="dxa"/>
            <w:vMerge/>
            <w:tcBorders>
              <w:top w:val="nil"/>
            </w:tcBorders>
          </w:tcPr>
          <w:p>
            <w:pPr>
              <w:rPr>
                <w:sz w:val="2"/>
                <w:szCs w:val="2"/>
              </w:rPr>
            </w:pPr>
          </w:p>
        </w:tc>
        <w:tc>
          <w:tcPr>
            <w:tcW w:w="1090" w:type="dxa"/>
            <w:vMerge/>
            <w:tcBorders>
              <w:top w:val="nil"/>
            </w:tcBorders>
          </w:tcPr>
          <w:p>
            <w:pPr>
              <w:rPr>
                <w:sz w:val="2"/>
                <w:szCs w:val="2"/>
              </w:rPr>
            </w:pPr>
          </w:p>
        </w:tc>
        <w:tc>
          <w:tcPr>
            <w:tcW w:w="851" w:type="dxa"/>
          </w:tcPr>
          <w:p>
            <w:pPr>
              <w:pStyle w:val="TableParagraph"/>
              <w:spacing w:line="240" w:lineRule="auto" w:before="5"/>
              <w:ind w:left="10"/>
              <w:rPr>
                <w:b/>
                <w:i/>
                <w:sz w:val="20"/>
              </w:rPr>
            </w:pPr>
            <w:r>
              <w:rPr>
                <w:b/>
                <w:i/>
                <w:spacing w:val="-2"/>
                <w:sz w:val="20"/>
              </w:rPr>
              <w:t>Fraud</w:t>
            </w:r>
          </w:p>
        </w:tc>
        <w:tc>
          <w:tcPr>
            <w:tcW w:w="850" w:type="dxa"/>
            <w:vMerge/>
            <w:tcBorders>
              <w:top w:val="nil"/>
            </w:tcBorders>
          </w:tcPr>
          <w:p>
            <w:pPr>
              <w:rPr>
                <w:sz w:val="2"/>
                <w:szCs w:val="2"/>
              </w:rPr>
            </w:pPr>
          </w:p>
        </w:tc>
        <w:tc>
          <w:tcPr>
            <w:tcW w:w="1276" w:type="dxa"/>
            <w:vMerge/>
            <w:tcBorders>
              <w:top w:val="nil"/>
            </w:tcBorders>
          </w:tcPr>
          <w:p>
            <w:pPr>
              <w:rPr>
                <w:sz w:val="2"/>
                <w:szCs w:val="2"/>
              </w:rPr>
            </w:pPr>
          </w:p>
        </w:tc>
        <w:tc>
          <w:tcPr>
            <w:tcW w:w="1025" w:type="dxa"/>
          </w:tcPr>
          <w:p>
            <w:pPr>
              <w:pStyle w:val="TableParagraph"/>
              <w:spacing w:line="240" w:lineRule="auto" w:before="5"/>
              <w:ind w:left="10"/>
              <w:rPr>
                <w:b/>
                <w:i/>
                <w:sz w:val="20"/>
              </w:rPr>
            </w:pPr>
            <w:r>
              <w:rPr>
                <w:b/>
                <w:i/>
                <w:spacing w:val="-2"/>
                <w:sz w:val="20"/>
              </w:rPr>
              <w:t>Resid</w:t>
            </w:r>
          </w:p>
        </w:tc>
        <w:tc>
          <w:tcPr>
            <w:tcW w:w="1025" w:type="dxa"/>
          </w:tcPr>
          <w:p>
            <w:pPr>
              <w:pStyle w:val="TableParagraph"/>
              <w:spacing w:line="240" w:lineRule="auto" w:before="5"/>
              <w:ind w:left="10"/>
              <w:rPr>
                <w:b/>
                <w:i/>
                <w:sz w:val="20"/>
              </w:rPr>
            </w:pPr>
            <w:r>
              <w:rPr>
                <w:b/>
                <w:i/>
                <w:spacing w:val="-2"/>
                <w:sz w:val="20"/>
              </w:rPr>
              <w:t>ZResid</w:t>
            </w:r>
          </w:p>
        </w:tc>
        <w:tc>
          <w:tcPr>
            <w:tcW w:w="1025" w:type="dxa"/>
          </w:tcPr>
          <w:p>
            <w:pPr>
              <w:pStyle w:val="TableParagraph"/>
              <w:spacing w:line="240" w:lineRule="auto" w:before="5"/>
              <w:ind w:left="10" w:right="1"/>
              <w:rPr>
                <w:b/>
                <w:i/>
                <w:sz w:val="20"/>
              </w:rPr>
            </w:pPr>
            <w:r>
              <w:rPr>
                <w:b/>
                <w:i/>
                <w:spacing w:val="-2"/>
                <w:sz w:val="20"/>
              </w:rPr>
              <w:t>SResid</w:t>
            </w:r>
          </w:p>
        </w:tc>
      </w:tr>
      <w:tr>
        <w:trPr>
          <w:trHeight w:val="344" w:hRule="atLeast"/>
        </w:trPr>
        <w:tc>
          <w:tcPr>
            <w:tcW w:w="748" w:type="dxa"/>
          </w:tcPr>
          <w:p>
            <w:pPr>
              <w:pStyle w:val="TableParagraph"/>
              <w:spacing w:line="240" w:lineRule="auto" w:before="5"/>
              <w:ind w:left="9"/>
              <w:rPr>
                <w:sz w:val="20"/>
              </w:rPr>
            </w:pPr>
            <w:r>
              <w:rPr>
                <w:spacing w:val="-5"/>
                <w:sz w:val="20"/>
              </w:rPr>
              <w:t>17</w:t>
            </w:r>
          </w:p>
        </w:tc>
        <w:tc>
          <w:tcPr>
            <w:tcW w:w="1090" w:type="dxa"/>
          </w:tcPr>
          <w:p>
            <w:pPr>
              <w:pStyle w:val="TableParagraph"/>
              <w:spacing w:line="240" w:lineRule="auto" w:before="5"/>
              <w:ind w:left="9"/>
              <w:rPr>
                <w:sz w:val="20"/>
              </w:rPr>
            </w:pPr>
            <w:r>
              <w:rPr>
                <w:spacing w:val="-10"/>
                <w:sz w:val="20"/>
              </w:rPr>
              <w:t>S</w:t>
            </w:r>
          </w:p>
        </w:tc>
        <w:tc>
          <w:tcPr>
            <w:tcW w:w="851" w:type="dxa"/>
          </w:tcPr>
          <w:p>
            <w:pPr>
              <w:pStyle w:val="TableParagraph"/>
              <w:spacing w:line="240" w:lineRule="auto" w:before="5"/>
              <w:ind w:left="10" w:right="1"/>
              <w:rPr>
                <w:sz w:val="20"/>
              </w:rPr>
            </w:pPr>
            <w:r>
              <w:rPr>
                <w:spacing w:val="-5"/>
                <w:sz w:val="20"/>
              </w:rPr>
              <w:t>1**</w:t>
            </w:r>
          </w:p>
        </w:tc>
        <w:tc>
          <w:tcPr>
            <w:tcW w:w="850" w:type="dxa"/>
          </w:tcPr>
          <w:p>
            <w:pPr>
              <w:pStyle w:val="TableParagraph"/>
              <w:spacing w:line="240" w:lineRule="auto" w:before="5"/>
              <w:ind w:left="9"/>
              <w:rPr>
                <w:sz w:val="20"/>
              </w:rPr>
            </w:pPr>
            <w:r>
              <w:rPr>
                <w:spacing w:val="-2"/>
                <w:sz w:val="20"/>
              </w:rPr>
              <w:t>0,085</w:t>
            </w:r>
          </w:p>
        </w:tc>
        <w:tc>
          <w:tcPr>
            <w:tcW w:w="1276" w:type="dxa"/>
          </w:tcPr>
          <w:p>
            <w:pPr>
              <w:pStyle w:val="TableParagraph"/>
              <w:spacing w:line="240" w:lineRule="auto" w:before="5"/>
              <w:ind w:left="10" w:right="1"/>
              <w:rPr>
                <w:sz w:val="20"/>
              </w:rPr>
            </w:pPr>
            <w:r>
              <w:rPr>
                <w:spacing w:val="-10"/>
                <w:sz w:val="20"/>
              </w:rPr>
              <w:t>0</w:t>
            </w:r>
          </w:p>
        </w:tc>
        <w:tc>
          <w:tcPr>
            <w:tcW w:w="1025" w:type="dxa"/>
          </w:tcPr>
          <w:p>
            <w:pPr>
              <w:pStyle w:val="TableParagraph"/>
              <w:spacing w:line="240" w:lineRule="auto" w:before="5"/>
              <w:ind w:left="10" w:right="1"/>
              <w:rPr>
                <w:sz w:val="20"/>
              </w:rPr>
            </w:pPr>
            <w:r>
              <w:rPr>
                <w:spacing w:val="-2"/>
                <w:sz w:val="20"/>
              </w:rPr>
              <w:t>0,915</w:t>
            </w:r>
          </w:p>
        </w:tc>
        <w:tc>
          <w:tcPr>
            <w:tcW w:w="1025" w:type="dxa"/>
          </w:tcPr>
          <w:p>
            <w:pPr>
              <w:pStyle w:val="TableParagraph"/>
              <w:spacing w:line="240" w:lineRule="auto" w:before="5"/>
              <w:ind w:left="10" w:right="1"/>
              <w:rPr>
                <w:sz w:val="20"/>
              </w:rPr>
            </w:pPr>
            <w:r>
              <w:rPr>
                <w:spacing w:val="-2"/>
                <w:sz w:val="20"/>
              </w:rPr>
              <w:t>3,286</w:t>
            </w:r>
          </w:p>
        </w:tc>
        <w:tc>
          <w:tcPr>
            <w:tcW w:w="1025" w:type="dxa"/>
          </w:tcPr>
          <w:p>
            <w:pPr>
              <w:pStyle w:val="TableParagraph"/>
              <w:spacing w:line="240" w:lineRule="auto" w:before="5"/>
              <w:ind w:left="10" w:right="1"/>
              <w:rPr>
                <w:sz w:val="20"/>
              </w:rPr>
            </w:pPr>
            <w:r>
              <w:rPr>
                <w:spacing w:val="-2"/>
                <w:sz w:val="20"/>
              </w:rPr>
              <w:t>2,336</w:t>
            </w:r>
          </w:p>
        </w:tc>
      </w:tr>
      <w:tr>
        <w:trPr>
          <w:trHeight w:val="344" w:hRule="atLeast"/>
        </w:trPr>
        <w:tc>
          <w:tcPr>
            <w:tcW w:w="748" w:type="dxa"/>
          </w:tcPr>
          <w:p>
            <w:pPr>
              <w:pStyle w:val="TableParagraph"/>
              <w:spacing w:line="240" w:lineRule="auto" w:before="5"/>
              <w:ind w:left="9"/>
              <w:rPr>
                <w:sz w:val="20"/>
              </w:rPr>
            </w:pPr>
            <w:r>
              <w:rPr>
                <w:spacing w:val="-5"/>
                <w:sz w:val="20"/>
              </w:rPr>
              <w:t>20</w:t>
            </w:r>
          </w:p>
        </w:tc>
        <w:tc>
          <w:tcPr>
            <w:tcW w:w="1090" w:type="dxa"/>
          </w:tcPr>
          <w:p>
            <w:pPr>
              <w:pStyle w:val="TableParagraph"/>
              <w:spacing w:line="240" w:lineRule="auto" w:before="5"/>
              <w:ind w:left="9"/>
              <w:rPr>
                <w:sz w:val="20"/>
              </w:rPr>
            </w:pPr>
            <w:r>
              <w:rPr>
                <w:spacing w:val="-10"/>
                <w:sz w:val="20"/>
              </w:rPr>
              <w:t>S</w:t>
            </w:r>
          </w:p>
        </w:tc>
        <w:tc>
          <w:tcPr>
            <w:tcW w:w="851" w:type="dxa"/>
          </w:tcPr>
          <w:p>
            <w:pPr>
              <w:pStyle w:val="TableParagraph"/>
              <w:spacing w:line="240" w:lineRule="auto" w:before="5"/>
              <w:ind w:left="10" w:right="1"/>
              <w:rPr>
                <w:sz w:val="20"/>
              </w:rPr>
            </w:pPr>
            <w:r>
              <w:rPr>
                <w:spacing w:val="-5"/>
                <w:sz w:val="20"/>
              </w:rPr>
              <w:t>1**</w:t>
            </w:r>
          </w:p>
        </w:tc>
        <w:tc>
          <w:tcPr>
            <w:tcW w:w="850" w:type="dxa"/>
          </w:tcPr>
          <w:p>
            <w:pPr>
              <w:pStyle w:val="TableParagraph"/>
              <w:spacing w:line="240" w:lineRule="auto" w:before="5"/>
              <w:ind w:left="9"/>
              <w:rPr>
                <w:sz w:val="20"/>
              </w:rPr>
            </w:pPr>
            <w:r>
              <w:rPr>
                <w:spacing w:val="-2"/>
                <w:sz w:val="20"/>
              </w:rPr>
              <w:t>0,126</w:t>
            </w:r>
          </w:p>
        </w:tc>
        <w:tc>
          <w:tcPr>
            <w:tcW w:w="1276" w:type="dxa"/>
          </w:tcPr>
          <w:p>
            <w:pPr>
              <w:pStyle w:val="TableParagraph"/>
              <w:spacing w:line="240" w:lineRule="auto" w:before="5"/>
              <w:ind w:left="10" w:right="1"/>
              <w:rPr>
                <w:sz w:val="20"/>
              </w:rPr>
            </w:pPr>
            <w:r>
              <w:rPr>
                <w:spacing w:val="-10"/>
                <w:sz w:val="20"/>
              </w:rPr>
              <w:t>0</w:t>
            </w:r>
          </w:p>
        </w:tc>
        <w:tc>
          <w:tcPr>
            <w:tcW w:w="1025" w:type="dxa"/>
          </w:tcPr>
          <w:p>
            <w:pPr>
              <w:pStyle w:val="TableParagraph"/>
              <w:spacing w:line="240" w:lineRule="auto" w:before="5"/>
              <w:ind w:left="10" w:right="1"/>
              <w:rPr>
                <w:sz w:val="20"/>
              </w:rPr>
            </w:pPr>
            <w:r>
              <w:rPr>
                <w:spacing w:val="-2"/>
                <w:sz w:val="20"/>
              </w:rPr>
              <w:t>0,874</w:t>
            </w:r>
          </w:p>
        </w:tc>
        <w:tc>
          <w:tcPr>
            <w:tcW w:w="1025" w:type="dxa"/>
          </w:tcPr>
          <w:p>
            <w:pPr>
              <w:pStyle w:val="TableParagraph"/>
              <w:spacing w:line="240" w:lineRule="auto" w:before="5"/>
              <w:ind w:left="10" w:right="1"/>
              <w:rPr>
                <w:sz w:val="20"/>
              </w:rPr>
            </w:pPr>
            <w:r>
              <w:rPr>
                <w:spacing w:val="-2"/>
                <w:sz w:val="20"/>
              </w:rPr>
              <w:t>2,639</w:t>
            </w:r>
          </w:p>
        </w:tc>
        <w:tc>
          <w:tcPr>
            <w:tcW w:w="1025" w:type="dxa"/>
          </w:tcPr>
          <w:p>
            <w:pPr>
              <w:pStyle w:val="TableParagraph"/>
              <w:spacing w:line="240" w:lineRule="auto" w:before="5"/>
              <w:ind w:left="10" w:right="1"/>
              <w:rPr>
                <w:sz w:val="20"/>
              </w:rPr>
            </w:pPr>
            <w:r>
              <w:rPr>
                <w:spacing w:val="-2"/>
                <w:sz w:val="20"/>
              </w:rPr>
              <w:t>2.079</w:t>
            </w:r>
          </w:p>
        </w:tc>
      </w:tr>
      <w:tr>
        <w:trPr>
          <w:trHeight w:val="344" w:hRule="atLeast"/>
        </w:trPr>
        <w:tc>
          <w:tcPr>
            <w:tcW w:w="748" w:type="dxa"/>
          </w:tcPr>
          <w:p>
            <w:pPr>
              <w:pStyle w:val="TableParagraph"/>
              <w:spacing w:line="240" w:lineRule="auto" w:before="5"/>
              <w:ind w:left="9"/>
              <w:rPr>
                <w:sz w:val="20"/>
              </w:rPr>
            </w:pPr>
            <w:r>
              <w:rPr>
                <w:spacing w:val="-5"/>
                <w:sz w:val="20"/>
              </w:rPr>
              <w:t>40</w:t>
            </w:r>
          </w:p>
        </w:tc>
        <w:tc>
          <w:tcPr>
            <w:tcW w:w="1090" w:type="dxa"/>
          </w:tcPr>
          <w:p>
            <w:pPr>
              <w:pStyle w:val="TableParagraph"/>
              <w:spacing w:line="240" w:lineRule="auto" w:before="5"/>
              <w:ind w:left="9"/>
              <w:rPr>
                <w:sz w:val="20"/>
              </w:rPr>
            </w:pPr>
            <w:r>
              <w:rPr>
                <w:spacing w:val="-10"/>
                <w:sz w:val="20"/>
              </w:rPr>
              <w:t>S</w:t>
            </w:r>
          </w:p>
        </w:tc>
        <w:tc>
          <w:tcPr>
            <w:tcW w:w="851" w:type="dxa"/>
          </w:tcPr>
          <w:p>
            <w:pPr>
              <w:pStyle w:val="TableParagraph"/>
              <w:spacing w:line="240" w:lineRule="auto" w:before="5"/>
              <w:ind w:left="10" w:right="1"/>
              <w:rPr>
                <w:sz w:val="20"/>
              </w:rPr>
            </w:pPr>
            <w:r>
              <w:rPr>
                <w:spacing w:val="-5"/>
                <w:sz w:val="20"/>
              </w:rPr>
              <w:t>1**</w:t>
            </w:r>
          </w:p>
        </w:tc>
        <w:tc>
          <w:tcPr>
            <w:tcW w:w="850" w:type="dxa"/>
          </w:tcPr>
          <w:p>
            <w:pPr>
              <w:pStyle w:val="TableParagraph"/>
              <w:spacing w:line="240" w:lineRule="auto" w:before="5"/>
              <w:ind w:left="9"/>
              <w:rPr>
                <w:sz w:val="20"/>
              </w:rPr>
            </w:pPr>
            <w:r>
              <w:rPr>
                <w:spacing w:val="-2"/>
                <w:sz w:val="20"/>
              </w:rPr>
              <w:t>0,072</w:t>
            </w:r>
          </w:p>
        </w:tc>
        <w:tc>
          <w:tcPr>
            <w:tcW w:w="1276" w:type="dxa"/>
          </w:tcPr>
          <w:p>
            <w:pPr>
              <w:pStyle w:val="TableParagraph"/>
              <w:spacing w:line="240" w:lineRule="auto" w:before="5"/>
              <w:ind w:left="10" w:right="1"/>
              <w:rPr>
                <w:sz w:val="20"/>
              </w:rPr>
            </w:pPr>
            <w:r>
              <w:rPr>
                <w:spacing w:val="-10"/>
                <w:sz w:val="20"/>
              </w:rPr>
              <w:t>0</w:t>
            </w:r>
          </w:p>
        </w:tc>
        <w:tc>
          <w:tcPr>
            <w:tcW w:w="1025" w:type="dxa"/>
          </w:tcPr>
          <w:p>
            <w:pPr>
              <w:pStyle w:val="TableParagraph"/>
              <w:spacing w:line="240" w:lineRule="auto" w:before="5"/>
              <w:ind w:left="10" w:right="1"/>
              <w:rPr>
                <w:sz w:val="20"/>
              </w:rPr>
            </w:pPr>
            <w:r>
              <w:rPr>
                <w:spacing w:val="-2"/>
                <w:sz w:val="20"/>
              </w:rPr>
              <w:t>0,928</w:t>
            </w:r>
          </w:p>
        </w:tc>
        <w:tc>
          <w:tcPr>
            <w:tcW w:w="1025" w:type="dxa"/>
          </w:tcPr>
          <w:p>
            <w:pPr>
              <w:pStyle w:val="TableParagraph"/>
              <w:spacing w:line="240" w:lineRule="auto" w:before="5"/>
              <w:ind w:left="10" w:right="1"/>
              <w:rPr>
                <w:sz w:val="20"/>
              </w:rPr>
            </w:pPr>
            <w:r>
              <w:rPr>
                <w:spacing w:val="-2"/>
                <w:sz w:val="20"/>
              </w:rPr>
              <w:t>3,581</w:t>
            </w:r>
          </w:p>
        </w:tc>
        <w:tc>
          <w:tcPr>
            <w:tcW w:w="1025" w:type="dxa"/>
          </w:tcPr>
          <w:p>
            <w:pPr>
              <w:pStyle w:val="TableParagraph"/>
              <w:spacing w:line="240" w:lineRule="auto" w:before="5"/>
              <w:ind w:left="10" w:right="1"/>
              <w:rPr>
                <w:sz w:val="20"/>
              </w:rPr>
            </w:pPr>
            <w:r>
              <w:rPr>
                <w:spacing w:val="-2"/>
                <w:sz w:val="20"/>
              </w:rPr>
              <w:t>2,333</w:t>
            </w:r>
          </w:p>
        </w:tc>
      </w:tr>
      <w:tr>
        <w:trPr>
          <w:trHeight w:val="344" w:hRule="atLeast"/>
        </w:trPr>
        <w:tc>
          <w:tcPr>
            <w:tcW w:w="748" w:type="dxa"/>
          </w:tcPr>
          <w:p>
            <w:pPr>
              <w:pStyle w:val="TableParagraph"/>
              <w:spacing w:line="240" w:lineRule="auto" w:before="5"/>
              <w:ind w:left="9"/>
              <w:rPr>
                <w:sz w:val="20"/>
              </w:rPr>
            </w:pPr>
            <w:r>
              <w:rPr>
                <w:spacing w:val="-5"/>
                <w:sz w:val="20"/>
              </w:rPr>
              <w:t>46</w:t>
            </w:r>
          </w:p>
        </w:tc>
        <w:tc>
          <w:tcPr>
            <w:tcW w:w="1090" w:type="dxa"/>
          </w:tcPr>
          <w:p>
            <w:pPr>
              <w:pStyle w:val="TableParagraph"/>
              <w:spacing w:line="240" w:lineRule="auto" w:before="5"/>
              <w:ind w:left="9"/>
              <w:rPr>
                <w:sz w:val="20"/>
              </w:rPr>
            </w:pPr>
            <w:r>
              <w:rPr>
                <w:spacing w:val="-10"/>
                <w:sz w:val="20"/>
              </w:rPr>
              <w:t>S</w:t>
            </w:r>
          </w:p>
        </w:tc>
        <w:tc>
          <w:tcPr>
            <w:tcW w:w="851" w:type="dxa"/>
          </w:tcPr>
          <w:p>
            <w:pPr>
              <w:pStyle w:val="TableParagraph"/>
              <w:spacing w:line="240" w:lineRule="auto" w:before="5"/>
              <w:ind w:left="10" w:right="1"/>
              <w:rPr>
                <w:sz w:val="20"/>
              </w:rPr>
            </w:pPr>
            <w:r>
              <w:rPr>
                <w:spacing w:val="-5"/>
                <w:sz w:val="20"/>
              </w:rPr>
              <w:t>1**</w:t>
            </w:r>
          </w:p>
        </w:tc>
        <w:tc>
          <w:tcPr>
            <w:tcW w:w="850" w:type="dxa"/>
          </w:tcPr>
          <w:p>
            <w:pPr>
              <w:pStyle w:val="TableParagraph"/>
              <w:spacing w:line="240" w:lineRule="auto" w:before="5"/>
              <w:ind w:left="9"/>
              <w:rPr>
                <w:sz w:val="20"/>
              </w:rPr>
            </w:pPr>
            <w:r>
              <w:rPr>
                <w:spacing w:val="-2"/>
                <w:sz w:val="20"/>
              </w:rPr>
              <w:t>0,141</w:t>
            </w:r>
          </w:p>
        </w:tc>
        <w:tc>
          <w:tcPr>
            <w:tcW w:w="1276" w:type="dxa"/>
          </w:tcPr>
          <w:p>
            <w:pPr>
              <w:pStyle w:val="TableParagraph"/>
              <w:spacing w:line="240" w:lineRule="auto" w:before="5"/>
              <w:ind w:left="10" w:right="1"/>
              <w:rPr>
                <w:sz w:val="20"/>
              </w:rPr>
            </w:pPr>
            <w:r>
              <w:rPr>
                <w:spacing w:val="-10"/>
                <w:sz w:val="20"/>
              </w:rPr>
              <w:t>0</w:t>
            </w:r>
          </w:p>
        </w:tc>
        <w:tc>
          <w:tcPr>
            <w:tcW w:w="1025" w:type="dxa"/>
          </w:tcPr>
          <w:p>
            <w:pPr>
              <w:pStyle w:val="TableParagraph"/>
              <w:spacing w:line="240" w:lineRule="auto" w:before="5"/>
              <w:ind w:left="10" w:right="1"/>
              <w:rPr>
                <w:sz w:val="20"/>
              </w:rPr>
            </w:pPr>
            <w:r>
              <w:rPr>
                <w:spacing w:val="-2"/>
                <w:sz w:val="20"/>
              </w:rPr>
              <w:t>0,859</w:t>
            </w:r>
          </w:p>
        </w:tc>
        <w:tc>
          <w:tcPr>
            <w:tcW w:w="1025" w:type="dxa"/>
          </w:tcPr>
          <w:p>
            <w:pPr>
              <w:pStyle w:val="TableParagraph"/>
              <w:spacing w:line="240" w:lineRule="auto" w:before="5"/>
              <w:ind w:left="10" w:right="1"/>
              <w:rPr>
                <w:sz w:val="20"/>
              </w:rPr>
            </w:pPr>
            <w:r>
              <w:rPr>
                <w:spacing w:val="-2"/>
                <w:sz w:val="20"/>
              </w:rPr>
              <w:t>2,469</w:t>
            </w:r>
          </w:p>
        </w:tc>
        <w:tc>
          <w:tcPr>
            <w:tcW w:w="1025" w:type="dxa"/>
          </w:tcPr>
          <w:p>
            <w:pPr>
              <w:pStyle w:val="TableParagraph"/>
              <w:spacing w:line="240" w:lineRule="auto" w:before="5"/>
              <w:ind w:left="10" w:right="1"/>
              <w:rPr>
                <w:sz w:val="20"/>
              </w:rPr>
            </w:pPr>
            <w:r>
              <w:rPr>
                <w:spacing w:val="-2"/>
                <w:sz w:val="20"/>
              </w:rPr>
              <w:t>2,016</w:t>
            </w:r>
          </w:p>
        </w:tc>
      </w:tr>
    </w:tbl>
    <w:p>
      <w:pPr>
        <w:spacing w:before="11"/>
        <w:ind w:left="568" w:right="0" w:firstLine="0"/>
        <w:jc w:val="left"/>
        <w:rPr>
          <w:i/>
          <w:sz w:val="22"/>
        </w:rPr>
      </w:pPr>
      <w:r>
        <w:rPr>
          <w:i/>
          <w:sz w:val="22"/>
        </w:rPr>
        <w:t>Sumber: Data Diolah, SPPS </w:t>
      </w:r>
      <w:r>
        <w:rPr>
          <w:i/>
          <w:spacing w:val="-4"/>
          <w:sz w:val="22"/>
        </w:rPr>
        <w:t>26.0</w:t>
      </w:r>
    </w:p>
    <w:p>
      <w:pPr>
        <w:pStyle w:val="BodyText"/>
        <w:spacing w:line="480" w:lineRule="auto" w:before="252"/>
        <w:ind w:left="567" w:right="1417" w:firstLine="567"/>
        <w:jc w:val="both"/>
        <w:rPr>
          <w:i/>
        </w:rPr>
      </w:pPr>
      <w:r>
        <w:rPr/>
        <w:t>Berdasarkan hasil </w:t>
      </w:r>
      <w:r>
        <w:rPr>
          <w:i/>
        </w:rPr>
        <w:t>casewise listing </w:t>
      </w:r>
      <w:r>
        <w:rPr/>
        <w:t>regresi logistik, terdapat empat observasi yang</w:t>
      </w:r>
      <w:r>
        <w:rPr>
          <w:spacing w:val="-15"/>
        </w:rPr>
        <w:t> </w:t>
      </w:r>
      <w:r>
        <w:rPr/>
        <w:t>merupakan</w:t>
      </w:r>
      <w:r>
        <w:rPr>
          <w:spacing w:val="-15"/>
        </w:rPr>
        <w:t> </w:t>
      </w:r>
      <w:r>
        <w:rPr/>
        <w:t>kasus</w:t>
      </w:r>
      <w:r>
        <w:rPr>
          <w:spacing w:val="-15"/>
        </w:rPr>
        <w:t> </w:t>
      </w:r>
      <w:r>
        <w:rPr>
          <w:i/>
        </w:rPr>
        <w:t>fraud</w:t>
      </w:r>
      <w:r>
        <w:rPr>
          <w:i/>
          <w:spacing w:val="-15"/>
        </w:rPr>
        <w:t> </w:t>
      </w:r>
      <w:r>
        <w:rPr/>
        <w:t>namun</w:t>
      </w:r>
      <w:r>
        <w:rPr>
          <w:spacing w:val="-15"/>
        </w:rPr>
        <w:t> </w:t>
      </w:r>
      <w:r>
        <w:rPr/>
        <w:t>diklasifikasikan</w:t>
      </w:r>
      <w:r>
        <w:rPr>
          <w:spacing w:val="-15"/>
        </w:rPr>
        <w:t> </w:t>
      </w:r>
      <w:r>
        <w:rPr/>
        <w:t>sebagai</w:t>
      </w:r>
      <w:r>
        <w:rPr>
          <w:spacing w:val="-15"/>
        </w:rPr>
        <w:t> </w:t>
      </w:r>
      <w:r>
        <w:rPr/>
        <w:t>non-</w:t>
      </w:r>
      <w:r>
        <w:rPr>
          <w:i/>
        </w:rPr>
        <w:t>fraud</w:t>
      </w:r>
      <w:r>
        <w:rPr>
          <w:i/>
          <w:spacing w:val="-15"/>
        </w:rPr>
        <w:t> </w:t>
      </w:r>
      <w:r>
        <w:rPr/>
        <w:t>oleh</w:t>
      </w:r>
      <w:r>
        <w:rPr>
          <w:spacing w:val="-15"/>
        </w:rPr>
        <w:t> </w:t>
      </w:r>
      <w:r>
        <w:rPr/>
        <w:t>model. Keempat observasi tersebut memiliki nilai </w:t>
      </w:r>
      <w:r>
        <w:rPr>
          <w:i/>
        </w:rPr>
        <w:t>studentized residual </w:t>
      </w:r>
      <w:r>
        <w:rPr/>
        <w:t>lebih besar dari 2, yang menunjukkan adanya ketidaksesuaian antara hasil prediksi model dan data observasi. Kondisi ini mengindikasikan bahwa observasi tersebut berpotensi memengaruhi</w:t>
      </w:r>
      <w:r>
        <w:rPr>
          <w:spacing w:val="-15"/>
        </w:rPr>
        <w:t> </w:t>
      </w:r>
      <w:r>
        <w:rPr/>
        <w:t>kestabilan</w:t>
      </w:r>
      <w:r>
        <w:rPr>
          <w:spacing w:val="-15"/>
        </w:rPr>
        <w:t> </w:t>
      </w:r>
      <w:r>
        <w:rPr/>
        <w:t>dan</w:t>
      </w:r>
      <w:r>
        <w:rPr>
          <w:spacing w:val="-15"/>
        </w:rPr>
        <w:t> </w:t>
      </w:r>
      <w:r>
        <w:rPr/>
        <w:t>akurasi</w:t>
      </w:r>
      <w:r>
        <w:rPr>
          <w:spacing w:val="-15"/>
        </w:rPr>
        <w:t> </w:t>
      </w:r>
      <w:r>
        <w:rPr/>
        <w:t>model</w:t>
      </w:r>
      <w:r>
        <w:rPr>
          <w:spacing w:val="-15"/>
        </w:rPr>
        <w:t> </w:t>
      </w:r>
      <w:r>
        <w:rPr/>
        <w:t>regresi</w:t>
      </w:r>
      <w:r>
        <w:rPr>
          <w:spacing w:val="-15"/>
        </w:rPr>
        <w:t> </w:t>
      </w:r>
      <w:r>
        <w:rPr/>
        <w:t>logistik,</w:t>
      </w:r>
      <w:r>
        <w:rPr>
          <w:spacing w:val="-15"/>
        </w:rPr>
        <w:t> </w:t>
      </w:r>
      <w:r>
        <w:rPr/>
        <w:t>sehingga</w:t>
      </w:r>
      <w:r>
        <w:rPr>
          <w:spacing w:val="-15"/>
        </w:rPr>
        <w:t> </w:t>
      </w:r>
      <w:r>
        <w:rPr/>
        <w:t>dikategorikan sebagai </w:t>
      </w:r>
      <w:r>
        <w:rPr>
          <w:i/>
        </w:rPr>
        <w:t>outlier.</w:t>
      </w:r>
    </w:p>
    <w:p>
      <w:pPr>
        <w:pStyle w:val="BodyText"/>
        <w:spacing w:line="480" w:lineRule="auto"/>
        <w:ind w:left="567" w:right="1423" w:firstLine="567"/>
        <w:jc w:val="both"/>
      </w:pPr>
      <w:r>
        <w:rPr/>
        <w:t>Observasi yang teridentifikasi selanjutnya dievaluasi pengaruhnya terhadap kinerja model. Hasil evaluasi menunjukkan bahwa keberadaan observasi tersebut menyebabkan</w:t>
      </w:r>
      <w:r>
        <w:rPr>
          <w:spacing w:val="27"/>
        </w:rPr>
        <w:t> </w:t>
      </w:r>
      <w:r>
        <w:rPr/>
        <w:t>model</w:t>
      </w:r>
      <w:r>
        <w:rPr>
          <w:spacing w:val="27"/>
        </w:rPr>
        <w:t> </w:t>
      </w:r>
      <w:r>
        <w:rPr/>
        <w:t>memiliki</w:t>
      </w:r>
      <w:r>
        <w:rPr>
          <w:spacing w:val="27"/>
        </w:rPr>
        <w:t> </w:t>
      </w:r>
      <w:r>
        <w:rPr/>
        <w:t>sensitivitas</w:t>
      </w:r>
      <w:r>
        <w:rPr>
          <w:spacing w:val="27"/>
        </w:rPr>
        <w:t> </w:t>
      </w:r>
      <w:r>
        <w:rPr/>
        <w:t>yang</w:t>
      </w:r>
      <w:r>
        <w:rPr>
          <w:spacing w:val="27"/>
        </w:rPr>
        <w:t> </w:t>
      </w:r>
      <w:r>
        <w:rPr/>
        <w:t>rendah</w:t>
      </w:r>
      <w:r>
        <w:rPr>
          <w:spacing w:val="27"/>
        </w:rPr>
        <w:t> </w:t>
      </w:r>
      <w:r>
        <w:rPr/>
        <w:t>dalam</w:t>
      </w:r>
      <w:r>
        <w:rPr>
          <w:spacing w:val="27"/>
        </w:rPr>
        <w:t> </w:t>
      </w:r>
      <w:r>
        <w:rPr/>
        <w:t>mendeteksi</w:t>
      </w:r>
      <w:r>
        <w:rPr>
          <w:spacing w:val="27"/>
        </w:rPr>
        <w:t> </w:t>
      </w:r>
      <w:r>
        <w:rPr/>
        <w:t>kasus</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21"/>
        <w:jc w:val="both"/>
      </w:pPr>
      <w:r>
        <w:rPr>
          <w:i/>
        </w:rPr>
        <w:t>fraud</w:t>
      </w:r>
      <w:r>
        <w:rPr/>
        <w:t>.</w:t>
      </w:r>
      <w:r>
        <w:rPr>
          <w:spacing w:val="-14"/>
        </w:rPr>
        <w:t> </w:t>
      </w:r>
      <w:r>
        <w:rPr/>
        <w:t>Oleh</w:t>
      </w:r>
      <w:r>
        <w:rPr>
          <w:spacing w:val="-14"/>
        </w:rPr>
        <w:t> </w:t>
      </w:r>
      <w:r>
        <w:rPr/>
        <w:t>sebab</w:t>
      </w:r>
      <w:r>
        <w:rPr>
          <w:spacing w:val="-14"/>
        </w:rPr>
        <w:t> </w:t>
      </w:r>
      <w:r>
        <w:rPr/>
        <w:t>itu,</w:t>
      </w:r>
      <w:r>
        <w:rPr>
          <w:spacing w:val="-14"/>
        </w:rPr>
        <w:t> </w:t>
      </w:r>
      <w:r>
        <w:rPr/>
        <w:t>empat</w:t>
      </w:r>
      <w:r>
        <w:rPr>
          <w:spacing w:val="-14"/>
        </w:rPr>
        <w:t> </w:t>
      </w:r>
      <w:r>
        <w:rPr/>
        <w:t>observasi</w:t>
      </w:r>
      <w:r>
        <w:rPr>
          <w:spacing w:val="-14"/>
        </w:rPr>
        <w:t> </w:t>
      </w:r>
      <w:r>
        <w:rPr/>
        <w:t>tersebut</w:t>
      </w:r>
      <w:r>
        <w:rPr>
          <w:spacing w:val="-14"/>
        </w:rPr>
        <w:t> </w:t>
      </w:r>
      <w:r>
        <w:rPr/>
        <w:t>dikeluarkan</w:t>
      </w:r>
      <w:r>
        <w:rPr>
          <w:spacing w:val="-14"/>
        </w:rPr>
        <w:t> </w:t>
      </w:r>
      <w:r>
        <w:rPr/>
        <w:t>dari</w:t>
      </w:r>
      <w:r>
        <w:rPr>
          <w:spacing w:val="-14"/>
        </w:rPr>
        <w:t> </w:t>
      </w:r>
      <w:r>
        <w:rPr/>
        <w:t>analisis</w:t>
      </w:r>
      <w:r>
        <w:rPr>
          <w:spacing w:val="-14"/>
        </w:rPr>
        <w:t> </w:t>
      </w:r>
      <w:r>
        <w:rPr/>
        <w:t>dan</w:t>
      </w:r>
      <w:r>
        <w:rPr>
          <w:spacing w:val="-14"/>
        </w:rPr>
        <w:t> </w:t>
      </w:r>
      <w:r>
        <w:rPr/>
        <w:t>regresi logistik dijalankan kembali untuk memperoleh model yang lebih stabil dan </w:t>
      </w:r>
      <w:r>
        <w:rPr>
          <w:spacing w:val="-2"/>
        </w:rPr>
        <w:t>representatif.</w:t>
      </w:r>
    </w:p>
    <w:p>
      <w:pPr>
        <w:pStyle w:val="Heading2"/>
        <w:numPr>
          <w:ilvl w:val="1"/>
          <w:numId w:val="22"/>
        </w:numPr>
        <w:tabs>
          <w:tab w:pos="1134" w:val="left" w:leader="none"/>
        </w:tabs>
        <w:spacing w:line="240" w:lineRule="auto" w:before="160" w:after="0"/>
        <w:ind w:left="1134" w:right="0" w:hanging="567"/>
        <w:jc w:val="both"/>
      </w:pPr>
      <w:bookmarkStart w:name="_bookmark54" w:id="56"/>
      <w:bookmarkEnd w:id="56"/>
      <w:r>
        <w:rPr/>
        <w:t>Statisti</w:t>
      </w:r>
      <w:r>
        <w:rPr/>
        <w:t>k</w:t>
      </w:r>
      <w:r>
        <w:rPr>
          <w:spacing w:val="-8"/>
        </w:rPr>
        <w:t> </w:t>
      </w:r>
      <w:r>
        <w:rPr>
          <w:spacing w:val="-2"/>
        </w:rPr>
        <w:t>Deskriptif</w:t>
      </w:r>
    </w:p>
    <w:p>
      <w:pPr>
        <w:pStyle w:val="BodyText"/>
        <w:spacing w:line="480" w:lineRule="auto" w:before="262"/>
        <w:ind w:left="567" w:right="1420" w:firstLine="567"/>
        <w:jc w:val="both"/>
      </w:pPr>
      <w:r>
        <w:rPr/>
        <w:t>Statistik deskriptif disajikan untuk memberikan gambaran karakteristik data penelitian setelah pengecualian </w:t>
      </w:r>
      <w:r>
        <w:rPr>
          <w:i/>
        </w:rPr>
        <w:t>outlier, </w:t>
      </w:r>
      <w:r>
        <w:rPr/>
        <w:t>sehingga jumlah observasi menjadi 56. Deskripsi mencakup variabel dependen dan variabel independen yang digunakan dalam model regresi logistik. Statistik deskriptif disajikan pada tabel 4.3 berikut.</w:t>
      </w:r>
    </w:p>
    <w:p>
      <w:pPr>
        <w:spacing w:before="0"/>
        <w:ind w:left="568" w:right="0" w:firstLine="0"/>
        <w:jc w:val="both"/>
        <w:rPr>
          <w:b/>
          <w:sz w:val="22"/>
        </w:rPr>
      </w:pPr>
      <w:r>
        <w:rPr>
          <w:b/>
          <w:sz w:val="22"/>
        </w:rPr>
        <w:t>Tabel</w:t>
      </w:r>
      <w:r>
        <w:rPr>
          <w:b/>
          <w:spacing w:val="-4"/>
          <w:sz w:val="22"/>
        </w:rPr>
        <w:t> </w:t>
      </w:r>
      <w:r>
        <w:rPr>
          <w:b/>
          <w:sz w:val="22"/>
        </w:rPr>
        <w:t>4.</w:t>
      </w:r>
      <w:r>
        <w:rPr>
          <w:b/>
          <w:spacing w:val="-4"/>
          <w:sz w:val="22"/>
        </w:rPr>
        <w:t> </w:t>
      </w:r>
      <w:r>
        <w:rPr>
          <w:b/>
          <w:sz w:val="22"/>
        </w:rPr>
        <w:t>3</w:t>
      </w:r>
      <w:r>
        <w:rPr>
          <w:b/>
          <w:spacing w:val="-3"/>
          <w:sz w:val="22"/>
        </w:rPr>
        <w:t> </w:t>
      </w:r>
      <w:r>
        <w:rPr>
          <w:b/>
          <w:sz w:val="22"/>
        </w:rPr>
        <w:t>Hasil</w:t>
      </w:r>
      <w:r>
        <w:rPr>
          <w:b/>
          <w:spacing w:val="-4"/>
          <w:sz w:val="22"/>
        </w:rPr>
        <w:t> </w:t>
      </w:r>
      <w:r>
        <w:rPr>
          <w:b/>
          <w:sz w:val="22"/>
        </w:rPr>
        <w:t>Analisis</w:t>
      </w:r>
      <w:r>
        <w:rPr>
          <w:b/>
          <w:spacing w:val="-4"/>
          <w:sz w:val="22"/>
        </w:rPr>
        <w:t> </w:t>
      </w:r>
      <w:r>
        <w:rPr>
          <w:b/>
          <w:sz w:val="22"/>
        </w:rPr>
        <w:t>Statistik</w:t>
      </w:r>
      <w:r>
        <w:rPr>
          <w:b/>
          <w:spacing w:val="-3"/>
          <w:sz w:val="22"/>
        </w:rPr>
        <w:t> </w:t>
      </w:r>
      <w:r>
        <w:rPr>
          <w:b/>
          <w:spacing w:val="-2"/>
          <w:sz w:val="22"/>
        </w:rPr>
        <w:t>Deskriptif</w:t>
      </w:r>
    </w:p>
    <w:p>
      <w:pPr>
        <w:pStyle w:val="BodyText"/>
        <w:spacing w:before="10" w:after="1"/>
        <w:rPr>
          <w:b/>
          <w:sz w:val="16"/>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5"/>
        <w:gridCol w:w="708"/>
        <w:gridCol w:w="1276"/>
        <w:gridCol w:w="1276"/>
        <w:gridCol w:w="1559"/>
        <w:gridCol w:w="1469"/>
      </w:tblGrid>
      <w:tr>
        <w:trPr>
          <w:trHeight w:val="320" w:hRule="atLeast"/>
        </w:trPr>
        <w:tc>
          <w:tcPr>
            <w:tcW w:w="1555" w:type="dxa"/>
          </w:tcPr>
          <w:p>
            <w:pPr>
              <w:pStyle w:val="TableParagraph"/>
              <w:spacing w:line="240" w:lineRule="auto" w:before="0"/>
              <w:jc w:val="left"/>
              <w:rPr>
                <w:sz w:val="22"/>
              </w:rPr>
            </w:pPr>
          </w:p>
        </w:tc>
        <w:tc>
          <w:tcPr>
            <w:tcW w:w="708" w:type="dxa"/>
          </w:tcPr>
          <w:p>
            <w:pPr>
              <w:pStyle w:val="TableParagraph"/>
              <w:spacing w:before="95"/>
              <w:ind w:left="9"/>
              <w:rPr>
                <w:b/>
                <w:sz w:val="20"/>
              </w:rPr>
            </w:pPr>
            <w:r>
              <w:rPr>
                <w:b/>
                <w:spacing w:val="-10"/>
                <w:sz w:val="20"/>
              </w:rPr>
              <w:t>N</w:t>
            </w:r>
          </w:p>
        </w:tc>
        <w:tc>
          <w:tcPr>
            <w:tcW w:w="1276" w:type="dxa"/>
          </w:tcPr>
          <w:p>
            <w:pPr>
              <w:pStyle w:val="TableParagraph"/>
              <w:spacing w:before="95"/>
              <w:ind w:left="226"/>
              <w:jc w:val="left"/>
              <w:rPr>
                <w:b/>
                <w:i/>
                <w:sz w:val="20"/>
              </w:rPr>
            </w:pPr>
            <w:r>
              <w:rPr>
                <w:b/>
                <w:i/>
                <w:spacing w:val="-2"/>
                <w:sz w:val="20"/>
              </w:rPr>
              <w:t>Minimum</w:t>
            </w:r>
          </w:p>
        </w:tc>
        <w:tc>
          <w:tcPr>
            <w:tcW w:w="1276" w:type="dxa"/>
          </w:tcPr>
          <w:p>
            <w:pPr>
              <w:pStyle w:val="TableParagraph"/>
              <w:spacing w:before="95"/>
              <w:ind w:left="210"/>
              <w:jc w:val="left"/>
              <w:rPr>
                <w:b/>
                <w:i/>
                <w:sz w:val="20"/>
              </w:rPr>
            </w:pPr>
            <w:r>
              <w:rPr>
                <w:b/>
                <w:i/>
                <w:spacing w:val="-2"/>
                <w:sz w:val="20"/>
              </w:rPr>
              <w:t>Maximum</w:t>
            </w:r>
          </w:p>
        </w:tc>
        <w:tc>
          <w:tcPr>
            <w:tcW w:w="1559" w:type="dxa"/>
          </w:tcPr>
          <w:p>
            <w:pPr>
              <w:pStyle w:val="TableParagraph"/>
              <w:spacing w:before="95"/>
              <w:ind w:left="9"/>
              <w:rPr>
                <w:b/>
                <w:i/>
                <w:sz w:val="20"/>
              </w:rPr>
            </w:pPr>
            <w:r>
              <w:rPr>
                <w:b/>
                <w:i/>
                <w:spacing w:val="-4"/>
                <w:sz w:val="20"/>
              </w:rPr>
              <w:t>Mean</w:t>
            </w:r>
          </w:p>
        </w:tc>
        <w:tc>
          <w:tcPr>
            <w:tcW w:w="1469" w:type="dxa"/>
          </w:tcPr>
          <w:p>
            <w:pPr>
              <w:pStyle w:val="TableParagraph"/>
              <w:spacing w:before="95"/>
              <w:ind w:left="151"/>
              <w:jc w:val="left"/>
              <w:rPr>
                <w:b/>
                <w:i/>
                <w:sz w:val="20"/>
              </w:rPr>
            </w:pPr>
            <w:r>
              <w:rPr>
                <w:b/>
                <w:i/>
                <w:sz w:val="20"/>
              </w:rPr>
              <w:t>Std. </w:t>
            </w:r>
            <w:r>
              <w:rPr>
                <w:b/>
                <w:i/>
                <w:spacing w:val="-2"/>
                <w:sz w:val="20"/>
              </w:rPr>
              <w:t>Deviation</w:t>
            </w:r>
          </w:p>
        </w:tc>
      </w:tr>
      <w:tr>
        <w:trPr>
          <w:trHeight w:val="320" w:hRule="atLeast"/>
        </w:trPr>
        <w:tc>
          <w:tcPr>
            <w:tcW w:w="1555" w:type="dxa"/>
          </w:tcPr>
          <w:p>
            <w:pPr>
              <w:pStyle w:val="TableParagraph"/>
              <w:spacing w:before="95"/>
              <w:ind w:left="64"/>
              <w:jc w:val="left"/>
              <w:rPr>
                <w:i/>
                <w:sz w:val="20"/>
              </w:rPr>
            </w:pPr>
            <w:r>
              <w:rPr>
                <w:i/>
                <w:spacing w:val="-2"/>
                <w:sz w:val="20"/>
              </w:rPr>
              <w:t>Fraud</w:t>
            </w:r>
          </w:p>
        </w:tc>
        <w:tc>
          <w:tcPr>
            <w:tcW w:w="708" w:type="dxa"/>
          </w:tcPr>
          <w:p>
            <w:pPr>
              <w:pStyle w:val="TableParagraph"/>
              <w:spacing w:before="95"/>
              <w:ind w:right="53"/>
              <w:jc w:val="right"/>
              <w:rPr>
                <w:sz w:val="20"/>
              </w:rPr>
            </w:pPr>
            <w:r>
              <w:rPr>
                <w:spacing w:val="-5"/>
                <w:sz w:val="20"/>
              </w:rPr>
              <w:t>56</w:t>
            </w:r>
          </w:p>
        </w:tc>
        <w:tc>
          <w:tcPr>
            <w:tcW w:w="1276" w:type="dxa"/>
          </w:tcPr>
          <w:p>
            <w:pPr>
              <w:pStyle w:val="TableParagraph"/>
              <w:spacing w:before="95"/>
              <w:ind w:right="53"/>
              <w:jc w:val="right"/>
              <w:rPr>
                <w:sz w:val="20"/>
              </w:rPr>
            </w:pPr>
            <w:r>
              <w:rPr>
                <w:spacing w:val="-10"/>
                <w:sz w:val="20"/>
              </w:rPr>
              <w:t>0</w:t>
            </w:r>
          </w:p>
        </w:tc>
        <w:tc>
          <w:tcPr>
            <w:tcW w:w="1276" w:type="dxa"/>
          </w:tcPr>
          <w:p>
            <w:pPr>
              <w:pStyle w:val="TableParagraph"/>
              <w:spacing w:before="95"/>
              <w:ind w:right="53"/>
              <w:jc w:val="right"/>
              <w:rPr>
                <w:sz w:val="20"/>
              </w:rPr>
            </w:pPr>
            <w:r>
              <w:rPr>
                <w:spacing w:val="-10"/>
                <w:sz w:val="20"/>
              </w:rPr>
              <w:t>1</w:t>
            </w:r>
          </w:p>
        </w:tc>
        <w:tc>
          <w:tcPr>
            <w:tcW w:w="1559" w:type="dxa"/>
          </w:tcPr>
          <w:p>
            <w:pPr>
              <w:pStyle w:val="TableParagraph"/>
              <w:spacing w:before="95"/>
              <w:ind w:right="53"/>
              <w:jc w:val="right"/>
              <w:rPr>
                <w:sz w:val="20"/>
              </w:rPr>
            </w:pPr>
            <w:r>
              <w:rPr>
                <w:spacing w:val="-4"/>
                <w:sz w:val="20"/>
              </w:rPr>
              <w:t>0,20</w:t>
            </w:r>
          </w:p>
        </w:tc>
        <w:tc>
          <w:tcPr>
            <w:tcW w:w="1469" w:type="dxa"/>
          </w:tcPr>
          <w:p>
            <w:pPr>
              <w:pStyle w:val="TableParagraph"/>
              <w:spacing w:before="95"/>
              <w:ind w:right="52"/>
              <w:jc w:val="right"/>
              <w:rPr>
                <w:sz w:val="20"/>
              </w:rPr>
            </w:pPr>
            <w:r>
              <w:rPr>
                <w:spacing w:val="-2"/>
                <w:sz w:val="20"/>
              </w:rPr>
              <w:t>0,401</w:t>
            </w:r>
          </w:p>
        </w:tc>
      </w:tr>
      <w:tr>
        <w:trPr>
          <w:trHeight w:val="320" w:hRule="atLeast"/>
        </w:trPr>
        <w:tc>
          <w:tcPr>
            <w:tcW w:w="1555" w:type="dxa"/>
          </w:tcPr>
          <w:p>
            <w:pPr>
              <w:pStyle w:val="TableParagraph"/>
              <w:spacing w:before="95"/>
              <w:ind w:left="64"/>
              <w:jc w:val="left"/>
              <w:rPr>
                <w:sz w:val="20"/>
              </w:rPr>
            </w:pPr>
            <w:r>
              <w:rPr>
                <w:spacing w:val="-4"/>
                <w:sz w:val="20"/>
              </w:rPr>
              <w:t>FINE</w:t>
            </w:r>
          </w:p>
        </w:tc>
        <w:tc>
          <w:tcPr>
            <w:tcW w:w="708" w:type="dxa"/>
          </w:tcPr>
          <w:p>
            <w:pPr>
              <w:pStyle w:val="TableParagraph"/>
              <w:spacing w:before="95"/>
              <w:ind w:right="53"/>
              <w:jc w:val="right"/>
              <w:rPr>
                <w:sz w:val="20"/>
              </w:rPr>
            </w:pPr>
            <w:r>
              <w:rPr>
                <w:spacing w:val="-5"/>
                <w:sz w:val="20"/>
              </w:rPr>
              <w:t>56</w:t>
            </w:r>
          </w:p>
        </w:tc>
        <w:tc>
          <w:tcPr>
            <w:tcW w:w="1276" w:type="dxa"/>
          </w:tcPr>
          <w:p>
            <w:pPr>
              <w:pStyle w:val="TableParagraph"/>
              <w:spacing w:before="95"/>
              <w:ind w:right="53"/>
              <w:jc w:val="right"/>
              <w:rPr>
                <w:sz w:val="20"/>
              </w:rPr>
            </w:pPr>
            <w:r>
              <w:rPr>
                <w:spacing w:val="-5"/>
                <w:sz w:val="20"/>
              </w:rPr>
              <w:t>0,2</w:t>
            </w:r>
          </w:p>
        </w:tc>
        <w:tc>
          <w:tcPr>
            <w:tcW w:w="1276" w:type="dxa"/>
          </w:tcPr>
          <w:p>
            <w:pPr>
              <w:pStyle w:val="TableParagraph"/>
              <w:spacing w:before="95"/>
              <w:ind w:right="53"/>
              <w:jc w:val="right"/>
              <w:rPr>
                <w:sz w:val="20"/>
              </w:rPr>
            </w:pPr>
            <w:r>
              <w:rPr>
                <w:spacing w:val="-5"/>
                <w:sz w:val="20"/>
              </w:rPr>
              <w:t>1.0</w:t>
            </w:r>
          </w:p>
        </w:tc>
        <w:tc>
          <w:tcPr>
            <w:tcW w:w="1559" w:type="dxa"/>
          </w:tcPr>
          <w:p>
            <w:pPr>
              <w:pStyle w:val="TableParagraph"/>
              <w:spacing w:before="95"/>
              <w:ind w:right="52"/>
              <w:jc w:val="right"/>
              <w:rPr>
                <w:sz w:val="20"/>
              </w:rPr>
            </w:pPr>
            <w:r>
              <w:rPr>
                <w:spacing w:val="-2"/>
                <w:sz w:val="20"/>
              </w:rPr>
              <w:t>0,474</w:t>
            </w:r>
          </w:p>
        </w:tc>
        <w:tc>
          <w:tcPr>
            <w:tcW w:w="1469" w:type="dxa"/>
          </w:tcPr>
          <w:p>
            <w:pPr>
              <w:pStyle w:val="TableParagraph"/>
              <w:spacing w:before="95"/>
              <w:ind w:right="52"/>
              <w:jc w:val="right"/>
              <w:rPr>
                <w:sz w:val="20"/>
              </w:rPr>
            </w:pPr>
            <w:r>
              <w:rPr>
                <w:spacing w:val="-2"/>
                <w:sz w:val="20"/>
              </w:rPr>
              <w:t>0,196</w:t>
            </w:r>
          </w:p>
        </w:tc>
      </w:tr>
      <w:tr>
        <w:trPr>
          <w:trHeight w:val="320" w:hRule="atLeast"/>
        </w:trPr>
        <w:tc>
          <w:tcPr>
            <w:tcW w:w="1555" w:type="dxa"/>
          </w:tcPr>
          <w:p>
            <w:pPr>
              <w:pStyle w:val="TableParagraph"/>
              <w:spacing w:before="95"/>
              <w:ind w:left="64"/>
              <w:jc w:val="left"/>
              <w:rPr>
                <w:sz w:val="20"/>
              </w:rPr>
            </w:pPr>
            <w:r>
              <w:rPr>
                <w:spacing w:val="-5"/>
                <w:sz w:val="20"/>
              </w:rPr>
              <w:t>IND</w:t>
            </w:r>
          </w:p>
        </w:tc>
        <w:tc>
          <w:tcPr>
            <w:tcW w:w="708" w:type="dxa"/>
          </w:tcPr>
          <w:p>
            <w:pPr>
              <w:pStyle w:val="TableParagraph"/>
              <w:spacing w:before="95"/>
              <w:ind w:right="53"/>
              <w:jc w:val="right"/>
              <w:rPr>
                <w:sz w:val="20"/>
              </w:rPr>
            </w:pPr>
            <w:r>
              <w:rPr>
                <w:spacing w:val="-5"/>
                <w:sz w:val="20"/>
              </w:rPr>
              <w:t>56</w:t>
            </w:r>
          </w:p>
        </w:tc>
        <w:tc>
          <w:tcPr>
            <w:tcW w:w="1276" w:type="dxa"/>
          </w:tcPr>
          <w:p>
            <w:pPr>
              <w:pStyle w:val="TableParagraph"/>
              <w:spacing w:before="95"/>
              <w:ind w:right="53"/>
              <w:jc w:val="right"/>
              <w:rPr>
                <w:sz w:val="20"/>
              </w:rPr>
            </w:pPr>
            <w:r>
              <w:rPr>
                <w:spacing w:val="-5"/>
                <w:sz w:val="20"/>
              </w:rPr>
              <w:t>0,4</w:t>
            </w:r>
          </w:p>
        </w:tc>
        <w:tc>
          <w:tcPr>
            <w:tcW w:w="1276" w:type="dxa"/>
          </w:tcPr>
          <w:p>
            <w:pPr>
              <w:pStyle w:val="TableParagraph"/>
              <w:spacing w:before="95"/>
              <w:ind w:right="53"/>
              <w:jc w:val="right"/>
              <w:rPr>
                <w:sz w:val="20"/>
              </w:rPr>
            </w:pPr>
            <w:r>
              <w:rPr>
                <w:spacing w:val="-5"/>
                <w:sz w:val="20"/>
              </w:rPr>
              <w:t>1.0</w:t>
            </w:r>
          </w:p>
        </w:tc>
        <w:tc>
          <w:tcPr>
            <w:tcW w:w="1559" w:type="dxa"/>
          </w:tcPr>
          <w:p>
            <w:pPr>
              <w:pStyle w:val="TableParagraph"/>
              <w:spacing w:before="95"/>
              <w:ind w:right="52"/>
              <w:jc w:val="right"/>
              <w:rPr>
                <w:sz w:val="20"/>
              </w:rPr>
            </w:pPr>
            <w:r>
              <w:rPr>
                <w:spacing w:val="-2"/>
                <w:sz w:val="20"/>
              </w:rPr>
              <w:t>0,958</w:t>
            </w:r>
          </w:p>
        </w:tc>
        <w:tc>
          <w:tcPr>
            <w:tcW w:w="1469" w:type="dxa"/>
          </w:tcPr>
          <w:p>
            <w:pPr>
              <w:pStyle w:val="TableParagraph"/>
              <w:spacing w:before="95"/>
              <w:ind w:right="52"/>
              <w:jc w:val="right"/>
              <w:rPr>
                <w:sz w:val="20"/>
              </w:rPr>
            </w:pPr>
            <w:r>
              <w:rPr>
                <w:spacing w:val="-2"/>
                <w:sz w:val="20"/>
              </w:rPr>
              <w:t>0,128</w:t>
            </w:r>
          </w:p>
        </w:tc>
      </w:tr>
      <w:tr>
        <w:trPr>
          <w:trHeight w:val="320" w:hRule="atLeast"/>
        </w:trPr>
        <w:tc>
          <w:tcPr>
            <w:tcW w:w="1555" w:type="dxa"/>
          </w:tcPr>
          <w:p>
            <w:pPr>
              <w:pStyle w:val="TableParagraph"/>
              <w:spacing w:before="95"/>
              <w:ind w:left="64"/>
              <w:jc w:val="left"/>
              <w:rPr>
                <w:sz w:val="20"/>
              </w:rPr>
            </w:pPr>
            <w:r>
              <w:rPr>
                <w:spacing w:val="-5"/>
                <w:sz w:val="20"/>
              </w:rPr>
              <w:t>FR</w:t>
            </w:r>
          </w:p>
        </w:tc>
        <w:tc>
          <w:tcPr>
            <w:tcW w:w="708" w:type="dxa"/>
          </w:tcPr>
          <w:p>
            <w:pPr>
              <w:pStyle w:val="TableParagraph"/>
              <w:spacing w:before="95"/>
              <w:ind w:right="53"/>
              <w:jc w:val="right"/>
              <w:rPr>
                <w:sz w:val="20"/>
              </w:rPr>
            </w:pPr>
            <w:r>
              <w:rPr>
                <w:spacing w:val="-5"/>
                <w:sz w:val="20"/>
              </w:rPr>
              <w:t>56</w:t>
            </w:r>
          </w:p>
        </w:tc>
        <w:tc>
          <w:tcPr>
            <w:tcW w:w="1276" w:type="dxa"/>
          </w:tcPr>
          <w:p>
            <w:pPr>
              <w:pStyle w:val="TableParagraph"/>
              <w:spacing w:before="95"/>
              <w:ind w:right="53"/>
              <w:jc w:val="right"/>
              <w:rPr>
                <w:sz w:val="20"/>
              </w:rPr>
            </w:pPr>
            <w:r>
              <w:rPr>
                <w:spacing w:val="-10"/>
                <w:sz w:val="20"/>
              </w:rPr>
              <w:t>4</w:t>
            </w:r>
          </w:p>
        </w:tc>
        <w:tc>
          <w:tcPr>
            <w:tcW w:w="1276" w:type="dxa"/>
          </w:tcPr>
          <w:p>
            <w:pPr>
              <w:pStyle w:val="TableParagraph"/>
              <w:spacing w:before="95"/>
              <w:ind w:right="53"/>
              <w:jc w:val="right"/>
              <w:rPr>
                <w:sz w:val="20"/>
              </w:rPr>
            </w:pPr>
            <w:r>
              <w:rPr>
                <w:spacing w:val="-5"/>
                <w:sz w:val="20"/>
              </w:rPr>
              <w:t>101</w:t>
            </w:r>
          </w:p>
        </w:tc>
        <w:tc>
          <w:tcPr>
            <w:tcW w:w="1559" w:type="dxa"/>
          </w:tcPr>
          <w:p>
            <w:pPr>
              <w:pStyle w:val="TableParagraph"/>
              <w:spacing w:before="95"/>
              <w:ind w:right="52"/>
              <w:jc w:val="right"/>
              <w:rPr>
                <w:sz w:val="20"/>
              </w:rPr>
            </w:pPr>
            <w:r>
              <w:rPr>
                <w:spacing w:val="-2"/>
                <w:sz w:val="20"/>
              </w:rPr>
              <w:t>24,14</w:t>
            </w:r>
          </w:p>
        </w:tc>
        <w:tc>
          <w:tcPr>
            <w:tcW w:w="1469" w:type="dxa"/>
          </w:tcPr>
          <w:p>
            <w:pPr>
              <w:pStyle w:val="TableParagraph"/>
              <w:spacing w:before="95"/>
              <w:ind w:right="52"/>
              <w:jc w:val="right"/>
              <w:rPr>
                <w:sz w:val="20"/>
              </w:rPr>
            </w:pPr>
            <w:r>
              <w:rPr>
                <w:spacing w:val="-2"/>
                <w:sz w:val="20"/>
              </w:rPr>
              <w:t>17,887</w:t>
            </w:r>
          </w:p>
        </w:tc>
      </w:tr>
      <w:tr>
        <w:trPr>
          <w:trHeight w:val="320" w:hRule="atLeast"/>
        </w:trPr>
        <w:tc>
          <w:tcPr>
            <w:tcW w:w="1555" w:type="dxa"/>
          </w:tcPr>
          <w:p>
            <w:pPr>
              <w:pStyle w:val="TableParagraph"/>
              <w:spacing w:before="95"/>
              <w:ind w:left="64"/>
              <w:jc w:val="left"/>
              <w:rPr>
                <w:sz w:val="20"/>
              </w:rPr>
            </w:pPr>
            <w:r>
              <w:rPr>
                <w:sz w:val="20"/>
              </w:rPr>
              <w:t>Valid N </w:t>
            </w:r>
            <w:r>
              <w:rPr>
                <w:spacing w:val="-2"/>
                <w:sz w:val="20"/>
              </w:rPr>
              <w:t>(</w:t>
            </w:r>
            <w:r>
              <w:rPr>
                <w:i/>
                <w:spacing w:val="-2"/>
                <w:sz w:val="20"/>
              </w:rPr>
              <w:t>listwise</w:t>
            </w:r>
            <w:r>
              <w:rPr>
                <w:spacing w:val="-2"/>
                <w:sz w:val="20"/>
              </w:rPr>
              <w:t>)</w:t>
            </w:r>
          </w:p>
        </w:tc>
        <w:tc>
          <w:tcPr>
            <w:tcW w:w="708" w:type="dxa"/>
          </w:tcPr>
          <w:p>
            <w:pPr>
              <w:pStyle w:val="TableParagraph"/>
              <w:spacing w:before="95"/>
              <w:ind w:right="53"/>
              <w:jc w:val="right"/>
              <w:rPr>
                <w:sz w:val="20"/>
              </w:rPr>
            </w:pPr>
            <w:r>
              <w:rPr>
                <w:spacing w:val="-5"/>
                <w:sz w:val="20"/>
              </w:rPr>
              <w:t>56</w:t>
            </w:r>
          </w:p>
        </w:tc>
        <w:tc>
          <w:tcPr>
            <w:tcW w:w="1276" w:type="dxa"/>
          </w:tcPr>
          <w:p>
            <w:pPr>
              <w:pStyle w:val="TableParagraph"/>
              <w:spacing w:line="240" w:lineRule="auto" w:before="0"/>
              <w:jc w:val="left"/>
              <w:rPr>
                <w:sz w:val="22"/>
              </w:rPr>
            </w:pPr>
          </w:p>
        </w:tc>
        <w:tc>
          <w:tcPr>
            <w:tcW w:w="1276" w:type="dxa"/>
          </w:tcPr>
          <w:p>
            <w:pPr>
              <w:pStyle w:val="TableParagraph"/>
              <w:spacing w:line="240" w:lineRule="auto" w:before="0"/>
              <w:jc w:val="left"/>
              <w:rPr>
                <w:sz w:val="22"/>
              </w:rPr>
            </w:pPr>
          </w:p>
        </w:tc>
        <w:tc>
          <w:tcPr>
            <w:tcW w:w="1559" w:type="dxa"/>
          </w:tcPr>
          <w:p>
            <w:pPr>
              <w:pStyle w:val="TableParagraph"/>
              <w:spacing w:line="240" w:lineRule="auto" w:before="0"/>
              <w:jc w:val="left"/>
              <w:rPr>
                <w:sz w:val="22"/>
              </w:rPr>
            </w:pPr>
          </w:p>
        </w:tc>
        <w:tc>
          <w:tcPr>
            <w:tcW w:w="1469" w:type="dxa"/>
          </w:tcPr>
          <w:p>
            <w:pPr>
              <w:pStyle w:val="TableParagraph"/>
              <w:spacing w:line="240" w:lineRule="auto" w:before="0"/>
              <w:jc w:val="left"/>
              <w:rPr>
                <w:sz w:val="22"/>
              </w:rPr>
            </w:pPr>
          </w:p>
        </w:tc>
      </w:tr>
    </w:tbl>
    <w:p>
      <w:pPr>
        <w:spacing w:before="152"/>
        <w:ind w:left="568" w:right="0" w:firstLine="0"/>
        <w:jc w:val="both"/>
        <w:rPr>
          <w:i/>
          <w:sz w:val="22"/>
        </w:rPr>
      </w:pPr>
      <w:r>
        <w:rPr>
          <w:i/>
          <w:sz w:val="22"/>
        </w:rPr>
        <w:t>Sumber: Data diolah dengan SPSS, </w:t>
      </w:r>
      <w:r>
        <w:rPr>
          <w:i/>
          <w:spacing w:val="-4"/>
          <w:sz w:val="22"/>
        </w:rPr>
        <w:t>2026</w:t>
      </w:r>
    </w:p>
    <w:p>
      <w:pPr>
        <w:pStyle w:val="BodyText"/>
        <w:spacing w:line="480" w:lineRule="auto" w:before="240"/>
        <w:ind w:left="567" w:right="1417" w:firstLine="567"/>
        <w:jc w:val="both"/>
      </w:pPr>
      <w:r>
        <w:rPr/>
        <w:t>Berdasarkan tabel 4. Jumlah data yang dianalisis dalam penelitian ini adalah sebanyak 56 observasi. Variabel dependen </w:t>
      </w:r>
      <w:r>
        <w:rPr>
          <w:i/>
        </w:rPr>
        <w:t>fraud </w:t>
      </w:r>
      <w:r>
        <w:rPr/>
        <w:t>(kemungkinan </w:t>
      </w:r>
      <w:r>
        <w:rPr>
          <w:i/>
        </w:rPr>
        <w:t>FSF</w:t>
      </w:r>
      <w:r>
        <w:rPr/>
        <w:t>) memiliki nilai minimum 0 dan maksimum 1, yang menunjukkan bahwa variabel ini bersifat dikotomis. Nilai rata-rata 0,20 dengan standar deviasi, yang mengindikasikan bahwa</w:t>
      </w:r>
      <w:r>
        <w:rPr>
          <w:spacing w:val="-10"/>
        </w:rPr>
        <w:t> </w:t>
      </w:r>
      <w:r>
        <w:rPr/>
        <w:t>sekitar</w:t>
      </w:r>
      <w:r>
        <w:rPr>
          <w:spacing w:val="-10"/>
        </w:rPr>
        <w:t> </w:t>
      </w:r>
      <w:r>
        <w:rPr/>
        <w:t>20%</w:t>
      </w:r>
      <w:r>
        <w:rPr>
          <w:spacing w:val="-10"/>
        </w:rPr>
        <w:t> </w:t>
      </w:r>
      <w:r>
        <w:rPr/>
        <w:t>merupakan</w:t>
      </w:r>
      <w:r>
        <w:rPr>
          <w:spacing w:val="-10"/>
        </w:rPr>
        <w:t> </w:t>
      </w:r>
      <w:r>
        <w:rPr/>
        <w:t>kasus</w:t>
      </w:r>
      <w:r>
        <w:rPr>
          <w:spacing w:val="-10"/>
        </w:rPr>
        <w:t> </w:t>
      </w:r>
      <w:r>
        <w:rPr/>
        <w:t>yang</w:t>
      </w:r>
      <w:r>
        <w:rPr>
          <w:spacing w:val="-10"/>
        </w:rPr>
        <w:t> </w:t>
      </w:r>
      <w:r>
        <w:rPr/>
        <w:t>dikategorikan</w:t>
      </w:r>
      <w:r>
        <w:rPr>
          <w:spacing w:val="-10"/>
        </w:rPr>
        <w:t> </w:t>
      </w:r>
      <w:r>
        <w:rPr/>
        <w:t>sebagai</w:t>
      </w:r>
      <w:r>
        <w:rPr>
          <w:spacing w:val="-10"/>
        </w:rPr>
        <w:t> </w:t>
      </w:r>
      <w:r>
        <w:rPr/>
        <w:t>ada</w:t>
      </w:r>
      <w:r>
        <w:rPr>
          <w:spacing w:val="-10"/>
        </w:rPr>
        <w:t> </w:t>
      </w:r>
      <w:r>
        <w:rPr/>
        <w:t>kemungkinan </w:t>
      </w:r>
      <w:r>
        <w:rPr>
          <w:i/>
        </w:rPr>
        <w:t>FSF </w:t>
      </w:r>
      <w:r>
        <w:rPr/>
        <w:t>(kode 1), sedangkan sisanya sebanyak 80% adalah kasus tanpa kemungkinan </w:t>
      </w:r>
      <w:r>
        <w:rPr>
          <w:i/>
        </w:rPr>
        <w:t>FSF </w:t>
      </w:r>
      <w:r>
        <w:rPr/>
        <w:t>(kode 1). Nilai standar deviasi sebesar 0,401 menunjukkan adanya variasi kejadian </w:t>
      </w:r>
      <w:r>
        <w:rPr>
          <w:i/>
        </w:rPr>
        <w:t>FSF </w:t>
      </w:r>
      <w:r>
        <w:rPr/>
        <w:t>dalam penelitian.</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8" w:right="1422" w:firstLine="567"/>
        <w:jc w:val="both"/>
      </w:pPr>
      <w:r>
        <w:rPr/>
        <w:t>Pada variabel independen, FINE atau keahlian keuangan komite audit memiliki nilai minimum sebesar 0,2 dan maksimum 1,0, dengan nilai rata-rata 0,474 dengan, berkisar antara. Nilai rata-rata yang mendekati tengah rentang menunjukkan bahwa sebagian besar observasi memiliki skor FINE pada tingkat sedang. Standar deviasi 0,196 mengindikasikan bahwa variasi nilai variabel FINE antarobservasi relatif moderat.</w:t>
      </w:r>
    </w:p>
    <w:p>
      <w:pPr>
        <w:pStyle w:val="BodyText"/>
        <w:spacing w:line="480" w:lineRule="auto"/>
        <w:ind w:left="568" w:right="1422" w:firstLine="567"/>
        <w:jc w:val="both"/>
      </w:pPr>
      <w:r>
        <w:rPr/>
        <w:t>Variabel IND atau independensi komite audit memiliki nilai minimum 0,4 dan maksimum 1,0, dengan nilai rata-rata sebesar 0,958. Nilai rata-rata yang mendekati maksimum menunjukkan bahwa sebagian besar observasi memiliki nilai IND yang tinggi. Nilai standar deviasi sebesar 0,128 menunjukkan bahwa variasi nilai IND relatif kecil, sehingga data cenderung homogen.</w:t>
      </w:r>
    </w:p>
    <w:p>
      <w:pPr>
        <w:pStyle w:val="BodyText"/>
        <w:spacing w:line="480" w:lineRule="auto"/>
        <w:ind w:left="568" w:right="1421" w:firstLine="567"/>
        <w:jc w:val="both"/>
      </w:pPr>
      <w:r>
        <w:rPr/>
        <w:t>Variabel FR atau frekuensi rapat komite audit memiliki nilai minimum sebesar 4 dan maksimum 101, dengan nilai rata-rata sebesar 24,20. Hal ini menunjukkan, bahwa nilai FR dalam sampel memiliki rentang yang cukup luas. Nilai standar deviasi sebesar 17,887 mengindikasikan adanya variasi yang cukup besar antarobservasi, sehingga distribusi nilai FR bersifat heterogen dibandingkan variabel lainnya.</w:t>
      </w:r>
    </w:p>
    <w:p>
      <w:pPr>
        <w:pStyle w:val="Heading2"/>
        <w:numPr>
          <w:ilvl w:val="1"/>
          <w:numId w:val="22"/>
        </w:numPr>
        <w:tabs>
          <w:tab w:pos="1135" w:val="left" w:leader="none"/>
        </w:tabs>
        <w:spacing w:line="240" w:lineRule="auto" w:before="160" w:after="0"/>
        <w:ind w:left="1135" w:right="0" w:hanging="567"/>
        <w:jc w:val="both"/>
      </w:pPr>
      <w:bookmarkStart w:name="_bookmark55" w:id="57"/>
      <w:bookmarkEnd w:id="57"/>
      <w:r>
        <w:rPr/>
        <w:t>Uj</w:t>
      </w:r>
      <w:r>
        <w:rPr/>
        <w:t>i</w:t>
      </w:r>
      <w:r>
        <w:rPr>
          <w:spacing w:val="-4"/>
        </w:rPr>
        <w:t> </w:t>
      </w:r>
      <w:r>
        <w:rPr/>
        <w:t>Asumsi</w:t>
      </w:r>
      <w:r>
        <w:rPr>
          <w:spacing w:val="-3"/>
        </w:rPr>
        <w:t> </w:t>
      </w:r>
      <w:r>
        <w:rPr>
          <w:spacing w:val="-2"/>
        </w:rPr>
        <w:t>Klasik</w:t>
      </w:r>
    </w:p>
    <w:p>
      <w:pPr>
        <w:pStyle w:val="BodyText"/>
        <w:spacing w:line="480" w:lineRule="auto" w:before="262"/>
        <w:ind w:left="567" w:right="1418" w:firstLine="567"/>
        <w:jc w:val="both"/>
      </w:pPr>
      <w:r>
        <w:rPr/>
        <w:t>Dalam regresi logistik, tidak seluruh uji asumsi klasik pada regresi linier diterapkan.</w:t>
      </w:r>
      <w:r>
        <w:rPr>
          <w:spacing w:val="40"/>
        </w:rPr>
        <w:t> </w:t>
      </w:r>
      <w:r>
        <w:rPr/>
        <w:t>Hal tersebut dikarenakan variabel dependen bersifat dikotomus dan model diestimasi dengan </w:t>
      </w:r>
      <w:r>
        <w:rPr>
          <w:i/>
        </w:rPr>
        <w:t>maximum likelihood</w:t>
      </w:r>
      <w:r>
        <w:rPr/>
        <w:t>. Oleh karena itu, uji asumsi klasik yang relevan dalam regresi logistik hanya uji multikolinearitas.</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Heading2"/>
        <w:numPr>
          <w:ilvl w:val="2"/>
          <w:numId w:val="22"/>
        </w:numPr>
        <w:tabs>
          <w:tab w:pos="1134" w:val="left" w:leader="none"/>
        </w:tabs>
        <w:spacing w:line="240" w:lineRule="auto" w:before="0" w:after="0"/>
        <w:ind w:left="1134" w:right="0" w:hanging="567"/>
        <w:jc w:val="both"/>
      </w:pPr>
      <w:bookmarkStart w:name="_bookmark56" w:id="58"/>
      <w:bookmarkEnd w:id="58"/>
      <w:r>
        <w:rPr/>
        <w:t>Uj</w:t>
      </w:r>
      <w:r>
        <w:rPr/>
        <w:t>i</w:t>
      </w:r>
      <w:r>
        <w:rPr>
          <w:spacing w:val="-2"/>
        </w:rPr>
        <w:t> Multikolonieritas</w:t>
      </w:r>
    </w:p>
    <w:p>
      <w:pPr>
        <w:pStyle w:val="BodyText"/>
        <w:spacing w:line="480" w:lineRule="auto" w:before="262"/>
        <w:ind w:left="567" w:right="1423" w:firstLine="567"/>
        <w:jc w:val="both"/>
        <w:rPr>
          <w:rFonts w:ascii="Calibri"/>
          <w:sz w:val="22"/>
        </w:rPr>
      </w:pPr>
      <w:r>
        <w:rPr/>
        <w:t>Uji multikolineritas betujuan untuk mengetahui ada atau tidaknya korelasi yang tinggi antarvariabel independem dalam model regresi. Multikonearitas yang tinggi dapat menyebabkan estimasi koefisien regresi menjadi tidak stabil dan sulit </w:t>
      </w:r>
      <w:r>
        <w:rPr>
          <w:spacing w:val="-2"/>
        </w:rPr>
        <w:t>diinterpretasikan</w:t>
      </w:r>
      <w:r>
        <w:rPr>
          <w:rFonts w:ascii="Calibri"/>
          <w:spacing w:val="-2"/>
          <w:sz w:val="22"/>
        </w:rPr>
        <w:t>.</w:t>
      </w:r>
    </w:p>
    <w:p>
      <w:pPr>
        <w:spacing w:before="7"/>
        <w:ind w:left="567" w:right="0" w:firstLine="0"/>
        <w:jc w:val="left"/>
        <w:rPr>
          <w:b/>
          <w:sz w:val="22"/>
        </w:rPr>
      </w:pPr>
      <w:r>
        <w:rPr>
          <w:b/>
          <w:sz w:val="22"/>
        </w:rPr>
        <w:t>Tabel</w:t>
      </w:r>
      <w:r>
        <w:rPr>
          <w:b/>
          <w:spacing w:val="-3"/>
          <w:sz w:val="22"/>
        </w:rPr>
        <w:t> </w:t>
      </w:r>
      <w:r>
        <w:rPr>
          <w:b/>
          <w:sz w:val="22"/>
        </w:rPr>
        <w:t>4.</w:t>
      </w:r>
      <w:r>
        <w:rPr>
          <w:b/>
          <w:spacing w:val="-3"/>
          <w:sz w:val="22"/>
        </w:rPr>
        <w:t> </w:t>
      </w:r>
      <w:r>
        <w:rPr>
          <w:b/>
          <w:sz w:val="22"/>
        </w:rPr>
        <w:t>4</w:t>
      </w:r>
      <w:r>
        <w:rPr>
          <w:b/>
          <w:spacing w:val="-2"/>
          <w:sz w:val="22"/>
        </w:rPr>
        <w:t> </w:t>
      </w:r>
      <w:r>
        <w:rPr>
          <w:b/>
          <w:sz w:val="22"/>
        </w:rPr>
        <w:t>Hasil</w:t>
      </w:r>
      <w:r>
        <w:rPr>
          <w:b/>
          <w:spacing w:val="-3"/>
          <w:sz w:val="22"/>
        </w:rPr>
        <w:t> </w:t>
      </w:r>
      <w:r>
        <w:rPr>
          <w:b/>
          <w:sz w:val="22"/>
        </w:rPr>
        <w:t>Analisis</w:t>
      </w:r>
      <w:r>
        <w:rPr>
          <w:b/>
          <w:spacing w:val="-3"/>
          <w:sz w:val="22"/>
        </w:rPr>
        <w:t> </w:t>
      </w:r>
      <w:r>
        <w:rPr>
          <w:b/>
          <w:sz w:val="22"/>
        </w:rPr>
        <w:t>Uji</w:t>
      </w:r>
      <w:r>
        <w:rPr>
          <w:b/>
          <w:spacing w:val="-2"/>
          <w:sz w:val="22"/>
        </w:rPr>
        <w:t> Multikolinearitas</w:t>
      </w:r>
    </w:p>
    <w:p>
      <w:pPr>
        <w:pStyle w:val="BodyText"/>
        <w:spacing w:before="11"/>
        <w:rPr>
          <w:b/>
          <w:sz w:val="16"/>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4"/>
        <w:gridCol w:w="2238"/>
        <w:gridCol w:w="1418"/>
        <w:gridCol w:w="3495"/>
      </w:tblGrid>
      <w:tr>
        <w:trPr>
          <w:trHeight w:val="320" w:hRule="atLeast"/>
        </w:trPr>
        <w:tc>
          <w:tcPr>
            <w:tcW w:w="7885" w:type="dxa"/>
            <w:gridSpan w:val="4"/>
          </w:tcPr>
          <w:p>
            <w:pPr>
              <w:pStyle w:val="TableParagraph"/>
              <w:spacing w:before="95"/>
              <w:ind w:left="9"/>
              <w:rPr>
                <w:b/>
                <w:sz w:val="20"/>
              </w:rPr>
            </w:pPr>
            <w:r>
              <w:rPr>
                <w:b/>
                <w:spacing w:val="-2"/>
                <w:sz w:val="20"/>
              </w:rPr>
              <w:t>Coefficients</w:t>
            </w:r>
            <w:r>
              <w:rPr>
                <w:b/>
                <w:spacing w:val="-2"/>
                <w:sz w:val="20"/>
                <w:vertAlign w:val="superscript"/>
              </w:rPr>
              <w:t>a</w:t>
            </w:r>
          </w:p>
        </w:tc>
      </w:tr>
      <w:tr>
        <w:trPr>
          <w:trHeight w:val="320" w:hRule="atLeast"/>
        </w:trPr>
        <w:tc>
          <w:tcPr>
            <w:tcW w:w="2972" w:type="dxa"/>
            <w:gridSpan w:val="2"/>
            <w:vMerge w:val="restart"/>
          </w:tcPr>
          <w:p>
            <w:pPr>
              <w:pStyle w:val="TableParagraph"/>
              <w:spacing w:line="240" w:lineRule="auto" w:before="30"/>
              <w:jc w:val="left"/>
              <w:rPr>
                <w:b/>
                <w:sz w:val="20"/>
              </w:rPr>
            </w:pPr>
          </w:p>
          <w:p>
            <w:pPr>
              <w:pStyle w:val="TableParagraph"/>
              <w:spacing w:line="240" w:lineRule="auto" w:before="0"/>
              <w:ind w:left="9"/>
              <w:rPr>
                <w:b/>
                <w:sz w:val="20"/>
              </w:rPr>
            </w:pPr>
            <w:r>
              <w:rPr>
                <w:b/>
                <w:spacing w:val="-2"/>
                <w:sz w:val="20"/>
              </w:rPr>
              <w:t>Model</w:t>
            </w:r>
          </w:p>
        </w:tc>
        <w:tc>
          <w:tcPr>
            <w:tcW w:w="4913" w:type="dxa"/>
            <w:gridSpan w:val="2"/>
          </w:tcPr>
          <w:p>
            <w:pPr>
              <w:pStyle w:val="TableParagraph"/>
              <w:spacing w:before="95"/>
              <w:ind w:left="1537"/>
              <w:jc w:val="left"/>
              <w:rPr>
                <w:b/>
                <w:sz w:val="20"/>
              </w:rPr>
            </w:pPr>
            <w:r>
              <w:rPr>
                <w:b/>
                <w:sz w:val="20"/>
              </w:rPr>
              <w:t>Collinearity </w:t>
            </w:r>
            <w:r>
              <w:rPr>
                <w:b/>
                <w:spacing w:val="-2"/>
                <w:sz w:val="20"/>
              </w:rPr>
              <w:t>Statistics</w:t>
            </w:r>
          </w:p>
        </w:tc>
      </w:tr>
      <w:tr>
        <w:trPr>
          <w:trHeight w:val="320" w:hRule="atLeast"/>
        </w:trPr>
        <w:tc>
          <w:tcPr>
            <w:tcW w:w="2972" w:type="dxa"/>
            <w:gridSpan w:val="2"/>
            <w:vMerge/>
            <w:tcBorders>
              <w:top w:val="nil"/>
            </w:tcBorders>
          </w:tcPr>
          <w:p>
            <w:pPr>
              <w:rPr>
                <w:sz w:val="2"/>
                <w:szCs w:val="2"/>
              </w:rPr>
            </w:pPr>
          </w:p>
        </w:tc>
        <w:tc>
          <w:tcPr>
            <w:tcW w:w="1418" w:type="dxa"/>
          </w:tcPr>
          <w:p>
            <w:pPr>
              <w:pStyle w:val="TableParagraph"/>
              <w:spacing w:before="95"/>
              <w:ind w:left="292"/>
              <w:jc w:val="left"/>
              <w:rPr>
                <w:b/>
                <w:i/>
                <w:sz w:val="20"/>
              </w:rPr>
            </w:pPr>
            <w:r>
              <w:rPr>
                <w:b/>
                <w:i/>
                <w:spacing w:val="-2"/>
                <w:sz w:val="20"/>
              </w:rPr>
              <w:t>Tolerance</w:t>
            </w:r>
          </w:p>
        </w:tc>
        <w:tc>
          <w:tcPr>
            <w:tcW w:w="3495" w:type="dxa"/>
          </w:tcPr>
          <w:p>
            <w:pPr>
              <w:pStyle w:val="TableParagraph"/>
              <w:spacing w:before="95"/>
              <w:ind w:left="9"/>
              <w:rPr>
                <w:b/>
                <w:sz w:val="20"/>
              </w:rPr>
            </w:pPr>
            <w:r>
              <w:rPr>
                <w:b/>
                <w:spacing w:val="-5"/>
                <w:sz w:val="20"/>
              </w:rPr>
              <w:t>VIF</w:t>
            </w:r>
          </w:p>
        </w:tc>
      </w:tr>
      <w:tr>
        <w:trPr>
          <w:trHeight w:val="320" w:hRule="atLeast"/>
        </w:trPr>
        <w:tc>
          <w:tcPr>
            <w:tcW w:w="734" w:type="dxa"/>
            <w:vMerge w:val="restart"/>
          </w:tcPr>
          <w:p>
            <w:pPr>
              <w:pStyle w:val="TableParagraph"/>
              <w:spacing w:line="240" w:lineRule="auto" w:before="95"/>
              <w:ind w:left="64"/>
              <w:jc w:val="left"/>
              <w:rPr>
                <w:sz w:val="20"/>
              </w:rPr>
            </w:pPr>
            <w:r>
              <w:rPr>
                <w:spacing w:val="-10"/>
                <w:sz w:val="20"/>
              </w:rPr>
              <w:t>1</w:t>
            </w:r>
          </w:p>
        </w:tc>
        <w:tc>
          <w:tcPr>
            <w:tcW w:w="2238" w:type="dxa"/>
          </w:tcPr>
          <w:p>
            <w:pPr>
              <w:pStyle w:val="TableParagraph"/>
              <w:spacing w:before="95"/>
              <w:ind w:left="64"/>
              <w:jc w:val="left"/>
              <w:rPr>
                <w:sz w:val="20"/>
              </w:rPr>
            </w:pPr>
            <w:r>
              <w:rPr>
                <w:spacing w:val="-4"/>
                <w:sz w:val="20"/>
              </w:rPr>
              <w:t>FINE</w:t>
            </w:r>
          </w:p>
        </w:tc>
        <w:tc>
          <w:tcPr>
            <w:tcW w:w="1418" w:type="dxa"/>
          </w:tcPr>
          <w:p>
            <w:pPr>
              <w:pStyle w:val="TableParagraph"/>
              <w:spacing w:before="95"/>
              <w:ind w:right="53"/>
              <w:jc w:val="right"/>
              <w:rPr>
                <w:sz w:val="20"/>
              </w:rPr>
            </w:pPr>
            <w:r>
              <w:rPr>
                <w:spacing w:val="-4"/>
                <w:sz w:val="20"/>
              </w:rPr>
              <w:t>.935</w:t>
            </w:r>
          </w:p>
        </w:tc>
        <w:tc>
          <w:tcPr>
            <w:tcW w:w="3495" w:type="dxa"/>
          </w:tcPr>
          <w:p>
            <w:pPr>
              <w:pStyle w:val="TableParagraph"/>
              <w:spacing w:before="95"/>
              <w:ind w:right="52"/>
              <w:jc w:val="right"/>
              <w:rPr>
                <w:sz w:val="20"/>
              </w:rPr>
            </w:pPr>
            <w:r>
              <w:rPr>
                <w:spacing w:val="-2"/>
                <w:sz w:val="20"/>
              </w:rPr>
              <w:t>1.069</w:t>
            </w:r>
          </w:p>
        </w:tc>
      </w:tr>
      <w:tr>
        <w:trPr>
          <w:trHeight w:val="320" w:hRule="atLeast"/>
        </w:trPr>
        <w:tc>
          <w:tcPr>
            <w:tcW w:w="734" w:type="dxa"/>
            <w:vMerge/>
            <w:tcBorders>
              <w:top w:val="nil"/>
            </w:tcBorders>
          </w:tcPr>
          <w:p>
            <w:pPr>
              <w:rPr>
                <w:sz w:val="2"/>
                <w:szCs w:val="2"/>
              </w:rPr>
            </w:pPr>
          </w:p>
        </w:tc>
        <w:tc>
          <w:tcPr>
            <w:tcW w:w="2238" w:type="dxa"/>
          </w:tcPr>
          <w:p>
            <w:pPr>
              <w:pStyle w:val="TableParagraph"/>
              <w:spacing w:before="95"/>
              <w:ind w:left="64"/>
              <w:jc w:val="left"/>
              <w:rPr>
                <w:sz w:val="20"/>
              </w:rPr>
            </w:pPr>
            <w:r>
              <w:rPr>
                <w:spacing w:val="-5"/>
                <w:sz w:val="20"/>
              </w:rPr>
              <w:t>IND</w:t>
            </w:r>
          </w:p>
        </w:tc>
        <w:tc>
          <w:tcPr>
            <w:tcW w:w="1418" w:type="dxa"/>
          </w:tcPr>
          <w:p>
            <w:pPr>
              <w:pStyle w:val="TableParagraph"/>
              <w:spacing w:before="95"/>
              <w:ind w:right="53"/>
              <w:jc w:val="right"/>
              <w:rPr>
                <w:sz w:val="20"/>
              </w:rPr>
            </w:pPr>
            <w:r>
              <w:rPr>
                <w:spacing w:val="-4"/>
                <w:sz w:val="20"/>
              </w:rPr>
              <w:t>.927</w:t>
            </w:r>
          </w:p>
        </w:tc>
        <w:tc>
          <w:tcPr>
            <w:tcW w:w="3495" w:type="dxa"/>
          </w:tcPr>
          <w:p>
            <w:pPr>
              <w:pStyle w:val="TableParagraph"/>
              <w:spacing w:before="95"/>
              <w:ind w:right="52"/>
              <w:jc w:val="right"/>
              <w:rPr>
                <w:sz w:val="20"/>
              </w:rPr>
            </w:pPr>
            <w:r>
              <w:rPr>
                <w:spacing w:val="-2"/>
                <w:sz w:val="20"/>
              </w:rPr>
              <w:t>1.079</w:t>
            </w:r>
          </w:p>
        </w:tc>
      </w:tr>
      <w:tr>
        <w:trPr>
          <w:trHeight w:val="320" w:hRule="atLeast"/>
        </w:trPr>
        <w:tc>
          <w:tcPr>
            <w:tcW w:w="734" w:type="dxa"/>
            <w:vMerge/>
            <w:tcBorders>
              <w:top w:val="nil"/>
            </w:tcBorders>
          </w:tcPr>
          <w:p>
            <w:pPr>
              <w:rPr>
                <w:sz w:val="2"/>
                <w:szCs w:val="2"/>
              </w:rPr>
            </w:pPr>
          </w:p>
        </w:tc>
        <w:tc>
          <w:tcPr>
            <w:tcW w:w="2238" w:type="dxa"/>
          </w:tcPr>
          <w:p>
            <w:pPr>
              <w:pStyle w:val="TableParagraph"/>
              <w:spacing w:before="95"/>
              <w:ind w:left="64"/>
              <w:jc w:val="left"/>
              <w:rPr>
                <w:sz w:val="20"/>
              </w:rPr>
            </w:pPr>
            <w:r>
              <w:rPr>
                <w:spacing w:val="-5"/>
                <w:sz w:val="20"/>
              </w:rPr>
              <w:t>FR</w:t>
            </w:r>
          </w:p>
        </w:tc>
        <w:tc>
          <w:tcPr>
            <w:tcW w:w="1418" w:type="dxa"/>
          </w:tcPr>
          <w:p>
            <w:pPr>
              <w:pStyle w:val="TableParagraph"/>
              <w:spacing w:before="95"/>
              <w:ind w:right="53"/>
              <w:jc w:val="right"/>
              <w:rPr>
                <w:sz w:val="20"/>
              </w:rPr>
            </w:pPr>
            <w:r>
              <w:rPr>
                <w:spacing w:val="-4"/>
                <w:sz w:val="20"/>
              </w:rPr>
              <w:t>.874</w:t>
            </w:r>
          </w:p>
        </w:tc>
        <w:tc>
          <w:tcPr>
            <w:tcW w:w="3495" w:type="dxa"/>
          </w:tcPr>
          <w:p>
            <w:pPr>
              <w:pStyle w:val="TableParagraph"/>
              <w:spacing w:before="95"/>
              <w:ind w:right="52"/>
              <w:jc w:val="right"/>
              <w:rPr>
                <w:sz w:val="20"/>
              </w:rPr>
            </w:pPr>
            <w:r>
              <w:rPr>
                <w:spacing w:val="-2"/>
                <w:sz w:val="20"/>
              </w:rPr>
              <w:t>1.144</w:t>
            </w:r>
          </w:p>
        </w:tc>
      </w:tr>
    </w:tbl>
    <w:p>
      <w:pPr>
        <w:spacing w:before="5"/>
        <w:ind w:left="568" w:right="0" w:firstLine="0"/>
        <w:jc w:val="left"/>
        <w:rPr>
          <w:i/>
          <w:sz w:val="22"/>
        </w:rPr>
      </w:pPr>
      <w:r>
        <w:rPr>
          <w:i/>
          <w:sz w:val="22"/>
        </w:rPr>
        <w:t>Sumber: Data Diolah, SPSS </w:t>
      </w:r>
      <w:r>
        <w:rPr>
          <w:i/>
          <w:spacing w:val="-4"/>
          <w:sz w:val="22"/>
        </w:rPr>
        <w:t>26.0</w:t>
      </w:r>
    </w:p>
    <w:p>
      <w:pPr>
        <w:pStyle w:val="BodyText"/>
        <w:spacing w:line="480" w:lineRule="auto" w:before="240"/>
        <w:ind w:left="567" w:right="1416" w:firstLine="567"/>
        <w:jc w:val="both"/>
      </w:pPr>
      <w:r>
        <w:rPr/>
        <w:t>Berdasarkan hasi uji multikolonieritas pada tabel 4.4.1 nilai </w:t>
      </w:r>
      <w:r>
        <w:rPr>
          <w:i/>
        </w:rPr>
        <w:t>tolerance </w:t>
      </w:r>
      <w:r>
        <w:rPr/>
        <w:t>untuk masing-masing variabel independen berada di atas 0,10 dan nilai VIF berada di bawah 10,00 yaitu FINE sebesar 1,069, IND sebesar 1,079 dan FR sebesar 1,144. Nilai </w:t>
      </w:r>
      <w:r>
        <w:rPr>
          <w:i/>
        </w:rPr>
        <w:t>tolerance </w:t>
      </w:r>
      <w:r>
        <w:rPr/>
        <w:t>variabel FINE sebesar 0,935, IND sebesar 0,927, dan FR sebesar 0,874 yang mendekati 1 menunjukkan bahwa tidak terdapat korelasi yang tinggi antarvariabel independen. Dengan demikian, dapat disimpulkan bahwa model regresi logistik dalam penelitian ini bebas dari multikolonieritas, sehingga seluruh variabel independen layak digunakan dalam model analisis.</w:t>
      </w:r>
    </w:p>
    <w:p>
      <w:pPr>
        <w:pStyle w:val="Heading2"/>
        <w:numPr>
          <w:ilvl w:val="1"/>
          <w:numId w:val="22"/>
        </w:numPr>
        <w:tabs>
          <w:tab w:pos="1134" w:val="left" w:leader="none"/>
        </w:tabs>
        <w:spacing w:line="240" w:lineRule="auto" w:before="160" w:after="0"/>
        <w:ind w:left="1134" w:right="0" w:hanging="567"/>
        <w:jc w:val="both"/>
      </w:pPr>
      <w:bookmarkStart w:name="_bookmark57" w:id="59"/>
      <w:bookmarkEnd w:id="59"/>
      <w:r>
        <w:rPr/>
        <w:t>Analisi</w:t>
      </w:r>
      <w:r>
        <w:rPr/>
        <w:t>s</w:t>
      </w:r>
      <w:r>
        <w:rPr>
          <w:spacing w:val="-5"/>
        </w:rPr>
        <w:t> </w:t>
      </w:r>
      <w:r>
        <w:rPr/>
        <w:t>Regresi</w:t>
      </w:r>
      <w:r>
        <w:rPr>
          <w:spacing w:val="-5"/>
        </w:rPr>
        <w:t> </w:t>
      </w:r>
      <w:r>
        <w:rPr>
          <w:spacing w:val="-2"/>
        </w:rPr>
        <w:t>Logistik</w:t>
      </w:r>
    </w:p>
    <w:p>
      <w:pPr>
        <w:pStyle w:val="BodyText"/>
        <w:spacing w:before="80"/>
        <w:rPr>
          <w:b/>
        </w:rPr>
      </w:pPr>
    </w:p>
    <w:p>
      <w:pPr>
        <w:pStyle w:val="BodyText"/>
        <w:spacing w:line="480" w:lineRule="auto"/>
        <w:ind w:left="567" w:right="1419" w:firstLine="567"/>
        <w:jc w:val="both"/>
      </w:pPr>
      <w:r>
        <w:rPr/>
        <w:t>Regresi logistik digunakan pada penelitian ini guna mengetahui pengaruh karakteristik komite audit yang terdiri dari keahlian keuangan, independensi, dan frekuensi rapat terhadap kemungkinan </w:t>
      </w:r>
      <w:r>
        <w:rPr>
          <w:i/>
        </w:rPr>
        <w:t>FSF. </w:t>
      </w:r>
      <w:r>
        <w:rPr/>
        <w:t>Berikut adalah hasil analisis regresi logistik pada penelitian ini.</w:t>
      </w:r>
    </w:p>
    <w:p>
      <w:pPr>
        <w:pStyle w:val="BodyText"/>
        <w:spacing w:after="0" w:line="480" w:lineRule="auto"/>
        <w:jc w:val="both"/>
        <w:sectPr>
          <w:pgSz w:w="11910" w:h="16840"/>
          <w:pgMar w:header="998" w:footer="0" w:top="1920" w:bottom="280" w:left="1700" w:right="283"/>
        </w:sectPr>
      </w:pPr>
    </w:p>
    <w:p>
      <w:pPr>
        <w:pStyle w:val="BodyText"/>
        <w:spacing w:before="77"/>
        <w:rPr>
          <w:sz w:val="22"/>
        </w:rPr>
      </w:pPr>
    </w:p>
    <w:p>
      <w:pPr>
        <w:spacing w:before="0"/>
        <w:ind w:left="567" w:right="0" w:firstLine="0"/>
        <w:jc w:val="left"/>
        <w:rPr>
          <w:b/>
          <w:sz w:val="22"/>
        </w:rPr>
      </w:pPr>
      <w:r>
        <w:rPr>
          <w:b/>
          <w:sz w:val="22"/>
        </w:rPr>
        <w:t>Tabel</w:t>
      </w:r>
      <w:r>
        <w:rPr>
          <w:b/>
          <w:spacing w:val="-4"/>
          <w:sz w:val="22"/>
        </w:rPr>
        <w:t> </w:t>
      </w:r>
      <w:r>
        <w:rPr>
          <w:b/>
          <w:sz w:val="22"/>
        </w:rPr>
        <w:t>4.</w:t>
      </w:r>
      <w:r>
        <w:rPr>
          <w:b/>
          <w:spacing w:val="-3"/>
          <w:sz w:val="22"/>
        </w:rPr>
        <w:t> </w:t>
      </w:r>
      <w:r>
        <w:rPr>
          <w:b/>
          <w:sz w:val="22"/>
        </w:rPr>
        <w:t>5</w:t>
      </w:r>
      <w:r>
        <w:rPr>
          <w:b/>
          <w:spacing w:val="-3"/>
          <w:sz w:val="22"/>
        </w:rPr>
        <w:t> </w:t>
      </w:r>
      <w:r>
        <w:rPr>
          <w:b/>
          <w:sz w:val="22"/>
        </w:rPr>
        <w:t>Hasil</w:t>
      </w:r>
      <w:r>
        <w:rPr>
          <w:b/>
          <w:spacing w:val="-4"/>
          <w:sz w:val="22"/>
        </w:rPr>
        <w:t> </w:t>
      </w:r>
      <w:r>
        <w:rPr>
          <w:b/>
          <w:sz w:val="22"/>
        </w:rPr>
        <w:t>Analisis</w:t>
      </w:r>
      <w:r>
        <w:rPr>
          <w:b/>
          <w:spacing w:val="-3"/>
          <w:sz w:val="22"/>
        </w:rPr>
        <w:t> </w:t>
      </w:r>
      <w:r>
        <w:rPr>
          <w:b/>
          <w:sz w:val="22"/>
        </w:rPr>
        <w:t>Regresi</w:t>
      </w:r>
      <w:r>
        <w:rPr>
          <w:b/>
          <w:spacing w:val="-3"/>
          <w:sz w:val="22"/>
        </w:rPr>
        <w:t> </w:t>
      </w:r>
      <w:r>
        <w:rPr>
          <w:b/>
          <w:spacing w:val="-2"/>
          <w:sz w:val="22"/>
        </w:rPr>
        <w:t>Logistik</w:t>
      </w:r>
    </w:p>
    <w:p>
      <w:pPr>
        <w:pStyle w:val="BodyText"/>
        <w:spacing w:before="11"/>
        <w:rPr>
          <w:b/>
          <w:sz w:val="16"/>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6"/>
        <w:gridCol w:w="1701"/>
        <w:gridCol w:w="1560"/>
        <w:gridCol w:w="1417"/>
        <w:gridCol w:w="1559"/>
      </w:tblGrid>
      <w:tr>
        <w:trPr>
          <w:trHeight w:val="320" w:hRule="atLeast"/>
        </w:trPr>
        <w:tc>
          <w:tcPr>
            <w:tcW w:w="1696" w:type="dxa"/>
          </w:tcPr>
          <w:p>
            <w:pPr>
              <w:pStyle w:val="TableParagraph"/>
              <w:spacing w:before="95"/>
              <w:ind w:left="475"/>
              <w:jc w:val="left"/>
              <w:rPr>
                <w:b/>
                <w:sz w:val="20"/>
              </w:rPr>
            </w:pPr>
            <w:r>
              <w:rPr>
                <w:b/>
                <w:spacing w:val="-2"/>
                <w:sz w:val="20"/>
              </w:rPr>
              <w:t>Variabel</w:t>
            </w:r>
          </w:p>
        </w:tc>
        <w:tc>
          <w:tcPr>
            <w:tcW w:w="1701" w:type="dxa"/>
          </w:tcPr>
          <w:p>
            <w:pPr>
              <w:pStyle w:val="TableParagraph"/>
              <w:spacing w:before="95"/>
              <w:ind w:left="9"/>
              <w:rPr>
                <w:b/>
                <w:sz w:val="20"/>
              </w:rPr>
            </w:pPr>
            <w:r>
              <w:rPr>
                <w:b/>
                <w:spacing w:val="-10"/>
                <w:sz w:val="20"/>
              </w:rPr>
              <w:t>B</w:t>
            </w:r>
          </w:p>
        </w:tc>
        <w:tc>
          <w:tcPr>
            <w:tcW w:w="1560" w:type="dxa"/>
          </w:tcPr>
          <w:p>
            <w:pPr>
              <w:pStyle w:val="TableParagraph"/>
              <w:spacing w:before="95"/>
              <w:ind w:left="9"/>
              <w:rPr>
                <w:b/>
                <w:sz w:val="20"/>
              </w:rPr>
            </w:pPr>
            <w:r>
              <w:rPr>
                <w:b/>
                <w:spacing w:val="-4"/>
                <w:sz w:val="20"/>
              </w:rPr>
              <w:t>S.E.</w:t>
            </w:r>
          </w:p>
        </w:tc>
        <w:tc>
          <w:tcPr>
            <w:tcW w:w="1417" w:type="dxa"/>
          </w:tcPr>
          <w:p>
            <w:pPr>
              <w:pStyle w:val="TableParagraph"/>
              <w:spacing w:before="95"/>
              <w:ind w:left="475"/>
              <w:jc w:val="left"/>
              <w:rPr>
                <w:b/>
                <w:sz w:val="20"/>
              </w:rPr>
            </w:pPr>
            <w:r>
              <w:rPr>
                <w:b/>
                <w:spacing w:val="-4"/>
                <w:sz w:val="20"/>
              </w:rPr>
              <w:t>Wald</w:t>
            </w:r>
          </w:p>
        </w:tc>
        <w:tc>
          <w:tcPr>
            <w:tcW w:w="1559" w:type="dxa"/>
          </w:tcPr>
          <w:p>
            <w:pPr>
              <w:pStyle w:val="TableParagraph"/>
              <w:spacing w:before="95"/>
              <w:ind w:left="9"/>
              <w:rPr>
                <w:b/>
                <w:sz w:val="20"/>
              </w:rPr>
            </w:pPr>
            <w:r>
              <w:rPr>
                <w:b/>
                <w:spacing w:val="-4"/>
                <w:sz w:val="20"/>
              </w:rPr>
              <w:t>Sig.</w:t>
            </w:r>
          </w:p>
        </w:tc>
      </w:tr>
      <w:tr>
        <w:trPr>
          <w:trHeight w:val="320" w:hRule="atLeast"/>
        </w:trPr>
        <w:tc>
          <w:tcPr>
            <w:tcW w:w="1696" w:type="dxa"/>
          </w:tcPr>
          <w:p>
            <w:pPr>
              <w:pStyle w:val="TableParagraph"/>
              <w:spacing w:before="95"/>
              <w:ind w:left="64"/>
              <w:jc w:val="left"/>
              <w:rPr>
                <w:sz w:val="20"/>
              </w:rPr>
            </w:pPr>
            <w:r>
              <w:rPr>
                <w:spacing w:val="-4"/>
                <w:sz w:val="20"/>
              </w:rPr>
              <w:t>FINE</w:t>
            </w:r>
          </w:p>
        </w:tc>
        <w:tc>
          <w:tcPr>
            <w:tcW w:w="1701" w:type="dxa"/>
          </w:tcPr>
          <w:p>
            <w:pPr>
              <w:pStyle w:val="TableParagraph"/>
              <w:spacing w:before="95"/>
              <w:ind w:right="52"/>
              <w:jc w:val="right"/>
              <w:rPr>
                <w:sz w:val="20"/>
              </w:rPr>
            </w:pPr>
            <w:r>
              <w:rPr>
                <w:sz w:val="20"/>
              </w:rPr>
              <w:t>-</w:t>
            </w:r>
            <w:r>
              <w:rPr>
                <w:spacing w:val="-2"/>
                <w:sz w:val="20"/>
              </w:rPr>
              <w:t>12,944</w:t>
            </w:r>
          </w:p>
        </w:tc>
        <w:tc>
          <w:tcPr>
            <w:tcW w:w="1560" w:type="dxa"/>
          </w:tcPr>
          <w:p>
            <w:pPr>
              <w:pStyle w:val="TableParagraph"/>
              <w:spacing w:before="95"/>
              <w:ind w:right="52"/>
              <w:jc w:val="right"/>
              <w:rPr>
                <w:sz w:val="20"/>
              </w:rPr>
            </w:pPr>
            <w:r>
              <w:rPr>
                <w:spacing w:val="-2"/>
                <w:sz w:val="20"/>
              </w:rPr>
              <w:t>4,838</w:t>
            </w:r>
          </w:p>
        </w:tc>
        <w:tc>
          <w:tcPr>
            <w:tcW w:w="1417" w:type="dxa"/>
          </w:tcPr>
          <w:p>
            <w:pPr>
              <w:pStyle w:val="TableParagraph"/>
              <w:spacing w:before="95"/>
              <w:ind w:right="52"/>
              <w:jc w:val="right"/>
              <w:rPr>
                <w:sz w:val="20"/>
              </w:rPr>
            </w:pPr>
            <w:r>
              <w:rPr>
                <w:spacing w:val="-2"/>
                <w:sz w:val="20"/>
              </w:rPr>
              <w:t>7,159</w:t>
            </w:r>
          </w:p>
        </w:tc>
        <w:tc>
          <w:tcPr>
            <w:tcW w:w="1559" w:type="dxa"/>
          </w:tcPr>
          <w:p>
            <w:pPr>
              <w:pStyle w:val="TableParagraph"/>
              <w:spacing w:before="95"/>
              <w:ind w:right="52"/>
              <w:jc w:val="right"/>
              <w:rPr>
                <w:sz w:val="20"/>
              </w:rPr>
            </w:pPr>
            <w:r>
              <w:rPr>
                <w:spacing w:val="-2"/>
                <w:sz w:val="20"/>
              </w:rPr>
              <w:t>0,007</w:t>
            </w:r>
          </w:p>
        </w:tc>
      </w:tr>
      <w:tr>
        <w:trPr>
          <w:trHeight w:val="320" w:hRule="atLeast"/>
        </w:trPr>
        <w:tc>
          <w:tcPr>
            <w:tcW w:w="1696" w:type="dxa"/>
          </w:tcPr>
          <w:p>
            <w:pPr>
              <w:pStyle w:val="TableParagraph"/>
              <w:spacing w:before="95"/>
              <w:ind w:left="64"/>
              <w:jc w:val="left"/>
              <w:rPr>
                <w:sz w:val="20"/>
              </w:rPr>
            </w:pPr>
            <w:r>
              <w:rPr>
                <w:spacing w:val="-5"/>
                <w:sz w:val="20"/>
              </w:rPr>
              <w:t>IND</w:t>
            </w:r>
          </w:p>
        </w:tc>
        <w:tc>
          <w:tcPr>
            <w:tcW w:w="1701" w:type="dxa"/>
          </w:tcPr>
          <w:p>
            <w:pPr>
              <w:pStyle w:val="TableParagraph"/>
              <w:spacing w:before="95"/>
              <w:ind w:right="52"/>
              <w:jc w:val="right"/>
              <w:rPr>
                <w:sz w:val="20"/>
              </w:rPr>
            </w:pPr>
            <w:r>
              <w:rPr>
                <w:sz w:val="20"/>
              </w:rPr>
              <w:t>-</w:t>
            </w:r>
            <w:r>
              <w:rPr>
                <w:spacing w:val="-2"/>
                <w:sz w:val="20"/>
              </w:rPr>
              <w:t>3,844</w:t>
            </w:r>
          </w:p>
        </w:tc>
        <w:tc>
          <w:tcPr>
            <w:tcW w:w="1560" w:type="dxa"/>
          </w:tcPr>
          <w:p>
            <w:pPr>
              <w:pStyle w:val="TableParagraph"/>
              <w:spacing w:before="95"/>
              <w:ind w:right="52"/>
              <w:jc w:val="right"/>
              <w:rPr>
                <w:sz w:val="20"/>
              </w:rPr>
            </w:pPr>
            <w:r>
              <w:rPr>
                <w:spacing w:val="-2"/>
                <w:sz w:val="20"/>
              </w:rPr>
              <w:t>2,811</w:t>
            </w:r>
          </w:p>
        </w:tc>
        <w:tc>
          <w:tcPr>
            <w:tcW w:w="1417" w:type="dxa"/>
          </w:tcPr>
          <w:p>
            <w:pPr>
              <w:pStyle w:val="TableParagraph"/>
              <w:spacing w:before="95"/>
              <w:ind w:right="52"/>
              <w:jc w:val="right"/>
              <w:rPr>
                <w:sz w:val="20"/>
              </w:rPr>
            </w:pPr>
            <w:r>
              <w:rPr>
                <w:spacing w:val="-2"/>
                <w:sz w:val="20"/>
              </w:rPr>
              <w:t>1,870</w:t>
            </w:r>
          </w:p>
        </w:tc>
        <w:tc>
          <w:tcPr>
            <w:tcW w:w="1559" w:type="dxa"/>
          </w:tcPr>
          <w:p>
            <w:pPr>
              <w:pStyle w:val="TableParagraph"/>
              <w:spacing w:before="95"/>
              <w:ind w:right="52"/>
              <w:jc w:val="right"/>
              <w:rPr>
                <w:sz w:val="20"/>
              </w:rPr>
            </w:pPr>
            <w:r>
              <w:rPr>
                <w:spacing w:val="-2"/>
                <w:sz w:val="20"/>
              </w:rPr>
              <w:t>0,171</w:t>
            </w:r>
          </w:p>
        </w:tc>
      </w:tr>
      <w:tr>
        <w:trPr>
          <w:trHeight w:val="320" w:hRule="atLeast"/>
        </w:trPr>
        <w:tc>
          <w:tcPr>
            <w:tcW w:w="1696" w:type="dxa"/>
          </w:tcPr>
          <w:p>
            <w:pPr>
              <w:pStyle w:val="TableParagraph"/>
              <w:spacing w:before="95"/>
              <w:ind w:left="64"/>
              <w:jc w:val="left"/>
              <w:rPr>
                <w:sz w:val="20"/>
              </w:rPr>
            </w:pPr>
            <w:r>
              <w:rPr>
                <w:spacing w:val="-5"/>
                <w:sz w:val="20"/>
              </w:rPr>
              <w:t>FR</w:t>
            </w:r>
          </w:p>
        </w:tc>
        <w:tc>
          <w:tcPr>
            <w:tcW w:w="1701" w:type="dxa"/>
          </w:tcPr>
          <w:p>
            <w:pPr>
              <w:pStyle w:val="TableParagraph"/>
              <w:spacing w:before="95"/>
              <w:ind w:right="52"/>
              <w:jc w:val="right"/>
              <w:rPr>
                <w:sz w:val="20"/>
              </w:rPr>
            </w:pPr>
            <w:r>
              <w:rPr>
                <w:spacing w:val="-2"/>
                <w:sz w:val="20"/>
              </w:rPr>
              <w:t>0,017</w:t>
            </w:r>
          </w:p>
        </w:tc>
        <w:tc>
          <w:tcPr>
            <w:tcW w:w="1560" w:type="dxa"/>
          </w:tcPr>
          <w:p>
            <w:pPr>
              <w:pStyle w:val="TableParagraph"/>
              <w:spacing w:before="95"/>
              <w:ind w:right="52"/>
              <w:jc w:val="right"/>
              <w:rPr>
                <w:sz w:val="20"/>
              </w:rPr>
            </w:pPr>
            <w:r>
              <w:rPr>
                <w:spacing w:val="-2"/>
                <w:sz w:val="20"/>
              </w:rPr>
              <w:t>0,035</w:t>
            </w:r>
          </w:p>
        </w:tc>
        <w:tc>
          <w:tcPr>
            <w:tcW w:w="1417" w:type="dxa"/>
          </w:tcPr>
          <w:p>
            <w:pPr>
              <w:pStyle w:val="TableParagraph"/>
              <w:spacing w:before="95"/>
              <w:ind w:right="52"/>
              <w:jc w:val="right"/>
              <w:rPr>
                <w:sz w:val="20"/>
              </w:rPr>
            </w:pPr>
            <w:r>
              <w:rPr>
                <w:spacing w:val="-2"/>
                <w:sz w:val="20"/>
              </w:rPr>
              <w:t>0,241</w:t>
            </w:r>
          </w:p>
        </w:tc>
        <w:tc>
          <w:tcPr>
            <w:tcW w:w="1559" w:type="dxa"/>
          </w:tcPr>
          <w:p>
            <w:pPr>
              <w:pStyle w:val="TableParagraph"/>
              <w:spacing w:before="95"/>
              <w:ind w:right="52"/>
              <w:jc w:val="right"/>
              <w:rPr>
                <w:sz w:val="20"/>
              </w:rPr>
            </w:pPr>
            <w:r>
              <w:rPr>
                <w:spacing w:val="-2"/>
                <w:sz w:val="20"/>
              </w:rPr>
              <w:t>0,623</w:t>
            </w:r>
          </w:p>
        </w:tc>
      </w:tr>
      <w:tr>
        <w:trPr>
          <w:trHeight w:val="320" w:hRule="atLeast"/>
        </w:trPr>
        <w:tc>
          <w:tcPr>
            <w:tcW w:w="1696" w:type="dxa"/>
          </w:tcPr>
          <w:p>
            <w:pPr>
              <w:pStyle w:val="TableParagraph"/>
              <w:spacing w:before="95"/>
              <w:ind w:left="64"/>
              <w:jc w:val="left"/>
              <w:rPr>
                <w:i/>
                <w:sz w:val="20"/>
              </w:rPr>
            </w:pPr>
            <w:r>
              <w:rPr>
                <w:i/>
                <w:spacing w:val="-2"/>
                <w:sz w:val="20"/>
              </w:rPr>
              <w:t>Constant</w:t>
            </w:r>
          </w:p>
        </w:tc>
        <w:tc>
          <w:tcPr>
            <w:tcW w:w="1701" w:type="dxa"/>
          </w:tcPr>
          <w:p>
            <w:pPr>
              <w:pStyle w:val="TableParagraph"/>
              <w:spacing w:before="95"/>
              <w:ind w:right="52"/>
              <w:jc w:val="right"/>
              <w:rPr>
                <w:sz w:val="20"/>
              </w:rPr>
            </w:pPr>
            <w:r>
              <w:rPr>
                <w:spacing w:val="-2"/>
                <w:sz w:val="20"/>
              </w:rPr>
              <w:t>6,741</w:t>
            </w:r>
          </w:p>
        </w:tc>
        <w:tc>
          <w:tcPr>
            <w:tcW w:w="1560" w:type="dxa"/>
          </w:tcPr>
          <w:p>
            <w:pPr>
              <w:pStyle w:val="TableParagraph"/>
              <w:spacing w:before="95"/>
              <w:ind w:right="52"/>
              <w:jc w:val="right"/>
              <w:rPr>
                <w:sz w:val="20"/>
              </w:rPr>
            </w:pPr>
            <w:r>
              <w:rPr>
                <w:spacing w:val="-2"/>
                <w:sz w:val="20"/>
              </w:rPr>
              <w:t>3,224</w:t>
            </w:r>
          </w:p>
        </w:tc>
        <w:tc>
          <w:tcPr>
            <w:tcW w:w="1417" w:type="dxa"/>
          </w:tcPr>
          <w:p>
            <w:pPr>
              <w:pStyle w:val="TableParagraph"/>
              <w:spacing w:before="95"/>
              <w:ind w:right="52"/>
              <w:jc w:val="right"/>
              <w:rPr>
                <w:sz w:val="20"/>
              </w:rPr>
            </w:pPr>
            <w:r>
              <w:rPr>
                <w:spacing w:val="-2"/>
                <w:sz w:val="20"/>
              </w:rPr>
              <w:t>4,371</w:t>
            </w:r>
          </w:p>
        </w:tc>
        <w:tc>
          <w:tcPr>
            <w:tcW w:w="1559" w:type="dxa"/>
          </w:tcPr>
          <w:p>
            <w:pPr>
              <w:pStyle w:val="TableParagraph"/>
              <w:spacing w:before="95"/>
              <w:ind w:right="52"/>
              <w:jc w:val="right"/>
              <w:rPr>
                <w:sz w:val="20"/>
              </w:rPr>
            </w:pPr>
            <w:r>
              <w:rPr>
                <w:spacing w:val="-2"/>
                <w:sz w:val="20"/>
              </w:rPr>
              <w:t>0,037</w:t>
            </w:r>
          </w:p>
        </w:tc>
      </w:tr>
    </w:tbl>
    <w:p>
      <w:pPr>
        <w:spacing w:before="5"/>
        <w:ind w:left="568" w:right="0" w:firstLine="0"/>
        <w:jc w:val="left"/>
        <w:rPr>
          <w:i/>
          <w:sz w:val="22"/>
        </w:rPr>
      </w:pPr>
      <w:r>
        <w:rPr>
          <w:i/>
          <w:sz w:val="22"/>
        </w:rPr>
        <w:t>Sumber: Data diolah, SPSS </w:t>
      </w:r>
      <w:r>
        <w:rPr>
          <w:i/>
          <w:spacing w:val="-4"/>
          <w:sz w:val="22"/>
        </w:rPr>
        <w:t>26.0</w:t>
      </w:r>
    </w:p>
    <w:p>
      <w:pPr>
        <w:spacing w:line="500" w:lineRule="atLeast" w:before="6"/>
        <w:ind w:left="568" w:right="1422" w:firstLine="567"/>
        <w:jc w:val="left"/>
        <w:rPr>
          <w:sz w:val="22"/>
        </w:rPr>
      </w:pPr>
      <w:r>
        <w:rPr>
          <w:sz w:val="22"/>
        </w:rPr>
        <w:t>Berdasarkan</w:t>
      </w:r>
      <w:r>
        <w:rPr>
          <w:spacing w:val="80"/>
          <w:sz w:val="22"/>
        </w:rPr>
        <w:t> </w:t>
      </w:r>
      <w:r>
        <w:rPr>
          <w:sz w:val="22"/>
        </w:rPr>
        <w:t>tabel</w:t>
      </w:r>
      <w:r>
        <w:rPr>
          <w:spacing w:val="80"/>
          <w:sz w:val="22"/>
        </w:rPr>
        <w:t> </w:t>
      </w:r>
      <w:r>
        <w:rPr>
          <w:sz w:val="22"/>
        </w:rPr>
        <w:t>4,7</w:t>
      </w:r>
      <w:r>
        <w:rPr>
          <w:spacing w:val="80"/>
          <w:sz w:val="22"/>
        </w:rPr>
        <w:t> </w:t>
      </w:r>
      <w:r>
        <w:rPr>
          <w:sz w:val="22"/>
        </w:rPr>
        <w:t>menunjukkan</w:t>
      </w:r>
      <w:r>
        <w:rPr>
          <w:spacing w:val="80"/>
          <w:sz w:val="22"/>
        </w:rPr>
        <w:t> </w:t>
      </w:r>
      <w:r>
        <w:rPr>
          <w:sz w:val="22"/>
        </w:rPr>
        <w:t>bahwa</w:t>
      </w:r>
      <w:r>
        <w:rPr>
          <w:spacing w:val="80"/>
          <w:sz w:val="22"/>
        </w:rPr>
        <w:t> </w:t>
      </w:r>
      <w:r>
        <w:rPr>
          <w:sz w:val="22"/>
        </w:rPr>
        <w:t>persamaan</w:t>
      </w:r>
      <w:r>
        <w:rPr>
          <w:spacing w:val="80"/>
          <w:sz w:val="22"/>
        </w:rPr>
        <w:t> </w:t>
      </w:r>
      <w:r>
        <w:rPr>
          <w:sz w:val="22"/>
        </w:rPr>
        <w:t>regresi</w:t>
      </w:r>
      <w:r>
        <w:rPr>
          <w:spacing w:val="80"/>
          <w:sz w:val="22"/>
        </w:rPr>
        <w:t> </w:t>
      </w:r>
      <w:r>
        <w:rPr>
          <w:sz w:val="22"/>
        </w:rPr>
        <w:t>logistik</w:t>
      </w:r>
      <w:r>
        <w:rPr>
          <w:spacing w:val="80"/>
          <w:sz w:val="22"/>
        </w:rPr>
        <w:t> </w:t>
      </w:r>
      <w:r>
        <w:rPr>
          <w:sz w:val="22"/>
        </w:rPr>
        <w:t>yang diperoleh adalah sebagai berikut.</w:t>
      </w:r>
    </w:p>
    <w:p>
      <w:pPr>
        <w:pStyle w:val="BodyText"/>
        <w:spacing w:before="10"/>
        <w:rPr>
          <w:sz w:val="14"/>
        </w:rPr>
      </w:pPr>
      <w:r>
        <w:rPr>
          <w:sz w:val="14"/>
        </w:rPr>
        <mc:AlternateContent>
          <mc:Choice Requires="wps">
            <w:drawing>
              <wp:anchor distT="0" distB="0" distL="0" distR="0" allowOverlap="1" layoutInCell="1" locked="0" behindDoc="1" simplePos="0" relativeHeight="487603200">
                <wp:simplePos x="0" y="0"/>
                <wp:positionH relativeFrom="page">
                  <wp:posOffset>1421447</wp:posOffset>
                </wp:positionH>
                <wp:positionV relativeFrom="paragraph">
                  <wp:posOffset>124664</wp:posOffset>
                </wp:positionV>
                <wp:extent cx="5038725" cy="459105"/>
                <wp:effectExtent l="0" t="0" r="0" b="0"/>
                <wp:wrapTopAndBottom/>
                <wp:docPr id="117" name="Group 117"/>
                <wp:cNvGraphicFramePr>
                  <a:graphicFrameLocks/>
                </wp:cNvGraphicFramePr>
                <a:graphic>
                  <a:graphicData uri="http://schemas.microsoft.com/office/word/2010/wordprocessingGroup">
                    <wpg:wgp>
                      <wpg:cNvPr id="117" name="Group 117"/>
                      <wpg:cNvGrpSpPr/>
                      <wpg:grpSpPr>
                        <a:xfrm>
                          <a:off x="0" y="0"/>
                          <a:ext cx="5038725" cy="459105"/>
                          <a:chExt cx="5038725" cy="459105"/>
                        </a:xfrm>
                      </wpg:grpSpPr>
                      <wps:wsp>
                        <wps:cNvPr id="118" name="Graphic 118"/>
                        <wps:cNvSpPr/>
                        <wps:spPr>
                          <a:xfrm>
                            <a:off x="290397" y="39725"/>
                            <a:ext cx="56515" cy="294005"/>
                          </a:xfrm>
                          <a:custGeom>
                            <a:avLst/>
                            <a:gdLst/>
                            <a:ahLst/>
                            <a:cxnLst/>
                            <a:rect l="l" t="t" r="r" b="b"/>
                            <a:pathLst>
                              <a:path w="56515" h="294005">
                                <a:moveTo>
                                  <a:pt x="54279" y="0"/>
                                </a:moveTo>
                                <a:lnTo>
                                  <a:pt x="22479" y="28364"/>
                                </a:lnTo>
                                <a:lnTo>
                                  <a:pt x="5871" y="74984"/>
                                </a:lnTo>
                                <a:lnTo>
                                  <a:pt x="180" y="113762"/>
                                </a:lnTo>
                                <a:lnTo>
                                  <a:pt x="0" y="141058"/>
                                </a:lnTo>
                                <a:lnTo>
                                  <a:pt x="0" y="152514"/>
                                </a:lnTo>
                                <a:lnTo>
                                  <a:pt x="142" y="174075"/>
                                </a:lnTo>
                                <a:lnTo>
                                  <a:pt x="180" y="179803"/>
                                </a:lnTo>
                                <a:lnTo>
                                  <a:pt x="5871" y="218581"/>
                                </a:lnTo>
                                <a:lnTo>
                                  <a:pt x="22479" y="265208"/>
                                </a:lnTo>
                                <a:lnTo>
                                  <a:pt x="54279" y="293560"/>
                                </a:lnTo>
                                <a:lnTo>
                                  <a:pt x="56070" y="287845"/>
                                </a:lnTo>
                                <a:lnTo>
                                  <a:pt x="43369" y="280335"/>
                                </a:lnTo>
                                <a:lnTo>
                                  <a:pt x="35756" y="272484"/>
                                </a:lnTo>
                                <a:lnTo>
                                  <a:pt x="17416" y="212853"/>
                                </a:lnTo>
                                <a:lnTo>
                                  <a:pt x="13046" y="174075"/>
                                </a:lnTo>
                                <a:lnTo>
                                  <a:pt x="12877" y="141058"/>
                                </a:lnTo>
                                <a:lnTo>
                                  <a:pt x="13046" y="119490"/>
                                </a:lnTo>
                                <a:lnTo>
                                  <a:pt x="17416" y="80712"/>
                                </a:lnTo>
                                <a:lnTo>
                                  <a:pt x="30192" y="34091"/>
                                </a:lnTo>
                                <a:lnTo>
                                  <a:pt x="56070" y="5727"/>
                                </a:lnTo>
                                <a:lnTo>
                                  <a:pt x="54279" y="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360616" y="179654"/>
                            <a:ext cx="183515" cy="1270"/>
                          </a:xfrm>
                          <a:custGeom>
                            <a:avLst/>
                            <a:gdLst/>
                            <a:ahLst/>
                            <a:cxnLst/>
                            <a:rect l="l" t="t" r="r" b="b"/>
                            <a:pathLst>
                              <a:path w="183515" h="0">
                                <a:moveTo>
                                  <a:pt x="0" y="0"/>
                                </a:moveTo>
                                <a:lnTo>
                                  <a:pt x="182943" y="0"/>
                                </a:lnTo>
                              </a:path>
                            </a:pathLst>
                          </a:custGeom>
                          <a:ln w="6858">
                            <a:solidFill>
                              <a:srgbClr val="000000"/>
                            </a:solidFill>
                            <a:prstDash val="solid"/>
                          </a:ln>
                        </wps:spPr>
                        <wps:bodyPr wrap="square" lIns="0" tIns="0" rIns="0" bIns="0" rtlCol="0">
                          <a:prstTxWarp prst="textNoShape">
                            <a:avLst/>
                          </a:prstTxWarp>
                          <a:noAutofit/>
                        </wps:bodyPr>
                      </wps:wsp>
                      <wps:wsp>
                        <wps:cNvPr id="120" name="Graphic 120"/>
                        <wps:cNvSpPr/>
                        <wps:spPr>
                          <a:xfrm>
                            <a:off x="548182" y="39725"/>
                            <a:ext cx="56515" cy="294005"/>
                          </a:xfrm>
                          <a:custGeom>
                            <a:avLst/>
                            <a:gdLst/>
                            <a:ahLst/>
                            <a:cxnLst/>
                            <a:rect l="l" t="t" r="r" b="b"/>
                            <a:pathLst>
                              <a:path w="56515" h="294005">
                                <a:moveTo>
                                  <a:pt x="1778" y="0"/>
                                </a:moveTo>
                                <a:lnTo>
                                  <a:pt x="0" y="5727"/>
                                </a:lnTo>
                                <a:lnTo>
                                  <a:pt x="12693" y="13237"/>
                                </a:lnTo>
                                <a:lnTo>
                                  <a:pt x="20302" y="21088"/>
                                </a:lnTo>
                                <a:lnTo>
                                  <a:pt x="38649" y="80712"/>
                                </a:lnTo>
                                <a:lnTo>
                                  <a:pt x="43024" y="119490"/>
                                </a:lnTo>
                                <a:lnTo>
                                  <a:pt x="43024" y="174075"/>
                                </a:lnTo>
                                <a:lnTo>
                                  <a:pt x="38649" y="212853"/>
                                </a:lnTo>
                                <a:lnTo>
                                  <a:pt x="25865" y="259481"/>
                                </a:lnTo>
                                <a:lnTo>
                                  <a:pt x="0" y="287845"/>
                                </a:lnTo>
                                <a:lnTo>
                                  <a:pt x="1778" y="293560"/>
                                </a:lnTo>
                                <a:lnTo>
                                  <a:pt x="33590" y="265208"/>
                                </a:lnTo>
                                <a:lnTo>
                                  <a:pt x="50198" y="218581"/>
                                </a:lnTo>
                                <a:lnTo>
                                  <a:pt x="55889" y="179803"/>
                                </a:lnTo>
                                <a:lnTo>
                                  <a:pt x="56070" y="141058"/>
                                </a:lnTo>
                                <a:lnTo>
                                  <a:pt x="55927" y="119490"/>
                                </a:lnTo>
                                <a:lnTo>
                                  <a:pt x="55889" y="113762"/>
                                </a:lnTo>
                                <a:lnTo>
                                  <a:pt x="50198" y="74984"/>
                                </a:lnTo>
                                <a:lnTo>
                                  <a:pt x="33590" y="28364"/>
                                </a:lnTo>
                                <a:lnTo>
                                  <a:pt x="17209" y="7510"/>
                                </a:lnTo>
                                <a:lnTo>
                                  <a:pt x="1778"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4762" y="4762"/>
                            <a:ext cx="5029200" cy="449580"/>
                          </a:xfrm>
                          <a:custGeom>
                            <a:avLst/>
                            <a:gdLst/>
                            <a:ahLst/>
                            <a:cxnLst/>
                            <a:rect l="l" t="t" r="r" b="b"/>
                            <a:pathLst>
                              <a:path w="5029200" h="449580">
                                <a:moveTo>
                                  <a:pt x="0" y="0"/>
                                </a:moveTo>
                                <a:lnTo>
                                  <a:pt x="5029200" y="0"/>
                                </a:lnTo>
                                <a:lnTo>
                                  <a:pt x="5029200" y="449579"/>
                                </a:lnTo>
                                <a:lnTo>
                                  <a:pt x="0" y="449579"/>
                                </a:lnTo>
                                <a:lnTo>
                                  <a:pt x="0" y="0"/>
                                </a:lnTo>
                                <a:close/>
                              </a:path>
                            </a:pathLst>
                          </a:custGeom>
                          <a:ln w="9524">
                            <a:solidFill>
                              <a:srgbClr val="000000"/>
                            </a:solidFill>
                            <a:prstDash val="solid"/>
                          </a:ln>
                        </wps:spPr>
                        <wps:bodyPr wrap="square" lIns="0" tIns="0" rIns="0" bIns="0" rtlCol="0">
                          <a:prstTxWarp prst="textNoShape">
                            <a:avLst/>
                          </a:prstTxWarp>
                          <a:noAutofit/>
                        </wps:bodyPr>
                      </wps:wsp>
                      <wps:wsp>
                        <wps:cNvPr id="122" name="Textbox 122"/>
                        <wps:cNvSpPr txBox="1"/>
                        <wps:spPr>
                          <a:xfrm>
                            <a:off x="94322" y="114029"/>
                            <a:ext cx="139700" cy="153670"/>
                          </a:xfrm>
                          <a:prstGeom prst="rect">
                            <a:avLst/>
                          </a:prstGeom>
                        </wps:spPr>
                        <wps:txbx>
                          <w:txbxContent>
                            <w:p>
                              <w:pPr>
                                <w:spacing w:line="227" w:lineRule="exact" w:before="0"/>
                                <w:ind w:left="0" w:right="0" w:firstLine="0"/>
                                <w:jc w:val="left"/>
                                <w:rPr>
                                  <w:rFonts w:ascii="Cambria" w:eastAsia="Cambria"/>
                                  <w:sz w:val="24"/>
                                </w:rPr>
                              </w:pPr>
                              <w:r>
                                <w:rPr>
                                  <w:rFonts w:ascii="Cambria" w:eastAsia="Cambria"/>
                                  <w:spacing w:val="-5"/>
                                  <w:sz w:val="24"/>
                                </w:rPr>
                                <w:t>𝑙𝑛</w:t>
                              </w:r>
                            </w:p>
                          </w:txbxContent>
                        </wps:txbx>
                        <wps:bodyPr wrap="square" lIns="0" tIns="0" rIns="0" bIns="0" rtlCol="0">
                          <a:noAutofit/>
                        </wps:bodyPr>
                      </wps:wsp>
                      <wps:wsp>
                        <wps:cNvPr id="123" name="Textbox 123"/>
                        <wps:cNvSpPr txBox="1"/>
                        <wps:spPr>
                          <a:xfrm>
                            <a:off x="360611" y="53120"/>
                            <a:ext cx="196215" cy="274320"/>
                          </a:xfrm>
                          <a:prstGeom prst="rect">
                            <a:avLst/>
                          </a:prstGeom>
                        </wps:spPr>
                        <wps:txbx>
                          <w:txbxContent>
                            <w:p>
                              <w:pPr>
                                <w:spacing w:line="171" w:lineRule="exact" w:before="0"/>
                                <w:ind w:left="99" w:right="0" w:firstLine="0"/>
                                <w:jc w:val="left"/>
                                <w:rPr>
                                  <w:rFonts w:ascii="Cambria" w:eastAsia="Cambria"/>
                                  <w:sz w:val="18"/>
                                </w:rPr>
                              </w:pPr>
                              <w:r>
                                <w:rPr>
                                  <w:rFonts w:ascii="Cambria" w:eastAsia="Cambria"/>
                                  <w:spacing w:val="-10"/>
                                  <w:sz w:val="18"/>
                                </w:rPr>
                                <w:t>𝑝</w:t>
                              </w:r>
                            </w:p>
                            <w:p>
                              <w:pPr>
                                <w:spacing w:before="39"/>
                                <w:ind w:left="0" w:right="0" w:firstLine="0"/>
                                <w:jc w:val="left"/>
                                <w:rPr>
                                  <w:rFonts w:ascii="Cambria" w:hAnsi="Cambria" w:eastAsia="Cambria"/>
                                  <w:sz w:val="18"/>
                                </w:rPr>
                              </w:pPr>
                              <w:r>
                                <w:rPr>
                                  <w:rFonts w:ascii="Cambria" w:hAnsi="Cambria" w:eastAsia="Cambria"/>
                                  <w:spacing w:val="-5"/>
                                  <w:sz w:val="18"/>
                                </w:rPr>
                                <w:t>1−𝑝</w:t>
                              </w:r>
                            </w:p>
                          </w:txbxContent>
                        </wps:txbx>
                        <wps:bodyPr wrap="square" lIns="0" tIns="0" rIns="0" bIns="0" rtlCol="0">
                          <a:noAutofit/>
                        </wps:bodyPr>
                      </wps:wsp>
                      <wps:wsp>
                        <wps:cNvPr id="124" name="Textbox 124"/>
                        <wps:cNvSpPr txBox="1"/>
                        <wps:spPr>
                          <a:xfrm>
                            <a:off x="664819" y="88806"/>
                            <a:ext cx="4110354" cy="179070"/>
                          </a:xfrm>
                          <a:prstGeom prst="rect">
                            <a:avLst/>
                          </a:prstGeom>
                        </wps:spPr>
                        <wps:txbx>
                          <w:txbxContent>
                            <w:p>
                              <w:pPr>
                                <w:tabs>
                                  <w:tab w:pos="6451" w:val="right" w:leader="dot"/>
                                </w:tabs>
                                <w:spacing w:line="267" w:lineRule="exact" w:before="0"/>
                                <w:ind w:left="0" w:right="0" w:firstLine="0"/>
                                <w:jc w:val="left"/>
                                <w:rPr>
                                  <w:sz w:val="24"/>
                                </w:rPr>
                              </w:pPr>
                              <w:r>
                                <w:rPr>
                                  <w:rFonts w:ascii="Cambria" w:hAnsi="Cambria" w:eastAsia="Cambria"/>
                                  <w:spacing w:val="-2"/>
                                  <w:sz w:val="24"/>
                                </w:rPr>
                                <w:t>=</w:t>
                              </w:r>
                              <w:r>
                                <w:rPr>
                                  <w:rFonts w:ascii="Cambria" w:hAnsi="Cambria" w:eastAsia="Cambria"/>
                                  <w:spacing w:val="-8"/>
                                  <w:sz w:val="24"/>
                                </w:rPr>
                                <w:t> </w:t>
                              </w:r>
                              <w:r>
                                <w:rPr>
                                  <w:rFonts w:ascii="Cambria" w:hAnsi="Cambria" w:eastAsia="Cambria"/>
                                  <w:spacing w:val="-2"/>
                                  <w:sz w:val="24"/>
                                </w:rPr>
                                <w:t>6,741</w:t>
                              </w:r>
                              <w:r>
                                <w:rPr>
                                  <w:rFonts w:ascii="Cambria" w:hAnsi="Cambria" w:eastAsia="Cambria"/>
                                  <w:spacing w:val="-7"/>
                                  <w:sz w:val="24"/>
                                </w:rPr>
                                <w:t> </w:t>
                              </w:r>
                              <w:r>
                                <w:rPr>
                                  <w:rFonts w:ascii="Cambria" w:hAnsi="Cambria" w:eastAsia="Cambria"/>
                                  <w:spacing w:val="-2"/>
                                  <w:sz w:val="24"/>
                                </w:rPr>
                                <w:t>−</w:t>
                              </w:r>
                              <w:r>
                                <w:rPr>
                                  <w:rFonts w:ascii="Cambria" w:hAnsi="Cambria" w:eastAsia="Cambria"/>
                                  <w:spacing w:val="-9"/>
                                  <w:sz w:val="24"/>
                                </w:rPr>
                                <w:t> </w:t>
                              </w:r>
                              <w:r>
                                <w:rPr>
                                  <w:rFonts w:ascii="Cambria" w:hAnsi="Cambria" w:eastAsia="Cambria"/>
                                  <w:spacing w:val="-2"/>
                                  <w:sz w:val="24"/>
                                </w:rPr>
                                <w:t>12,944𝐹𝐼𝑁𝐸</w:t>
                              </w:r>
                              <w:r>
                                <w:rPr>
                                  <w:rFonts w:ascii="Cambria" w:hAnsi="Cambria" w:eastAsia="Cambria"/>
                                  <w:spacing w:val="-6"/>
                                  <w:sz w:val="24"/>
                                </w:rPr>
                                <w:t> </w:t>
                              </w:r>
                              <w:r>
                                <w:rPr>
                                  <w:rFonts w:ascii="Cambria" w:hAnsi="Cambria" w:eastAsia="Cambria"/>
                                  <w:spacing w:val="-2"/>
                                  <w:sz w:val="24"/>
                                </w:rPr>
                                <w:t>−</w:t>
                              </w:r>
                              <w:r>
                                <w:rPr>
                                  <w:rFonts w:ascii="Cambria" w:hAnsi="Cambria" w:eastAsia="Cambria"/>
                                  <w:spacing w:val="-9"/>
                                  <w:sz w:val="24"/>
                                </w:rPr>
                                <w:t> </w:t>
                              </w:r>
                              <w:r>
                                <w:rPr>
                                  <w:rFonts w:ascii="Cambria" w:hAnsi="Cambria" w:eastAsia="Cambria"/>
                                  <w:spacing w:val="-2"/>
                                  <w:sz w:val="24"/>
                                </w:rPr>
                                <w:t>3,844𝐼𝑁𝐷</w:t>
                              </w:r>
                              <w:r>
                                <w:rPr>
                                  <w:rFonts w:ascii="Cambria" w:hAnsi="Cambria" w:eastAsia="Cambria"/>
                                  <w:spacing w:val="-6"/>
                                  <w:sz w:val="24"/>
                                </w:rPr>
                                <w:t> </w:t>
                              </w:r>
                              <w:r>
                                <w:rPr>
                                  <w:rFonts w:ascii="Cambria" w:hAnsi="Cambria" w:eastAsia="Cambria"/>
                                  <w:spacing w:val="-2"/>
                                  <w:sz w:val="24"/>
                                </w:rPr>
                                <w:t>+</w:t>
                              </w:r>
                              <w:r>
                                <w:rPr>
                                  <w:rFonts w:ascii="Cambria" w:hAnsi="Cambria" w:eastAsia="Cambria"/>
                                  <w:spacing w:val="-9"/>
                                  <w:sz w:val="24"/>
                                </w:rPr>
                                <w:t> </w:t>
                              </w:r>
                              <w:r>
                                <w:rPr>
                                  <w:rFonts w:ascii="Cambria" w:hAnsi="Cambria" w:eastAsia="Cambria"/>
                                  <w:spacing w:val="-2"/>
                                  <w:sz w:val="24"/>
                                </w:rPr>
                                <w:t>0,017</w:t>
                              </w:r>
                              <w:r>
                                <w:rPr>
                                  <w:spacing w:val="-2"/>
                                  <w:sz w:val="24"/>
                                </w:rPr>
                                <w:t>FR</w:t>
                              </w:r>
                              <w:r>
                                <w:rPr>
                                  <w:sz w:val="24"/>
                                </w:rPr>
                                <w:tab/>
                              </w:r>
                              <w:r>
                                <w:rPr>
                                  <w:spacing w:val="-5"/>
                                  <w:sz w:val="24"/>
                                </w:rPr>
                                <w:t>4.1</w:t>
                              </w:r>
                            </w:p>
                          </w:txbxContent>
                        </wps:txbx>
                        <wps:bodyPr wrap="square" lIns="0" tIns="0" rIns="0" bIns="0" rtlCol="0">
                          <a:noAutofit/>
                        </wps:bodyPr>
                      </wps:wsp>
                    </wpg:wgp>
                  </a:graphicData>
                </a:graphic>
              </wp:anchor>
            </w:drawing>
          </mc:Choice>
          <mc:Fallback>
            <w:pict>
              <v:group style="position:absolute;margin-left:111.925003pt;margin-top:9.816064pt;width:396.75pt;height:36.15pt;mso-position-horizontal-relative:page;mso-position-vertical-relative:paragraph;z-index:-15713280;mso-wrap-distance-left:0;mso-wrap-distance-right:0" id="docshapegroup95" coordorigin="2239,196" coordsize="7935,723">
                <v:shape style="position:absolute;left:2695;top:258;width:89;height:463" id="docshape96" coordorigin="2696,259" coordsize="89,463" path="m2781,259l2731,304,2705,377,2696,438,2696,481,2696,499,2696,533,2696,542,2705,603,2731,677,2781,721,2784,712,2764,700,2752,688,2723,594,2716,533,2716,481,2716,447,2723,386,2743,313,2784,268,2781,259xe" filled="true" fillcolor="#000000" stroked="false">
                  <v:path arrowok="t"/>
                  <v:fill type="solid"/>
                </v:shape>
                <v:line style="position:absolute" from="2806,479" to="3094,479" stroked="true" strokeweight=".54pt" strokecolor="#000000">
                  <v:stroke dashstyle="solid"/>
                </v:line>
                <v:shape style="position:absolute;left:3101;top:258;width:89;height:463" id="docshape97" coordorigin="3102,259" coordsize="89,463" path="m3105,259l3102,268,3122,280,3134,292,3163,386,3170,447,3170,533,3163,594,3143,668,3102,712,3105,721,3155,677,3181,603,3190,542,3190,481,3190,447,3190,438,3181,377,3155,304,3129,271,3105,259xe" filled="true" fillcolor="#000000" stroked="false">
                  <v:path arrowok="t"/>
                  <v:fill type="solid"/>
                </v:shape>
                <v:rect style="position:absolute;left:2246;top:203;width:7920;height:708" id="docshape98" filled="false" stroked="true" strokeweight=".74999pt" strokecolor="#000000">
                  <v:stroke dashstyle="solid"/>
                </v:rect>
                <v:shape style="position:absolute;left:2387;top:375;width:220;height:242" type="#_x0000_t202" id="docshape99" filled="false" stroked="false">
                  <v:textbox inset="0,0,0,0">
                    <w:txbxContent>
                      <w:p>
                        <w:pPr>
                          <w:spacing w:line="227" w:lineRule="exact" w:before="0"/>
                          <w:ind w:left="0" w:right="0" w:firstLine="0"/>
                          <w:jc w:val="left"/>
                          <w:rPr>
                            <w:rFonts w:ascii="Cambria" w:eastAsia="Cambria"/>
                            <w:sz w:val="24"/>
                          </w:rPr>
                        </w:pPr>
                        <w:r>
                          <w:rPr>
                            <w:rFonts w:ascii="Cambria" w:eastAsia="Cambria"/>
                            <w:spacing w:val="-5"/>
                            <w:sz w:val="24"/>
                          </w:rPr>
                          <w:t>𝑙𝑛</w:t>
                        </w:r>
                      </w:p>
                    </w:txbxContent>
                  </v:textbox>
                  <w10:wrap type="none"/>
                </v:shape>
                <v:shape style="position:absolute;left:2806;top:279;width:309;height:432" type="#_x0000_t202" id="docshape100" filled="false" stroked="false">
                  <v:textbox inset="0,0,0,0">
                    <w:txbxContent>
                      <w:p>
                        <w:pPr>
                          <w:spacing w:line="171" w:lineRule="exact" w:before="0"/>
                          <w:ind w:left="99" w:right="0" w:firstLine="0"/>
                          <w:jc w:val="left"/>
                          <w:rPr>
                            <w:rFonts w:ascii="Cambria" w:eastAsia="Cambria"/>
                            <w:sz w:val="18"/>
                          </w:rPr>
                        </w:pPr>
                        <w:r>
                          <w:rPr>
                            <w:rFonts w:ascii="Cambria" w:eastAsia="Cambria"/>
                            <w:spacing w:val="-10"/>
                            <w:sz w:val="18"/>
                          </w:rPr>
                          <w:t>𝑝</w:t>
                        </w:r>
                      </w:p>
                      <w:p>
                        <w:pPr>
                          <w:spacing w:before="39"/>
                          <w:ind w:left="0" w:right="0" w:firstLine="0"/>
                          <w:jc w:val="left"/>
                          <w:rPr>
                            <w:rFonts w:ascii="Cambria" w:hAnsi="Cambria" w:eastAsia="Cambria"/>
                            <w:sz w:val="18"/>
                          </w:rPr>
                        </w:pPr>
                        <w:r>
                          <w:rPr>
                            <w:rFonts w:ascii="Cambria" w:hAnsi="Cambria" w:eastAsia="Cambria"/>
                            <w:spacing w:val="-5"/>
                            <w:sz w:val="18"/>
                          </w:rPr>
                          <w:t>1−𝑝</w:t>
                        </w:r>
                      </w:p>
                    </w:txbxContent>
                  </v:textbox>
                  <w10:wrap type="none"/>
                </v:shape>
                <v:shape style="position:absolute;left:3285;top:336;width:6473;height:282" type="#_x0000_t202" id="docshape101" filled="false" stroked="false">
                  <v:textbox inset="0,0,0,0">
                    <w:txbxContent>
                      <w:p>
                        <w:pPr>
                          <w:tabs>
                            <w:tab w:pos="6451" w:val="right" w:leader="dot"/>
                          </w:tabs>
                          <w:spacing w:line="267" w:lineRule="exact" w:before="0"/>
                          <w:ind w:left="0" w:right="0" w:firstLine="0"/>
                          <w:jc w:val="left"/>
                          <w:rPr>
                            <w:sz w:val="24"/>
                          </w:rPr>
                        </w:pPr>
                        <w:r>
                          <w:rPr>
                            <w:rFonts w:ascii="Cambria" w:hAnsi="Cambria" w:eastAsia="Cambria"/>
                            <w:spacing w:val="-2"/>
                            <w:sz w:val="24"/>
                          </w:rPr>
                          <w:t>=</w:t>
                        </w:r>
                        <w:r>
                          <w:rPr>
                            <w:rFonts w:ascii="Cambria" w:hAnsi="Cambria" w:eastAsia="Cambria"/>
                            <w:spacing w:val="-8"/>
                            <w:sz w:val="24"/>
                          </w:rPr>
                          <w:t> </w:t>
                        </w:r>
                        <w:r>
                          <w:rPr>
                            <w:rFonts w:ascii="Cambria" w:hAnsi="Cambria" w:eastAsia="Cambria"/>
                            <w:spacing w:val="-2"/>
                            <w:sz w:val="24"/>
                          </w:rPr>
                          <w:t>6,741</w:t>
                        </w:r>
                        <w:r>
                          <w:rPr>
                            <w:rFonts w:ascii="Cambria" w:hAnsi="Cambria" w:eastAsia="Cambria"/>
                            <w:spacing w:val="-7"/>
                            <w:sz w:val="24"/>
                          </w:rPr>
                          <w:t> </w:t>
                        </w:r>
                        <w:r>
                          <w:rPr>
                            <w:rFonts w:ascii="Cambria" w:hAnsi="Cambria" w:eastAsia="Cambria"/>
                            <w:spacing w:val="-2"/>
                            <w:sz w:val="24"/>
                          </w:rPr>
                          <w:t>−</w:t>
                        </w:r>
                        <w:r>
                          <w:rPr>
                            <w:rFonts w:ascii="Cambria" w:hAnsi="Cambria" w:eastAsia="Cambria"/>
                            <w:spacing w:val="-9"/>
                            <w:sz w:val="24"/>
                          </w:rPr>
                          <w:t> </w:t>
                        </w:r>
                        <w:r>
                          <w:rPr>
                            <w:rFonts w:ascii="Cambria" w:hAnsi="Cambria" w:eastAsia="Cambria"/>
                            <w:spacing w:val="-2"/>
                            <w:sz w:val="24"/>
                          </w:rPr>
                          <w:t>12,944𝐹𝐼𝑁𝐸</w:t>
                        </w:r>
                        <w:r>
                          <w:rPr>
                            <w:rFonts w:ascii="Cambria" w:hAnsi="Cambria" w:eastAsia="Cambria"/>
                            <w:spacing w:val="-6"/>
                            <w:sz w:val="24"/>
                          </w:rPr>
                          <w:t> </w:t>
                        </w:r>
                        <w:r>
                          <w:rPr>
                            <w:rFonts w:ascii="Cambria" w:hAnsi="Cambria" w:eastAsia="Cambria"/>
                            <w:spacing w:val="-2"/>
                            <w:sz w:val="24"/>
                          </w:rPr>
                          <w:t>−</w:t>
                        </w:r>
                        <w:r>
                          <w:rPr>
                            <w:rFonts w:ascii="Cambria" w:hAnsi="Cambria" w:eastAsia="Cambria"/>
                            <w:spacing w:val="-9"/>
                            <w:sz w:val="24"/>
                          </w:rPr>
                          <w:t> </w:t>
                        </w:r>
                        <w:r>
                          <w:rPr>
                            <w:rFonts w:ascii="Cambria" w:hAnsi="Cambria" w:eastAsia="Cambria"/>
                            <w:spacing w:val="-2"/>
                            <w:sz w:val="24"/>
                          </w:rPr>
                          <w:t>3,844𝐼𝑁𝐷</w:t>
                        </w:r>
                        <w:r>
                          <w:rPr>
                            <w:rFonts w:ascii="Cambria" w:hAnsi="Cambria" w:eastAsia="Cambria"/>
                            <w:spacing w:val="-6"/>
                            <w:sz w:val="24"/>
                          </w:rPr>
                          <w:t> </w:t>
                        </w:r>
                        <w:r>
                          <w:rPr>
                            <w:rFonts w:ascii="Cambria" w:hAnsi="Cambria" w:eastAsia="Cambria"/>
                            <w:spacing w:val="-2"/>
                            <w:sz w:val="24"/>
                          </w:rPr>
                          <w:t>+</w:t>
                        </w:r>
                        <w:r>
                          <w:rPr>
                            <w:rFonts w:ascii="Cambria" w:hAnsi="Cambria" w:eastAsia="Cambria"/>
                            <w:spacing w:val="-9"/>
                            <w:sz w:val="24"/>
                          </w:rPr>
                          <w:t> </w:t>
                        </w:r>
                        <w:r>
                          <w:rPr>
                            <w:rFonts w:ascii="Cambria" w:hAnsi="Cambria" w:eastAsia="Cambria"/>
                            <w:spacing w:val="-2"/>
                            <w:sz w:val="24"/>
                          </w:rPr>
                          <w:t>0,017</w:t>
                        </w:r>
                        <w:r>
                          <w:rPr>
                            <w:spacing w:val="-2"/>
                            <w:sz w:val="24"/>
                          </w:rPr>
                          <w:t>FR</w:t>
                        </w:r>
                        <w:r>
                          <w:rPr>
                            <w:sz w:val="24"/>
                          </w:rPr>
                          <w:tab/>
                        </w:r>
                        <w:r>
                          <w:rPr>
                            <w:spacing w:val="-5"/>
                            <w:sz w:val="24"/>
                          </w:rPr>
                          <w:t>4.1</w:t>
                        </w:r>
                      </w:p>
                    </w:txbxContent>
                  </v:textbox>
                  <w10:wrap type="none"/>
                </v:shape>
                <w10:wrap type="topAndBottom"/>
              </v:group>
            </w:pict>
          </mc:Fallback>
        </mc:AlternateContent>
      </w:r>
    </w:p>
    <w:p>
      <w:pPr>
        <w:pStyle w:val="BodyText"/>
        <w:spacing w:line="480" w:lineRule="auto" w:before="65"/>
        <w:ind w:left="568" w:right="1416" w:firstLine="567"/>
        <w:jc w:val="both"/>
      </w:pPr>
      <w:r>
        <w:rPr/>
        <w:t>Model persamaan regresi yang dihasilkan menunjukkan hubungan antara variabel independen, yaitu FINE, IND dan FR terhadap kemungkinan </w:t>
      </w:r>
      <w:r>
        <w:rPr>
          <w:i/>
        </w:rPr>
        <w:t>FSF. </w:t>
      </w:r>
      <w:r>
        <w:rPr/>
        <w:t>Interpretasi dari masing-masing variabel dalam persamaan logistik ini adalah sebagai berikut.</w:t>
      </w:r>
    </w:p>
    <w:p>
      <w:pPr>
        <w:pStyle w:val="ListParagraph"/>
        <w:numPr>
          <w:ilvl w:val="0"/>
          <w:numId w:val="28"/>
        </w:numPr>
        <w:tabs>
          <w:tab w:pos="1135" w:val="left" w:leader="none"/>
        </w:tabs>
        <w:spacing w:line="480" w:lineRule="auto" w:before="0" w:after="0"/>
        <w:ind w:left="1135" w:right="1421" w:hanging="567"/>
        <w:jc w:val="both"/>
        <w:rPr>
          <w:i/>
          <w:sz w:val="24"/>
        </w:rPr>
      </w:pPr>
      <w:r>
        <w:rPr>
          <w:sz w:val="24"/>
        </w:rPr>
        <w:t>Nilai konstanta sebesar 6,741 menunjukkan bahwa ketika seluruh variabel independen</w:t>
      </w:r>
      <w:r>
        <w:rPr>
          <w:spacing w:val="-15"/>
          <w:sz w:val="24"/>
        </w:rPr>
        <w:t> </w:t>
      </w:r>
      <w:r>
        <w:rPr>
          <w:sz w:val="24"/>
        </w:rPr>
        <w:t>(FINE,</w:t>
      </w:r>
      <w:r>
        <w:rPr>
          <w:spacing w:val="-15"/>
          <w:sz w:val="24"/>
        </w:rPr>
        <w:t> </w:t>
      </w:r>
      <w:r>
        <w:rPr>
          <w:sz w:val="24"/>
        </w:rPr>
        <w:t>IND,</w:t>
      </w:r>
      <w:r>
        <w:rPr>
          <w:spacing w:val="-15"/>
          <w:sz w:val="24"/>
        </w:rPr>
        <w:t> </w:t>
      </w:r>
      <w:r>
        <w:rPr>
          <w:sz w:val="24"/>
        </w:rPr>
        <w:t>dan</w:t>
      </w:r>
      <w:r>
        <w:rPr>
          <w:spacing w:val="-15"/>
          <w:sz w:val="24"/>
        </w:rPr>
        <w:t> </w:t>
      </w:r>
      <w:r>
        <w:rPr>
          <w:sz w:val="24"/>
        </w:rPr>
        <w:t>FR)</w:t>
      </w:r>
      <w:r>
        <w:rPr>
          <w:spacing w:val="-15"/>
          <w:sz w:val="24"/>
        </w:rPr>
        <w:t> </w:t>
      </w:r>
      <w:r>
        <w:rPr>
          <w:sz w:val="24"/>
        </w:rPr>
        <w:t>bernilai</w:t>
      </w:r>
      <w:r>
        <w:rPr>
          <w:spacing w:val="-15"/>
          <w:sz w:val="24"/>
        </w:rPr>
        <w:t> </w:t>
      </w:r>
      <w:r>
        <w:rPr>
          <w:sz w:val="24"/>
        </w:rPr>
        <w:t>0,</w:t>
      </w:r>
      <w:r>
        <w:rPr>
          <w:spacing w:val="-15"/>
          <w:sz w:val="24"/>
        </w:rPr>
        <w:t> </w:t>
      </w:r>
      <w:r>
        <w:rPr>
          <w:sz w:val="24"/>
        </w:rPr>
        <w:t>naka</w:t>
      </w:r>
      <w:r>
        <w:rPr>
          <w:spacing w:val="-15"/>
          <w:sz w:val="24"/>
        </w:rPr>
        <w:t> </w:t>
      </w:r>
      <w:r>
        <w:rPr>
          <w:sz w:val="24"/>
        </w:rPr>
        <w:t>nilai</w:t>
      </w:r>
      <w:r>
        <w:rPr>
          <w:spacing w:val="-15"/>
          <w:sz w:val="24"/>
        </w:rPr>
        <w:t> </w:t>
      </w:r>
      <w:r>
        <w:rPr>
          <w:sz w:val="24"/>
        </w:rPr>
        <w:t>log</w:t>
      </w:r>
      <w:r>
        <w:rPr>
          <w:spacing w:val="-15"/>
          <w:sz w:val="24"/>
        </w:rPr>
        <w:t> </w:t>
      </w:r>
      <w:r>
        <w:rPr>
          <w:sz w:val="24"/>
        </w:rPr>
        <w:t>odds</w:t>
      </w:r>
      <w:r>
        <w:rPr>
          <w:spacing w:val="-15"/>
          <w:sz w:val="24"/>
        </w:rPr>
        <w:t> </w:t>
      </w:r>
      <w:r>
        <w:rPr>
          <w:sz w:val="24"/>
        </w:rPr>
        <w:t>kemungkinan terjadinya </w:t>
      </w:r>
      <w:r>
        <w:rPr>
          <w:i/>
          <w:sz w:val="24"/>
        </w:rPr>
        <w:t>FSF </w:t>
      </w:r>
      <w:r>
        <w:rPr>
          <w:sz w:val="24"/>
        </w:rPr>
        <w:t>adalah sebesar 6,741. Hal ini mengindikasikan bahwa tanpa adanya karakteristik komite audit yang memadai, perusahaan memiliki kecenderungan yang tinggi untuk memiki </w:t>
      </w:r>
      <w:r>
        <w:rPr>
          <w:i/>
          <w:sz w:val="24"/>
        </w:rPr>
        <w:t>FSF.</w:t>
      </w:r>
    </w:p>
    <w:p>
      <w:pPr>
        <w:pStyle w:val="ListParagraph"/>
        <w:numPr>
          <w:ilvl w:val="0"/>
          <w:numId w:val="28"/>
        </w:numPr>
        <w:tabs>
          <w:tab w:pos="1134" w:val="left" w:leader="none"/>
        </w:tabs>
        <w:spacing w:line="480" w:lineRule="auto" w:before="0" w:after="0"/>
        <w:ind w:left="1134" w:right="1416" w:hanging="567"/>
        <w:jc w:val="both"/>
        <w:rPr>
          <w:sz w:val="24"/>
        </w:rPr>
      </w:pPr>
      <w:r>
        <w:rPr>
          <w:sz w:val="24"/>
        </w:rPr>
        <w:t>Koefisien regresi variabel FINE sebesar -12,944 menunjukkan bahwa setiap peningkatan satu satuan keahlian keuangan komite audit maka akan menurunkan nilai log odds terjadinya </w:t>
      </w:r>
      <w:r>
        <w:rPr>
          <w:i/>
          <w:sz w:val="24"/>
        </w:rPr>
        <w:t>FSF </w:t>
      </w:r>
      <w:r>
        <w:rPr>
          <w:sz w:val="24"/>
        </w:rPr>
        <w:t>sebesar 12,944 dengan asumsi variabel</w:t>
      </w:r>
      <w:r>
        <w:rPr>
          <w:spacing w:val="-3"/>
          <w:sz w:val="24"/>
        </w:rPr>
        <w:t> </w:t>
      </w:r>
      <w:r>
        <w:rPr>
          <w:sz w:val="24"/>
        </w:rPr>
        <w:t>lain</w:t>
      </w:r>
      <w:r>
        <w:rPr>
          <w:spacing w:val="-3"/>
          <w:sz w:val="24"/>
        </w:rPr>
        <w:t> </w:t>
      </w:r>
      <w:r>
        <w:rPr>
          <w:sz w:val="24"/>
        </w:rPr>
        <w:t>konstan.</w:t>
      </w:r>
      <w:r>
        <w:rPr>
          <w:spacing w:val="-3"/>
          <w:sz w:val="24"/>
        </w:rPr>
        <w:t> </w:t>
      </w:r>
      <w:r>
        <w:rPr>
          <w:sz w:val="24"/>
        </w:rPr>
        <w:t>Dengan</w:t>
      </w:r>
      <w:r>
        <w:rPr>
          <w:spacing w:val="-3"/>
          <w:sz w:val="24"/>
        </w:rPr>
        <w:t> </w:t>
      </w:r>
      <w:r>
        <w:rPr>
          <w:sz w:val="24"/>
        </w:rPr>
        <w:t>kata</w:t>
      </w:r>
      <w:r>
        <w:rPr>
          <w:spacing w:val="-3"/>
          <w:sz w:val="24"/>
        </w:rPr>
        <w:t> </w:t>
      </w:r>
      <w:r>
        <w:rPr>
          <w:sz w:val="24"/>
        </w:rPr>
        <w:t>lain,</w:t>
      </w:r>
      <w:r>
        <w:rPr>
          <w:spacing w:val="-3"/>
          <w:sz w:val="24"/>
        </w:rPr>
        <w:t> </w:t>
      </w:r>
      <w:r>
        <w:rPr>
          <w:sz w:val="24"/>
        </w:rPr>
        <w:t>semakin</w:t>
      </w:r>
      <w:r>
        <w:rPr>
          <w:spacing w:val="-3"/>
          <w:sz w:val="24"/>
        </w:rPr>
        <w:t> </w:t>
      </w:r>
      <w:r>
        <w:rPr>
          <w:sz w:val="24"/>
        </w:rPr>
        <w:t>tinggi</w:t>
      </w:r>
      <w:r>
        <w:rPr>
          <w:spacing w:val="-3"/>
          <w:sz w:val="24"/>
        </w:rPr>
        <w:t> </w:t>
      </w:r>
      <w:r>
        <w:rPr>
          <w:sz w:val="24"/>
        </w:rPr>
        <w:t>rasio</w:t>
      </w:r>
      <w:r>
        <w:rPr>
          <w:spacing w:val="-3"/>
          <w:sz w:val="24"/>
        </w:rPr>
        <w:t> </w:t>
      </w:r>
      <w:r>
        <w:rPr>
          <w:sz w:val="24"/>
        </w:rPr>
        <w:t>anggota</w:t>
      </w:r>
      <w:r>
        <w:rPr>
          <w:spacing w:val="-3"/>
          <w:sz w:val="24"/>
        </w:rPr>
        <w:t> </w:t>
      </w:r>
      <w:r>
        <w:rPr>
          <w:sz w:val="24"/>
        </w:rPr>
        <w:t>komite audit</w:t>
      </w:r>
      <w:r>
        <w:rPr>
          <w:spacing w:val="-2"/>
          <w:sz w:val="24"/>
        </w:rPr>
        <w:t> </w:t>
      </w:r>
      <w:r>
        <w:rPr>
          <w:sz w:val="24"/>
        </w:rPr>
        <w:t>yang</w:t>
      </w:r>
      <w:r>
        <w:rPr>
          <w:spacing w:val="-2"/>
          <w:sz w:val="24"/>
        </w:rPr>
        <w:t> </w:t>
      </w:r>
      <w:r>
        <w:rPr>
          <w:sz w:val="24"/>
        </w:rPr>
        <w:t>memiliki</w:t>
      </w:r>
      <w:r>
        <w:rPr>
          <w:spacing w:val="-2"/>
          <w:sz w:val="24"/>
        </w:rPr>
        <w:t> </w:t>
      </w:r>
      <w:r>
        <w:rPr>
          <w:sz w:val="24"/>
        </w:rPr>
        <w:t>keahlian</w:t>
      </w:r>
      <w:r>
        <w:rPr>
          <w:spacing w:val="-2"/>
          <w:sz w:val="24"/>
        </w:rPr>
        <w:t> </w:t>
      </w:r>
      <w:r>
        <w:rPr>
          <w:sz w:val="24"/>
        </w:rPr>
        <w:t>keuangan,</w:t>
      </w:r>
      <w:r>
        <w:rPr>
          <w:spacing w:val="-2"/>
          <w:sz w:val="24"/>
        </w:rPr>
        <w:t> </w:t>
      </w:r>
      <w:r>
        <w:rPr>
          <w:sz w:val="24"/>
        </w:rPr>
        <w:t>maka</w:t>
      </w:r>
      <w:r>
        <w:rPr>
          <w:spacing w:val="-2"/>
          <w:sz w:val="24"/>
        </w:rPr>
        <w:t> </w:t>
      </w:r>
      <w:r>
        <w:rPr>
          <w:sz w:val="24"/>
        </w:rPr>
        <w:t>probabilitas</w:t>
      </w:r>
      <w:r>
        <w:rPr>
          <w:spacing w:val="-2"/>
          <w:sz w:val="24"/>
        </w:rPr>
        <w:t> </w:t>
      </w:r>
      <w:r>
        <w:rPr>
          <w:sz w:val="24"/>
        </w:rPr>
        <w:t>adanya </w:t>
      </w:r>
      <w:r>
        <w:rPr>
          <w:i/>
          <w:sz w:val="24"/>
        </w:rPr>
        <w:t>FSF</w:t>
      </w:r>
      <w:r>
        <w:rPr>
          <w:i/>
          <w:spacing w:val="-1"/>
          <w:sz w:val="24"/>
        </w:rPr>
        <w:t> </w:t>
      </w:r>
      <w:r>
        <w:rPr>
          <w:sz w:val="24"/>
        </w:rPr>
        <w:t>akan </w:t>
      </w:r>
      <w:r>
        <w:rPr>
          <w:spacing w:val="-2"/>
          <w:sz w:val="24"/>
        </w:rPr>
        <w:t>menurun.</w:t>
      </w:r>
    </w:p>
    <w:p>
      <w:pPr>
        <w:pStyle w:val="ListParagraph"/>
        <w:spacing w:after="0" w:line="480" w:lineRule="auto"/>
        <w:jc w:val="both"/>
        <w:rPr>
          <w:sz w:val="24"/>
        </w:rPr>
        <w:sectPr>
          <w:pgSz w:w="11910" w:h="16840"/>
          <w:pgMar w:header="998" w:footer="0" w:top="1920" w:bottom="280" w:left="1700" w:right="283"/>
        </w:sectPr>
      </w:pPr>
    </w:p>
    <w:p>
      <w:pPr>
        <w:pStyle w:val="BodyText"/>
        <w:spacing w:before="54"/>
      </w:pPr>
    </w:p>
    <w:p>
      <w:pPr>
        <w:pStyle w:val="ListParagraph"/>
        <w:numPr>
          <w:ilvl w:val="0"/>
          <w:numId w:val="28"/>
        </w:numPr>
        <w:tabs>
          <w:tab w:pos="1134" w:val="left" w:leader="none"/>
        </w:tabs>
        <w:spacing w:line="480" w:lineRule="auto" w:before="0" w:after="0"/>
        <w:ind w:left="1134" w:right="1417" w:hanging="567"/>
        <w:jc w:val="both"/>
        <w:rPr>
          <w:sz w:val="24"/>
        </w:rPr>
      </w:pPr>
      <w:r>
        <w:rPr>
          <w:sz w:val="24"/>
        </w:rPr>
        <w:t>Koefisien variabel independensi komite audit (IND) sebesar -3,844 menunjukkan bahwa setiap peningkatan satu satuan tingkat independensi komite</w:t>
      </w:r>
      <w:r>
        <w:rPr>
          <w:spacing w:val="-15"/>
          <w:sz w:val="24"/>
        </w:rPr>
        <w:t> </w:t>
      </w:r>
      <w:r>
        <w:rPr>
          <w:sz w:val="24"/>
        </w:rPr>
        <w:t>audit</w:t>
      </w:r>
      <w:r>
        <w:rPr>
          <w:spacing w:val="-15"/>
          <w:sz w:val="24"/>
        </w:rPr>
        <w:t> </w:t>
      </w:r>
      <w:r>
        <w:rPr>
          <w:sz w:val="24"/>
        </w:rPr>
        <w:t>akan</w:t>
      </w:r>
      <w:r>
        <w:rPr>
          <w:spacing w:val="-15"/>
          <w:sz w:val="24"/>
        </w:rPr>
        <w:t> </w:t>
      </w:r>
      <w:r>
        <w:rPr>
          <w:sz w:val="24"/>
        </w:rPr>
        <w:t>menurunkan</w:t>
      </w:r>
      <w:r>
        <w:rPr>
          <w:spacing w:val="-15"/>
          <w:sz w:val="24"/>
        </w:rPr>
        <w:t> </w:t>
      </w:r>
      <w:r>
        <w:rPr>
          <w:sz w:val="24"/>
        </w:rPr>
        <w:t>log</w:t>
      </w:r>
      <w:r>
        <w:rPr>
          <w:spacing w:val="-15"/>
          <w:sz w:val="24"/>
        </w:rPr>
        <w:t> </w:t>
      </w:r>
      <w:r>
        <w:rPr>
          <w:sz w:val="24"/>
        </w:rPr>
        <w:t>odds</w:t>
      </w:r>
      <w:r>
        <w:rPr>
          <w:spacing w:val="-15"/>
          <w:sz w:val="24"/>
        </w:rPr>
        <w:t> </w:t>
      </w:r>
      <w:r>
        <w:rPr>
          <w:sz w:val="24"/>
        </w:rPr>
        <w:t>terjadinya</w:t>
      </w:r>
      <w:r>
        <w:rPr>
          <w:spacing w:val="-10"/>
          <w:sz w:val="24"/>
        </w:rPr>
        <w:t> </w:t>
      </w:r>
      <w:r>
        <w:rPr>
          <w:i/>
          <w:sz w:val="24"/>
        </w:rPr>
        <w:t>FSF</w:t>
      </w:r>
      <w:r>
        <w:rPr>
          <w:i/>
          <w:spacing w:val="-14"/>
          <w:sz w:val="24"/>
        </w:rPr>
        <w:t> </w:t>
      </w:r>
      <w:r>
        <w:rPr>
          <w:sz w:val="24"/>
        </w:rPr>
        <w:t>sebesar</w:t>
      </w:r>
      <w:r>
        <w:rPr>
          <w:spacing w:val="-15"/>
          <w:sz w:val="24"/>
        </w:rPr>
        <w:t> </w:t>
      </w:r>
      <w:r>
        <w:rPr>
          <w:sz w:val="24"/>
        </w:rPr>
        <w:t>3,844</w:t>
      </w:r>
      <w:r>
        <w:rPr>
          <w:spacing w:val="-15"/>
          <w:sz w:val="24"/>
        </w:rPr>
        <w:t> </w:t>
      </w:r>
      <w:r>
        <w:rPr>
          <w:sz w:val="24"/>
        </w:rPr>
        <w:t>dengan asumsi variabel lain konstan. Hal ini menunjukkan adanya kecenderungan kemungkinan adanya </w:t>
      </w:r>
      <w:r>
        <w:rPr>
          <w:i/>
          <w:sz w:val="24"/>
        </w:rPr>
        <w:t>FSF </w:t>
      </w:r>
      <w:r>
        <w:rPr>
          <w:sz w:val="24"/>
        </w:rPr>
        <w:t>seiring meningkatnya independensi anggota komite audit meskipun pengaruh tersebut secara statistik tidak signifikan.</w:t>
      </w:r>
    </w:p>
    <w:p>
      <w:pPr>
        <w:pStyle w:val="ListParagraph"/>
        <w:numPr>
          <w:ilvl w:val="0"/>
          <w:numId w:val="28"/>
        </w:numPr>
        <w:tabs>
          <w:tab w:pos="1134" w:val="left" w:leader="none"/>
        </w:tabs>
        <w:spacing w:line="480" w:lineRule="auto" w:before="0" w:after="0"/>
        <w:ind w:left="1134" w:right="1417" w:hanging="567"/>
        <w:jc w:val="both"/>
        <w:rPr>
          <w:sz w:val="24"/>
        </w:rPr>
      </w:pPr>
      <w:r>
        <w:rPr>
          <w:sz w:val="24"/>
        </w:rPr>
        <w:t>Koefisien variabel frekuensi rapat komite audit (FR) sebesar 0,017 menunjukkan</w:t>
      </w:r>
      <w:r>
        <w:rPr>
          <w:spacing w:val="-15"/>
          <w:sz w:val="24"/>
        </w:rPr>
        <w:t> </w:t>
      </w:r>
      <w:r>
        <w:rPr>
          <w:sz w:val="24"/>
        </w:rPr>
        <w:t>bahwa</w:t>
      </w:r>
      <w:r>
        <w:rPr>
          <w:spacing w:val="-15"/>
          <w:sz w:val="24"/>
        </w:rPr>
        <w:t> </w:t>
      </w:r>
      <w:r>
        <w:rPr>
          <w:sz w:val="24"/>
        </w:rPr>
        <w:t>setiap</w:t>
      </w:r>
      <w:r>
        <w:rPr>
          <w:spacing w:val="-15"/>
          <w:sz w:val="24"/>
        </w:rPr>
        <w:t> </w:t>
      </w:r>
      <w:r>
        <w:rPr>
          <w:sz w:val="24"/>
        </w:rPr>
        <w:t>peningkatan</w:t>
      </w:r>
      <w:r>
        <w:rPr>
          <w:spacing w:val="-15"/>
          <w:sz w:val="24"/>
        </w:rPr>
        <w:t> </w:t>
      </w:r>
      <w:r>
        <w:rPr>
          <w:sz w:val="24"/>
        </w:rPr>
        <w:t>satu</w:t>
      </w:r>
      <w:r>
        <w:rPr>
          <w:spacing w:val="-15"/>
          <w:sz w:val="24"/>
        </w:rPr>
        <w:t> </w:t>
      </w:r>
      <w:r>
        <w:rPr>
          <w:sz w:val="24"/>
        </w:rPr>
        <w:t>kali</w:t>
      </w:r>
      <w:r>
        <w:rPr>
          <w:spacing w:val="-15"/>
          <w:sz w:val="24"/>
        </w:rPr>
        <w:t> </w:t>
      </w:r>
      <w:r>
        <w:rPr>
          <w:sz w:val="24"/>
        </w:rPr>
        <w:t>frekuensi</w:t>
      </w:r>
      <w:r>
        <w:rPr>
          <w:spacing w:val="-15"/>
          <w:sz w:val="24"/>
        </w:rPr>
        <w:t> </w:t>
      </w:r>
      <w:r>
        <w:rPr>
          <w:sz w:val="24"/>
        </w:rPr>
        <w:t>rapat</w:t>
      </w:r>
      <w:r>
        <w:rPr>
          <w:spacing w:val="-15"/>
          <w:sz w:val="24"/>
        </w:rPr>
        <w:t> </w:t>
      </w:r>
      <w:r>
        <w:rPr>
          <w:sz w:val="24"/>
        </w:rPr>
        <w:t>komite</w:t>
      </w:r>
      <w:r>
        <w:rPr>
          <w:spacing w:val="-15"/>
          <w:sz w:val="24"/>
        </w:rPr>
        <w:t> </w:t>
      </w:r>
      <w:r>
        <w:rPr>
          <w:sz w:val="24"/>
        </w:rPr>
        <w:t>audit akan meningkatkan nilai log odds terjadinya </w:t>
      </w:r>
      <w:r>
        <w:rPr>
          <w:i/>
          <w:sz w:val="24"/>
        </w:rPr>
        <w:t>FSF </w:t>
      </w:r>
      <w:r>
        <w:rPr>
          <w:sz w:val="24"/>
        </w:rPr>
        <w:t>sebesar 0,017 dengan asumsi variabel lain konstan. Hal ini menunjukkan adanya peningkatan jumlah rapat komite audit dalam satu tahun buku tidak secara langsung menurunkan kemungkinan adanya </w:t>
      </w:r>
      <w:r>
        <w:rPr>
          <w:i/>
          <w:sz w:val="24"/>
        </w:rPr>
        <w:t>FSF</w:t>
      </w:r>
      <w:r>
        <w:rPr>
          <w:sz w:val="24"/>
        </w:rPr>
        <w:t>.</w:t>
      </w:r>
    </w:p>
    <w:p>
      <w:pPr>
        <w:pStyle w:val="ListParagraph"/>
        <w:numPr>
          <w:ilvl w:val="2"/>
          <w:numId w:val="22"/>
        </w:numPr>
        <w:tabs>
          <w:tab w:pos="1194" w:val="left" w:leader="none"/>
        </w:tabs>
        <w:spacing w:line="240" w:lineRule="auto" w:before="160" w:after="0"/>
        <w:ind w:left="1194" w:right="0" w:hanging="627"/>
        <w:jc w:val="both"/>
        <w:rPr>
          <w:b/>
          <w:sz w:val="24"/>
        </w:rPr>
      </w:pPr>
      <w:bookmarkStart w:name="_bookmark58" w:id="60"/>
      <w:bookmarkEnd w:id="60"/>
      <w:r>
        <w:rPr>
          <w:b/>
          <w:sz w:val="24"/>
        </w:rPr>
        <w:t>Me</w:t>
      </w:r>
      <w:r>
        <w:rPr>
          <w:b/>
          <w:sz w:val="24"/>
        </w:rPr>
        <w:t>nilai</w:t>
      </w:r>
      <w:r>
        <w:rPr>
          <w:b/>
          <w:spacing w:val="-3"/>
          <w:sz w:val="24"/>
        </w:rPr>
        <w:t> </w:t>
      </w:r>
      <w:r>
        <w:rPr>
          <w:b/>
          <w:sz w:val="24"/>
        </w:rPr>
        <w:t>Model</w:t>
      </w:r>
      <w:r>
        <w:rPr>
          <w:b/>
          <w:spacing w:val="-2"/>
          <w:sz w:val="24"/>
        </w:rPr>
        <w:t> </w:t>
      </w:r>
      <w:r>
        <w:rPr>
          <w:b/>
          <w:sz w:val="24"/>
        </w:rPr>
        <w:t>Fit</w:t>
      </w:r>
      <w:r>
        <w:rPr>
          <w:b/>
          <w:spacing w:val="-2"/>
          <w:sz w:val="24"/>
        </w:rPr>
        <w:t> </w:t>
      </w:r>
      <w:r>
        <w:rPr>
          <w:b/>
          <w:sz w:val="24"/>
        </w:rPr>
        <w:t>(</w:t>
      </w:r>
      <w:r>
        <w:rPr>
          <w:b/>
          <w:i/>
          <w:sz w:val="24"/>
        </w:rPr>
        <w:t>Overall</w:t>
      </w:r>
      <w:r>
        <w:rPr>
          <w:b/>
          <w:i/>
          <w:spacing w:val="-2"/>
          <w:sz w:val="24"/>
        </w:rPr>
        <w:t> </w:t>
      </w:r>
      <w:r>
        <w:rPr>
          <w:b/>
          <w:i/>
          <w:sz w:val="24"/>
        </w:rPr>
        <w:t>Model</w:t>
      </w:r>
      <w:r>
        <w:rPr>
          <w:b/>
          <w:i/>
          <w:spacing w:val="-2"/>
          <w:sz w:val="24"/>
        </w:rPr>
        <w:t> </w:t>
      </w:r>
      <w:r>
        <w:rPr>
          <w:b/>
          <w:i/>
          <w:sz w:val="24"/>
        </w:rPr>
        <w:t>Fit</w:t>
      </w:r>
      <w:r>
        <w:rPr>
          <w:b/>
          <w:i/>
          <w:spacing w:val="-2"/>
          <w:sz w:val="24"/>
        </w:rPr>
        <w:t> </w:t>
      </w:r>
      <w:r>
        <w:rPr>
          <w:b/>
          <w:i/>
          <w:spacing w:val="-4"/>
          <w:sz w:val="24"/>
        </w:rPr>
        <w:t>Test</w:t>
      </w:r>
      <w:r>
        <w:rPr>
          <w:b/>
          <w:spacing w:val="-4"/>
          <w:sz w:val="24"/>
        </w:rPr>
        <w:t>)</w:t>
      </w:r>
    </w:p>
    <w:p>
      <w:pPr>
        <w:pStyle w:val="BodyText"/>
        <w:spacing w:line="480" w:lineRule="auto" w:before="262"/>
        <w:ind w:left="567" w:right="1418" w:firstLine="567"/>
        <w:jc w:val="both"/>
      </w:pPr>
      <w:r>
        <w:rPr/>
        <w:t>Penilaian kelayakan model regresi logistik dilakukan dengan membandingkan nilai -2 </w:t>
      </w:r>
      <w:r>
        <w:rPr>
          <w:i/>
        </w:rPr>
        <w:t>Log Likelihood </w:t>
      </w:r>
      <w:r>
        <w:rPr/>
        <w:t>pada step 0 dan step 1 sebagaimana disajikan pada tabel 4.6. Pengujian ini bertujuan untuk mengetahui apakah model regresi logistik yang digunakan telah sesuai dengan data penelitian.</w:t>
      </w:r>
    </w:p>
    <w:p>
      <w:pPr>
        <w:spacing w:before="0"/>
        <w:ind w:left="567" w:right="0" w:firstLine="0"/>
        <w:jc w:val="left"/>
        <w:rPr>
          <w:b/>
          <w:sz w:val="22"/>
        </w:rPr>
      </w:pPr>
      <w:r>
        <w:rPr>
          <w:b/>
          <w:sz w:val="22"/>
        </w:rPr>
        <w:t>Tabel</w:t>
      </w:r>
      <w:r>
        <w:rPr>
          <w:b/>
          <w:spacing w:val="-6"/>
          <w:sz w:val="22"/>
        </w:rPr>
        <w:t> </w:t>
      </w:r>
      <w:r>
        <w:rPr>
          <w:b/>
          <w:sz w:val="22"/>
        </w:rPr>
        <w:t>4.</w:t>
      </w:r>
      <w:r>
        <w:rPr>
          <w:b/>
          <w:spacing w:val="-4"/>
          <w:sz w:val="22"/>
        </w:rPr>
        <w:t> </w:t>
      </w:r>
      <w:r>
        <w:rPr>
          <w:b/>
          <w:sz w:val="22"/>
        </w:rPr>
        <w:t>6</w:t>
      </w:r>
      <w:r>
        <w:rPr>
          <w:b/>
          <w:spacing w:val="-3"/>
          <w:sz w:val="22"/>
        </w:rPr>
        <w:t> </w:t>
      </w:r>
      <w:r>
        <w:rPr>
          <w:b/>
          <w:i/>
          <w:sz w:val="22"/>
        </w:rPr>
        <w:t>Iteration</w:t>
      </w:r>
      <w:r>
        <w:rPr>
          <w:b/>
          <w:i/>
          <w:spacing w:val="-4"/>
          <w:sz w:val="22"/>
        </w:rPr>
        <w:t> </w:t>
      </w:r>
      <w:r>
        <w:rPr>
          <w:b/>
          <w:i/>
          <w:sz w:val="22"/>
        </w:rPr>
        <w:t>History</w:t>
      </w:r>
      <w:r>
        <w:rPr>
          <w:b/>
          <w:i/>
          <w:spacing w:val="-2"/>
          <w:sz w:val="22"/>
        </w:rPr>
        <w:t> </w:t>
      </w:r>
      <w:r>
        <w:rPr>
          <w:b/>
          <w:sz w:val="22"/>
        </w:rPr>
        <w:t>Uji</w:t>
      </w:r>
      <w:r>
        <w:rPr>
          <w:b/>
          <w:spacing w:val="-4"/>
          <w:sz w:val="22"/>
        </w:rPr>
        <w:t> </w:t>
      </w:r>
      <w:r>
        <w:rPr>
          <w:b/>
          <w:i/>
          <w:sz w:val="22"/>
        </w:rPr>
        <w:t>Overall</w:t>
      </w:r>
      <w:r>
        <w:rPr>
          <w:b/>
          <w:i/>
          <w:spacing w:val="-4"/>
          <w:sz w:val="22"/>
        </w:rPr>
        <w:t> </w:t>
      </w:r>
      <w:r>
        <w:rPr>
          <w:b/>
          <w:i/>
          <w:sz w:val="22"/>
        </w:rPr>
        <w:t>Model</w:t>
      </w:r>
      <w:r>
        <w:rPr>
          <w:b/>
          <w:i/>
          <w:spacing w:val="-3"/>
          <w:sz w:val="22"/>
        </w:rPr>
        <w:t> </w:t>
      </w:r>
      <w:r>
        <w:rPr>
          <w:b/>
          <w:i/>
          <w:sz w:val="22"/>
        </w:rPr>
        <w:t>Fit</w:t>
      </w:r>
      <w:r>
        <w:rPr>
          <w:b/>
          <w:i/>
          <w:spacing w:val="-2"/>
          <w:sz w:val="22"/>
        </w:rPr>
        <w:t> </w:t>
      </w:r>
      <w:r>
        <w:rPr>
          <w:b/>
          <w:sz w:val="22"/>
        </w:rPr>
        <w:t>Regresi</w:t>
      </w:r>
      <w:r>
        <w:rPr>
          <w:b/>
          <w:spacing w:val="-3"/>
          <w:sz w:val="22"/>
        </w:rPr>
        <w:t> </w:t>
      </w:r>
      <w:r>
        <w:rPr>
          <w:b/>
          <w:spacing w:val="-2"/>
          <w:sz w:val="22"/>
        </w:rPr>
        <w:t>Logistik</w:t>
      </w:r>
    </w:p>
    <w:p>
      <w:pPr>
        <w:pStyle w:val="BodyText"/>
        <w:spacing w:before="5"/>
        <w:rPr>
          <w:b/>
          <w:sz w:val="13"/>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992"/>
        <w:gridCol w:w="1134"/>
        <w:gridCol w:w="709"/>
        <w:gridCol w:w="993"/>
        <w:gridCol w:w="1138"/>
        <w:gridCol w:w="846"/>
        <w:gridCol w:w="850"/>
        <w:gridCol w:w="851"/>
      </w:tblGrid>
      <w:tr>
        <w:trPr>
          <w:trHeight w:val="320" w:hRule="atLeast"/>
        </w:trPr>
        <w:tc>
          <w:tcPr>
            <w:tcW w:w="2688" w:type="dxa"/>
            <w:gridSpan w:val="3"/>
          </w:tcPr>
          <w:p>
            <w:pPr>
              <w:pStyle w:val="TableParagraph"/>
              <w:spacing w:before="95"/>
              <w:ind w:left="9"/>
              <w:rPr>
                <w:b/>
                <w:sz w:val="20"/>
              </w:rPr>
            </w:pPr>
            <w:r>
              <w:rPr>
                <w:b/>
                <w:i/>
                <w:sz w:val="20"/>
              </w:rPr>
              <w:t>Step</w:t>
            </w:r>
            <w:r>
              <w:rPr>
                <w:b/>
                <w:i/>
                <w:spacing w:val="-1"/>
                <w:sz w:val="20"/>
              </w:rPr>
              <w:t> </w:t>
            </w:r>
            <w:r>
              <w:rPr>
                <w:b/>
                <w:spacing w:val="-10"/>
                <w:sz w:val="20"/>
              </w:rPr>
              <w:t>0</w:t>
            </w:r>
          </w:p>
        </w:tc>
        <w:tc>
          <w:tcPr>
            <w:tcW w:w="5387" w:type="dxa"/>
            <w:gridSpan w:val="6"/>
          </w:tcPr>
          <w:p>
            <w:pPr>
              <w:pStyle w:val="TableParagraph"/>
              <w:spacing w:before="95"/>
              <w:ind w:left="10"/>
              <w:rPr>
                <w:b/>
                <w:i/>
                <w:sz w:val="20"/>
              </w:rPr>
            </w:pPr>
            <w:r>
              <w:rPr>
                <w:b/>
                <w:i/>
                <w:sz w:val="20"/>
              </w:rPr>
              <w:t>Step </w:t>
            </w:r>
            <w:r>
              <w:rPr>
                <w:b/>
                <w:i/>
                <w:spacing w:val="-10"/>
                <w:sz w:val="20"/>
              </w:rPr>
              <w:t>1</w:t>
            </w:r>
          </w:p>
        </w:tc>
      </w:tr>
      <w:tr>
        <w:trPr>
          <w:trHeight w:val="320" w:hRule="atLeast"/>
        </w:trPr>
        <w:tc>
          <w:tcPr>
            <w:tcW w:w="562" w:type="dxa"/>
            <w:vMerge w:val="restart"/>
          </w:tcPr>
          <w:p>
            <w:pPr>
              <w:pStyle w:val="TableParagraph"/>
              <w:spacing w:line="240" w:lineRule="auto" w:before="105"/>
              <w:ind w:left="64"/>
              <w:jc w:val="left"/>
              <w:rPr>
                <w:b/>
                <w:i/>
                <w:sz w:val="20"/>
              </w:rPr>
            </w:pPr>
            <w:r>
              <w:rPr>
                <w:b/>
                <w:i/>
                <w:spacing w:val="-2"/>
                <w:sz w:val="20"/>
              </w:rPr>
              <w:t>Itera</w:t>
            </w:r>
          </w:p>
          <w:p>
            <w:pPr>
              <w:pStyle w:val="TableParagraph"/>
              <w:spacing w:before="90"/>
              <w:ind w:left="64"/>
              <w:jc w:val="left"/>
              <w:rPr>
                <w:b/>
                <w:i/>
                <w:sz w:val="20"/>
              </w:rPr>
            </w:pPr>
            <w:r>
              <w:rPr>
                <w:b/>
                <w:i/>
                <w:spacing w:val="-2"/>
                <w:sz w:val="20"/>
              </w:rPr>
              <w:t>-</w:t>
            </w:r>
            <w:r>
              <w:rPr>
                <w:b/>
                <w:i/>
                <w:spacing w:val="-4"/>
                <w:sz w:val="20"/>
              </w:rPr>
              <w:t>tion</w:t>
            </w:r>
          </w:p>
        </w:tc>
        <w:tc>
          <w:tcPr>
            <w:tcW w:w="992" w:type="dxa"/>
            <w:vMerge w:val="restart"/>
          </w:tcPr>
          <w:p>
            <w:pPr>
              <w:pStyle w:val="TableParagraph"/>
              <w:spacing w:line="320" w:lineRule="atLeast" w:before="0"/>
              <w:ind w:left="84" w:firstLine="141"/>
              <w:jc w:val="left"/>
              <w:rPr>
                <w:b/>
                <w:i/>
                <w:sz w:val="20"/>
              </w:rPr>
            </w:pPr>
            <w:r>
              <w:rPr>
                <w:b/>
                <w:sz w:val="20"/>
              </w:rPr>
              <w:t>-2 </w:t>
            </w:r>
            <w:r>
              <w:rPr>
                <w:b/>
                <w:i/>
                <w:sz w:val="20"/>
              </w:rPr>
              <w:t>Log </w:t>
            </w:r>
            <w:r>
              <w:rPr>
                <w:b/>
                <w:i/>
                <w:spacing w:val="-2"/>
                <w:sz w:val="20"/>
              </w:rPr>
              <w:t>likelihood</w:t>
            </w:r>
          </w:p>
        </w:tc>
        <w:tc>
          <w:tcPr>
            <w:tcW w:w="1134" w:type="dxa"/>
          </w:tcPr>
          <w:p>
            <w:pPr>
              <w:pStyle w:val="TableParagraph"/>
              <w:spacing w:before="95"/>
              <w:ind w:right="61"/>
              <w:jc w:val="right"/>
              <w:rPr>
                <w:b/>
                <w:i/>
                <w:sz w:val="20"/>
              </w:rPr>
            </w:pPr>
            <w:r>
              <w:rPr>
                <w:b/>
                <w:i/>
                <w:spacing w:val="-2"/>
                <w:sz w:val="20"/>
              </w:rPr>
              <w:t>Coefficients</w:t>
            </w:r>
          </w:p>
        </w:tc>
        <w:tc>
          <w:tcPr>
            <w:tcW w:w="709" w:type="dxa"/>
            <w:vMerge w:val="restart"/>
          </w:tcPr>
          <w:p>
            <w:pPr>
              <w:pStyle w:val="TableParagraph"/>
              <w:spacing w:line="320" w:lineRule="atLeast" w:before="0"/>
              <w:ind w:left="143" w:right="123" w:firstLine="27"/>
              <w:jc w:val="left"/>
              <w:rPr>
                <w:b/>
                <w:i/>
                <w:sz w:val="20"/>
              </w:rPr>
            </w:pPr>
            <w:r>
              <w:rPr>
                <w:b/>
                <w:i/>
                <w:spacing w:val="-2"/>
                <w:sz w:val="20"/>
              </w:rPr>
              <w:t>Iter- ation</w:t>
            </w:r>
          </w:p>
        </w:tc>
        <w:tc>
          <w:tcPr>
            <w:tcW w:w="993" w:type="dxa"/>
            <w:vMerge w:val="restart"/>
          </w:tcPr>
          <w:p>
            <w:pPr>
              <w:pStyle w:val="TableParagraph"/>
              <w:spacing w:line="320" w:lineRule="atLeast" w:before="0"/>
              <w:ind w:left="85" w:firstLine="141"/>
              <w:jc w:val="left"/>
              <w:rPr>
                <w:b/>
                <w:i/>
                <w:sz w:val="20"/>
              </w:rPr>
            </w:pPr>
            <w:r>
              <w:rPr>
                <w:b/>
                <w:sz w:val="20"/>
              </w:rPr>
              <w:t>-2 </w:t>
            </w:r>
            <w:r>
              <w:rPr>
                <w:b/>
                <w:i/>
                <w:sz w:val="20"/>
              </w:rPr>
              <w:t>Log </w:t>
            </w:r>
            <w:r>
              <w:rPr>
                <w:b/>
                <w:i/>
                <w:spacing w:val="-2"/>
                <w:sz w:val="20"/>
              </w:rPr>
              <w:t>likelihood</w:t>
            </w:r>
          </w:p>
        </w:tc>
        <w:tc>
          <w:tcPr>
            <w:tcW w:w="3685" w:type="dxa"/>
            <w:gridSpan w:val="4"/>
          </w:tcPr>
          <w:p>
            <w:pPr>
              <w:pStyle w:val="TableParagraph"/>
              <w:spacing w:before="95"/>
              <w:ind w:left="9"/>
              <w:rPr>
                <w:b/>
                <w:i/>
                <w:sz w:val="20"/>
              </w:rPr>
            </w:pPr>
            <w:r>
              <w:rPr>
                <w:b/>
                <w:i/>
                <w:spacing w:val="-2"/>
                <w:sz w:val="20"/>
              </w:rPr>
              <w:t>Coefficients</w:t>
            </w:r>
          </w:p>
        </w:tc>
      </w:tr>
      <w:tr>
        <w:trPr>
          <w:trHeight w:val="320" w:hRule="atLeast"/>
        </w:trPr>
        <w:tc>
          <w:tcPr>
            <w:tcW w:w="562" w:type="dxa"/>
            <w:vMerge/>
            <w:tcBorders>
              <w:top w:val="nil"/>
            </w:tcBorders>
          </w:tcPr>
          <w:p>
            <w:pPr>
              <w:rPr>
                <w:sz w:val="2"/>
                <w:szCs w:val="2"/>
              </w:rPr>
            </w:pPr>
          </w:p>
        </w:tc>
        <w:tc>
          <w:tcPr>
            <w:tcW w:w="992" w:type="dxa"/>
            <w:vMerge/>
            <w:tcBorders>
              <w:top w:val="nil"/>
            </w:tcBorders>
          </w:tcPr>
          <w:p>
            <w:pPr>
              <w:rPr>
                <w:sz w:val="2"/>
                <w:szCs w:val="2"/>
              </w:rPr>
            </w:pPr>
          </w:p>
        </w:tc>
        <w:tc>
          <w:tcPr>
            <w:tcW w:w="1134" w:type="dxa"/>
          </w:tcPr>
          <w:p>
            <w:pPr>
              <w:pStyle w:val="TableParagraph"/>
              <w:spacing w:before="95"/>
              <w:ind w:left="194"/>
              <w:jc w:val="left"/>
              <w:rPr>
                <w:b/>
                <w:i/>
                <w:sz w:val="20"/>
              </w:rPr>
            </w:pPr>
            <w:r>
              <w:rPr>
                <w:b/>
                <w:i/>
                <w:spacing w:val="-2"/>
                <w:sz w:val="20"/>
              </w:rPr>
              <w:t>Constant</w:t>
            </w:r>
          </w:p>
        </w:tc>
        <w:tc>
          <w:tcPr>
            <w:tcW w:w="709" w:type="dxa"/>
            <w:vMerge/>
            <w:tcBorders>
              <w:top w:val="nil"/>
            </w:tcBorders>
          </w:tcPr>
          <w:p>
            <w:pPr>
              <w:rPr>
                <w:sz w:val="2"/>
                <w:szCs w:val="2"/>
              </w:rPr>
            </w:pPr>
          </w:p>
        </w:tc>
        <w:tc>
          <w:tcPr>
            <w:tcW w:w="993" w:type="dxa"/>
            <w:vMerge/>
            <w:tcBorders>
              <w:top w:val="nil"/>
            </w:tcBorders>
          </w:tcPr>
          <w:p>
            <w:pPr>
              <w:rPr>
                <w:sz w:val="2"/>
                <w:szCs w:val="2"/>
              </w:rPr>
            </w:pPr>
          </w:p>
        </w:tc>
        <w:tc>
          <w:tcPr>
            <w:tcW w:w="1138" w:type="dxa"/>
          </w:tcPr>
          <w:p>
            <w:pPr>
              <w:pStyle w:val="TableParagraph"/>
              <w:spacing w:before="95"/>
              <w:ind w:left="196"/>
              <w:jc w:val="left"/>
              <w:rPr>
                <w:b/>
                <w:i/>
                <w:sz w:val="20"/>
              </w:rPr>
            </w:pPr>
            <w:r>
              <w:rPr>
                <w:b/>
                <w:i/>
                <w:spacing w:val="-2"/>
                <w:sz w:val="20"/>
              </w:rPr>
              <w:t>Constant</w:t>
            </w:r>
          </w:p>
        </w:tc>
        <w:tc>
          <w:tcPr>
            <w:tcW w:w="846" w:type="dxa"/>
          </w:tcPr>
          <w:p>
            <w:pPr>
              <w:pStyle w:val="TableParagraph"/>
              <w:spacing w:before="95"/>
              <w:ind w:left="178"/>
              <w:jc w:val="left"/>
              <w:rPr>
                <w:b/>
                <w:i/>
                <w:sz w:val="20"/>
              </w:rPr>
            </w:pPr>
            <w:r>
              <w:rPr>
                <w:b/>
                <w:i/>
                <w:spacing w:val="-4"/>
                <w:sz w:val="20"/>
              </w:rPr>
              <w:t>FINE</w:t>
            </w:r>
          </w:p>
        </w:tc>
        <w:tc>
          <w:tcPr>
            <w:tcW w:w="850" w:type="dxa"/>
          </w:tcPr>
          <w:p>
            <w:pPr>
              <w:pStyle w:val="TableParagraph"/>
              <w:spacing w:before="95"/>
              <w:ind w:left="241"/>
              <w:jc w:val="left"/>
              <w:rPr>
                <w:b/>
                <w:i/>
                <w:sz w:val="20"/>
              </w:rPr>
            </w:pPr>
            <w:r>
              <w:rPr>
                <w:b/>
                <w:i/>
                <w:spacing w:val="-5"/>
                <w:sz w:val="20"/>
              </w:rPr>
              <w:t>IND</w:t>
            </w:r>
          </w:p>
        </w:tc>
        <w:tc>
          <w:tcPr>
            <w:tcW w:w="851" w:type="dxa"/>
          </w:tcPr>
          <w:p>
            <w:pPr>
              <w:pStyle w:val="TableParagraph"/>
              <w:spacing w:before="95"/>
              <w:ind w:left="292"/>
              <w:jc w:val="left"/>
              <w:rPr>
                <w:b/>
                <w:i/>
                <w:sz w:val="20"/>
              </w:rPr>
            </w:pPr>
            <w:r>
              <w:rPr>
                <w:b/>
                <w:i/>
                <w:spacing w:val="-5"/>
                <w:sz w:val="20"/>
              </w:rPr>
              <w:t>FR</w:t>
            </w:r>
          </w:p>
        </w:tc>
      </w:tr>
      <w:tr>
        <w:trPr>
          <w:trHeight w:val="320" w:hRule="atLeast"/>
        </w:trPr>
        <w:tc>
          <w:tcPr>
            <w:tcW w:w="562" w:type="dxa"/>
          </w:tcPr>
          <w:p>
            <w:pPr>
              <w:pStyle w:val="TableParagraph"/>
              <w:spacing w:before="95"/>
              <w:ind w:left="9"/>
              <w:rPr>
                <w:sz w:val="20"/>
              </w:rPr>
            </w:pPr>
            <w:r>
              <w:rPr>
                <w:spacing w:val="-10"/>
                <w:sz w:val="20"/>
              </w:rPr>
              <w:t>1</w:t>
            </w:r>
          </w:p>
        </w:tc>
        <w:tc>
          <w:tcPr>
            <w:tcW w:w="992" w:type="dxa"/>
          </w:tcPr>
          <w:p>
            <w:pPr>
              <w:pStyle w:val="TableParagraph"/>
              <w:spacing w:before="95"/>
              <w:ind w:right="52"/>
              <w:jc w:val="right"/>
              <w:rPr>
                <w:sz w:val="20"/>
              </w:rPr>
            </w:pPr>
            <w:r>
              <w:rPr>
                <w:spacing w:val="-2"/>
                <w:sz w:val="20"/>
              </w:rPr>
              <w:t>55,834</w:t>
            </w:r>
          </w:p>
        </w:tc>
        <w:tc>
          <w:tcPr>
            <w:tcW w:w="1134" w:type="dxa"/>
          </w:tcPr>
          <w:p>
            <w:pPr>
              <w:pStyle w:val="TableParagraph"/>
              <w:spacing w:before="95"/>
              <w:ind w:right="52"/>
              <w:jc w:val="right"/>
              <w:rPr>
                <w:sz w:val="20"/>
              </w:rPr>
            </w:pPr>
            <w:r>
              <w:rPr>
                <w:sz w:val="20"/>
              </w:rPr>
              <w:t>-</w:t>
            </w:r>
            <w:r>
              <w:rPr>
                <w:spacing w:val="-2"/>
                <w:sz w:val="20"/>
              </w:rPr>
              <w:t>1,214</w:t>
            </w:r>
          </w:p>
        </w:tc>
        <w:tc>
          <w:tcPr>
            <w:tcW w:w="709" w:type="dxa"/>
          </w:tcPr>
          <w:p>
            <w:pPr>
              <w:pStyle w:val="TableParagraph"/>
              <w:spacing w:before="95"/>
              <w:ind w:left="9"/>
              <w:rPr>
                <w:sz w:val="20"/>
              </w:rPr>
            </w:pPr>
            <w:r>
              <w:rPr>
                <w:spacing w:val="-10"/>
                <w:sz w:val="20"/>
              </w:rPr>
              <w:t>1</w:t>
            </w:r>
          </w:p>
        </w:tc>
        <w:tc>
          <w:tcPr>
            <w:tcW w:w="993" w:type="dxa"/>
          </w:tcPr>
          <w:p>
            <w:pPr>
              <w:pStyle w:val="TableParagraph"/>
              <w:spacing w:before="95"/>
              <w:ind w:right="52"/>
              <w:jc w:val="right"/>
              <w:rPr>
                <w:sz w:val="20"/>
              </w:rPr>
            </w:pPr>
            <w:r>
              <w:rPr>
                <w:spacing w:val="-2"/>
                <w:sz w:val="20"/>
              </w:rPr>
              <w:t>46,121</w:t>
            </w:r>
          </w:p>
        </w:tc>
        <w:tc>
          <w:tcPr>
            <w:tcW w:w="1138" w:type="dxa"/>
          </w:tcPr>
          <w:p>
            <w:pPr>
              <w:pStyle w:val="TableParagraph"/>
              <w:spacing w:before="95"/>
              <w:ind w:right="52"/>
              <w:jc w:val="right"/>
              <w:rPr>
                <w:sz w:val="20"/>
              </w:rPr>
            </w:pPr>
            <w:r>
              <w:rPr>
                <w:spacing w:val="-2"/>
                <w:sz w:val="20"/>
              </w:rPr>
              <w:t>2,125</w:t>
            </w:r>
          </w:p>
        </w:tc>
        <w:tc>
          <w:tcPr>
            <w:tcW w:w="846" w:type="dxa"/>
          </w:tcPr>
          <w:p>
            <w:pPr>
              <w:pStyle w:val="TableParagraph"/>
              <w:spacing w:before="95"/>
              <w:ind w:right="52"/>
              <w:jc w:val="right"/>
              <w:rPr>
                <w:sz w:val="20"/>
              </w:rPr>
            </w:pPr>
            <w:r>
              <w:rPr>
                <w:sz w:val="20"/>
              </w:rPr>
              <w:t>-</w:t>
            </w:r>
            <w:r>
              <w:rPr>
                <w:spacing w:val="-2"/>
                <w:sz w:val="20"/>
              </w:rPr>
              <w:t>3,546</w:t>
            </w:r>
          </w:p>
        </w:tc>
        <w:tc>
          <w:tcPr>
            <w:tcW w:w="850" w:type="dxa"/>
          </w:tcPr>
          <w:p>
            <w:pPr>
              <w:pStyle w:val="TableParagraph"/>
              <w:spacing w:before="95"/>
              <w:ind w:left="268"/>
              <w:jc w:val="left"/>
              <w:rPr>
                <w:sz w:val="20"/>
              </w:rPr>
            </w:pPr>
            <w:r>
              <w:rPr>
                <w:sz w:val="20"/>
              </w:rPr>
              <w:t>-</w:t>
            </w:r>
            <w:r>
              <w:rPr>
                <w:spacing w:val="-2"/>
                <w:sz w:val="20"/>
              </w:rPr>
              <w:t>1,959</w:t>
            </w:r>
          </w:p>
        </w:tc>
        <w:tc>
          <w:tcPr>
            <w:tcW w:w="851" w:type="dxa"/>
          </w:tcPr>
          <w:p>
            <w:pPr>
              <w:pStyle w:val="TableParagraph"/>
              <w:spacing w:before="95"/>
              <w:ind w:left="336"/>
              <w:jc w:val="left"/>
              <w:rPr>
                <w:sz w:val="20"/>
              </w:rPr>
            </w:pPr>
            <w:r>
              <w:rPr>
                <w:spacing w:val="-2"/>
                <w:sz w:val="20"/>
              </w:rPr>
              <w:t>0,009</w:t>
            </w:r>
          </w:p>
        </w:tc>
      </w:tr>
      <w:tr>
        <w:trPr>
          <w:trHeight w:val="320" w:hRule="atLeast"/>
        </w:trPr>
        <w:tc>
          <w:tcPr>
            <w:tcW w:w="562" w:type="dxa"/>
          </w:tcPr>
          <w:p>
            <w:pPr>
              <w:pStyle w:val="TableParagraph"/>
              <w:spacing w:before="95"/>
              <w:ind w:left="9"/>
              <w:rPr>
                <w:sz w:val="20"/>
              </w:rPr>
            </w:pPr>
            <w:r>
              <w:rPr>
                <w:spacing w:val="-10"/>
                <w:sz w:val="20"/>
              </w:rPr>
              <w:t>2</w:t>
            </w:r>
          </w:p>
        </w:tc>
        <w:tc>
          <w:tcPr>
            <w:tcW w:w="992" w:type="dxa"/>
          </w:tcPr>
          <w:p>
            <w:pPr>
              <w:pStyle w:val="TableParagraph"/>
              <w:spacing w:before="95"/>
              <w:ind w:right="52"/>
              <w:jc w:val="right"/>
              <w:rPr>
                <w:sz w:val="20"/>
              </w:rPr>
            </w:pPr>
            <w:r>
              <w:rPr>
                <w:spacing w:val="-2"/>
                <w:sz w:val="20"/>
              </w:rPr>
              <w:t>55,487</w:t>
            </w:r>
          </w:p>
        </w:tc>
        <w:tc>
          <w:tcPr>
            <w:tcW w:w="1134" w:type="dxa"/>
          </w:tcPr>
          <w:p>
            <w:pPr>
              <w:pStyle w:val="TableParagraph"/>
              <w:spacing w:before="95"/>
              <w:ind w:right="52"/>
              <w:jc w:val="right"/>
              <w:rPr>
                <w:sz w:val="20"/>
              </w:rPr>
            </w:pPr>
            <w:r>
              <w:rPr>
                <w:sz w:val="20"/>
              </w:rPr>
              <w:t>-</w:t>
            </w:r>
            <w:r>
              <w:rPr>
                <w:spacing w:val="-2"/>
                <w:sz w:val="20"/>
              </w:rPr>
              <w:t>1,398</w:t>
            </w:r>
          </w:p>
        </w:tc>
        <w:tc>
          <w:tcPr>
            <w:tcW w:w="709" w:type="dxa"/>
          </w:tcPr>
          <w:p>
            <w:pPr>
              <w:pStyle w:val="TableParagraph"/>
              <w:spacing w:before="95"/>
              <w:ind w:left="9"/>
              <w:rPr>
                <w:sz w:val="20"/>
              </w:rPr>
            </w:pPr>
            <w:r>
              <w:rPr>
                <w:spacing w:val="-10"/>
                <w:sz w:val="20"/>
              </w:rPr>
              <w:t>2</w:t>
            </w:r>
          </w:p>
        </w:tc>
        <w:tc>
          <w:tcPr>
            <w:tcW w:w="993" w:type="dxa"/>
          </w:tcPr>
          <w:p>
            <w:pPr>
              <w:pStyle w:val="TableParagraph"/>
              <w:spacing w:before="95"/>
              <w:ind w:right="52"/>
              <w:jc w:val="right"/>
              <w:rPr>
                <w:sz w:val="20"/>
              </w:rPr>
            </w:pPr>
            <w:r>
              <w:rPr>
                <w:spacing w:val="-2"/>
                <w:sz w:val="20"/>
              </w:rPr>
              <w:t>40,437</w:t>
            </w:r>
          </w:p>
        </w:tc>
        <w:tc>
          <w:tcPr>
            <w:tcW w:w="1138" w:type="dxa"/>
          </w:tcPr>
          <w:p>
            <w:pPr>
              <w:pStyle w:val="TableParagraph"/>
              <w:spacing w:before="95"/>
              <w:ind w:right="52"/>
              <w:jc w:val="right"/>
              <w:rPr>
                <w:sz w:val="20"/>
              </w:rPr>
            </w:pPr>
            <w:r>
              <w:rPr>
                <w:spacing w:val="-2"/>
                <w:sz w:val="20"/>
              </w:rPr>
              <w:t>4,123</w:t>
            </w:r>
          </w:p>
        </w:tc>
        <w:tc>
          <w:tcPr>
            <w:tcW w:w="846" w:type="dxa"/>
          </w:tcPr>
          <w:p>
            <w:pPr>
              <w:pStyle w:val="TableParagraph"/>
              <w:spacing w:before="95"/>
              <w:ind w:right="52"/>
              <w:jc w:val="right"/>
              <w:rPr>
                <w:sz w:val="20"/>
              </w:rPr>
            </w:pPr>
            <w:r>
              <w:rPr>
                <w:sz w:val="20"/>
              </w:rPr>
              <w:t>-</w:t>
            </w:r>
            <w:r>
              <w:rPr>
                <w:spacing w:val="-2"/>
                <w:sz w:val="20"/>
              </w:rPr>
              <w:t>7,415</w:t>
            </w:r>
          </w:p>
        </w:tc>
        <w:tc>
          <w:tcPr>
            <w:tcW w:w="850" w:type="dxa"/>
          </w:tcPr>
          <w:p>
            <w:pPr>
              <w:pStyle w:val="TableParagraph"/>
              <w:spacing w:before="95"/>
              <w:ind w:left="268"/>
              <w:jc w:val="left"/>
              <w:rPr>
                <w:sz w:val="20"/>
              </w:rPr>
            </w:pPr>
            <w:r>
              <w:rPr>
                <w:sz w:val="20"/>
              </w:rPr>
              <w:t>-</w:t>
            </w:r>
            <w:r>
              <w:rPr>
                <w:spacing w:val="-2"/>
                <w:sz w:val="20"/>
              </w:rPr>
              <w:t>2,874</w:t>
            </w:r>
          </w:p>
        </w:tc>
        <w:tc>
          <w:tcPr>
            <w:tcW w:w="851" w:type="dxa"/>
          </w:tcPr>
          <w:p>
            <w:pPr>
              <w:pStyle w:val="TableParagraph"/>
              <w:spacing w:before="95"/>
              <w:ind w:left="336"/>
              <w:jc w:val="left"/>
              <w:rPr>
                <w:sz w:val="20"/>
              </w:rPr>
            </w:pPr>
            <w:r>
              <w:rPr>
                <w:spacing w:val="-2"/>
                <w:sz w:val="20"/>
              </w:rPr>
              <w:t>0,016</w:t>
            </w:r>
          </w:p>
        </w:tc>
      </w:tr>
      <w:tr>
        <w:trPr>
          <w:trHeight w:val="320" w:hRule="atLeast"/>
        </w:trPr>
        <w:tc>
          <w:tcPr>
            <w:tcW w:w="562" w:type="dxa"/>
            <w:vMerge w:val="restart"/>
          </w:tcPr>
          <w:p>
            <w:pPr>
              <w:pStyle w:val="TableParagraph"/>
              <w:spacing w:line="240" w:lineRule="auto" w:before="100"/>
              <w:ind w:left="9"/>
              <w:rPr>
                <w:sz w:val="20"/>
              </w:rPr>
            </w:pPr>
            <w:r>
              <w:rPr>
                <w:spacing w:val="-10"/>
                <w:sz w:val="20"/>
              </w:rPr>
              <w:t>3</w:t>
            </w:r>
          </w:p>
        </w:tc>
        <w:tc>
          <w:tcPr>
            <w:tcW w:w="992" w:type="dxa"/>
            <w:vMerge w:val="restart"/>
          </w:tcPr>
          <w:p>
            <w:pPr>
              <w:pStyle w:val="TableParagraph"/>
              <w:spacing w:line="240" w:lineRule="auto" w:before="95"/>
              <w:ind w:left="377"/>
              <w:jc w:val="left"/>
              <w:rPr>
                <w:sz w:val="20"/>
              </w:rPr>
            </w:pPr>
            <w:r>
              <w:rPr>
                <w:spacing w:val="-2"/>
                <w:sz w:val="20"/>
              </w:rPr>
              <w:t>55,486</w:t>
            </w:r>
          </w:p>
        </w:tc>
        <w:tc>
          <w:tcPr>
            <w:tcW w:w="1134" w:type="dxa"/>
            <w:vMerge w:val="restart"/>
          </w:tcPr>
          <w:p>
            <w:pPr>
              <w:pStyle w:val="TableParagraph"/>
              <w:spacing w:line="240" w:lineRule="auto" w:before="95"/>
              <w:ind w:left="552"/>
              <w:jc w:val="left"/>
              <w:rPr>
                <w:sz w:val="20"/>
              </w:rPr>
            </w:pPr>
            <w:r>
              <w:rPr>
                <w:sz w:val="20"/>
              </w:rPr>
              <w:t>-</w:t>
            </w:r>
            <w:r>
              <w:rPr>
                <w:spacing w:val="-2"/>
                <w:sz w:val="20"/>
              </w:rPr>
              <w:t>1,409</w:t>
            </w:r>
          </w:p>
        </w:tc>
        <w:tc>
          <w:tcPr>
            <w:tcW w:w="709" w:type="dxa"/>
          </w:tcPr>
          <w:p>
            <w:pPr>
              <w:pStyle w:val="TableParagraph"/>
              <w:spacing w:before="95"/>
              <w:ind w:left="9"/>
              <w:rPr>
                <w:sz w:val="20"/>
              </w:rPr>
            </w:pPr>
            <w:r>
              <w:rPr>
                <w:spacing w:val="-10"/>
                <w:sz w:val="20"/>
              </w:rPr>
              <w:t>3</w:t>
            </w:r>
          </w:p>
        </w:tc>
        <w:tc>
          <w:tcPr>
            <w:tcW w:w="993" w:type="dxa"/>
          </w:tcPr>
          <w:p>
            <w:pPr>
              <w:pStyle w:val="TableParagraph"/>
              <w:spacing w:before="95"/>
              <w:ind w:right="52"/>
              <w:jc w:val="right"/>
              <w:rPr>
                <w:sz w:val="20"/>
              </w:rPr>
            </w:pPr>
            <w:r>
              <w:rPr>
                <w:spacing w:val="-2"/>
                <w:sz w:val="20"/>
              </w:rPr>
              <w:t>38,727</w:t>
            </w:r>
          </w:p>
        </w:tc>
        <w:tc>
          <w:tcPr>
            <w:tcW w:w="1138" w:type="dxa"/>
          </w:tcPr>
          <w:p>
            <w:pPr>
              <w:pStyle w:val="TableParagraph"/>
              <w:spacing w:before="95"/>
              <w:ind w:right="52"/>
              <w:jc w:val="right"/>
              <w:rPr>
                <w:sz w:val="20"/>
              </w:rPr>
            </w:pPr>
            <w:r>
              <w:rPr>
                <w:spacing w:val="-2"/>
                <w:sz w:val="20"/>
              </w:rPr>
              <w:t>5,702</w:t>
            </w:r>
          </w:p>
        </w:tc>
        <w:tc>
          <w:tcPr>
            <w:tcW w:w="846" w:type="dxa"/>
          </w:tcPr>
          <w:p>
            <w:pPr>
              <w:pStyle w:val="TableParagraph"/>
              <w:spacing w:before="95"/>
              <w:ind w:right="52"/>
              <w:jc w:val="right"/>
              <w:rPr>
                <w:sz w:val="20"/>
              </w:rPr>
            </w:pPr>
            <w:r>
              <w:rPr>
                <w:sz w:val="20"/>
              </w:rPr>
              <w:t>-</w:t>
            </w:r>
            <w:r>
              <w:rPr>
                <w:spacing w:val="-2"/>
                <w:sz w:val="20"/>
              </w:rPr>
              <w:t>10,701</w:t>
            </w:r>
          </w:p>
        </w:tc>
        <w:tc>
          <w:tcPr>
            <w:tcW w:w="850" w:type="dxa"/>
          </w:tcPr>
          <w:p>
            <w:pPr>
              <w:pStyle w:val="TableParagraph"/>
              <w:spacing w:before="95"/>
              <w:ind w:left="268"/>
              <w:jc w:val="left"/>
              <w:rPr>
                <w:sz w:val="20"/>
              </w:rPr>
            </w:pPr>
            <w:r>
              <w:rPr>
                <w:sz w:val="20"/>
              </w:rPr>
              <w:t>-</w:t>
            </w:r>
            <w:r>
              <w:rPr>
                <w:spacing w:val="-2"/>
                <w:sz w:val="20"/>
              </w:rPr>
              <w:t>3,507</w:t>
            </w:r>
          </w:p>
        </w:tc>
        <w:tc>
          <w:tcPr>
            <w:tcW w:w="851" w:type="dxa"/>
          </w:tcPr>
          <w:p>
            <w:pPr>
              <w:pStyle w:val="TableParagraph"/>
              <w:spacing w:before="95"/>
              <w:ind w:left="336"/>
              <w:jc w:val="left"/>
              <w:rPr>
                <w:sz w:val="20"/>
              </w:rPr>
            </w:pPr>
            <w:r>
              <w:rPr>
                <w:spacing w:val="-2"/>
                <w:sz w:val="20"/>
              </w:rPr>
              <w:t>0,019</w:t>
            </w:r>
          </w:p>
        </w:tc>
      </w:tr>
      <w:tr>
        <w:trPr>
          <w:trHeight w:val="320" w:hRule="atLeast"/>
        </w:trPr>
        <w:tc>
          <w:tcPr>
            <w:tcW w:w="562" w:type="dxa"/>
            <w:vMerge/>
            <w:tcBorders>
              <w:top w:val="nil"/>
            </w:tcBorders>
          </w:tcPr>
          <w:p>
            <w:pPr>
              <w:rPr>
                <w:sz w:val="2"/>
                <w:szCs w:val="2"/>
              </w:rPr>
            </w:pPr>
          </w:p>
        </w:tc>
        <w:tc>
          <w:tcPr>
            <w:tcW w:w="992" w:type="dxa"/>
            <w:vMerge/>
            <w:tcBorders>
              <w:top w:val="nil"/>
            </w:tcBorders>
          </w:tcPr>
          <w:p>
            <w:pPr>
              <w:rPr>
                <w:sz w:val="2"/>
                <w:szCs w:val="2"/>
              </w:rPr>
            </w:pPr>
          </w:p>
        </w:tc>
        <w:tc>
          <w:tcPr>
            <w:tcW w:w="1134" w:type="dxa"/>
            <w:vMerge/>
            <w:tcBorders>
              <w:top w:val="nil"/>
            </w:tcBorders>
          </w:tcPr>
          <w:p>
            <w:pPr>
              <w:rPr>
                <w:sz w:val="2"/>
                <w:szCs w:val="2"/>
              </w:rPr>
            </w:pPr>
          </w:p>
        </w:tc>
        <w:tc>
          <w:tcPr>
            <w:tcW w:w="709" w:type="dxa"/>
          </w:tcPr>
          <w:p>
            <w:pPr>
              <w:pStyle w:val="TableParagraph"/>
              <w:spacing w:before="95"/>
              <w:ind w:left="9"/>
              <w:rPr>
                <w:sz w:val="20"/>
              </w:rPr>
            </w:pPr>
            <w:r>
              <w:rPr>
                <w:spacing w:val="-10"/>
                <w:sz w:val="20"/>
              </w:rPr>
              <w:t>4</w:t>
            </w:r>
          </w:p>
        </w:tc>
        <w:tc>
          <w:tcPr>
            <w:tcW w:w="993" w:type="dxa"/>
          </w:tcPr>
          <w:p>
            <w:pPr>
              <w:pStyle w:val="TableParagraph"/>
              <w:spacing w:before="95"/>
              <w:ind w:right="52"/>
              <w:jc w:val="right"/>
              <w:rPr>
                <w:sz w:val="20"/>
              </w:rPr>
            </w:pPr>
            <w:r>
              <w:rPr>
                <w:spacing w:val="-2"/>
                <w:sz w:val="20"/>
              </w:rPr>
              <w:t>38,460</w:t>
            </w:r>
          </w:p>
        </w:tc>
        <w:tc>
          <w:tcPr>
            <w:tcW w:w="1138" w:type="dxa"/>
          </w:tcPr>
          <w:p>
            <w:pPr>
              <w:pStyle w:val="TableParagraph"/>
              <w:spacing w:before="95"/>
              <w:ind w:right="52"/>
              <w:jc w:val="right"/>
              <w:rPr>
                <w:sz w:val="20"/>
              </w:rPr>
            </w:pPr>
            <w:r>
              <w:rPr>
                <w:spacing w:val="-2"/>
                <w:sz w:val="20"/>
              </w:rPr>
              <w:t>6,537</w:t>
            </w:r>
          </w:p>
        </w:tc>
        <w:tc>
          <w:tcPr>
            <w:tcW w:w="846" w:type="dxa"/>
          </w:tcPr>
          <w:p>
            <w:pPr>
              <w:pStyle w:val="TableParagraph"/>
              <w:spacing w:before="95"/>
              <w:ind w:right="52"/>
              <w:jc w:val="right"/>
              <w:rPr>
                <w:sz w:val="20"/>
              </w:rPr>
            </w:pPr>
            <w:r>
              <w:rPr>
                <w:sz w:val="20"/>
              </w:rPr>
              <w:t>-</w:t>
            </w:r>
            <w:r>
              <w:rPr>
                <w:spacing w:val="-2"/>
                <w:sz w:val="20"/>
              </w:rPr>
              <w:t>12,493</w:t>
            </w:r>
          </w:p>
        </w:tc>
        <w:tc>
          <w:tcPr>
            <w:tcW w:w="850" w:type="dxa"/>
          </w:tcPr>
          <w:p>
            <w:pPr>
              <w:pStyle w:val="TableParagraph"/>
              <w:spacing w:before="95"/>
              <w:ind w:left="268"/>
              <w:jc w:val="left"/>
              <w:rPr>
                <w:sz w:val="20"/>
              </w:rPr>
            </w:pPr>
            <w:r>
              <w:rPr>
                <w:sz w:val="20"/>
              </w:rPr>
              <w:t>-</w:t>
            </w:r>
            <w:r>
              <w:rPr>
                <w:spacing w:val="-2"/>
                <w:sz w:val="20"/>
              </w:rPr>
              <w:t>3,792</w:t>
            </w:r>
          </w:p>
        </w:tc>
        <w:tc>
          <w:tcPr>
            <w:tcW w:w="851" w:type="dxa"/>
          </w:tcPr>
          <w:p>
            <w:pPr>
              <w:pStyle w:val="TableParagraph"/>
              <w:spacing w:before="95"/>
              <w:ind w:left="336"/>
              <w:jc w:val="left"/>
              <w:rPr>
                <w:sz w:val="20"/>
              </w:rPr>
            </w:pPr>
            <w:r>
              <w:rPr>
                <w:spacing w:val="-2"/>
                <w:sz w:val="20"/>
              </w:rPr>
              <w:t>0,018</w:t>
            </w:r>
          </w:p>
        </w:tc>
      </w:tr>
      <w:tr>
        <w:trPr>
          <w:trHeight w:val="320" w:hRule="atLeast"/>
        </w:trPr>
        <w:tc>
          <w:tcPr>
            <w:tcW w:w="562" w:type="dxa"/>
          </w:tcPr>
          <w:p>
            <w:pPr>
              <w:pStyle w:val="TableParagraph"/>
              <w:spacing w:line="200" w:lineRule="exact" w:before="100"/>
              <w:ind w:left="9"/>
              <w:rPr>
                <w:sz w:val="20"/>
              </w:rPr>
            </w:pPr>
            <w:r>
              <w:rPr>
                <w:spacing w:val="-10"/>
                <w:sz w:val="20"/>
              </w:rPr>
              <w:t>4</w:t>
            </w:r>
          </w:p>
        </w:tc>
        <w:tc>
          <w:tcPr>
            <w:tcW w:w="992" w:type="dxa"/>
          </w:tcPr>
          <w:p>
            <w:pPr>
              <w:pStyle w:val="TableParagraph"/>
              <w:spacing w:before="95"/>
              <w:ind w:right="49"/>
              <w:jc w:val="right"/>
              <w:rPr>
                <w:sz w:val="20"/>
              </w:rPr>
            </w:pPr>
            <w:r>
              <w:rPr>
                <w:spacing w:val="-2"/>
                <w:sz w:val="20"/>
              </w:rPr>
              <w:t>55,486</w:t>
            </w:r>
          </w:p>
        </w:tc>
        <w:tc>
          <w:tcPr>
            <w:tcW w:w="1134" w:type="dxa"/>
          </w:tcPr>
          <w:p>
            <w:pPr>
              <w:pStyle w:val="TableParagraph"/>
              <w:spacing w:before="95"/>
              <w:ind w:right="47"/>
              <w:jc w:val="right"/>
              <w:rPr>
                <w:sz w:val="20"/>
              </w:rPr>
            </w:pPr>
            <w:r>
              <w:rPr>
                <w:sz w:val="20"/>
              </w:rPr>
              <w:t>-</w:t>
            </w:r>
            <w:r>
              <w:rPr>
                <w:spacing w:val="-2"/>
                <w:sz w:val="20"/>
              </w:rPr>
              <w:t>1,409</w:t>
            </w:r>
          </w:p>
        </w:tc>
        <w:tc>
          <w:tcPr>
            <w:tcW w:w="709" w:type="dxa"/>
          </w:tcPr>
          <w:p>
            <w:pPr>
              <w:pStyle w:val="TableParagraph"/>
              <w:spacing w:before="95"/>
              <w:ind w:left="9"/>
              <w:rPr>
                <w:sz w:val="20"/>
              </w:rPr>
            </w:pPr>
            <w:r>
              <w:rPr>
                <w:spacing w:val="-10"/>
                <w:sz w:val="20"/>
              </w:rPr>
              <w:t>5</w:t>
            </w:r>
          </w:p>
        </w:tc>
        <w:tc>
          <w:tcPr>
            <w:tcW w:w="993" w:type="dxa"/>
          </w:tcPr>
          <w:p>
            <w:pPr>
              <w:pStyle w:val="TableParagraph"/>
              <w:spacing w:before="95"/>
              <w:ind w:right="52"/>
              <w:jc w:val="right"/>
              <w:rPr>
                <w:sz w:val="20"/>
              </w:rPr>
            </w:pPr>
            <w:r>
              <w:rPr>
                <w:spacing w:val="-2"/>
                <w:sz w:val="20"/>
              </w:rPr>
              <w:t>38,450</w:t>
            </w:r>
          </w:p>
        </w:tc>
        <w:tc>
          <w:tcPr>
            <w:tcW w:w="1138" w:type="dxa"/>
          </w:tcPr>
          <w:p>
            <w:pPr>
              <w:pStyle w:val="TableParagraph"/>
              <w:spacing w:before="95"/>
              <w:ind w:right="52"/>
              <w:jc w:val="right"/>
              <w:rPr>
                <w:sz w:val="20"/>
              </w:rPr>
            </w:pPr>
            <w:r>
              <w:rPr>
                <w:spacing w:val="-2"/>
                <w:sz w:val="20"/>
              </w:rPr>
              <w:t>6,732</w:t>
            </w:r>
          </w:p>
        </w:tc>
        <w:tc>
          <w:tcPr>
            <w:tcW w:w="846" w:type="dxa"/>
          </w:tcPr>
          <w:p>
            <w:pPr>
              <w:pStyle w:val="TableParagraph"/>
              <w:spacing w:before="95"/>
              <w:ind w:right="52"/>
              <w:jc w:val="right"/>
              <w:rPr>
                <w:sz w:val="20"/>
              </w:rPr>
            </w:pPr>
            <w:r>
              <w:rPr>
                <w:sz w:val="20"/>
              </w:rPr>
              <w:t>-</w:t>
            </w:r>
            <w:r>
              <w:rPr>
                <w:spacing w:val="-2"/>
                <w:sz w:val="20"/>
              </w:rPr>
              <w:t>12,923</w:t>
            </w:r>
          </w:p>
        </w:tc>
        <w:tc>
          <w:tcPr>
            <w:tcW w:w="850" w:type="dxa"/>
          </w:tcPr>
          <w:p>
            <w:pPr>
              <w:pStyle w:val="TableParagraph"/>
              <w:spacing w:before="95"/>
              <w:ind w:left="268"/>
              <w:jc w:val="left"/>
              <w:rPr>
                <w:sz w:val="20"/>
              </w:rPr>
            </w:pPr>
            <w:r>
              <w:rPr>
                <w:sz w:val="20"/>
              </w:rPr>
              <w:t>-</w:t>
            </w:r>
            <w:r>
              <w:rPr>
                <w:spacing w:val="-2"/>
                <w:sz w:val="20"/>
              </w:rPr>
              <w:t>3,842</w:t>
            </w:r>
          </w:p>
        </w:tc>
        <w:tc>
          <w:tcPr>
            <w:tcW w:w="851" w:type="dxa"/>
          </w:tcPr>
          <w:p>
            <w:pPr>
              <w:pStyle w:val="TableParagraph"/>
              <w:spacing w:before="95"/>
              <w:ind w:left="336"/>
              <w:jc w:val="left"/>
              <w:rPr>
                <w:sz w:val="20"/>
              </w:rPr>
            </w:pPr>
            <w:r>
              <w:rPr>
                <w:spacing w:val="-2"/>
                <w:sz w:val="20"/>
              </w:rPr>
              <w:t>0,017</w:t>
            </w:r>
          </w:p>
        </w:tc>
      </w:tr>
    </w:tbl>
    <w:p>
      <w:pPr>
        <w:pStyle w:val="TableParagraph"/>
        <w:spacing w:after="0"/>
        <w:jc w:val="left"/>
        <w:rPr>
          <w:sz w:val="20"/>
        </w:rPr>
        <w:sectPr>
          <w:pgSz w:w="11910" w:h="16840"/>
          <w:pgMar w:header="998" w:footer="0" w:top="1920" w:bottom="280" w:left="1700" w:right="283"/>
        </w:sectPr>
      </w:pPr>
    </w:p>
    <w:p>
      <w:pPr>
        <w:pStyle w:val="BodyText"/>
        <w:spacing w:before="95"/>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2"/>
        <w:gridCol w:w="992"/>
        <w:gridCol w:w="1134"/>
        <w:gridCol w:w="709"/>
        <w:gridCol w:w="993"/>
        <w:gridCol w:w="1138"/>
        <w:gridCol w:w="846"/>
        <w:gridCol w:w="850"/>
        <w:gridCol w:w="851"/>
      </w:tblGrid>
      <w:tr>
        <w:trPr>
          <w:trHeight w:val="320" w:hRule="atLeast"/>
        </w:trPr>
        <w:tc>
          <w:tcPr>
            <w:tcW w:w="562" w:type="dxa"/>
            <w:vMerge w:val="restart"/>
          </w:tcPr>
          <w:p>
            <w:pPr>
              <w:pStyle w:val="TableParagraph"/>
              <w:spacing w:line="240" w:lineRule="auto" w:before="0"/>
              <w:jc w:val="left"/>
              <w:rPr>
                <w:sz w:val="22"/>
              </w:rPr>
            </w:pPr>
          </w:p>
        </w:tc>
        <w:tc>
          <w:tcPr>
            <w:tcW w:w="992" w:type="dxa"/>
            <w:vMerge w:val="restart"/>
          </w:tcPr>
          <w:p>
            <w:pPr>
              <w:pStyle w:val="TableParagraph"/>
              <w:spacing w:line="240" w:lineRule="auto" w:before="0"/>
              <w:jc w:val="left"/>
              <w:rPr>
                <w:sz w:val="22"/>
              </w:rPr>
            </w:pPr>
          </w:p>
        </w:tc>
        <w:tc>
          <w:tcPr>
            <w:tcW w:w="1134" w:type="dxa"/>
            <w:vMerge w:val="restart"/>
          </w:tcPr>
          <w:p>
            <w:pPr>
              <w:pStyle w:val="TableParagraph"/>
              <w:spacing w:line="240" w:lineRule="auto" w:before="0"/>
              <w:jc w:val="left"/>
              <w:rPr>
                <w:sz w:val="22"/>
              </w:rPr>
            </w:pPr>
          </w:p>
        </w:tc>
        <w:tc>
          <w:tcPr>
            <w:tcW w:w="709" w:type="dxa"/>
          </w:tcPr>
          <w:p>
            <w:pPr>
              <w:pStyle w:val="TableParagraph"/>
              <w:spacing w:before="95"/>
              <w:ind w:left="9"/>
              <w:rPr>
                <w:sz w:val="20"/>
              </w:rPr>
            </w:pPr>
            <w:r>
              <w:rPr>
                <w:spacing w:val="-10"/>
                <w:sz w:val="20"/>
              </w:rPr>
              <w:t>6</w:t>
            </w:r>
          </w:p>
        </w:tc>
        <w:tc>
          <w:tcPr>
            <w:tcW w:w="993" w:type="dxa"/>
          </w:tcPr>
          <w:p>
            <w:pPr>
              <w:pStyle w:val="TableParagraph"/>
              <w:spacing w:before="95"/>
              <w:ind w:right="52"/>
              <w:jc w:val="right"/>
              <w:rPr>
                <w:sz w:val="20"/>
              </w:rPr>
            </w:pPr>
            <w:r>
              <w:rPr>
                <w:spacing w:val="-2"/>
                <w:sz w:val="20"/>
              </w:rPr>
              <w:t>38,450</w:t>
            </w:r>
          </w:p>
        </w:tc>
        <w:tc>
          <w:tcPr>
            <w:tcW w:w="1138" w:type="dxa"/>
          </w:tcPr>
          <w:p>
            <w:pPr>
              <w:pStyle w:val="TableParagraph"/>
              <w:spacing w:before="95"/>
              <w:ind w:right="52"/>
              <w:jc w:val="right"/>
              <w:rPr>
                <w:sz w:val="20"/>
              </w:rPr>
            </w:pPr>
            <w:r>
              <w:rPr>
                <w:spacing w:val="-2"/>
                <w:sz w:val="20"/>
              </w:rPr>
              <w:t>6,741</w:t>
            </w:r>
          </w:p>
        </w:tc>
        <w:tc>
          <w:tcPr>
            <w:tcW w:w="846" w:type="dxa"/>
          </w:tcPr>
          <w:p>
            <w:pPr>
              <w:pStyle w:val="TableParagraph"/>
              <w:spacing w:before="95"/>
              <w:ind w:right="52"/>
              <w:jc w:val="right"/>
              <w:rPr>
                <w:sz w:val="20"/>
              </w:rPr>
            </w:pPr>
            <w:r>
              <w:rPr>
                <w:sz w:val="20"/>
              </w:rPr>
              <w:t>-</w:t>
            </w:r>
            <w:r>
              <w:rPr>
                <w:spacing w:val="-2"/>
                <w:sz w:val="20"/>
              </w:rPr>
              <w:t>12,944</w:t>
            </w:r>
          </w:p>
        </w:tc>
        <w:tc>
          <w:tcPr>
            <w:tcW w:w="850" w:type="dxa"/>
          </w:tcPr>
          <w:p>
            <w:pPr>
              <w:pStyle w:val="TableParagraph"/>
              <w:spacing w:before="95"/>
              <w:ind w:right="52"/>
              <w:jc w:val="right"/>
              <w:rPr>
                <w:sz w:val="20"/>
              </w:rPr>
            </w:pPr>
            <w:r>
              <w:rPr>
                <w:sz w:val="20"/>
              </w:rPr>
              <w:t>-</w:t>
            </w:r>
            <w:r>
              <w:rPr>
                <w:spacing w:val="-2"/>
                <w:sz w:val="20"/>
              </w:rPr>
              <w:t>3,844</w:t>
            </w:r>
          </w:p>
        </w:tc>
        <w:tc>
          <w:tcPr>
            <w:tcW w:w="851" w:type="dxa"/>
          </w:tcPr>
          <w:p>
            <w:pPr>
              <w:pStyle w:val="TableParagraph"/>
              <w:spacing w:before="95"/>
              <w:ind w:right="52"/>
              <w:jc w:val="right"/>
              <w:rPr>
                <w:sz w:val="20"/>
              </w:rPr>
            </w:pPr>
            <w:r>
              <w:rPr>
                <w:spacing w:val="-2"/>
                <w:sz w:val="20"/>
              </w:rPr>
              <w:t>0,017</w:t>
            </w:r>
          </w:p>
        </w:tc>
      </w:tr>
      <w:tr>
        <w:trPr>
          <w:trHeight w:val="320" w:hRule="atLeast"/>
        </w:trPr>
        <w:tc>
          <w:tcPr>
            <w:tcW w:w="562" w:type="dxa"/>
            <w:vMerge/>
            <w:tcBorders>
              <w:top w:val="nil"/>
            </w:tcBorders>
          </w:tcPr>
          <w:p>
            <w:pPr>
              <w:rPr>
                <w:sz w:val="2"/>
                <w:szCs w:val="2"/>
              </w:rPr>
            </w:pPr>
          </w:p>
        </w:tc>
        <w:tc>
          <w:tcPr>
            <w:tcW w:w="992" w:type="dxa"/>
            <w:vMerge/>
            <w:tcBorders>
              <w:top w:val="nil"/>
            </w:tcBorders>
          </w:tcPr>
          <w:p>
            <w:pPr>
              <w:rPr>
                <w:sz w:val="2"/>
                <w:szCs w:val="2"/>
              </w:rPr>
            </w:pPr>
          </w:p>
        </w:tc>
        <w:tc>
          <w:tcPr>
            <w:tcW w:w="1134" w:type="dxa"/>
            <w:vMerge/>
            <w:tcBorders>
              <w:top w:val="nil"/>
            </w:tcBorders>
          </w:tcPr>
          <w:p>
            <w:pPr>
              <w:rPr>
                <w:sz w:val="2"/>
                <w:szCs w:val="2"/>
              </w:rPr>
            </w:pPr>
          </w:p>
        </w:tc>
        <w:tc>
          <w:tcPr>
            <w:tcW w:w="709" w:type="dxa"/>
          </w:tcPr>
          <w:p>
            <w:pPr>
              <w:pStyle w:val="TableParagraph"/>
              <w:spacing w:before="95"/>
              <w:ind w:left="9"/>
              <w:rPr>
                <w:sz w:val="20"/>
              </w:rPr>
            </w:pPr>
            <w:r>
              <w:rPr>
                <w:spacing w:val="-10"/>
                <w:sz w:val="20"/>
              </w:rPr>
              <w:t>7</w:t>
            </w:r>
          </w:p>
        </w:tc>
        <w:tc>
          <w:tcPr>
            <w:tcW w:w="993" w:type="dxa"/>
          </w:tcPr>
          <w:p>
            <w:pPr>
              <w:pStyle w:val="TableParagraph"/>
              <w:spacing w:before="95"/>
              <w:ind w:right="52"/>
              <w:jc w:val="right"/>
              <w:rPr>
                <w:sz w:val="20"/>
              </w:rPr>
            </w:pPr>
            <w:r>
              <w:rPr>
                <w:spacing w:val="-2"/>
                <w:sz w:val="20"/>
              </w:rPr>
              <w:t>38,450</w:t>
            </w:r>
          </w:p>
        </w:tc>
        <w:tc>
          <w:tcPr>
            <w:tcW w:w="1138" w:type="dxa"/>
          </w:tcPr>
          <w:p>
            <w:pPr>
              <w:pStyle w:val="TableParagraph"/>
              <w:spacing w:before="95"/>
              <w:ind w:right="52"/>
              <w:jc w:val="right"/>
              <w:rPr>
                <w:sz w:val="20"/>
              </w:rPr>
            </w:pPr>
            <w:r>
              <w:rPr>
                <w:spacing w:val="-2"/>
                <w:sz w:val="20"/>
              </w:rPr>
              <w:t>6,741</w:t>
            </w:r>
          </w:p>
        </w:tc>
        <w:tc>
          <w:tcPr>
            <w:tcW w:w="846" w:type="dxa"/>
          </w:tcPr>
          <w:p>
            <w:pPr>
              <w:pStyle w:val="TableParagraph"/>
              <w:spacing w:before="95"/>
              <w:ind w:right="52"/>
              <w:jc w:val="right"/>
              <w:rPr>
                <w:sz w:val="20"/>
              </w:rPr>
            </w:pPr>
            <w:r>
              <w:rPr>
                <w:sz w:val="20"/>
              </w:rPr>
              <w:t>-</w:t>
            </w:r>
            <w:r>
              <w:rPr>
                <w:spacing w:val="-2"/>
                <w:sz w:val="20"/>
              </w:rPr>
              <w:t>12,944</w:t>
            </w:r>
          </w:p>
        </w:tc>
        <w:tc>
          <w:tcPr>
            <w:tcW w:w="850" w:type="dxa"/>
          </w:tcPr>
          <w:p>
            <w:pPr>
              <w:pStyle w:val="TableParagraph"/>
              <w:spacing w:before="95"/>
              <w:ind w:right="52"/>
              <w:jc w:val="right"/>
              <w:rPr>
                <w:sz w:val="20"/>
              </w:rPr>
            </w:pPr>
            <w:r>
              <w:rPr>
                <w:sz w:val="20"/>
              </w:rPr>
              <w:t>-</w:t>
            </w:r>
            <w:r>
              <w:rPr>
                <w:spacing w:val="-2"/>
                <w:sz w:val="20"/>
              </w:rPr>
              <w:t>3,844</w:t>
            </w:r>
          </w:p>
        </w:tc>
        <w:tc>
          <w:tcPr>
            <w:tcW w:w="851" w:type="dxa"/>
          </w:tcPr>
          <w:p>
            <w:pPr>
              <w:pStyle w:val="TableParagraph"/>
              <w:spacing w:before="95"/>
              <w:ind w:right="52"/>
              <w:jc w:val="right"/>
              <w:rPr>
                <w:sz w:val="20"/>
              </w:rPr>
            </w:pPr>
            <w:r>
              <w:rPr>
                <w:spacing w:val="-2"/>
                <w:sz w:val="20"/>
              </w:rPr>
              <w:t>0,017</w:t>
            </w:r>
          </w:p>
        </w:tc>
      </w:tr>
    </w:tbl>
    <w:p>
      <w:pPr>
        <w:spacing w:before="5"/>
        <w:ind w:left="568" w:right="0" w:firstLine="0"/>
        <w:jc w:val="both"/>
        <w:rPr>
          <w:i/>
          <w:sz w:val="22"/>
        </w:rPr>
      </w:pPr>
      <w:r>
        <w:rPr>
          <w:i/>
          <w:sz w:val="22"/>
        </w:rPr>
        <w:t>Sumber: Data diolah, SPSS </w:t>
      </w:r>
      <w:r>
        <w:rPr>
          <w:i/>
          <w:spacing w:val="-4"/>
          <w:sz w:val="22"/>
        </w:rPr>
        <w:t>26.0</w:t>
      </w:r>
    </w:p>
    <w:p>
      <w:pPr>
        <w:pStyle w:val="BodyText"/>
        <w:spacing w:before="160"/>
        <w:rPr>
          <w:i/>
          <w:sz w:val="22"/>
        </w:rPr>
      </w:pPr>
    </w:p>
    <w:p>
      <w:pPr>
        <w:pStyle w:val="BodyText"/>
        <w:spacing w:line="480" w:lineRule="auto"/>
        <w:ind w:left="568" w:right="1421" w:firstLine="567"/>
        <w:jc w:val="both"/>
      </w:pPr>
      <w:r>
        <w:rPr/>
        <w:t>Berdasarkan</w:t>
      </w:r>
      <w:r>
        <w:rPr>
          <w:spacing w:val="-1"/>
        </w:rPr>
        <w:t> </w:t>
      </w:r>
      <w:r>
        <w:rPr/>
        <w:t>tabel</w:t>
      </w:r>
      <w:r>
        <w:rPr>
          <w:spacing w:val="-1"/>
        </w:rPr>
        <w:t> </w:t>
      </w:r>
      <w:r>
        <w:rPr/>
        <w:t>di</w:t>
      </w:r>
      <w:r>
        <w:rPr>
          <w:spacing w:val="-1"/>
        </w:rPr>
        <w:t> </w:t>
      </w:r>
      <w:r>
        <w:rPr/>
        <w:t>atas,</w:t>
      </w:r>
      <w:r>
        <w:rPr>
          <w:spacing w:val="-1"/>
        </w:rPr>
        <w:t> </w:t>
      </w:r>
      <w:r>
        <w:rPr/>
        <w:t>step</w:t>
      </w:r>
      <w:r>
        <w:rPr>
          <w:spacing w:val="-1"/>
        </w:rPr>
        <w:t> </w:t>
      </w:r>
      <w:r>
        <w:rPr/>
        <w:t>0,</w:t>
      </w:r>
      <w:r>
        <w:rPr>
          <w:spacing w:val="-1"/>
        </w:rPr>
        <w:t> </w:t>
      </w:r>
      <w:r>
        <w:rPr/>
        <w:t>sebelum</w:t>
      </w:r>
      <w:r>
        <w:rPr>
          <w:spacing w:val="-1"/>
        </w:rPr>
        <w:t> </w:t>
      </w:r>
      <w:r>
        <w:rPr/>
        <w:t>memasukkan</w:t>
      </w:r>
      <w:r>
        <w:rPr>
          <w:spacing w:val="-1"/>
        </w:rPr>
        <w:t> </w:t>
      </w:r>
      <w:r>
        <w:rPr/>
        <w:t>variabel</w:t>
      </w:r>
      <w:r>
        <w:rPr>
          <w:spacing w:val="-1"/>
        </w:rPr>
        <w:t> </w:t>
      </w:r>
      <w:r>
        <w:rPr/>
        <w:t>independen menunjukkan</w:t>
      </w:r>
      <w:r>
        <w:rPr>
          <w:spacing w:val="-6"/>
        </w:rPr>
        <w:t> </w:t>
      </w:r>
      <w:r>
        <w:rPr/>
        <w:t>model</w:t>
      </w:r>
      <w:r>
        <w:rPr>
          <w:spacing w:val="-6"/>
        </w:rPr>
        <w:t> </w:t>
      </w:r>
      <w:r>
        <w:rPr/>
        <w:t>yang</w:t>
      </w:r>
      <w:r>
        <w:rPr>
          <w:spacing w:val="-6"/>
        </w:rPr>
        <w:t> </w:t>
      </w:r>
      <w:r>
        <w:rPr/>
        <w:t>hanya</w:t>
      </w:r>
      <w:r>
        <w:rPr>
          <w:spacing w:val="-6"/>
        </w:rPr>
        <w:t> </w:t>
      </w:r>
      <w:r>
        <w:rPr/>
        <w:t>memasukkan</w:t>
      </w:r>
      <w:r>
        <w:rPr>
          <w:spacing w:val="-6"/>
        </w:rPr>
        <w:t> </w:t>
      </w:r>
      <w:r>
        <w:rPr/>
        <w:t>konstanta</w:t>
      </w:r>
      <w:r>
        <w:rPr>
          <w:spacing w:val="-6"/>
        </w:rPr>
        <w:t> </w:t>
      </w:r>
      <w:r>
        <w:rPr/>
        <w:t>saja,</w:t>
      </w:r>
      <w:r>
        <w:rPr>
          <w:spacing w:val="-6"/>
        </w:rPr>
        <w:t> </w:t>
      </w:r>
      <w:r>
        <w:rPr/>
        <w:t>yaitu</w:t>
      </w:r>
      <w:r>
        <w:rPr>
          <w:spacing w:val="-6"/>
        </w:rPr>
        <w:t> </w:t>
      </w:r>
      <w:r>
        <w:rPr/>
        <w:t>sebesar</w:t>
      </w:r>
      <w:r>
        <w:rPr>
          <w:spacing w:val="-6"/>
        </w:rPr>
        <w:t> </w:t>
      </w:r>
      <w:r>
        <w:rPr/>
        <w:t>55,486 dan</w:t>
      </w:r>
      <w:r>
        <w:rPr>
          <w:spacing w:val="-1"/>
        </w:rPr>
        <w:t> </w:t>
      </w:r>
      <w:r>
        <w:rPr/>
        <w:t>memiliki</w:t>
      </w:r>
      <w:r>
        <w:rPr>
          <w:spacing w:val="-1"/>
        </w:rPr>
        <w:t> </w:t>
      </w:r>
      <w:r>
        <w:rPr/>
        <w:t>distribusi</w:t>
      </w:r>
      <w:r>
        <w:rPr>
          <w:spacing w:val="-1"/>
        </w:rPr>
        <w:t> </w:t>
      </w:r>
      <w:r>
        <w:rPr/>
        <w:t>chi</w:t>
      </w:r>
      <w:r>
        <w:rPr>
          <w:spacing w:val="-1"/>
        </w:rPr>
        <w:t> </w:t>
      </w:r>
      <w:r>
        <w:rPr/>
        <w:t>square</w:t>
      </w:r>
      <w:r>
        <w:rPr>
          <w:spacing w:val="-1"/>
        </w:rPr>
        <w:t> </w:t>
      </w:r>
      <w:r>
        <w:rPr/>
        <w:t>(x2)</w:t>
      </w:r>
      <w:r>
        <w:rPr>
          <w:spacing w:val="-1"/>
        </w:rPr>
        <w:t> </w:t>
      </w:r>
      <w:r>
        <w:rPr/>
        <w:t>dengan</w:t>
      </w:r>
      <w:r>
        <w:rPr>
          <w:spacing w:val="-1"/>
        </w:rPr>
        <w:t> </w:t>
      </w:r>
      <w:r>
        <w:rPr/>
        <w:t>df</w:t>
      </w:r>
      <w:r>
        <w:rPr>
          <w:spacing w:val="-1"/>
        </w:rPr>
        <w:t> </w:t>
      </w:r>
      <w:r>
        <w:rPr/>
        <w:t>55</w:t>
      </w:r>
      <w:r>
        <w:rPr>
          <w:spacing w:val="-1"/>
        </w:rPr>
        <w:t> </w:t>
      </w:r>
      <w:r>
        <w:rPr/>
        <w:t>(56-1),</w:t>
      </w:r>
      <w:r>
        <w:rPr>
          <w:spacing w:val="-1"/>
        </w:rPr>
        <w:t> </w:t>
      </w:r>
      <w:r>
        <w:rPr/>
        <w:t>yaitu</w:t>
      </w:r>
      <w:r>
        <w:rPr>
          <w:spacing w:val="58"/>
        </w:rPr>
        <w:t> </w:t>
      </w:r>
      <w:r>
        <w:rPr/>
        <w:t>73,31149. </w:t>
      </w:r>
      <w:r>
        <w:rPr>
          <w:spacing w:val="-2"/>
        </w:rPr>
        <w:t>Nilai</w:t>
      </w:r>
    </w:p>
    <w:p>
      <w:pPr>
        <w:pStyle w:val="BodyText"/>
        <w:spacing w:line="480" w:lineRule="auto"/>
        <w:ind w:left="568" w:right="1419"/>
        <w:jc w:val="both"/>
      </w:pPr>
      <w:r>
        <w:rPr/>
        <w:t>-2 </w:t>
      </w:r>
      <w:r>
        <w:rPr>
          <w:i/>
        </w:rPr>
        <w:t>LogL &lt; x2 </w:t>
      </w:r>
      <w:r>
        <w:rPr/>
        <w:t>tabel, sehingga menerima H</w:t>
      </w:r>
      <w:r>
        <w:rPr>
          <w:vertAlign w:val="subscript"/>
        </w:rPr>
        <w:t>0</w:t>
      </w:r>
      <w:r>
        <w:rPr>
          <w:vertAlign w:val="baseline"/>
        </w:rPr>
        <w:t>, maka menunjukkan bahwa model sebelum memasukkan variabel independen adalah fit dengan data.</w:t>
      </w:r>
    </w:p>
    <w:p>
      <w:pPr>
        <w:pStyle w:val="BodyText"/>
        <w:spacing w:line="480" w:lineRule="auto"/>
        <w:ind w:left="568" w:right="1416" w:firstLine="567"/>
        <w:jc w:val="both"/>
      </w:pPr>
      <w:r>
        <w:rPr/>
        <w:t>Selanjutnya,</w:t>
      </w:r>
      <w:r>
        <w:rPr>
          <w:spacing w:val="-3"/>
        </w:rPr>
        <w:t> </w:t>
      </w:r>
      <w:r>
        <w:rPr/>
        <w:t>pada</w:t>
      </w:r>
      <w:r>
        <w:rPr>
          <w:spacing w:val="-3"/>
        </w:rPr>
        <w:t> </w:t>
      </w:r>
      <w:r>
        <w:rPr/>
        <w:t>step</w:t>
      </w:r>
      <w:r>
        <w:rPr>
          <w:spacing w:val="-3"/>
        </w:rPr>
        <w:t> </w:t>
      </w:r>
      <w:r>
        <w:rPr/>
        <w:t>1</w:t>
      </w:r>
      <w:r>
        <w:rPr>
          <w:spacing w:val="-3"/>
        </w:rPr>
        <w:t> </w:t>
      </w:r>
      <w:r>
        <w:rPr/>
        <w:t>menunjukkan</w:t>
      </w:r>
      <w:r>
        <w:rPr>
          <w:spacing w:val="-3"/>
        </w:rPr>
        <w:t> </w:t>
      </w:r>
      <w:r>
        <w:rPr/>
        <w:t>bahwa</w:t>
      </w:r>
      <w:r>
        <w:rPr>
          <w:spacing w:val="-3"/>
        </w:rPr>
        <w:t> </w:t>
      </w:r>
      <w:r>
        <w:rPr/>
        <w:t>dengan</w:t>
      </w:r>
      <w:r>
        <w:rPr>
          <w:spacing w:val="-3"/>
        </w:rPr>
        <w:t> </w:t>
      </w:r>
      <w:r>
        <w:rPr/>
        <w:t>konstanta</w:t>
      </w:r>
      <w:r>
        <w:rPr>
          <w:spacing w:val="-3"/>
        </w:rPr>
        <w:t> </w:t>
      </w:r>
      <w:r>
        <w:rPr/>
        <w:t>dan</w:t>
      </w:r>
      <w:r>
        <w:rPr>
          <w:spacing w:val="-3"/>
        </w:rPr>
        <w:t> </w:t>
      </w:r>
      <w:r>
        <w:rPr/>
        <w:t>variabel independen dengan nilai 2 </w:t>
      </w:r>
      <w:r>
        <w:rPr>
          <w:i/>
        </w:rPr>
        <w:t>LogL </w:t>
      </w:r>
      <w:r>
        <w:rPr/>
        <w:t>sebesar 38,450 dan memiliki distri distribusi chi square (x2) dengan df 52 (56-3-1), yaitu 69,83216. Nilai -2 </w:t>
      </w:r>
      <w:r>
        <w:rPr>
          <w:i/>
        </w:rPr>
        <w:t>LogL&lt; x2 </w:t>
      </w:r>
      <w:r>
        <w:rPr/>
        <w:t>tabel, sehingga</w:t>
      </w:r>
      <w:r>
        <w:rPr>
          <w:spacing w:val="-2"/>
        </w:rPr>
        <w:t> </w:t>
      </w:r>
      <w:r>
        <w:rPr/>
        <w:t>menerima</w:t>
      </w:r>
      <w:r>
        <w:rPr>
          <w:spacing w:val="-2"/>
        </w:rPr>
        <w:t> </w:t>
      </w:r>
      <w:r>
        <w:rPr/>
        <w:t>H</w:t>
      </w:r>
      <w:r>
        <w:rPr>
          <w:vertAlign w:val="subscript"/>
        </w:rPr>
        <w:t>0</w:t>
      </w:r>
      <w:r>
        <w:rPr>
          <w:vertAlign w:val="baseline"/>
        </w:rPr>
        <w:t>,</w:t>
      </w:r>
      <w:r>
        <w:rPr>
          <w:spacing w:val="-2"/>
          <w:vertAlign w:val="baseline"/>
        </w:rPr>
        <w:t> </w:t>
      </w:r>
      <w:r>
        <w:rPr>
          <w:vertAlign w:val="baseline"/>
        </w:rPr>
        <w:t>model</w:t>
      </w:r>
      <w:r>
        <w:rPr>
          <w:spacing w:val="-2"/>
          <w:vertAlign w:val="baseline"/>
        </w:rPr>
        <w:t> </w:t>
      </w:r>
      <w:r>
        <w:rPr>
          <w:vertAlign w:val="baseline"/>
        </w:rPr>
        <w:t>setelah</w:t>
      </w:r>
      <w:r>
        <w:rPr>
          <w:spacing w:val="-2"/>
          <w:vertAlign w:val="baseline"/>
        </w:rPr>
        <w:t> </w:t>
      </w:r>
      <w:r>
        <w:rPr>
          <w:vertAlign w:val="baseline"/>
        </w:rPr>
        <w:t>memasukkan</w:t>
      </w:r>
      <w:r>
        <w:rPr>
          <w:spacing w:val="-2"/>
          <w:vertAlign w:val="baseline"/>
        </w:rPr>
        <w:t> </w:t>
      </w:r>
      <w:r>
        <w:rPr>
          <w:vertAlign w:val="baseline"/>
        </w:rPr>
        <w:t>variabel</w:t>
      </w:r>
      <w:r>
        <w:rPr>
          <w:spacing w:val="-2"/>
          <w:vertAlign w:val="baseline"/>
        </w:rPr>
        <w:t> </w:t>
      </w:r>
      <w:r>
        <w:rPr>
          <w:vertAlign w:val="baseline"/>
        </w:rPr>
        <w:t>independen</w:t>
      </w:r>
      <w:r>
        <w:rPr>
          <w:spacing w:val="-2"/>
          <w:vertAlign w:val="baseline"/>
        </w:rPr>
        <w:t> </w:t>
      </w:r>
      <w:r>
        <w:rPr>
          <w:vertAlign w:val="baseline"/>
        </w:rPr>
        <w:t>adalah</w:t>
      </w:r>
      <w:r>
        <w:rPr>
          <w:spacing w:val="-2"/>
          <w:vertAlign w:val="baseline"/>
        </w:rPr>
        <w:t> </w:t>
      </w:r>
      <w:r>
        <w:rPr>
          <w:vertAlign w:val="baseline"/>
        </w:rPr>
        <w:t>fit dengan data dan layak digunakan untuk analisis selanjutnya.</w:t>
      </w:r>
    </w:p>
    <w:p>
      <w:pPr>
        <w:pStyle w:val="Heading2"/>
        <w:spacing w:before="160"/>
        <w:ind w:left="568" w:firstLine="0"/>
      </w:pPr>
      <w:r>
        <w:rPr/>
        <w:t>Tabel</w:t>
      </w:r>
      <w:r>
        <w:rPr>
          <w:spacing w:val="-3"/>
        </w:rPr>
        <w:t> </w:t>
      </w:r>
      <w:r>
        <w:rPr/>
        <w:t>4.</w:t>
      </w:r>
      <w:r>
        <w:rPr>
          <w:spacing w:val="-2"/>
        </w:rPr>
        <w:t> </w:t>
      </w:r>
      <w:r>
        <w:rPr/>
        <w:t>7</w:t>
      </w:r>
      <w:r>
        <w:rPr>
          <w:spacing w:val="-3"/>
        </w:rPr>
        <w:t> </w:t>
      </w:r>
      <w:r>
        <w:rPr/>
        <w:t>Hasil</w:t>
      </w:r>
      <w:r>
        <w:rPr>
          <w:spacing w:val="-2"/>
        </w:rPr>
        <w:t> </w:t>
      </w:r>
      <w:r>
        <w:rPr/>
        <w:t>Analisis</w:t>
      </w:r>
      <w:r>
        <w:rPr>
          <w:spacing w:val="-2"/>
        </w:rPr>
        <w:t> </w:t>
      </w:r>
      <w:r>
        <w:rPr/>
        <w:t>Uji</w:t>
      </w:r>
      <w:r>
        <w:rPr>
          <w:spacing w:val="-3"/>
        </w:rPr>
        <w:t> </w:t>
      </w:r>
      <w:r>
        <w:rPr/>
        <w:t>Hosmer </w:t>
      </w:r>
      <w:r>
        <w:rPr>
          <w:i/>
        </w:rPr>
        <w:t>and</w:t>
      </w:r>
      <w:r>
        <w:rPr>
          <w:i/>
          <w:spacing w:val="-2"/>
        </w:rPr>
        <w:t> </w:t>
      </w:r>
      <w:r>
        <w:rPr>
          <w:spacing w:val="-2"/>
        </w:rPr>
        <w:t>Lemeshow</w:t>
      </w:r>
    </w:p>
    <w:p>
      <w:pPr>
        <w:pStyle w:val="BodyText"/>
        <w:spacing w:before="11"/>
        <w:rPr>
          <w:b/>
          <w:sz w:val="16"/>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14"/>
        <w:gridCol w:w="2417"/>
        <w:gridCol w:w="2387"/>
      </w:tblGrid>
      <w:tr>
        <w:trPr>
          <w:trHeight w:val="408" w:hRule="atLeast"/>
        </w:trPr>
        <w:tc>
          <w:tcPr>
            <w:tcW w:w="3114" w:type="dxa"/>
          </w:tcPr>
          <w:p>
            <w:pPr>
              <w:pStyle w:val="TableParagraph"/>
              <w:spacing w:line="240" w:lineRule="auto" w:before="5"/>
              <w:ind w:left="9" w:right="1"/>
              <w:rPr>
                <w:b/>
                <w:sz w:val="20"/>
              </w:rPr>
            </w:pPr>
            <w:r>
              <w:rPr>
                <w:b/>
                <w:spacing w:val="-2"/>
                <w:sz w:val="20"/>
              </w:rPr>
              <w:t>Chi-square</w:t>
            </w:r>
          </w:p>
        </w:tc>
        <w:tc>
          <w:tcPr>
            <w:tcW w:w="2417" w:type="dxa"/>
          </w:tcPr>
          <w:p>
            <w:pPr>
              <w:pStyle w:val="TableParagraph"/>
              <w:spacing w:line="240" w:lineRule="auto" w:before="5"/>
              <w:ind w:left="9"/>
              <w:rPr>
                <w:b/>
                <w:sz w:val="20"/>
              </w:rPr>
            </w:pPr>
            <w:r>
              <w:rPr>
                <w:b/>
                <w:spacing w:val="-5"/>
                <w:sz w:val="20"/>
              </w:rPr>
              <w:t>df</w:t>
            </w:r>
          </w:p>
        </w:tc>
        <w:tc>
          <w:tcPr>
            <w:tcW w:w="2387" w:type="dxa"/>
          </w:tcPr>
          <w:p>
            <w:pPr>
              <w:pStyle w:val="TableParagraph"/>
              <w:spacing w:line="240" w:lineRule="auto" w:before="5"/>
              <w:ind w:left="9"/>
              <w:rPr>
                <w:b/>
                <w:sz w:val="20"/>
              </w:rPr>
            </w:pPr>
            <w:r>
              <w:rPr>
                <w:b/>
                <w:spacing w:val="-4"/>
                <w:sz w:val="20"/>
              </w:rPr>
              <w:t>Sig.</w:t>
            </w:r>
          </w:p>
        </w:tc>
      </w:tr>
      <w:tr>
        <w:trPr>
          <w:trHeight w:val="408" w:hRule="atLeast"/>
        </w:trPr>
        <w:tc>
          <w:tcPr>
            <w:tcW w:w="3114" w:type="dxa"/>
          </w:tcPr>
          <w:p>
            <w:pPr>
              <w:pStyle w:val="TableParagraph"/>
              <w:spacing w:line="240" w:lineRule="auto" w:before="5"/>
              <w:ind w:left="9"/>
              <w:rPr>
                <w:sz w:val="20"/>
              </w:rPr>
            </w:pPr>
            <w:r>
              <w:rPr>
                <w:spacing w:val="-2"/>
                <w:sz w:val="20"/>
              </w:rPr>
              <w:t>2,138</w:t>
            </w:r>
          </w:p>
        </w:tc>
        <w:tc>
          <w:tcPr>
            <w:tcW w:w="2417" w:type="dxa"/>
          </w:tcPr>
          <w:p>
            <w:pPr>
              <w:pStyle w:val="TableParagraph"/>
              <w:spacing w:line="240" w:lineRule="auto" w:before="5"/>
              <w:ind w:left="9"/>
              <w:rPr>
                <w:sz w:val="20"/>
              </w:rPr>
            </w:pPr>
            <w:r>
              <w:rPr>
                <w:spacing w:val="-10"/>
                <w:sz w:val="20"/>
              </w:rPr>
              <w:t>7</w:t>
            </w:r>
          </w:p>
        </w:tc>
        <w:tc>
          <w:tcPr>
            <w:tcW w:w="2387" w:type="dxa"/>
          </w:tcPr>
          <w:p>
            <w:pPr>
              <w:pStyle w:val="TableParagraph"/>
              <w:spacing w:line="240" w:lineRule="auto" w:before="5"/>
              <w:ind w:left="9"/>
              <w:rPr>
                <w:sz w:val="20"/>
              </w:rPr>
            </w:pPr>
            <w:r>
              <w:rPr>
                <w:spacing w:val="-2"/>
                <w:sz w:val="20"/>
              </w:rPr>
              <w:t>0,972</w:t>
            </w:r>
          </w:p>
        </w:tc>
      </w:tr>
    </w:tbl>
    <w:p>
      <w:pPr>
        <w:spacing w:before="5"/>
        <w:ind w:left="568" w:right="0" w:firstLine="0"/>
        <w:jc w:val="both"/>
        <w:rPr>
          <w:i/>
          <w:sz w:val="22"/>
        </w:rPr>
      </w:pPr>
      <w:r>
        <w:rPr>
          <w:i/>
          <w:sz w:val="22"/>
        </w:rPr>
        <w:t>Sumber: Data diolah, SPSS </w:t>
      </w:r>
      <w:r>
        <w:rPr>
          <w:i/>
          <w:spacing w:val="-4"/>
          <w:sz w:val="22"/>
        </w:rPr>
        <w:t>26.0</w:t>
      </w:r>
    </w:p>
    <w:p>
      <w:pPr>
        <w:pStyle w:val="BodyText"/>
        <w:rPr>
          <w:i/>
          <w:sz w:val="22"/>
        </w:rPr>
      </w:pPr>
    </w:p>
    <w:p>
      <w:pPr>
        <w:pStyle w:val="BodyText"/>
        <w:spacing w:line="360" w:lineRule="auto"/>
        <w:ind w:left="568" w:right="1416" w:firstLine="567"/>
        <w:jc w:val="both"/>
      </w:pPr>
      <w:r>
        <w:rPr/>
        <w:t>Berdasarkan tabel 4.7,</w:t>
      </w:r>
      <w:r>
        <w:rPr>
          <w:spacing w:val="40"/>
        </w:rPr>
        <w:t> </w:t>
      </w:r>
      <w:r>
        <w:rPr/>
        <w:t>nilai signifikansi uji Hosmer </w:t>
      </w:r>
      <w:r>
        <w:rPr>
          <w:i/>
        </w:rPr>
        <w:t>and </w:t>
      </w:r>
      <w:r>
        <w:rPr/>
        <w:t>Lemeshow </w:t>
      </w:r>
      <w:r>
        <w:rPr>
          <w:i/>
        </w:rPr>
        <w:t>Test Goodness-of-fit </w:t>
      </w:r>
      <w:r>
        <w:rPr/>
        <w:t>sebesar 0,972 yang nilainya &gt; 0,05. Hasil tersebut menunjukkan bahwa tidak terdapat perbedaan yang signifikan antara nilai yang diprediksi oleh model dengan nilai observasi. Maka, disimpulkan bahwa model dapat diterima.</w:t>
      </w:r>
    </w:p>
    <w:p>
      <w:pPr>
        <w:pStyle w:val="Heading2"/>
        <w:numPr>
          <w:ilvl w:val="1"/>
          <w:numId w:val="22"/>
        </w:numPr>
        <w:tabs>
          <w:tab w:pos="1135" w:val="left" w:leader="none"/>
        </w:tabs>
        <w:spacing w:line="240" w:lineRule="auto" w:before="160" w:after="0"/>
        <w:ind w:left="1135" w:right="0" w:hanging="567"/>
        <w:jc w:val="both"/>
      </w:pPr>
      <w:bookmarkStart w:name="_bookmark59" w:id="61"/>
      <w:bookmarkEnd w:id="61"/>
      <w:r>
        <w:rPr/>
        <w:t>Uj</w:t>
      </w:r>
      <w:r>
        <w:rPr/>
        <w:t>i</w:t>
      </w:r>
      <w:r>
        <w:rPr>
          <w:spacing w:val="-2"/>
        </w:rPr>
        <w:t> Hipotesis</w:t>
      </w:r>
    </w:p>
    <w:p>
      <w:pPr>
        <w:pStyle w:val="BodyText"/>
        <w:spacing w:line="480" w:lineRule="auto" w:before="262"/>
        <w:ind w:left="568" w:right="1422" w:firstLine="426"/>
        <w:jc w:val="both"/>
      </w:pPr>
      <w:r>
        <w:rPr/>
        <w:t>Pengujian hipotesis dilakukan untuk mengetahui pengaruh variabel independen</w:t>
      </w:r>
      <w:r>
        <w:rPr>
          <w:spacing w:val="51"/>
        </w:rPr>
        <w:t> </w:t>
      </w:r>
      <w:r>
        <w:rPr/>
        <w:t>terhadap</w:t>
      </w:r>
      <w:r>
        <w:rPr>
          <w:spacing w:val="54"/>
        </w:rPr>
        <w:t> </w:t>
      </w:r>
      <w:r>
        <w:rPr/>
        <w:t>variabel</w:t>
      </w:r>
      <w:r>
        <w:rPr>
          <w:spacing w:val="53"/>
        </w:rPr>
        <w:t> </w:t>
      </w:r>
      <w:r>
        <w:rPr/>
        <w:t>dependen,</w:t>
      </w:r>
      <w:r>
        <w:rPr>
          <w:spacing w:val="54"/>
        </w:rPr>
        <w:t> </w:t>
      </w:r>
      <w:r>
        <w:rPr/>
        <w:t>baik</w:t>
      </w:r>
      <w:r>
        <w:rPr>
          <w:spacing w:val="53"/>
        </w:rPr>
        <w:t> </w:t>
      </w:r>
      <w:r>
        <w:rPr/>
        <w:t>secara</w:t>
      </w:r>
      <w:r>
        <w:rPr>
          <w:spacing w:val="54"/>
        </w:rPr>
        <w:t> </w:t>
      </w:r>
      <w:r>
        <w:rPr/>
        <w:t>simultan</w:t>
      </w:r>
      <w:r>
        <w:rPr>
          <w:spacing w:val="53"/>
        </w:rPr>
        <w:t> </w:t>
      </w:r>
      <w:r>
        <w:rPr/>
        <w:t>maupun</w:t>
      </w:r>
      <w:r>
        <w:rPr>
          <w:spacing w:val="54"/>
        </w:rPr>
        <w:t> </w:t>
      </w:r>
      <w:r>
        <w:rPr>
          <w:spacing w:val="-2"/>
        </w:rPr>
        <w:t>parsial.</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22"/>
      </w:pPr>
      <w:r>
        <w:rPr/>
        <w:t>Selain itu, pengujian ini juga bertujuan untuk menilai kemampuan model regresi logistik dalam menjelaskan variasi variabel dependen.</w:t>
      </w:r>
    </w:p>
    <w:p>
      <w:pPr>
        <w:pStyle w:val="Heading2"/>
        <w:numPr>
          <w:ilvl w:val="2"/>
          <w:numId w:val="29"/>
        </w:numPr>
        <w:tabs>
          <w:tab w:pos="1194" w:val="left" w:leader="none"/>
        </w:tabs>
        <w:spacing w:line="240" w:lineRule="auto" w:before="160" w:after="0"/>
        <w:ind w:left="1194" w:right="0" w:hanging="627"/>
        <w:jc w:val="both"/>
      </w:pPr>
      <w:bookmarkStart w:name="_bookmark60" w:id="62"/>
      <w:bookmarkEnd w:id="62"/>
      <w:r>
        <w:rPr/>
        <w:t>Uj</w:t>
      </w:r>
      <w:r>
        <w:rPr/>
        <w:t>i</w:t>
      </w:r>
      <w:r>
        <w:rPr>
          <w:spacing w:val="-4"/>
        </w:rPr>
        <w:t> </w:t>
      </w:r>
      <w:r>
        <w:rPr/>
        <w:t>Omnibus</w:t>
      </w:r>
      <w:r>
        <w:rPr>
          <w:spacing w:val="-4"/>
        </w:rPr>
        <w:t> </w:t>
      </w:r>
      <w:r>
        <w:rPr/>
        <w:t>(Uji</w:t>
      </w:r>
      <w:r>
        <w:rPr>
          <w:spacing w:val="-3"/>
        </w:rPr>
        <w:t> </w:t>
      </w:r>
      <w:r>
        <w:rPr>
          <w:spacing w:val="-2"/>
        </w:rPr>
        <w:t>Simultan)</w:t>
      </w:r>
    </w:p>
    <w:p>
      <w:pPr>
        <w:pStyle w:val="BodyText"/>
        <w:spacing w:line="480" w:lineRule="auto" w:before="102"/>
        <w:ind w:left="567" w:right="1421" w:firstLine="426"/>
        <w:jc w:val="both"/>
        <w:rPr>
          <w:rFonts w:ascii="Calibri"/>
          <w:sz w:val="22"/>
        </w:rPr>
      </w:pPr>
      <w:r>
        <w:rPr/>
        <w:t>Uji</w:t>
      </w:r>
      <w:r>
        <w:rPr>
          <w:spacing w:val="-6"/>
        </w:rPr>
        <w:t> </w:t>
      </w:r>
      <w:r>
        <w:rPr/>
        <w:t>Omnibus</w:t>
      </w:r>
      <w:r>
        <w:rPr>
          <w:spacing w:val="-6"/>
        </w:rPr>
        <w:t> </w:t>
      </w:r>
      <w:r>
        <w:rPr/>
        <w:t>digunakan</w:t>
      </w:r>
      <w:r>
        <w:rPr>
          <w:spacing w:val="-6"/>
        </w:rPr>
        <w:t> </w:t>
      </w:r>
      <w:r>
        <w:rPr/>
        <w:t>untuk</w:t>
      </w:r>
      <w:r>
        <w:rPr>
          <w:spacing w:val="-6"/>
        </w:rPr>
        <w:t> </w:t>
      </w:r>
      <w:r>
        <w:rPr/>
        <w:t>mengetahui</w:t>
      </w:r>
      <w:r>
        <w:rPr>
          <w:spacing w:val="-6"/>
        </w:rPr>
        <w:t> </w:t>
      </w:r>
      <w:r>
        <w:rPr/>
        <w:t>apakah</w:t>
      </w:r>
      <w:r>
        <w:rPr>
          <w:spacing w:val="-6"/>
        </w:rPr>
        <w:t> </w:t>
      </w:r>
      <w:r>
        <w:rPr/>
        <w:t>seluruh</w:t>
      </w:r>
      <w:r>
        <w:rPr>
          <w:spacing w:val="-6"/>
        </w:rPr>
        <w:t> </w:t>
      </w:r>
      <w:r>
        <w:rPr/>
        <w:t>vaiabel</w:t>
      </w:r>
      <w:r>
        <w:rPr>
          <w:spacing w:val="-6"/>
        </w:rPr>
        <w:t> </w:t>
      </w:r>
      <w:r>
        <w:rPr/>
        <w:t>independen yang dimasukkan ke dalam model regresi logistik secara bersama-sama berpengaruh terhadap variabel dependen. Hasil pengujian Uji Omnibus disajikan pada tabel berikut</w:t>
      </w:r>
      <w:r>
        <w:rPr>
          <w:rFonts w:ascii="Calibri"/>
          <w:sz w:val="22"/>
        </w:rPr>
        <w:t>.</w:t>
      </w:r>
    </w:p>
    <w:p>
      <w:pPr>
        <w:spacing w:before="7"/>
        <w:ind w:left="568" w:right="0" w:firstLine="0"/>
        <w:jc w:val="left"/>
        <w:rPr>
          <w:b/>
          <w:sz w:val="22"/>
        </w:rPr>
      </w:pPr>
      <w:r>
        <w:rPr>
          <w:b/>
          <w:sz w:val="22"/>
        </w:rPr>
        <w:t>Tabel</w:t>
      </w:r>
      <w:r>
        <w:rPr>
          <w:b/>
          <w:spacing w:val="-3"/>
          <w:sz w:val="22"/>
        </w:rPr>
        <w:t> </w:t>
      </w:r>
      <w:r>
        <w:rPr>
          <w:b/>
          <w:sz w:val="22"/>
        </w:rPr>
        <w:t>4.</w:t>
      </w:r>
      <w:r>
        <w:rPr>
          <w:b/>
          <w:spacing w:val="-3"/>
          <w:sz w:val="22"/>
        </w:rPr>
        <w:t> </w:t>
      </w:r>
      <w:r>
        <w:rPr>
          <w:b/>
          <w:sz w:val="22"/>
        </w:rPr>
        <w:t>8</w:t>
      </w:r>
      <w:r>
        <w:rPr>
          <w:b/>
          <w:spacing w:val="-2"/>
          <w:sz w:val="22"/>
        </w:rPr>
        <w:t> </w:t>
      </w:r>
      <w:r>
        <w:rPr>
          <w:b/>
          <w:sz w:val="22"/>
        </w:rPr>
        <w:t>Hasil</w:t>
      </w:r>
      <w:r>
        <w:rPr>
          <w:b/>
          <w:spacing w:val="-3"/>
          <w:sz w:val="22"/>
        </w:rPr>
        <w:t> </w:t>
      </w:r>
      <w:r>
        <w:rPr>
          <w:b/>
          <w:sz w:val="22"/>
        </w:rPr>
        <w:t>Uji</w:t>
      </w:r>
      <w:r>
        <w:rPr>
          <w:b/>
          <w:spacing w:val="-2"/>
          <w:sz w:val="22"/>
        </w:rPr>
        <w:t> </w:t>
      </w:r>
      <w:r>
        <w:rPr>
          <w:b/>
          <w:sz w:val="22"/>
        </w:rPr>
        <w:t>Omnibus</w:t>
      </w:r>
      <w:r>
        <w:rPr>
          <w:b/>
          <w:spacing w:val="-3"/>
          <w:sz w:val="22"/>
        </w:rPr>
        <w:t> </w:t>
      </w:r>
      <w:r>
        <w:rPr>
          <w:b/>
          <w:sz w:val="22"/>
        </w:rPr>
        <w:t>(Uji</w:t>
      </w:r>
      <w:r>
        <w:rPr>
          <w:b/>
          <w:spacing w:val="-2"/>
          <w:sz w:val="22"/>
        </w:rPr>
        <w:t> Simultan)</w:t>
      </w:r>
    </w:p>
    <w:p>
      <w:pPr>
        <w:pStyle w:val="BodyText"/>
        <w:spacing w:before="11"/>
        <w:rPr>
          <w:b/>
          <w:sz w:val="16"/>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2268"/>
        <w:gridCol w:w="1984"/>
        <w:gridCol w:w="1701"/>
      </w:tblGrid>
      <w:tr>
        <w:trPr>
          <w:trHeight w:val="320" w:hRule="atLeast"/>
        </w:trPr>
        <w:tc>
          <w:tcPr>
            <w:tcW w:w="1980" w:type="dxa"/>
          </w:tcPr>
          <w:p>
            <w:pPr>
              <w:pStyle w:val="TableParagraph"/>
              <w:spacing w:line="240" w:lineRule="auto" w:before="0"/>
              <w:jc w:val="left"/>
              <w:rPr>
                <w:sz w:val="22"/>
              </w:rPr>
            </w:pPr>
          </w:p>
        </w:tc>
        <w:tc>
          <w:tcPr>
            <w:tcW w:w="2268" w:type="dxa"/>
          </w:tcPr>
          <w:p>
            <w:pPr>
              <w:pStyle w:val="TableParagraph"/>
              <w:spacing w:before="95"/>
              <w:ind w:left="656"/>
              <w:jc w:val="left"/>
              <w:rPr>
                <w:b/>
                <w:sz w:val="20"/>
              </w:rPr>
            </w:pPr>
            <w:r>
              <w:rPr>
                <w:b/>
                <w:spacing w:val="-2"/>
                <w:sz w:val="20"/>
              </w:rPr>
              <w:t>Chi-square</w:t>
            </w:r>
          </w:p>
        </w:tc>
        <w:tc>
          <w:tcPr>
            <w:tcW w:w="1984" w:type="dxa"/>
          </w:tcPr>
          <w:p>
            <w:pPr>
              <w:pStyle w:val="TableParagraph"/>
              <w:spacing w:before="95"/>
              <w:ind w:left="9"/>
              <w:rPr>
                <w:b/>
                <w:sz w:val="20"/>
              </w:rPr>
            </w:pPr>
            <w:r>
              <w:rPr>
                <w:b/>
                <w:spacing w:val="-5"/>
                <w:sz w:val="20"/>
              </w:rPr>
              <w:t>Df</w:t>
            </w:r>
          </w:p>
        </w:tc>
        <w:tc>
          <w:tcPr>
            <w:tcW w:w="1701" w:type="dxa"/>
          </w:tcPr>
          <w:p>
            <w:pPr>
              <w:pStyle w:val="TableParagraph"/>
              <w:spacing w:before="95"/>
              <w:ind w:left="9"/>
              <w:rPr>
                <w:b/>
                <w:sz w:val="20"/>
              </w:rPr>
            </w:pPr>
            <w:r>
              <w:rPr>
                <w:b/>
                <w:spacing w:val="-4"/>
                <w:sz w:val="20"/>
              </w:rPr>
              <w:t>Sig.</w:t>
            </w:r>
          </w:p>
        </w:tc>
      </w:tr>
      <w:tr>
        <w:trPr>
          <w:trHeight w:val="320" w:hRule="atLeast"/>
        </w:trPr>
        <w:tc>
          <w:tcPr>
            <w:tcW w:w="1980" w:type="dxa"/>
          </w:tcPr>
          <w:p>
            <w:pPr>
              <w:pStyle w:val="TableParagraph"/>
              <w:spacing w:before="95"/>
              <w:ind w:left="10"/>
              <w:rPr>
                <w:sz w:val="20"/>
              </w:rPr>
            </w:pPr>
            <w:r>
              <w:rPr>
                <w:spacing w:val="-4"/>
                <w:sz w:val="20"/>
              </w:rPr>
              <w:t>Step</w:t>
            </w:r>
          </w:p>
        </w:tc>
        <w:tc>
          <w:tcPr>
            <w:tcW w:w="2268" w:type="dxa"/>
          </w:tcPr>
          <w:p>
            <w:pPr>
              <w:pStyle w:val="TableParagraph"/>
              <w:spacing w:before="95"/>
              <w:ind w:right="52"/>
              <w:jc w:val="right"/>
              <w:rPr>
                <w:sz w:val="20"/>
              </w:rPr>
            </w:pPr>
            <w:r>
              <w:rPr>
                <w:spacing w:val="-2"/>
                <w:sz w:val="20"/>
              </w:rPr>
              <w:t>17,037</w:t>
            </w:r>
          </w:p>
        </w:tc>
        <w:tc>
          <w:tcPr>
            <w:tcW w:w="1984" w:type="dxa"/>
          </w:tcPr>
          <w:p>
            <w:pPr>
              <w:pStyle w:val="TableParagraph"/>
              <w:spacing w:before="95"/>
              <w:ind w:right="53"/>
              <w:jc w:val="right"/>
              <w:rPr>
                <w:sz w:val="20"/>
              </w:rPr>
            </w:pPr>
            <w:r>
              <w:rPr>
                <w:spacing w:val="-10"/>
                <w:sz w:val="20"/>
              </w:rPr>
              <w:t>3</w:t>
            </w:r>
          </w:p>
        </w:tc>
        <w:tc>
          <w:tcPr>
            <w:tcW w:w="1701" w:type="dxa"/>
          </w:tcPr>
          <w:p>
            <w:pPr>
              <w:pStyle w:val="TableParagraph"/>
              <w:spacing w:before="95"/>
              <w:ind w:right="52"/>
              <w:jc w:val="right"/>
              <w:rPr>
                <w:sz w:val="20"/>
              </w:rPr>
            </w:pPr>
            <w:r>
              <w:rPr>
                <w:spacing w:val="-2"/>
                <w:sz w:val="20"/>
              </w:rPr>
              <w:t>0,001</w:t>
            </w:r>
          </w:p>
        </w:tc>
      </w:tr>
      <w:tr>
        <w:trPr>
          <w:trHeight w:val="320" w:hRule="atLeast"/>
        </w:trPr>
        <w:tc>
          <w:tcPr>
            <w:tcW w:w="1980" w:type="dxa"/>
          </w:tcPr>
          <w:p>
            <w:pPr>
              <w:pStyle w:val="TableParagraph"/>
              <w:spacing w:before="95"/>
              <w:ind w:left="10"/>
              <w:rPr>
                <w:sz w:val="20"/>
              </w:rPr>
            </w:pPr>
            <w:r>
              <w:rPr>
                <w:spacing w:val="-2"/>
                <w:sz w:val="20"/>
              </w:rPr>
              <w:t>Block</w:t>
            </w:r>
          </w:p>
        </w:tc>
        <w:tc>
          <w:tcPr>
            <w:tcW w:w="2268" w:type="dxa"/>
          </w:tcPr>
          <w:p>
            <w:pPr>
              <w:pStyle w:val="TableParagraph"/>
              <w:spacing w:before="95"/>
              <w:ind w:right="52"/>
              <w:jc w:val="right"/>
              <w:rPr>
                <w:sz w:val="20"/>
              </w:rPr>
            </w:pPr>
            <w:r>
              <w:rPr>
                <w:spacing w:val="-2"/>
                <w:sz w:val="20"/>
              </w:rPr>
              <w:t>17,037</w:t>
            </w:r>
          </w:p>
        </w:tc>
        <w:tc>
          <w:tcPr>
            <w:tcW w:w="1984" w:type="dxa"/>
          </w:tcPr>
          <w:p>
            <w:pPr>
              <w:pStyle w:val="TableParagraph"/>
              <w:spacing w:before="95"/>
              <w:ind w:right="53"/>
              <w:jc w:val="right"/>
              <w:rPr>
                <w:sz w:val="20"/>
              </w:rPr>
            </w:pPr>
            <w:r>
              <w:rPr>
                <w:spacing w:val="-10"/>
                <w:sz w:val="20"/>
              </w:rPr>
              <w:t>3</w:t>
            </w:r>
          </w:p>
        </w:tc>
        <w:tc>
          <w:tcPr>
            <w:tcW w:w="1701" w:type="dxa"/>
          </w:tcPr>
          <w:p>
            <w:pPr>
              <w:pStyle w:val="TableParagraph"/>
              <w:spacing w:before="95"/>
              <w:ind w:right="52"/>
              <w:jc w:val="right"/>
              <w:rPr>
                <w:sz w:val="20"/>
              </w:rPr>
            </w:pPr>
            <w:r>
              <w:rPr>
                <w:spacing w:val="-2"/>
                <w:sz w:val="20"/>
              </w:rPr>
              <w:t>0,001</w:t>
            </w:r>
          </w:p>
        </w:tc>
      </w:tr>
      <w:tr>
        <w:trPr>
          <w:trHeight w:val="320" w:hRule="atLeast"/>
        </w:trPr>
        <w:tc>
          <w:tcPr>
            <w:tcW w:w="1980" w:type="dxa"/>
          </w:tcPr>
          <w:p>
            <w:pPr>
              <w:pStyle w:val="TableParagraph"/>
              <w:spacing w:before="95"/>
              <w:ind w:left="10" w:right="1"/>
              <w:rPr>
                <w:sz w:val="20"/>
              </w:rPr>
            </w:pPr>
            <w:r>
              <w:rPr>
                <w:spacing w:val="-2"/>
                <w:sz w:val="20"/>
              </w:rPr>
              <w:t>Model</w:t>
            </w:r>
          </w:p>
        </w:tc>
        <w:tc>
          <w:tcPr>
            <w:tcW w:w="2268" w:type="dxa"/>
          </w:tcPr>
          <w:p>
            <w:pPr>
              <w:pStyle w:val="TableParagraph"/>
              <w:spacing w:before="95"/>
              <w:ind w:right="52"/>
              <w:jc w:val="right"/>
              <w:rPr>
                <w:sz w:val="20"/>
              </w:rPr>
            </w:pPr>
            <w:r>
              <w:rPr>
                <w:spacing w:val="-2"/>
                <w:sz w:val="20"/>
              </w:rPr>
              <w:t>17,037</w:t>
            </w:r>
          </w:p>
        </w:tc>
        <w:tc>
          <w:tcPr>
            <w:tcW w:w="1984" w:type="dxa"/>
          </w:tcPr>
          <w:p>
            <w:pPr>
              <w:pStyle w:val="TableParagraph"/>
              <w:spacing w:before="95"/>
              <w:ind w:right="53"/>
              <w:jc w:val="right"/>
              <w:rPr>
                <w:sz w:val="20"/>
              </w:rPr>
            </w:pPr>
            <w:r>
              <w:rPr>
                <w:spacing w:val="-10"/>
                <w:sz w:val="20"/>
              </w:rPr>
              <w:t>3</w:t>
            </w:r>
          </w:p>
        </w:tc>
        <w:tc>
          <w:tcPr>
            <w:tcW w:w="1701" w:type="dxa"/>
          </w:tcPr>
          <w:p>
            <w:pPr>
              <w:pStyle w:val="TableParagraph"/>
              <w:spacing w:before="95"/>
              <w:ind w:right="52"/>
              <w:jc w:val="right"/>
              <w:rPr>
                <w:sz w:val="20"/>
              </w:rPr>
            </w:pPr>
            <w:r>
              <w:rPr>
                <w:spacing w:val="-2"/>
                <w:sz w:val="20"/>
              </w:rPr>
              <w:t>0,001</w:t>
            </w:r>
          </w:p>
        </w:tc>
      </w:tr>
    </w:tbl>
    <w:p>
      <w:pPr>
        <w:spacing w:before="5"/>
        <w:ind w:left="568" w:right="0" w:firstLine="0"/>
        <w:jc w:val="left"/>
        <w:rPr>
          <w:i/>
          <w:sz w:val="22"/>
        </w:rPr>
      </w:pPr>
      <w:r>
        <w:rPr>
          <w:i/>
          <w:sz w:val="22"/>
        </w:rPr>
        <w:t>Sumber: Data diolah, SPSS </w:t>
      </w:r>
      <w:r>
        <w:rPr>
          <w:i/>
          <w:spacing w:val="-4"/>
          <w:sz w:val="22"/>
        </w:rPr>
        <w:t>26.0</w:t>
      </w:r>
    </w:p>
    <w:p>
      <w:pPr>
        <w:pStyle w:val="BodyText"/>
        <w:spacing w:line="480" w:lineRule="auto" w:before="253"/>
        <w:ind w:left="567" w:right="1417" w:firstLine="567"/>
        <w:jc w:val="both"/>
      </w:pPr>
      <w:r>
        <w:rPr/>
        <w:t>Berdasarkan tabel 4.8, selisih -2 </w:t>
      </w:r>
      <w:r>
        <w:rPr>
          <w:i/>
        </w:rPr>
        <w:t>LogL </w:t>
      </w:r>
      <w:r>
        <w:rPr/>
        <w:t>sebelum variabel independen masuk model dikurangi 2 </w:t>
      </w:r>
      <w:r>
        <w:rPr>
          <w:i/>
        </w:rPr>
        <w:t>LogL </w:t>
      </w:r>
      <w:r>
        <w:rPr/>
        <w:t>setelah variabel independen masuk model adalah sebesar 17,037 (55,486 - 38,450). Nilai x2 sebesar 17,037 &gt; x2 pada df 3 (jumlah variabel independen) dengan signifikansi 0,001 &lt; 0,05. Hal ini menunjukkan bahwa semua variabel independen, yaitu keahlian keuangan komite audit, independensi komite audit, dan frekuensi rapat komite audit berpengaruh terhadap </w:t>
      </w:r>
      <w:r>
        <w:rPr>
          <w:i/>
        </w:rPr>
        <w:t>FSF </w:t>
      </w:r>
      <w:r>
        <w:rPr/>
        <w:t>secara simultan (H</w:t>
      </w:r>
      <w:r>
        <w:rPr>
          <w:vertAlign w:val="subscript"/>
        </w:rPr>
        <w:t>1</w:t>
      </w:r>
      <w:r>
        <w:rPr>
          <w:vertAlign w:val="baseline"/>
        </w:rPr>
        <w:t> diterima).</w:t>
      </w:r>
    </w:p>
    <w:p>
      <w:pPr>
        <w:pStyle w:val="Heading2"/>
        <w:numPr>
          <w:ilvl w:val="2"/>
          <w:numId w:val="29"/>
        </w:numPr>
        <w:tabs>
          <w:tab w:pos="1194" w:val="left" w:leader="none"/>
        </w:tabs>
        <w:spacing w:line="240" w:lineRule="auto" w:before="160" w:after="0"/>
        <w:ind w:left="1194" w:right="0" w:hanging="627"/>
        <w:jc w:val="both"/>
      </w:pPr>
      <w:bookmarkStart w:name="_bookmark61" w:id="63"/>
      <w:bookmarkEnd w:id="63"/>
      <w:r>
        <w:rPr/>
        <w:t>Uj</w:t>
      </w:r>
      <w:r>
        <w:rPr/>
        <w:t>i</w:t>
      </w:r>
      <w:r>
        <w:rPr>
          <w:spacing w:val="-3"/>
        </w:rPr>
        <w:t> </w:t>
      </w:r>
      <w:r>
        <w:rPr/>
        <w:t>Wald</w:t>
      </w:r>
      <w:r>
        <w:rPr>
          <w:spacing w:val="-3"/>
        </w:rPr>
        <w:t> </w:t>
      </w:r>
      <w:r>
        <w:rPr/>
        <w:t>(Uji</w:t>
      </w:r>
      <w:r>
        <w:rPr>
          <w:spacing w:val="-2"/>
        </w:rPr>
        <w:t> Parsial)</w:t>
      </w:r>
    </w:p>
    <w:p>
      <w:pPr>
        <w:pStyle w:val="BodyText"/>
        <w:spacing w:line="480" w:lineRule="auto" w:before="262"/>
        <w:ind w:left="567" w:right="1421" w:firstLine="567"/>
        <w:jc w:val="both"/>
      </w:pPr>
      <w:r>
        <w:rPr/>
        <w:t>Uji Wald digunakan untuk mengetahui pengaruh masing-masing variabel independen secara parsial terhadap variabel dependen. Pengujian ini dilakukan dengan</w:t>
      </w:r>
      <w:r>
        <w:rPr>
          <w:spacing w:val="35"/>
        </w:rPr>
        <w:t> </w:t>
      </w:r>
      <w:r>
        <w:rPr/>
        <w:t>melihat</w:t>
      </w:r>
      <w:r>
        <w:rPr>
          <w:spacing w:val="35"/>
        </w:rPr>
        <w:t> </w:t>
      </w:r>
      <w:r>
        <w:rPr/>
        <w:t>nilai</w:t>
      </w:r>
      <w:r>
        <w:rPr>
          <w:spacing w:val="35"/>
        </w:rPr>
        <w:t> </w:t>
      </w:r>
      <w:r>
        <w:rPr/>
        <w:t>statistik</w:t>
      </w:r>
      <w:r>
        <w:rPr>
          <w:spacing w:val="35"/>
        </w:rPr>
        <w:t> </w:t>
      </w:r>
      <w:r>
        <w:rPr/>
        <w:t>Wald</w:t>
      </w:r>
      <w:r>
        <w:rPr>
          <w:spacing w:val="35"/>
        </w:rPr>
        <w:t> </w:t>
      </w:r>
      <w:r>
        <w:rPr/>
        <w:t>dan</w:t>
      </w:r>
      <w:r>
        <w:rPr>
          <w:spacing w:val="35"/>
        </w:rPr>
        <w:t> </w:t>
      </w:r>
      <w:r>
        <w:rPr/>
        <w:t>tingkat</w:t>
      </w:r>
      <w:r>
        <w:rPr>
          <w:spacing w:val="35"/>
        </w:rPr>
        <w:t> </w:t>
      </w:r>
      <w:r>
        <w:rPr/>
        <w:t>signifikansi</w:t>
      </w:r>
      <w:r>
        <w:rPr>
          <w:spacing w:val="35"/>
        </w:rPr>
        <w:t> </w:t>
      </w:r>
      <w:r>
        <w:rPr/>
        <w:t>dari</w:t>
      </w:r>
      <w:r>
        <w:rPr>
          <w:spacing w:val="35"/>
        </w:rPr>
        <w:t> </w:t>
      </w:r>
      <w:r>
        <w:rPr/>
        <w:t>setiap</w:t>
      </w:r>
      <w:r>
        <w:rPr>
          <w:spacing w:val="35"/>
        </w:rPr>
        <w:t> </w:t>
      </w:r>
      <w:r>
        <w:rPr/>
        <w:t>variabel</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22"/>
      </w:pPr>
      <w:r>
        <w:rPr/>
        <w:t>independen</w:t>
      </w:r>
      <w:r>
        <w:rPr>
          <w:spacing w:val="40"/>
        </w:rPr>
        <w:t> </w:t>
      </w:r>
      <w:r>
        <w:rPr/>
        <w:t>dalam</w:t>
      </w:r>
      <w:r>
        <w:rPr>
          <w:spacing w:val="40"/>
        </w:rPr>
        <w:t> </w:t>
      </w:r>
      <w:r>
        <w:rPr/>
        <w:t>model</w:t>
      </w:r>
      <w:r>
        <w:rPr>
          <w:spacing w:val="40"/>
        </w:rPr>
        <w:t> </w:t>
      </w:r>
      <w:r>
        <w:rPr/>
        <w:t>regresi</w:t>
      </w:r>
      <w:r>
        <w:rPr>
          <w:spacing w:val="40"/>
        </w:rPr>
        <w:t> </w:t>
      </w:r>
      <w:r>
        <w:rPr/>
        <w:t>logistik.</w:t>
      </w:r>
      <w:r>
        <w:rPr>
          <w:spacing w:val="40"/>
        </w:rPr>
        <w:t> </w:t>
      </w:r>
      <w:r>
        <w:rPr/>
        <w:t>Hasil</w:t>
      </w:r>
      <w:r>
        <w:rPr>
          <w:spacing w:val="40"/>
        </w:rPr>
        <w:t> </w:t>
      </w:r>
      <w:r>
        <w:rPr/>
        <w:t>Uji</w:t>
      </w:r>
      <w:r>
        <w:rPr>
          <w:spacing w:val="40"/>
        </w:rPr>
        <w:t> </w:t>
      </w:r>
      <w:r>
        <w:rPr/>
        <w:t>Wald</w:t>
      </w:r>
      <w:r>
        <w:rPr>
          <w:spacing w:val="40"/>
        </w:rPr>
        <w:t> </w:t>
      </w:r>
      <w:r>
        <w:rPr/>
        <w:t>disajikan</w:t>
      </w:r>
      <w:r>
        <w:rPr>
          <w:spacing w:val="40"/>
        </w:rPr>
        <w:t> </w:t>
      </w:r>
      <w:r>
        <w:rPr/>
        <w:t>pada</w:t>
      </w:r>
      <w:r>
        <w:rPr>
          <w:spacing w:val="40"/>
        </w:rPr>
        <w:t> </w:t>
      </w:r>
      <w:r>
        <w:rPr/>
        <w:t>tabel </w:t>
      </w:r>
      <w:r>
        <w:rPr>
          <w:spacing w:val="-2"/>
        </w:rPr>
        <w:t>berikut.</w:t>
      </w:r>
    </w:p>
    <w:p>
      <w:pPr>
        <w:spacing w:before="0"/>
        <w:ind w:left="567" w:right="0" w:firstLine="0"/>
        <w:jc w:val="left"/>
        <w:rPr>
          <w:b/>
          <w:sz w:val="22"/>
        </w:rPr>
      </w:pPr>
      <w:r>
        <w:rPr>
          <w:b/>
          <w:sz w:val="22"/>
        </w:rPr>
        <w:t>Tabel</w:t>
      </w:r>
      <w:r>
        <w:rPr>
          <w:b/>
          <w:spacing w:val="-5"/>
          <w:sz w:val="22"/>
        </w:rPr>
        <w:t> </w:t>
      </w:r>
      <w:r>
        <w:rPr>
          <w:b/>
          <w:sz w:val="22"/>
        </w:rPr>
        <w:t>4.</w:t>
      </w:r>
      <w:r>
        <w:rPr>
          <w:b/>
          <w:spacing w:val="-2"/>
          <w:sz w:val="22"/>
        </w:rPr>
        <w:t> </w:t>
      </w:r>
      <w:r>
        <w:rPr>
          <w:b/>
          <w:sz w:val="22"/>
        </w:rPr>
        <w:t>9</w:t>
      </w:r>
      <w:r>
        <w:rPr>
          <w:b/>
          <w:spacing w:val="-2"/>
          <w:sz w:val="22"/>
        </w:rPr>
        <w:t> </w:t>
      </w:r>
      <w:r>
        <w:rPr>
          <w:b/>
          <w:sz w:val="22"/>
        </w:rPr>
        <w:t>Hasil</w:t>
      </w:r>
      <w:r>
        <w:rPr>
          <w:b/>
          <w:spacing w:val="-2"/>
          <w:sz w:val="22"/>
        </w:rPr>
        <w:t> </w:t>
      </w:r>
      <w:r>
        <w:rPr>
          <w:b/>
          <w:sz w:val="22"/>
        </w:rPr>
        <w:t>Uji</w:t>
      </w:r>
      <w:r>
        <w:rPr>
          <w:b/>
          <w:spacing w:val="-2"/>
          <w:sz w:val="22"/>
        </w:rPr>
        <w:t> </w:t>
      </w:r>
      <w:r>
        <w:rPr>
          <w:b/>
          <w:sz w:val="22"/>
        </w:rPr>
        <w:t>Wald</w:t>
      </w:r>
      <w:r>
        <w:rPr>
          <w:b/>
          <w:spacing w:val="-2"/>
          <w:sz w:val="22"/>
        </w:rPr>
        <w:t> </w:t>
      </w:r>
      <w:r>
        <w:rPr>
          <w:b/>
          <w:sz w:val="22"/>
        </w:rPr>
        <w:t>(Uji</w:t>
      </w:r>
      <w:r>
        <w:rPr>
          <w:b/>
          <w:spacing w:val="-2"/>
          <w:sz w:val="22"/>
        </w:rPr>
        <w:t> Parsial)</w:t>
      </w:r>
    </w:p>
    <w:p>
      <w:pPr>
        <w:pStyle w:val="BodyText"/>
        <w:spacing w:before="11"/>
        <w:rPr>
          <w:b/>
          <w:sz w:val="16"/>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9"/>
        <w:gridCol w:w="1276"/>
        <w:gridCol w:w="1417"/>
        <w:gridCol w:w="1393"/>
        <w:gridCol w:w="1417"/>
        <w:gridCol w:w="1298"/>
      </w:tblGrid>
      <w:tr>
        <w:trPr>
          <w:trHeight w:val="320" w:hRule="atLeast"/>
        </w:trPr>
        <w:tc>
          <w:tcPr>
            <w:tcW w:w="7930" w:type="dxa"/>
            <w:gridSpan w:val="6"/>
          </w:tcPr>
          <w:p>
            <w:pPr>
              <w:pStyle w:val="TableParagraph"/>
              <w:spacing w:before="95"/>
              <w:ind w:left="9"/>
              <w:rPr>
                <w:b/>
                <w:i/>
                <w:sz w:val="20"/>
              </w:rPr>
            </w:pPr>
            <w:r>
              <w:rPr>
                <w:b/>
                <w:i/>
                <w:sz w:val="20"/>
              </w:rPr>
              <w:t>Variables</w:t>
            </w:r>
            <w:r>
              <w:rPr>
                <w:b/>
                <w:i/>
                <w:spacing w:val="-4"/>
                <w:sz w:val="20"/>
              </w:rPr>
              <w:t> </w:t>
            </w:r>
            <w:r>
              <w:rPr>
                <w:b/>
                <w:i/>
                <w:sz w:val="20"/>
              </w:rPr>
              <w:t>in</w:t>
            </w:r>
            <w:r>
              <w:rPr>
                <w:b/>
                <w:i/>
                <w:spacing w:val="-4"/>
                <w:sz w:val="20"/>
              </w:rPr>
              <w:t> </w:t>
            </w:r>
            <w:r>
              <w:rPr>
                <w:b/>
                <w:i/>
                <w:sz w:val="20"/>
              </w:rPr>
              <w:t>the</w:t>
            </w:r>
            <w:r>
              <w:rPr>
                <w:b/>
                <w:i/>
                <w:spacing w:val="-3"/>
                <w:sz w:val="20"/>
              </w:rPr>
              <w:t> </w:t>
            </w:r>
            <w:r>
              <w:rPr>
                <w:b/>
                <w:i/>
                <w:spacing w:val="-2"/>
                <w:sz w:val="20"/>
              </w:rPr>
              <w:t>Equation</w:t>
            </w:r>
          </w:p>
        </w:tc>
      </w:tr>
      <w:tr>
        <w:trPr>
          <w:trHeight w:val="320" w:hRule="atLeast"/>
        </w:trPr>
        <w:tc>
          <w:tcPr>
            <w:tcW w:w="2405" w:type="dxa"/>
            <w:gridSpan w:val="2"/>
          </w:tcPr>
          <w:p>
            <w:pPr>
              <w:pStyle w:val="TableParagraph"/>
              <w:spacing w:line="240" w:lineRule="auto" w:before="0"/>
              <w:jc w:val="left"/>
              <w:rPr>
                <w:sz w:val="22"/>
              </w:rPr>
            </w:pPr>
          </w:p>
        </w:tc>
        <w:tc>
          <w:tcPr>
            <w:tcW w:w="1417" w:type="dxa"/>
          </w:tcPr>
          <w:p>
            <w:pPr>
              <w:pStyle w:val="TableParagraph"/>
              <w:spacing w:before="95"/>
              <w:ind w:left="9"/>
              <w:rPr>
                <w:b/>
                <w:sz w:val="20"/>
              </w:rPr>
            </w:pPr>
            <w:r>
              <w:rPr>
                <w:b/>
                <w:spacing w:val="-10"/>
                <w:sz w:val="20"/>
              </w:rPr>
              <w:t>B</w:t>
            </w:r>
          </w:p>
        </w:tc>
        <w:tc>
          <w:tcPr>
            <w:tcW w:w="1393" w:type="dxa"/>
          </w:tcPr>
          <w:p>
            <w:pPr>
              <w:pStyle w:val="TableParagraph"/>
              <w:spacing w:before="95"/>
              <w:ind w:left="9"/>
              <w:rPr>
                <w:b/>
                <w:sz w:val="20"/>
              </w:rPr>
            </w:pPr>
            <w:r>
              <w:rPr>
                <w:b/>
                <w:spacing w:val="-4"/>
                <w:sz w:val="20"/>
              </w:rPr>
              <w:t>S.E.</w:t>
            </w:r>
          </w:p>
        </w:tc>
        <w:tc>
          <w:tcPr>
            <w:tcW w:w="1417" w:type="dxa"/>
          </w:tcPr>
          <w:p>
            <w:pPr>
              <w:pStyle w:val="TableParagraph"/>
              <w:spacing w:before="95"/>
              <w:ind w:left="475"/>
              <w:jc w:val="left"/>
              <w:rPr>
                <w:b/>
                <w:sz w:val="20"/>
              </w:rPr>
            </w:pPr>
            <w:r>
              <w:rPr>
                <w:b/>
                <w:spacing w:val="-4"/>
                <w:sz w:val="20"/>
              </w:rPr>
              <w:t>Wald</w:t>
            </w:r>
          </w:p>
        </w:tc>
        <w:tc>
          <w:tcPr>
            <w:tcW w:w="1298" w:type="dxa"/>
          </w:tcPr>
          <w:p>
            <w:pPr>
              <w:pStyle w:val="TableParagraph"/>
              <w:spacing w:before="95"/>
              <w:ind w:left="9"/>
              <w:rPr>
                <w:b/>
                <w:sz w:val="20"/>
              </w:rPr>
            </w:pPr>
            <w:r>
              <w:rPr>
                <w:b/>
                <w:spacing w:val="-4"/>
                <w:sz w:val="20"/>
              </w:rPr>
              <w:t>Sig.</w:t>
            </w:r>
          </w:p>
        </w:tc>
      </w:tr>
      <w:tr>
        <w:trPr>
          <w:trHeight w:val="320" w:hRule="atLeast"/>
        </w:trPr>
        <w:tc>
          <w:tcPr>
            <w:tcW w:w="1129" w:type="dxa"/>
            <w:vMerge w:val="restart"/>
          </w:tcPr>
          <w:p>
            <w:pPr>
              <w:pStyle w:val="TableParagraph"/>
              <w:spacing w:line="240" w:lineRule="auto" w:before="95"/>
              <w:ind w:left="64"/>
              <w:jc w:val="left"/>
              <w:rPr>
                <w:sz w:val="20"/>
              </w:rPr>
            </w:pPr>
            <w:r>
              <w:rPr>
                <w:sz w:val="20"/>
              </w:rPr>
              <w:t>Step </w:t>
            </w:r>
            <w:r>
              <w:rPr>
                <w:spacing w:val="-5"/>
                <w:sz w:val="20"/>
              </w:rPr>
              <w:t>1</w:t>
            </w:r>
            <w:r>
              <w:rPr>
                <w:spacing w:val="-5"/>
                <w:sz w:val="20"/>
                <w:vertAlign w:val="superscript"/>
              </w:rPr>
              <w:t>a</w:t>
            </w:r>
          </w:p>
        </w:tc>
        <w:tc>
          <w:tcPr>
            <w:tcW w:w="1276" w:type="dxa"/>
          </w:tcPr>
          <w:p>
            <w:pPr>
              <w:pStyle w:val="TableParagraph"/>
              <w:spacing w:before="95"/>
              <w:ind w:left="64"/>
              <w:jc w:val="left"/>
              <w:rPr>
                <w:sz w:val="20"/>
              </w:rPr>
            </w:pPr>
            <w:r>
              <w:rPr>
                <w:spacing w:val="-4"/>
                <w:sz w:val="20"/>
              </w:rPr>
              <w:t>FINE</w:t>
            </w:r>
          </w:p>
        </w:tc>
        <w:tc>
          <w:tcPr>
            <w:tcW w:w="1417" w:type="dxa"/>
          </w:tcPr>
          <w:p>
            <w:pPr>
              <w:pStyle w:val="TableParagraph"/>
              <w:spacing w:before="95"/>
              <w:ind w:right="52"/>
              <w:jc w:val="right"/>
              <w:rPr>
                <w:sz w:val="20"/>
              </w:rPr>
            </w:pPr>
            <w:r>
              <w:rPr>
                <w:sz w:val="20"/>
              </w:rPr>
              <w:t>-</w:t>
            </w:r>
            <w:r>
              <w:rPr>
                <w:spacing w:val="-2"/>
                <w:sz w:val="20"/>
              </w:rPr>
              <w:t>12,944</w:t>
            </w:r>
          </w:p>
        </w:tc>
        <w:tc>
          <w:tcPr>
            <w:tcW w:w="1393" w:type="dxa"/>
          </w:tcPr>
          <w:p>
            <w:pPr>
              <w:pStyle w:val="TableParagraph"/>
              <w:spacing w:before="95"/>
              <w:ind w:right="52"/>
              <w:jc w:val="right"/>
              <w:rPr>
                <w:sz w:val="20"/>
              </w:rPr>
            </w:pPr>
            <w:r>
              <w:rPr>
                <w:spacing w:val="-2"/>
                <w:sz w:val="20"/>
              </w:rPr>
              <w:t>4,838</w:t>
            </w:r>
          </w:p>
        </w:tc>
        <w:tc>
          <w:tcPr>
            <w:tcW w:w="1417" w:type="dxa"/>
          </w:tcPr>
          <w:p>
            <w:pPr>
              <w:pStyle w:val="TableParagraph"/>
              <w:spacing w:before="95"/>
              <w:ind w:right="52"/>
              <w:jc w:val="right"/>
              <w:rPr>
                <w:sz w:val="20"/>
              </w:rPr>
            </w:pPr>
            <w:r>
              <w:rPr>
                <w:spacing w:val="-2"/>
                <w:sz w:val="20"/>
              </w:rPr>
              <w:t>7,159</w:t>
            </w:r>
          </w:p>
        </w:tc>
        <w:tc>
          <w:tcPr>
            <w:tcW w:w="1298" w:type="dxa"/>
          </w:tcPr>
          <w:p>
            <w:pPr>
              <w:pStyle w:val="TableParagraph"/>
              <w:spacing w:before="95"/>
              <w:ind w:right="52"/>
              <w:jc w:val="right"/>
              <w:rPr>
                <w:sz w:val="20"/>
              </w:rPr>
            </w:pPr>
            <w:r>
              <w:rPr>
                <w:spacing w:val="-2"/>
                <w:sz w:val="20"/>
              </w:rPr>
              <w:t>0,007</w:t>
            </w:r>
          </w:p>
        </w:tc>
      </w:tr>
      <w:tr>
        <w:trPr>
          <w:trHeight w:val="320" w:hRule="atLeast"/>
        </w:trPr>
        <w:tc>
          <w:tcPr>
            <w:tcW w:w="1129" w:type="dxa"/>
            <w:vMerge/>
            <w:tcBorders>
              <w:top w:val="nil"/>
            </w:tcBorders>
          </w:tcPr>
          <w:p>
            <w:pPr>
              <w:rPr>
                <w:sz w:val="2"/>
                <w:szCs w:val="2"/>
              </w:rPr>
            </w:pPr>
          </w:p>
        </w:tc>
        <w:tc>
          <w:tcPr>
            <w:tcW w:w="1276" w:type="dxa"/>
          </w:tcPr>
          <w:p>
            <w:pPr>
              <w:pStyle w:val="TableParagraph"/>
              <w:spacing w:before="95"/>
              <w:ind w:left="64"/>
              <w:jc w:val="left"/>
              <w:rPr>
                <w:sz w:val="20"/>
              </w:rPr>
            </w:pPr>
            <w:r>
              <w:rPr>
                <w:spacing w:val="-5"/>
                <w:sz w:val="20"/>
              </w:rPr>
              <w:t>IND</w:t>
            </w:r>
          </w:p>
        </w:tc>
        <w:tc>
          <w:tcPr>
            <w:tcW w:w="1417" w:type="dxa"/>
          </w:tcPr>
          <w:p>
            <w:pPr>
              <w:pStyle w:val="TableParagraph"/>
              <w:spacing w:before="95"/>
              <w:ind w:right="52"/>
              <w:jc w:val="right"/>
              <w:rPr>
                <w:sz w:val="20"/>
              </w:rPr>
            </w:pPr>
            <w:r>
              <w:rPr>
                <w:sz w:val="20"/>
              </w:rPr>
              <w:t>-</w:t>
            </w:r>
            <w:r>
              <w:rPr>
                <w:spacing w:val="-2"/>
                <w:sz w:val="20"/>
              </w:rPr>
              <w:t>3,844</w:t>
            </w:r>
          </w:p>
        </w:tc>
        <w:tc>
          <w:tcPr>
            <w:tcW w:w="1393" w:type="dxa"/>
          </w:tcPr>
          <w:p>
            <w:pPr>
              <w:pStyle w:val="TableParagraph"/>
              <w:spacing w:before="95"/>
              <w:ind w:right="52"/>
              <w:jc w:val="right"/>
              <w:rPr>
                <w:sz w:val="20"/>
              </w:rPr>
            </w:pPr>
            <w:r>
              <w:rPr>
                <w:spacing w:val="-2"/>
                <w:sz w:val="20"/>
              </w:rPr>
              <w:t>2,811</w:t>
            </w:r>
          </w:p>
        </w:tc>
        <w:tc>
          <w:tcPr>
            <w:tcW w:w="1417" w:type="dxa"/>
          </w:tcPr>
          <w:p>
            <w:pPr>
              <w:pStyle w:val="TableParagraph"/>
              <w:spacing w:before="95"/>
              <w:ind w:right="52"/>
              <w:jc w:val="right"/>
              <w:rPr>
                <w:sz w:val="20"/>
              </w:rPr>
            </w:pPr>
            <w:r>
              <w:rPr>
                <w:spacing w:val="-2"/>
                <w:sz w:val="20"/>
              </w:rPr>
              <w:t>1,870</w:t>
            </w:r>
          </w:p>
        </w:tc>
        <w:tc>
          <w:tcPr>
            <w:tcW w:w="1298" w:type="dxa"/>
          </w:tcPr>
          <w:p>
            <w:pPr>
              <w:pStyle w:val="TableParagraph"/>
              <w:spacing w:before="95"/>
              <w:ind w:right="52"/>
              <w:jc w:val="right"/>
              <w:rPr>
                <w:sz w:val="20"/>
              </w:rPr>
            </w:pPr>
            <w:r>
              <w:rPr>
                <w:spacing w:val="-2"/>
                <w:sz w:val="20"/>
              </w:rPr>
              <w:t>0,171</w:t>
            </w:r>
          </w:p>
        </w:tc>
      </w:tr>
      <w:tr>
        <w:trPr>
          <w:trHeight w:val="320" w:hRule="atLeast"/>
        </w:trPr>
        <w:tc>
          <w:tcPr>
            <w:tcW w:w="1129" w:type="dxa"/>
            <w:vMerge/>
            <w:tcBorders>
              <w:top w:val="nil"/>
            </w:tcBorders>
          </w:tcPr>
          <w:p>
            <w:pPr>
              <w:rPr>
                <w:sz w:val="2"/>
                <w:szCs w:val="2"/>
              </w:rPr>
            </w:pPr>
          </w:p>
        </w:tc>
        <w:tc>
          <w:tcPr>
            <w:tcW w:w="1276" w:type="dxa"/>
          </w:tcPr>
          <w:p>
            <w:pPr>
              <w:pStyle w:val="TableParagraph"/>
              <w:spacing w:before="95"/>
              <w:ind w:left="64"/>
              <w:jc w:val="left"/>
              <w:rPr>
                <w:sz w:val="20"/>
              </w:rPr>
            </w:pPr>
            <w:r>
              <w:rPr>
                <w:spacing w:val="-5"/>
                <w:sz w:val="20"/>
              </w:rPr>
              <w:t>FR</w:t>
            </w:r>
          </w:p>
        </w:tc>
        <w:tc>
          <w:tcPr>
            <w:tcW w:w="1417" w:type="dxa"/>
          </w:tcPr>
          <w:p>
            <w:pPr>
              <w:pStyle w:val="TableParagraph"/>
              <w:spacing w:before="95"/>
              <w:ind w:right="52"/>
              <w:jc w:val="right"/>
              <w:rPr>
                <w:sz w:val="20"/>
              </w:rPr>
            </w:pPr>
            <w:r>
              <w:rPr>
                <w:spacing w:val="-2"/>
                <w:sz w:val="20"/>
              </w:rPr>
              <w:t>0,017</w:t>
            </w:r>
          </w:p>
        </w:tc>
        <w:tc>
          <w:tcPr>
            <w:tcW w:w="1393" w:type="dxa"/>
          </w:tcPr>
          <w:p>
            <w:pPr>
              <w:pStyle w:val="TableParagraph"/>
              <w:spacing w:before="95"/>
              <w:ind w:right="52"/>
              <w:jc w:val="right"/>
              <w:rPr>
                <w:sz w:val="20"/>
              </w:rPr>
            </w:pPr>
            <w:r>
              <w:rPr>
                <w:spacing w:val="-2"/>
                <w:sz w:val="20"/>
              </w:rPr>
              <w:t>0,035</w:t>
            </w:r>
          </w:p>
        </w:tc>
        <w:tc>
          <w:tcPr>
            <w:tcW w:w="1417" w:type="dxa"/>
          </w:tcPr>
          <w:p>
            <w:pPr>
              <w:pStyle w:val="TableParagraph"/>
              <w:spacing w:before="95"/>
              <w:ind w:right="52"/>
              <w:jc w:val="right"/>
              <w:rPr>
                <w:sz w:val="20"/>
              </w:rPr>
            </w:pPr>
            <w:r>
              <w:rPr>
                <w:spacing w:val="-2"/>
                <w:sz w:val="20"/>
              </w:rPr>
              <w:t>0,241</w:t>
            </w:r>
          </w:p>
        </w:tc>
        <w:tc>
          <w:tcPr>
            <w:tcW w:w="1298" w:type="dxa"/>
          </w:tcPr>
          <w:p>
            <w:pPr>
              <w:pStyle w:val="TableParagraph"/>
              <w:spacing w:before="95"/>
              <w:ind w:right="52"/>
              <w:jc w:val="right"/>
              <w:rPr>
                <w:sz w:val="20"/>
              </w:rPr>
            </w:pPr>
            <w:r>
              <w:rPr>
                <w:spacing w:val="-2"/>
                <w:sz w:val="20"/>
              </w:rPr>
              <w:t>0,623</w:t>
            </w:r>
          </w:p>
        </w:tc>
      </w:tr>
      <w:tr>
        <w:trPr>
          <w:trHeight w:val="320" w:hRule="atLeast"/>
        </w:trPr>
        <w:tc>
          <w:tcPr>
            <w:tcW w:w="1129" w:type="dxa"/>
            <w:vMerge/>
            <w:tcBorders>
              <w:top w:val="nil"/>
            </w:tcBorders>
          </w:tcPr>
          <w:p>
            <w:pPr>
              <w:rPr>
                <w:sz w:val="2"/>
                <w:szCs w:val="2"/>
              </w:rPr>
            </w:pPr>
          </w:p>
        </w:tc>
        <w:tc>
          <w:tcPr>
            <w:tcW w:w="1276" w:type="dxa"/>
          </w:tcPr>
          <w:p>
            <w:pPr>
              <w:pStyle w:val="TableParagraph"/>
              <w:spacing w:before="95"/>
              <w:ind w:left="64"/>
              <w:jc w:val="left"/>
              <w:rPr>
                <w:sz w:val="20"/>
              </w:rPr>
            </w:pPr>
            <w:r>
              <w:rPr>
                <w:spacing w:val="-2"/>
                <w:sz w:val="20"/>
              </w:rPr>
              <w:t>Constant</w:t>
            </w:r>
          </w:p>
        </w:tc>
        <w:tc>
          <w:tcPr>
            <w:tcW w:w="1417" w:type="dxa"/>
          </w:tcPr>
          <w:p>
            <w:pPr>
              <w:pStyle w:val="TableParagraph"/>
              <w:spacing w:before="95"/>
              <w:ind w:right="52"/>
              <w:jc w:val="right"/>
              <w:rPr>
                <w:sz w:val="20"/>
              </w:rPr>
            </w:pPr>
            <w:r>
              <w:rPr>
                <w:spacing w:val="-2"/>
                <w:sz w:val="20"/>
              </w:rPr>
              <w:t>6,741</w:t>
            </w:r>
          </w:p>
        </w:tc>
        <w:tc>
          <w:tcPr>
            <w:tcW w:w="1393" w:type="dxa"/>
          </w:tcPr>
          <w:p>
            <w:pPr>
              <w:pStyle w:val="TableParagraph"/>
              <w:spacing w:before="95"/>
              <w:ind w:right="52"/>
              <w:jc w:val="right"/>
              <w:rPr>
                <w:sz w:val="20"/>
              </w:rPr>
            </w:pPr>
            <w:r>
              <w:rPr>
                <w:spacing w:val="-2"/>
                <w:sz w:val="20"/>
              </w:rPr>
              <w:t>3,224</w:t>
            </w:r>
          </w:p>
        </w:tc>
        <w:tc>
          <w:tcPr>
            <w:tcW w:w="1417" w:type="dxa"/>
          </w:tcPr>
          <w:p>
            <w:pPr>
              <w:pStyle w:val="TableParagraph"/>
              <w:spacing w:before="95"/>
              <w:ind w:right="52"/>
              <w:jc w:val="right"/>
              <w:rPr>
                <w:sz w:val="20"/>
              </w:rPr>
            </w:pPr>
            <w:r>
              <w:rPr>
                <w:spacing w:val="-2"/>
                <w:sz w:val="20"/>
              </w:rPr>
              <w:t>4,371</w:t>
            </w:r>
          </w:p>
        </w:tc>
        <w:tc>
          <w:tcPr>
            <w:tcW w:w="1298" w:type="dxa"/>
          </w:tcPr>
          <w:p>
            <w:pPr>
              <w:pStyle w:val="TableParagraph"/>
              <w:spacing w:before="95"/>
              <w:ind w:right="52"/>
              <w:jc w:val="right"/>
              <w:rPr>
                <w:sz w:val="20"/>
              </w:rPr>
            </w:pPr>
            <w:r>
              <w:rPr>
                <w:spacing w:val="-2"/>
                <w:sz w:val="20"/>
              </w:rPr>
              <w:t>0,037</w:t>
            </w:r>
          </w:p>
        </w:tc>
      </w:tr>
    </w:tbl>
    <w:p>
      <w:pPr>
        <w:spacing w:before="5"/>
        <w:ind w:left="568" w:right="0" w:firstLine="0"/>
        <w:jc w:val="left"/>
        <w:rPr>
          <w:i/>
          <w:sz w:val="22"/>
        </w:rPr>
      </w:pPr>
      <w:r>
        <w:rPr>
          <w:i/>
          <w:sz w:val="22"/>
        </w:rPr>
        <w:t>Sumber: Data diolah, SPSS </w:t>
      </w:r>
      <w:r>
        <w:rPr>
          <w:i/>
          <w:spacing w:val="-4"/>
          <w:sz w:val="22"/>
        </w:rPr>
        <w:t>26.0</w:t>
      </w:r>
    </w:p>
    <w:p>
      <w:pPr>
        <w:pStyle w:val="BodyText"/>
        <w:rPr>
          <w:i/>
          <w:sz w:val="22"/>
        </w:rPr>
      </w:pPr>
    </w:p>
    <w:p>
      <w:pPr>
        <w:pStyle w:val="BodyText"/>
        <w:spacing w:line="480" w:lineRule="auto"/>
        <w:ind w:left="567" w:right="1416" w:firstLine="567"/>
        <w:jc w:val="both"/>
      </w:pPr>
      <w:r>
        <w:rPr/>
        <w:t>Berdasarkan tabel 4.9, menunjukkan bahwa variabel FINE memiliki nilai Wald</w:t>
      </w:r>
      <w:r>
        <w:rPr>
          <w:spacing w:val="-11"/>
        </w:rPr>
        <w:t> </w:t>
      </w:r>
      <w:r>
        <w:rPr/>
        <w:t>sebesar</w:t>
      </w:r>
      <w:r>
        <w:rPr>
          <w:spacing w:val="-11"/>
        </w:rPr>
        <w:t> </w:t>
      </w:r>
      <w:r>
        <w:rPr/>
        <w:t>7,159</w:t>
      </w:r>
      <w:r>
        <w:rPr>
          <w:spacing w:val="-11"/>
        </w:rPr>
        <w:t> </w:t>
      </w:r>
      <w:r>
        <w:rPr/>
        <w:t>dengan</w:t>
      </w:r>
      <w:r>
        <w:rPr>
          <w:spacing w:val="-11"/>
        </w:rPr>
        <w:t> </w:t>
      </w:r>
      <w:r>
        <w:rPr/>
        <w:t>tingkat</w:t>
      </w:r>
      <w:r>
        <w:rPr>
          <w:spacing w:val="-11"/>
        </w:rPr>
        <w:t> </w:t>
      </w:r>
      <w:r>
        <w:rPr/>
        <w:t>signifikansi</w:t>
      </w:r>
      <w:r>
        <w:rPr>
          <w:spacing w:val="-11"/>
        </w:rPr>
        <w:t> </w:t>
      </w:r>
      <w:r>
        <w:rPr/>
        <w:t>0,007</w:t>
      </w:r>
      <w:r>
        <w:rPr>
          <w:spacing w:val="-11"/>
        </w:rPr>
        <w:t> </w:t>
      </w:r>
      <w:r>
        <w:rPr/>
        <w:t>&lt;</w:t>
      </w:r>
      <w:r>
        <w:rPr>
          <w:spacing w:val="-11"/>
        </w:rPr>
        <w:t> </w:t>
      </w:r>
      <w:r>
        <w:rPr/>
        <w:t>0,05.</w:t>
      </w:r>
      <w:r>
        <w:rPr>
          <w:spacing w:val="-11"/>
        </w:rPr>
        <w:t> </w:t>
      </w:r>
      <w:r>
        <w:rPr/>
        <w:t>Hal</w:t>
      </w:r>
      <w:r>
        <w:rPr>
          <w:spacing w:val="-11"/>
        </w:rPr>
        <w:t> </w:t>
      </w:r>
      <w:r>
        <w:rPr/>
        <w:t>ini</w:t>
      </w:r>
      <w:r>
        <w:rPr>
          <w:spacing w:val="-11"/>
        </w:rPr>
        <w:t> </w:t>
      </w:r>
      <w:r>
        <w:rPr/>
        <w:t>berarti</w:t>
      </w:r>
      <w:r>
        <w:rPr>
          <w:spacing w:val="-11"/>
        </w:rPr>
        <w:t> </w:t>
      </w:r>
      <w:r>
        <w:rPr/>
        <w:t>bahwa, FINE</w:t>
      </w:r>
      <w:r>
        <w:rPr>
          <w:spacing w:val="40"/>
        </w:rPr>
        <w:t> </w:t>
      </w:r>
      <w:r>
        <w:rPr/>
        <w:t>berpengaruh signifikan terhadap kemungkinan </w:t>
      </w:r>
      <w:r>
        <w:rPr>
          <w:i/>
        </w:rPr>
        <w:t>FSF</w:t>
      </w:r>
      <w:r>
        <w:rPr/>
        <w:t>, H</w:t>
      </w:r>
      <w:r>
        <w:rPr>
          <w:vertAlign w:val="subscript"/>
        </w:rPr>
        <w:t>1</w:t>
      </w:r>
      <w:r>
        <w:rPr>
          <w:vertAlign w:val="baseline"/>
        </w:rPr>
        <w:t> diterima. Hasil pengujian variabel independensi komite audit</w:t>
      </w:r>
      <w:r>
        <w:rPr>
          <w:spacing w:val="40"/>
          <w:vertAlign w:val="baseline"/>
        </w:rPr>
        <w:t> </w:t>
      </w:r>
      <w:r>
        <w:rPr>
          <w:vertAlign w:val="baseline"/>
        </w:rPr>
        <w:t>(IND) memiliki nilai Wald sebesar 1,870</w:t>
      </w:r>
      <w:r>
        <w:rPr>
          <w:spacing w:val="-10"/>
          <w:vertAlign w:val="baseline"/>
        </w:rPr>
        <w:t> </w:t>
      </w:r>
      <w:r>
        <w:rPr>
          <w:vertAlign w:val="baseline"/>
        </w:rPr>
        <w:t>dengan</w:t>
      </w:r>
      <w:r>
        <w:rPr>
          <w:spacing w:val="-10"/>
          <w:vertAlign w:val="baseline"/>
        </w:rPr>
        <w:t> </w:t>
      </w:r>
      <w:r>
        <w:rPr>
          <w:vertAlign w:val="baseline"/>
        </w:rPr>
        <w:t>tingkat</w:t>
      </w:r>
      <w:r>
        <w:rPr>
          <w:spacing w:val="-10"/>
          <w:vertAlign w:val="baseline"/>
        </w:rPr>
        <w:t> </w:t>
      </w:r>
      <w:r>
        <w:rPr>
          <w:vertAlign w:val="baseline"/>
        </w:rPr>
        <w:t>signifikansi</w:t>
      </w:r>
      <w:r>
        <w:rPr>
          <w:spacing w:val="-10"/>
          <w:vertAlign w:val="baseline"/>
        </w:rPr>
        <w:t> </w:t>
      </w:r>
      <w:r>
        <w:rPr>
          <w:vertAlign w:val="baseline"/>
        </w:rPr>
        <w:t>0,171</w:t>
      </w:r>
      <w:r>
        <w:rPr>
          <w:spacing w:val="-10"/>
          <w:vertAlign w:val="baseline"/>
        </w:rPr>
        <w:t> </w:t>
      </w:r>
      <w:r>
        <w:rPr>
          <w:vertAlign w:val="baseline"/>
        </w:rPr>
        <w:t>&gt;</w:t>
      </w:r>
      <w:r>
        <w:rPr>
          <w:spacing w:val="-10"/>
          <w:vertAlign w:val="baseline"/>
        </w:rPr>
        <w:t> </w:t>
      </w:r>
      <w:r>
        <w:rPr>
          <w:vertAlign w:val="baseline"/>
        </w:rPr>
        <w:t>0,05.</w:t>
      </w:r>
      <w:r>
        <w:rPr>
          <w:spacing w:val="-10"/>
          <w:vertAlign w:val="baseline"/>
        </w:rPr>
        <w:t> </w:t>
      </w:r>
      <w:r>
        <w:rPr>
          <w:vertAlign w:val="baseline"/>
        </w:rPr>
        <w:t>Hal</w:t>
      </w:r>
      <w:r>
        <w:rPr>
          <w:spacing w:val="-10"/>
          <w:vertAlign w:val="baseline"/>
        </w:rPr>
        <w:t> </w:t>
      </w:r>
      <w:r>
        <w:rPr>
          <w:vertAlign w:val="baseline"/>
        </w:rPr>
        <w:t>ini</w:t>
      </w:r>
      <w:r>
        <w:rPr>
          <w:spacing w:val="-10"/>
          <w:vertAlign w:val="baseline"/>
        </w:rPr>
        <w:t> </w:t>
      </w:r>
      <w:r>
        <w:rPr>
          <w:vertAlign w:val="baseline"/>
        </w:rPr>
        <w:t>berarti</w:t>
      </w:r>
      <w:r>
        <w:rPr>
          <w:spacing w:val="-10"/>
          <w:vertAlign w:val="baseline"/>
        </w:rPr>
        <w:t> </w:t>
      </w:r>
      <w:r>
        <w:rPr>
          <w:vertAlign w:val="baseline"/>
        </w:rPr>
        <w:t>bahwa,</w:t>
      </w:r>
      <w:r>
        <w:rPr>
          <w:spacing w:val="-10"/>
          <w:vertAlign w:val="baseline"/>
        </w:rPr>
        <w:t> </w:t>
      </w:r>
      <w:r>
        <w:rPr>
          <w:vertAlign w:val="baseline"/>
        </w:rPr>
        <w:t>independensi komite audit</w:t>
      </w:r>
      <w:r>
        <w:rPr>
          <w:spacing w:val="40"/>
          <w:vertAlign w:val="baseline"/>
        </w:rPr>
        <w:t> </w:t>
      </w:r>
      <w:r>
        <w:rPr>
          <w:vertAlign w:val="baseline"/>
        </w:rPr>
        <w:t>tidak berpengaruh</w:t>
      </w:r>
      <w:r>
        <w:rPr>
          <w:spacing w:val="40"/>
          <w:vertAlign w:val="baseline"/>
        </w:rPr>
        <w:t> </w:t>
      </w:r>
      <w:r>
        <w:rPr>
          <w:vertAlign w:val="baseline"/>
        </w:rPr>
        <w:t>terhadap kemungkinan </w:t>
      </w:r>
      <w:r>
        <w:rPr>
          <w:i/>
          <w:vertAlign w:val="baseline"/>
        </w:rPr>
        <w:t>FSF</w:t>
      </w:r>
      <w:r>
        <w:rPr>
          <w:vertAlign w:val="baseline"/>
        </w:rPr>
        <w:t>, H</w:t>
      </w:r>
      <w:r>
        <w:rPr>
          <w:vertAlign w:val="subscript"/>
        </w:rPr>
        <w:t>2</w:t>
      </w:r>
      <w:r>
        <w:rPr>
          <w:vertAlign w:val="baseline"/>
        </w:rPr>
        <w:t> ditolak. Hasil pengujian variabel frekuensi rapat komite audit</w:t>
      </w:r>
      <w:r>
        <w:rPr>
          <w:spacing w:val="40"/>
          <w:vertAlign w:val="baseline"/>
        </w:rPr>
        <w:t> </w:t>
      </w:r>
      <w:r>
        <w:rPr>
          <w:vertAlign w:val="baseline"/>
        </w:rPr>
        <w:t>(FR) memiliki nilai Wald sebesar 0,241 dengan tingkat signifikansi 0,623 &gt; 0,05. Hal ini berarti bahwa variabel frekuensi rapat komite audit</w:t>
      </w:r>
      <w:r>
        <w:rPr>
          <w:spacing w:val="40"/>
          <w:vertAlign w:val="baseline"/>
        </w:rPr>
        <w:t> </w:t>
      </w:r>
      <w:r>
        <w:rPr>
          <w:vertAlign w:val="baseline"/>
        </w:rPr>
        <w:t>tidak berpengaruh</w:t>
      </w:r>
      <w:r>
        <w:rPr>
          <w:spacing w:val="40"/>
          <w:vertAlign w:val="baseline"/>
        </w:rPr>
        <w:t> </w:t>
      </w:r>
      <w:r>
        <w:rPr>
          <w:vertAlign w:val="baseline"/>
        </w:rPr>
        <w:t>terhadap kemungkinan </w:t>
      </w:r>
      <w:r>
        <w:rPr>
          <w:i/>
          <w:vertAlign w:val="baseline"/>
        </w:rPr>
        <w:t>FSF</w:t>
      </w:r>
      <w:r>
        <w:rPr>
          <w:vertAlign w:val="baseline"/>
        </w:rPr>
        <w:t>, H</w:t>
      </w:r>
      <w:r>
        <w:rPr>
          <w:vertAlign w:val="subscript"/>
        </w:rPr>
        <w:t>3</w:t>
      </w:r>
      <w:r>
        <w:rPr>
          <w:vertAlign w:val="baseline"/>
        </w:rPr>
        <w:t> </w:t>
      </w:r>
      <w:r>
        <w:rPr>
          <w:spacing w:val="-2"/>
          <w:vertAlign w:val="baseline"/>
        </w:rPr>
        <w:t>ditolak.</w:t>
      </w:r>
    </w:p>
    <w:p>
      <w:pPr>
        <w:pStyle w:val="Heading2"/>
        <w:numPr>
          <w:ilvl w:val="2"/>
          <w:numId w:val="29"/>
        </w:numPr>
        <w:tabs>
          <w:tab w:pos="1194" w:val="left" w:leader="none"/>
        </w:tabs>
        <w:spacing w:line="240" w:lineRule="auto" w:before="168" w:after="0"/>
        <w:ind w:left="1194" w:right="0" w:hanging="627"/>
        <w:jc w:val="both"/>
      </w:pPr>
      <w:bookmarkStart w:name="_bookmark62" w:id="64"/>
      <w:bookmarkEnd w:id="64"/>
      <w:r>
        <w:rPr/>
        <w:t>Uj</w:t>
      </w:r>
      <w:r>
        <w:rPr/>
        <w:t>i</w:t>
      </w:r>
      <w:r>
        <w:rPr>
          <w:spacing w:val="-5"/>
        </w:rPr>
        <w:t> </w:t>
      </w:r>
      <w:r>
        <w:rPr/>
        <w:t>Koefisien</w:t>
      </w:r>
      <w:r>
        <w:rPr>
          <w:spacing w:val="-5"/>
        </w:rPr>
        <w:t> </w:t>
      </w:r>
      <w:r>
        <w:rPr/>
        <w:t>Determinasi</w:t>
      </w:r>
      <w:r>
        <w:rPr>
          <w:spacing w:val="-5"/>
        </w:rPr>
        <w:t> </w:t>
      </w:r>
      <w:r>
        <w:rPr>
          <w:spacing w:val="-4"/>
        </w:rPr>
        <w:t>(</w:t>
      </w:r>
      <w:r>
        <w:rPr>
          <w:rFonts w:ascii="Cambria" w:eastAsia="Cambria"/>
          <w:b w:val="0"/>
          <w:spacing w:val="-4"/>
        </w:rPr>
        <w:t>𝑹</w:t>
      </w:r>
      <w:r>
        <w:rPr>
          <w:rFonts w:ascii="Cambria" w:eastAsia="Cambria"/>
          <w:b w:val="0"/>
          <w:spacing w:val="-4"/>
          <w:vertAlign w:val="superscript"/>
        </w:rPr>
        <w:t>𝟐</w:t>
      </w:r>
      <w:r>
        <w:rPr>
          <w:spacing w:val="-4"/>
          <w:vertAlign w:val="baseline"/>
        </w:rPr>
        <w:t>)</w:t>
      </w:r>
    </w:p>
    <w:p>
      <w:pPr>
        <w:pStyle w:val="BodyText"/>
        <w:spacing w:before="1"/>
        <w:rPr>
          <w:b/>
        </w:rPr>
      </w:pPr>
    </w:p>
    <w:p>
      <w:pPr>
        <w:pStyle w:val="BodyText"/>
        <w:spacing w:line="480" w:lineRule="auto"/>
        <w:ind w:left="567" w:right="1419" w:firstLine="567"/>
        <w:jc w:val="both"/>
      </w:pPr>
      <w:r>
        <w:rPr/>
        <w:t>Uji koefisien determinasi digunakan untuk mengetahui seberapa besar kemampuan variabel independen dalam menjelaskan variasi variabel dependen pada model regresi logistik. Nilai koefisien determinasi dalam regresi logistik ditunjukkan melalui </w:t>
      </w:r>
      <w:r>
        <w:rPr>
          <w:i/>
        </w:rPr>
        <w:t>Nagelkerke R Square</w:t>
      </w:r>
      <w:r>
        <w:rPr/>
        <w:t>, sebagaimana disajikan pada tabel </w:t>
      </w:r>
      <w:r>
        <w:rPr>
          <w:spacing w:val="-2"/>
        </w:rPr>
        <w:t>berikut.</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Heading2"/>
        <w:ind w:left="567" w:firstLine="0"/>
        <w:jc w:val="left"/>
      </w:pPr>
      <w:r>
        <w:rPr/>
        <w:t>Tabel</w:t>
      </w:r>
      <w:r>
        <w:rPr>
          <w:spacing w:val="-3"/>
        </w:rPr>
        <w:t> </w:t>
      </w:r>
      <w:r>
        <w:rPr/>
        <w:t>4.</w:t>
      </w:r>
      <w:r>
        <w:rPr>
          <w:spacing w:val="-2"/>
        </w:rPr>
        <w:t> </w:t>
      </w:r>
      <w:r>
        <w:rPr/>
        <w:t>10</w:t>
      </w:r>
      <w:r>
        <w:rPr>
          <w:spacing w:val="-2"/>
        </w:rPr>
        <w:t> </w:t>
      </w:r>
      <w:r>
        <w:rPr/>
        <w:t>Hasil</w:t>
      </w:r>
      <w:r>
        <w:rPr>
          <w:spacing w:val="-3"/>
        </w:rPr>
        <w:t> </w:t>
      </w:r>
      <w:r>
        <w:rPr/>
        <w:t>Uji</w:t>
      </w:r>
      <w:r>
        <w:rPr>
          <w:spacing w:val="-2"/>
        </w:rPr>
        <w:t> </w:t>
      </w:r>
      <w:r>
        <w:rPr/>
        <w:t>Koefisien</w:t>
      </w:r>
      <w:r>
        <w:rPr>
          <w:spacing w:val="-2"/>
        </w:rPr>
        <w:t> Determinasi</w:t>
      </w: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5"/>
        <w:gridCol w:w="2379"/>
        <w:gridCol w:w="2268"/>
        <w:gridCol w:w="2551"/>
      </w:tblGrid>
      <w:tr>
        <w:trPr>
          <w:trHeight w:val="320" w:hRule="atLeast"/>
        </w:trPr>
        <w:tc>
          <w:tcPr>
            <w:tcW w:w="7933" w:type="dxa"/>
            <w:gridSpan w:val="4"/>
          </w:tcPr>
          <w:p>
            <w:pPr>
              <w:pStyle w:val="TableParagraph"/>
              <w:spacing w:line="210" w:lineRule="exact" w:before="90"/>
              <w:ind w:left="9"/>
              <w:rPr>
                <w:b/>
                <w:sz w:val="20"/>
              </w:rPr>
            </w:pPr>
            <w:r>
              <w:rPr>
                <w:b/>
                <w:sz w:val="20"/>
              </w:rPr>
              <w:t>Model</w:t>
            </w:r>
            <w:r>
              <w:rPr>
                <w:b/>
                <w:spacing w:val="-4"/>
                <w:sz w:val="20"/>
              </w:rPr>
              <w:t> </w:t>
            </w:r>
            <w:r>
              <w:rPr>
                <w:b/>
                <w:spacing w:val="-2"/>
                <w:sz w:val="20"/>
              </w:rPr>
              <w:t>Summary</w:t>
            </w:r>
          </w:p>
        </w:tc>
      </w:tr>
      <w:tr>
        <w:trPr>
          <w:trHeight w:val="320" w:hRule="atLeast"/>
        </w:trPr>
        <w:tc>
          <w:tcPr>
            <w:tcW w:w="735" w:type="dxa"/>
          </w:tcPr>
          <w:p>
            <w:pPr>
              <w:pStyle w:val="TableParagraph"/>
              <w:spacing w:line="210" w:lineRule="exact" w:before="90"/>
              <w:ind w:left="64"/>
              <w:jc w:val="left"/>
              <w:rPr>
                <w:b/>
                <w:i/>
                <w:sz w:val="20"/>
              </w:rPr>
            </w:pPr>
            <w:r>
              <w:rPr>
                <w:b/>
                <w:i/>
                <w:spacing w:val="-4"/>
                <w:sz w:val="20"/>
              </w:rPr>
              <w:t>Step</w:t>
            </w:r>
          </w:p>
        </w:tc>
        <w:tc>
          <w:tcPr>
            <w:tcW w:w="2379" w:type="dxa"/>
          </w:tcPr>
          <w:p>
            <w:pPr>
              <w:pStyle w:val="TableParagraph"/>
              <w:spacing w:line="210" w:lineRule="exact" w:before="90"/>
              <w:ind w:left="483"/>
              <w:jc w:val="left"/>
              <w:rPr>
                <w:b/>
                <w:i/>
                <w:sz w:val="20"/>
              </w:rPr>
            </w:pPr>
            <w:r>
              <w:rPr>
                <w:b/>
                <w:sz w:val="20"/>
              </w:rPr>
              <w:t>-2 </w:t>
            </w:r>
            <w:r>
              <w:rPr>
                <w:b/>
                <w:i/>
                <w:sz w:val="20"/>
              </w:rPr>
              <w:t>Log </w:t>
            </w:r>
            <w:r>
              <w:rPr>
                <w:b/>
                <w:i/>
                <w:spacing w:val="-2"/>
                <w:sz w:val="20"/>
              </w:rPr>
              <w:t>likelihood</w:t>
            </w:r>
          </w:p>
        </w:tc>
        <w:tc>
          <w:tcPr>
            <w:tcW w:w="2268" w:type="dxa"/>
          </w:tcPr>
          <w:p>
            <w:pPr>
              <w:pStyle w:val="TableParagraph"/>
              <w:spacing w:line="210" w:lineRule="exact" w:before="90"/>
              <w:ind w:left="217"/>
              <w:jc w:val="left"/>
              <w:rPr>
                <w:b/>
                <w:i/>
                <w:sz w:val="20"/>
              </w:rPr>
            </w:pPr>
            <w:r>
              <w:rPr>
                <w:b/>
                <w:i/>
                <w:sz w:val="20"/>
              </w:rPr>
              <w:t>Cox</w:t>
            </w:r>
            <w:r>
              <w:rPr>
                <w:b/>
                <w:i/>
                <w:spacing w:val="-1"/>
                <w:sz w:val="20"/>
              </w:rPr>
              <w:t> </w:t>
            </w:r>
            <w:r>
              <w:rPr>
                <w:b/>
                <w:i/>
                <w:sz w:val="20"/>
              </w:rPr>
              <w:t>&amp;</w:t>
            </w:r>
            <w:r>
              <w:rPr>
                <w:b/>
                <w:i/>
                <w:spacing w:val="-1"/>
                <w:sz w:val="20"/>
              </w:rPr>
              <w:t> </w:t>
            </w:r>
            <w:r>
              <w:rPr>
                <w:b/>
                <w:i/>
                <w:sz w:val="20"/>
              </w:rPr>
              <w:t>Snell</w:t>
            </w:r>
            <w:r>
              <w:rPr>
                <w:b/>
                <w:i/>
                <w:spacing w:val="-1"/>
                <w:sz w:val="20"/>
              </w:rPr>
              <w:t> </w:t>
            </w:r>
            <w:r>
              <w:rPr>
                <w:b/>
                <w:i/>
                <w:sz w:val="20"/>
              </w:rPr>
              <w:t>R</w:t>
            </w:r>
            <w:r>
              <w:rPr>
                <w:b/>
                <w:i/>
                <w:spacing w:val="-1"/>
                <w:sz w:val="20"/>
              </w:rPr>
              <w:t> </w:t>
            </w:r>
            <w:r>
              <w:rPr>
                <w:b/>
                <w:i/>
                <w:spacing w:val="-2"/>
                <w:sz w:val="20"/>
              </w:rPr>
              <w:t>Square</w:t>
            </w:r>
          </w:p>
        </w:tc>
        <w:tc>
          <w:tcPr>
            <w:tcW w:w="2551" w:type="dxa"/>
          </w:tcPr>
          <w:p>
            <w:pPr>
              <w:pStyle w:val="TableParagraph"/>
              <w:spacing w:line="210" w:lineRule="exact" w:before="90"/>
              <w:ind w:left="392"/>
              <w:jc w:val="left"/>
              <w:rPr>
                <w:b/>
                <w:i/>
                <w:sz w:val="20"/>
              </w:rPr>
            </w:pPr>
            <w:r>
              <w:rPr>
                <w:b/>
                <w:i/>
                <w:sz w:val="20"/>
              </w:rPr>
              <w:t>Nagelkerke</w:t>
            </w:r>
            <w:r>
              <w:rPr>
                <w:b/>
                <w:i/>
                <w:spacing w:val="-5"/>
                <w:sz w:val="20"/>
              </w:rPr>
              <w:t> </w:t>
            </w:r>
            <w:r>
              <w:rPr>
                <w:b/>
                <w:i/>
                <w:sz w:val="20"/>
              </w:rPr>
              <w:t>R</w:t>
            </w:r>
            <w:r>
              <w:rPr>
                <w:b/>
                <w:i/>
                <w:spacing w:val="-4"/>
                <w:sz w:val="20"/>
              </w:rPr>
              <w:t> </w:t>
            </w:r>
            <w:r>
              <w:rPr>
                <w:b/>
                <w:i/>
                <w:spacing w:val="-2"/>
                <w:sz w:val="20"/>
              </w:rPr>
              <w:t>Square</w:t>
            </w:r>
          </w:p>
        </w:tc>
      </w:tr>
      <w:tr>
        <w:trPr>
          <w:trHeight w:val="320" w:hRule="atLeast"/>
        </w:trPr>
        <w:tc>
          <w:tcPr>
            <w:tcW w:w="735" w:type="dxa"/>
          </w:tcPr>
          <w:p>
            <w:pPr>
              <w:pStyle w:val="TableParagraph"/>
              <w:spacing w:line="210" w:lineRule="exact" w:before="90"/>
              <w:ind w:left="64"/>
              <w:jc w:val="left"/>
              <w:rPr>
                <w:sz w:val="20"/>
              </w:rPr>
            </w:pPr>
            <w:r>
              <w:rPr>
                <w:spacing w:val="-10"/>
                <w:sz w:val="20"/>
              </w:rPr>
              <w:t>1</w:t>
            </w:r>
          </w:p>
        </w:tc>
        <w:tc>
          <w:tcPr>
            <w:tcW w:w="2379" w:type="dxa"/>
          </w:tcPr>
          <w:p>
            <w:pPr>
              <w:pStyle w:val="TableParagraph"/>
              <w:spacing w:line="210" w:lineRule="exact" w:before="90"/>
              <w:ind w:right="54"/>
              <w:jc w:val="right"/>
              <w:rPr>
                <w:sz w:val="20"/>
              </w:rPr>
            </w:pPr>
            <w:r>
              <w:rPr>
                <w:spacing w:val="-2"/>
                <w:sz w:val="20"/>
              </w:rPr>
              <w:t>38,450</w:t>
            </w:r>
            <w:r>
              <w:rPr>
                <w:spacing w:val="-2"/>
                <w:sz w:val="20"/>
                <w:vertAlign w:val="superscript"/>
              </w:rPr>
              <w:t>a</w:t>
            </w:r>
          </w:p>
        </w:tc>
        <w:tc>
          <w:tcPr>
            <w:tcW w:w="2268" w:type="dxa"/>
          </w:tcPr>
          <w:p>
            <w:pPr>
              <w:pStyle w:val="TableParagraph"/>
              <w:spacing w:line="210" w:lineRule="exact" w:before="90"/>
              <w:ind w:right="52"/>
              <w:jc w:val="right"/>
              <w:rPr>
                <w:sz w:val="20"/>
              </w:rPr>
            </w:pPr>
            <w:r>
              <w:rPr>
                <w:spacing w:val="-2"/>
                <w:sz w:val="20"/>
              </w:rPr>
              <w:t>0,262</w:t>
            </w:r>
          </w:p>
        </w:tc>
        <w:tc>
          <w:tcPr>
            <w:tcW w:w="2551" w:type="dxa"/>
          </w:tcPr>
          <w:p>
            <w:pPr>
              <w:pStyle w:val="TableParagraph"/>
              <w:spacing w:line="210" w:lineRule="exact" w:before="90"/>
              <w:ind w:right="52"/>
              <w:jc w:val="right"/>
              <w:rPr>
                <w:sz w:val="20"/>
              </w:rPr>
            </w:pPr>
            <w:r>
              <w:rPr>
                <w:spacing w:val="-2"/>
                <w:sz w:val="20"/>
              </w:rPr>
              <w:t>0,417</w:t>
            </w:r>
          </w:p>
        </w:tc>
      </w:tr>
    </w:tbl>
    <w:p>
      <w:pPr>
        <w:spacing w:before="0"/>
        <w:ind w:left="568" w:right="0" w:firstLine="0"/>
        <w:jc w:val="left"/>
        <w:rPr>
          <w:i/>
          <w:sz w:val="22"/>
        </w:rPr>
      </w:pPr>
      <w:r>
        <w:rPr>
          <w:i/>
          <w:sz w:val="22"/>
        </w:rPr>
        <w:t>Sumber: Data diolah, SPSS </w:t>
      </w:r>
      <w:r>
        <w:rPr>
          <w:i/>
          <w:spacing w:val="-4"/>
          <w:sz w:val="22"/>
        </w:rPr>
        <w:t>26.0</w:t>
      </w:r>
    </w:p>
    <w:p>
      <w:pPr>
        <w:pStyle w:val="BodyText"/>
        <w:spacing w:before="3"/>
        <w:rPr>
          <w:i/>
        </w:rPr>
      </w:pPr>
    </w:p>
    <w:p>
      <w:pPr>
        <w:pStyle w:val="BodyText"/>
        <w:spacing w:line="480" w:lineRule="auto"/>
        <w:ind w:left="568" w:right="1417" w:firstLine="567"/>
        <w:jc w:val="both"/>
      </w:pPr>
      <w:r>
        <w:rPr/>
        <w:t>Berdasarkan hasil pengujian koefisien determinasi pada model regresi logistik,</w:t>
      </w:r>
      <w:r>
        <w:rPr>
          <w:spacing w:val="-9"/>
        </w:rPr>
        <w:t> </w:t>
      </w:r>
      <w:r>
        <w:rPr/>
        <w:t>diperoleh</w:t>
      </w:r>
      <w:r>
        <w:rPr>
          <w:spacing w:val="-9"/>
        </w:rPr>
        <w:t> </w:t>
      </w:r>
      <w:r>
        <w:rPr/>
        <w:t>nilai</w:t>
      </w:r>
      <w:r>
        <w:rPr>
          <w:spacing w:val="-7"/>
        </w:rPr>
        <w:t> </w:t>
      </w:r>
      <w:r>
        <w:rPr>
          <w:i/>
        </w:rPr>
        <w:t>Nagelkerke</w:t>
      </w:r>
      <w:r>
        <w:rPr>
          <w:i/>
          <w:spacing w:val="-9"/>
        </w:rPr>
        <w:t> </w:t>
      </w:r>
      <w:r>
        <w:rPr>
          <w:i/>
        </w:rPr>
        <w:t>R</w:t>
      </w:r>
      <w:r>
        <w:rPr>
          <w:i/>
          <w:spacing w:val="-9"/>
        </w:rPr>
        <w:t> </w:t>
      </w:r>
      <w:r>
        <w:rPr>
          <w:i/>
        </w:rPr>
        <w:t>Square</w:t>
      </w:r>
      <w:r>
        <w:rPr>
          <w:i/>
          <w:spacing w:val="-7"/>
        </w:rPr>
        <w:t> </w:t>
      </w:r>
      <w:r>
        <w:rPr/>
        <w:t>sebesar</w:t>
      </w:r>
      <w:r>
        <w:rPr>
          <w:spacing w:val="-9"/>
        </w:rPr>
        <w:t> </w:t>
      </w:r>
      <w:r>
        <w:rPr/>
        <w:t>0,417.</w:t>
      </w:r>
      <w:r>
        <w:rPr>
          <w:spacing w:val="-9"/>
        </w:rPr>
        <w:t> </w:t>
      </w:r>
      <w:r>
        <w:rPr/>
        <w:t>Nilai</w:t>
      </w:r>
      <w:r>
        <w:rPr>
          <w:spacing w:val="-9"/>
        </w:rPr>
        <w:t> </w:t>
      </w:r>
      <w:r>
        <w:rPr/>
        <w:t>ini</w:t>
      </w:r>
      <w:r>
        <w:rPr>
          <w:spacing w:val="-9"/>
        </w:rPr>
        <w:t> </w:t>
      </w:r>
      <w:r>
        <w:rPr/>
        <w:t>menunjukkan bahwa</w:t>
      </w:r>
      <w:r>
        <w:rPr>
          <w:spacing w:val="-1"/>
        </w:rPr>
        <w:t> </w:t>
      </w:r>
      <w:r>
        <w:rPr/>
        <w:t>variabel</w:t>
      </w:r>
      <w:r>
        <w:rPr>
          <w:spacing w:val="-1"/>
        </w:rPr>
        <w:t> </w:t>
      </w:r>
      <w:r>
        <w:rPr/>
        <w:t>independen</w:t>
      </w:r>
      <w:r>
        <w:rPr>
          <w:spacing w:val="-1"/>
        </w:rPr>
        <w:t> </w:t>
      </w:r>
      <w:r>
        <w:rPr/>
        <w:t>yang</w:t>
      </w:r>
      <w:r>
        <w:rPr>
          <w:spacing w:val="-1"/>
        </w:rPr>
        <w:t> </w:t>
      </w:r>
      <w:r>
        <w:rPr/>
        <w:t>digunakan</w:t>
      </w:r>
      <w:r>
        <w:rPr>
          <w:spacing w:val="-1"/>
        </w:rPr>
        <w:t> </w:t>
      </w:r>
      <w:r>
        <w:rPr/>
        <w:t>dalam</w:t>
      </w:r>
      <w:r>
        <w:rPr>
          <w:spacing w:val="-1"/>
        </w:rPr>
        <w:t> </w:t>
      </w:r>
      <w:r>
        <w:rPr/>
        <w:t>penelitian</w:t>
      </w:r>
      <w:r>
        <w:rPr>
          <w:spacing w:val="-1"/>
        </w:rPr>
        <w:t> </w:t>
      </w:r>
      <w:r>
        <w:rPr/>
        <w:t>mampu</w:t>
      </w:r>
      <w:r>
        <w:rPr>
          <w:spacing w:val="-1"/>
        </w:rPr>
        <w:t> </w:t>
      </w:r>
      <w:r>
        <w:rPr/>
        <w:t>menjelaskan 41,7% variasi variabel dependen, yaitu kemungkinan </w:t>
      </w:r>
      <w:r>
        <w:rPr>
          <w:i/>
        </w:rPr>
        <w:t>FSF. </w:t>
      </w:r>
      <w:r>
        <w:rPr/>
        <w:t>Sementara itu, sisa variasi sebesar 58,3% dijelaskan oleh faktor-faktor lain di luar variabel yang dimasukkan dalam model penelitian ini. Hal tersebut menunjukkan bahwa meskipun model regresi logistik yang digunakan telah memiliki kemampuan penjelasan yang cukup baik, masih terdapat faktor lain yang berpotensi memengaruhi kemungkinan </w:t>
      </w:r>
      <w:r>
        <w:rPr>
          <w:i/>
        </w:rPr>
        <w:t>FSF</w:t>
      </w:r>
      <w:r>
        <w:rPr>
          <w:i/>
          <w:spacing w:val="40"/>
        </w:rPr>
        <w:t> </w:t>
      </w:r>
      <w:r>
        <w:rPr/>
        <w:t>dan tidak diteliti dalam penelitian ini.</w:t>
      </w:r>
    </w:p>
    <w:p>
      <w:pPr>
        <w:pStyle w:val="Heading2"/>
        <w:numPr>
          <w:ilvl w:val="1"/>
          <w:numId w:val="22"/>
        </w:numPr>
        <w:tabs>
          <w:tab w:pos="1134" w:val="left" w:leader="none"/>
        </w:tabs>
        <w:spacing w:line="240" w:lineRule="auto" w:before="160" w:after="0"/>
        <w:ind w:left="1134" w:right="0" w:hanging="566"/>
        <w:jc w:val="left"/>
      </w:pPr>
      <w:bookmarkStart w:name="_bookmark63" w:id="65"/>
      <w:bookmarkEnd w:id="65"/>
      <w:r>
        <w:rPr>
          <w:spacing w:val="-2"/>
        </w:rPr>
        <w:t>Pe</w:t>
      </w:r>
      <w:r>
        <w:rPr>
          <w:spacing w:val="-2"/>
        </w:rPr>
        <w:t>mbahasan</w:t>
      </w:r>
    </w:p>
    <w:p>
      <w:pPr>
        <w:pStyle w:val="ListParagraph"/>
        <w:numPr>
          <w:ilvl w:val="2"/>
          <w:numId w:val="22"/>
        </w:numPr>
        <w:tabs>
          <w:tab w:pos="1135" w:val="left" w:leader="none"/>
          <w:tab w:pos="1195" w:val="left" w:leader="none"/>
        </w:tabs>
        <w:spacing w:line="480" w:lineRule="auto" w:before="182" w:after="0"/>
        <w:ind w:left="1135" w:right="1843" w:hanging="567"/>
        <w:jc w:val="left"/>
        <w:rPr>
          <w:b/>
          <w:i/>
          <w:sz w:val="24"/>
        </w:rPr>
      </w:pPr>
      <w:bookmarkStart w:name="_bookmark64" w:id="66"/>
      <w:bookmarkEnd w:id="66"/>
      <w:r>
        <w:rPr>
          <w:b/>
          <w:sz w:val="24"/>
        </w:rPr>
        <w:t>Pe</w:t>
      </w:r>
      <w:r>
        <w:rPr>
          <w:b/>
          <w:sz w:val="24"/>
        </w:rPr>
        <w:t>ngaruh</w:t>
      </w:r>
      <w:r>
        <w:rPr>
          <w:b/>
          <w:spacing w:val="40"/>
          <w:sz w:val="24"/>
        </w:rPr>
        <w:t> </w:t>
      </w:r>
      <w:r>
        <w:rPr>
          <w:b/>
          <w:sz w:val="24"/>
        </w:rPr>
        <w:t>Keahlian</w:t>
      </w:r>
      <w:r>
        <w:rPr>
          <w:b/>
          <w:spacing w:val="-6"/>
          <w:sz w:val="24"/>
        </w:rPr>
        <w:t> </w:t>
      </w:r>
      <w:r>
        <w:rPr>
          <w:b/>
          <w:sz w:val="24"/>
        </w:rPr>
        <w:t>Keuangan</w:t>
      </w:r>
      <w:r>
        <w:rPr>
          <w:b/>
          <w:spacing w:val="-6"/>
          <w:sz w:val="24"/>
        </w:rPr>
        <w:t> </w:t>
      </w:r>
      <w:r>
        <w:rPr>
          <w:b/>
          <w:sz w:val="24"/>
        </w:rPr>
        <w:t>Komite</w:t>
      </w:r>
      <w:r>
        <w:rPr>
          <w:b/>
          <w:spacing w:val="-6"/>
          <w:sz w:val="24"/>
        </w:rPr>
        <w:t> </w:t>
      </w:r>
      <w:r>
        <w:rPr>
          <w:b/>
          <w:sz w:val="24"/>
        </w:rPr>
        <w:t>Audit,</w:t>
      </w:r>
      <w:r>
        <w:rPr>
          <w:b/>
          <w:spacing w:val="-6"/>
          <w:sz w:val="24"/>
        </w:rPr>
        <w:t> </w:t>
      </w:r>
      <w:r>
        <w:rPr>
          <w:b/>
          <w:sz w:val="24"/>
        </w:rPr>
        <w:t>Independensi</w:t>
      </w:r>
      <w:r>
        <w:rPr>
          <w:b/>
          <w:spacing w:val="-6"/>
          <w:sz w:val="24"/>
        </w:rPr>
        <w:t> </w:t>
      </w:r>
      <w:r>
        <w:rPr>
          <w:b/>
          <w:sz w:val="24"/>
        </w:rPr>
        <w:t>Komite Audit, dan Frekuensi Rapat Komite Audit terhadap </w:t>
      </w:r>
      <w:r>
        <w:rPr>
          <w:b/>
          <w:i/>
          <w:sz w:val="24"/>
        </w:rPr>
        <w:t>Kemungkinan Financial Statement Fraud</w:t>
      </w:r>
    </w:p>
    <w:p>
      <w:pPr>
        <w:pStyle w:val="BodyText"/>
        <w:spacing w:line="480" w:lineRule="auto" w:before="80"/>
        <w:ind w:left="568" w:right="1416" w:firstLine="567"/>
        <w:jc w:val="both"/>
      </w:pPr>
      <w:r>
        <w:rPr/>
        <w:t>Hasil pengujian statistik menunjukkan bahwa selisih -2</w:t>
      </w:r>
      <w:r>
        <w:rPr>
          <w:i/>
        </w:rPr>
        <w:t>LogL </w:t>
      </w:r>
      <w:r>
        <w:rPr/>
        <w:t>sebelum variabel independen masuk model dikurangi -2</w:t>
      </w:r>
      <w:r>
        <w:rPr>
          <w:i/>
        </w:rPr>
        <w:t>LogL </w:t>
      </w:r>
      <w:r>
        <w:rPr/>
        <w:t>setelah variabel independen masuk sebesar setelah variabel independen masuk model adalah sebesar sebesar 17,037 (55,486 - 38,450). Nilai x2 sebesar 17,037 &gt; x2 pada df 3 (jumlah variabel independen) 7,815 dengan signifikansi 0,001 &lt; 0,05. Hal ini menunjukkan bahwa semua variabel independen, yaitu FINE, independensi komite audit, dan frekuensi rapat</w:t>
      </w:r>
      <w:r>
        <w:rPr>
          <w:spacing w:val="40"/>
        </w:rPr>
        <w:t> </w:t>
      </w:r>
      <w:r>
        <w:rPr/>
        <w:t>komite</w:t>
      </w:r>
      <w:r>
        <w:rPr>
          <w:spacing w:val="40"/>
        </w:rPr>
        <w:t> </w:t>
      </w:r>
      <w:r>
        <w:rPr/>
        <w:t>audit</w:t>
      </w:r>
      <w:r>
        <w:rPr>
          <w:spacing w:val="40"/>
        </w:rPr>
        <w:t> </w:t>
      </w:r>
      <w:r>
        <w:rPr/>
        <w:t>berpengaruh</w:t>
      </w:r>
      <w:r>
        <w:rPr>
          <w:spacing w:val="40"/>
        </w:rPr>
        <w:t> </w:t>
      </w:r>
      <w:r>
        <w:rPr/>
        <w:t>terhadap</w:t>
      </w:r>
      <w:r>
        <w:rPr>
          <w:spacing w:val="65"/>
        </w:rPr>
        <w:t> </w:t>
      </w:r>
      <w:r>
        <w:rPr>
          <w:i/>
        </w:rPr>
        <w:t>FSF</w:t>
      </w:r>
      <w:r>
        <w:rPr>
          <w:i/>
          <w:spacing w:val="40"/>
        </w:rPr>
        <w:t> </w:t>
      </w:r>
      <w:r>
        <w:rPr/>
        <w:t>secara</w:t>
      </w:r>
      <w:r>
        <w:rPr>
          <w:spacing w:val="40"/>
        </w:rPr>
        <w:t> </w:t>
      </w:r>
      <w:r>
        <w:rPr/>
        <w:t>simultan</w:t>
      </w:r>
      <w:r>
        <w:rPr>
          <w:spacing w:val="40"/>
        </w:rPr>
        <w:t> </w:t>
      </w:r>
      <w:r>
        <w:rPr/>
        <w:t>(H1</w:t>
      </w:r>
      <w:r>
        <w:rPr>
          <w:spacing w:val="40"/>
        </w:rPr>
        <w:t> </w:t>
      </w:r>
      <w:r>
        <w:rPr/>
        <w:t>diterima).</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17"/>
        <w:jc w:val="both"/>
      </w:pPr>
      <w:r>
        <w:rPr/>
        <w:t>Kemampuan variabel yaitu FINE, independensi komite audit, dan frekuensi rapat komite audit berpengaruh terhadap kemungkinan </w:t>
      </w:r>
      <w:r>
        <w:rPr>
          <w:i/>
        </w:rPr>
        <w:t>FSF </w:t>
      </w:r>
      <w:r>
        <w:rPr/>
        <w:t>secara bersama-sama. Hal ini ditunjukkan dengan nilai </w:t>
      </w:r>
      <w:r>
        <w:rPr>
          <w:i/>
        </w:rPr>
        <w:t>Nagelkerke R Square </w:t>
      </w:r>
      <w:r>
        <w:rPr/>
        <w:t>sebesar 0,417. Nilai ini menunjukkan</w:t>
      </w:r>
      <w:r>
        <w:rPr>
          <w:spacing w:val="-14"/>
        </w:rPr>
        <w:t> </w:t>
      </w:r>
      <w:r>
        <w:rPr/>
        <w:t>bahwa</w:t>
      </w:r>
      <w:r>
        <w:rPr>
          <w:spacing w:val="-14"/>
        </w:rPr>
        <w:t> </w:t>
      </w:r>
      <w:r>
        <w:rPr/>
        <w:t>variabel</w:t>
      </w:r>
      <w:r>
        <w:rPr>
          <w:spacing w:val="-14"/>
        </w:rPr>
        <w:t> </w:t>
      </w:r>
      <w:r>
        <w:rPr/>
        <w:t>independen</w:t>
      </w:r>
      <w:r>
        <w:rPr>
          <w:spacing w:val="-14"/>
        </w:rPr>
        <w:t> </w:t>
      </w:r>
      <w:r>
        <w:rPr/>
        <w:t>yang</w:t>
      </w:r>
      <w:r>
        <w:rPr>
          <w:spacing w:val="-14"/>
        </w:rPr>
        <w:t> </w:t>
      </w:r>
      <w:r>
        <w:rPr/>
        <w:t>digunakan</w:t>
      </w:r>
      <w:r>
        <w:rPr>
          <w:spacing w:val="-14"/>
        </w:rPr>
        <w:t> </w:t>
      </w:r>
      <w:r>
        <w:rPr/>
        <w:t>dalam</w:t>
      </w:r>
      <w:r>
        <w:rPr>
          <w:spacing w:val="-14"/>
        </w:rPr>
        <w:t> </w:t>
      </w:r>
      <w:r>
        <w:rPr/>
        <w:t>penelitian</w:t>
      </w:r>
      <w:r>
        <w:rPr>
          <w:spacing w:val="-14"/>
        </w:rPr>
        <w:t> </w:t>
      </w:r>
      <w:r>
        <w:rPr/>
        <w:t>mampu menjelaskan 41,7% variasi variabel dependen. Sementara itu, sisa variasi sebesar 58,3% dijelaskan oleh faktor-faktor lain di luar variabel yang dimasukkan dalam model penelitian ini.</w:t>
      </w:r>
    </w:p>
    <w:p>
      <w:pPr>
        <w:pStyle w:val="ListParagraph"/>
        <w:numPr>
          <w:ilvl w:val="2"/>
          <w:numId w:val="22"/>
        </w:numPr>
        <w:tabs>
          <w:tab w:pos="1135" w:val="left" w:leader="none"/>
        </w:tabs>
        <w:spacing w:line="240" w:lineRule="auto" w:before="160" w:after="0"/>
        <w:ind w:left="1135" w:right="1745" w:hanging="567"/>
        <w:jc w:val="both"/>
        <w:rPr>
          <w:b/>
          <w:i/>
          <w:sz w:val="24"/>
        </w:rPr>
      </w:pPr>
      <w:bookmarkStart w:name="_bookmark65" w:id="67"/>
      <w:bookmarkEnd w:id="67"/>
      <w:r>
        <w:rPr>
          <w:b/>
          <w:sz w:val="24"/>
        </w:rPr>
        <w:t>Pe</w:t>
      </w:r>
      <w:r>
        <w:rPr>
          <w:b/>
          <w:sz w:val="24"/>
        </w:rPr>
        <w:t>ngaruh</w:t>
      </w:r>
      <w:r>
        <w:rPr>
          <w:b/>
          <w:spacing w:val="-7"/>
          <w:sz w:val="24"/>
        </w:rPr>
        <w:t> </w:t>
      </w:r>
      <w:r>
        <w:rPr>
          <w:b/>
          <w:sz w:val="24"/>
        </w:rPr>
        <w:t>Keahlian</w:t>
      </w:r>
      <w:r>
        <w:rPr>
          <w:b/>
          <w:spacing w:val="-7"/>
          <w:sz w:val="24"/>
        </w:rPr>
        <w:t> </w:t>
      </w:r>
      <w:r>
        <w:rPr>
          <w:b/>
          <w:sz w:val="24"/>
        </w:rPr>
        <w:t>Keuangan</w:t>
      </w:r>
      <w:r>
        <w:rPr>
          <w:b/>
          <w:spacing w:val="-7"/>
          <w:sz w:val="24"/>
        </w:rPr>
        <w:t> </w:t>
      </w:r>
      <w:r>
        <w:rPr>
          <w:b/>
          <w:sz w:val="24"/>
        </w:rPr>
        <w:t>Komite</w:t>
      </w:r>
      <w:r>
        <w:rPr>
          <w:b/>
          <w:spacing w:val="-7"/>
          <w:sz w:val="24"/>
        </w:rPr>
        <w:t> </w:t>
      </w:r>
      <w:r>
        <w:rPr>
          <w:b/>
          <w:sz w:val="24"/>
        </w:rPr>
        <w:t>Audit</w:t>
      </w:r>
      <w:r>
        <w:rPr>
          <w:b/>
          <w:spacing w:val="-7"/>
          <w:sz w:val="24"/>
        </w:rPr>
        <w:t> </w:t>
      </w:r>
      <w:r>
        <w:rPr>
          <w:b/>
          <w:sz w:val="24"/>
        </w:rPr>
        <w:t>terhadap</w:t>
      </w:r>
      <w:r>
        <w:rPr>
          <w:b/>
          <w:spacing w:val="-5"/>
          <w:sz w:val="24"/>
        </w:rPr>
        <w:t> </w:t>
      </w:r>
      <w:r>
        <w:rPr>
          <w:b/>
          <w:i/>
          <w:sz w:val="24"/>
        </w:rPr>
        <w:t>Kemungkinan Financial Statement Fraud</w:t>
      </w:r>
    </w:p>
    <w:p>
      <w:pPr>
        <w:pStyle w:val="BodyText"/>
        <w:spacing w:line="480" w:lineRule="auto" w:before="240"/>
        <w:ind w:left="568" w:right="1421" w:firstLine="567"/>
        <w:jc w:val="both"/>
        <w:rPr>
          <w:i/>
        </w:rPr>
      </w:pPr>
      <w:r>
        <w:rPr/>
        <w:t>Hasil pengujian statistik menunjukkan FINE memiliki koefisien regresi sebesar -12,944 yang menunjukkan arah negatif dan memperoleh nilai Wald sebesar 7,159</w:t>
      </w:r>
      <w:r>
        <w:rPr>
          <w:spacing w:val="40"/>
        </w:rPr>
        <w:t> </w:t>
      </w:r>
      <w:r>
        <w:rPr/>
        <w:t>dengan signifikansi sebesar 0,007 (&lt; 0,05+. Hasil ini mengindikasikan bahwa FINE berpengaruh secara negatif dan signifikan terhadap kemungkinan </w:t>
      </w:r>
      <w:r>
        <w:rPr>
          <w:i/>
        </w:rPr>
        <w:t>FSF</w:t>
      </w:r>
      <w:r>
        <w:rPr/>
        <w:t>, sehingga hipotesis pertama (H1) diterima. Hasil ini menunjukkan bahwa semakin tinggi proporsi anggota komite audit yang memiliki latar belakang dan keahlian di bidang keuangan dan akuntansi dalam suatu perusahaan, maka semakin rendah adanya kemungkinan </w:t>
      </w:r>
      <w:r>
        <w:rPr>
          <w:i/>
        </w:rPr>
        <w:t>FSF </w:t>
      </w:r>
      <w:r>
        <w:rPr/>
        <w:t>dalam perusahaan</w:t>
      </w:r>
      <w:r>
        <w:rPr>
          <w:i/>
        </w:rPr>
        <w:t>.</w:t>
      </w:r>
    </w:p>
    <w:p>
      <w:pPr>
        <w:pStyle w:val="BodyText"/>
        <w:spacing w:line="480" w:lineRule="auto"/>
        <w:ind w:left="567" w:right="1419" w:firstLine="567"/>
        <w:jc w:val="both"/>
      </w:pPr>
      <w:r>
        <w:rPr/>
        <w:t>Hal ini sejalan dengan ketentuan POJK No. 55/POJK.04/2015 tentang Pembentukan dan Pedoman Pelaksanaan Kerja Komite Audit yang menyatakan bahwa perusahaan diwajibkan memiliki sekurang-kurangnya satu anggota komite audit yang memiliki latar belakang pendidikan</w:t>
      </w:r>
      <w:r>
        <w:rPr>
          <w:spacing w:val="40"/>
        </w:rPr>
        <w:t> </w:t>
      </w:r>
      <w:r>
        <w:rPr/>
        <w:t>dan keahlian di bidang akuntansi atau keuangan. Ketentuan ini bertujuan agar komite audit mampu menjalankan fungsi pengawasan secara lebih efektif, khususnya dalam menelaah laporan keuangan,</w:t>
      </w:r>
      <w:r>
        <w:rPr>
          <w:spacing w:val="13"/>
        </w:rPr>
        <w:t> </w:t>
      </w:r>
      <w:r>
        <w:rPr/>
        <w:t>mengevaluasi</w:t>
      </w:r>
      <w:r>
        <w:rPr>
          <w:spacing w:val="16"/>
        </w:rPr>
        <w:t> </w:t>
      </w:r>
      <w:r>
        <w:rPr/>
        <w:t>penerapan</w:t>
      </w:r>
      <w:r>
        <w:rPr>
          <w:spacing w:val="16"/>
        </w:rPr>
        <w:t> </w:t>
      </w:r>
      <w:r>
        <w:rPr/>
        <w:t>standar</w:t>
      </w:r>
      <w:r>
        <w:rPr>
          <w:spacing w:val="15"/>
        </w:rPr>
        <w:t> </w:t>
      </w:r>
      <w:r>
        <w:rPr/>
        <w:t>akuntansi</w:t>
      </w:r>
      <w:r>
        <w:rPr>
          <w:spacing w:val="16"/>
        </w:rPr>
        <w:t> </w:t>
      </w:r>
      <w:r>
        <w:rPr/>
        <w:t>maupun</w:t>
      </w:r>
      <w:r>
        <w:rPr>
          <w:spacing w:val="16"/>
        </w:rPr>
        <w:t> </w:t>
      </w:r>
      <w:r>
        <w:rPr/>
        <w:t>menilai</w:t>
      </w:r>
      <w:r>
        <w:rPr>
          <w:spacing w:val="16"/>
        </w:rPr>
        <w:t> </w:t>
      </w:r>
      <w:r>
        <w:rPr>
          <w:spacing w:val="-2"/>
        </w:rPr>
        <w:t>kewajaran</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19"/>
        <w:jc w:val="both"/>
      </w:pPr>
      <w:r>
        <w:rPr/>
        <w:t>estimasi</w:t>
      </w:r>
      <w:r>
        <w:rPr>
          <w:spacing w:val="-13"/>
        </w:rPr>
        <w:t> </w:t>
      </w:r>
      <w:r>
        <w:rPr/>
        <w:t>dan</w:t>
      </w:r>
      <w:r>
        <w:rPr>
          <w:spacing w:val="-13"/>
        </w:rPr>
        <w:t> </w:t>
      </w:r>
      <w:r>
        <w:rPr/>
        <w:t>kebijakan</w:t>
      </w:r>
      <w:r>
        <w:rPr>
          <w:spacing w:val="-13"/>
        </w:rPr>
        <w:t> </w:t>
      </w:r>
      <w:r>
        <w:rPr/>
        <w:t>akuntansi</w:t>
      </w:r>
      <w:r>
        <w:rPr>
          <w:spacing w:val="-13"/>
        </w:rPr>
        <w:t> </w:t>
      </w:r>
      <w:r>
        <w:rPr/>
        <w:t>yang</w:t>
      </w:r>
      <w:r>
        <w:rPr>
          <w:spacing w:val="-13"/>
        </w:rPr>
        <w:t> </w:t>
      </w:r>
      <w:r>
        <w:rPr/>
        <w:t>digunakan</w:t>
      </w:r>
      <w:r>
        <w:rPr>
          <w:spacing w:val="-13"/>
        </w:rPr>
        <w:t> </w:t>
      </w:r>
      <w:r>
        <w:rPr/>
        <w:t>manajemen.</w:t>
      </w:r>
      <w:r>
        <w:rPr>
          <w:spacing w:val="-13"/>
        </w:rPr>
        <w:t> </w:t>
      </w:r>
      <w:r>
        <w:rPr/>
        <w:t>Keberadaan</w:t>
      </w:r>
      <w:r>
        <w:rPr>
          <w:spacing w:val="-13"/>
        </w:rPr>
        <w:t> </w:t>
      </w:r>
      <w:r>
        <w:rPr/>
        <w:t>anggota komite audit yang memiliki keahlian keuangan memungkinkan proses identifikasi salah saji material maupun praktik manipulasi laporan keuangan dilakukan sejak dini, sehingga potensi terjadinya </w:t>
      </w:r>
      <w:r>
        <w:rPr>
          <w:i/>
        </w:rPr>
        <w:t>FSF </w:t>
      </w:r>
      <w:r>
        <w:rPr/>
        <w:t>dapat ditekan. Selain itu, komite audit yang memiliki keahlian keuangan juga berperan sebagai penghubung yang kompeten antara</w:t>
      </w:r>
      <w:r>
        <w:rPr>
          <w:spacing w:val="-13"/>
        </w:rPr>
        <w:t> </w:t>
      </w:r>
      <w:r>
        <w:rPr/>
        <w:t>manajemen,</w:t>
      </w:r>
      <w:r>
        <w:rPr>
          <w:spacing w:val="-13"/>
        </w:rPr>
        <w:t> </w:t>
      </w:r>
      <w:r>
        <w:rPr/>
        <w:t>auditor</w:t>
      </w:r>
      <w:r>
        <w:rPr>
          <w:spacing w:val="-13"/>
        </w:rPr>
        <w:t> </w:t>
      </w:r>
      <w:r>
        <w:rPr/>
        <w:t>internal,</w:t>
      </w:r>
      <w:r>
        <w:rPr>
          <w:spacing w:val="-13"/>
        </w:rPr>
        <w:t> </w:t>
      </w:r>
      <w:r>
        <w:rPr/>
        <w:t>dan</w:t>
      </w:r>
      <w:r>
        <w:rPr>
          <w:spacing w:val="-13"/>
        </w:rPr>
        <w:t> </w:t>
      </w:r>
      <w:r>
        <w:rPr/>
        <w:t>auditor</w:t>
      </w:r>
      <w:r>
        <w:rPr>
          <w:spacing w:val="-13"/>
        </w:rPr>
        <w:t> </w:t>
      </w:r>
      <w:r>
        <w:rPr/>
        <w:t>eksternal</w:t>
      </w:r>
      <w:r>
        <w:rPr>
          <w:spacing w:val="-13"/>
        </w:rPr>
        <w:t> </w:t>
      </w:r>
      <w:r>
        <w:rPr/>
        <w:t>dalam</w:t>
      </w:r>
      <w:r>
        <w:rPr>
          <w:spacing w:val="-13"/>
        </w:rPr>
        <w:t> </w:t>
      </w:r>
      <w:r>
        <w:rPr/>
        <w:t>memastikan</w:t>
      </w:r>
      <w:r>
        <w:rPr>
          <w:spacing w:val="-13"/>
        </w:rPr>
        <w:t> </w:t>
      </w:r>
      <w:r>
        <w:rPr/>
        <w:t>proses pelaporan keuangan berjalan sesuai dengan prinsip transparansi dan akuntabilitas.</w:t>
      </w:r>
    </w:p>
    <w:p>
      <w:pPr>
        <w:pStyle w:val="BodyText"/>
        <w:spacing w:line="480" w:lineRule="auto"/>
        <w:ind w:left="567" w:right="1417" w:firstLine="567"/>
        <w:jc w:val="both"/>
      </w:pPr>
      <w:r>
        <w:rPr/>
        <w:t>Secara teoritis, temuan penelitian ini mendukung teori keagenan yang menjelaskan adanya potensi agen akibat perbedaan kepentingan dan adanya asimetri</w:t>
      </w:r>
      <w:r>
        <w:rPr>
          <w:spacing w:val="-15"/>
        </w:rPr>
        <w:t> </w:t>
      </w:r>
      <w:r>
        <w:rPr/>
        <w:t>informasi.</w:t>
      </w:r>
      <w:r>
        <w:rPr>
          <w:spacing w:val="-15"/>
        </w:rPr>
        <w:t> </w:t>
      </w:r>
      <w:r>
        <w:rPr/>
        <w:t>Manajemen</w:t>
      </w:r>
      <w:r>
        <w:rPr>
          <w:spacing w:val="-15"/>
        </w:rPr>
        <w:t> </w:t>
      </w:r>
      <w:r>
        <w:rPr/>
        <w:t>sebagai</w:t>
      </w:r>
      <w:r>
        <w:rPr>
          <w:spacing w:val="-15"/>
        </w:rPr>
        <w:t> </w:t>
      </w:r>
      <w:r>
        <w:rPr/>
        <w:t>pihak</w:t>
      </w:r>
      <w:r>
        <w:rPr>
          <w:spacing w:val="-15"/>
        </w:rPr>
        <w:t> </w:t>
      </w:r>
      <w:r>
        <w:rPr/>
        <w:t>yang</w:t>
      </w:r>
      <w:r>
        <w:rPr>
          <w:spacing w:val="-15"/>
        </w:rPr>
        <w:t> </w:t>
      </w:r>
      <w:r>
        <w:rPr/>
        <w:t>mengelola</w:t>
      </w:r>
      <w:r>
        <w:rPr>
          <w:spacing w:val="-15"/>
        </w:rPr>
        <w:t> </w:t>
      </w:r>
      <w:r>
        <w:rPr/>
        <w:t>perusahaan</w:t>
      </w:r>
      <w:r>
        <w:rPr>
          <w:spacing w:val="-15"/>
        </w:rPr>
        <w:t> </w:t>
      </w:r>
      <w:r>
        <w:rPr/>
        <w:t>memiliki akses informasi internal yang lebih besar, sehingga perusahaan berpotensi untuk melakukan</w:t>
      </w:r>
      <w:r>
        <w:rPr>
          <w:spacing w:val="-13"/>
        </w:rPr>
        <w:t> </w:t>
      </w:r>
      <w:r>
        <w:rPr/>
        <w:t>manipulasi</w:t>
      </w:r>
      <w:r>
        <w:rPr>
          <w:spacing w:val="-13"/>
        </w:rPr>
        <w:t> </w:t>
      </w:r>
      <w:r>
        <w:rPr/>
        <w:t>laporan</w:t>
      </w:r>
      <w:r>
        <w:rPr>
          <w:spacing w:val="-13"/>
        </w:rPr>
        <w:t> </w:t>
      </w:r>
      <w:r>
        <w:rPr/>
        <w:t>keuangan</w:t>
      </w:r>
      <w:r>
        <w:rPr>
          <w:spacing w:val="-13"/>
        </w:rPr>
        <w:t> </w:t>
      </w:r>
      <w:r>
        <w:rPr/>
        <w:t>demi</w:t>
      </w:r>
      <w:r>
        <w:rPr>
          <w:spacing w:val="-13"/>
        </w:rPr>
        <w:t> </w:t>
      </w:r>
      <w:r>
        <w:rPr/>
        <w:t>kepentingan</w:t>
      </w:r>
      <w:r>
        <w:rPr>
          <w:spacing w:val="-13"/>
        </w:rPr>
        <w:t> </w:t>
      </w:r>
      <w:r>
        <w:rPr/>
        <w:t>pribadi.</w:t>
      </w:r>
      <w:r>
        <w:rPr>
          <w:spacing w:val="-13"/>
        </w:rPr>
        <w:t> </w:t>
      </w:r>
      <w:r>
        <w:rPr/>
        <w:t>Dalam</w:t>
      </w:r>
      <w:r>
        <w:rPr>
          <w:spacing w:val="-13"/>
        </w:rPr>
        <w:t> </w:t>
      </w:r>
      <w:r>
        <w:rPr/>
        <w:t>konteks ini, komite audit yang memiliki keahlian keuangan berperan sebagai mekanisme pengawasan (</w:t>
      </w:r>
      <w:r>
        <w:rPr>
          <w:i/>
        </w:rPr>
        <w:t>monitoring mechanism</w:t>
      </w:r>
      <w:r>
        <w:rPr/>
        <w:t>) yang efektif untuk mengurangi konflik keagenan tersebut. Keahlian di bidang akuntansi dan keuangan memungkinkan komite audit memahami secara mendalam proses penyusunan laporan keuangan, mendeteksi</w:t>
      </w:r>
      <w:r>
        <w:rPr>
          <w:spacing w:val="-12"/>
        </w:rPr>
        <w:t> </w:t>
      </w:r>
      <w:r>
        <w:rPr/>
        <w:t>penyimpangan,</w:t>
      </w:r>
      <w:r>
        <w:rPr>
          <w:spacing w:val="-12"/>
        </w:rPr>
        <w:t> </w:t>
      </w:r>
      <w:r>
        <w:rPr/>
        <w:t>mengevaluasi</w:t>
      </w:r>
      <w:r>
        <w:rPr>
          <w:spacing w:val="-12"/>
        </w:rPr>
        <w:t> </w:t>
      </w:r>
      <w:r>
        <w:rPr/>
        <w:t>kebijakan</w:t>
      </w:r>
      <w:r>
        <w:rPr>
          <w:spacing w:val="-12"/>
        </w:rPr>
        <w:t> </w:t>
      </w:r>
      <w:r>
        <w:rPr/>
        <w:t>dan</w:t>
      </w:r>
      <w:r>
        <w:rPr>
          <w:spacing w:val="-12"/>
        </w:rPr>
        <w:t> </w:t>
      </w:r>
      <w:r>
        <w:rPr/>
        <w:t>tindakan</w:t>
      </w:r>
      <w:r>
        <w:rPr>
          <w:spacing w:val="-12"/>
        </w:rPr>
        <w:t> </w:t>
      </w:r>
      <w:r>
        <w:rPr/>
        <w:t>manajemen</w:t>
      </w:r>
      <w:r>
        <w:rPr>
          <w:spacing w:val="-12"/>
        </w:rPr>
        <w:t> </w:t>
      </w:r>
      <w:r>
        <w:rPr/>
        <w:t>yang berpotensi merugikan prinsipal. Dengan demikian, keberadaan komite audit yang memiliki keahlian keuangan mampu menurunkan tingkat asimetri informasi dan membatasi perilaku oportunistik manajemen, sehingga kemungkinan terjadinya </w:t>
      </w:r>
      <w:r>
        <w:rPr>
          <w:i/>
        </w:rPr>
        <w:t>FSF </w:t>
      </w:r>
      <w:r>
        <w:rPr/>
        <w:t>dapat diminimalkan.</w:t>
      </w:r>
    </w:p>
    <w:p>
      <w:pPr>
        <w:pStyle w:val="BodyText"/>
        <w:spacing w:line="480" w:lineRule="auto"/>
        <w:ind w:left="567" w:right="1421" w:firstLine="567"/>
        <w:jc w:val="both"/>
      </w:pPr>
      <w:r>
        <w:rPr/>
        <w:t>Hasil penelitian ini sejalan dengan Kusumosari &amp; Rahardjo (2023) yang menekankan</w:t>
      </w:r>
      <w:r>
        <w:rPr>
          <w:spacing w:val="-9"/>
        </w:rPr>
        <w:t> </w:t>
      </w:r>
      <w:r>
        <w:rPr/>
        <w:t>bahwa</w:t>
      </w:r>
      <w:r>
        <w:rPr>
          <w:spacing w:val="-9"/>
        </w:rPr>
        <w:t> </w:t>
      </w:r>
      <w:r>
        <w:rPr/>
        <w:t>kompetensi</w:t>
      </w:r>
      <w:r>
        <w:rPr>
          <w:spacing w:val="-9"/>
        </w:rPr>
        <w:t> </w:t>
      </w:r>
      <w:r>
        <w:rPr/>
        <w:t>akuntansi</w:t>
      </w:r>
      <w:r>
        <w:rPr>
          <w:spacing w:val="-9"/>
        </w:rPr>
        <w:t> </w:t>
      </w:r>
      <w:r>
        <w:rPr/>
        <w:t>dan</w:t>
      </w:r>
      <w:r>
        <w:rPr>
          <w:spacing w:val="-9"/>
        </w:rPr>
        <w:t> </w:t>
      </w:r>
      <w:r>
        <w:rPr/>
        <w:t>atau</w:t>
      </w:r>
      <w:r>
        <w:rPr>
          <w:spacing w:val="-9"/>
        </w:rPr>
        <w:t> </w:t>
      </w:r>
      <w:r>
        <w:rPr/>
        <w:t>keuangan</w:t>
      </w:r>
      <w:r>
        <w:rPr>
          <w:spacing w:val="-9"/>
        </w:rPr>
        <w:t> </w:t>
      </w:r>
      <w:r>
        <w:rPr/>
        <w:t>anggota</w:t>
      </w:r>
      <w:r>
        <w:rPr>
          <w:spacing w:val="-9"/>
        </w:rPr>
        <w:t> </w:t>
      </w:r>
      <w:r>
        <w:rPr/>
        <w:t>komite</w:t>
      </w:r>
      <w:r>
        <w:rPr>
          <w:spacing w:val="-9"/>
        </w:rPr>
        <w:t> </w:t>
      </w:r>
      <w:r>
        <w:rPr/>
        <w:t>audit</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21"/>
        <w:jc w:val="both"/>
        <w:rPr>
          <w:i/>
        </w:rPr>
      </w:pPr>
      <w:r>
        <w:rPr/>
        <w:t>berperan penting dalam meningkatkan kualitas pengawasan mengenai prinsip akuntansi, kebijakan pelaporan, dan kondisi keuangan perusahaan dinilai lebih mampu mengevaluasi kewajaran informasi yang disajikan oleh manajemen dan mengidentifikasi risiko dan anomali dalam laporan keuangan. Prasetiyo &amp; Harto (2023) menyatakan bahwa dikarenakan adanya ahli keuangan, maka komite audit dapat secara efektif mengoreksi, mengawasi, dan mengontrol laporan keuangan yang dikeluarkan oleh manajemen perusahaan. Kemampuan tersebut memungkinkan</w:t>
      </w:r>
      <w:r>
        <w:rPr>
          <w:spacing w:val="-8"/>
        </w:rPr>
        <w:t> </w:t>
      </w:r>
      <w:r>
        <w:rPr/>
        <w:t>komite</w:t>
      </w:r>
      <w:r>
        <w:rPr>
          <w:spacing w:val="-8"/>
        </w:rPr>
        <w:t> </w:t>
      </w:r>
      <w:r>
        <w:rPr/>
        <w:t>audit</w:t>
      </w:r>
      <w:r>
        <w:rPr>
          <w:spacing w:val="-8"/>
        </w:rPr>
        <w:t> </w:t>
      </w:r>
      <w:r>
        <w:rPr/>
        <w:t>menjalankan</w:t>
      </w:r>
      <w:r>
        <w:rPr>
          <w:spacing w:val="-8"/>
        </w:rPr>
        <w:t> </w:t>
      </w:r>
      <w:r>
        <w:rPr/>
        <w:t>fungsi</w:t>
      </w:r>
      <w:r>
        <w:rPr>
          <w:spacing w:val="-8"/>
        </w:rPr>
        <w:t> </w:t>
      </w:r>
      <w:r>
        <w:rPr/>
        <w:t>pengawasan</w:t>
      </w:r>
      <w:r>
        <w:rPr>
          <w:spacing w:val="-8"/>
        </w:rPr>
        <w:t> </w:t>
      </w:r>
      <w:r>
        <w:rPr/>
        <w:t>yang</w:t>
      </w:r>
      <w:r>
        <w:rPr>
          <w:spacing w:val="-8"/>
        </w:rPr>
        <w:t> </w:t>
      </w:r>
      <w:r>
        <w:rPr/>
        <w:t>lebih</w:t>
      </w:r>
      <w:r>
        <w:rPr>
          <w:spacing w:val="-8"/>
        </w:rPr>
        <w:t> </w:t>
      </w:r>
      <w:r>
        <w:rPr/>
        <w:t>kritis</w:t>
      </w:r>
      <w:r>
        <w:rPr>
          <w:spacing w:val="-8"/>
        </w:rPr>
        <w:t> </w:t>
      </w:r>
      <w:r>
        <w:rPr/>
        <w:t>dan berbasis</w:t>
      </w:r>
      <w:r>
        <w:rPr>
          <w:spacing w:val="-4"/>
        </w:rPr>
        <w:t> </w:t>
      </w:r>
      <w:r>
        <w:rPr/>
        <w:t>substansi,</w:t>
      </w:r>
      <w:r>
        <w:rPr>
          <w:spacing w:val="-4"/>
        </w:rPr>
        <w:t> </w:t>
      </w:r>
      <w:r>
        <w:rPr/>
        <w:t>sehingga</w:t>
      </w:r>
      <w:r>
        <w:rPr>
          <w:spacing w:val="-4"/>
        </w:rPr>
        <w:t> </w:t>
      </w:r>
      <w:r>
        <w:rPr/>
        <w:t>potensi</w:t>
      </w:r>
      <w:r>
        <w:rPr>
          <w:spacing w:val="-4"/>
        </w:rPr>
        <w:t> </w:t>
      </w:r>
      <w:r>
        <w:rPr/>
        <w:t>salah</w:t>
      </w:r>
      <w:r>
        <w:rPr>
          <w:spacing w:val="-4"/>
        </w:rPr>
        <w:t> </w:t>
      </w:r>
      <w:r>
        <w:rPr/>
        <w:t>saji</w:t>
      </w:r>
      <w:r>
        <w:rPr>
          <w:spacing w:val="-4"/>
        </w:rPr>
        <w:t> </w:t>
      </w:r>
      <w:r>
        <w:rPr/>
        <w:t>material</w:t>
      </w:r>
      <w:r>
        <w:rPr>
          <w:spacing w:val="-4"/>
        </w:rPr>
        <w:t> </w:t>
      </w:r>
      <w:r>
        <w:rPr/>
        <w:t>maupun</w:t>
      </w:r>
      <w:r>
        <w:rPr>
          <w:spacing w:val="-4"/>
        </w:rPr>
        <w:t> </w:t>
      </w:r>
      <w:r>
        <w:rPr/>
        <w:t>praktik</w:t>
      </w:r>
      <w:r>
        <w:rPr>
          <w:spacing w:val="-4"/>
        </w:rPr>
        <w:t> </w:t>
      </w:r>
      <w:r>
        <w:rPr/>
        <w:t>manipulasi laporan keuangan dapat ditekankan. Maka, FINE memperkuat peran komite audit sebagai</w:t>
      </w:r>
      <w:r>
        <w:rPr>
          <w:spacing w:val="-6"/>
        </w:rPr>
        <w:t> </w:t>
      </w:r>
      <w:r>
        <w:rPr/>
        <w:t>bagian</w:t>
      </w:r>
      <w:r>
        <w:rPr>
          <w:spacing w:val="-6"/>
        </w:rPr>
        <w:t> </w:t>
      </w:r>
      <w:r>
        <w:rPr/>
        <w:t>dari</w:t>
      </w:r>
      <w:r>
        <w:rPr>
          <w:spacing w:val="-6"/>
        </w:rPr>
        <w:t> </w:t>
      </w:r>
      <w:r>
        <w:rPr/>
        <w:t>sistem</w:t>
      </w:r>
      <w:r>
        <w:rPr>
          <w:spacing w:val="-6"/>
        </w:rPr>
        <w:t> </w:t>
      </w:r>
      <w:r>
        <w:rPr/>
        <w:t>pengendalian</w:t>
      </w:r>
      <w:r>
        <w:rPr>
          <w:spacing w:val="-6"/>
        </w:rPr>
        <w:t> </w:t>
      </w:r>
      <w:r>
        <w:rPr/>
        <w:t>internal</w:t>
      </w:r>
      <w:r>
        <w:rPr>
          <w:spacing w:val="-6"/>
        </w:rPr>
        <w:t> </w:t>
      </w:r>
      <w:r>
        <w:rPr/>
        <w:t>perusahaan</w:t>
      </w:r>
      <w:r>
        <w:rPr>
          <w:spacing w:val="-6"/>
        </w:rPr>
        <w:t> </w:t>
      </w:r>
      <w:r>
        <w:rPr/>
        <w:t>dalam</w:t>
      </w:r>
      <w:r>
        <w:rPr>
          <w:spacing w:val="-6"/>
        </w:rPr>
        <w:t> </w:t>
      </w:r>
      <w:r>
        <w:rPr/>
        <w:t>meminimalkan kemungkinan adanya </w:t>
      </w:r>
      <w:r>
        <w:rPr>
          <w:i/>
        </w:rPr>
        <w:t>FSF.</w:t>
      </w:r>
    </w:p>
    <w:p>
      <w:pPr>
        <w:pStyle w:val="ListParagraph"/>
        <w:numPr>
          <w:ilvl w:val="2"/>
          <w:numId w:val="22"/>
        </w:numPr>
        <w:tabs>
          <w:tab w:pos="1135" w:val="left" w:leader="none"/>
          <w:tab w:pos="1195" w:val="left" w:leader="none"/>
        </w:tabs>
        <w:spacing w:line="480" w:lineRule="auto" w:before="160" w:after="0"/>
        <w:ind w:left="1135" w:right="2319" w:hanging="567"/>
        <w:jc w:val="both"/>
        <w:rPr>
          <w:b/>
          <w:i/>
          <w:sz w:val="24"/>
        </w:rPr>
      </w:pPr>
      <w:bookmarkStart w:name="_bookmark66" w:id="68"/>
      <w:bookmarkEnd w:id="68"/>
      <w:r>
        <w:rPr>
          <w:b/>
          <w:sz w:val="24"/>
        </w:rPr>
        <w:t>Pe</w:t>
      </w:r>
      <w:r>
        <w:rPr>
          <w:b/>
          <w:sz w:val="24"/>
        </w:rPr>
        <w:t>ngaruh</w:t>
      </w:r>
      <w:r>
        <w:rPr>
          <w:b/>
          <w:spacing w:val="40"/>
          <w:sz w:val="24"/>
        </w:rPr>
        <w:t> </w:t>
      </w:r>
      <w:r>
        <w:rPr>
          <w:b/>
          <w:sz w:val="24"/>
        </w:rPr>
        <w:t>Independensi</w:t>
      </w:r>
      <w:r>
        <w:rPr>
          <w:b/>
          <w:spacing w:val="-7"/>
          <w:sz w:val="24"/>
        </w:rPr>
        <w:t> </w:t>
      </w:r>
      <w:r>
        <w:rPr>
          <w:b/>
          <w:sz w:val="24"/>
        </w:rPr>
        <w:t>Komite</w:t>
      </w:r>
      <w:r>
        <w:rPr>
          <w:b/>
          <w:spacing w:val="-7"/>
          <w:sz w:val="24"/>
        </w:rPr>
        <w:t> </w:t>
      </w:r>
      <w:r>
        <w:rPr>
          <w:b/>
          <w:sz w:val="24"/>
        </w:rPr>
        <w:t>Audit</w:t>
      </w:r>
      <w:r>
        <w:rPr>
          <w:b/>
          <w:spacing w:val="-4"/>
          <w:sz w:val="24"/>
        </w:rPr>
        <w:t> </w:t>
      </w:r>
      <w:r>
        <w:rPr>
          <w:b/>
          <w:i/>
          <w:sz w:val="24"/>
        </w:rPr>
        <w:t>Kemungkinan</w:t>
      </w:r>
      <w:r>
        <w:rPr>
          <w:b/>
          <w:i/>
          <w:spacing w:val="-7"/>
          <w:sz w:val="24"/>
        </w:rPr>
        <w:t> </w:t>
      </w:r>
      <w:r>
        <w:rPr>
          <w:b/>
          <w:i/>
          <w:sz w:val="24"/>
        </w:rPr>
        <w:t>Financial Statement Fraud</w:t>
      </w:r>
    </w:p>
    <w:p>
      <w:pPr>
        <w:pStyle w:val="BodyText"/>
        <w:spacing w:line="480" w:lineRule="auto" w:before="80"/>
        <w:ind w:left="568" w:right="1421" w:firstLine="567"/>
        <w:jc w:val="both"/>
      </w:pPr>
      <w:r>
        <w:rPr/>
        <w:t>Hasil pengujian statistik menunjukkan independensi komite audit (IND) menunjukkan bahwa variabel ini memiliki koefisien regresi sebesar -3,844 yang menunjukkan arah negatif dan memperoleh nilai wald sebesar 1,870 dengan signifikansi sebesar 0,171 (&gt; 0,05). Hasil ini mengartikan bahwa independensi komite audit berpengaruh secara negatif namun tidak signifikan terhadap kemungkinan </w:t>
      </w:r>
      <w:r>
        <w:rPr>
          <w:i/>
        </w:rPr>
        <w:t>FSF</w:t>
      </w:r>
      <w:r>
        <w:rPr/>
        <w:t>, sehingga hipotesis kedua (H2) ditolak. Temuan penelitian ini menunjukkaan</w:t>
      </w:r>
      <w:r>
        <w:rPr>
          <w:spacing w:val="-15"/>
        </w:rPr>
        <w:t> </w:t>
      </w:r>
      <w:r>
        <w:rPr/>
        <w:t>bahwa</w:t>
      </w:r>
      <w:r>
        <w:rPr>
          <w:spacing w:val="-15"/>
        </w:rPr>
        <w:t> </w:t>
      </w:r>
      <w:r>
        <w:rPr/>
        <w:t>meskipun</w:t>
      </w:r>
      <w:r>
        <w:rPr>
          <w:spacing w:val="-15"/>
        </w:rPr>
        <w:t> </w:t>
      </w:r>
      <w:r>
        <w:rPr/>
        <w:t>independensi</w:t>
      </w:r>
      <w:r>
        <w:rPr>
          <w:spacing w:val="-15"/>
        </w:rPr>
        <w:t> </w:t>
      </w:r>
      <w:r>
        <w:rPr/>
        <w:t>komite</w:t>
      </w:r>
      <w:r>
        <w:rPr>
          <w:spacing w:val="-15"/>
        </w:rPr>
        <w:t> </w:t>
      </w:r>
      <w:r>
        <w:rPr/>
        <w:t>audit</w:t>
      </w:r>
      <w:r>
        <w:rPr>
          <w:spacing w:val="-15"/>
        </w:rPr>
        <w:t> </w:t>
      </w:r>
      <w:r>
        <w:rPr/>
        <w:t>cenderung</w:t>
      </w:r>
      <w:r>
        <w:rPr>
          <w:spacing w:val="-15"/>
        </w:rPr>
        <w:t> </w:t>
      </w:r>
      <w:r>
        <w:rPr/>
        <w:t>menurunkan kemungkinan adanya </w:t>
      </w:r>
      <w:r>
        <w:rPr>
          <w:i/>
        </w:rPr>
        <w:t>FSF</w:t>
      </w:r>
      <w:r>
        <w:rPr/>
        <w:t>, perngaruh tersebut belum cukup kuat secara statistik.</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8" w:right="1420" w:firstLine="567"/>
        <w:jc w:val="both"/>
      </w:pPr>
      <w:r>
        <w:rPr/>
        <w:t>Ketentuan POJK No.55/POJK.04/2015 menegaskan bahwa anggota komite harus</w:t>
      </w:r>
      <w:r>
        <w:rPr>
          <w:spacing w:val="-8"/>
        </w:rPr>
        <w:t> </w:t>
      </w:r>
      <w:r>
        <w:rPr/>
        <w:t>bersifat</w:t>
      </w:r>
      <w:r>
        <w:rPr>
          <w:spacing w:val="-8"/>
        </w:rPr>
        <w:t> </w:t>
      </w:r>
      <w:r>
        <w:rPr/>
        <w:t>independen,</w:t>
      </w:r>
      <w:r>
        <w:rPr>
          <w:spacing w:val="-8"/>
        </w:rPr>
        <w:t> </w:t>
      </w:r>
      <w:r>
        <w:rPr/>
        <w:t>yaitu</w:t>
      </w:r>
      <w:r>
        <w:rPr>
          <w:spacing w:val="-8"/>
        </w:rPr>
        <w:t> </w:t>
      </w:r>
      <w:r>
        <w:rPr/>
        <w:t>berasal</w:t>
      </w:r>
      <w:r>
        <w:rPr>
          <w:spacing w:val="-8"/>
        </w:rPr>
        <w:t> </w:t>
      </w:r>
      <w:r>
        <w:rPr/>
        <w:t>dari</w:t>
      </w:r>
      <w:r>
        <w:rPr>
          <w:spacing w:val="-8"/>
        </w:rPr>
        <w:t> </w:t>
      </w:r>
      <w:r>
        <w:rPr/>
        <w:t>pihak</w:t>
      </w:r>
      <w:r>
        <w:rPr>
          <w:spacing w:val="-8"/>
        </w:rPr>
        <w:t> </w:t>
      </w:r>
      <w:r>
        <w:rPr/>
        <w:t>luar</w:t>
      </w:r>
      <w:r>
        <w:rPr>
          <w:spacing w:val="-8"/>
        </w:rPr>
        <w:t> </w:t>
      </w:r>
      <w:r>
        <w:rPr/>
        <w:t>manajemen</w:t>
      </w:r>
      <w:r>
        <w:rPr>
          <w:spacing w:val="-8"/>
        </w:rPr>
        <w:t> </w:t>
      </w:r>
      <w:r>
        <w:rPr/>
        <w:t>perusahaan</w:t>
      </w:r>
      <w:r>
        <w:rPr>
          <w:spacing w:val="-8"/>
        </w:rPr>
        <w:t> </w:t>
      </w:r>
      <w:r>
        <w:rPr/>
        <w:t>dan tidak memiliki hubungan keuangan, kepengurusan, kepemilikan saham, maupun hubungan keluarga dengan direksi, dewan komisaris atau pemegang saham pengendali. Tujuan dari ketentuan tersebut adalah menjaga objektivitas komite audit</w:t>
      </w:r>
      <w:r>
        <w:rPr>
          <w:spacing w:val="-2"/>
        </w:rPr>
        <w:t> </w:t>
      </w:r>
      <w:r>
        <w:rPr/>
        <w:t>dalam</w:t>
      </w:r>
      <w:r>
        <w:rPr>
          <w:spacing w:val="-2"/>
        </w:rPr>
        <w:t> </w:t>
      </w:r>
      <w:r>
        <w:rPr/>
        <w:t>menjalankan</w:t>
      </w:r>
      <w:r>
        <w:rPr>
          <w:spacing w:val="-2"/>
        </w:rPr>
        <w:t> </w:t>
      </w:r>
      <w:r>
        <w:rPr/>
        <w:t>fungsi</w:t>
      </w:r>
      <w:r>
        <w:rPr>
          <w:spacing w:val="-2"/>
        </w:rPr>
        <w:t> </w:t>
      </w:r>
      <w:r>
        <w:rPr/>
        <w:t>pengawasan</w:t>
      </w:r>
      <w:r>
        <w:rPr>
          <w:spacing w:val="-2"/>
        </w:rPr>
        <w:t> </w:t>
      </w:r>
      <w:r>
        <w:rPr/>
        <w:t>terhadap</w:t>
      </w:r>
      <w:r>
        <w:rPr>
          <w:spacing w:val="-2"/>
        </w:rPr>
        <w:t> </w:t>
      </w:r>
      <w:r>
        <w:rPr/>
        <w:t>proses</w:t>
      </w:r>
      <w:r>
        <w:rPr>
          <w:spacing w:val="-2"/>
        </w:rPr>
        <w:t> </w:t>
      </w:r>
      <w:r>
        <w:rPr/>
        <w:t>pelaporan</w:t>
      </w:r>
      <w:r>
        <w:rPr>
          <w:spacing w:val="-2"/>
        </w:rPr>
        <w:t> </w:t>
      </w:r>
      <w:r>
        <w:rPr/>
        <w:t>keuangan. Hasil ini menunjukkan bahwa komite audit yang independen secara formal belum tentu secara langsung mampu menekan kemungkinan adanya</w:t>
      </w:r>
      <w:r>
        <w:rPr>
          <w:spacing w:val="40"/>
        </w:rPr>
        <w:t> </w:t>
      </w:r>
      <w:r>
        <w:rPr>
          <w:i/>
        </w:rPr>
        <w:t>FSF</w:t>
      </w:r>
      <w:r>
        <w:rPr/>
        <w:t>.</w:t>
      </w:r>
    </w:p>
    <w:p>
      <w:pPr>
        <w:pStyle w:val="BodyText"/>
        <w:spacing w:line="480" w:lineRule="auto"/>
        <w:ind w:left="568" w:right="1421" w:firstLine="567"/>
        <w:jc w:val="both"/>
      </w:pPr>
      <w:r>
        <w:rPr/>
        <w:t>Perspektif teori keagenan menjelaskan bahwa independensi komite audit merupakan mekanisme pengawasan yang penting untuk mengurangi konflik kepentingan antara prinsipal dan agen. Komite audit yang independen diharapkan mampu melakukan pengawasan secara objektif dan tidak terpengaruh oleh kepentingan</w:t>
      </w:r>
      <w:r>
        <w:rPr>
          <w:spacing w:val="-7"/>
        </w:rPr>
        <w:t> </w:t>
      </w:r>
      <w:r>
        <w:rPr/>
        <w:t>manajemen.</w:t>
      </w:r>
      <w:r>
        <w:rPr>
          <w:spacing w:val="-7"/>
        </w:rPr>
        <w:t> </w:t>
      </w:r>
      <w:r>
        <w:rPr/>
        <w:t>Ketidaksignifikanan</w:t>
      </w:r>
      <w:r>
        <w:rPr>
          <w:spacing w:val="-7"/>
        </w:rPr>
        <w:t> </w:t>
      </w:r>
      <w:r>
        <w:rPr/>
        <w:t>hasil</w:t>
      </w:r>
      <w:r>
        <w:rPr>
          <w:spacing w:val="-7"/>
        </w:rPr>
        <w:t> </w:t>
      </w:r>
      <w:r>
        <w:rPr/>
        <w:t>penelitian</w:t>
      </w:r>
      <w:r>
        <w:rPr>
          <w:spacing w:val="-7"/>
        </w:rPr>
        <w:t> </w:t>
      </w:r>
      <w:r>
        <w:rPr/>
        <w:t>ini</w:t>
      </w:r>
      <w:r>
        <w:rPr>
          <w:spacing w:val="-7"/>
        </w:rPr>
        <w:t> </w:t>
      </w:r>
      <w:r>
        <w:rPr/>
        <w:t>mengindikasikan bahwa independensi sktruktural saja belum cukup untuk mengurangi perilaku oportunistik</w:t>
      </w:r>
      <w:r>
        <w:rPr>
          <w:spacing w:val="-15"/>
        </w:rPr>
        <w:t> </w:t>
      </w:r>
      <w:r>
        <w:rPr/>
        <w:t>manajemen</w:t>
      </w:r>
      <w:r>
        <w:rPr>
          <w:spacing w:val="-15"/>
        </w:rPr>
        <w:t> </w:t>
      </w:r>
      <w:r>
        <w:rPr/>
        <w:t>apabila</w:t>
      </w:r>
      <w:r>
        <w:rPr>
          <w:spacing w:val="-15"/>
        </w:rPr>
        <w:t> </w:t>
      </w:r>
      <w:r>
        <w:rPr/>
        <w:t>tidak</w:t>
      </w:r>
      <w:r>
        <w:rPr>
          <w:spacing w:val="-15"/>
        </w:rPr>
        <w:t> </w:t>
      </w:r>
      <w:r>
        <w:rPr/>
        <w:t>didukung</w:t>
      </w:r>
      <w:r>
        <w:rPr>
          <w:spacing w:val="-15"/>
        </w:rPr>
        <w:t> </w:t>
      </w:r>
      <w:r>
        <w:rPr/>
        <w:t>oleh</w:t>
      </w:r>
      <w:r>
        <w:rPr>
          <w:spacing w:val="-15"/>
        </w:rPr>
        <w:t> </w:t>
      </w:r>
      <w:r>
        <w:rPr/>
        <w:t>faktor</w:t>
      </w:r>
      <w:r>
        <w:rPr>
          <w:spacing w:val="-15"/>
        </w:rPr>
        <w:t> </w:t>
      </w:r>
      <w:r>
        <w:rPr/>
        <w:t>lain,</w:t>
      </w:r>
      <w:r>
        <w:rPr>
          <w:spacing w:val="-15"/>
        </w:rPr>
        <w:t> </w:t>
      </w:r>
      <w:r>
        <w:rPr/>
        <w:t>seperti</w:t>
      </w:r>
      <w:r>
        <w:rPr>
          <w:spacing w:val="-15"/>
        </w:rPr>
        <w:t> </w:t>
      </w:r>
      <w:r>
        <w:rPr/>
        <w:t>kompetensi anggota</w:t>
      </w:r>
      <w:r>
        <w:rPr>
          <w:spacing w:val="-15"/>
        </w:rPr>
        <w:t> </w:t>
      </w:r>
      <w:r>
        <w:rPr/>
        <w:t>komite</w:t>
      </w:r>
      <w:r>
        <w:rPr>
          <w:spacing w:val="-15"/>
        </w:rPr>
        <w:t> </w:t>
      </w:r>
      <w:r>
        <w:rPr/>
        <w:t>audit</w:t>
      </w:r>
      <w:r>
        <w:rPr>
          <w:spacing w:val="-15"/>
        </w:rPr>
        <w:t> </w:t>
      </w:r>
      <w:r>
        <w:rPr/>
        <w:t>dan</w:t>
      </w:r>
      <w:r>
        <w:rPr>
          <w:spacing w:val="-15"/>
        </w:rPr>
        <w:t> </w:t>
      </w:r>
      <w:r>
        <w:rPr/>
        <w:t>efektivitas</w:t>
      </w:r>
      <w:r>
        <w:rPr>
          <w:spacing w:val="-15"/>
        </w:rPr>
        <w:t> </w:t>
      </w:r>
      <w:r>
        <w:rPr/>
        <w:t>pengawasan</w:t>
      </w:r>
      <w:r>
        <w:rPr>
          <w:spacing w:val="-15"/>
        </w:rPr>
        <w:t> </w:t>
      </w:r>
      <w:r>
        <w:rPr/>
        <w:t>yang</w:t>
      </w:r>
      <w:r>
        <w:rPr>
          <w:spacing w:val="-15"/>
        </w:rPr>
        <w:t> </w:t>
      </w:r>
      <w:r>
        <w:rPr/>
        <w:t>memadai.</w:t>
      </w:r>
      <w:r>
        <w:rPr>
          <w:spacing w:val="-15"/>
        </w:rPr>
        <w:t> </w:t>
      </w:r>
      <w:r>
        <w:rPr/>
        <w:t>Pemenuhan</w:t>
      </w:r>
      <w:r>
        <w:rPr>
          <w:spacing w:val="-15"/>
        </w:rPr>
        <w:t> </w:t>
      </w:r>
      <w:r>
        <w:rPr/>
        <w:t>aspek independensi secara regulasi belum tentu mencerminkan efektivitas pengawasan yang optimal terhadap proses pelaporan keuangan.</w:t>
      </w:r>
    </w:p>
    <w:p>
      <w:pPr>
        <w:pStyle w:val="BodyText"/>
        <w:spacing w:line="480" w:lineRule="auto"/>
        <w:ind w:left="568" w:right="1421" w:firstLine="567"/>
        <w:jc w:val="both"/>
      </w:pPr>
      <w:r>
        <w:rPr/>
        <w:t>Kondisi empiris pada perusahaan BUMN nonkeuangan juga dapat memengaruhi hasil penelitian ini. Independensi komite audit dalam praktik berpotensi bersifat formalitas untuk memenuhi ketentuan regulasi. Keterbatasan akses informasi, tekanan organisasi, maupun dominasi manajemen dalam proses pengambilan keputusan dapat memengaruhi efektivitas peran pengawasan komite</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23"/>
        <w:jc w:val="both"/>
      </w:pPr>
      <w:r>
        <w:rPr/>
        <w:t>audit.</w:t>
      </w:r>
      <w:r>
        <w:rPr>
          <w:spacing w:val="-1"/>
        </w:rPr>
        <w:t> </w:t>
      </w:r>
      <w:r>
        <w:rPr/>
        <w:t>Situasi</w:t>
      </w:r>
      <w:r>
        <w:rPr>
          <w:spacing w:val="-1"/>
        </w:rPr>
        <w:t> </w:t>
      </w:r>
      <w:r>
        <w:rPr/>
        <w:t>tersebut</w:t>
      </w:r>
      <w:r>
        <w:rPr>
          <w:spacing w:val="-1"/>
        </w:rPr>
        <w:t> </w:t>
      </w:r>
      <w:r>
        <w:rPr/>
        <w:t>menyebabkan</w:t>
      </w:r>
      <w:r>
        <w:rPr>
          <w:spacing w:val="-1"/>
        </w:rPr>
        <w:t> </w:t>
      </w:r>
      <w:r>
        <w:rPr/>
        <w:t>pengaruh</w:t>
      </w:r>
      <w:r>
        <w:rPr>
          <w:spacing w:val="-1"/>
        </w:rPr>
        <w:t> </w:t>
      </w:r>
      <w:r>
        <w:rPr/>
        <w:t>independensi</w:t>
      </w:r>
      <w:r>
        <w:rPr>
          <w:spacing w:val="-1"/>
        </w:rPr>
        <w:t> </w:t>
      </w:r>
      <w:r>
        <w:rPr/>
        <w:t>komite</w:t>
      </w:r>
      <w:r>
        <w:rPr>
          <w:spacing w:val="-1"/>
        </w:rPr>
        <w:t> </w:t>
      </w:r>
      <w:r>
        <w:rPr/>
        <w:t>audit</w:t>
      </w:r>
      <w:r>
        <w:rPr>
          <w:spacing w:val="-1"/>
        </w:rPr>
        <w:t> </w:t>
      </w:r>
      <w:r>
        <w:rPr/>
        <w:t>terhadap kemungkinan terjadinya </w:t>
      </w:r>
      <w:r>
        <w:rPr>
          <w:i/>
        </w:rPr>
        <w:t>FSF </w:t>
      </w:r>
      <w:r>
        <w:rPr/>
        <w:t>belum terlihat secara signifikan.</w:t>
      </w:r>
    </w:p>
    <w:p>
      <w:pPr>
        <w:pStyle w:val="BodyText"/>
        <w:spacing w:line="480" w:lineRule="auto"/>
        <w:ind w:left="567" w:right="1422" w:firstLine="567"/>
        <w:jc w:val="both"/>
      </w:pPr>
      <w:r>
        <w:rPr/>
        <w:t>Hasil penelitian ini sejalan dengan temuan Nurliasari &amp; Achmad (2020) dan Sihotang et al. (2024) yang menunjukkan bahwa independensi komite audit tidak berpengaruh</w:t>
      </w:r>
      <w:r>
        <w:rPr>
          <w:spacing w:val="-15"/>
        </w:rPr>
        <w:t> </w:t>
      </w:r>
      <w:r>
        <w:rPr/>
        <w:t>secara</w:t>
      </w:r>
      <w:r>
        <w:rPr>
          <w:spacing w:val="-15"/>
        </w:rPr>
        <w:t> </w:t>
      </w:r>
      <w:r>
        <w:rPr/>
        <w:t>signifikan</w:t>
      </w:r>
      <w:r>
        <w:rPr>
          <w:spacing w:val="-15"/>
        </w:rPr>
        <w:t> </w:t>
      </w:r>
      <w:r>
        <w:rPr/>
        <w:t>terhadap</w:t>
      </w:r>
      <w:r>
        <w:rPr>
          <w:spacing w:val="-15"/>
        </w:rPr>
        <w:t> </w:t>
      </w:r>
      <w:r>
        <w:rPr/>
        <w:t>kecurangan</w:t>
      </w:r>
      <w:r>
        <w:rPr>
          <w:spacing w:val="-15"/>
        </w:rPr>
        <w:t> </w:t>
      </w:r>
      <w:r>
        <w:rPr/>
        <w:t>pelaporan</w:t>
      </w:r>
      <w:r>
        <w:rPr>
          <w:spacing w:val="-15"/>
        </w:rPr>
        <w:t> </w:t>
      </w:r>
      <w:r>
        <w:rPr/>
        <w:t>keuangan.</w:t>
      </w:r>
      <w:r>
        <w:rPr>
          <w:spacing w:val="-15"/>
        </w:rPr>
        <w:t> </w:t>
      </w:r>
      <w:r>
        <w:rPr/>
        <w:t>Nurliasari &amp; Achmad (2020) menjelaskan bahwa independensi komite audit dalam praktik cenderung</w:t>
      </w:r>
      <w:r>
        <w:rPr>
          <w:spacing w:val="-5"/>
        </w:rPr>
        <w:t> </w:t>
      </w:r>
      <w:r>
        <w:rPr/>
        <w:t>bersifat</w:t>
      </w:r>
      <w:r>
        <w:rPr>
          <w:spacing w:val="-5"/>
        </w:rPr>
        <w:t> </w:t>
      </w:r>
      <w:r>
        <w:rPr/>
        <w:t>formalitas</w:t>
      </w:r>
      <w:r>
        <w:rPr>
          <w:spacing w:val="-5"/>
        </w:rPr>
        <w:t> </w:t>
      </w:r>
      <w:r>
        <w:rPr/>
        <w:t>untuk</w:t>
      </w:r>
      <w:r>
        <w:rPr>
          <w:spacing w:val="-5"/>
        </w:rPr>
        <w:t> </w:t>
      </w:r>
      <w:r>
        <w:rPr/>
        <w:t>memenuhi</w:t>
      </w:r>
      <w:r>
        <w:rPr>
          <w:spacing w:val="-5"/>
        </w:rPr>
        <w:t> </w:t>
      </w:r>
      <w:r>
        <w:rPr/>
        <w:t>ketentuan</w:t>
      </w:r>
      <w:r>
        <w:rPr>
          <w:spacing w:val="-5"/>
        </w:rPr>
        <w:t> </w:t>
      </w:r>
      <w:r>
        <w:rPr/>
        <w:t>regulasi,</w:t>
      </w:r>
      <w:r>
        <w:rPr>
          <w:spacing w:val="-5"/>
        </w:rPr>
        <w:t> </w:t>
      </w:r>
      <w:r>
        <w:rPr/>
        <w:t>sehingga</w:t>
      </w:r>
      <w:r>
        <w:rPr>
          <w:spacing w:val="-5"/>
        </w:rPr>
        <w:t> </w:t>
      </w:r>
      <w:r>
        <w:rPr/>
        <w:t>fungsi pengawasan belum terlaksana secara optimal.</w:t>
      </w:r>
    </w:p>
    <w:p>
      <w:pPr>
        <w:pStyle w:val="BodyText"/>
        <w:spacing w:line="480" w:lineRule="auto"/>
        <w:ind w:left="567" w:right="1422" w:firstLine="567"/>
        <w:jc w:val="both"/>
      </w:pPr>
      <w:r>
        <w:rPr/>
        <w:t>Kondisi tersebut diperkuat oleh Sihotang et al. (2024) yang menyatakan bahwa</w:t>
      </w:r>
      <w:r>
        <w:rPr>
          <w:spacing w:val="-15"/>
        </w:rPr>
        <w:t> </w:t>
      </w:r>
      <w:r>
        <w:rPr/>
        <w:t>tidak</w:t>
      </w:r>
      <w:r>
        <w:rPr>
          <w:spacing w:val="-15"/>
        </w:rPr>
        <w:t> </w:t>
      </w:r>
      <w:r>
        <w:rPr/>
        <w:t>seluruh</w:t>
      </w:r>
      <w:r>
        <w:rPr>
          <w:spacing w:val="-15"/>
        </w:rPr>
        <w:t> </w:t>
      </w:r>
      <w:r>
        <w:rPr/>
        <w:t>anggota</w:t>
      </w:r>
      <w:r>
        <w:rPr>
          <w:spacing w:val="-15"/>
        </w:rPr>
        <w:t> </w:t>
      </w:r>
      <w:r>
        <w:rPr/>
        <w:t>komite</w:t>
      </w:r>
      <w:r>
        <w:rPr>
          <w:spacing w:val="-15"/>
        </w:rPr>
        <w:t> </w:t>
      </w:r>
      <w:r>
        <w:rPr/>
        <w:t>audit</w:t>
      </w:r>
      <w:r>
        <w:rPr>
          <w:spacing w:val="-15"/>
        </w:rPr>
        <w:t> </w:t>
      </w:r>
      <w:r>
        <w:rPr/>
        <w:t>yang</w:t>
      </w:r>
      <w:r>
        <w:rPr>
          <w:spacing w:val="-15"/>
        </w:rPr>
        <w:t> </w:t>
      </w:r>
      <w:r>
        <w:rPr/>
        <w:t>independen</w:t>
      </w:r>
      <w:r>
        <w:rPr>
          <w:spacing w:val="-15"/>
        </w:rPr>
        <w:t> </w:t>
      </w:r>
      <w:r>
        <w:rPr/>
        <w:t>memiliki</w:t>
      </w:r>
      <w:r>
        <w:rPr>
          <w:spacing w:val="-15"/>
        </w:rPr>
        <w:t> </w:t>
      </w:r>
      <w:r>
        <w:rPr/>
        <w:t>latar</w:t>
      </w:r>
      <w:r>
        <w:rPr>
          <w:spacing w:val="-15"/>
        </w:rPr>
        <w:t> </w:t>
      </w:r>
      <w:r>
        <w:rPr/>
        <w:t>belakang atau kompetensi yang memadai di bidang akuntansi dan keuangan. Keterbatasan kompetensi ini menyebabkan kemampuan komite audit independen dalam melakukan analisis mendalam terhadap laporan keuangan menjadi terbatas. Hal tersebut mengakibatkan efektivitas pengawasan terhadap potensi kecurangan laporan belum tercapai secara maksimal meskipun komite audit telah memenuhi aspek independensi secara struktural, sehingga independensi komite audit belum mampu menekan kemungkinan adanya </w:t>
      </w:r>
      <w:r>
        <w:rPr>
          <w:i/>
        </w:rPr>
        <w:t>FSF</w:t>
      </w:r>
      <w:r>
        <w:rPr/>
        <w:t>.</w:t>
      </w:r>
    </w:p>
    <w:p>
      <w:pPr>
        <w:pStyle w:val="ListParagraph"/>
        <w:numPr>
          <w:ilvl w:val="2"/>
          <w:numId w:val="22"/>
        </w:numPr>
        <w:tabs>
          <w:tab w:pos="1134" w:val="left" w:leader="none"/>
        </w:tabs>
        <w:spacing w:line="259" w:lineRule="auto" w:before="160" w:after="0"/>
        <w:ind w:left="1134" w:right="2079" w:hanging="567"/>
        <w:jc w:val="both"/>
        <w:rPr>
          <w:b/>
          <w:i/>
          <w:sz w:val="24"/>
        </w:rPr>
      </w:pPr>
      <w:bookmarkStart w:name="_bookmark67" w:id="69"/>
      <w:bookmarkEnd w:id="69"/>
      <w:r>
        <w:rPr>
          <w:b/>
          <w:sz w:val="24"/>
        </w:rPr>
        <w:t>Pe</w:t>
      </w:r>
      <w:r>
        <w:rPr>
          <w:b/>
          <w:sz w:val="24"/>
        </w:rPr>
        <w:t>ngaruh</w:t>
      </w:r>
      <w:r>
        <w:rPr>
          <w:b/>
          <w:spacing w:val="-6"/>
          <w:sz w:val="24"/>
        </w:rPr>
        <w:t> </w:t>
      </w:r>
      <w:r>
        <w:rPr>
          <w:b/>
          <w:sz w:val="24"/>
        </w:rPr>
        <w:t>Frekuensi</w:t>
      </w:r>
      <w:r>
        <w:rPr>
          <w:b/>
          <w:spacing w:val="-6"/>
          <w:sz w:val="24"/>
        </w:rPr>
        <w:t> </w:t>
      </w:r>
      <w:r>
        <w:rPr>
          <w:b/>
          <w:sz w:val="24"/>
        </w:rPr>
        <w:t>Rapat</w:t>
      </w:r>
      <w:r>
        <w:rPr>
          <w:b/>
          <w:spacing w:val="-6"/>
          <w:sz w:val="24"/>
        </w:rPr>
        <w:t> </w:t>
      </w:r>
      <w:r>
        <w:rPr>
          <w:b/>
          <w:sz w:val="24"/>
        </w:rPr>
        <w:t>Komite</w:t>
      </w:r>
      <w:r>
        <w:rPr>
          <w:b/>
          <w:spacing w:val="-6"/>
          <w:sz w:val="24"/>
        </w:rPr>
        <w:t> </w:t>
      </w:r>
      <w:r>
        <w:rPr>
          <w:b/>
          <w:sz w:val="24"/>
        </w:rPr>
        <w:t>Audit</w:t>
      </w:r>
      <w:r>
        <w:rPr>
          <w:b/>
          <w:spacing w:val="-6"/>
          <w:sz w:val="24"/>
        </w:rPr>
        <w:t> </w:t>
      </w:r>
      <w:r>
        <w:rPr>
          <w:b/>
          <w:sz w:val="24"/>
        </w:rPr>
        <w:t>terhadap</w:t>
      </w:r>
      <w:r>
        <w:rPr>
          <w:b/>
          <w:spacing w:val="-5"/>
          <w:sz w:val="24"/>
        </w:rPr>
        <w:t> </w:t>
      </w:r>
      <w:r>
        <w:rPr>
          <w:b/>
          <w:i/>
          <w:sz w:val="24"/>
        </w:rPr>
        <w:t>Kemungkinan Financial Statement Fraud</w:t>
      </w:r>
    </w:p>
    <w:p>
      <w:pPr>
        <w:pStyle w:val="BodyText"/>
        <w:spacing w:line="480" w:lineRule="auto" w:before="239"/>
        <w:ind w:left="567" w:right="1417" w:firstLine="567"/>
        <w:jc w:val="both"/>
      </w:pPr>
      <w:r>
        <w:rPr/>
        <w:t>Hasil pengujian statistik menunjukkan frekuensi rapat komite audit (FR) menunjukkan bahwa variabel ini memiliki koefisien regresi sebesar 0,017 yang menunjukkan arah positif dan memperoleh nilai wald sebesar 0,241 dengan signifikansi sebesar 0,623 (&gt; 0,05). Hasil ini mengartikan bahwa frekuensi rapat komite audit tidak berpengaruh signifikan terhadap kemungkinan</w:t>
      </w:r>
      <w:r>
        <w:rPr>
          <w:spacing w:val="28"/>
        </w:rPr>
        <w:t> </w:t>
      </w:r>
      <w:r>
        <w:rPr>
          <w:i/>
        </w:rPr>
        <w:t>FSF</w:t>
      </w:r>
      <w:r>
        <w:rPr/>
        <w:t>, sehingga</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23"/>
        <w:jc w:val="both"/>
      </w:pPr>
      <w:r>
        <w:rPr/>
        <w:t>hipotesis</w:t>
      </w:r>
      <w:r>
        <w:rPr>
          <w:spacing w:val="-10"/>
        </w:rPr>
        <w:t> </w:t>
      </w:r>
      <w:r>
        <w:rPr/>
        <w:t>ketiga</w:t>
      </w:r>
      <w:r>
        <w:rPr>
          <w:spacing w:val="-10"/>
        </w:rPr>
        <w:t> </w:t>
      </w:r>
      <w:r>
        <w:rPr/>
        <w:t>(H3)</w:t>
      </w:r>
      <w:r>
        <w:rPr>
          <w:spacing w:val="-10"/>
        </w:rPr>
        <w:t> </w:t>
      </w:r>
      <w:r>
        <w:rPr/>
        <w:t>ditolak.</w:t>
      </w:r>
      <w:r>
        <w:rPr>
          <w:spacing w:val="-10"/>
        </w:rPr>
        <w:t> </w:t>
      </w:r>
      <w:r>
        <w:rPr/>
        <w:t>Temuan</w:t>
      </w:r>
      <w:r>
        <w:rPr>
          <w:spacing w:val="-10"/>
        </w:rPr>
        <w:t> </w:t>
      </w:r>
      <w:r>
        <w:rPr/>
        <w:t>penelitian</w:t>
      </w:r>
      <w:r>
        <w:rPr>
          <w:spacing w:val="-10"/>
        </w:rPr>
        <w:t> </w:t>
      </w:r>
      <w:r>
        <w:rPr/>
        <w:t>ini</w:t>
      </w:r>
      <w:r>
        <w:rPr>
          <w:spacing w:val="-10"/>
        </w:rPr>
        <w:t> </w:t>
      </w:r>
      <w:r>
        <w:rPr/>
        <w:t>menunjukkan</w:t>
      </w:r>
      <w:r>
        <w:rPr>
          <w:spacing w:val="-10"/>
        </w:rPr>
        <w:t> </w:t>
      </w:r>
      <w:r>
        <w:rPr/>
        <w:t>bahwa</w:t>
      </w:r>
      <w:r>
        <w:rPr>
          <w:spacing w:val="-10"/>
        </w:rPr>
        <w:t> </w:t>
      </w:r>
      <w:r>
        <w:rPr/>
        <w:t>intensitas rapat</w:t>
      </w:r>
      <w:r>
        <w:rPr>
          <w:spacing w:val="-9"/>
        </w:rPr>
        <w:t> </w:t>
      </w:r>
      <w:r>
        <w:rPr/>
        <w:t>komite</w:t>
      </w:r>
      <w:r>
        <w:rPr>
          <w:spacing w:val="-9"/>
        </w:rPr>
        <w:t> </w:t>
      </w:r>
      <w:r>
        <w:rPr/>
        <w:t>audit</w:t>
      </w:r>
      <w:r>
        <w:rPr>
          <w:spacing w:val="-9"/>
        </w:rPr>
        <w:t> </w:t>
      </w:r>
      <w:r>
        <w:rPr/>
        <w:t>secara</w:t>
      </w:r>
      <w:r>
        <w:rPr>
          <w:spacing w:val="-9"/>
        </w:rPr>
        <w:t> </w:t>
      </w:r>
      <w:r>
        <w:rPr/>
        <w:t>statistik</w:t>
      </w:r>
      <w:r>
        <w:rPr>
          <w:spacing w:val="-9"/>
        </w:rPr>
        <w:t> </w:t>
      </w:r>
      <w:r>
        <w:rPr/>
        <w:t>belum</w:t>
      </w:r>
      <w:r>
        <w:rPr>
          <w:spacing w:val="-9"/>
        </w:rPr>
        <w:t> </w:t>
      </w:r>
      <w:r>
        <w:rPr/>
        <w:t>mampu</w:t>
      </w:r>
      <w:r>
        <w:rPr>
          <w:spacing w:val="-9"/>
        </w:rPr>
        <w:t> </w:t>
      </w:r>
      <w:r>
        <w:rPr/>
        <w:t>menjelaskan</w:t>
      </w:r>
      <w:r>
        <w:rPr>
          <w:spacing w:val="-9"/>
        </w:rPr>
        <w:t> </w:t>
      </w:r>
      <w:r>
        <w:rPr/>
        <w:t>variasi</w:t>
      </w:r>
      <w:r>
        <w:rPr>
          <w:spacing w:val="-9"/>
        </w:rPr>
        <w:t> </w:t>
      </w:r>
      <w:r>
        <w:rPr/>
        <w:t>kemungkinan adanya kecurangan laporan keuangan pada perusahaan yang diteliti.</w:t>
      </w:r>
    </w:p>
    <w:p>
      <w:pPr>
        <w:pStyle w:val="BodyText"/>
        <w:spacing w:line="480" w:lineRule="auto"/>
        <w:ind w:left="567" w:right="1419" w:firstLine="567"/>
        <w:jc w:val="both"/>
      </w:pPr>
      <w:r>
        <w:rPr/>
        <w:t>Ketentuan POJK No. 55/POJK.04/2015 mewajibkan komite audit untuk menyelenggarakan rapat secara berkala paling sedikit satu kali dalam tiga bulan. Tujuan dari ketentuan tersebut adalah memastikan adanya forum evaluasi dan pengawasan terhadap proses pelaporan keuangan dan pengendalian internal perusahaan.</w:t>
      </w:r>
      <w:r>
        <w:rPr>
          <w:spacing w:val="-7"/>
        </w:rPr>
        <w:t> </w:t>
      </w:r>
      <w:r>
        <w:rPr/>
        <w:t>Hasil</w:t>
      </w:r>
      <w:r>
        <w:rPr>
          <w:spacing w:val="-7"/>
        </w:rPr>
        <w:t> </w:t>
      </w:r>
      <w:r>
        <w:rPr/>
        <w:t>penelitian</w:t>
      </w:r>
      <w:r>
        <w:rPr>
          <w:spacing w:val="-7"/>
        </w:rPr>
        <w:t> </w:t>
      </w:r>
      <w:r>
        <w:rPr/>
        <w:t>ini</w:t>
      </w:r>
      <w:r>
        <w:rPr>
          <w:spacing w:val="-7"/>
        </w:rPr>
        <w:t> </w:t>
      </w:r>
      <w:r>
        <w:rPr/>
        <w:t>menunjukkan</w:t>
      </w:r>
      <w:r>
        <w:rPr>
          <w:spacing w:val="-7"/>
        </w:rPr>
        <w:t> </w:t>
      </w:r>
      <w:r>
        <w:rPr/>
        <w:t>bahwa</w:t>
      </w:r>
      <w:r>
        <w:rPr>
          <w:spacing w:val="-7"/>
        </w:rPr>
        <w:t> </w:t>
      </w:r>
      <w:r>
        <w:rPr/>
        <w:t>pemenuhan</w:t>
      </w:r>
      <w:r>
        <w:rPr>
          <w:spacing w:val="-7"/>
        </w:rPr>
        <w:t> </w:t>
      </w:r>
      <w:r>
        <w:rPr/>
        <w:t>kewajiban</w:t>
      </w:r>
      <w:r>
        <w:rPr>
          <w:spacing w:val="-7"/>
        </w:rPr>
        <w:t> </w:t>
      </w:r>
      <w:r>
        <w:rPr/>
        <w:t>secara kuantitatif belum tentu mencerminkan efektivitas pengawasan komite audit dalam mencegah </w:t>
      </w:r>
      <w:r>
        <w:rPr>
          <w:i/>
        </w:rPr>
        <w:t>FSF</w:t>
      </w:r>
      <w:r>
        <w:rPr/>
        <w:t>.</w:t>
      </w:r>
    </w:p>
    <w:p>
      <w:pPr>
        <w:pStyle w:val="BodyText"/>
        <w:spacing w:line="480" w:lineRule="auto"/>
        <w:ind w:left="567" w:right="1422" w:firstLine="567"/>
        <w:jc w:val="both"/>
      </w:pPr>
      <w:r>
        <w:rPr/>
        <w:t>Perspektif teori keagenan memandang rapat komite audit sebagai sarana monitoring untuk mengurangi asimetri informasi antara manajemen dan prinsipal. Frekuensi rapat yang tinggi diharapkan mampu meningkatkan intensitas pengawasan terhadap perilaku oportunistik manajemen. Ketidaksignifikanan hasil penelitian ini mengindikasikan bahwa frekuensi rapat cenderung merefleksikan respons atas meningkatnya permasalahan atau risiko yang dihadapi perusahaan dibandingkan sebagai mekanisme pencegahan yang bersifat preventif. Rapat komite audit dalam kondisi tersebut cenderung bersifat reaktif terhadap isu yang telah muncul, seperti temuan audit atau tekanan kinerja, sehingga tidak secara langsung menekan peluang terjadinya manipulasi laporan keuangan.</w:t>
      </w:r>
    </w:p>
    <w:p>
      <w:pPr>
        <w:pStyle w:val="BodyText"/>
        <w:spacing w:line="480" w:lineRule="auto"/>
        <w:ind w:left="567" w:right="1422" w:firstLine="567"/>
        <w:jc w:val="both"/>
      </w:pPr>
      <w:r>
        <w:rPr/>
        <w:t>Frekuensi rapat hanya mencerminkan aspek kuantitatif dari aktivitas komite audit dan belum menggambarkan kualitas pembahasan, kedalaman evaluasi, maupun</w:t>
      </w:r>
      <w:r>
        <w:rPr>
          <w:spacing w:val="-15"/>
        </w:rPr>
        <w:t> </w:t>
      </w:r>
      <w:r>
        <w:rPr/>
        <w:t>efektivitas</w:t>
      </w:r>
      <w:r>
        <w:rPr>
          <w:spacing w:val="-15"/>
        </w:rPr>
        <w:t> </w:t>
      </w:r>
      <w:r>
        <w:rPr/>
        <w:t>tindak</w:t>
      </w:r>
      <w:r>
        <w:rPr>
          <w:spacing w:val="-15"/>
        </w:rPr>
        <w:t> </w:t>
      </w:r>
      <w:r>
        <w:rPr/>
        <w:t>lanjut</w:t>
      </w:r>
      <w:r>
        <w:rPr>
          <w:spacing w:val="-15"/>
        </w:rPr>
        <w:t> </w:t>
      </w:r>
      <w:r>
        <w:rPr/>
        <w:t>atas</w:t>
      </w:r>
      <w:r>
        <w:rPr>
          <w:spacing w:val="-15"/>
        </w:rPr>
        <w:t> </w:t>
      </w:r>
      <w:r>
        <w:rPr/>
        <w:t>hasil</w:t>
      </w:r>
      <w:r>
        <w:rPr>
          <w:spacing w:val="-15"/>
        </w:rPr>
        <w:t> </w:t>
      </w:r>
      <w:r>
        <w:rPr/>
        <w:t>rapat.</w:t>
      </w:r>
      <w:r>
        <w:rPr>
          <w:spacing w:val="-15"/>
        </w:rPr>
        <w:t> </w:t>
      </w:r>
      <w:r>
        <w:rPr/>
        <w:t>Rapat</w:t>
      </w:r>
      <w:r>
        <w:rPr>
          <w:spacing w:val="-15"/>
        </w:rPr>
        <w:t> </w:t>
      </w:r>
      <w:r>
        <w:rPr/>
        <w:t>yang</w:t>
      </w:r>
      <w:r>
        <w:rPr>
          <w:spacing w:val="-15"/>
        </w:rPr>
        <w:t> </w:t>
      </w:r>
      <w:r>
        <w:rPr/>
        <w:t>diselenggarakan</w:t>
      </w:r>
      <w:r>
        <w:rPr>
          <w:spacing w:val="-15"/>
        </w:rPr>
        <w:t> </w:t>
      </w:r>
      <w:r>
        <w:rPr/>
        <w:t>secara</w:t>
      </w:r>
    </w:p>
    <w:p>
      <w:pPr>
        <w:pStyle w:val="BodyText"/>
        <w:spacing w:after="0" w:line="480" w:lineRule="auto"/>
        <w:jc w:val="both"/>
        <w:sectPr>
          <w:pgSz w:w="11910" w:h="16840"/>
          <w:pgMar w:header="998" w:footer="0" w:top="1920" w:bottom="280" w:left="1700" w:right="283"/>
        </w:sectPr>
      </w:pPr>
    </w:p>
    <w:p>
      <w:pPr>
        <w:pStyle w:val="BodyText"/>
        <w:spacing w:before="54"/>
      </w:pPr>
    </w:p>
    <w:p>
      <w:pPr>
        <w:pStyle w:val="BodyText"/>
        <w:spacing w:line="480" w:lineRule="auto"/>
        <w:ind w:left="567" w:right="1419"/>
        <w:jc w:val="both"/>
      </w:pPr>
      <w:r>
        <w:rPr/>
        <w:t>rutin belum tentu diikuti dengan pengambilan keputusan yang tegas ataupun implementasi rekomendasi yang konsisten. Kondisi ini menyebabkan pengaruh frekuensi</w:t>
      </w:r>
      <w:r>
        <w:rPr>
          <w:spacing w:val="-15"/>
        </w:rPr>
        <w:t> </w:t>
      </w:r>
      <w:r>
        <w:rPr/>
        <w:t>rapat</w:t>
      </w:r>
      <w:r>
        <w:rPr>
          <w:spacing w:val="-15"/>
        </w:rPr>
        <w:t> </w:t>
      </w:r>
      <w:r>
        <w:rPr/>
        <w:t>terhadap</w:t>
      </w:r>
      <w:r>
        <w:rPr>
          <w:spacing w:val="-15"/>
        </w:rPr>
        <w:t> </w:t>
      </w:r>
      <w:r>
        <w:rPr/>
        <w:t>kemungkinan</w:t>
      </w:r>
      <w:r>
        <w:rPr>
          <w:spacing w:val="-15"/>
        </w:rPr>
        <w:t> </w:t>
      </w:r>
      <w:r>
        <w:rPr>
          <w:i/>
        </w:rPr>
        <w:t>FSF</w:t>
      </w:r>
      <w:r>
        <w:rPr>
          <w:i/>
          <w:spacing w:val="-15"/>
        </w:rPr>
        <w:t> </w:t>
      </w:r>
      <w:r>
        <w:rPr/>
        <w:t>menjadi</w:t>
      </w:r>
      <w:r>
        <w:rPr>
          <w:spacing w:val="-15"/>
        </w:rPr>
        <w:t> </w:t>
      </w:r>
      <w:r>
        <w:rPr/>
        <w:t>terbatas</w:t>
      </w:r>
      <w:r>
        <w:rPr>
          <w:spacing w:val="-15"/>
        </w:rPr>
        <w:t> </w:t>
      </w:r>
      <w:r>
        <w:rPr/>
        <w:t>apabila</w:t>
      </w:r>
      <w:r>
        <w:rPr>
          <w:spacing w:val="-15"/>
        </w:rPr>
        <w:t> </w:t>
      </w:r>
      <w:r>
        <w:rPr/>
        <w:t>tidak</w:t>
      </w:r>
      <w:r>
        <w:rPr>
          <w:spacing w:val="-15"/>
        </w:rPr>
        <w:t> </w:t>
      </w:r>
      <w:r>
        <w:rPr/>
        <w:t>didukung oleh substansi pengawasan yang kuat.</w:t>
      </w:r>
    </w:p>
    <w:p>
      <w:pPr>
        <w:pStyle w:val="BodyText"/>
        <w:spacing w:line="480" w:lineRule="auto"/>
        <w:ind w:left="567" w:right="1421" w:firstLine="567"/>
        <w:jc w:val="both"/>
        <w:rPr>
          <w:i/>
        </w:rPr>
      </w:pPr>
      <w:r>
        <w:rPr/>
        <w:t>Hasil ini sejalan dengan temuan Ruchiatna et al. (2020) yang menunjukkan bahwa frekuensi rapat komite audit tidak memiliki pengaruh signifikan terhadap kecurangan laporan keuangan. Kondisi tersebut kemungkinan disebabkan oleh pelaksanaan rapat yang tidak diikuti dengan tindak lanjut yang efektif atas permasalahan yang dibahas terutama bila tidak dihadiri oleh pihak-pihak terkait, sehingga rapat komite audit belum mampu berfungsi secara optimal sebagai mekanisme pengawasan dalam mencegah kemungkinan adanya </w:t>
      </w:r>
      <w:r>
        <w:rPr>
          <w:i/>
        </w:rPr>
        <w:t>FSF</w:t>
      </w:r>
    </w:p>
    <w:p>
      <w:pPr>
        <w:pStyle w:val="BodyText"/>
        <w:spacing w:after="0" w:line="480" w:lineRule="auto"/>
        <w:jc w:val="both"/>
        <w:rPr>
          <w:i/>
        </w:rPr>
        <w:sectPr>
          <w:pgSz w:w="11910" w:h="16840"/>
          <w:pgMar w:header="998" w:footer="0" w:top="1920" w:bottom="280" w:left="1700" w:right="283"/>
        </w:sectPr>
      </w:pPr>
    </w:p>
    <w:p>
      <w:pPr>
        <w:pStyle w:val="BodyText"/>
        <w:spacing w:before="54"/>
        <w:rPr>
          <w:i/>
        </w:rPr>
      </w:pPr>
    </w:p>
    <w:p>
      <w:pPr>
        <w:pStyle w:val="Heading1"/>
        <w:spacing w:line="571" w:lineRule="auto"/>
        <w:ind w:left="3635" w:right="4484"/>
      </w:pPr>
      <w:bookmarkStart w:name="_bookmark69" w:id="70"/>
      <w:bookmarkEnd w:id="70"/>
      <w:r>
        <w:rPr>
          <w:b w:val="0"/>
        </w:rPr>
      </w:r>
      <w:r>
        <w:rPr/>
        <w:t>BAB V </w:t>
      </w:r>
      <w:bookmarkStart w:name="_bookmark68" w:id="71"/>
      <w:bookmarkEnd w:id="71"/>
      <w:r>
        <w:rPr>
          <w:spacing w:val="-2"/>
        </w:rPr>
        <w:t>PE</w:t>
      </w:r>
      <w:r>
        <w:rPr>
          <w:spacing w:val="-2"/>
        </w:rPr>
        <w:t>NUTUP</w:t>
      </w:r>
    </w:p>
    <w:p>
      <w:pPr>
        <w:pStyle w:val="Heading2"/>
        <w:numPr>
          <w:ilvl w:val="1"/>
          <w:numId w:val="30"/>
        </w:numPr>
        <w:tabs>
          <w:tab w:pos="1134" w:val="left" w:leader="none"/>
        </w:tabs>
        <w:spacing w:line="240" w:lineRule="auto" w:before="172" w:after="0"/>
        <w:ind w:left="1134" w:right="0" w:hanging="567"/>
        <w:jc w:val="both"/>
      </w:pPr>
      <w:bookmarkStart w:name="_bookmark70" w:id="72"/>
      <w:bookmarkEnd w:id="72"/>
      <w:r>
        <w:rPr>
          <w:spacing w:val="-2"/>
        </w:rPr>
        <w:t>K</w:t>
      </w:r>
      <w:r>
        <w:rPr>
          <w:spacing w:val="-2"/>
        </w:rPr>
        <w:t>esimpulan</w:t>
      </w:r>
    </w:p>
    <w:p>
      <w:pPr>
        <w:pStyle w:val="BodyText"/>
        <w:spacing w:line="480" w:lineRule="auto" w:before="261"/>
        <w:ind w:left="567" w:right="1416" w:firstLine="567"/>
        <w:jc w:val="both"/>
      </w:pPr>
      <w:r>
        <w:rPr/>
        <w:t>Penelitian ini bertujuan untuk menganalisis pengaruh karakteristik komite audit terhadap kemungkinan </w:t>
      </w:r>
      <w:r>
        <w:rPr>
          <w:i/>
        </w:rPr>
        <w:t>financial statement fraud </w:t>
      </w:r>
      <w:r>
        <w:rPr/>
        <w:t>pada Induk dan anak perusahaan</w:t>
      </w:r>
      <w:r>
        <w:rPr>
          <w:spacing w:val="-6"/>
        </w:rPr>
        <w:t> </w:t>
      </w:r>
      <w:r>
        <w:rPr/>
        <w:t>BUMN</w:t>
      </w:r>
      <w:r>
        <w:rPr>
          <w:spacing w:val="-6"/>
        </w:rPr>
        <w:t> </w:t>
      </w:r>
      <w:r>
        <w:rPr/>
        <w:t>nonkeuangan</w:t>
      </w:r>
      <w:r>
        <w:rPr>
          <w:spacing w:val="-6"/>
        </w:rPr>
        <w:t> </w:t>
      </w:r>
      <w:r>
        <w:rPr/>
        <w:t>yang</w:t>
      </w:r>
      <w:r>
        <w:rPr>
          <w:spacing w:val="-6"/>
        </w:rPr>
        <w:t> </w:t>
      </w:r>
      <w:r>
        <w:rPr/>
        <w:t>terdaftar</w:t>
      </w:r>
      <w:r>
        <w:rPr>
          <w:spacing w:val="-6"/>
        </w:rPr>
        <w:t> </w:t>
      </w:r>
      <w:r>
        <w:rPr/>
        <w:t>di</w:t>
      </w:r>
      <w:r>
        <w:rPr>
          <w:spacing w:val="-6"/>
        </w:rPr>
        <w:t> </w:t>
      </w:r>
      <w:r>
        <w:rPr/>
        <w:t>BEI</w:t>
      </w:r>
      <w:r>
        <w:rPr>
          <w:spacing w:val="-6"/>
        </w:rPr>
        <w:t> </w:t>
      </w:r>
      <w:r>
        <w:rPr/>
        <w:t>selama</w:t>
      </w:r>
      <w:r>
        <w:rPr>
          <w:spacing w:val="-6"/>
        </w:rPr>
        <w:t> </w:t>
      </w:r>
      <w:r>
        <w:rPr/>
        <w:t>periode</w:t>
      </w:r>
      <w:r>
        <w:rPr>
          <w:spacing w:val="-6"/>
        </w:rPr>
        <w:t> </w:t>
      </w:r>
      <w:r>
        <w:rPr/>
        <w:t>2022-2024. Karakteristik komite audit yang teliti meliputi keahlian keuangan komite audit, independensi komite audit, dan frekuensi rapat komite audit. Berdasarkan hasil analisis</w:t>
      </w:r>
      <w:r>
        <w:rPr>
          <w:spacing w:val="-15"/>
        </w:rPr>
        <w:t> </w:t>
      </w:r>
      <w:r>
        <w:rPr/>
        <w:t>regresi</w:t>
      </w:r>
      <w:r>
        <w:rPr>
          <w:spacing w:val="-15"/>
        </w:rPr>
        <w:t> </w:t>
      </w:r>
      <w:r>
        <w:rPr/>
        <w:t>logistik</w:t>
      </w:r>
      <w:r>
        <w:rPr>
          <w:spacing w:val="-15"/>
        </w:rPr>
        <w:t> </w:t>
      </w:r>
      <w:r>
        <w:rPr/>
        <w:t>dan</w:t>
      </w:r>
      <w:r>
        <w:rPr>
          <w:spacing w:val="-15"/>
        </w:rPr>
        <w:t> </w:t>
      </w:r>
      <w:r>
        <w:rPr/>
        <w:t>pembahasan</w:t>
      </w:r>
      <w:r>
        <w:rPr>
          <w:spacing w:val="-15"/>
        </w:rPr>
        <w:t> </w:t>
      </w:r>
      <w:r>
        <w:rPr/>
        <w:t>yang</w:t>
      </w:r>
      <w:r>
        <w:rPr>
          <w:spacing w:val="-15"/>
        </w:rPr>
        <w:t> </w:t>
      </w:r>
      <w:r>
        <w:rPr/>
        <w:t>telah</w:t>
      </w:r>
      <w:r>
        <w:rPr>
          <w:spacing w:val="-15"/>
        </w:rPr>
        <w:t> </w:t>
      </w:r>
      <w:r>
        <w:rPr/>
        <w:t>diuraikan</w:t>
      </w:r>
      <w:r>
        <w:rPr>
          <w:spacing w:val="-15"/>
        </w:rPr>
        <w:t> </w:t>
      </w:r>
      <w:r>
        <w:rPr/>
        <w:t>pada</w:t>
      </w:r>
      <w:r>
        <w:rPr>
          <w:spacing w:val="-15"/>
        </w:rPr>
        <w:t> </w:t>
      </w:r>
      <w:r>
        <w:rPr/>
        <w:t>bab</w:t>
      </w:r>
      <w:r>
        <w:rPr>
          <w:spacing w:val="-15"/>
        </w:rPr>
        <w:t> </w:t>
      </w:r>
      <w:r>
        <w:rPr/>
        <w:t>sebelumnya, maka kesimpulan dari penelitian ini adalah sebagai berikut.</w:t>
      </w:r>
    </w:p>
    <w:p>
      <w:pPr>
        <w:pStyle w:val="ListParagraph"/>
        <w:numPr>
          <w:ilvl w:val="0"/>
          <w:numId w:val="31"/>
        </w:numPr>
        <w:tabs>
          <w:tab w:pos="1134" w:val="left" w:leader="none"/>
        </w:tabs>
        <w:spacing w:line="480" w:lineRule="auto" w:before="0" w:after="0"/>
        <w:ind w:left="1134" w:right="1418" w:hanging="567"/>
        <w:jc w:val="both"/>
        <w:rPr>
          <w:sz w:val="24"/>
        </w:rPr>
      </w:pPr>
      <w:r>
        <w:rPr>
          <w:sz w:val="24"/>
        </w:rPr>
        <w:t>Keahlian keuangan komite audit terbukti berpengaruh negatif dan signifikan terhadap kemungkinan </w:t>
      </w:r>
      <w:r>
        <w:rPr>
          <w:i/>
          <w:sz w:val="24"/>
        </w:rPr>
        <w:t>financial statement fraud. </w:t>
      </w:r>
      <w:r>
        <w:rPr>
          <w:sz w:val="24"/>
        </w:rPr>
        <w:t>Hasil ini menunjukkan bahwa semakin tinggi proporsi anggota komite audit yang memiliki latar belakang</w:t>
      </w:r>
      <w:r>
        <w:rPr>
          <w:spacing w:val="-10"/>
          <w:sz w:val="24"/>
        </w:rPr>
        <w:t> </w:t>
      </w:r>
      <w:r>
        <w:rPr>
          <w:sz w:val="24"/>
        </w:rPr>
        <w:t>pendidikan,</w:t>
      </w:r>
      <w:r>
        <w:rPr>
          <w:spacing w:val="-10"/>
          <w:sz w:val="24"/>
        </w:rPr>
        <w:t> </w:t>
      </w:r>
      <w:r>
        <w:rPr>
          <w:sz w:val="24"/>
        </w:rPr>
        <w:t>keahlian,</w:t>
      </w:r>
      <w:r>
        <w:rPr>
          <w:spacing w:val="-10"/>
          <w:sz w:val="24"/>
        </w:rPr>
        <w:t> </w:t>
      </w:r>
      <w:r>
        <w:rPr>
          <w:sz w:val="24"/>
        </w:rPr>
        <w:t>dan</w:t>
      </w:r>
      <w:r>
        <w:rPr>
          <w:spacing w:val="-10"/>
          <w:sz w:val="24"/>
        </w:rPr>
        <w:t> </w:t>
      </w:r>
      <w:r>
        <w:rPr>
          <w:sz w:val="24"/>
        </w:rPr>
        <w:t>pengalaman</w:t>
      </w:r>
      <w:r>
        <w:rPr>
          <w:spacing w:val="-10"/>
          <w:sz w:val="24"/>
        </w:rPr>
        <w:t> </w:t>
      </w:r>
      <w:r>
        <w:rPr>
          <w:sz w:val="24"/>
        </w:rPr>
        <w:t>di</w:t>
      </w:r>
      <w:r>
        <w:rPr>
          <w:spacing w:val="-10"/>
          <w:sz w:val="24"/>
        </w:rPr>
        <w:t> </w:t>
      </w:r>
      <w:r>
        <w:rPr>
          <w:sz w:val="24"/>
        </w:rPr>
        <w:t>bidang</w:t>
      </w:r>
      <w:r>
        <w:rPr>
          <w:spacing w:val="-10"/>
          <w:sz w:val="24"/>
        </w:rPr>
        <w:t> </w:t>
      </w:r>
      <w:r>
        <w:rPr>
          <w:sz w:val="24"/>
        </w:rPr>
        <w:t>akuntansi</w:t>
      </w:r>
      <w:r>
        <w:rPr>
          <w:spacing w:val="-10"/>
          <w:sz w:val="24"/>
        </w:rPr>
        <w:t> </w:t>
      </w:r>
      <w:r>
        <w:rPr>
          <w:sz w:val="24"/>
        </w:rPr>
        <w:t>dan</w:t>
      </w:r>
      <w:r>
        <w:rPr>
          <w:spacing w:val="-10"/>
          <w:sz w:val="24"/>
        </w:rPr>
        <w:t> </w:t>
      </w:r>
      <w:r>
        <w:rPr>
          <w:sz w:val="24"/>
        </w:rPr>
        <w:t>atau keuangan, maka semakin rendah kemungkinan perusahaan melakukan </w:t>
      </w:r>
      <w:r>
        <w:rPr>
          <w:i/>
          <w:sz w:val="24"/>
        </w:rPr>
        <w:t>financial statement fraud. </w:t>
      </w:r>
      <w:r>
        <w:rPr>
          <w:sz w:val="24"/>
        </w:rPr>
        <w:t>Keahlian keuangan memungkinkan komite audit untuk</w:t>
      </w:r>
      <w:r>
        <w:rPr>
          <w:spacing w:val="-11"/>
          <w:sz w:val="24"/>
        </w:rPr>
        <w:t> </w:t>
      </w:r>
      <w:r>
        <w:rPr>
          <w:sz w:val="24"/>
        </w:rPr>
        <w:t>menelaaj</w:t>
      </w:r>
      <w:r>
        <w:rPr>
          <w:spacing w:val="-11"/>
          <w:sz w:val="24"/>
        </w:rPr>
        <w:t> </w:t>
      </w:r>
      <w:r>
        <w:rPr>
          <w:sz w:val="24"/>
        </w:rPr>
        <w:t>laporan</w:t>
      </w:r>
      <w:r>
        <w:rPr>
          <w:spacing w:val="-11"/>
          <w:sz w:val="24"/>
        </w:rPr>
        <w:t> </w:t>
      </w:r>
      <w:r>
        <w:rPr>
          <w:sz w:val="24"/>
        </w:rPr>
        <w:t>keuangan</w:t>
      </w:r>
      <w:r>
        <w:rPr>
          <w:spacing w:val="-11"/>
          <w:sz w:val="24"/>
        </w:rPr>
        <w:t> </w:t>
      </w:r>
      <w:r>
        <w:rPr>
          <w:sz w:val="24"/>
        </w:rPr>
        <w:t>secara</w:t>
      </w:r>
      <w:r>
        <w:rPr>
          <w:spacing w:val="-11"/>
          <w:sz w:val="24"/>
        </w:rPr>
        <w:t> </w:t>
      </w:r>
      <w:r>
        <w:rPr>
          <w:sz w:val="24"/>
        </w:rPr>
        <w:t>lebih</w:t>
      </w:r>
      <w:r>
        <w:rPr>
          <w:spacing w:val="-11"/>
          <w:sz w:val="24"/>
        </w:rPr>
        <w:t> </w:t>
      </w:r>
      <w:r>
        <w:rPr>
          <w:sz w:val="24"/>
        </w:rPr>
        <w:t>kritis,</w:t>
      </w:r>
      <w:r>
        <w:rPr>
          <w:spacing w:val="-11"/>
          <w:sz w:val="24"/>
        </w:rPr>
        <w:t> </w:t>
      </w:r>
      <w:r>
        <w:rPr>
          <w:sz w:val="24"/>
        </w:rPr>
        <w:t>mengevaluasi</w:t>
      </w:r>
      <w:r>
        <w:rPr>
          <w:spacing w:val="-11"/>
          <w:sz w:val="24"/>
        </w:rPr>
        <w:t> </w:t>
      </w:r>
      <w:r>
        <w:rPr>
          <w:sz w:val="24"/>
        </w:rPr>
        <w:t>kebijakan akuntansi</w:t>
      </w:r>
      <w:r>
        <w:rPr>
          <w:spacing w:val="-13"/>
          <w:sz w:val="24"/>
        </w:rPr>
        <w:t> </w:t>
      </w:r>
      <w:r>
        <w:rPr>
          <w:sz w:val="24"/>
        </w:rPr>
        <w:t>yang</w:t>
      </w:r>
      <w:r>
        <w:rPr>
          <w:spacing w:val="-13"/>
          <w:sz w:val="24"/>
        </w:rPr>
        <w:t> </w:t>
      </w:r>
      <w:r>
        <w:rPr>
          <w:sz w:val="24"/>
        </w:rPr>
        <w:t>diterapkan</w:t>
      </w:r>
      <w:r>
        <w:rPr>
          <w:spacing w:val="-13"/>
          <w:sz w:val="24"/>
        </w:rPr>
        <w:t> </w:t>
      </w:r>
      <w:r>
        <w:rPr>
          <w:sz w:val="24"/>
        </w:rPr>
        <w:t>manajemen,</w:t>
      </w:r>
      <w:r>
        <w:rPr>
          <w:spacing w:val="-13"/>
          <w:sz w:val="24"/>
        </w:rPr>
        <w:t> </w:t>
      </w:r>
      <w:r>
        <w:rPr>
          <w:sz w:val="24"/>
        </w:rPr>
        <w:t>maupun</w:t>
      </w:r>
      <w:r>
        <w:rPr>
          <w:spacing w:val="-13"/>
          <w:sz w:val="24"/>
        </w:rPr>
        <w:t> </w:t>
      </w:r>
      <w:r>
        <w:rPr>
          <w:sz w:val="24"/>
        </w:rPr>
        <w:t>mendeteksi</w:t>
      </w:r>
      <w:r>
        <w:rPr>
          <w:spacing w:val="-13"/>
          <w:sz w:val="24"/>
        </w:rPr>
        <w:t> </w:t>
      </w:r>
      <w:r>
        <w:rPr>
          <w:sz w:val="24"/>
        </w:rPr>
        <w:t>potensi</w:t>
      </w:r>
      <w:r>
        <w:rPr>
          <w:spacing w:val="-13"/>
          <w:sz w:val="24"/>
        </w:rPr>
        <w:t> </w:t>
      </w:r>
      <w:r>
        <w:rPr>
          <w:sz w:val="24"/>
        </w:rPr>
        <w:t>salah</w:t>
      </w:r>
      <w:r>
        <w:rPr>
          <w:spacing w:val="-13"/>
          <w:sz w:val="24"/>
        </w:rPr>
        <w:t> </w:t>
      </w:r>
      <w:r>
        <w:rPr>
          <w:sz w:val="24"/>
        </w:rPr>
        <w:t>saji material atau praktik manipulasi sejak dini. Temuan ini menegaskan bahwa kompetensi keuangan komite audit merupakan faktor penting dalam meningkatkan efektivitas pengawasan dan memperkuat mekanisme tata kelola perusahaan.</w:t>
      </w:r>
    </w:p>
    <w:p>
      <w:pPr>
        <w:pStyle w:val="ListParagraph"/>
        <w:spacing w:after="0" w:line="480" w:lineRule="auto"/>
        <w:jc w:val="both"/>
        <w:rPr>
          <w:sz w:val="24"/>
        </w:rPr>
        <w:sectPr>
          <w:pgSz w:w="11910" w:h="16840"/>
          <w:pgMar w:header="998" w:footer="0" w:top="1920" w:bottom="280" w:left="1700" w:right="283"/>
        </w:sectPr>
      </w:pPr>
    </w:p>
    <w:p>
      <w:pPr>
        <w:pStyle w:val="BodyText"/>
        <w:spacing w:before="54"/>
      </w:pPr>
    </w:p>
    <w:p>
      <w:pPr>
        <w:pStyle w:val="ListParagraph"/>
        <w:numPr>
          <w:ilvl w:val="0"/>
          <w:numId w:val="31"/>
        </w:numPr>
        <w:tabs>
          <w:tab w:pos="1134" w:val="left" w:leader="none"/>
        </w:tabs>
        <w:spacing w:line="480" w:lineRule="auto" w:before="0" w:after="0"/>
        <w:ind w:left="1134" w:right="1417" w:hanging="567"/>
        <w:jc w:val="both"/>
        <w:rPr>
          <w:sz w:val="24"/>
        </w:rPr>
      </w:pPr>
      <w:r>
        <w:rPr>
          <w:sz w:val="24"/>
        </w:rPr>
        <w:t>Independensi komite audit menunjukkan pengaruh negatif namun tidak signifikan terhadap kemungkinan </w:t>
      </w:r>
      <w:r>
        <w:rPr>
          <w:i/>
          <w:sz w:val="24"/>
        </w:rPr>
        <w:t>financial statement fraud. </w:t>
      </w:r>
      <w:r>
        <w:rPr>
          <w:sz w:val="24"/>
        </w:rPr>
        <w:t>Temuan ini mengindikasikan bahwa meskipun secara konseptual independensi komite audit berperan dalam menjaga objektivitas pengawasan, pemenuhan aspek independensi secara struktural belum tentu diikuti dengan efektivitas pengawasan yang optimal. Independensi yang bersifat formal, sebagaimana diatur dalam regulasi, belum cukup kuat untuk secara langsung menekan peluang</w:t>
      </w:r>
      <w:r>
        <w:rPr>
          <w:spacing w:val="-13"/>
          <w:sz w:val="24"/>
        </w:rPr>
        <w:t> </w:t>
      </w:r>
      <w:r>
        <w:rPr>
          <w:sz w:val="24"/>
        </w:rPr>
        <w:t>terjadinya</w:t>
      </w:r>
      <w:r>
        <w:rPr>
          <w:spacing w:val="-13"/>
          <w:sz w:val="24"/>
        </w:rPr>
        <w:t> </w:t>
      </w:r>
      <w:r>
        <w:rPr>
          <w:sz w:val="24"/>
        </w:rPr>
        <w:t>kecurangan</w:t>
      </w:r>
      <w:r>
        <w:rPr>
          <w:spacing w:val="-13"/>
          <w:sz w:val="24"/>
        </w:rPr>
        <w:t> </w:t>
      </w:r>
      <w:r>
        <w:rPr>
          <w:sz w:val="24"/>
        </w:rPr>
        <w:t>laporan</w:t>
      </w:r>
      <w:r>
        <w:rPr>
          <w:spacing w:val="-13"/>
          <w:sz w:val="24"/>
        </w:rPr>
        <w:t> </w:t>
      </w:r>
      <w:r>
        <w:rPr>
          <w:sz w:val="24"/>
        </w:rPr>
        <w:t>keuangan</w:t>
      </w:r>
      <w:r>
        <w:rPr>
          <w:spacing w:val="-13"/>
          <w:sz w:val="24"/>
        </w:rPr>
        <w:t> </w:t>
      </w:r>
      <w:r>
        <w:rPr>
          <w:sz w:val="24"/>
        </w:rPr>
        <w:t>apabila</w:t>
      </w:r>
      <w:r>
        <w:rPr>
          <w:spacing w:val="-13"/>
          <w:sz w:val="24"/>
        </w:rPr>
        <w:t> </w:t>
      </w:r>
      <w:r>
        <w:rPr>
          <w:sz w:val="24"/>
        </w:rPr>
        <w:t>tidak</w:t>
      </w:r>
      <w:r>
        <w:rPr>
          <w:spacing w:val="-13"/>
          <w:sz w:val="24"/>
        </w:rPr>
        <w:t> </w:t>
      </w:r>
      <w:r>
        <w:rPr>
          <w:sz w:val="24"/>
        </w:rPr>
        <w:t>didukung</w:t>
      </w:r>
      <w:r>
        <w:rPr>
          <w:spacing w:val="-13"/>
          <w:sz w:val="24"/>
        </w:rPr>
        <w:t> </w:t>
      </w:r>
      <w:r>
        <w:rPr>
          <w:sz w:val="24"/>
        </w:rPr>
        <w:t>oleh kompetensi, akses informasi, dan pelaksanaan pengawasan yang efektif, Hasil ini menunjukkan bahwa independensi komite audit perlu dipandang tidak hanya dari sisi kepatuhan terhadap regulasi, namun juga dari sisi implementasi peran pengawasan dalam praktik</w:t>
      </w:r>
    </w:p>
    <w:p>
      <w:pPr>
        <w:pStyle w:val="ListParagraph"/>
        <w:numPr>
          <w:ilvl w:val="0"/>
          <w:numId w:val="31"/>
        </w:numPr>
        <w:tabs>
          <w:tab w:pos="1134" w:val="left" w:leader="none"/>
        </w:tabs>
        <w:spacing w:line="480" w:lineRule="auto" w:before="0" w:after="0"/>
        <w:ind w:left="1134" w:right="1419" w:hanging="567"/>
        <w:jc w:val="both"/>
        <w:rPr>
          <w:sz w:val="24"/>
        </w:rPr>
      </w:pPr>
      <w:r>
        <w:rPr>
          <w:sz w:val="24"/>
        </w:rPr>
        <w:t>Frekuensi rapat komite audit tidak berpengaruh signifikan terhadap kemungkinan </w:t>
      </w:r>
      <w:r>
        <w:rPr>
          <w:i/>
          <w:sz w:val="24"/>
        </w:rPr>
        <w:t>financial statement fraud. </w:t>
      </w:r>
      <w:r>
        <w:rPr>
          <w:sz w:val="24"/>
        </w:rPr>
        <w:t>Temnuan ini menunjukkan bahwa jumlah rapat yang diselenggarakan oleh komite audit belum tentu mencerminkan efektivitas terhadap proses pelaporan keuangan. Frekuensi rapat yang tinggi dapat bersifat reaktif terhadap permasalahan yang telah terjadi,</w:t>
      </w:r>
      <w:r>
        <w:rPr>
          <w:spacing w:val="-11"/>
          <w:sz w:val="24"/>
        </w:rPr>
        <w:t> </w:t>
      </w:r>
      <w:r>
        <w:rPr>
          <w:sz w:val="24"/>
        </w:rPr>
        <w:t>seperti</w:t>
      </w:r>
      <w:r>
        <w:rPr>
          <w:spacing w:val="-11"/>
          <w:sz w:val="24"/>
        </w:rPr>
        <w:t> </w:t>
      </w:r>
      <w:r>
        <w:rPr>
          <w:sz w:val="24"/>
        </w:rPr>
        <w:t>temuan</w:t>
      </w:r>
      <w:r>
        <w:rPr>
          <w:spacing w:val="-11"/>
          <w:sz w:val="24"/>
        </w:rPr>
        <w:t> </w:t>
      </w:r>
      <w:r>
        <w:rPr>
          <w:sz w:val="24"/>
        </w:rPr>
        <w:t>audit</w:t>
      </w:r>
      <w:r>
        <w:rPr>
          <w:spacing w:val="-11"/>
          <w:sz w:val="24"/>
        </w:rPr>
        <w:t> </w:t>
      </w:r>
      <w:r>
        <w:rPr>
          <w:sz w:val="24"/>
        </w:rPr>
        <w:t>atau</w:t>
      </w:r>
      <w:r>
        <w:rPr>
          <w:spacing w:val="-11"/>
          <w:sz w:val="24"/>
        </w:rPr>
        <w:t> </w:t>
      </w:r>
      <w:r>
        <w:rPr>
          <w:sz w:val="24"/>
        </w:rPr>
        <w:t>tekanan</w:t>
      </w:r>
      <w:r>
        <w:rPr>
          <w:spacing w:val="-11"/>
          <w:sz w:val="24"/>
        </w:rPr>
        <w:t> </w:t>
      </w:r>
      <w:r>
        <w:rPr>
          <w:sz w:val="24"/>
        </w:rPr>
        <w:t>kinerja</w:t>
      </w:r>
      <w:r>
        <w:rPr>
          <w:spacing w:val="-11"/>
          <w:sz w:val="24"/>
        </w:rPr>
        <w:t> </w:t>
      </w:r>
      <w:r>
        <w:rPr>
          <w:sz w:val="24"/>
        </w:rPr>
        <w:t>perusahaan,</w:t>
      </w:r>
      <w:r>
        <w:rPr>
          <w:spacing w:val="-11"/>
          <w:sz w:val="24"/>
        </w:rPr>
        <w:t> </w:t>
      </w:r>
      <w:r>
        <w:rPr>
          <w:sz w:val="24"/>
        </w:rPr>
        <w:t>dan</w:t>
      </w:r>
      <w:r>
        <w:rPr>
          <w:spacing w:val="-11"/>
          <w:sz w:val="24"/>
        </w:rPr>
        <w:t> </w:t>
      </w:r>
      <w:r>
        <w:rPr>
          <w:sz w:val="24"/>
        </w:rPr>
        <w:t>tidak</w:t>
      </w:r>
      <w:r>
        <w:rPr>
          <w:spacing w:val="-11"/>
          <w:sz w:val="24"/>
        </w:rPr>
        <w:t> </w:t>
      </w:r>
      <w:r>
        <w:rPr>
          <w:sz w:val="24"/>
        </w:rPr>
        <w:t>selalu berfungsi</w:t>
      </w:r>
      <w:r>
        <w:rPr>
          <w:spacing w:val="-3"/>
          <w:sz w:val="24"/>
        </w:rPr>
        <w:t> </w:t>
      </w:r>
      <w:r>
        <w:rPr>
          <w:sz w:val="24"/>
        </w:rPr>
        <w:t>sebagai</w:t>
      </w:r>
      <w:r>
        <w:rPr>
          <w:spacing w:val="-3"/>
          <w:sz w:val="24"/>
        </w:rPr>
        <w:t> </w:t>
      </w:r>
      <w:r>
        <w:rPr>
          <w:sz w:val="24"/>
        </w:rPr>
        <w:t>mekanisme</w:t>
      </w:r>
      <w:r>
        <w:rPr>
          <w:spacing w:val="-3"/>
          <w:sz w:val="24"/>
        </w:rPr>
        <w:t> </w:t>
      </w:r>
      <w:r>
        <w:rPr>
          <w:sz w:val="24"/>
        </w:rPr>
        <w:t>pencegahan</w:t>
      </w:r>
      <w:r>
        <w:rPr>
          <w:spacing w:val="-3"/>
          <w:sz w:val="24"/>
        </w:rPr>
        <w:t> </w:t>
      </w:r>
      <w:r>
        <w:rPr>
          <w:sz w:val="24"/>
        </w:rPr>
        <w:t>yang</w:t>
      </w:r>
      <w:r>
        <w:rPr>
          <w:spacing w:val="-3"/>
          <w:sz w:val="24"/>
        </w:rPr>
        <w:t> </w:t>
      </w:r>
      <w:r>
        <w:rPr>
          <w:sz w:val="24"/>
        </w:rPr>
        <w:t>bersifat</w:t>
      </w:r>
      <w:r>
        <w:rPr>
          <w:spacing w:val="-3"/>
          <w:sz w:val="24"/>
        </w:rPr>
        <w:t> </w:t>
      </w:r>
      <w:r>
        <w:rPr>
          <w:sz w:val="24"/>
        </w:rPr>
        <w:t>preventif.</w:t>
      </w:r>
      <w:r>
        <w:rPr>
          <w:spacing w:val="-3"/>
          <w:sz w:val="24"/>
        </w:rPr>
        <w:t> </w:t>
      </w:r>
      <w:r>
        <w:rPr>
          <w:sz w:val="24"/>
        </w:rPr>
        <w:t>Selain</w:t>
      </w:r>
      <w:r>
        <w:rPr>
          <w:spacing w:val="-3"/>
          <w:sz w:val="24"/>
        </w:rPr>
        <w:t> </w:t>
      </w:r>
      <w:r>
        <w:rPr>
          <w:sz w:val="24"/>
        </w:rPr>
        <w:t>itu, frekuensi rapat hanya mempresentasikan aspek kuantitatif dari aktivitas komite audit dan tidak menggambarkan kualitas pembahasan, kedalaman evaluasi, maupun efektivitas tindak lanjut atas hasil rapat. Oleh karena itu,</w:t>
      </w:r>
    </w:p>
    <w:p>
      <w:pPr>
        <w:pStyle w:val="ListParagraph"/>
        <w:spacing w:after="0" w:line="480" w:lineRule="auto"/>
        <w:jc w:val="both"/>
        <w:rPr>
          <w:sz w:val="24"/>
        </w:rPr>
        <w:sectPr>
          <w:pgSz w:w="11910" w:h="16840"/>
          <w:pgMar w:header="998" w:footer="0" w:top="1920" w:bottom="280" w:left="1700" w:right="283"/>
        </w:sectPr>
      </w:pPr>
    </w:p>
    <w:p>
      <w:pPr>
        <w:pStyle w:val="BodyText"/>
        <w:spacing w:before="54"/>
      </w:pPr>
    </w:p>
    <w:p>
      <w:pPr>
        <w:pStyle w:val="BodyText"/>
        <w:ind w:left="1135"/>
      </w:pPr>
      <w:r>
        <w:rPr/>
        <w:t>intensitas</w:t>
      </w:r>
      <w:r>
        <w:rPr>
          <w:spacing w:val="25"/>
        </w:rPr>
        <w:t> </w:t>
      </w:r>
      <w:r>
        <w:rPr/>
        <w:t>rapat</w:t>
      </w:r>
      <w:r>
        <w:rPr>
          <w:spacing w:val="28"/>
        </w:rPr>
        <w:t> </w:t>
      </w:r>
      <w:r>
        <w:rPr/>
        <w:t>semata</w:t>
      </w:r>
      <w:r>
        <w:rPr>
          <w:spacing w:val="28"/>
        </w:rPr>
        <w:t> </w:t>
      </w:r>
      <w:r>
        <w:rPr/>
        <w:t>belum</w:t>
      </w:r>
      <w:r>
        <w:rPr>
          <w:spacing w:val="28"/>
        </w:rPr>
        <w:t> </w:t>
      </w:r>
      <w:r>
        <w:rPr/>
        <w:t>cukup</w:t>
      </w:r>
      <w:r>
        <w:rPr>
          <w:spacing w:val="27"/>
        </w:rPr>
        <w:t> </w:t>
      </w:r>
      <w:r>
        <w:rPr/>
        <w:t>untuk</w:t>
      </w:r>
      <w:r>
        <w:rPr>
          <w:spacing w:val="28"/>
        </w:rPr>
        <w:t> </w:t>
      </w:r>
      <w:r>
        <w:rPr/>
        <w:t>menekan</w:t>
      </w:r>
      <w:r>
        <w:rPr>
          <w:spacing w:val="28"/>
        </w:rPr>
        <w:t> </w:t>
      </w:r>
      <w:r>
        <w:rPr/>
        <w:t>kemungkinan</w:t>
      </w:r>
      <w:r>
        <w:rPr>
          <w:spacing w:val="28"/>
        </w:rPr>
        <w:t> </w:t>
      </w:r>
      <w:r>
        <w:rPr>
          <w:spacing w:val="-2"/>
        </w:rPr>
        <w:t>adanya</w:t>
      </w:r>
    </w:p>
    <w:p>
      <w:pPr>
        <w:pStyle w:val="BodyText"/>
      </w:pPr>
    </w:p>
    <w:p>
      <w:pPr>
        <w:spacing w:before="0"/>
        <w:ind w:left="1135" w:right="0" w:firstLine="0"/>
        <w:jc w:val="left"/>
        <w:rPr>
          <w:i/>
          <w:sz w:val="24"/>
        </w:rPr>
      </w:pPr>
      <w:r>
        <w:rPr>
          <w:i/>
          <w:sz w:val="24"/>
        </w:rPr>
        <w:t>financial</w:t>
      </w:r>
      <w:r>
        <w:rPr>
          <w:i/>
          <w:spacing w:val="-7"/>
          <w:sz w:val="24"/>
        </w:rPr>
        <w:t> </w:t>
      </w:r>
      <w:r>
        <w:rPr>
          <w:i/>
          <w:sz w:val="24"/>
        </w:rPr>
        <w:t>statement</w:t>
      </w:r>
      <w:r>
        <w:rPr>
          <w:i/>
          <w:spacing w:val="-6"/>
          <w:sz w:val="24"/>
        </w:rPr>
        <w:t> </w:t>
      </w:r>
      <w:r>
        <w:rPr>
          <w:i/>
          <w:spacing w:val="-2"/>
          <w:sz w:val="24"/>
        </w:rPr>
        <w:t>fraud.</w:t>
      </w:r>
    </w:p>
    <w:p>
      <w:pPr>
        <w:pStyle w:val="BodyText"/>
        <w:rPr>
          <w:i/>
        </w:rPr>
      </w:pPr>
    </w:p>
    <w:p>
      <w:pPr>
        <w:pStyle w:val="BodyText"/>
        <w:spacing w:line="480" w:lineRule="auto"/>
        <w:ind w:left="567" w:right="1418" w:firstLine="567"/>
        <w:jc w:val="both"/>
        <w:rPr>
          <w:i/>
        </w:rPr>
      </w:pPr>
      <w:r>
        <w:rPr/>
        <w:t>Secara keseluruhan, hasil penelitian ini mendukung teori keagenan yang menyatakan bahwa konflik kepentingan antara manajemen dan prinsipal dapat meningkatkan peluang terjadinya </w:t>
      </w:r>
      <w:r>
        <w:rPr>
          <w:i/>
        </w:rPr>
        <w:t>financial statement fraud. </w:t>
      </w:r>
      <w:r>
        <w:rPr/>
        <w:t>Karakteristik komite audit</w:t>
      </w:r>
      <w:r>
        <w:rPr>
          <w:spacing w:val="-12"/>
        </w:rPr>
        <w:t> </w:t>
      </w:r>
      <w:r>
        <w:rPr/>
        <w:t>khususnya</w:t>
      </w:r>
      <w:r>
        <w:rPr>
          <w:spacing w:val="-12"/>
        </w:rPr>
        <w:t> </w:t>
      </w:r>
      <w:r>
        <w:rPr/>
        <w:t>keahlian</w:t>
      </w:r>
      <w:r>
        <w:rPr>
          <w:spacing w:val="-12"/>
        </w:rPr>
        <w:t> </w:t>
      </w:r>
      <w:r>
        <w:rPr/>
        <w:t>keuangan</w:t>
      </w:r>
      <w:r>
        <w:rPr>
          <w:spacing w:val="-12"/>
        </w:rPr>
        <w:t> </w:t>
      </w:r>
      <w:r>
        <w:rPr/>
        <w:t>berperan</w:t>
      </w:r>
      <w:r>
        <w:rPr>
          <w:spacing w:val="-12"/>
        </w:rPr>
        <w:t> </w:t>
      </w:r>
      <w:r>
        <w:rPr/>
        <w:t>sebagai</w:t>
      </w:r>
      <w:r>
        <w:rPr>
          <w:spacing w:val="-12"/>
        </w:rPr>
        <w:t> </w:t>
      </w:r>
      <w:r>
        <w:rPr/>
        <w:t>mekanisme</w:t>
      </w:r>
      <w:r>
        <w:rPr>
          <w:spacing w:val="-12"/>
        </w:rPr>
        <w:t> </w:t>
      </w:r>
      <w:r>
        <w:rPr/>
        <w:t>pengawasan</w:t>
      </w:r>
      <w:r>
        <w:rPr>
          <w:spacing w:val="-12"/>
        </w:rPr>
        <w:t> </w:t>
      </w:r>
      <w:r>
        <w:rPr/>
        <w:t>yang efektif dalam mengurangi konflik keagenan tersebut. Namun demikian, </w:t>
      </w:r>
      <w:r>
        <w:rPr>
          <w:spacing w:val="-2"/>
        </w:rPr>
        <w:t>karakteristik</w:t>
      </w:r>
      <w:r>
        <w:rPr>
          <w:spacing w:val="-3"/>
        </w:rPr>
        <w:t> </w:t>
      </w:r>
      <w:r>
        <w:rPr>
          <w:spacing w:val="-2"/>
        </w:rPr>
        <w:t>lain</w:t>
      </w:r>
      <w:r>
        <w:rPr>
          <w:spacing w:val="-3"/>
        </w:rPr>
        <w:t> </w:t>
      </w:r>
      <w:r>
        <w:rPr>
          <w:spacing w:val="-2"/>
        </w:rPr>
        <w:t>seperti</w:t>
      </w:r>
      <w:r>
        <w:rPr>
          <w:spacing w:val="-3"/>
        </w:rPr>
        <w:t> </w:t>
      </w:r>
      <w:r>
        <w:rPr>
          <w:spacing w:val="-2"/>
        </w:rPr>
        <w:t>independensi</w:t>
      </w:r>
      <w:r>
        <w:rPr>
          <w:spacing w:val="-3"/>
        </w:rPr>
        <w:t> </w:t>
      </w:r>
      <w:r>
        <w:rPr>
          <w:spacing w:val="-2"/>
        </w:rPr>
        <w:t>komite</w:t>
      </w:r>
      <w:r>
        <w:rPr>
          <w:spacing w:val="-3"/>
        </w:rPr>
        <w:t> </w:t>
      </w:r>
      <w:r>
        <w:rPr>
          <w:spacing w:val="-2"/>
        </w:rPr>
        <w:t>audit</w:t>
      </w:r>
      <w:r>
        <w:rPr>
          <w:spacing w:val="-3"/>
        </w:rPr>
        <w:t> </w:t>
      </w:r>
      <w:r>
        <w:rPr>
          <w:spacing w:val="-2"/>
        </w:rPr>
        <w:t>dan</w:t>
      </w:r>
      <w:r>
        <w:rPr>
          <w:spacing w:val="-3"/>
        </w:rPr>
        <w:t> </w:t>
      </w:r>
      <w:r>
        <w:rPr>
          <w:spacing w:val="-2"/>
        </w:rPr>
        <w:t>frekuensi</w:t>
      </w:r>
      <w:r>
        <w:rPr>
          <w:spacing w:val="-3"/>
        </w:rPr>
        <w:t> </w:t>
      </w:r>
      <w:r>
        <w:rPr>
          <w:spacing w:val="-2"/>
        </w:rPr>
        <w:t>rapat</w:t>
      </w:r>
      <w:r>
        <w:rPr>
          <w:spacing w:val="-3"/>
        </w:rPr>
        <w:t> </w:t>
      </w:r>
      <w:r>
        <w:rPr>
          <w:spacing w:val="-2"/>
        </w:rPr>
        <w:t>memerlukan </w:t>
      </w:r>
      <w:r>
        <w:rPr/>
        <w:t>dukungan faktor tambahan agar dapat berfungsi secara optimal dalam mencegah </w:t>
      </w:r>
      <w:r>
        <w:rPr>
          <w:i/>
        </w:rPr>
        <w:t>financial statement fraud.</w:t>
      </w:r>
    </w:p>
    <w:p>
      <w:pPr>
        <w:pStyle w:val="Heading2"/>
        <w:numPr>
          <w:ilvl w:val="1"/>
          <w:numId w:val="30"/>
        </w:numPr>
        <w:tabs>
          <w:tab w:pos="1134" w:val="left" w:leader="none"/>
        </w:tabs>
        <w:spacing w:line="240" w:lineRule="auto" w:before="160" w:after="0"/>
        <w:ind w:left="1134" w:right="0" w:hanging="567"/>
        <w:jc w:val="both"/>
      </w:pPr>
      <w:bookmarkStart w:name="_bookmark71" w:id="73"/>
      <w:bookmarkEnd w:id="73"/>
      <w:r>
        <w:rPr>
          <w:spacing w:val="-4"/>
        </w:rPr>
        <w:t>Sa</w:t>
      </w:r>
      <w:r>
        <w:rPr>
          <w:spacing w:val="-4"/>
        </w:rPr>
        <w:t>ran</w:t>
      </w:r>
    </w:p>
    <w:p>
      <w:pPr>
        <w:pStyle w:val="BodyText"/>
        <w:spacing w:line="480" w:lineRule="auto" w:before="262"/>
        <w:ind w:left="567" w:right="1422" w:firstLine="567"/>
        <w:jc w:val="both"/>
      </w:pPr>
      <w:r>
        <w:rPr/>
        <w:t>Berdasarkan hasil penelitian dan kesimpulan yang telah diuraikan pada bagian</w:t>
      </w:r>
      <w:r>
        <w:rPr>
          <w:spacing w:val="-6"/>
        </w:rPr>
        <w:t> </w:t>
      </w:r>
      <w:r>
        <w:rPr/>
        <w:t>sebelumnya,</w:t>
      </w:r>
      <w:r>
        <w:rPr>
          <w:spacing w:val="-6"/>
        </w:rPr>
        <w:t> </w:t>
      </w:r>
      <w:r>
        <w:rPr/>
        <w:t>penelitian</w:t>
      </w:r>
      <w:r>
        <w:rPr>
          <w:spacing w:val="-6"/>
        </w:rPr>
        <w:t> </w:t>
      </w:r>
      <w:r>
        <w:rPr/>
        <w:t>ini</w:t>
      </w:r>
      <w:r>
        <w:rPr>
          <w:spacing w:val="-6"/>
        </w:rPr>
        <w:t> </w:t>
      </w:r>
      <w:r>
        <w:rPr/>
        <w:t>memiliki</w:t>
      </w:r>
      <w:r>
        <w:rPr>
          <w:spacing w:val="-6"/>
        </w:rPr>
        <w:t> </w:t>
      </w:r>
      <w:r>
        <w:rPr/>
        <w:t>implikasi</w:t>
      </w:r>
      <w:r>
        <w:rPr>
          <w:spacing w:val="-6"/>
        </w:rPr>
        <w:t> </w:t>
      </w:r>
      <w:r>
        <w:rPr/>
        <w:t>yang</w:t>
      </w:r>
      <w:r>
        <w:rPr>
          <w:spacing w:val="-6"/>
        </w:rPr>
        <w:t> </w:t>
      </w:r>
      <w:r>
        <w:rPr/>
        <w:t>dapat</w:t>
      </w:r>
      <w:r>
        <w:rPr>
          <w:spacing w:val="-6"/>
        </w:rPr>
        <w:t> </w:t>
      </w:r>
      <w:r>
        <w:rPr/>
        <w:t>dijadikan</w:t>
      </w:r>
      <w:r>
        <w:rPr>
          <w:spacing w:val="-6"/>
        </w:rPr>
        <w:t> </w:t>
      </w:r>
      <w:r>
        <w:rPr/>
        <w:t>sebagai bahan pertimbangan bagi pihak-pihak terkait. Oleh karena itu, peneliti menyampaikan beberapa saran yang diharapkan mampu memberikan manfaat secara praktis maupun teoretis.</w:t>
      </w:r>
    </w:p>
    <w:p>
      <w:pPr>
        <w:pStyle w:val="ListParagraph"/>
        <w:numPr>
          <w:ilvl w:val="0"/>
          <w:numId w:val="32"/>
        </w:numPr>
        <w:tabs>
          <w:tab w:pos="1134" w:val="left" w:leader="none"/>
        </w:tabs>
        <w:spacing w:line="480" w:lineRule="auto" w:before="0" w:after="0"/>
        <w:ind w:left="1134" w:right="1422" w:hanging="567"/>
        <w:jc w:val="both"/>
        <w:rPr>
          <w:sz w:val="24"/>
        </w:rPr>
      </w:pPr>
      <w:r>
        <w:rPr>
          <w:sz w:val="24"/>
        </w:rPr>
        <w:t>Penelitian selanjutnya diharapkan dapat memperluas sampel penelitian pada perusahaan sektor lain dan periode penelitian agar hasil yang diperoleh memiliki</w:t>
      </w:r>
      <w:r>
        <w:rPr>
          <w:spacing w:val="-1"/>
          <w:sz w:val="24"/>
        </w:rPr>
        <w:t> </w:t>
      </w:r>
      <w:r>
        <w:rPr>
          <w:sz w:val="24"/>
        </w:rPr>
        <w:t>tingkat</w:t>
      </w:r>
      <w:r>
        <w:rPr>
          <w:spacing w:val="-1"/>
          <w:sz w:val="24"/>
        </w:rPr>
        <w:t> </w:t>
      </w:r>
      <w:r>
        <w:rPr>
          <w:sz w:val="24"/>
        </w:rPr>
        <w:t>generalisasi</w:t>
      </w:r>
      <w:r>
        <w:rPr>
          <w:spacing w:val="-1"/>
          <w:sz w:val="24"/>
        </w:rPr>
        <w:t> </w:t>
      </w:r>
      <w:r>
        <w:rPr>
          <w:sz w:val="24"/>
        </w:rPr>
        <w:t>yang</w:t>
      </w:r>
      <w:r>
        <w:rPr>
          <w:spacing w:val="-1"/>
          <w:sz w:val="24"/>
        </w:rPr>
        <w:t> </w:t>
      </w:r>
      <w:r>
        <w:rPr>
          <w:sz w:val="24"/>
        </w:rPr>
        <w:t>lebih</w:t>
      </w:r>
      <w:r>
        <w:rPr>
          <w:spacing w:val="-1"/>
          <w:sz w:val="24"/>
        </w:rPr>
        <w:t> </w:t>
      </w:r>
      <w:r>
        <w:rPr>
          <w:sz w:val="24"/>
        </w:rPr>
        <w:t>tinggi,</w:t>
      </w:r>
      <w:r>
        <w:rPr>
          <w:spacing w:val="-1"/>
          <w:sz w:val="24"/>
        </w:rPr>
        <w:t> </w:t>
      </w:r>
      <w:r>
        <w:rPr>
          <w:sz w:val="24"/>
        </w:rPr>
        <w:t>serta</w:t>
      </w:r>
      <w:r>
        <w:rPr>
          <w:spacing w:val="-1"/>
          <w:sz w:val="24"/>
        </w:rPr>
        <w:t> </w:t>
      </w:r>
      <w:r>
        <w:rPr>
          <w:sz w:val="24"/>
        </w:rPr>
        <w:t>menambahkan</w:t>
      </w:r>
      <w:r>
        <w:rPr>
          <w:spacing w:val="-1"/>
          <w:sz w:val="24"/>
        </w:rPr>
        <w:t> </w:t>
      </w:r>
      <w:r>
        <w:rPr>
          <w:sz w:val="24"/>
        </w:rPr>
        <w:t>variabel independen lain seperti dewan komisaris dan audit internal.</w:t>
      </w:r>
    </w:p>
    <w:p>
      <w:pPr>
        <w:pStyle w:val="ListParagraph"/>
        <w:numPr>
          <w:ilvl w:val="0"/>
          <w:numId w:val="32"/>
        </w:numPr>
        <w:tabs>
          <w:tab w:pos="1134" w:val="left" w:leader="none"/>
        </w:tabs>
        <w:spacing w:line="480" w:lineRule="auto" w:before="0" w:after="0"/>
        <w:ind w:left="1134" w:right="1422" w:hanging="567"/>
        <w:jc w:val="both"/>
        <w:rPr>
          <w:sz w:val="24"/>
        </w:rPr>
      </w:pPr>
      <w:r>
        <w:rPr>
          <w:sz w:val="24"/>
        </w:rPr>
        <w:t>Perusahaan diharapkan untuk memperkuat kualitas dan proporsi anggota komite</w:t>
      </w:r>
      <w:r>
        <w:rPr>
          <w:spacing w:val="40"/>
          <w:sz w:val="24"/>
        </w:rPr>
        <w:t> </w:t>
      </w:r>
      <w:r>
        <w:rPr>
          <w:sz w:val="24"/>
        </w:rPr>
        <w:t>audit</w:t>
      </w:r>
      <w:r>
        <w:rPr>
          <w:spacing w:val="40"/>
          <w:sz w:val="24"/>
        </w:rPr>
        <w:t> </w:t>
      </w:r>
      <w:r>
        <w:rPr>
          <w:sz w:val="24"/>
        </w:rPr>
        <w:t>yang</w:t>
      </w:r>
      <w:r>
        <w:rPr>
          <w:spacing w:val="40"/>
          <w:sz w:val="24"/>
        </w:rPr>
        <w:t> </w:t>
      </w:r>
      <w:r>
        <w:rPr>
          <w:sz w:val="24"/>
        </w:rPr>
        <w:t>memiliki</w:t>
      </w:r>
      <w:r>
        <w:rPr>
          <w:spacing w:val="40"/>
          <w:sz w:val="24"/>
        </w:rPr>
        <w:t> </w:t>
      </w:r>
      <w:r>
        <w:rPr>
          <w:sz w:val="24"/>
        </w:rPr>
        <w:t>keahlian</w:t>
      </w:r>
      <w:r>
        <w:rPr>
          <w:spacing w:val="40"/>
          <w:sz w:val="24"/>
        </w:rPr>
        <w:t> </w:t>
      </w:r>
      <w:r>
        <w:rPr>
          <w:sz w:val="24"/>
        </w:rPr>
        <w:t>keuangan</w:t>
      </w:r>
      <w:r>
        <w:rPr>
          <w:spacing w:val="40"/>
          <w:sz w:val="24"/>
        </w:rPr>
        <w:t> </w:t>
      </w:r>
      <w:r>
        <w:rPr>
          <w:sz w:val="24"/>
        </w:rPr>
        <w:t>agar</w:t>
      </w:r>
      <w:r>
        <w:rPr>
          <w:spacing w:val="40"/>
          <w:sz w:val="24"/>
        </w:rPr>
        <w:t> </w:t>
      </w:r>
      <w:r>
        <w:rPr>
          <w:sz w:val="24"/>
        </w:rPr>
        <w:t>fungsi</w:t>
      </w:r>
      <w:r>
        <w:rPr>
          <w:spacing w:val="40"/>
          <w:sz w:val="24"/>
        </w:rPr>
        <w:t> </w:t>
      </w:r>
      <w:r>
        <w:rPr>
          <w:sz w:val="24"/>
        </w:rPr>
        <w:t>pengawasan</w:t>
      </w:r>
    </w:p>
    <w:p>
      <w:pPr>
        <w:pStyle w:val="ListParagraph"/>
        <w:spacing w:after="0" w:line="480" w:lineRule="auto"/>
        <w:jc w:val="both"/>
        <w:rPr>
          <w:sz w:val="24"/>
        </w:rPr>
        <w:sectPr>
          <w:pgSz w:w="11910" w:h="16840"/>
          <w:pgMar w:header="998" w:footer="0" w:top="1920" w:bottom="280" w:left="1700" w:right="283"/>
        </w:sectPr>
      </w:pPr>
    </w:p>
    <w:p>
      <w:pPr>
        <w:pStyle w:val="BodyText"/>
        <w:spacing w:before="54"/>
      </w:pPr>
    </w:p>
    <w:p>
      <w:pPr>
        <w:spacing w:line="480" w:lineRule="auto" w:before="0"/>
        <w:ind w:left="1135" w:right="1420" w:firstLine="0"/>
        <w:jc w:val="both"/>
        <w:rPr>
          <w:i/>
          <w:sz w:val="24"/>
        </w:rPr>
      </w:pPr>
      <w:r>
        <w:rPr>
          <w:sz w:val="24"/>
        </w:rPr>
        <w:t>terhadap laporan keuangan berjalan lebih efektif dalam menekan kemungkinan </w:t>
      </w:r>
      <w:r>
        <w:rPr>
          <w:i/>
          <w:sz w:val="24"/>
        </w:rPr>
        <w:t>financial statement fraud.</w:t>
      </w:r>
    </w:p>
    <w:p>
      <w:pPr>
        <w:pStyle w:val="ListParagraph"/>
        <w:numPr>
          <w:ilvl w:val="0"/>
          <w:numId w:val="32"/>
        </w:numPr>
        <w:tabs>
          <w:tab w:pos="1135" w:val="left" w:leader="none"/>
        </w:tabs>
        <w:spacing w:line="480" w:lineRule="auto" w:before="0" w:after="0"/>
        <w:ind w:left="1135" w:right="1421" w:hanging="567"/>
        <w:jc w:val="both"/>
        <w:rPr>
          <w:sz w:val="24"/>
        </w:rPr>
      </w:pPr>
      <w:r>
        <w:rPr>
          <w:sz w:val="24"/>
        </w:rPr>
        <w:t>Investor diharapkan dapat memperhatikan karakteristik komite audit, khususnya keahlian keuangan anggotanya, sebagai salah satu bahan pertimbangan dalam menilai kualitas tata kelola perusahaan dan risiko terjadinya </w:t>
      </w:r>
      <w:r>
        <w:rPr>
          <w:i/>
          <w:sz w:val="24"/>
        </w:rPr>
        <w:t>financial statement fraud </w:t>
      </w:r>
      <w:r>
        <w:rPr>
          <w:sz w:val="24"/>
        </w:rPr>
        <w:t>sebelum keputusan investasi.</w:t>
      </w:r>
    </w:p>
    <w:p>
      <w:pPr>
        <w:pStyle w:val="ListParagraph"/>
        <w:spacing w:after="0" w:line="480" w:lineRule="auto"/>
        <w:jc w:val="both"/>
        <w:rPr>
          <w:sz w:val="24"/>
        </w:rPr>
        <w:sectPr>
          <w:pgSz w:w="11910" w:h="16840"/>
          <w:pgMar w:header="998" w:footer="0" w:top="1920" w:bottom="280" w:left="1700" w:right="283"/>
        </w:sectPr>
      </w:pPr>
    </w:p>
    <w:p>
      <w:pPr>
        <w:pStyle w:val="BodyText"/>
        <w:spacing w:before="54"/>
      </w:pPr>
    </w:p>
    <w:p>
      <w:pPr>
        <w:pStyle w:val="Heading1"/>
        <w:ind w:left="0" w:right="849"/>
      </w:pPr>
      <w:bookmarkStart w:name="_bookmark72" w:id="74"/>
      <w:bookmarkEnd w:id="74"/>
      <w:r>
        <w:rPr>
          <w:b w:val="0"/>
        </w:rPr>
      </w:r>
      <w:r>
        <w:rPr/>
        <w:t>DAFTAR</w:t>
      </w:r>
      <w:r>
        <w:rPr>
          <w:spacing w:val="-3"/>
        </w:rPr>
        <w:t> </w:t>
      </w:r>
      <w:r>
        <w:rPr>
          <w:spacing w:val="-2"/>
        </w:rPr>
        <w:t>PUSTAKA</w:t>
      </w:r>
    </w:p>
    <w:p>
      <w:pPr>
        <w:pStyle w:val="BodyText"/>
        <w:spacing w:before="258"/>
        <w:rPr>
          <w:b/>
        </w:rPr>
      </w:pPr>
    </w:p>
    <w:p>
      <w:pPr>
        <w:spacing w:before="1"/>
        <w:ind w:left="88" w:right="0" w:firstLine="0"/>
        <w:jc w:val="left"/>
        <w:rPr>
          <w:sz w:val="24"/>
        </w:rPr>
      </w:pPr>
      <w:r>
        <w:rPr>
          <w:sz w:val="24"/>
        </w:rPr>
        <w:t>ACFE.</w:t>
      </w:r>
      <w:r>
        <w:rPr>
          <w:spacing w:val="-2"/>
          <w:sz w:val="24"/>
        </w:rPr>
        <w:t> </w:t>
      </w:r>
      <w:r>
        <w:rPr>
          <w:sz w:val="24"/>
        </w:rPr>
        <w:t>(2020).</w:t>
      </w:r>
      <w:r>
        <w:rPr>
          <w:spacing w:val="-1"/>
          <w:sz w:val="24"/>
        </w:rPr>
        <w:t> </w:t>
      </w:r>
      <w:r>
        <w:rPr>
          <w:i/>
          <w:sz w:val="24"/>
        </w:rPr>
        <w:t>Survei</w:t>
      </w:r>
      <w:r>
        <w:rPr>
          <w:i/>
          <w:spacing w:val="-1"/>
          <w:sz w:val="24"/>
        </w:rPr>
        <w:t> </w:t>
      </w:r>
      <w:r>
        <w:rPr>
          <w:i/>
          <w:sz w:val="24"/>
        </w:rPr>
        <w:t>Fraud</w:t>
      </w:r>
      <w:r>
        <w:rPr>
          <w:i/>
          <w:spacing w:val="-1"/>
          <w:sz w:val="24"/>
        </w:rPr>
        <w:t> </w:t>
      </w:r>
      <w:r>
        <w:rPr>
          <w:i/>
          <w:spacing w:val="-2"/>
          <w:sz w:val="24"/>
        </w:rPr>
        <w:t>Indonesia</w:t>
      </w:r>
      <w:r>
        <w:rPr>
          <w:spacing w:val="-2"/>
          <w:sz w:val="24"/>
        </w:rPr>
        <w:t>.</w:t>
      </w:r>
    </w:p>
    <w:p>
      <w:pPr>
        <w:spacing w:before="181"/>
        <w:ind w:left="87" w:right="0" w:firstLine="0"/>
        <w:jc w:val="left"/>
        <w:rPr>
          <w:sz w:val="24"/>
        </w:rPr>
      </w:pPr>
      <w:r>
        <w:rPr>
          <w:sz w:val="24"/>
        </w:rPr>
        <w:t>ACFE.</w:t>
      </w:r>
      <w:r>
        <w:rPr>
          <w:spacing w:val="-4"/>
          <w:sz w:val="24"/>
        </w:rPr>
        <w:t> </w:t>
      </w:r>
      <w:r>
        <w:rPr>
          <w:sz w:val="24"/>
        </w:rPr>
        <w:t>(2024).</w:t>
      </w:r>
      <w:r>
        <w:rPr>
          <w:spacing w:val="-2"/>
          <w:sz w:val="24"/>
        </w:rPr>
        <w:t> </w:t>
      </w:r>
      <w:r>
        <w:rPr>
          <w:i/>
          <w:sz w:val="24"/>
        </w:rPr>
        <w:t>Occupational</w:t>
      </w:r>
      <w:r>
        <w:rPr>
          <w:i/>
          <w:spacing w:val="-2"/>
          <w:sz w:val="24"/>
        </w:rPr>
        <w:t> </w:t>
      </w:r>
      <w:r>
        <w:rPr>
          <w:i/>
          <w:sz w:val="24"/>
        </w:rPr>
        <w:t>Fraud</w:t>
      </w:r>
      <w:r>
        <w:rPr>
          <w:i/>
          <w:spacing w:val="-2"/>
          <w:sz w:val="24"/>
        </w:rPr>
        <w:t> </w:t>
      </w:r>
      <w:r>
        <w:rPr>
          <w:i/>
          <w:sz w:val="24"/>
        </w:rPr>
        <w:t>2024:</w:t>
      </w:r>
      <w:r>
        <w:rPr>
          <w:i/>
          <w:spacing w:val="-1"/>
          <w:sz w:val="24"/>
        </w:rPr>
        <w:t> </w:t>
      </w:r>
      <w:r>
        <w:rPr>
          <w:i/>
          <w:sz w:val="24"/>
        </w:rPr>
        <w:t>A</w:t>
      </w:r>
      <w:r>
        <w:rPr>
          <w:i/>
          <w:spacing w:val="-2"/>
          <w:sz w:val="24"/>
        </w:rPr>
        <w:t> </w:t>
      </w:r>
      <w:r>
        <w:rPr>
          <w:i/>
          <w:sz w:val="24"/>
        </w:rPr>
        <w:t>Report</w:t>
      </w:r>
      <w:r>
        <w:rPr>
          <w:i/>
          <w:spacing w:val="-2"/>
          <w:sz w:val="24"/>
        </w:rPr>
        <w:t> </w:t>
      </w:r>
      <w:r>
        <w:rPr>
          <w:i/>
          <w:sz w:val="24"/>
        </w:rPr>
        <w:t>to</w:t>
      </w:r>
      <w:r>
        <w:rPr>
          <w:i/>
          <w:spacing w:val="-2"/>
          <w:sz w:val="24"/>
        </w:rPr>
        <w:t> </w:t>
      </w:r>
      <w:r>
        <w:rPr>
          <w:i/>
          <w:sz w:val="24"/>
        </w:rPr>
        <w:t>the</w:t>
      </w:r>
      <w:r>
        <w:rPr>
          <w:i/>
          <w:spacing w:val="-1"/>
          <w:sz w:val="24"/>
        </w:rPr>
        <w:t> </w:t>
      </w:r>
      <w:r>
        <w:rPr>
          <w:i/>
          <w:spacing w:val="-2"/>
          <w:sz w:val="24"/>
        </w:rPr>
        <w:t>Nations</w:t>
      </w:r>
      <w:r>
        <w:rPr>
          <w:spacing w:val="-2"/>
          <w:sz w:val="24"/>
        </w:rPr>
        <w:t>.</w:t>
      </w:r>
    </w:p>
    <w:p>
      <w:pPr>
        <w:pStyle w:val="BodyText"/>
        <w:spacing w:line="259" w:lineRule="auto" w:before="182"/>
        <w:ind w:left="568" w:right="1440" w:hanging="480"/>
      </w:pPr>
      <w:r>
        <w:rPr/>
        <w:t>Alzeban, A. (2020). The Impact of Audit Committee, CEO, and External Auditor Quality</w:t>
      </w:r>
      <w:r>
        <w:rPr>
          <w:spacing w:val="-4"/>
        </w:rPr>
        <w:t> </w:t>
      </w:r>
      <w:r>
        <w:rPr/>
        <w:t>on</w:t>
      </w:r>
      <w:r>
        <w:rPr>
          <w:spacing w:val="-4"/>
        </w:rPr>
        <w:t> </w:t>
      </w:r>
      <w:r>
        <w:rPr/>
        <w:t>the</w:t>
      </w:r>
      <w:r>
        <w:rPr>
          <w:spacing w:val="-4"/>
        </w:rPr>
        <w:t> </w:t>
      </w:r>
      <w:r>
        <w:rPr/>
        <w:t>Quality</w:t>
      </w:r>
      <w:r>
        <w:rPr>
          <w:spacing w:val="-4"/>
        </w:rPr>
        <w:t> </w:t>
      </w:r>
      <w:r>
        <w:rPr/>
        <w:t>of</w:t>
      </w:r>
      <w:r>
        <w:rPr>
          <w:spacing w:val="-4"/>
        </w:rPr>
        <w:t> </w:t>
      </w:r>
      <w:r>
        <w:rPr/>
        <w:t>Financial</w:t>
      </w:r>
      <w:r>
        <w:rPr>
          <w:spacing w:val="-4"/>
        </w:rPr>
        <w:t> </w:t>
      </w:r>
      <w:r>
        <w:rPr/>
        <w:t>Reporting.</w:t>
      </w:r>
      <w:r>
        <w:rPr>
          <w:spacing w:val="-3"/>
        </w:rPr>
        <w:t> </w:t>
      </w:r>
      <w:r>
        <w:rPr>
          <w:i/>
        </w:rPr>
        <w:t>Corporate</w:t>
      </w:r>
      <w:r>
        <w:rPr>
          <w:i/>
          <w:spacing w:val="-4"/>
        </w:rPr>
        <w:t> </w:t>
      </w:r>
      <w:r>
        <w:rPr>
          <w:i/>
        </w:rPr>
        <w:t>Governance</w:t>
      </w:r>
      <w:r>
        <w:rPr>
          <w:i/>
          <w:spacing w:val="-4"/>
        </w:rPr>
        <w:t> </w:t>
      </w:r>
      <w:r>
        <w:rPr>
          <w:i/>
        </w:rPr>
        <w:t>(Bingley)</w:t>
      </w:r>
      <w:r>
        <w:rPr/>
        <w:t>, </w:t>
      </w:r>
      <w:r>
        <w:rPr>
          <w:i/>
        </w:rPr>
        <w:t>20</w:t>
      </w:r>
      <w:r>
        <w:rPr/>
        <w:t>(2), 263–279. https://doi.org/10.1108/CG-07-2019-0204</w:t>
      </w:r>
    </w:p>
    <w:p>
      <w:pPr>
        <w:pStyle w:val="BodyText"/>
        <w:spacing w:line="264" w:lineRule="auto" w:before="169"/>
        <w:ind w:left="568" w:right="1422" w:hanging="480"/>
      </w:pPr>
      <w:r>
        <w:rPr/>
        <w:t>Ardyan,</w:t>
      </w:r>
      <w:r>
        <w:rPr>
          <w:spacing w:val="-4"/>
        </w:rPr>
        <w:t> </w:t>
      </w:r>
      <w:r>
        <w:rPr/>
        <w:t>O.</w:t>
      </w:r>
      <w:r>
        <w:rPr>
          <w:spacing w:val="-15"/>
        </w:rPr>
        <w:t> </w:t>
      </w:r>
      <w:r>
        <w:rPr/>
        <w:t>:,</w:t>
      </w:r>
      <w:r>
        <w:rPr>
          <w:spacing w:val="-4"/>
        </w:rPr>
        <w:t> </w:t>
      </w:r>
      <w:r>
        <w:rPr/>
        <w:t>&amp;</w:t>
      </w:r>
      <w:r>
        <w:rPr>
          <w:spacing w:val="-4"/>
        </w:rPr>
        <w:t> </w:t>
      </w:r>
      <w:r>
        <w:rPr/>
        <w:t>Mustoffa,</w:t>
      </w:r>
      <w:r>
        <w:rPr>
          <w:spacing w:val="-4"/>
        </w:rPr>
        <w:t> </w:t>
      </w:r>
      <w:r>
        <w:rPr/>
        <w:t>F.</w:t>
      </w:r>
      <w:r>
        <w:rPr>
          <w:spacing w:val="-4"/>
        </w:rPr>
        <w:t> </w:t>
      </w:r>
      <w:r>
        <w:rPr/>
        <w:t>(2016).</w:t>
      </w:r>
      <w:r>
        <w:rPr>
          <w:spacing w:val="-4"/>
        </w:rPr>
        <w:t> </w:t>
      </w:r>
      <w:r>
        <w:rPr/>
        <w:t>Peran</w:t>
      </w:r>
      <w:r>
        <w:rPr>
          <w:spacing w:val="-4"/>
        </w:rPr>
        <w:t> </w:t>
      </w:r>
      <w:r>
        <w:rPr/>
        <w:t>Komite</w:t>
      </w:r>
      <w:r>
        <w:rPr>
          <w:spacing w:val="-4"/>
        </w:rPr>
        <w:t> </w:t>
      </w:r>
      <w:r>
        <w:rPr/>
        <w:t>Audit</w:t>
      </w:r>
      <w:r>
        <w:rPr>
          <w:spacing w:val="-4"/>
        </w:rPr>
        <w:t> </w:t>
      </w:r>
      <w:r>
        <w:rPr/>
        <w:t>Internal</w:t>
      </w:r>
      <w:r>
        <w:rPr>
          <w:spacing w:val="-4"/>
        </w:rPr>
        <w:t> </w:t>
      </w:r>
      <w:r>
        <w:rPr/>
        <w:t>dalam</w:t>
      </w:r>
      <w:r>
        <w:rPr>
          <w:spacing w:val="-4"/>
        </w:rPr>
        <w:t> </w:t>
      </w:r>
      <w:r>
        <w:rPr/>
        <w:t>Implementasi Good Corporate Governance. </w:t>
      </w:r>
      <w:r>
        <w:rPr>
          <w:i/>
        </w:rPr>
        <w:t>Cendekia Akuntansi</w:t>
      </w:r>
      <w:r>
        <w:rPr/>
        <w:t>, </w:t>
      </w:r>
      <w:r>
        <w:rPr>
          <w:i/>
        </w:rPr>
        <w:t>4</w:t>
      </w:r>
      <w:r>
        <w:rPr/>
        <w:t>(2).</w:t>
      </w:r>
    </w:p>
    <w:p>
      <w:pPr>
        <w:pStyle w:val="BodyText"/>
        <w:spacing w:line="259" w:lineRule="auto" w:before="154"/>
        <w:ind w:left="568" w:right="1440" w:hanging="480"/>
      </w:pPr>
      <w:r>
        <w:rPr/>
        <w:t>Beneish,</w:t>
      </w:r>
      <w:r>
        <w:rPr>
          <w:spacing w:val="-4"/>
        </w:rPr>
        <w:t> </w:t>
      </w:r>
      <w:r>
        <w:rPr/>
        <w:t>M.</w:t>
      </w:r>
      <w:r>
        <w:rPr>
          <w:spacing w:val="-4"/>
        </w:rPr>
        <w:t> </w:t>
      </w:r>
      <w:r>
        <w:rPr/>
        <w:t>D.</w:t>
      </w:r>
      <w:r>
        <w:rPr>
          <w:spacing w:val="-4"/>
        </w:rPr>
        <w:t> </w:t>
      </w:r>
      <w:r>
        <w:rPr/>
        <w:t>(1999).</w:t>
      </w:r>
      <w:r>
        <w:rPr>
          <w:spacing w:val="-4"/>
        </w:rPr>
        <w:t> </w:t>
      </w:r>
      <w:r>
        <w:rPr/>
        <w:t>The</w:t>
      </w:r>
      <w:r>
        <w:rPr>
          <w:spacing w:val="-4"/>
        </w:rPr>
        <w:t> </w:t>
      </w:r>
      <w:r>
        <w:rPr/>
        <w:t>Detection</w:t>
      </w:r>
      <w:r>
        <w:rPr>
          <w:spacing w:val="-4"/>
        </w:rPr>
        <w:t> </w:t>
      </w:r>
      <w:r>
        <w:rPr/>
        <w:t>of</w:t>
      </w:r>
      <w:r>
        <w:rPr>
          <w:spacing w:val="-4"/>
        </w:rPr>
        <w:t> </w:t>
      </w:r>
      <w:r>
        <w:rPr/>
        <w:t>Earnings</w:t>
      </w:r>
      <w:r>
        <w:rPr>
          <w:spacing w:val="-4"/>
        </w:rPr>
        <w:t> </w:t>
      </w:r>
      <w:r>
        <w:rPr/>
        <w:t>Manipulation.</w:t>
      </w:r>
      <w:r>
        <w:rPr>
          <w:spacing w:val="-2"/>
        </w:rPr>
        <w:t> </w:t>
      </w:r>
      <w:r>
        <w:rPr>
          <w:i/>
        </w:rPr>
        <w:t>Financial</w:t>
      </w:r>
      <w:r>
        <w:rPr>
          <w:i/>
          <w:spacing w:val="-4"/>
        </w:rPr>
        <w:t> </w:t>
      </w:r>
      <w:r>
        <w:rPr>
          <w:i/>
        </w:rPr>
        <w:t>Analysts Journal</w:t>
      </w:r>
      <w:r>
        <w:rPr/>
        <w:t>, </w:t>
      </w:r>
      <w:r>
        <w:rPr>
          <w:i/>
        </w:rPr>
        <w:t>55</w:t>
      </w:r>
      <w:r>
        <w:rPr/>
        <w:t>(5), 24–36. https://doi.org/10.2469/faj.v55.n5.2296</w:t>
      </w:r>
    </w:p>
    <w:p>
      <w:pPr>
        <w:pStyle w:val="BodyText"/>
        <w:spacing w:line="259" w:lineRule="auto" w:before="159"/>
        <w:ind w:left="568" w:right="1422" w:hanging="480"/>
      </w:pPr>
      <w:r>
        <w:rPr/>
        <w:t>Defond, M. L., Hann, R. N., Xuesong, H. U., &amp; Engel, E. (2005). Does the market value</w:t>
      </w:r>
      <w:r>
        <w:rPr>
          <w:spacing w:val="-4"/>
        </w:rPr>
        <w:t> </w:t>
      </w:r>
      <w:r>
        <w:rPr/>
        <w:t>financial</w:t>
      </w:r>
      <w:r>
        <w:rPr>
          <w:spacing w:val="-4"/>
        </w:rPr>
        <w:t> </w:t>
      </w:r>
      <w:r>
        <w:rPr/>
        <w:t>expertise</w:t>
      </w:r>
      <w:r>
        <w:rPr>
          <w:spacing w:val="-4"/>
        </w:rPr>
        <w:t> </w:t>
      </w:r>
      <w:r>
        <w:rPr/>
        <w:t>on</w:t>
      </w:r>
      <w:r>
        <w:rPr>
          <w:spacing w:val="-4"/>
        </w:rPr>
        <w:t> </w:t>
      </w:r>
      <w:r>
        <w:rPr/>
        <w:t>audit</w:t>
      </w:r>
      <w:r>
        <w:rPr>
          <w:spacing w:val="-4"/>
        </w:rPr>
        <w:t> </w:t>
      </w:r>
      <w:r>
        <w:rPr/>
        <w:t>committees</w:t>
      </w:r>
      <w:r>
        <w:rPr>
          <w:spacing w:val="-4"/>
        </w:rPr>
        <w:t> </w:t>
      </w:r>
      <w:r>
        <w:rPr/>
        <w:t>of</w:t>
      </w:r>
      <w:r>
        <w:rPr>
          <w:spacing w:val="-4"/>
        </w:rPr>
        <w:t> </w:t>
      </w:r>
      <w:r>
        <w:rPr/>
        <w:t>boards</w:t>
      </w:r>
      <w:r>
        <w:rPr>
          <w:spacing w:val="-4"/>
        </w:rPr>
        <w:t> </w:t>
      </w:r>
      <w:r>
        <w:rPr/>
        <w:t>of</w:t>
      </w:r>
      <w:r>
        <w:rPr>
          <w:spacing w:val="-4"/>
        </w:rPr>
        <w:t> </w:t>
      </w:r>
      <w:r>
        <w:rPr/>
        <w:t>directors? </w:t>
      </w:r>
      <w:r>
        <w:rPr>
          <w:i/>
        </w:rPr>
        <w:t>Journal</w:t>
      </w:r>
      <w:r>
        <w:rPr>
          <w:i/>
          <w:spacing w:val="-4"/>
        </w:rPr>
        <w:t> </w:t>
      </w:r>
      <w:r>
        <w:rPr>
          <w:i/>
        </w:rPr>
        <w:t>of Accounting Research</w:t>
      </w:r>
      <w:r>
        <w:rPr/>
        <w:t>, </w:t>
      </w:r>
      <w:r>
        <w:rPr>
          <w:i/>
        </w:rPr>
        <w:t>43</w:t>
      </w:r>
      <w:r>
        <w:rPr/>
        <w:t>(2), 153–193. https://doi.org/10.1111/j.1475- </w:t>
      </w:r>
      <w:r>
        <w:rPr>
          <w:spacing w:val="-2"/>
        </w:rPr>
        <w:t>679x.2005.00166.x</w:t>
      </w:r>
    </w:p>
    <w:p>
      <w:pPr>
        <w:spacing w:line="259" w:lineRule="auto" w:before="159"/>
        <w:ind w:left="568" w:right="1422" w:hanging="480"/>
        <w:jc w:val="left"/>
        <w:rPr>
          <w:sz w:val="24"/>
        </w:rPr>
      </w:pPr>
      <w:r>
        <w:rPr>
          <w:sz w:val="24"/>
        </w:rPr>
        <w:t>Eisenhardt,</w:t>
      </w:r>
      <w:r>
        <w:rPr>
          <w:spacing w:val="-4"/>
          <w:sz w:val="24"/>
        </w:rPr>
        <w:t> </w:t>
      </w:r>
      <w:r>
        <w:rPr>
          <w:sz w:val="24"/>
        </w:rPr>
        <w:t>K.</w:t>
      </w:r>
      <w:r>
        <w:rPr>
          <w:spacing w:val="-4"/>
          <w:sz w:val="24"/>
        </w:rPr>
        <w:t> </w:t>
      </w:r>
      <w:r>
        <w:rPr>
          <w:sz w:val="24"/>
        </w:rPr>
        <w:t>M.</w:t>
      </w:r>
      <w:r>
        <w:rPr>
          <w:spacing w:val="-4"/>
          <w:sz w:val="24"/>
        </w:rPr>
        <w:t> </w:t>
      </w:r>
      <w:r>
        <w:rPr>
          <w:sz w:val="24"/>
        </w:rPr>
        <w:t>(1989).</w:t>
      </w:r>
      <w:r>
        <w:rPr>
          <w:spacing w:val="-4"/>
          <w:sz w:val="24"/>
        </w:rPr>
        <w:t> </w:t>
      </w:r>
      <w:r>
        <w:rPr>
          <w:sz w:val="24"/>
        </w:rPr>
        <w:t>Agency</w:t>
      </w:r>
      <w:r>
        <w:rPr>
          <w:spacing w:val="-4"/>
          <w:sz w:val="24"/>
        </w:rPr>
        <w:t> </w:t>
      </w:r>
      <w:r>
        <w:rPr>
          <w:sz w:val="24"/>
        </w:rPr>
        <w:t>Theory:</w:t>
      </w:r>
      <w:r>
        <w:rPr>
          <w:spacing w:val="-4"/>
          <w:sz w:val="24"/>
        </w:rPr>
        <w:t> </w:t>
      </w:r>
      <w:r>
        <w:rPr>
          <w:sz w:val="24"/>
        </w:rPr>
        <w:t>An</w:t>
      </w:r>
      <w:r>
        <w:rPr>
          <w:spacing w:val="-4"/>
          <w:sz w:val="24"/>
        </w:rPr>
        <w:t> </w:t>
      </w:r>
      <w:r>
        <w:rPr>
          <w:sz w:val="24"/>
        </w:rPr>
        <w:t>Assessment</w:t>
      </w:r>
      <w:r>
        <w:rPr>
          <w:spacing w:val="-4"/>
          <w:sz w:val="24"/>
        </w:rPr>
        <w:t> </w:t>
      </w:r>
      <w:r>
        <w:rPr>
          <w:sz w:val="24"/>
        </w:rPr>
        <w:t>and</w:t>
      </w:r>
      <w:r>
        <w:rPr>
          <w:spacing w:val="-4"/>
          <w:sz w:val="24"/>
        </w:rPr>
        <w:t> </w:t>
      </w:r>
      <w:r>
        <w:rPr>
          <w:sz w:val="24"/>
        </w:rPr>
        <w:t>Review.</w:t>
      </w:r>
      <w:r>
        <w:rPr>
          <w:spacing w:val="-4"/>
          <w:sz w:val="24"/>
        </w:rPr>
        <w:t> </w:t>
      </w:r>
      <w:r>
        <w:rPr>
          <w:sz w:val="24"/>
        </w:rPr>
        <w:t>In </w:t>
      </w:r>
      <w:r>
        <w:rPr>
          <w:i/>
          <w:sz w:val="24"/>
        </w:rPr>
        <w:t>Source:</w:t>
      </w:r>
      <w:r>
        <w:rPr>
          <w:i/>
          <w:spacing w:val="-4"/>
          <w:sz w:val="24"/>
        </w:rPr>
        <w:t> </w:t>
      </w:r>
      <w:r>
        <w:rPr>
          <w:i/>
          <w:sz w:val="24"/>
        </w:rPr>
        <w:t>The Academy of Management Review </w:t>
      </w:r>
      <w:r>
        <w:rPr>
          <w:sz w:val="24"/>
        </w:rPr>
        <w:t>(Vol. 14, Number 1). </w:t>
      </w:r>
      <w:hyperlink r:id="rId22">
        <w:r>
          <w:rPr>
            <w:spacing w:val="-2"/>
            <w:sz w:val="24"/>
          </w:rPr>
          <w:t>https://www.jstor.org/stable/258191</w:t>
        </w:r>
      </w:hyperlink>
    </w:p>
    <w:p>
      <w:pPr>
        <w:spacing w:line="259" w:lineRule="auto" w:before="160"/>
        <w:ind w:left="568" w:right="1422" w:hanging="480"/>
        <w:jc w:val="left"/>
        <w:rPr>
          <w:sz w:val="24"/>
        </w:rPr>
      </w:pPr>
      <w:r>
        <w:rPr>
          <w:sz w:val="24"/>
        </w:rPr>
        <w:t>Field,</w:t>
      </w:r>
      <w:r>
        <w:rPr>
          <w:spacing w:val="-4"/>
          <w:sz w:val="24"/>
        </w:rPr>
        <w:t> </w:t>
      </w:r>
      <w:r>
        <w:rPr>
          <w:sz w:val="24"/>
        </w:rPr>
        <w:t>A.</w:t>
      </w:r>
      <w:r>
        <w:rPr>
          <w:spacing w:val="-4"/>
          <w:sz w:val="24"/>
        </w:rPr>
        <w:t> </w:t>
      </w:r>
      <w:r>
        <w:rPr>
          <w:sz w:val="24"/>
        </w:rPr>
        <w:t>(2018).</w:t>
      </w:r>
      <w:r>
        <w:rPr>
          <w:spacing w:val="-4"/>
          <w:sz w:val="24"/>
        </w:rPr>
        <w:t> </w:t>
      </w:r>
      <w:r>
        <w:rPr>
          <w:i/>
          <w:sz w:val="24"/>
        </w:rPr>
        <w:t>Discovering</w:t>
      </w:r>
      <w:r>
        <w:rPr>
          <w:i/>
          <w:spacing w:val="-4"/>
          <w:sz w:val="24"/>
        </w:rPr>
        <w:t> </w:t>
      </w:r>
      <w:r>
        <w:rPr>
          <w:i/>
          <w:sz w:val="24"/>
        </w:rPr>
        <w:t>Statistics</w:t>
      </w:r>
      <w:r>
        <w:rPr>
          <w:i/>
          <w:spacing w:val="-4"/>
          <w:sz w:val="24"/>
        </w:rPr>
        <w:t> </w:t>
      </w:r>
      <w:r>
        <w:rPr>
          <w:i/>
          <w:sz w:val="24"/>
        </w:rPr>
        <w:t>Using</w:t>
      </w:r>
      <w:r>
        <w:rPr>
          <w:i/>
          <w:spacing w:val="-4"/>
          <w:sz w:val="24"/>
        </w:rPr>
        <w:t> </w:t>
      </w:r>
      <w:r>
        <w:rPr>
          <w:i/>
          <w:sz w:val="24"/>
        </w:rPr>
        <w:t>IBM</w:t>
      </w:r>
      <w:r>
        <w:rPr>
          <w:i/>
          <w:spacing w:val="-4"/>
          <w:sz w:val="24"/>
        </w:rPr>
        <w:t> </w:t>
      </w:r>
      <w:r>
        <w:rPr>
          <w:i/>
          <w:sz w:val="24"/>
        </w:rPr>
        <w:t>SPSS</w:t>
      </w:r>
      <w:r>
        <w:rPr>
          <w:i/>
          <w:spacing w:val="-4"/>
          <w:sz w:val="24"/>
        </w:rPr>
        <w:t> </w:t>
      </w:r>
      <w:r>
        <w:rPr>
          <w:i/>
          <w:sz w:val="24"/>
        </w:rPr>
        <w:t>Statistics </w:t>
      </w:r>
      <w:r>
        <w:rPr>
          <w:sz w:val="24"/>
        </w:rPr>
        <w:t>(SAGE,</w:t>
      </w:r>
      <w:r>
        <w:rPr>
          <w:spacing w:val="-4"/>
          <w:sz w:val="24"/>
        </w:rPr>
        <w:t> </w:t>
      </w:r>
      <w:r>
        <w:rPr>
          <w:sz w:val="24"/>
        </w:rPr>
        <w:t>Tran.;</w:t>
      </w:r>
      <w:r>
        <w:rPr>
          <w:spacing w:val="-4"/>
          <w:sz w:val="24"/>
        </w:rPr>
        <w:t> </w:t>
      </w:r>
      <w:r>
        <w:rPr>
          <w:sz w:val="24"/>
        </w:rPr>
        <w:t>5th </w:t>
      </w:r>
      <w:r>
        <w:rPr>
          <w:spacing w:val="-2"/>
          <w:sz w:val="24"/>
        </w:rPr>
        <w:t>Edition).</w:t>
      </w:r>
    </w:p>
    <w:p>
      <w:pPr>
        <w:spacing w:line="259" w:lineRule="auto" w:before="159"/>
        <w:ind w:left="568" w:right="1765" w:hanging="480"/>
        <w:jc w:val="both"/>
        <w:rPr>
          <w:sz w:val="24"/>
        </w:rPr>
      </w:pPr>
      <w:r>
        <w:rPr>
          <w:sz w:val="24"/>
        </w:rPr>
        <w:t>Ghozali,</w:t>
      </w:r>
      <w:r>
        <w:rPr>
          <w:spacing w:val="-4"/>
          <w:sz w:val="24"/>
        </w:rPr>
        <w:t> </w:t>
      </w:r>
      <w:r>
        <w:rPr>
          <w:sz w:val="24"/>
        </w:rPr>
        <w:t>I.</w:t>
      </w:r>
      <w:r>
        <w:rPr>
          <w:spacing w:val="-4"/>
          <w:sz w:val="24"/>
        </w:rPr>
        <w:t> </w:t>
      </w:r>
      <w:r>
        <w:rPr>
          <w:sz w:val="24"/>
        </w:rPr>
        <w:t>(2018).</w:t>
      </w:r>
      <w:r>
        <w:rPr>
          <w:spacing w:val="-4"/>
          <w:sz w:val="24"/>
        </w:rPr>
        <w:t> </w:t>
      </w:r>
      <w:r>
        <w:rPr>
          <w:sz w:val="24"/>
        </w:rPr>
        <w:t>Multivariate</w:t>
      </w:r>
      <w:r>
        <w:rPr>
          <w:spacing w:val="-4"/>
          <w:sz w:val="24"/>
        </w:rPr>
        <w:t> </w:t>
      </w:r>
      <w:r>
        <w:rPr>
          <w:sz w:val="24"/>
        </w:rPr>
        <w:t>analysis</w:t>
      </w:r>
      <w:r>
        <w:rPr>
          <w:spacing w:val="-4"/>
          <w:sz w:val="24"/>
        </w:rPr>
        <w:t> </w:t>
      </w:r>
      <w:r>
        <w:rPr>
          <w:sz w:val="24"/>
        </w:rPr>
        <w:t>application</w:t>
      </w:r>
      <w:r>
        <w:rPr>
          <w:spacing w:val="-4"/>
          <w:sz w:val="24"/>
        </w:rPr>
        <w:t> </w:t>
      </w:r>
      <w:r>
        <w:rPr>
          <w:sz w:val="24"/>
        </w:rPr>
        <w:t>with</w:t>
      </w:r>
      <w:r>
        <w:rPr>
          <w:spacing w:val="-4"/>
          <w:sz w:val="24"/>
        </w:rPr>
        <w:t> </w:t>
      </w:r>
      <w:r>
        <w:rPr>
          <w:sz w:val="24"/>
        </w:rPr>
        <w:t>IBM</w:t>
      </w:r>
      <w:r>
        <w:rPr>
          <w:spacing w:val="-4"/>
          <w:sz w:val="24"/>
        </w:rPr>
        <w:t> </w:t>
      </w:r>
      <w:r>
        <w:rPr>
          <w:sz w:val="24"/>
        </w:rPr>
        <w:t>SPSS</w:t>
      </w:r>
      <w:r>
        <w:rPr>
          <w:spacing w:val="-4"/>
          <w:sz w:val="24"/>
        </w:rPr>
        <w:t> </w:t>
      </w:r>
      <w:r>
        <w:rPr>
          <w:sz w:val="24"/>
        </w:rPr>
        <w:t>25</w:t>
      </w:r>
      <w:r>
        <w:rPr>
          <w:spacing w:val="-4"/>
          <w:sz w:val="24"/>
        </w:rPr>
        <w:t> </w:t>
      </w:r>
      <w:r>
        <w:rPr>
          <w:sz w:val="24"/>
        </w:rPr>
        <w:t>program.</w:t>
      </w:r>
      <w:r>
        <w:rPr>
          <w:spacing w:val="-4"/>
          <w:sz w:val="24"/>
        </w:rPr>
        <w:t> </w:t>
      </w:r>
      <w:r>
        <w:rPr>
          <w:sz w:val="24"/>
        </w:rPr>
        <w:t>In </w:t>
      </w:r>
      <w:r>
        <w:rPr>
          <w:i/>
          <w:sz w:val="24"/>
        </w:rPr>
        <w:t>Semarang: Diponegoro University Publishing Agency</w:t>
      </w:r>
      <w:r>
        <w:rPr>
          <w:sz w:val="24"/>
        </w:rPr>
        <w:t>. Semarang: Diponegoro University Publishing Agency.</w:t>
      </w:r>
    </w:p>
    <w:p>
      <w:pPr>
        <w:spacing w:line="259" w:lineRule="auto" w:before="160"/>
        <w:ind w:left="568" w:right="1422" w:hanging="480"/>
        <w:jc w:val="left"/>
        <w:rPr>
          <w:sz w:val="24"/>
        </w:rPr>
      </w:pPr>
      <w:r>
        <w:rPr>
          <w:sz w:val="24"/>
        </w:rPr>
        <w:t>Hastiwi, M., Novilasari, E. D., &amp; Nugroho, N. T. (2023). Pentingnya Laporan Keuangan</w:t>
      </w:r>
      <w:r>
        <w:rPr>
          <w:spacing w:val="-6"/>
          <w:sz w:val="24"/>
        </w:rPr>
        <w:t> </w:t>
      </w:r>
      <w:r>
        <w:rPr>
          <w:sz w:val="24"/>
        </w:rPr>
        <w:t>dalam</w:t>
      </w:r>
      <w:r>
        <w:rPr>
          <w:spacing w:val="-6"/>
          <w:sz w:val="24"/>
        </w:rPr>
        <w:t> </w:t>
      </w:r>
      <w:r>
        <w:rPr>
          <w:sz w:val="24"/>
        </w:rPr>
        <w:t>Menilai</w:t>
      </w:r>
      <w:r>
        <w:rPr>
          <w:spacing w:val="-6"/>
          <w:sz w:val="24"/>
        </w:rPr>
        <w:t> </w:t>
      </w:r>
      <w:r>
        <w:rPr>
          <w:sz w:val="24"/>
        </w:rPr>
        <w:t>Kinerja</w:t>
      </w:r>
      <w:r>
        <w:rPr>
          <w:spacing w:val="-6"/>
          <w:sz w:val="24"/>
        </w:rPr>
        <w:t> </w:t>
      </w:r>
      <w:r>
        <w:rPr>
          <w:sz w:val="24"/>
        </w:rPr>
        <w:t>Keuangan</w:t>
      </w:r>
      <w:r>
        <w:rPr>
          <w:spacing w:val="-6"/>
          <w:sz w:val="24"/>
        </w:rPr>
        <w:t> </w:t>
      </w:r>
      <w:r>
        <w:rPr>
          <w:sz w:val="24"/>
        </w:rPr>
        <w:t>Perusahaan.</w:t>
      </w:r>
      <w:r>
        <w:rPr>
          <w:spacing w:val="-2"/>
          <w:sz w:val="24"/>
        </w:rPr>
        <w:t> </w:t>
      </w:r>
      <w:r>
        <w:rPr>
          <w:i/>
          <w:sz w:val="24"/>
        </w:rPr>
        <w:t>Prosiding</w:t>
      </w:r>
      <w:r>
        <w:rPr>
          <w:i/>
          <w:spacing w:val="-6"/>
          <w:sz w:val="24"/>
        </w:rPr>
        <w:t> </w:t>
      </w:r>
      <w:r>
        <w:rPr>
          <w:i/>
          <w:sz w:val="24"/>
        </w:rPr>
        <w:t>Seminar Nasional Hukum, Bisnis, Sains Dan Teknologi</w:t>
      </w:r>
      <w:r>
        <w:rPr>
          <w:sz w:val="24"/>
        </w:rPr>
        <w:t>, </w:t>
      </w:r>
      <w:r>
        <w:rPr>
          <w:i/>
          <w:sz w:val="24"/>
        </w:rPr>
        <w:t>3</w:t>
      </w:r>
      <w:r>
        <w:rPr>
          <w:sz w:val="24"/>
        </w:rPr>
        <w:t>.</w:t>
      </w:r>
    </w:p>
    <w:p>
      <w:pPr>
        <w:pStyle w:val="BodyText"/>
        <w:spacing w:line="259" w:lineRule="auto" w:before="159"/>
        <w:ind w:left="567" w:right="1422" w:hanging="480"/>
      </w:pPr>
      <w:r>
        <w:rPr/>
        <w:t>Indriani,</w:t>
      </w:r>
      <w:r>
        <w:rPr>
          <w:spacing w:val="-4"/>
        </w:rPr>
        <w:t> </w:t>
      </w:r>
      <w:r>
        <w:rPr/>
        <w:t>&amp;</w:t>
      </w:r>
      <w:r>
        <w:rPr>
          <w:spacing w:val="-4"/>
        </w:rPr>
        <w:t> </w:t>
      </w:r>
      <w:r>
        <w:rPr/>
        <w:t>Nurkholis.</w:t>
      </w:r>
      <w:r>
        <w:rPr>
          <w:spacing w:val="-4"/>
        </w:rPr>
        <w:t> </w:t>
      </w:r>
      <w:r>
        <w:rPr/>
        <w:t>(2002).</w:t>
      </w:r>
      <w:r>
        <w:rPr>
          <w:spacing w:val="-4"/>
        </w:rPr>
        <w:t> </w:t>
      </w:r>
      <w:r>
        <w:rPr/>
        <w:t>Manfaat</w:t>
      </w:r>
      <w:r>
        <w:rPr>
          <w:spacing w:val="-4"/>
        </w:rPr>
        <w:t> </w:t>
      </w:r>
      <w:r>
        <w:rPr/>
        <w:t>dan</w:t>
      </w:r>
      <w:r>
        <w:rPr>
          <w:spacing w:val="-4"/>
        </w:rPr>
        <w:t> </w:t>
      </w:r>
      <w:r>
        <w:rPr/>
        <w:t>Fungsi</w:t>
      </w:r>
      <w:r>
        <w:rPr>
          <w:spacing w:val="-4"/>
        </w:rPr>
        <w:t> </w:t>
      </w:r>
      <w:r>
        <w:rPr/>
        <w:t>Komite</w:t>
      </w:r>
      <w:r>
        <w:rPr>
          <w:spacing w:val="-4"/>
        </w:rPr>
        <w:t> </w:t>
      </w:r>
      <w:r>
        <w:rPr/>
        <w:t>Audit</w:t>
      </w:r>
      <w:r>
        <w:rPr>
          <w:spacing w:val="-4"/>
        </w:rPr>
        <w:t> </w:t>
      </w:r>
      <w:r>
        <w:rPr/>
        <w:t>dalam</w:t>
      </w:r>
      <w:r>
        <w:rPr>
          <w:spacing w:val="-4"/>
        </w:rPr>
        <w:t> </w:t>
      </w:r>
      <w:r>
        <w:rPr/>
        <w:t>Mewujudkan Tata Kelola Perusahaan yang Baik (Good Corporate Governance): Persepsi Manajemen Perusahaan Go Public. </w:t>
      </w:r>
      <w:r>
        <w:rPr>
          <w:i/>
        </w:rPr>
        <w:t>TEMA</w:t>
      </w:r>
      <w:r>
        <w:rPr/>
        <w:t>.</w:t>
      </w:r>
    </w:p>
    <w:p>
      <w:pPr>
        <w:pStyle w:val="BodyText"/>
        <w:spacing w:line="259" w:lineRule="auto" w:before="159"/>
        <w:ind w:left="567" w:right="1422" w:hanging="480"/>
      </w:pPr>
      <w:r>
        <w:rPr/>
        <w:t>Jensen,</w:t>
      </w:r>
      <w:r>
        <w:rPr>
          <w:spacing w:val="-3"/>
        </w:rPr>
        <w:t> </w:t>
      </w:r>
      <w:r>
        <w:rPr/>
        <w:t>M.</w:t>
      </w:r>
      <w:r>
        <w:rPr>
          <w:spacing w:val="-3"/>
        </w:rPr>
        <w:t> </w:t>
      </w:r>
      <w:r>
        <w:rPr/>
        <w:t>C.,</w:t>
      </w:r>
      <w:r>
        <w:rPr>
          <w:spacing w:val="-3"/>
        </w:rPr>
        <w:t> </w:t>
      </w:r>
      <w:r>
        <w:rPr/>
        <w:t>&amp;</w:t>
      </w:r>
      <w:r>
        <w:rPr>
          <w:spacing w:val="-3"/>
        </w:rPr>
        <w:t> </w:t>
      </w:r>
      <w:r>
        <w:rPr/>
        <w:t>Meckling,</w:t>
      </w:r>
      <w:r>
        <w:rPr>
          <w:spacing w:val="-3"/>
        </w:rPr>
        <w:t> </w:t>
      </w:r>
      <w:r>
        <w:rPr/>
        <w:t>W.</w:t>
      </w:r>
      <w:r>
        <w:rPr>
          <w:spacing w:val="-3"/>
        </w:rPr>
        <w:t> </w:t>
      </w:r>
      <w:r>
        <w:rPr/>
        <w:t>H.</w:t>
      </w:r>
      <w:r>
        <w:rPr>
          <w:spacing w:val="-3"/>
        </w:rPr>
        <w:t> </w:t>
      </w:r>
      <w:r>
        <w:rPr/>
        <w:t>(1976).</w:t>
      </w:r>
      <w:r>
        <w:rPr>
          <w:spacing w:val="-3"/>
        </w:rPr>
        <w:t> </w:t>
      </w:r>
      <w:r>
        <w:rPr/>
        <w:t>Theory</w:t>
      </w:r>
      <w:r>
        <w:rPr>
          <w:spacing w:val="-3"/>
        </w:rPr>
        <w:t> </w:t>
      </w:r>
      <w:r>
        <w:rPr/>
        <w:t>of</w:t>
      </w:r>
      <w:r>
        <w:rPr>
          <w:spacing w:val="-3"/>
        </w:rPr>
        <w:t> </w:t>
      </w:r>
      <w:r>
        <w:rPr/>
        <w:t>the</w:t>
      </w:r>
      <w:r>
        <w:rPr>
          <w:spacing w:val="-3"/>
        </w:rPr>
        <w:t> </w:t>
      </w:r>
      <w:r>
        <w:rPr/>
        <w:t>firm:</w:t>
      </w:r>
      <w:r>
        <w:rPr>
          <w:spacing w:val="-3"/>
        </w:rPr>
        <w:t> </w:t>
      </w:r>
      <w:r>
        <w:rPr/>
        <w:t>Managerial</w:t>
      </w:r>
      <w:r>
        <w:rPr>
          <w:spacing w:val="-3"/>
        </w:rPr>
        <w:t> </w:t>
      </w:r>
      <w:r>
        <w:rPr/>
        <w:t>behavior, agency costs and ownership structure. </w:t>
      </w:r>
      <w:r>
        <w:rPr>
          <w:i/>
        </w:rPr>
        <w:t>Journal of Financial Economics</w:t>
      </w:r>
      <w:r>
        <w:rPr/>
        <w:t>, </w:t>
      </w:r>
      <w:r>
        <w:rPr>
          <w:i/>
        </w:rPr>
        <w:t>3</w:t>
      </w:r>
      <w:r>
        <w:rPr/>
        <w:t>(4), 305–360. https://doi.org/10.1016/0304-405X(76)90026-X</w:t>
      </w:r>
    </w:p>
    <w:p>
      <w:pPr>
        <w:spacing w:line="259" w:lineRule="auto" w:before="159"/>
        <w:ind w:left="568" w:right="1440" w:hanging="480"/>
        <w:jc w:val="left"/>
        <w:rPr>
          <w:sz w:val="24"/>
        </w:rPr>
      </w:pPr>
      <w:r>
        <w:rPr>
          <w:sz w:val="24"/>
        </w:rPr>
        <w:t>Kusumosari,</w:t>
      </w:r>
      <w:r>
        <w:rPr>
          <w:spacing w:val="-4"/>
          <w:sz w:val="24"/>
        </w:rPr>
        <w:t> </w:t>
      </w:r>
      <w:r>
        <w:rPr>
          <w:sz w:val="24"/>
        </w:rPr>
        <w:t>L.,</w:t>
      </w:r>
      <w:r>
        <w:rPr>
          <w:spacing w:val="-4"/>
          <w:sz w:val="24"/>
        </w:rPr>
        <w:t> </w:t>
      </w:r>
      <w:r>
        <w:rPr>
          <w:sz w:val="24"/>
        </w:rPr>
        <w:t>&amp;</w:t>
      </w:r>
      <w:r>
        <w:rPr>
          <w:spacing w:val="-4"/>
          <w:sz w:val="24"/>
        </w:rPr>
        <w:t> </w:t>
      </w:r>
      <w:r>
        <w:rPr>
          <w:sz w:val="24"/>
        </w:rPr>
        <w:t>Rahardjo,</w:t>
      </w:r>
      <w:r>
        <w:rPr>
          <w:spacing w:val="-4"/>
          <w:sz w:val="24"/>
        </w:rPr>
        <w:t> </w:t>
      </w:r>
      <w:r>
        <w:rPr>
          <w:sz w:val="24"/>
        </w:rPr>
        <w:t>S.</w:t>
      </w:r>
      <w:r>
        <w:rPr>
          <w:spacing w:val="-4"/>
          <w:sz w:val="24"/>
        </w:rPr>
        <w:t> </w:t>
      </w:r>
      <w:r>
        <w:rPr>
          <w:sz w:val="24"/>
        </w:rPr>
        <w:t>N.</w:t>
      </w:r>
      <w:r>
        <w:rPr>
          <w:spacing w:val="-4"/>
          <w:sz w:val="24"/>
        </w:rPr>
        <w:t> </w:t>
      </w:r>
      <w:r>
        <w:rPr>
          <w:sz w:val="24"/>
        </w:rPr>
        <w:t>(2023).</w:t>
      </w:r>
      <w:r>
        <w:rPr>
          <w:spacing w:val="-4"/>
          <w:sz w:val="24"/>
        </w:rPr>
        <w:t> </w:t>
      </w:r>
      <w:r>
        <w:rPr>
          <w:sz w:val="24"/>
        </w:rPr>
        <w:t>Audit</w:t>
      </w:r>
      <w:r>
        <w:rPr>
          <w:spacing w:val="-4"/>
          <w:sz w:val="24"/>
        </w:rPr>
        <w:t> </w:t>
      </w:r>
      <w:r>
        <w:rPr>
          <w:sz w:val="24"/>
        </w:rPr>
        <w:t>Committee</w:t>
      </w:r>
      <w:r>
        <w:rPr>
          <w:spacing w:val="-4"/>
          <w:sz w:val="24"/>
        </w:rPr>
        <w:t> </w:t>
      </w:r>
      <w:r>
        <w:rPr>
          <w:sz w:val="24"/>
        </w:rPr>
        <w:t>Effectiveness</w:t>
      </w:r>
      <w:r>
        <w:rPr>
          <w:spacing w:val="-4"/>
          <w:sz w:val="24"/>
        </w:rPr>
        <w:t> </w:t>
      </w:r>
      <w:r>
        <w:rPr>
          <w:sz w:val="24"/>
        </w:rPr>
        <w:t>as</w:t>
      </w:r>
      <w:r>
        <w:rPr>
          <w:spacing w:val="-4"/>
          <w:sz w:val="24"/>
        </w:rPr>
        <w:t> </w:t>
      </w:r>
      <w:r>
        <w:rPr>
          <w:sz w:val="24"/>
        </w:rPr>
        <w:t>a</w:t>
      </w:r>
      <w:r>
        <w:rPr>
          <w:spacing w:val="-4"/>
          <w:sz w:val="24"/>
        </w:rPr>
        <w:t> </w:t>
      </w:r>
      <w:r>
        <w:rPr>
          <w:sz w:val="24"/>
        </w:rPr>
        <w:t>Fraud Prevention Mechanism. In </w:t>
      </w:r>
      <w:r>
        <w:rPr>
          <w:i/>
          <w:sz w:val="24"/>
        </w:rPr>
        <w:t>Online) Jurnal Riset Akuntansi dan Bisnis Airlangga </w:t>
      </w:r>
      <w:r>
        <w:rPr>
          <w:sz w:val="24"/>
        </w:rPr>
        <w:t>(Vol. 8, Number 2). https://e-journal.unair.ac.id/jraba</w:t>
      </w:r>
    </w:p>
    <w:p>
      <w:pPr>
        <w:spacing w:after="0" w:line="259" w:lineRule="auto"/>
        <w:jc w:val="left"/>
        <w:rPr>
          <w:sz w:val="24"/>
        </w:rPr>
        <w:sectPr>
          <w:pgSz w:w="11910" w:h="16840"/>
          <w:pgMar w:header="998" w:footer="0" w:top="1920" w:bottom="280" w:left="1700" w:right="283"/>
        </w:sectPr>
      </w:pPr>
    </w:p>
    <w:p>
      <w:pPr>
        <w:pStyle w:val="BodyText"/>
        <w:spacing w:before="54"/>
      </w:pPr>
    </w:p>
    <w:p>
      <w:pPr>
        <w:pStyle w:val="BodyText"/>
        <w:spacing w:line="259" w:lineRule="auto"/>
        <w:ind w:left="567" w:right="1422" w:hanging="480"/>
      </w:pPr>
      <w:r>
        <w:rPr/>
        <w:t>Kwamboka, B., Githaiga, P. N., &amp; Kinuthia, P. M. (2025). Audit committee and financial</w:t>
      </w:r>
      <w:r>
        <w:rPr>
          <w:spacing w:val="-4"/>
        </w:rPr>
        <w:t> </w:t>
      </w:r>
      <w:r>
        <w:rPr/>
        <w:t>reporting</w:t>
      </w:r>
      <w:r>
        <w:rPr>
          <w:spacing w:val="-4"/>
        </w:rPr>
        <w:t> </w:t>
      </w:r>
      <w:r>
        <w:rPr/>
        <w:t>fraud:</w:t>
      </w:r>
      <w:r>
        <w:rPr>
          <w:spacing w:val="-4"/>
        </w:rPr>
        <w:t> </w:t>
      </w:r>
      <w:r>
        <w:rPr/>
        <w:t>the</w:t>
      </w:r>
      <w:r>
        <w:rPr>
          <w:spacing w:val="-4"/>
        </w:rPr>
        <w:t> </w:t>
      </w:r>
      <w:r>
        <w:rPr/>
        <w:t>moderating</w:t>
      </w:r>
      <w:r>
        <w:rPr>
          <w:spacing w:val="-4"/>
        </w:rPr>
        <w:t> </w:t>
      </w:r>
      <w:r>
        <w:rPr/>
        <w:t>role</w:t>
      </w:r>
      <w:r>
        <w:rPr>
          <w:spacing w:val="-4"/>
        </w:rPr>
        <w:t> </w:t>
      </w:r>
      <w:r>
        <w:rPr/>
        <w:t>of</w:t>
      </w:r>
      <w:r>
        <w:rPr>
          <w:spacing w:val="-4"/>
        </w:rPr>
        <w:t> </w:t>
      </w:r>
      <w:r>
        <w:rPr/>
        <w:t>firm</w:t>
      </w:r>
      <w:r>
        <w:rPr>
          <w:spacing w:val="-4"/>
        </w:rPr>
        <w:t> </w:t>
      </w:r>
      <w:r>
        <w:rPr/>
        <w:t>size. </w:t>
      </w:r>
      <w:r>
        <w:rPr>
          <w:i/>
        </w:rPr>
        <w:t>Journal</w:t>
      </w:r>
      <w:r>
        <w:rPr>
          <w:i/>
          <w:spacing w:val="-4"/>
        </w:rPr>
        <w:t> </w:t>
      </w:r>
      <w:r>
        <w:rPr>
          <w:i/>
        </w:rPr>
        <w:t>of</w:t>
      </w:r>
      <w:r>
        <w:rPr>
          <w:i/>
          <w:spacing w:val="-4"/>
        </w:rPr>
        <w:t> </w:t>
      </w:r>
      <w:r>
        <w:rPr>
          <w:i/>
        </w:rPr>
        <w:t>Financial Reporting and Accounting</w:t>
      </w:r>
      <w:r>
        <w:rPr/>
        <w:t>. https://doi.org/10.1108/JFRA-07-2024-0432</w:t>
      </w:r>
    </w:p>
    <w:p>
      <w:pPr>
        <w:spacing w:line="259" w:lineRule="auto" w:before="159"/>
        <w:ind w:left="567" w:right="1422" w:hanging="480"/>
        <w:jc w:val="left"/>
        <w:rPr>
          <w:sz w:val="24"/>
        </w:rPr>
      </w:pPr>
      <w:r>
        <w:rPr>
          <w:sz w:val="24"/>
        </w:rPr>
        <w:t>Leng,</w:t>
      </w:r>
      <w:r>
        <w:rPr>
          <w:spacing w:val="-3"/>
          <w:sz w:val="24"/>
        </w:rPr>
        <w:t> </w:t>
      </w:r>
      <w:r>
        <w:rPr>
          <w:sz w:val="24"/>
        </w:rPr>
        <w:t>H.</w:t>
      </w:r>
      <w:r>
        <w:rPr>
          <w:spacing w:val="-3"/>
          <w:sz w:val="24"/>
        </w:rPr>
        <w:t> </w:t>
      </w:r>
      <w:r>
        <w:rPr>
          <w:sz w:val="24"/>
        </w:rPr>
        <w:t>(2023).</w:t>
      </w:r>
      <w:r>
        <w:rPr>
          <w:spacing w:val="-3"/>
          <w:sz w:val="24"/>
        </w:rPr>
        <w:t> </w:t>
      </w:r>
      <w:r>
        <w:rPr>
          <w:sz w:val="24"/>
        </w:rPr>
        <w:t>The</w:t>
      </w:r>
      <w:r>
        <w:rPr>
          <w:spacing w:val="-3"/>
          <w:sz w:val="24"/>
        </w:rPr>
        <w:t> </w:t>
      </w:r>
      <w:r>
        <w:rPr>
          <w:sz w:val="24"/>
        </w:rPr>
        <w:t>Effect</w:t>
      </w:r>
      <w:r>
        <w:rPr>
          <w:spacing w:val="-3"/>
          <w:sz w:val="24"/>
        </w:rPr>
        <w:t> </w:t>
      </w:r>
      <w:r>
        <w:rPr>
          <w:sz w:val="24"/>
        </w:rPr>
        <w:t>of</w:t>
      </w:r>
      <w:r>
        <w:rPr>
          <w:spacing w:val="-3"/>
          <w:sz w:val="24"/>
        </w:rPr>
        <w:t> </w:t>
      </w:r>
      <w:r>
        <w:rPr>
          <w:sz w:val="24"/>
        </w:rPr>
        <w:t>the</w:t>
      </w:r>
      <w:r>
        <w:rPr>
          <w:spacing w:val="-3"/>
          <w:sz w:val="24"/>
        </w:rPr>
        <w:t> </w:t>
      </w:r>
      <w:r>
        <w:rPr>
          <w:sz w:val="24"/>
        </w:rPr>
        <w:t>Independence,</w:t>
      </w:r>
      <w:r>
        <w:rPr>
          <w:spacing w:val="-3"/>
          <w:sz w:val="24"/>
        </w:rPr>
        <w:t> </w:t>
      </w:r>
      <w:r>
        <w:rPr>
          <w:sz w:val="24"/>
        </w:rPr>
        <w:t>Expertise</w:t>
      </w:r>
      <w:r>
        <w:rPr>
          <w:spacing w:val="-3"/>
          <w:sz w:val="24"/>
        </w:rPr>
        <w:t> </w:t>
      </w:r>
      <w:r>
        <w:rPr>
          <w:sz w:val="24"/>
        </w:rPr>
        <w:t>and</w:t>
      </w:r>
      <w:r>
        <w:rPr>
          <w:spacing w:val="-3"/>
          <w:sz w:val="24"/>
        </w:rPr>
        <w:t> </w:t>
      </w:r>
      <w:r>
        <w:rPr>
          <w:sz w:val="24"/>
        </w:rPr>
        <w:t>Activity</w:t>
      </w:r>
      <w:r>
        <w:rPr>
          <w:spacing w:val="-3"/>
          <w:sz w:val="24"/>
        </w:rPr>
        <w:t> </w:t>
      </w:r>
      <w:r>
        <w:rPr>
          <w:sz w:val="24"/>
        </w:rPr>
        <w:t>of</w:t>
      </w:r>
      <w:r>
        <w:rPr>
          <w:spacing w:val="-3"/>
          <w:sz w:val="24"/>
        </w:rPr>
        <w:t> </w:t>
      </w:r>
      <w:r>
        <w:rPr>
          <w:sz w:val="24"/>
        </w:rPr>
        <w:t>the</w:t>
      </w:r>
      <w:r>
        <w:rPr>
          <w:spacing w:val="-3"/>
          <w:sz w:val="24"/>
        </w:rPr>
        <w:t> </w:t>
      </w:r>
      <w:r>
        <w:rPr>
          <w:sz w:val="24"/>
        </w:rPr>
        <w:t>Audit Committee On the Quality of the Financial Reporting Process. </w:t>
      </w:r>
      <w:r>
        <w:rPr>
          <w:i/>
          <w:sz w:val="24"/>
        </w:rPr>
        <w:t>Frontiers in Business, Economics and Management</w:t>
      </w:r>
      <w:r>
        <w:rPr>
          <w:sz w:val="24"/>
        </w:rPr>
        <w:t>, </w:t>
      </w:r>
      <w:r>
        <w:rPr>
          <w:i/>
          <w:sz w:val="24"/>
        </w:rPr>
        <w:t>7</w:t>
      </w:r>
      <w:r>
        <w:rPr>
          <w:sz w:val="24"/>
        </w:rPr>
        <w:t>(1), 2023.</w:t>
      </w:r>
    </w:p>
    <w:p>
      <w:pPr>
        <w:pStyle w:val="BodyText"/>
        <w:spacing w:line="259" w:lineRule="auto" w:before="159"/>
        <w:ind w:left="568" w:right="1422" w:hanging="480"/>
      </w:pPr>
      <w:r>
        <w:rPr/>
        <w:t>Marlinda, N., &amp; Sari, V. F. (2024). Pengaruh Corporate Governance terhadap Kemungkinan</w:t>
      </w:r>
      <w:r>
        <w:rPr>
          <w:spacing w:val="-6"/>
        </w:rPr>
        <w:t> </w:t>
      </w:r>
      <w:r>
        <w:rPr/>
        <w:t>Kecurangan</w:t>
      </w:r>
      <w:r>
        <w:rPr>
          <w:spacing w:val="-6"/>
        </w:rPr>
        <w:t> </w:t>
      </w:r>
      <w:r>
        <w:rPr/>
        <w:t>Laporan</w:t>
      </w:r>
      <w:r>
        <w:rPr>
          <w:spacing w:val="-6"/>
        </w:rPr>
        <w:t> </w:t>
      </w:r>
      <w:r>
        <w:rPr/>
        <w:t>Keuangan:</w:t>
      </w:r>
      <w:r>
        <w:rPr>
          <w:spacing w:val="-6"/>
        </w:rPr>
        <w:t> </w:t>
      </w:r>
      <w:r>
        <w:rPr/>
        <w:t>Studi</w:t>
      </w:r>
      <w:r>
        <w:rPr>
          <w:spacing w:val="-6"/>
        </w:rPr>
        <w:t> </w:t>
      </w:r>
      <w:r>
        <w:rPr/>
        <w:t>Empiris</w:t>
      </w:r>
      <w:r>
        <w:rPr>
          <w:spacing w:val="-6"/>
        </w:rPr>
        <w:t> </w:t>
      </w:r>
      <w:r>
        <w:rPr/>
        <w:t>pada</w:t>
      </w:r>
      <w:r>
        <w:rPr>
          <w:spacing w:val="-6"/>
        </w:rPr>
        <w:t> </w:t>
      </w:r>
      <w:r>
        <w:rPr/>
        <w:t>Perusahaan BUMN Tahun 2018-2021. </w:t>
      </w:r>
      <w:r>
        <w:rPr>
          <w:i/>
        </w:rPr>
        <w:t>Jurnal Eksplorasi Akuntansi</w:t>
      </w:r>
      <w:r>
        <w:rPr/>
        <w:t>, </w:t>
      </w:r>
      <w:r>
        <w:rPr>
          <w:i/>
        </w:rPr>
        <w:t>6</w:t>
      </w:r>
      <w:r>
        <w:rPr/>
        <w:t>(2), 578–590. </w:t>
      </w:r>
      <w:r>
        <w:rPr>
          <w:spacing w:val="-2"/>
        </w:rPr>
        <w:t>https://doi.org/10.24036/jea.v6i2.1362</w:t>
      </w:r>
    </w:p>
    <w:p>
      <w:pPr>
        <w:pStyle w:val="BodyText"/>
        <w:spacing w:line="259" w:lineRule="auto" w:before="159"/>
        <w:ind w:left="568" w:right="1440" w:hanging="480"/>
      </w:pPr>
      <w:r>
        <w:rPr/>
        <w:t>Nurliasari,</w:t>
      </w:r>
      <w:r>
        <w:rPr>
          <w:spacing w:val="-4"/>
        </w:rPr>
        <w:t> </w:t>
      </w:r>
      <w:r>
        <w:rPr/>
        <w:t>K.</w:t>
      </w:r>
      <w:r>
        <w:rPr>
          <w:spacing w:val="-4"/>
        </w:rPr>
        <w:t> </w:t>
      </w:r>
      <w:r>
        <w:rPr/>
        <w:t>E.,</w:t>
      </w:r>
      <w:r>
        <w:rPr>
          <w:spacing w:val="-4"/>
        </w:rPr>
        <w:t> </w:t>
      </w:r>
      <w:r>
        <w:rPr/>
        <w:t>&amp;</w:t>
      </w:r>
      <w:r>
        <w:rPr>
          <w:spacing w:val="-4"/>
        </w:rPr>
        <w:t> </w:t>
      </w:r>
      <w:r>
        <w:rPr/>
        <w:t>Achmad,</w:t>
      </w:r>
      <w:r>
        <w:rPr>
          <w:spacing w:val="-4"/>
        </w:rPr>
        <w:t> </w:t>
      </w:r>
      <w:r>
        <w:rPr/>
        <w:t>T.</w:t>
      </w:r>
      <w:r>
        <w:rPr>
          <w:spacing w:val="-4"/>
        </w:rPr>
        <w:t> </w:t>
      </w:r>
      <w:r>
        <w:rPr/>
        <w:t>(2020).</w:t>
      </w:r>
      <w:r>
        <w:rPr>
          <w:spacing w:val="-4"/>
        </w:rPr>
        <w:t> </w:t>
      </w:r>
      <w:r>
        <w:rPr/>
        <w:t>Pengaruh</w:t>
      </w:r>
      <w:r>
        <w:rPr>
          <w:spacing w:val="-4"/>
        </w:rPr>
        <w:t> </w:t>
      </w:r>
      <w:r>
        <w:rPr/>
        <w:t>Karakteristik</w:t>
      </w:r>
      <w:r>
        <w:rPr>
          <w:spacing w:val="-4"/>
        </w:rPr>
        <w:t> </w:t>
      </w:r>
      <w:r>
        <w:rPr/>
        <w:t>Komite</w:t>
      </w:r>
      <w:r>
        <w:rPr>
          <w:spacing w:val="-4"/>
        </w:rPr>
        <w:t> </w:t>
      </w:r>
      <w:r>
        <w:rPr/>
        <w:t>Audit</w:t>
      </w:r>
      <w:r>
        <w:rPr>
          <w:spacing w:val="-4"/>
        </w:rPr>
        <w:t> </w:t>
      </w:r>
      <w:r>
        <w:rPr/>
        <w:t>terhadap Kecurangan Pelaporan Keuangan. </w:t>
      </w:r>
      <w:r>
        <w:rPr>
          <w:i/>
        </w:rPr>
        <w:t>DIPONEGORO JOURNAL OF ACCOUNTING</w:t>
      </w:r>
      <w:r>
        <w:rPr/>
        <w:t>, </w:t>
      </w:r>
      <w:r>
        <w:rPr>
          <w:i/>
        </w:rPr>
        <w:t>9</w:t>
      </w:r>
      <w:r>
        <w:rPr/>
        <w:t>(1), 1–12. </w:t>
      </w:r>
      <w:hyperlink r:id="rId23">
        <w:r>
          <w:rPr/>
          <w:t>http://ejournal-s1.undip.ac.id/index.php/accounting</w:t>
        </w:r>
      </w:hyperlink>
    </w:p>
    <w:p>
      <w:pPr>
        <w:pStyle w:val="BodyText"/>
        <w:spacing w:line="259" w:lineRule="auto" w:before="160"/>
        <w:ind w:left="568" w:right="1422" w:hanging="480"/>
      </w:pPr>
      <w:r>
        <w:rPr/>
        <w:t>Prasetiyo, J., &amp; Harto, P. (2023). Gender Diversity dan Keahlian Keuangan Komite Audit</w:t>
      </w:r>
      <w:r>
        <w:rPr>
          <w:spacing w:val="-5"/>
        </w:rPr>
        <w:t> </w:t>
      </w:r>
      <w:r>
        <w:rPr/>
        <w:t>dalam</w:t>
      </w:r>
      <w:r>
        <w:rPr>
          <w:spacing w:val="-5"/>
        </w:rPr>
        <w:t> </w:t>
      </w:r>
      <w:r>
        <w:rPr/>
        <w:t>Memprediksi</w:t>
      </w:r>
      <w:r>
        <w:rPr>
          <w:spacing w:val="-5"/>
        </w:rPr>
        <w:t> </w:t>
      </w:r>
      <w:r>
        <w:rPr/>
        <w:t>Financial</w:t>
      </w:r>
      <w:r>
        <w:rPr>
          <w:spacing w:val="-5"/>
        </w:rPr>
        <w:t> </w:t>
      </w:r>
      <w:r>
        <w:rPr/>
        <w:t>Statement</w:t>
      </w:r>
      <w:r>
        <w:rPr>
          <w:spacing w:val="-5"/>
        </w:rPr>
        <w:t> </w:t>
      </w:r>
      <w:r>
        <w:rPr/>
        <w:t>Fraud.</w:t>
      </w:r>
      <w:r>
        <w:rPr>
          <w:spacing w:val="-1"/>
        </w:rPr>
        <w:t> </w:t>
      </w:r>
      <w:r>
        <w:rPr>
          <w:i/>
        </w:rPr>
        <w:t>Owner</w:t>
      </w:r>
      <w:r>
        <w:rPr/>
        <w:t>,</w:t>
      </w:r>
      <w:r>
        <w:rPr>
          <w:spacing w:val="-5"/>
        </w:rPr>
        <w:t> </w:t>
      </w:r>
      <w:r>
        <w:rPr>
          <w:i/>
        </w:rPr>
        <w:t>7</w:t>
      </w:r>
      <w:r>
        <w:rPr/>
        <w:t>(3),</w:t>
      </w:r>
      <w:r>
        <w:rPr>
          <w:spacing w:val="-5"/>
        </w:rPr>
        <w:t> </w:t>
      </w:r>
      <w:r>
        <w:rPr/>
        <w:t>2150–2159. </w:t>
      </w:r>
      <w:r>
        <w:rPr>
          <w:spacing w:val="-2"/>
        </w:rPr>
        <w:t>https://doi.org/10.33395/owner.v7i3.1560</w:t>
      </w:r>
    </w:p>
    <w:p>
      <w:pPr>
        <w:spacing w:line="259" w:lineRule="auto" w:before="159"/>
        <w:ind w:left="568" w:right="1422" w:hanging="480"/>
        <w:jc w:val="left"/>
        <w:rPr>
          <w:sz w:val="24"/>
        </w:rPr>
      </w:pPr>
      <w:r>
        <w:rPr>
          <w:sz w:val="24"/>
        </w:rPr>
        <w:t>Prasetyo, A. A. (2022). Meminimalisir Asimetri Informasi Melalui Pelaporan (Disclosure)</w:t>
      </w:r>
      <w:r>
        <w:rPr>
          <w:spacing w:val="-7"/>
          <w:sz w:val="24"/>
        </w:rPr>
        <w:t> </w:t>
      </w:r>
      <w:r>
        <w:rPr>
          <w:sz w:val="24"/>
        </w:rPr>
        <w:t>Laporan</w:t>
      </w:r>
      <w:r>
        <w:rPr>
          <w:spacing w:val="-7"/>
          <w:sz w:val="24"/>
        </w:rPr>
        <w:t> </w:t>
      </w:r>
      <w:r>
        <w:rPr>
          <w:sz w:val="24"/>
        </w:rPr>
        <w:t>Keuangan.</w:t>
      </w:r>
      <w:r>
        <w:rPr>
          <w:spacing w:val="-4"/>
          <w:sz w:val="24"/>
        </w:rPr>
        <w:t> </w:t>
      </w:r>
      <w:r>
        <w:rPr>
          <w:i/>
          <w:sz w:val="24"/>
        </w:rPr>
        <w:t>TRANSEKONOMIKA:</w:t>
      </w:r>
      <w:r>
        <w:rPr>
          <w:i/>
          <w:spacing w:val="-7"/>
          <w:sz w:val="24"/>
        </w:rPr>
        <w:t> </w:t>
      </w:r>
      <w:r>
        <w:rPr>
          <w:i/>
          <w:sz w:val="24"/>
        </w:rPr>
        <w:t>Akuntansi,</w:t>
      </w:r>
      <w:r>
        <w:rPr>
          <w:i/>
          <w:spacing w:val="-7"/>
          <w:sz w:val="24"/>
        </w:rPr>
        <w:t> </w:t>
      </w:r>
      <w:r>
        <w:rPr>
          <w:i/>
          <w:sz w:val="24"/>
        </w:rPr>
        <w:t>Bisnis</w:t>
      </w:r>
      <w:r>
        <w:rPr>
          <w:i/>
          <w:spacing w:val="-7"/>
          <w:sz w:val="24"/>
        </w:rPr>
        <w:t> </w:t>
      </w:r>
      <w:r>
        <w:rPr>
          <w:i/>
          <w:sz w:val="24"/>
        </w:rPr>
        <w:t>Dan Keuangan</w:t>
      </w:r>
      <w:r>
        <w:rPr>
          <w:sz w:val="24"/>
        </w:rPr>
        <w:t>, (1). https://transpublika.co.id/ojs/index.php/Transekonomika</w:t>
      </w:r>
    </w:p>
    <w:p>
      <w:pPr>
        <w:spacing w:line="259" w:lineRule="auto" w:before="159"/>
        <w:ind w:left="568" w:right="1422" w:hanging="480"/>
        <w:jc w:val="left"/>
        <w:rPr>
          <w:sz w:val="24"/>
        </w:rPr>
      </w:pPr>
      <w:r>
        <w:rPr>
          <w:sz w:val="24"/>
        </w:rPr>
        <w:t>Purwiyanti,</w:t>
      </w:r>
      <w:r>
        <w:rPr>
          <w:spacing w:val="-4"/>
          <w:sz w:val="24"/>
        </w:rPr>
        <w:t> </w:t>
      </w:r>
      <w:r>
        <w:rPr>
          <w:sz w:val="24"/>
        </w:rPr>
        <w:t>D.,</w:t>
      </w:r>
      <w:r>
        <w:rPr>
          <w:spacing w:val="-4"/>
          <w:sz w:val="24"/>
        </w:rPr>
        <w:t> </w:t>
      </w:r>
      <w:r>
        <w:rPr>
          <w:sz w:val="24"/>
        </w:rPr>
        <w:t>&amp;</w:t>
      </w:r>
      <w:r>
        <w:rPr>
          <w:spacing w:val="-4"/>
          <w:sz w:val="24"/>
        </w:rPr>
        <w:t> </w:t>
      </w:r>
      <w:r>
        <w:rPr>
          <w:sz w:val="24"/>
        </w:rPr>
        <w:t>Herry,</w:t>
      </w:r>
      <w:r>
        <w:rPr>
          <w:spacing w:val="-4"/>
          <w:sz w:val="24"/>
        </w:rPr>
        <w:t> </w:t>
      </w:r>
      <w:r>
        <w:rPr>
          <w:sz w:val="24"/>
        </w:rPr>
        <w:t>L.</w:t>
      </w:r>
      <w:r>
        <w:rPr>
          <w:spacing w:val="-4"/>
          <w:sz w:val="24"/>
        </w:rPr>
        <w:t> </w:t>
      </w:r>
      <w:r>
        <w:rPr>
          <w:sz w:val="24"/>
        </w:rPr>
        <w:t>(2022).</w:t>
      </w:r>
      <w:r>
        <w:rPr>
          <w:spacing w:val="-4"/>
          <w:sz w:val="24"/>
        </w:rPr>
        <w:t> </w:t>
      </w:r>
      <w:r>
        <w:rPr>
          <w:sz w:val="24"/>
        </w:rPr>
        <w:t>The</w:t>
      </w:r>
      <w:r>
        <w:rPr>
          <w:spacing w:val="-4"/>
          <w:sz w:val="24"/>
        </w:rPr>
        <w:t> </w:t>
      </w:r>
      <w:r>
        <w:rPr>
          <w:sz w:val="24"/>
        </w:rPr>
        <w:t>Effect</w:t>
      </w:r>
      <w:r>
        <w:rPr>
          <w:spacing w:val="-4"/>
          <w:sz w:val="24"/>
        </w:rPr>
        <w:t> </w:t>
      </w:r>
      <w:r>
        <w:rPr>
          <w:sz w:val="24"/>
        </w:rPr>
        <w:t>of</w:t>
      </w:r>
      <w:r>
        <w:rPr>
          <w:spacing w:val="-4"/>
          <w:sz w:val="24"/>
        </w:rPr>
        <w:t> </w:t>
      </w:r>
      <w:r>
        <w:rPr>
          <w:sz w:val="24"/>
        </w:rPr>
        <w:t>Audit</w:t>
      </w:r>
      <w:r>
        <w:rPr>
          <w:spacing w:val="-4"/>
          <w:sz w:val="24"/>
        </w:rPr>
        <w:t> </w:t>
      </w:r>
      <w:r>
        <w:rPr>
          <w:sz w:val="24"/>
        </w:rPr>
        <w:t>Committee</w:t>
      </w:r>
      <w:r>
        <w:rPr>
          <w:spacing w:val="-4"/>
          <w:sz w:val="24"/>
        </w:rPr>
        <w:t> </w:t>
      </w:r>
      <w:r>
        <w:rPr>
          <w:sz w:val="24"/>
        </w:rPr>
        <w:t>Effectiveness</w:t>
      </w:r>
      <w:r>
        <w:rPr>
          <w:spacing w:val="-4"/>
          <w:sz w:val="24"/>
        </w:rPr>
        <w:t> </w:t>
      </w:r>
      <w:r>
        <w:rPr>
          <w:sz w:val="24"/>
        </w:rPr>
        <w:t>and Potential Fraudulent Financial Statements. </w:t>
      </w:r>
      <w:r>
        <w:rPr>
          <w:i/>
          <w:sz w:val="24"/>
        </w:rPr>
        <w:t>Jurnal AKSI (Akuntansi Dan Sistem Informasi)</w:t>
      </w:r>
      <w:r>
        <w:rPr>
          <w:sz w:val="24"/>
        </w:rPr>
        <w:t>, </w:t>
      </w:r>
      <w:r>
        <w:rPr>
          <w:i/>
          <w:sz w:val="24"/>
        </w:rPr>
        <w:t>7</w:t>
      </w:r>
      <w:r>
        <w:rPr>
          <w:sz w:val="24"/>
        </w:rPr>
        <w:t>(1). https://doi.org/10.32486/aksi.v7i1.273</w:t>
      </w:r>
    </w:p>
    <w:p>
      <w:pPr>
        <w:pStyle w:val="BodyText"/>
        <w:spacing w:line="259" w:lineRule="auto" w:before="160"/>
        <w:ind w:left="568" w:right="1422" w:hanging="480"/>
      </w:pPr>
      <w:r>
        <w:rPr/>
        <w:t>Ruchiatna, G., Puspa Midiastuty, P., &amp; Suranta, E. (2020). Pengaruh karakteristik komite</w:t>
      </w:r>
      <w:r>
        <w:rPr>
          <w:spacing w:val="-5"/>
        </w:rPr>
        <w:t> </w:t>
      </w:r>
      <w:r>
        <w:rPr/>
        <w:t>audit</w:t>
      </w:r>
      <w:r>
        <w:rPr>
          <w:spacing w:val="-5"/>
        </w:rPr>
        <w:t> </w:t>
      </w:r>
      <w:r>
        <w:rPr/>
        <w:t>terhadap</w:t>
      </w:r>
      <w:r>
        <w:rPr>
          <w:spacing w:val="-5"/>
        </w:rPr>
        <w:t> </w:t>
      </w:r>
      <w:r>
        <w:rPr/>
        <w:t>fraudulent</w:t>
      </w:r>
      <w:r>
        <w:rPr>
          <w:spacing w:val="-5"/>
        </w:rPr>
        <w:t> </w:t>
      </w:r>
      <w:r>
        <w:rPr/>
        <w:t>financial</w:t>
      </w:r>
      <w:r>
        <w:rPr>
          <w:spacing w:val="-5"/>
        </w:rPr>
        <w:t> </w:t>
      </w:r>
      <w:r>
        <w:rPr/>
        <w:t>reporting.</w:t>
      </w:r>
      <w:r>
        <w:rPr>
          <w:spacing w:val="-1"/>
        </w:rPr>
        <w:t> </w:t>
      </w:r>
      <w:r>
        <w:rPr>
          <w:i/>
        </w:rPr>
        <w:t>Jurnal</w:t>
      </w:r>
      <w:r>
        <w:rPr>
          <w:i/>
          <w:spacing w:val="-5"/>
        </w:rPr>
        <w:t> </w:t>
      </w:r>
      <w:r>
        <w:rPr>
          <w:i/>
        </w:rPr>
        <w:t>Akuntansi,</w:t>
      </w:r>
      <w:r>
        <w:rPr>
          <w:i/>
          <w:spacing w:val="-5"/>
        </w:rPr>
        <w:t> </w:t>
      </w:r>
      <w:r>
        <w:rPr>
          <w:i/>
        </w:rPr>
        <w:t>Keuangan, Dan Manajemen</w:t>
      </w:r>
      <w:r>
        <w:rPr/>
        <w:t>, </w:t>
      </w:r>
      <w:r>
        <w:rPr>
          <w:i/>
        </w:rPr>
        <w:t>1</w:t>
      </w:r>
      <w:r>
        <w:rPr/>
        <w:t>(4), 255–264. https://doi.org/10.35912/jakman.v1i4.52</w:t>
      </w:r>
    </w:p>
    <w:p>
      <w:pPr>
        <w:pStyle w:val="BodyText"/>
        <w:spacing w:line="259" w:lineRule="auto" w:before="159"/>
        <w:ind w:left="568" w:right="1428" w:hanging="480"/>
      </w:pPr>
      <w:r>
        <w:rPr/>
        <w:t>Sambo, E. M., Sufiati, &amp; Sunbanu, A. (2024). Karakteristik Komite Audit dan Kecurangan Pelaporan Keuangan (Studi Empiris Pada Perusahaan Perbankan Yang</w:t>
      </w:r>
      <w:r>
        <w:rPr>
          <w:spacing w:val="-4"/>
        </w:rPr>
        <w:t> </w:t>
      </w:r>
      <w:r>
        <w:rPr/>
        <w:t>Terdaftar</w:t>
      </w:r>
      <w:r>
        <w:rPr>
          <w:spacing w:val="-4"/>
        </w:rPr>
        <w:t> </w:t>
      </w:r>
      <w:r>
        <w:rPr/>
        <w:t>Di</w:t>
      </w:r>
      <w:r>
        <w:rPr>
          <w:spacing w:val="-4"/>
        </w:rPr>
        <w:t> </w:t>
      </w:r>
      <w:r>
        <w:rPr/>
        <w:t>Bursa</w:t>
      </w:r>
      <w:r>
        <w:rPr>
          <w:spacing w:val="-4"/>
        </w:rPr>
        <w:t> </w:t>
      </w:r>
      <w:r>
        <w:rPr/>
        <w:t>Efek</w:t>
      </w:r>
      <w:r>
        <w:rPr>
          <w:spacing w:val="-4"/>
        </w:rPr>
        <w:t> </w:t>
      </w:r>
      <w:r>
        <w:rPr/>
        <w:t>Indonesia</w:t>
      </w:r>
      <w:r>
        <w:rPr>
          <w:spacing w:val="-4"/>
        </w:rPr>
        <w:t> </w:t>
      </w:r>
      <w:r>
        <w:rPr/>
        <w:t>Tahun</w:t>
      </w:r>
      <w:r>
        <w:rPr>
          <w:spacing w:val="-4"/>
        </w:rPr>
        <w:t> </w:t>
      </w:r>
      <w:r>
        <w:rPr/>
        <w:t>2019-2021).</w:t>
      </w:r>
      <w:r>
        <w:rPr>
          <w:spacing w:val="-1"/>
        </w:rPr>
        <w:t> </w:t>
      </w:r>
      <w:r>
        <w:rPr>
          <w:i/>
        </w:rPr>
        <w:t>Insan</w:t>
      </w:r>
      <w:r>
        <w:rPr>
          <w:i/>
          <w:spacing w:val="-4"/>
        </w:rPr>
        <w:t> </w:t>
      </w:r>
      <w:r>
        <w:rPr>
          <w:i/>
        </w:rPr>
        <w:t>Cita</w:t>
      </w:r>
      <w:r>
        <w:rPr>
          <w:i/>
          <w:spacing w:val="-4"/>
        </w:rPr>
        <w:t> </w:t>
      </w:r>
      <w:r>
        <w:rPr>
          <w:i/>
        </w:rPr>
        <w:t>Bongaya Research Journal</w:t>
      </w:r>
      <w:r>
        <w:rPr/>
        <w:t>, </w:t>
      </w:r>
      <w:r>
        <w:rPr>
          <w:i/>
        </w:rPr>
        <w:t>4</w:t>
      </w:r>
      <w:r>
        <w:rPr/>
        <w:t>.</w:t>
      </w:r>
    </w:p>
    <w:p>
      <w:pPr>
        <w:pStyle w:val="BodyText"/>
        <w:spacing w:line="259" w:lineRule="auto" w:before="159"/>
        <w:ind w:left="568" w:right="1422" w:hanging="480"/>
      </w:pPr>
      <w:r>
        <w:rPr/>
        <w:t>Sari,</w:t>
      </w:r>
      <w:r>
        <w:rPr>
          <w:spacing w:val="-4"/>
        </w:rPr>
        <w:t> </w:t>
      </w:r>
      <w:r>
        <w:rPr/>
        <w:t>T.</w:t>
      </w:r>
      <w:r>
        <w:rPr>
          <w:spacing w:val="-4"/>
        </w:rPr>
        <w:t> </w:t>
      </w:r>
      <w:r>
        <w:rPr/>
        <w:t>P.</w:t>
      </w:r>
      <w:r>
        <w:rPr>
          <w:spacing w:val="-4"/>
        </w:rPr>
        <w:t> </w:t>
      </w:r>
      <w:r>
        <w:rPr/>
        <w:t>(2024).</w:t>
      </w:r>
      <w:r>
        <w:rPr>
          <w:spacing w:val="-4"/>
        </w:rPr>
        <w:t> </w:t>
      </w:r>
      <w:r>
        <w:rPr/>
        <w:t>Peran</w:t>
      </w:r>
      <w:r>
        <w:rPr>
          <w:spacing w:val="-4"/>
        </w:rPr>
        <w:t> </w:t>
      </w:r>
      <w:r>
        <w:rPr/>
        <w:t>Akuntansi</w:t>
      </w:r>
      <w:r>
        <w:rPr>
          <w:spacing w:val="-4"/>
        </w:rPr>
        <w:t> </w:t>
      </w:r>
      <w:r>
        <w:rPr/>
        <w:t>Forensik</w:t>
      </w:r>
      <w:r>
        <w:rPr>
          <w:spacing w:val="-4"/>
        </w:rPr>
        <w:t> </w:t>
      </w:r>
      <w:r>
        <w:rPr/>
        <w:t>dalam</w:t>
      </w:r>
      <w:r>
        <w:rPr>
          <w:spacing w:val="-4"/>
        </w:rPr>
        <w:t> </w:t>
      </w:r>
      <w:r>
        <w:rPr/>
        <w:t>Mengungkap</w:t>
      </w:r>
      <w:r>
        <w:rPr>
          <w:spacing w:val="-4"/>
        </w:rPr>
        <w:t> </w:t>
      </w:r>
      <w:r>
        <w:rPr/>
        <w:t>Kasus</w:t>
      </w:r>
      <w:r>
        <w:rPr>
          <w:spacing w:val="-4"/>
        </w:rPr>
        <w:t> </w:t>
      </w:r>
      <w:r>
        <w:rPr/>
        <w:t>Kecurangan Keuangan di Perusahaan Publik. </w:t>
      </w:r>
      <w:r>
        <w:rPr>
          <w:i/>
        </w:rPr>
        <w:t>Borjuis: Journal of Economy</w:t>
      </w:r>
      <w:r>
        <w:rPr/>
        <w:t>, </w:t>
      </w:r>
      <w:r>
        <w:rPr>
          <w:i/>
        </w:rPr>
        <w:t>2</w:t>
      </w:r>
      <w:r>
        <w:rPr/>
        <w:t>, 231–245.</w:t>
      </w:r>
    </w:p>
    <w:p>
      <w:pPr>
        <w:pStyle w:val="BodyText"/>
        <w:spacing w:line="259" w:lineRule="auto" w:before="160"/>
        <w:ind w:left="567" w:right="1578" w:hanging="480"/>
        <w:jc w:val="both"/>
      </w:pPr>
      <w:r>
        <w:rPr/>
        <w:t>Sihotang,</w:t>
      </w:r>
      <w:r>
        <w:rPr>
          <w:spacing w:val="-4"/>
        </w:rPr>
        <w:t> </w:t>
      </w:r>
      <w:r>
        <w:rPr/>
        <w:t>C.,</w:t>
      </w:r>
      <w:r>
        <w:rPr>
          <w:spacing w:val="-4"/>
        </w:rPr>
        <w:t> </w:t>
      </w:r>
      <w:r>
        <w:rPr/>
        <w:t>Gaol,</w:t>
      </w:r>
      <w:r>
        <w:rPr>
          <w:spacing w:val="-4"/>
        </w:rPr>
        <w:t> </w:t>
      </w:r>
      <w:r>
        <w:rPr/>
        <w:t>M.</w:t>
      </w:r>
      <w:r>
        <w:rPr>
          <w:spacing w:val="-4"/>
        </w:rPr>
        <w:t> </w:t>
      </w:r>
      <w:r>
        <w:rPr/>
        <w:t>B.</w:t>
      </w:r>
      <w:r>
        <w:rPr>
          <w:spacing w:val="-4"/>
        </w:rPr>
        <w:t> </w:t>
      </w:r>
      <w:r>
        <w:rPr/>
        <w:t>L.,</w:t>
      </w:r>
      <w:r>
        <w:rPr>
          <w:spacing w:val="-4"/>
        </w:rPr>
        <w:t> </w:t>
      </w:r>
      <w:r>
        <w:rPr/>
        <w:t>&amp;</w:t>
      </w:r>
      <w:r>
        <w:rPr>
          <w:spacing w:val="-4"/>
        </w:rPr>
        <w:t> </w:t>
      </w:r>
      <w:r>
        <w:rPr/>
        <w:t>Manurung,</w:t>
      </w:r>
      <w:r>
        <w:rPr>
          <w:spacing w:val="-4"/>
        </w:rPr>
        <w:t> </w:t>
      </w:r>
      <w:r>
        <w:rPr/>
        <w:t>A.</w:t>
      </w:r>
      <w:r>
        <w:rPr>
          <w:spacing w:val="-4"/>
        </w:rPr>
        <w:t> </w:t>
      </w:r>
      <w:r>
        <w:rPr/>
        <w:t>(2024).</w:t>
      </w:r>
      <w:r>
        <w:rPr>
          <w:spacing w:val="-4"/>
        </w:rPr>
        <w:t> </w:t>
      </w:r>
      <w:r>
        <w:rPr/>
        <w:t>Pengaruh</w:t>
      </w:r>
      <w:r>
        <w:rPr>
          <w:spacing w:val="-4"/>
        </w:rPr>
        <w:t> </w:t>
      </w:r>
      <w:r>
        <w:rPr/>
        <w:t>Karakteristik</w:t>
      </w:r>
      <w:r>
        <w:rPr>
          <w:spacing w:val="-4"/>
        </w:rPr>
        <w:t> </w:t>
      </w:r>
      <w:r>
        <w:rPr/>
        <w:t>Komite Audit</w:t>
      </w:r>
      <w:r>
        <w:rPr>
          <w:spacing w:val="-4"/>
        </w:rPr>
        <w:t> </w:t>
      </w:r>
      <w:r>
        <w:rPr/>
        <w:t>terhadap</w:t>
      </w:r>
      <w:r>
        <w:rPr>
          <w:spacing w:val="-4"/>
        </w:rPr>
        <w:t> </w:t>
      </w:r>
      <w:r>
        <w:rPr/>
        <w:t>Kecurangan</w:t>
      </w:r>
      <w:r>
        <w:rPr>
          <w:spacing w:val="-4"/>
        </w:rPr>
        <w:t> </w:t>
      </w:r>
      <w:r>
        <w:rPr/>
        <w:t>Pelaporan</w:t>
      </w:r>
      <w:r>
        <w:rPr>
          <w:spacing w:val="-4"/>
        </w:rPr>
        <w:t> </w:t>
      </w:r>
      <w:r>
        <w:rPr/>
        <w:t>Keuangan. </w:t>
      </w:r>
      <w:r>
        <w:rPr>
          <w:i/>
        </w:rPr>
        <w:t>Jurnal</w:t>
      </w:r>
      <w:r>
        <w:rPr>
          <w:i/>
          <w:spacing w:val="-4"/>
        </w:rPr>
        <w:t> </w:t>
      </w:r>
      <w:r>
        <w:rPr>
          <w:i/>
        </w:rPr>
        <w:t>Mahasiswa</w:t>
      </w:r>
      <w:r>
        <w:rPr>
          <w:i/>
          <w:spacing w:val="-4"/>
        </w:rPr>
        <w:t> </w:t>
      </w:r>
      <w:r>
        <w:rPr>
          <w:i/>
        </w:rPr>
        <w:t>Ekonomi</w:t>
      </w:r>
      <w:r>
        <w:rPr>
          <w:i/>
          <w:spacing w:val="-4"/>
        </w:rPr>
        <w:t> </w:t>
      </w:r>
      <w:r>
        <w:rPr>
          <w:i/>
        </w:rPr>
        <w:t>&amp; Bisnis</w:t>
      </w:r>
      <w:r>
        <w:rPr/>
        <w:t>, </w:t>
      </w:r>
      <w:r>
        <w:rPr>
          <w:i/>
        </w:rPr>
        <w:t>4</w:t>
      </w:r>
      <w:r>
        <w:rPr/>
        <w:t>(1). </w:t>
      </w:r>
      <w:hyperlink r:id="rId20">
        <w:r>
          <w:rPr/>
          <w:t>www.idx.co.id.</w:t>
        </w:r>
      </w:hyperlink>
    </w:p>
    <w:p>
      <w:pPr>
        <w:spacing w:line="259" w:lineRule="auto" w:before="159"/>
        <w:ind w:left="567" w:right="1422" w:hanging="480"/>
        <w:jc w:val="left"/>
        <w:rPr>
          <w:sz w:val="24"/>
        </w:rPr>
      </w:pPr>
      <w:r>
        <w:rPr>
          <w:sz w:val="24"/>
        </w:rPr>
        <w:t>Siregar, A., &amp; Surbakti, A. S. (2019). Analisis Pengaruh Whistleblowing System dan Rapat Komite Audit terhadap Jumlah Kecurangan. </w:t>
      </w:r>
      <w:r>
        <w:rPr>
          <w:i/>
          <w:sz w:val="24"/>
        </w:rPr>
        <w:t>Balance: Jurnal Akuntansi, Auditing</w:t>
      </w:r>
      <w:r>
        <w:rPr>
          <w:i/>
          <w:spacing w:val="-8"/>
          <w:sz w:val="24"/>
        </w:rPr>
        <w:t> </w:t>
      </w:r>
      <w:r>
        <w:rPr>
          <w:i/>
          <w:sz w:val="24"/>
        </w:rPr>
        <w:t>Dan</w:t>
      </w:r>
      <w:r>
        <w:rPr>
          <w:i/>
          <w:spacing w:val="-8"/>
          <w:sz w:val="24"/>
        </w:rPr>
        <w:t> </w:t>
      </w:r>
      <w:r>
        <w:rPr>
          <w:i/>
          <w:sz w:val="24"/>
        </w:rPr>
        <w:t>Keuangan</w:t>
      </w:r>
      <w:r>
        <w:rPr>
          <w:sz w:val="24"/>
        </w:rPr>
        <w:t>,</w:t>
      </w:r>
      <w:r>
        <w:rPr>
          <w:spacing w:val="-8"/>
          <w:sz w:val="24"/>
        </w:rPr>
        <w:t> </w:t>
      </w:r>
      <w:r>
        <w:rPr>
          <w:i/>
          <w:sz w:val="24"/>
        </w:rPr>
        <w:t>16</w:t>
      </w:r>
      <w:r>
        <w:rPr>
          <w:sz w:val="24"/>
        </w:rPr>
        <w:t>(1),</w:t>
      </w:r>
      <w:r>
        <w:rPr>
          <w:spacing w:val="-8"/>
          <w:sz w:val="24"/>
        </w:rPr>
        <w:t> </w:t>
      </w:r>
      <w:r>
        <w:rPr>
          <w:sz w:val="24"/>
        </w:rPr>
        <w:t>41–61.</w:t>
      </w:r>
      <w:r>
        <w:rPr>
          <w:spacing w:val="-8"/>
          <w:sz w:val="24"/>
        </w:rPr>
        <w:t> </w:t>
      </w:r>
      <w:r>
        <w:rPr>
          <w:sz w:val="24"/>
        </w:rPr>
        <w:t>https://doi.org/10.25170/balance.v16i1.80</w:t>
      </w:r>
    </w:p>
    <w:p>
      <w:pPr>
        <w:spacing w:after="0" w:line="259" w:lineRule="auto"/>
        <w:jc w:val="left"/>
        <w:rPr>
          <w:sz w:val="24"/>
        </w:rPr>
        <w:sectPr>
          <w:pgSz w:w="11910" w:h="16840"/>
          <w:pgMar w:header="998" w:footer="0" w:top="1920" w:bottom="280" w:left="1700" w:right="283"/>
        </w:sectPr>
      </w:pPr>
    </w:p>
    <w:p>
      <w:pPr>
        <w:pStyle w:val="BodyText"/>
        <w:spacing w:before="54"/>
      </w:pPr>
    </w:p>
    <w:p>
      <w:pPr>
        <w:spacing w:before="0"/>
        <w:ind w:left="87" w:right="0" w:firstLine="0"/>
        <w:jc w:val="left"/>
        <w:rPr>
          <w:sz w:val="24"/>
        </w:rPr>
      </w:pPr>
      <w:r>
        <w:rPr>
          <w:sz w:val="24"/>
        </w:rPr>
        <w:t>Sugiyono.</w:t>
      </w:r>
      <w:r>
        <w:rPr>
          <w:spacing w:val="-2"/>
          <w:sz w:val="24"/>
        </w:rPr>
        <w:t> </w:t>
      </w:r>
      <w:r>
        <w:rPr>
          <w:sz w:val="24"/>
        </w:rPr>
        <w:t>(2019).</w:t>
      </w:r>
      <w:r>
        <w:rPr>
          <w:spacing w:val="-3"/>
          <w:sz w:val="24"/>
        </w:rPr>
        <w:t> </w:t>
      </w:r>
      <w:r>
        <w:rPr>
          <w:i/>
          <w:sz w:val="24"/>
        </w:rPr>
        <w:t>Metode</w:t>
      </w:r>
      <w:r>
        <w:rPr>
          <w:i/>
          <w:spacing w:val="-1"/>
          <w:sz w:val="24"/>
        </w:rPr>
        <w:t> </w:t>
      </w:r>
      <w:r>
        <w:rPr>
          <w:i/>
          <w:sz w:val="24"/>
        </w:rPr>
        <w:t>Penelitian</w:t>
      </w:r>
      <w:r>
        <w:rPr>
          <w:i/>
          <w:spacing w:val="-2"/>
          <w:sz w:val="24"/>
        </w:rPr>
        <w:t> </w:t>
      </w:r>
      <w:r>
        <w:rPr>
          <w:i/>
          <w:sz w:val="24"/>
        </w:rPr>
        <w:t>Kuantitatif,</w:t>
      </w:r>
      <w:r>
        <w:rPr>
          <w:i/>
          <w:spacing w:val="-1"/>
          <w:sz w:val="24"/>
        </w:rPr>
        <w:t> </w:t>
      </w:r>
      <w:r>
        <w:rPr>
          <w:i/>
          <w:sz w:val="24"/>
        </w:rPr>
        <w:t>Kualitatif</w:t>
      </w:r>
      <w:r>
        <w:rPr>
          <w:i/>
          <w:spacing w:val="-2"/>
          <w:sz w:val="24"/>
        </w:rPr>
        <w:t> </w:t>
      </w:r>
      <w:r>
        <w:rPr>
          <w:i/>
          <w:sz w:val="24"/>
        </w:rPr>
        <w:t>dan</w:t>
      </w:r>
      <w:r>
        <w:rPr>
          <w:i/>
          <w:spacing w:val="-1"/>
          <w:sz w:val="24"/>
        </w:rPr>
        <w:t> </w:t>
      </w:r>
      <w:r>
        <w:rPr>
          <w:i/>
          <w:sz w:val="24"/>
        </w:rPr>
        <w:t>R&amp;D </w:t>
      </w:r>
      <w:r>
        <w:rPr>
          <w:sz w:val="24"/>
        </w:rPr>
        <w:t>(Sutopo,</w:t>
      </w:r>
      <w:r>
        <w:rPr>
          <w:spacing w:val="-1"/>
          <w:sz w:val="24"/>
        </w:rPr>
        <w:t> </w:t>
      </w:r>
      <w:r>
        <w:rPr>
          <w:spacing w:val="-2"/>
          <w:sz w:val="24"/>
        </w:rPr>
        <w:t>Ed.).</w:t>
      </w:r>
    </w:p>
    <w:p>
      <w:pPr>
        <w:pStyle w:val="BodyText"/>
        <w:spacing w:before="22"/>
        <w:ind w:left="568"/>
      </w:pPr>
      <w:r>
        <w:rPr>
          <w:spacing w:val="-2"/>
        </w:rPr>
        <w:t>Alfabeta.</w:t>
      </w:r>
    </w:p>
    <w:p>
      <w:pPr>
        <w:spacing w:line="259" w:lineRule="auto" w:before="181"/>
        <w:ind w:left="568" w:right="1426" w:hanging="480"/>
        <w:jc w:val="left"/>
        <w:rPr>
          <w:sz w:val="24"/>
        </w:rPr>
      </w:pPr>
      <w:r>
        <w:rPr>
          <w:sz w:val="24"/>
        </w:rPr>
        <w:t>Trisanti, T. (2023). The Influence of the Audit Committee Characteristics on Fraudulent</w:t>
      </w:r>
      <w:r>
        <w:rPr>
          <w:spacing w:val="-5"/>
          <w:sz w:val="24"/>
        </w:rPr>
        <w:t> </w:t>
      </w:r>
      <w:r>
        <w:rPr>
          <w:sz w:val="24"/>
        </w:rPr>
        <w:t>Financial</w:t>
      </w:r>
      <w:r>
        <w:rPr>
          <w:spacing w:val="-5"/>
          <w:sz w:val="24"/>
        </w:rPr>
        <w:t> </w:t>
      </w:r>
      <w:r>
        <w:rPr>
          <w:sz w:val="24"/>
        </w:rPr>
        <w:t>Reporting.</w:t>
      </w:r>
      <w:r>
        <w:rPr>
          <w:spacing w:val="-4"/>
          <w:sz w:val="24"/>
        </w:rPr>
        <w:t> </w:t>
      </w:r>
      <w:r>
        <w:rPr>
          <w:i/>
          <w:sz w:val="24"/>
        </w:rPr>
        <w:t>International</w:t>
      </w:r>
      <w:r>
        <w:rPr>
          <w:i/>
          <w:spacing w:val="-5"/>
          <w:sz w:val="24"/>
        </w:rPr>
        <w:t> </w:t>
      </w:r>
      <w:r>
        <w:rPr>
          <w:i/>
          <w:sz w:val="24"/>
        </w:rPr>
        <w:t>Journal</w:t>
      </w:r>
      <w:r>
        <w:rPr>
          <w:i/>
          <w:spacing w:val="-5"/>
          <w:sz w:val="24"/>
        </w:rPr>
        <w:t> </w:t>
      </w:r>
      <w:r>
        <w:rPr>
          <w:i/>
          <w:sz w:val="24"/>
        </w:rPr>
        <w:t>of</w:t>
      </w:r>
      <w:r>
        <w:rPr>
          <w:i/>
          <w:spacing w:val="-5"/>
          <w:sz w:val="24"/>
        </w:rPr>
        <w:t> </w:t>
      </w:r>
      <w:r>
        <w:rPr>
          <w:i/>
          <w:sz w:val="24"/>
        </w:rPr>
        <w:t>Accounting,</w:t>
      </w:r>
      <w:r>
        <w:rPr>
          <w:i/>
          <w:spacing w:val="-5"/>
          <w:sz w:val="24"/>
        </w:rPr>
        <w:t> </w:t>
      </w:r>
      <w:r>
        <w:rPr>
          <w:i/>
          <w:sz w:val="24"/>
        </w:rPr>
        <w:t>Finance</w:t>
      </w:r>
      <w:r>
        <w:rPr>
          <w:i/>
          <w:spacing w:val="-5"/>
          <w:sz w:val="24"/>
        </w:rPr>
        <w:t> </w:t>
      </w:r>
      <w:r>
        <w:rPr>
          <w:i/>
          <w:sz w:val="24"/>
        </w:rPr>
        <w:t>and Risk Management</w:t>
      </w:r>
      <w:r>
        <w:rPr>
          <w:sz w:val="24"/>
        </w:rPr>
        <w:t>. https://doi.org/10.11648/j.ijafrm.20230804.14</w:t>
      </w:r>
    </w:p>
    <w:p>
      <w:pPr>
        <w:pStyle w:val="BodyText"/>
        <w:spacing w:line="259" w:lineRule="auto" w:before="160"/>
        <w:ind w:left="568" w:right="2120" w:hanging="480"/>
      </w:pPr>
      <w:r>
        <w:rPr/>
        <w:t>Zhang,</w:t>
      </w:r>
      <w:r>
        <w:rPr>
          <w:spacing w:val="-5"/>
        </w:rPr>
        <w:t> </w:t>
      </w:r>
      <w:r>
        <w:rPr/>
        <w:t>Z.</w:t>
      </w:r>
      <w:r>
        <w:rPr>
          <w:spacing w:val="-5"/>
        </w:rPr>
        <w:t> </w:t>
      </w:r>
      <w:r>
        <w:rPr/>
        <w:t>(2016).</w:t>
      </w:r>
      <w:r>
        <w:rPr>
          <w:spacing w:val="-5"/>
        </w:rPr>
        <w:t> </w:t>
      </w:r>
      <w:r>
        <w:rPr/>
        <w:t>Residuals</w:t>
      </w:r>
      <w:r>
        <w:rPr>
          <w:spacing w:val="-5"/>
        </w:rPr>
        <w:t> </w:t>
      </w:r>
      <w:r>
        <w:rPr/>
        <w:t>and</w:t>
      </w:r>
      <w:r>
        <w:rPr>
          <w:spacing w:val="-5"/>
        </w:rPr>
        <w:t> </w:t>
      </w:r>
      <w:r>
        <w:rPr/>
        <w:t>regression</w:t>
      </w:r>
      <w:r>
        <w:rPr>
          <w:spacing w:val="-5"/>
        </w:rPr>
        <w:t> </w:t>
      </w:r>
      <w:r>
        <w:rPr/>
        <w:t>diagnostics:</w:t>
      </w:r>
      <w:r>
        <w:rPr>
          <w:spacing w:val="-5"/>
        </w:rPr>
        <w:t> </w:t>
      </w:r>
      <w:r>
        <w:rPr/>
        <w:t>Focusing</w:t>
      </w:r>
      <w:r>
        <w:rPr>
          <w:spacing w:val="-5"/>
        </w:rPr>
        <w:t> </w:t>
      </w:r>
      <w:r>
        <w:rPr/>
        <w:t>on</w:t>
      </w:r>
      <w:r>
        <w:rPr>
          <w:spacing w:val="-5"/>
        </w:rPr>
        <w:t> </w:t>
      </w:r>
      <w:r>
        <w:rPr/>
        <w:t>logistic regression. </w:t>
      </w:r>
      <w:r>
        <w:rPr>
          <w:i/>
        </w:rPr>
        <w:t>Annals of Translational Medicine</w:t>
      </w:r>
      <w:r>
        <w:rPr/>
        <w:t>, </w:t>
      </w:r>
      <w:r>
        <w:rPr>
          <w:i/>
        </w:rPr>
        <w:t>4</w:t>
      </w:r>
      <w:r>
        <w:rPr/>
        <w:t>(10). </w:t>
      </w:r>
      <w:r>
        <w:rPr>
          <w:spacing w:val="-2"/>
        </w:rPr>
        <w:t>https://doi.org/10.21037/atm.2016.03.36</w:t>
      </w:r>
    </w:p>
    <w:p>
      <w:pPr>
        <w:pStyle w:val="BodyText"/>
        <w:spacing w:after="0" w:line="259" w:lineRule="auto"/>
        <w:sectPr>
          <w:pgSz w:w="11910" w:h="16840"/>
          <w:pgMar w:header="998" w:footer="0" w:top="1920" w:bottom="280" w:left="1700" w:right="283"/>
        </w:sect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rPr>
          <w:sz w:val="44"/>
        </w:rPr>
      </w:pPr>
    </w:p>
    <w:p>
      <w:pPr>
        <w:pStyle w:val="BodyText"/>
        <w:spacing w:before="376"/>
        <w:rPr>
          <w:sz w:val="44"/>
        </w:rPr>
      </w:pPr>
    </w:p>
    <w:p>
      <w:pPr>
        <w:spacing w:before="0"/>
        <w:ind w:left="1178" w:right="2026" w:firstLine="0"/>
        <w:jc w:val="center"/>
        <w:rPr>
          <w:b/>
          <w:sz w:val="44"/>
        </w:rPr>
      </w:pPr>
      <w:bookmarkStart w:name="_TOC_250000" w:id="75"/>
      <w:bookmarkEnd w:id="75"/>
      <w:r>
        <w:rPr>
          <w:b/>
          <w:spacing w:val="-2"/>
          <w:sz w:val="44"/>
        </w:rPr>
        <w:t>LAMPIRAN</w:t>
      </w:r>
    </w:p>
    <w:p>
      <w:pPr>
        <w:spacing w:after="0"/>
        <w:jc w:val="center"/>
        <w:rPr>
          <w:b/>
          <w:sz w:val="44"/>
        </w:rPr>
        <w:sectPr>
          <w:pgSz w:w="11910" w:h="16840"/>
          <w:pgMar w:header="998" w:footer="0" w:top="1920" w:bottom="280" w:left="1700" w:right="283"/>
        </w:sectPr>
      </w:pPr>
    </w:p>
    <w:p>
      <w:pPr>
        <w:pStyle w:val="BodyText"/>
        <w:spacing w:before="54"/>
        <w:rPr>
          <w:b/>
        </w:rPr>
      </w:pPr>
    </w:p>
    <w:p>
      <w:pPr>
        <w:spacing w:before="0"/>
        <w:ind w:left="567" w:right="2120" w:firstLine="0"/>
        <w:jc w:val="left"/>
        <w:rPr>
          <w:b/>
          <w:sz w:val="24"/>
        </w:rPr>
      </w:pPr>
      <w:bookmarkStart w:name="_bookmark73" w:id="76"/>
      <w:bookmarkEnd w:id="76"/>
      <w:r>
        <w:rPr/>
      </w:r>
      <w:r>
        <w:rPr>
          <w:b/>
          <w:sz w:val="24"/>
        </w:rPr>
        <w:t>Lampiran</w:t>
      </w:r>
      <w:r>
        <w:rPr>
          <w:b/>
          <w:spacing w:val="-6"/>
          <w:sz w:val="24"/>
        </w:rPr>
        <w:t> </w:t>
      </w:r>
      <w:r>
        <w:rPr>
          <w:b/>
          <w:sz w:val="24"/>
        </w:rPr>
        <w:t>1.</w:t>
      </w:r>
      <w:r>
        <w:rPr>
          <w:b/>
          <w:spacing w:val="-6"/>
          <w:sz w:val="24"/>
        </w:rPr>
        <w:t> </w:t>
      </w:r>
      <w:r>
        <w:rPr>
          <w:b/>
          <w:sz w:val="24"/>
        </w:rPr>
        <w:t>Populasi</w:t>
      </w:r>
      <w:r>
        <w:rPr>
          <w:b/>
          <w:spacing w:val="-6"/>
          <w:sz w:val="24"/>
        </w:rPr>
        <w:t> </w:t>
      </w:r>
      <w:r>
        <w:rPr>
          <w:b/>
          <w:sz w:val="24"/>
        </w:rPr>
        <w:t>Perusahaan</w:t>
      </w:r>
      <w:r>
        <w:rPr>
          <w:b/>
          <w:spacing w:val="-6"/>
          <w:sz w:val="24"/>
        </w:rPr>
        <w:t> </w:t>
      </w:r>
      <w:r>
        <w:rPr>
          <w:b/>
          <w:sz w:val="24"/>
        </w:rPr>
        <w:t>dan</w:t>
      </w:r>
      <w:r>
        <w:rPr>
          <w:b/>
          <w:spacing w:val="-6"/>
          <w:sz w:val="24"/>
        </w:rPr>
        <w:t> </w:t>
      </w:r>
      <w:r>
        <w:rPr>
          <w:b/>
          <w:sz w:val="24"/>
        </w:rPr>
        <w:t>anak</w:t>
      </w:r>
      <w:r>
        <w:rPr>
          <w:b/>
          <w:spacing w:val="-6"/>
          <w:sz w:val="24"/>
        </w:rPr>
        <w:t> </w:t>
      </w:r>
      <w:r>
        <w:rPr>
          <w:b/>
          <w:sz w:val="24"/>
        </w:rPr>
        <w:t>perusahaan</w:t>
      </w:r>
      <w:r>
        <w:rPr>
          <w:b/>
          <w:spacing w:val="-6"/>
          <w:sz w:val="24"/>
        </w:rPr>
        <w:t> </w:t>
      </w:r>
      <w:r>
        <w:rPr>
          <w:b/>
          <w:sz w:val="24"/>
        </w:rPr>
        <w:t>BUMN nonkeuangan yang terdaftar di BEI periode 2022–2024.</w:t>
      </w:r>
    </w:p>
    <w:p>
      <w:pPr>
        <w:pStyle w:val="BodyText"/>
        <w:spacing w:before="11"/>
        <w:rPr>
          <w:b/>
          <w:sz w:val="16"/>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701"/>
        <w:gridCol w:w="5099"/>
      </w:tblGrid>
      <w:tr>
        <w:trPr>
          <w:trHeight w:val="282" w:hRule="atLeast"/>
        </w:trPr>
        <w:tc>
          <w:tcPr>
            <w:tcW w:w="850" w:type="dxa"/>
          </w:tcPr>
          <w:p>
            <w:pPr>
              <w:pStyle w:val="TableParagraph"/>
              <w:spacing w:line="240" w:lineRule="auto" w:before="14"/>
              <w:ind w:left="9"/>
              <w:rPr>
                <w:b/>
                <w:sz w:val="20"/>
              </w:rPr>
            </w:pPr>
            <w:r>
              <w:rPr>
                <w:b/>
                <w:spacing w:val="-5"/>
                <w:sz w:val="20"/>
              </w:rPr>
              <w:t>No.</w:t>
            </w:r>
          </w:p>
        </w:tc>
        <w:tc>
          <w:tcPr>
            <w:tcW w:w="1701" w:type="dxa"/>
          </w:tcPr>
          <w:p>
            <w:pPr>
              <w:pStyle w:val="TableParagraph"/>
              <w:spacing w:line="240" w:lineRule="auto" w:before="14"/>
              <w:ind w:left="303"/>
              <w:jc w:val="left"/>
              <w:rPr>
                <w:b/>
                <w:sz w:val="20"/>
              </w:rPr>
            </w:pPr>
            <w:r>
              <w:rPr>
                <w:b/>
                <w:sz w:val="20"/>
              </w:rPr>
              <w:t>Kode</w:t>
            </w:r>
            <w:r>
              <w:rPr>
                <w:b/>
                <w:spacing w:val="-3"/>
                <w:sz w:val="20"/>
              </w:rPr>
              <w:t> </w:t>
            </w:r>
            <w:r>
              <w:rPr>
                <w:b/>
                <w:spacing w:val="-2"/>
                <w:sz w:val="20"/>
              </w:rPr>
              <w:t>Saham</w:t>
            </w:r>
          </w:p>
        </w:tc>
        <w:tc>
          <w:tcPr>
            <w:tcW w:w="5099" w:type="dxa"/>
          </w:tcPr>
          <w:p>
            <w:pPr>
              <w:pStyle w:val="TableParagraph"/>
              <w:spacing w:line="240" w:lineRule="auto" w:before="14"/>
              <w:ind w:left="9"/>
              <w:rPr>
                <w:b/>
                <w:sz w:val="20"/>
              </w:rPr>
            </w:pPr>
            <w:r>
              <w:rPr>
                <w:b/>
                <w:sz w:val="20"/>
              </w:rPr>
              <w:t>Nama </w:t>
            </w:r>
            <w:r>
              <w:rPr>
                <w:b/>
                <w:spacing w:val="-2"/>
                <w:sz w:val="20"/>
              </w:rPr>
              <w:t>Entitas</w:t>
            </w:r>
          </w:p>
        </w:tc>
      </w:tr>
      <w:tr>
        <w:trPr>
          <w:trHeight w:val="344" w:hRule="atLeast"/>
        </w:trPr>
        <w:tc>
          <w:tcPr>
            <w:tcW w:w="850" w:type="dxa"/>
          </w:tcPr>
          <w:p>
            <w:pPr>
              <w:pStyle w:val="TableParagraph"/>
              <w:spacing w:line="240" w:lineRule="auto" w:before="5"/>
              <w:ind w:left="9"/>
              <w:rPr>
                <w:sz w:val="20"/>
              </w:rPr>
            </w:pPr>
            <w:r>
              <w:rPr>
                <w:spacing w:val="-10"/>
                <w:sz w:val="20"/>
              </w:rPr>
              <w:t>1</w:t>
            </w:r>
          </w:p>
        </w:tc>
        <w:tc>
          <w:tcPr>
            <w:tcW w:w="1701" w:type="dxa"/>
          </w:tcPr>
          <w:p>
            <w:pPr>
              <w:pStyle w:val="TableParagraph"/>
              <w:spacing w:line="240" w:lineRule="auto" w:before="5"/>
              <w:ind w:left="107"/>
              <w:jc w:val="left"/>
              <w:rPr>
                <w:sz w:val="20"/>
              </w:rPr>
            </w:pPr>
            <w:r>
              <w:rPr>
                <w:spacing w:val="-4"/>
                <w:sz w:val="20"/>
              </w:rPr>
              <w:t>ELSA</w:t>
            </w:r>
          </w:p>
        </w:tc>
        <w:tc>
          <w:tcPr>
            <w:tcW w:w="5099" w:type="dxa"/>
          </w:tcPr>
          <w:p>
            <w:pPr>
              <w:pStyle w:val="TableParagraph"/>
              <w:spacing w:line="240" w:lineRule="auto" w:before="5"/>
              <w:ind w:left="107"/>
              <w:jc w:val="left"/>
              <w:rPr>
                <w:sz w:val="20"/>
              </w:rPr>
            </w:pPr>
            <w:r>
              <w:rPr>
                <w:sz w:val="20"/>
              </w:rPr>
              <w:t>PT</w:t>
            </w:r>
            <w:r>
              <w:rPr>
                <w:spacing w:val="-3"/>
                <w:sz w:val="20"/>
              </w:rPr>
              <w:t> </w:t>
            </w:r>
            <w:r>
              <w:rPr>
                <w:sz w:val="20"/>
              </w:rPr>
              <w:t>Elnusa</w:t>
            </w:r>
            <w:r>
              <w:rPr>
                <w:spacing w:val="-3"/>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10"/>
                <w:sz w:val="20"/>
              </w:rPr>
              <w:t>2</w:t>
            </w:r>
          </w:p>
        </w:tc>
        <w:tc>
          <w:tcPr>
            <w:tcW w:w="1701" w:type="dxa"/>
          </w:tcPr>
          <w:p>
            <w:pPr>
              <w:pStyle w:val="TableParagraph"/>
              <w:spacing w:line="240" w:lineRule="auto" w:before="5"/>
              <w:ind w:left="107"/>
              <w:jc w:val="left"/>
              <w:rPr>
                <w:sz w:val="20"/>
              </w:rPr>
            </w:pPr>
            <w:r>
              <w:rPr>
                <w:spacing w:val="-4"/>
                <w:sz w:val="20"/>
              </w:rPr>
              <w:t>PGEO</w:t>
            </w:r>
          </w:p>
        </w:tc>
        <w:tc>
          <w:tcPr>
            <w:tcW w:w="5099" w:type="dxa"/>
          </w:tcPr>
          <w:p>
            <w:pPr>
              <w:pStyle w:val="TableParagraph"/>
              <w:spacing w:line="240" w:lineRule="auto" w:before="5"/>
              <w:ind w:left="107"/>
              <w:jc w:val="left"/>
              <w:rPr>
                <w:sz w:val="20"/>
              </w:rPr>
            </w:pPr>
            <w:r>
              <w:rPr>
                <w:sz w:val="20"/>
              </w:rPr>
              <w:t>PT</w:t>
            </w:r>
            <w:r>
              <w:rPr>
                <w:spacing w:val="-7"/>
                <w:sz w:val="20"/>
              </w:rPr>
              <w:t> </w:t>
            </w:r>
            <w:r>
              <w:rPr>
                <w:sz w:val="20"/>
              </w:rPr>
              <w:t>Pertamina</w:t>
            </w:r>
            <w:r>
              <w:rPr>
                <w:spacing w:val="-4"/>
                <w:sz w:val="20"/>
              </w:rPr>
              <w:t> </w:t>
            </w:r>
            <w:r>
              <w:rPr>
                <w:sz w:val="20"/>
              </w:rPr>
              <w:t>Geothermal</w:t>
            </w:r>
            <w:r>
              <w:rPr>
                <w:spacing w:val="-5"/>
                <w:sz w:val="20"/>
              </w:rPr>
              <w:t> </w:t>
            </w:r>
            <w:r>
              <w:rPr>
                <w:sz w:val="20"/>
              </w:rPr>
              <w:t>Energy</w:t>
            </w:r>
            <w:r>
              <w:rPr>
                <w:spacing w:val="-4"/>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10"/>
                <w:sz w:val="20"/>
              </w:rPr>
              <w:t>3</w:t>
            </w:r>
          </w:p>
        </w:tc>
        <w:tc>
          <w:tcPr>
            <w:tcW w:w="1701" w:type="dxa"/>
          </w:tcPr>
          <w:p>
            <w:pPr>
              <w:pStyle w:val="TableParagraph"/>
              <w:spacing w:line="240" w:lineRule="auto" w:before="5"/>
              <w:ind w:left="107"/>
              <w:jc w:val="left"/>
              <w:rPr>
                <w:sz w:val="20"/>
              </w:rPr>
            </w:pPr>
            <w:r>
              <w:rPr>
                <w:spacing w:val="-4"/>
                <w:sz w:val="20"/>
              </w:rPr>
              <w:t>PGAS</w:t>
            </w:r>
          </w:p>
        </w:tc>
        <w:tc>
          <w:tcPr>
            <w:tcW w:w="5099" w:type="dxa"/>
          </w:tcPr>
          <w:p>
            <w:pPr>
              <w:pStyle w:val="TableParagraph"/>
              <w:spacing w:line="240" w:lineRule="auto" w:before="5"/>
              <w:ind w:left="107"/>
              <w:jc w:val="left"/>
              <w:rPr>
                <w:sz w:val="20"/>
              </w:rPr>
            </w:pPr>
            <w:r>
              <w:rPr>
                <w:sz w:val="20"/>
              </w:rPr>
              <w:t>PT</w:t>
            </w:r>
            <w:r>
              <w:rPr>
                <w:spacing w:val="-2"/>
                <w:sz w:val="20"/>
              </w:rPr>
              <w:t> </w:t>
            </w:r>
            <w:r>
              <w:rPr>
                <w:sz w:val="20"/>
              </w:rPr>
              <w:t>Perusahaan</w:t>
            </w:r>
            <w:r>
              <w:rPr>
                <w:spacing w:val="-2"/>
                <w:sz w:val="20"/>
              </w:rPr>
              <w:t> </w:t>
            </w:r>
            <w:r>
              <w:rPr>
                <w:sz w:val="20"/>
              </w:rPr>
              <w:t>Gas</w:t>
            </w:r>
            <w:r>
              <w:rPr>
                <w:spacing w:val="-2"/>
                <w:sz w:val="20"/>
              </w:rPr>
              <w:t> </w:t>
            </w:r>
            <w:r>
              <w:rPr>
                <w:sz w:val="20"/>
              </w:rPr>
              <w:t>Negara</w:t>
            </w:r>
            <w:r>
              <w:rPr>
                <w:spacing w:val="-2"/>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10"/>
                <w:sz w:val="20"/>
              </w:rPr>
              <w:t>4</w:t>
            </w:r>
          </w:p>
        </w:tc>
        <w:tc>
          <w:tcPr>
            <w:tcW w:w="1701" w:type="dxa"/>
          </w:tcPr>
          <w:p>
            <w:pPr>
              <w:pStyle w:val="TableParagraph"/>
              <w:spacing w:line="240" w:lineRule="auto" w:before="5"/>
              <w:ind w:left="107"/>
              <w:jc w:val="left"/>
              <w:rPr>
                <w:sz w:val="20"/>
              </w:rPr>
            </w:pPr>
            <w:r>
              <w:rPr>
                <w:spacing w:val="-4"/>
                <w:sz w:val="20"/>
              </w:rPr>
              <w:t>KAEF</w:t>
            </w:r>
          </w:p>
        </w:tc>
        <w:tc>
          <w:tcPr>
            <w:tcW w:w="5099" w:type="dxa"/>
          </w:tcPr>
          <w:p>
            <w:pPr>
              <w:pStyle w:val="TableParagraph"/>
              <w:spacing w:line="240" w:lineRule="auto" w:before="5"/>
              <w:ind w:left="107"/>
              <w:jc w:val="left"/>
              <w:rPr>
                <w:sz w:val="20"/>
              </w:rPr>
            </w:pPr>
            <w:r>
              <w:rPr>
                <w:sz w:val="20"/>
              </w:rPr>
              <w:t>PT</w:t>
            </w:r>
            <w:r>
              <w:rPr>
                <w:spacing w:val="-5"/>
                <w:sz w:val="20"/>
              </w:rPr>
              <w:t> </w:t>
            </w:r>
            <w:r>
              <w:rPr>
                <w:sz w:val="20"/>
              </w:rPr>
              <w:t>Kimia</w:t>
            </w:r>
            <w:r>
              <w:rPr>
                <w:spacing w:val="-2"/>
                <w:sz w:val="20"/>
              </w:rPr>
              <w:t> </w:t>
            </w:r>
            <w:r>
              <w:rPr>
                <w:sz w:val="20"/>
              </w:rPr>
              <w:t>Farma</w:t>
            </w:r>
            <w:r>
              <w:rPr>
                <w:spacing w:val="-2"/>
                <w:sz w:val="20"/>
              </w:rPr>
              <w:t> </w:t>
            </w:r>
            <w:r>
              <w:rPr>
                <w:sz w:val="20"/>
              </w:rPr>
              <w:t>Tbk</w:t>
            </w:r>
            <w:r>
              <w:rPr>
                <w:spacing w:val="-2"/>
                <w:sz w:val="20"/>
              </w:rPr>
              <w:t> (Persero)</w:t>
            </w:r>
          </w:p>
        </w:tc>
      </w:tr>
      <w:tr>
        <w:trPr>
          <w:trHeight w:val="344" w:hRule="atLeast"/>
        </w:trPr>
        <w:tc>
          <w:tcPr>
            <w:tcW w:w="850" w:type="dxa"/>
          </w:tcPr>
          <w:p>
            <w:pPr>
              <w:pStyle w:val="TableParagraph"/>
              <w:spacing w:line="240" w:lineRule="auto" w:before="5"/>
              <w:ind w:left="9"/>
              <w:rPr>
                <w:sz w:val="20"/>
              </w:rPr>
            </w:pPr>
            <w:r>
              <w:rPr>
                <w:spacing w:val="-10"/>
                <w:sz w:val="20"/>
              </w:rPr>
              <w:t>5</w:t>
            </w:r>
          </w:p>
        </w:tc>
        <w:tc>
          <w:tcPr>
            <w:tcW w:w="1701" w:type="dxa"/>
          </w:tcPr>
          <w:p>
            <w:pPr>
              <w:pStyle w:val="TableParagraph"/>
              <w:spacing w:line="240" w:lineRule="auto" w:before="5"/>
              <w:ind w:left="107"/>
              <w:jc w:val="left"/>
              <w:rPr>
                <w:sz w:val="20"/>
              </w:rPr>
            </w:pPr>
            <w:r>
              <w:rPr>
                <w:spacing w:val="-4"/>
                <w:sz w:val="20"/>
              </w:rPr>
              <w:t>INAF</w:t>
            </w:r>
          </w:p>
        </w:tc>
        <w:tc>
          <w:tcPr>
            <w:tcW w:w="5099" w:type="dxa"/>
          </w:tcPr>
          <w:p>
            <w:pPr>
              <w:pStyle w:val="TableParagraph"/>
              <w:spacing w:line="240" w:lineRule="auto" w:before="5"/>
              <w:ind w:left="107"/>
              <w:jc w:val="left"/>
              <w:rPr>
                <w:sz w:val="20"/>
              </w:rPr>
            </w:pPr>
            <w:r>
              <w:rPr>
                <w:sz w:val="20"/>
              </w:rPr>
              <w:t>PT</w:t>
            </w:r>
            <w:r>
              <w:rPr>
                <w:spacing w:val="-3"/>
                <w:sz w:val="20"/>
              </w:rPr>
              <w:t> </w:t>
            </w:r>
            <w:r>
              <w:rPr>
                <w:sz w:val="20"/>
              </w:rPr>
              <w:t>Indofarma</w:t>
            </w:r>
            <w:r>
              <w:rPr>
                <w:spacing w:val="-3"/>
                <w:sz w:val="20"/>
              </w:rPr>
              <w:t> </w:t>
            </w:r>
            <w:r>
              <w:rPr>
                <w:sz w:val="20"/>
              </w:rPr>
              <w:t>Tbk</w:t>
            </w:r>
            <w:r>
              <w:rPr>
                <w:spacing w:val="-3"/>
                <w:sz w:val="20"/>
              </w:rPr>
              <w:t> </w:t>
            </w:r>
            <w:r>
              <w:rPr>
                <w:spacing w:val="-2"/>
                <w:sz w:val="20"/>
              </w:rPr>
              <w:t>(Persero)</w:t>
            </w:r>
          </w:p>
        </w:tc>
      </w:tr>
      <w:tr>
        <w:trPr>
          <w:trHeight w:val="344" w:hRule="atLeast"/>
        </w:trPr>
        <w:tc>
          <w:tcPr>
            <w:tcW w:w="850" w:type="dxa"/>
          </w:tcPr>
          <w:p>
            <w:pPr>
              <w:pStyle w:val="TableParagraph"/>
              <w:spacing w:line="240" w:lineRule="auto" w:before="5"/>
              <w:ind w:left="9"/>
              <w:rPr>
                <w:sz w:val="20"/>
              </w:rPr>
            </w:pPr>
            <w:r>
              <w:rPr>
                <w:spacing w:val="-10"/>
                <w:sz w:val="20"/>
              </w:rPr>
              <w:t>6</w:t>
            </w:r>
          </w:p>
        </w:tc>
        <w:tc>
          <w:tcPr>
            <w:tcW w:w="1701" w:type="dxa"/>
          </w:tcPr>
          <w:p>
            <w:pPr>
              <w:pStyle w:val="TableParagraph"/>
              <w:spacing w:line="240" w:lineRule="auto" w:before="5"/>
              <w:ind w:left="107"/>
              <w:jc w:val="left"/>
              <w:rPr>
                <w:sz w:val="20"/>
              </w:rPr>
            </w:pPr>
            <w:r>
              <w:rPr>
                <w:spacing w:val="-4"/>
                <w:sz w:val="20"/>
              </w:rPr>
              <w:t>ANTM</w:t>
            </w:r>
          </w:p>
        </w:tc>
        <w:tc>
          <w:tcPr>
            <w:tcW w:w="5099" w:type="dxa"/>
          </w:tcPr>
          <w:p>
            <w:pPr>
              <w:pStyle w:val="TableParagraph"/>
              <w:spacing w:line="240" w:lineRule="auto" w:before="5"/>
              <w:ind w:left="107"/>
              <w:jc w:val="left"/>
              <w:rPr>
                <w:sz w:val="20"/>
              </w:rPr>
            </w:pPr>
            <w:r>
              <w:rPr>
                <w:sz w:val="20"/>
              </w:rPr>
              <w:t>PT</w:t>
            </w:r>
            <w:r>
              <w:rPr>
                <w:spacing w:val="-2"/>
                <w:sz w:val="20"/>
              </w:rPr>
              <w:t> </w:t>
            </w:r>
            <w:r>
              <w:rPr>
                <w:sz w:val="20"/>
              </w:rPr>
              <w:t>Aneka</w:t>
            </w:r>
            <w:r>
              <w:rPr>
                <w:spacing w:val="-2"/>
                <w:sz w:val="20"/>
              </w:rPr>
              <w:t> </w:t>
            </w:r>
            <w:r>
              <w:rPr>
                <w:sz w:val="20"/>
              </w:rPr>
              <w:t>Tambang</w:t>
            </w:r>
            <w:r>
              <w:rPr>
                <w:spacing w:val="-1"/>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10"/>
                <w:sz w:val="20"/>
              </w:rPr>
              <w:t>7</w:t>
            </w:r>
          </w:p>
        </w:tc>
        <w:tc>
          <w:tcPr>
            <w:tcW w:w="1701" w:type="dxa"/>
          </w:tcPr>
          <w:p>
            <w:pPr>
              <w:pStyle w:val="TableParagraph"/>
              <w:spacing w:line="240" w:lineRule="auto" w:before="5"/>
              <w:ind w:left="107"/>
              <w:jc w:val="left"/>
              <w:rPr>
                <w:sz w:val="20"/>
              </w:rPr>
            </w:pPr>
            <w:r>
              <w:rPr>
                <w:spacing w:val="-4"/>
                <w:sz w:val="20"/>
              </w:rPr>
              <w:t>PTBA</w:t>
            </w:r>
          </w:p>
        </w:tc>
        <w:tc>
          <w:tcPr>
            <w:tcW w:w="5099" w:type="dxa"/>
          </w:tcPr>
          <w:p>
            <w:pPr>
              <w:pStyle w:val="TableParagraph"/>
              <w:spacing w:line="240" w:lineRule="auto" w:before="5"/>
              <w:ind w:left="107"/>
              <w:jc w:val="left"/>
              <w:rPr>
                <w:sz w:val="20"/>
              </w:rPr>
            </w:pPr>
            <w:r>
              <w:rPr>
                <w:sz w:val="20"/>
              </w:rPr>
              <w:t>PT</w:t>
            </w:r>
            <w:r>
              <w:rPr>
                <w:spacing w:val="-5"/>
                <w:sz w:val="20"/>
              </w:rPr>
              <w:t> </w:t>
            </w:r>
            <w:r>
              <w:rPr>
                <w:sz w:val="20"/>
              </w:rPr>
              <w:t>Bukit</w:t>
            </w:r>
            <w:r>
              <w:rPr>
                <w:spacing w:val="-3"/>
                <w:sz w:val="20"/>
              </w:rPr>
              <w:t> </w:t>
            </w:r>
            <w:r>
              <w:rPr>
                <w:sz w:val="20"/>
              </w:rPr>
              <w:t>Asam</w:t>
            </w:r>
            <w:r>
              <w:rPr>
                <w:spacing w:val="-2"/>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10"/>
                <w:sz w:val="20"/>
              </w:rPr>
              <w:t>8</w:t>
            </w:r>
          </w:p>
        </w:tc>
        <w:tc>
          <w:tcPr>
            <w:tcW w:w="1701" w:type="dxa"/>
          </w:tcPr>
          <w:p>
            <w:pPr>
              <w:pStyle w:val="TableParagraph"/>
              <w:spacing w:line="240" w:lineRule="auto" w:before="5"/>
              <w:ind w:left="107"/>
              <w:jc w:val="left"/>
              <w:rPr>
                <w:sz w:val="20"/>
              </w:rPr>
            </w:pPr>
            <w:r>
              <w:rPr>
                <w:spacing w:val="-4"/>
                <w:sz w:val="20"/>
              </w:rPr>
              <w:t>TINS</w:t>
            </w:r>
          </w:p>
        </w:tc>
        <w:tc>
          <w:tcPr>
            <w:tcW w:w="5099" w:type="dxa"/>
          </w:tcPr>
          <w:p>
            <w:pPr>
              <w:pStyle w:val="TableParagraph"/>
              <w:spacing w:line="240" w:lineRule="auto" w:before="5"/>
              <w:ind w:left="107"/>
              <w:jc w:val="left"/>
              <w:rPr>
                <w:sz w:val="20"/>
              </w:rPr>
            </w:pPr>
            <w:r>
              <w:rPr>
                <w:sz w:val="20"/>
              </w:rPr>
              <w:t>PT</w:t>
            </w:r>
            <w:r>
              <w:rPr>
                <w:spacing w:val="-1"/>
                <w:sz w:val="20"/>
              </w:rPr>
              <w:t> </w:t>
            </w:r>
            <w:r>
              <w:rPr>
                <w:sz w:val="20"/>
              </w:rPr>
              <w:t>Timah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10"/>
                <w:sz w:val="20"/>
              </w:rPr>
              <w:t>9</w:t>
            </w:r>
          </w:p>
        </w:tc>
        <w:tc>
          <w:tcPr>
            <w:tcW w:w="1701" w:type="dxa"/>
          </w:tcPr>
          <w:p>
            <w:pPr>
              <w:pStyle w:val="TableParagraph"/>
              <w:spacing w:line="240" w:lineRule="auto" w:before="5"/>
              <w:ind w:left="107"/>
              <w:jc w:val="left"/>
              <w:rPr>
                <w:sz w:val="20"/>
              </w:rPr>
            </w:pPr>
            <w:r>
              <w:rPr>
                <w:spacing w:val="-4"/>
                <w:sz w:val="20"/>
              </w:rPr>
              <w:t>JSMR</w:t>
            </w:r>
          </w:p>
        </w:tc>
        <w:tc>
          <w:tcPr>
            <w:tcW w:w="5099" w:type="dxa"/>
          </w:tcPr>
          <w:p>
            <w:pPr>
              <w:pStyle w:val="TableParagraph"/>
              <w:spacing w:line="240" w:lineRule="auto" w:before="5"/>
              <w:ind w:left="107"/>
              <w:jc w:val="left"/>
              <w:rPr>
                <w:sz w:val="20"/>
              </w:rPr>
            </w:pPr>
            <w:r>
              <w:rPr>
                <w:sz w:val="20"/>
              </w:rPr>
              <w:t>PT</w:t>
            </w:r>
            <w:r>
              <w:rPr>
                <w:spacing w:val="-2"/>
                <w:sz w:val="20"/>
              </w:rPr>
              <w:t> </w:t>
            </w:r>
            <w:r>
              <w:rPr>
                <w:sz w:val="20"/>
              </w:rPr>
              <w:t>Jasa</w:t>
            </w:r>
            <w:r>
              <w:rPr>
                <w:spacing w:val="-2"/>
                <w:sz w:val="20"/>
              </w:rPr>
              <w:t> </w:t>
            </w:r>
            <w:r>
              <w:rPr>
                <w:sz w:val="20"/>
              </w:rPr>
              <w:t>Marga</w:t>
            </w:r>
            <w:r>
              <w:rPr>
                <w:spacing w:val="-2"/>
                <w:sz w:val="20"/>
              </w:rPr>
              <w:t> </w:t>
            </w:r>
            <w:r>
              <w:rPr>
                <w:sz w:val="20"/>
              </w:rPr>
              <w:t>(Persero)</w:t>
            </w:r>
            <w:r>
              <w:rPr>
                <w:spacing w:val="-2"/>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10</w:t>
            </w:r>
          </w:p>
        </w:tc>
        <w:tc>
          <w:tcPr>
            <w:tcW w:w="1701" w:type="dxa"/>
          </w:tcPr>
          <w:p>
            <w:pPr>
              <w:pStyle w:val="TableParagraph"/>
              <w:spacing w:line="240" w:lineRule="auto" w:before="5"/>
              <w:ind w:left="107"/>
              <w:jc w:val="left"/>
              <w:rPr>
                <w:sz w:val="20"/>
              </w:rPr>
            </w:pPr>
            <w:r>
              <w:rPr>
                <w:spacing w:val="-4"/>
                <w:sz w:val="20"/>
              </w:rPr>
              <w:t>ADHI</w:t>
            </w:r>
          </w:p>
        </w:tc>
        <w:tc>
          <w:tcPr>
            <w:tcW w:w="5099" w:type="dxa"/>
          </w:tcPr>
          <w:p>
            <w:pPr>
              <w:pStyle w:val="TableParagraph"/>
              <w:spacing w:line="240" w:lineRule="auto" w:before="5"/>
              <w:ind w:left="107"/>
              <w:jc w:val="left"/>
              <w:rPr>
                <w:sz w:val="20"/>
              </w:rPr>
            </w:pPr>
            <w:r>
              <w:rPr>
                <w:sz w:val="20"/>
              </w:rPr>
              <w:t>PT</w:t>
            </w:r>
            <w:r>
              <w:rPr>
                <w:spacing w:val="-2"/>
                <w:sz w:val="20"/>
              </w:rPr>
              <w:t> </w:t>
            </w:r>
            <w:r>
              <w:rPr>
                <w:sz w:val="20"/>
              </w:rPr>
              <w:t>Adhi</w:t>
            </w:r>
            <w:r>
              <w:rPr>
                <w:spacing w:val="-2"/>
                <w:sz w:val="20"/>
              </w:rPr>
              <w:t> </w:t>
            </w:r>
            <w:r>
              <w:rPr>
                <w:sz w:val="20"/>
              </w:rPr>
              <w:t>Karya</w:t>
            </w:r>
            <w:r>
              <w:rPr>
                <w:spacing w:val="-2"/>
                <w:sz w:val="20"/>
              </w:rPr>
              <w:t> </w:t>
            </w:r>
            <w:r>
              <w:rPr>
                <w:sz w:val="20"/>
              </w:rPr>
              <w:t>(Persero)</w:t>
            </w:r>
            <w:r>
              <w:rPr>
                <w:spacing w:val="-2"/>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11</w:t>
            </w:r>
          </w:p>
        </w:tc>
        <w:tc>
          <w:tcPr>
            <w:tcW w:w="1701" w:type="dxa"/>
          </w:tcPr>
          <w:p>
            <w:pPr>
              <w:pStyle w:val="TableParagraph"/>
              <w:spacing w:line="240" w:lineRule="auto" w:before="5"/>
              <w:ind w:left="107"/>
              <w:jc w:val="left"/>
              <w:rPr>
                <w:sz w:val="20"/>
              </w:rPr>
            </w:pPr>
            <w:r>
              <w:rPr>
                <w:spacing w:val="-4"/>
                <w:sz w:val="20"/>
              </w:rPr>
              <w:t>ADCP</w:t>
            </w:r>
          </w:p>
        </w:tc>
        <w:tc>
          <w:tcPr>
            <w:tcW w:w="5099" w:type="dxa"/>
          </w:tcPr>
          <w:p>
            <w:pPr>
              <w:pStyle w:val="TableParagraph"/>
              <w:spacing w:line="240" w:lineRule="auto" w:before="5"/>
              <w:ind w:left="107"/>
              <w:jc w:val="left"/>
              <w:rPr>
                <w:sz w:val="20"/>
              </w:rPr>
            </w:pPr>
            <w:r>
              <w:rPr>
                <w:sz w:val="20"/>
              </w:rPr>
              <w:t>PT</w:t>
            </w:r>
            <w:r>
              <w:rPr>
                <w:spacing w:val="-5"/>
                <w:sz w:val="20"/>
              </w:rPr>
              <w:t> </w:t>
            </w:r>
            <w:r>
              <w:rPr>
                <w:sz w:val="20"/>
              </w:rPr>
              <w:t>Adhi</w:t>
            </w:r>
            <w:r>
              <w:rPr>
                <w:spacing w:val="-3"/>
                <w:sz w:val="20"/>
              </w:rPr>
              <w:t> </w:t>
            </w:r>
            <w:r>
              <w:rPr>
                <w:sz w:val="20"/>
              </w:rPr>
              <w:t>Commuter</w:t>
            </w:r>
            <w:r>
              <w:rPr>
                <w:spacing w:val="-3"/>
                <w:sz w:val="20"/>
              </w:rPr>
              <w:t> </w:t>
            </w:r>
            <w:r>
              <w:rPr>
                <w:sz w:val="20"/>
              </w:rPr>
              <w:t>Properti</w:t>
            </w:r>
            <w:r>
              <w:rPr>
                <w:spacing w:val="-2"/>
                <w:sz w:val="20"/>
              </w:rPr>
              <w:t> </w:t>
            </w:r>
            <w:r>
              <w:rPr>
                <w:spacing w:val="-4"/>
                <w:sz w:val="20"/>
              </w:rPr>
              <w:t>Tbk.</w:t>
            </w:r>
          </w:p>
        </w:tc>
      </w:tr>
      <w:tr>
        <w:trPr>
          <w:trHeight w:val="344" w:hRule="atLeast"/>
        </w:trPr>
        <w:tc>
          <w:tcPr>
            <w:tcW w:w="850" w:type="dxa"/>
          </w:tcPr>
          <w:p>
            <w:pPr>
              <w:pStyle w:val="TableParagraph"/>
              <w:spacing w:line="240" w:lineRule="auto" w:before="5"/>
              <w:ind w:left="9"/>
              <w:rPr>
                <w:sz w:val="20"/>
              </w:rPr>
            </w:pPr>
            <w:r>
              <w:rPr>
                <w:spacing w:val="-5"/>
                <w:sz w:val="20"/>
              </w:rPr>
              <w:t>12</w:t>
            </w:r>
          </w:p>
        </w:tc>
        <w:tc>
          <w:tcPr>
            <w:tcW w:w="1701" w:type="dxa"/>
          </w:tcPr>
          <w:p>
            <w:pPr>
              <w:pStyle w:val="TableParagraph"/>
              <w:spacing w:line="240" w:lineRule="auto" w:before="5"/>
              <w:ind w:left="107"/>
              <w:jc w:val="left"/>
              <w:rPr>
                <w:sz w:val="20"/>
              </w:rPr>
            </w:pPr>
            <w:r>
              <w:rPr>
                <w:spacing w:val="-4"/>
                <w:sz w:val="20"/>
              </w:rPr>
              <w:t>WSKT</w:t>
            </w:r>
          </w:p>
        </w:tc>
        <w:tc>
          <w:tcPr>
            <w:tcW w:w="5099" w:type="dxa"/>
          </w:tcPr>
          <w:p>
            <w:pPr>
              <w:pStyle w:val="TableParagraph"/>
              <w:spacing w:line="240" w:lineRule="auto" w:before="5"/>
              <w:ind w:left="107"/>
              <w:jc w:val="left"/>
              <w:rPr>
                <w:sz w:val="20"/>
              </w:rPr>
            </w:pPr>
            <w:r>
              <w:rPr>
                <w:sz w:val="20"/>
              </w:rPr>
              <w:t>PT</w:t>
            </w:r>
            <w:r>
              <w:rPr>
                <w:spacing w:val="-3"/>
                <w:sz w:val="20"/>
              </w:rPr>
              <w:t> </w:t>
            </w:r>
            <w:r>
              <w:rPr>
                <w:sz w:val="20"/>
              </w:rPr>
              <w:t>Waskita</w:t>
            </w:r>
            <w:r>
              <w:rPr>
                <w:spacing w:val="-3"/>
                <w:sz w:val="20"/>
              </w:rPr>
              <w:t> </w:t>
            </w:r>
            <w:r>
              <w:rPr>
                <w:sz w:val="20"/>
              </w:rPr>
              <w:t>Karya</w:t>
            </w:r>
            <w:r>
              <w:rPr>
                <w:spacing w:val="-3"/>
                <w:sz w:val="20"/>
              </w:rPr>
              <w:t> </w:t>
            </w:r>
            <w:r>
              <w:rPr>
                <w:sz w:val="20"/>
              </w:rPr>
              <w:t>(Persero)</w:t>
            </w:r>
            <w:r>
              <w:rPr>
                <w:spacing w:val="-2"/>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13</w:t>
            </w:r>
          </w:p>
        </w:tc>
        <w:tc>
          <w:tcPr>
            <w:tcW w:w="1701" w:type="dxa"/>
          </w:tcPr>
          <w:p>
            <w:pPr>
              <w:pStyle w:val="TableParagraph"/>
              <w:spacing w:line="240" w:lineRule="auto" w:before="5"/>
              <w:ind w:left="107"/>
              <w:jc w:val="left"/>
              <w:rPr>
                <w:sz w:val="20"/>
              </w:rPr>
            </w:pPr>
            <w:r>
              <w:rPr>
                <w:spacing w:val="-4"/>
                <w:sz w:val="20"/>
              </w:rPr>
              <w:t>WSBP</w:t>
            </w:r>
          </w:p>
        </w:tc>
        <w:tc>
          <w:tcPr>
            <w:tcW w:w="5099" w:type="dxa"/>
          </w:tcPr>
          <w:p>
            <w:pPr>
              <w:pStyle w:val="TableParagraph"/>
              <w:spacing w:line="240" w:lineRule="auto" w:before="5"/>
              <w:ind w:left="107"/>
              <w:jc w:val="left"/>
              <w:rPr>
                <w:sz w:val="20"/>
              </w:rPr>
            </w:pPr>
            <w:r>
              <w:rPr>
                <w:sz w:val="20"/>
              </w:rPr>
              <w:t>PT</w:t>
            </w:r>
            <w:r>
              <w:rPr>
                <w:spacing w:val="-4"/>
                <w:sz w:val="20"/>
              </w:rPr>
              <w:t> </w:t>
            </w:r>
            <w:r>
              <w:rPr>
                <w:sz w:val="20"/>
              </w:rPr>
              <w:t>Waskita</w:t>
            </w:r>
            <w:r>
              <w:rPr>
                <w:spacing w:val="-3"/>
                <w:sz w:val="20"/>
              </w:rPr>
              <w:t> </w:t>
            </w:r>
            <w:r>
              <w:rPr>
                <w:sz w:val="20"/>
              </w:rPr>
              <w:t>Beton</w:t>
            </w:r>
            <w:r>
              <w:rPr>
                <w:spacing w:val="-3"/>
                <w:sz w:val="20"/>
              </w:rPr>
              <w:t> </w:t>
            </w:r>
            <w:r>
              <w:rPr>
                <w:sz w:val="20"/>
              </w:rPr>
              <w:t>Precast</w:t>
            </w:r>
            <w:r>
              <w:rPr>
                <w:spacing w:val="-3"/>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14</w:t>
            </w:r>
          </w:p>
        </w:tc>
        <w:tc>
          <w:tcPr>
            <w:tcW w:w="1701" w:type="dxa"/>
          </w:tcPr>
          <w:p>
            <w:pPr>
              <w:pStyle w:val="TableParagraph"/>
              <w:spacing w:line="240" w:lineRule="auto" w:before="5"/>
              <w:ind w:left="107"/>
              <w:jc w:val="left"/>
              <w:rPr>
                <w:sz w:val="20"/>
              </w:rPr>
            </w:pPr>
            <w:r>
              <w:rPr>
                <w:spacing w:val="-4"/>
                <w:sz w:val="20"/>
              </w:rPr>
              <w:t>PTPP</w:t>
            </w:r>
          </w:p>
        </w:tc>
        <w:tc>
          <w:tcPr>
            <w:tcW w:w="5099" w:type="dxa"/>
          </w:tcPr>
          <w:p>
            <w:pPr>
              <w:pStyle w:val="TableParagraph"/>
              <w:spacing w:line="240" w:lineRule="auto" w:before="5"/>
              <w:ind w:left="107"/>
              <w:jc w:val="left"/>
              <w:rPr>
                <w:sz w:val="20"/>
              </w:rPr>
            </w:pPr>
            <w:r>
              <w:rPr>
                <w:sz w:val="20"/>
              </w:rPr>
              <w:t>PT</w:t>
            </w:r>
            <w:r>
              <w:rPr>
                <w:spacing w:val="-1"/>
                <w:sz w:val="20"/>
              </w:rPr>
              <w:t> </w:t>
            </w:r>
            <w:r>
              <w:rPr>
                <w:sz w:val="20"/>
              </w:rPr>
              <w:t>Pembangunan Perumahan (Persero)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15</w:t>
            </w:r>
          </w:p>
        </w:tc>
        <w:tc>
          <w:tcPr>
            <w:tcW w:w="1701" w:type="dxa"/>
          </w:tcPr>
          <w:p>
            <w:pPr>
              <w:pStyle w:val="TableParagraph"/>
              <w:spacing w:line="240" w:lineRule="auto" w:before="5"/>
              <w:ind w:left="107"/>
              <w:jc w:val="left"/>
              <w:rPr>
                <w:sz w:val="20"/>
              </w:rPr>
            </w:pPr>
            <w:r>
              <w:rPr>
                <w:spacing w:val="-4"/>
                <w:sz w:val="20"/>
              </w:rPr>
              <w:t>PPRO</w:t>
            </w:r>
          </w:p>
        </w:tc>
        <w:tc>
          <w:tcPr>
            <w:tcW w:w="5099" w:type="dxa"/>
          </w:tcPr>
          <w:p>
            <w:pPr>
              <w:pStyle w:val="TableParagraph"/>
              <w:spacing w:line="240" w:lineRule="auto" w:before="5"/>
              <w:ind w:left="107"/>
              <w:jc w:val="left"/>
              <w:rPr>
                <w:sz w:val="20"/>
              </w:rPr>
            </w:pPr>
            <w:r>
              <w:rPr>
                <w:sz w:val="20"/>
              </w:rPr>
              <w:t>PT</w:t>
            </w:r>
            <w:r>
              <w:rPr>
                <w:spacing w:val="-5"/>
                <w:sz w:val="20"/>
              </w:rPr>
              <w:t> </w:t>
            </w:r>
            <w:r>
              <w:rPr>
                <w:sz w:val="20"/>
              </w:rPr>
              <w:t>PP</w:t>
            </w:r>
            <w:r>
              <w:rPr>
                <w:spacing w:val="-3"/>
                <w:sz w:val="20"/>
              </w:rPr>
              <w:t> </w:t>
            </w:r>
            <w:r>
              <w:rPr>
                <w:sz w:val="20"/>
              </w:rPr>
              <w:t>Properti</w:t>
            </w:r>
            <w:r>
              <w:rPr>
                <w:spacing w:val="-3"/>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16</w:t>
            </w:r>
          </w:p>
        </w:tc>
        <w:tc>
          <w:tcPr>
            <w:tcW w:w="1701" w:type="dxa"/>
          </w:tcPr>
          <w:p>
            <w:pPr>
              <w:pStyle w:val="TableParagraph"/>
              <w:spacing w:line="240" w:lineRule="auto" w:before="5"/>
              <w:ind w:left="107"/>
              <w:jc w:val="left"/>
              <w:rPr>
                <w:sz w:val="20"/>
              </w:rPr>
            </w:pPr>
            <w:r>
              <w:rPr>
                <w:spacing w:val="-4"/>
                <w:sz w:val="20"/>
              </w:rPr>
              <w:t>PPRE</w:t>
            </w:r>
          </w:p>
        </w:tc>
        <w:tc>
          <w:tcPr>
            <w:tcW w:w="5099" w:type="dxa"/>
          </w:tcPr>
          <w:p>
            <w:pPr>
              <w:pStyle w:val="TableParagraph"/>
              <w:spacing w:line="240" w:lineRule="auto" w:before="5"/>
              <w:ind w:left="107"/>
              <w:jc w:val="left"/>
              <w:rPr>
                <w:sz w:val="20"/>
              </w:rPr>
            </w:pPr>
            <w:r>
              <w:rPr>
                <w:sz w:val="20"/>
              </w:rPr>
              <w:t>PT</w:t>
            </w:r>
            <w:r>
              <w:rPr>
                <w:spacing w:val="-3"/>
                <w:sz w:val="20"/>
              </w:rPr>
              <w:t> </w:t>
            </w:r>
            <w:r>
              <w:rPr>
                <w:sz w:val="20"/>
              </w:rPr>
              <w:t>PP</w:t>
            </w:r>
            <w:r>
              <w:rPr>
                <w:spacing w:val="-3"/>
                <w:sz w:val="20"/>
              </w:rPr>
              <w:t> </w:t>
            </w:r>
            <w:r>
              <w:rPr>
                <w:sz w:val="20"/>
              </w:rPr>
              <w:t>Presisi</w:t>
            </w:r>
            <w:r>
              <w:rPr>
                <w:spacing w:val="-2"/>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17</w:t>
            </w:r>
          </w:p>
        </w:tc>
        <w:tc>
          <w:tcPr>
            <w:tcW w:w="1701" w:type="dxa"/>
          </w:tcPr>
          <w:p>
            <w:pPr>
              <w:pStyle w:val="TableParagraph"/>
              <w:spacing w:line="240" w:lineRule="auto" w:before="5"/>
              <w:ind w:left="107"/>
              <w:jc w:val="left"/>
              <w:rPr>
                <w:sz w:val="20"/>
              </w:rPr>
            </w:pPr>
            <w:r>
              <w:rPr>
                <w:spacing w:val="-4"/>
                <w:sz w:val="20"/>
              </w:rPr>
              <w:t>WIKA</w:t>
            </w:r>
          </w:p>
        </w:tc>
        <w:tc>
          <w:tcPr>
            <w:tcW w:w="5099" w:type="dxa"/>
          </w:tcPr>
          <w:p>
            <w:pPr>
              <w:pStyle w:val="TableParagraph"/>
              <w:spacing w:line="240" w:lineRule="auto" w:before="5"/>
              <w:ind w:left="107"/>
              <w:jc w:val="left"/>
              <w:rPr>
                <w:sz w:val="20"/>
              </w:rPr>
            </w:pPr>
            <w:r>
              <w:rPr>
                <w:sz w:val="20"/>
              </w:rPr>
              <w:t>PT</w:t>
            </w:r>
            <w:r>
              <w:rPr>
                <w:spacing w:val="-3"/>
                <w:sz w:val="20"/>
              </w:rPr>
              <w:t> </w:t>
            </w:r>
            <w:r>
              <w:rPr>
                <w:sz w:val="20"/>
              </w:rPr>
              <w:t>Wijaya</w:t>
            </w:r>
            <w:r>
              <w:rPr>
                <w:spacing w:val="-2"/>
                <w:sz w:val="20"/>
              </w:rPr>
              <w:t> </w:t>
            </w:r>
            <w:r>
              <w:rPr>
                <w:sz w:val="20"/>
              </w:rPr>
              <w:t>Karya</w:t>
            </w:r>
            <w:r>
              <w:rPr>
                <w:spacing w:val="-3"/>
                <w:sz w:val="20"/>
              </w:rPr>
              <w:t> </w:t>
            </w:r>
            <w:r>
              <w:rPr>
                <w:sz w:val="20"/>
              </w:rPr>
              <w:t>(Persero)</w:t>
            </w:r>
            <w:r>
              <w:rPr>
                <w:spacing w:val="-2"/>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18</w:t>
            </w:r>
          </w:p>
        </w:tc>
        <w:tc>
          <w:tcPr>
            <w:tcW w:w="1701" w:type="dxa"/>
          </w:tcPr>
          <w:p>
            <w:pPr>
              <w:pStyle w:val="TableParagraph"/>
              <w:spacing w:line="240" w:lineRule="auto" w:before="5"/>
              <w:ind w:left="107"/>
              <w:jc w:val="left"/>
              <w:rPr>
                <w:sz w:val="20"/>
              </w:rPr>
            </w:pPr>
            <w:r>
              <w:rPr>
                <w:spacing w:val="-4"/>
                <w:sz w:val="20"/>
              </w:rPr>
              <w:t>WTON</w:t>
            </w:r>
          </w:p>
        </w:tc>
        <w:tc>
          <w:tcPr>
            <w:tcW w:w="5099" w:type="dxa"/>
          </w:tcPr>
          <w:p>
            <w:pPr>
              <w:pStyle w:val="TableParagraph"/>
              <w:spacing w:line="240" w:lineRule="auto" w:before="5"/>
              <w:ind w:left="107"/>
              <w:jc w:val="left"/>
              <w:rPr>
                <w:sz w:val="20"/>
              </w:rPr>
            </w:pPr>
            <w:r>
              <w:rPr>
                <w:sz w:val="20"/>
              </w:rPr>
              <w:t>PT</w:t>
            </w:r>
            <w:r>
              <w:rPr>
                <w:spacing w:val="-3"/>
                <w:sz w:val="20"/>
              </w:rPr>
              <w:t> </w:t>
            </w:r>
            <w:r>
              <w:rPr>
                <w:sz w:val="20"/>
              </w:rPr>
              <w:t>Wijaya</w:t>
            </w:r>
            <w:r>
              <w:rPr>
                <w:spacing w:val="-2"/>
                <w:sz w:val="20"/>
              </w:rPr>
              <w:t> </w:t>
            </w:r>
            <w:r>
              <w:rPr>
                <w:sz w:val="20"/>
              </w:rPr>
              <w:t>Karya</w:t>
            </w:r>
            <w:r>
              <w:rPr>
                <w:spacing w:val="-3"/>
                <w:sz w:val="20"/>
              </w:rPr>
              <w:t> </w:t>
            </w:r>
            <w:r>
              <w:rPr>
                <w:sz w:val="20"/>
              </w:rPr>
              <w:t>Beton</w:t>
            </w:r>
            <w:r>
              <w:rPr>
                <w:spacing w:val="-2"/>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19</w:t>
            </w:r>
          </w:p>
        </w:tc>
        <w:tc>
          <w:tcPr>
            <w:tcW w:w="1701" w:type="dxa"/>
          </w:tcPr>
          <w:p>
            <w:pPr>
              <w:pStyle w:val="TableParagraph"/>
              <w:spacing w:line="240" w:lineRule="auto" w:before="5"/>
              <w:ind w:left="107"/>
              <w:jc w:val="left"/>
              <w:rPr>
                <w:sz w:val="20"/>
              </w:rPr>
            </w:pPr>
            <w:r>
              <w:rPr>
                <w:spacing w:val="-4"/>
                <w:sz w:val="20"/>
              </w:rPr>
              <w:t>WEGE</w:t>
            </w:r>
          </w:p>
        </w:tc>
        <w:tc>
          <w:tcPr>
            <w:tcW w:w="5099" w:type="dxa"/>
          </w:tcPr>
          <w:p>
            <w:pPr>
              <w:pStyle w:val="TableParagraph"/>
              <w:spacing w:line="240" w:lineRule="auto" w:before="5"/>
              <w:ind w:left="107"/>
              <w:jc w:val="left"/>
              <w:rPr>
                <w:sz w:val="20"/>
              </w:rPr>
            </w:pPr>
            <w:r>
              <w:rPr>
                <w:sz w:val="20"/>
              </w:rPr>
              <w:t>PT</w:t>
            </w:r>
            <w:r>
              <w:rPr>
                <w:spacing w:val="-4"/>
                <w:sz w:val="20"/>
              </w:rPr>
              <w:t> </w:t>
            </w:r>
            <w:r>
              <w:rPr>
                <w:sz w:val="20"/>
              </w:rPr>
              <w:t>Wijaya</w:t>
            </w:r>
            <w:r>
              <w:rPr>
                <w:spacing w:val="-2"/>
                <w:sz w:val="20"/>
              </w:rPr>
              <w:t> </w:t>
            </w:r>
            <w:r>
              <w:rPr>
                <w:sz w:val="20"/>
              </w:rPr>
              <w:t>Karya</w:t>
            </w:r>
            <w:r>
              <w:rPr>
                <w:spacing w:val="-2"/>
                <w:sz w:val="20"/>
              </w:rPr>
              <w:t> </w:t>
            </w:r>
            <w:r>
              <w:rPr>
                <w:sz w:val="20"/>
              </w:rPr>
              <w:t>Bangunan</w:t>
            </w:r>
            <w:r>
              <w:rPr>
                <w:spacing w:val="-2"/>
                <w:sz w:val="20"/>
              </w:rPr>
              <w:t> </w:t>
            </w:r>
            <w:r>
              <w:rPr>
                <w:sz w:val="20"/>
              </w:rPr>
              <w:t>Gedung</w:t>
            </w:r>
            <w:r>
              <w:rPr>
                <w:spacing w:val="-2"/>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20</w:t>
            </w:r>
          </w:p>
        </w:tc>
        <w:tc>
          <w:tcPr>
            <w:tcW w:w="1701" w:type="dxa"/>
          </w:tcPr>
          <w:p>
            <w:pPr>
              <w:pStyle w:val="TableParagraph"/>
              <w:spacing w:line="240" w:lineRule="auto" w:before="5"/>
              <w:ind w:left="107"/>
              <w:jc w:val="left"/>
              <w:rPr>
                <w:sz w:val="20"/>
              </w:rPr>
            </w:pPr>
            <w:r>
              <w:rPr>
                <w:spacing w:val="-4"/>
                <w:sz w:val="20"/>
              </w:rPr>
              <w:t>SMGR</w:t>
            </w:r>
          </w:p>
        </w:tc>
        <w:tc>
          <w:tcPr>
            <w:tcW w:w="5099" w:type="dxa"/>
          </w:tcPr>
          <w:p>
            <w:pPr>
              <w:pStyle w:val="TableParagraph"/>
              <w:spacing w:line="240" w:lineRule="auto" w:before="5"/>
              <w:ind w:left="107"/>
              <w:jc w:val="left"/>
              <w:rPr>
                <w:sz w:val="20"/>
              </w:rPr>
            </w:pPr>
            <w:r>
              <w:rPr>
                <w:sz w:val="20"/>
              </w:rPr>
              <w:t>PT</w:t>
            </w:r>
            <w:r>
              <w:rPr>
                <w:spacing w:val="-3"/>
                <w:sz w:val="20"/>
              </w:rPr>
              <w:t> </w:t>
            </w:r>
            <w:r>
              <w:rPr>
                <w:sz w:val="20"/>
              </w:rPr>
              <w:t>Semen</w:t>
            </w:r>
            <w:r>
              <w:rPr>
                <w:spacing w:val="-2"/>
                <w:sz w:val="20"/>
              </w:rPr>
              <w:t> </w:t>
            </w:r>
            <w:r>
              <w:rPr>
                <w:sz w:val="20"/>
              </w:rPr>
              <w:t>Indonesia</w:t>
            </w:r>
            <w:r>
              <w:rPr>
                <w:spacing w:val="-2"/>
                <w:sz w:val="20"/>
              </w:rPr>
              <w:t> </w:t>
            </w:r>
            <w:r>
              <w:rPr>
                <w:sz w:val="20"/>
              </w:rPr>
              <w:t>(Persero)</w:t>
            </w:r>
            <w:r>
              <w:rPr>
                <w:spacing w:val="-2"/>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21</w:t>
            </w:r>
          </w:p>
        </w:tc>
        <w:tc>
          <w:tcPr>
            <w:tcW w:w="1701" w:type="dxa"/>
          </w:tcPr>
          <w:p>
            <w:pPr>
              <w:pStyle w:val="TableParagraph"/>
              <w:spacing w:line="240" w:lineRule="auto" w:before="5"/>
              <w:ind w:left="107"/>
              <w:jc w:val="left"/>
              <w:rPr>
                <w:sz w:val="20"/>
              </w:rPr>
            </w:pPr>
            <w:r>
              <w:rPr>
                <w:spacing w:val="-4"/>
                <w:sz w:val="20"/>
              </w:rPr>
              <w:t>SMCB</w:t>
            </w:r>
          </w:p>
        </w:tc>
        <w:tc>
          <w:tcPr>
            <w:tcW w:w="5099" w:type="dxa"/>
          </w:tcPr>
          <w:p>
            <w:pPr>
              <w:pStyle w:val="TableParagraph"/>
              <w:spacing w:line="240" w:lineRule="auto" w:before="5"/>
              <w:ind w:left="107"/>
              <w:jc w:val="left"/>
              <w:rPr>
                <w:sz w:val="20"/>
              </w:rPr>
            </w:pPr>
            <w:r>
              <w:rPr>
                <w:sz w:val="20"/>
              </w:rPr>
              <w:t>PT</w:t>
            </w:r>
            <w:r>
              <w:rPr>
                <w:spacing w:val="-4"/>
                <w:sz w:val="20"/>
              </w:rPr>
              <w:t> </w:t>
            </w:r>
            <w:r>
              <w:rPr>
                <w:sz w:val="20"/>
              </w:rPr>
              <w:t>Solusi</w:t>
            </w:r>
            <w:r>
              <w:rPr>
                <w:spacing w:val="-3"/>
                <w:sz w:val="20"/>
              </w:rPr>
              <w:t> </w:t>
            </w:r>
            <w:r>
              <w:rPr>
                <w:sz w:val="20"/>
              </w:rPr>
              <w:t>Bangunan</w:t>
            </w:r>
            <w:r>
              <w:rPr>
                <w:spacing w:val="-4"/>
                <w:sz w:val="20"/>
              </w:rPr>
              <w:t> </w:t>
            </w:r>
            <w:r>
              <w:rPr>
                <w:sz w:val="20"/>
              </w:rPr>
              <w:t>Indonesia</w:t>
            </w:r>
            <w:r>
              <w:rPr>
                <w:spacing w:val="-3"/>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22</w:t>
            </w:r>
          </w:p>
        </w:tc>
        <w:tc>
          <w:tcPr>
            <w:tcW w:w="1701" w:type="dxa"/>
          </w:tcPr>
          <w:p>
            <w:pPr>
              <w:pStyle w:val="TableParagraph"/>
              <w:spacing w:line="240" w:lineRule="auto" w:before="5"/>
              <w:ind w:left="107"/>
              <w:jc w:val="left"/>
              <w:rPr>
                <w:sz w:val="20"/>
              </w:rPr>
            </w:pPr>
            <w:r>
              <w:rPr>
                <w:spacing w:val="-4"/>
                <w:sz w:val="20"/>
              </w:rPr>
              <w:t>GIAA</w:t>
            </w:r>
          </w:p>
        </w:tc>
        <w:tc>
          <w:tcPr>
            <w:tcW w:w="5099" w:type="dxa"/>
          </w:tcPr>
          <w:p>
            <w:pPr>
              <w:pStyle w:val="TableParagraph"/>
              <w:spacing w:line="240" w:lineRule="auto" w:before="5"/>
              <w:ind w:left="107"/>
              <w:jc w:val="left"/>
              <w:rPr>
                <w:sz w:val="20"/>
              </w:rPr>
            </w:pPr>
            <w:r>
              <w:rPr>
                <w:sz w:val="20"/>
              </w:rPr>
              <w:t>PT</w:t>
            </w:r>
            <w:r>
              <w:rPr>
                <w:spacing w:val="-4"/>
                <w:sz w:val="20"/>
              </w:rPr>
              <w:t> </w:t>
            </w:r>
            <w:r>
              <w:rPr>
                <w:sz w:val="20"/>
              </w:rPr>
              <w:t>Garuda</w:t>
            </w:r>
            <w:r>
              <w:rPr>
                <w:spacing w:val="-3"/>
                <w:sz w:val="20"/>
              </w:rPr>
              <w:t> </w:t>
            </w:r>
            <w:r>
              <w:rPr>
                <w:sz w:val="20"/>
              </w:rPr>
              <w:t>Indonesia</w:t>
            </w:r>
            <w:r>
              <w:rPr>
                <w:spacing w:val="-4"/>
                <w:sz w:val="20"/>
              </w:rPr>
              <w:t> </w:t>
            </w:r>
            <w:r>
              <w:rPr>
                <w:sz w:val="20"/>
              </w:rPr>
              <w:t>(Persero)</w:t>
            </w:r>
            <w:r>
              <w:rPr>
                <w:spacing w:val="-3"/>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23</w:t>
            </w:r>
          </w:p>
        </w:tc>
        <w:tc>
          <w:tcPr>
            <w:tcW w:w="1701" w:type="dxa"/>
          </w:tcPr>
          <w:p>
            <w:pPr>
              <w:pStyle w:val="TableParagraph"/>
              <w:spacing w:line="240" w:lineRule="auto" w:before="5"/>
              <w:ind w:left="107"/>
              <w:jc w:val="left"/>
              <w:rPr>
                <w:sz w:val="20"/>
              </w:rPr>
            </w:pPr>
            <w:r>
              <w:rPr>
                <w:spacing w:val="-4"/>
                <w:sz w:val="20"/>
              </w:rPr>
              <w:t>GMFI</w:t>
            </w:r>
          </w:p>
        </w:tc>
        <w:tc>
          <w:tcPr>
            <w:tcW w:w="5099" w:type="dxa"/>
          </w:tcPr>
          <w:p>
            <w:pPr>
              <w:pStyle w:val="TableParagraph"/>
              <w:spacing w:line="240" w:lineRule="auto" w:before="5"/>
              <w:ind w:left="107"/>
              <w:jc w:val="left"/>
              <w:rPr>
                <w:sz w:val="20"/>
              </w:rPr>
            </w:pPr>
            <w:r>
              <w:rPr>
                <w:sz w:val="20"/>
              </w:rPr>
              <w:t>PT</w:t>
            </w:r>
            <w:r>
              <w:rPr>
                <w:spacing w:val="-4"/>
                <w:sz w:val="20"/>
              </w:rPr>
              <w:t> </w:t>
            </w:r>
            <w:r>
              <w:rPr>
                <w:sz w:val="20"/>
              </w:rPr>
              <w:t>Garuda</w:t>
            </w:r>
            <w:r>
              <w:rPr>
                <w:spacing w:val="-3"/>
                <w:sz w:val="20"/>
              </w:rPr>
              <w:t> </w:t>
            </w:r>
            <w:r>
              <w:rPr>
                <w:sz w:val="20"/>
              </w:rPr>
              <w:t>Maintenance</w:t>
            </w:r>
            <w:r>
              <w:rPr>
                <w:spacing w:val="-3"/>
                <w:sz w:val="20"/>
              </w:rPr>
              <w:t> </w:t>
            </w:r>
            <w:r>
              <w:rPr>
                <w:sz w:val="20"/>
              </w:rPr>
              <w:t>Facility</w:t>
            </w:r>
            <w:r>
              <w:rPr>
                <w:spacing w:val="-3"/>
                <w:sz w:val="20"/>
              </w:rPr>
              <w:t> </w:t>
            </w:r>
            <w:r>
              <w:rPr>
                <w:sz w:val="20"/>
              </w:rPr>
              <w:t>Aero</w:t>
            </w:r>
            <w:r>
              <w:rPr>
                <w:spacing w:val="-3"/>
                <w:sz w:val="20"/>
              </w:rPr>
              <w:t> </w:t>
            </w:r>
            <w:r>
              <w:rPr>
                <w:sz w:val="20"/>
              </w:rPr>
              <w:t>Asia</w:t>
            </w:r>
            <w:r>
              <w:rPr>
                <w:spacing w:val="-3"/>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24</w:t>
            </w:r>
          </w:p>
        </w:tc>
        <w:tc>
          <w:tcPr>
            <w:tcW w:w="1701" w:type="dxa"/>
          </w:tcPr>
          <w:p>
            <w:pPr>
              <w:pStyle w:val="TableParagraph"/>
              <w:spacing w:line="240" w:lineRule="auto" w:before="5"/>
              <w:ind w:left="107"/>
              <w:jc w:val="left"/>
              <w:rPr>
                <w:sz w:val="20"/>
              </w:rPr>
            </w:pPr>
            <w:r>
              <w:rPr>
                <w:spacing w:val="-4"/>
                <w:sz w:val="20"/>
              </w:rPr>
              <w:t>TLKM</w:t>
            </w:r>
          </w:p>
        </w:tc>
        <w:tc>
          <w:tcPr>
            <w:tcW w:w="5099" w:type="dxa"/>
          </w:tcPr>
          <w:p>
            <w:pPr>
              <w:pStyle w:val="TableParagraph"/>
              <w:spacing w:line="240" w:lineRule="auto" w:before="5"/>
              <w:ind w:left="107"/>
              <w:jc w:val="left"/>
              <w:rPr>
                <w:sz w:val="20"/>
              </w:rPr>
            </w:pPr>
            <w:r>
              <w:rPr>
                <w:sz w:val="20"/>
              </w:rPr>
              <w:t>PT</w:t>
            </w:r>
            <w:r>
              <w:rPr>
                <w:spacing w:val="-6"/>
                <w:sz w:val="20"/>
              </w:rPr>
              <w:t> </w:t>
            </w:r>
            <w:r>
              <w:rPr>
                <w:sz w:val="20"/>
              </w:rPr>
              <w:t>Telekomunikasi</w:t>
            </w:r>
            <w:r>
              <w:rPr>
                <w:spacing w:val="-5"/>
                <w:sz w:val="20"/>
              </w:rPr>
              <w:t> </w:t>
            </w:r>
            <w:r>
              <w:rPr>
                <w:sz w:val="20"/>
              </w:rPr>
              <w:t>Indonesia</w:t>
            </w:r>
            <w:r>
              <w:rPr>
                <w:spacing w:val="-6"/>
                <w:sz w:val="20"/>
              </w:rPr>
              <w:t> </w:t>
            </w:r>
            <w:r>
              <w:rPr>
                <w:sz w:val="20"/>
              </w:rPr>
              <w:t>(Persero)</w:t>
            </w:r>
            <w:r>
              <w:rPr>
                <w:spacing w:val="-5"/>
                <w:sz w:val="20"/>
              </w:rPr>
              <w:t> Tbk</w:t>
            </w:r>
          </w:p>
        </w:tc>
      </w:tr>
      <w:tr>
        <w:trPr>
          <w:trHeight w:val="344" w:hRule="atLeast"/>
        </w:trPr>
        <w:tc>
          <w:tcPr>
            <w:tcW w:w="850" w:type="dxa"/>
          </w:tcPr>
          <w:p>
            <w:pPr>
              <w:pStyle w:val="TableParagraph"/>
              <w:spacing w:line="240" w:lineRule="auto" w:before="5"/>
              <w:ind w:left="9"/>
              <w:rPr>
                <w:sz w:val="20"/>
              </w:rPr>
            </w:pPr>
            <w:r>
              <w:rPr>
                <w:spacing w:val="-5"/>
                <w:sz w:val="20"/>
              </w:rPr>
              <w:t>25</w:t>
            </w:r>
          </w:p>
        </w:tc>
        <w:tc>
          <w:tcPr>
            <w:tcW w:w="1701" w:type="dxa"/>
          </w:tcPr>
          <w:p>
            <w:pPr>
              <w:pStyle w:val="TableParagraph"/>
              <w:spacing w:line="240" w:lineRule="auto" w:before="5"/>
              <w:ind w:left="107"/>
              <w:jc w:val="left"/>
              <w:rPr>
                <w:sz w:val="20"/>
              </w:rPr>
            </w:pPr>
            <w:r>
              <w:rPr>
                <w:spacing w:val="-4"/>
                <w:sz w:val="20"/>
              </w:rPr>
              <w:t>MTEL</w:t>
            </w:r>
          </w:p>
        </w:tc>
        <w:tc>
          <w:tcPr>
            <w:tcW w:w="5099" w:type="dxa"/>
          </w:tcPr>
          <w:p>
            <w:pPr>
              <w:pStyle w:val="TableParagraph"/>
              <w:spacing w:line="240" w:lineRule="auto" w:before="5"/>
              <w:ind w:left="107"/>
              <w:jc w:val="left"/>
              <w:rPr>
                <w:sz w:val="20"/>
              </w:rPr>
            </w:pPr>
            <w:r>
              <w:rPr>
                <w:sz w:val="20"/>
              </w:rPr>
              <w:t>PT</w:t>
            </w:r>
            <w:r>
              <w:rPr>
                <w:spacing w:val="-8"/>
                <w:sz w:val="20"/>
              </w:rPr>
              <w:t> </w:t>
            </w:r>
            <w:r>
              <w:rPr>
                <w:sz w:val="20"/>
              </w:rPr>
              <w:t>Dayamitra</w:t>
            </w:r>
            <w:r>
              <w:rPr>
                <w:spacing w:val="-7"/>
                <w:sz w:val="20"/>
              </w:rPr>
              <w:t> </w:t>
            </w:r>
            <w:r>
              <w:rPr>
                <w:sz w:val="20"/>
              </w:rPr>
              <w:t>Telekomunikasi</w:t>
            </w:r>
            <w:r>
              <w:rPr>
                <w:spacing w:val="-8"/>
                <w:sz w:val="20"/>
              </w:rPr>
              <w:t> </w:t>
            </w:r>
            <w:r>
              <w:rPr>
                <w:sz w:val="20"/>
              </w:rPr>
              <w:t>Indonesia</w:t>
            </w:r>
            <w:r>
              <w:rPr>
                <w:spacing w:val="-7"/>
                <w:sz w:val="20"/>
              </w:rPr>
              <w:t> </w:t>
            </w:r>
            <w:r>
              <w:rPr>
                <w:spacing w:val="-5"/>
                <w:sz w:val="20"/>
              </w:rPr>
              <w:t>Tbk</w:t>
            </w:r>
          </w:p>
        </w:tc>
      </w:tr>
    </w:tbl>
    <w:p>
      <w:pPr>
        <w:pStyle w:val="BodyText"/>
        <w:rPr>
          <w:b/>
        </w:rPr>
      </w:pPr>
    </w:p>
    <w:p>
      <w:pPr>
        <w:pStyle w:val="BodyText"/>
        <w:spacing w:before="30"/>
        <w:rPr>
          <w:b/>
        </w:rPr>
      </w:pPr>
    </w:p>
    <w:p>
      <w:pPr>
        <w:spacing w:line="360" w:lineRule="auto" w:before="0"/>
        <w:ind w:left="568" w:right="1419" w:firstLine="0"/>
        <w:jc w:val="both"/>
        <w:rPr>
          <w:b/>
          <w:sz w:val="24"/>
        </w:rPr>
      </w:pPr>
      <w:bookmarkStart w:name="_bookmark74" w:id="77"/>
      <w:bookmarkEnd w:id="77"/>
      <w:r>
        <w:rPr/>
      </w:r>
      <w:r>
        <w:rPr>
          <w:b/>
          <w:sz w:val="24"/>
        </w:rPr>
        <w:t>Lampiran 2. Daftar Perusahaan dan anak perusahaan BUMN nonkeuangan yang menggunakan mata uang selain rupiah pada laporan keuangan periode </w:t>
      </w:r>
      <w:r>
        <w:rPr>
          <w:b/>
          <w:spacing w:val="-2"/>
          <w:sz w:val="24"/>
        </w:rPr>
        <w:t>2022–2024</w:t>
      </w: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701"/>
        <w:gridCol w:w="5099"/>
      </w:tblGrid>
      <w:tr>
        <w:trPr>
          <w:trHeight w:val="283" w:hRule="atLeast"/>
        </w:trPr>
        <w:tc>
          <w:tcPr>
            <w:tcW w:w="850" w:type="dxa"/>
          </w:tcPr>
          <w:p>
            <w:pPr>
              <w:pStyle w:val="TableParagraph"/>
              <w:spacing w:line="240" w:lineRule="auto" w:before="9"/>
              <w:ind w:left="9"/>
              <w:rPr>
                <w:b/>
                <w:sz w:val="20"/>
              </w:rPr>
            </w:pPr>
            <w:r>
              <w:rPr>
                <w:b/>
                <w:spacing w:val="-5"/>
                <w:sz w:val="20"/>
              </w:rPr>
              <w:t>No.</w:t>
            </w:r>
          </w:p>
        </w:tc>
        <w:tc>
          <w:tcPr>
            <w:tcW w:w="1701" w:type="dxa"/>
          </w:tcPr>
          <w:p>
            <w:pPr>
              <w:pStyle w:val="TableParagraph"/>
              <w:spacing w:line="240" w:lineRule="auto" w:before="9"/>
              <w:ind w:left="303"/>
              <w:jc w:val="left"/>
              <w:rPr>
                <w:b/>
                <w:sz w:val="20"/>
              </w:rPr>
            </w:pPr>
            <w:r>
              <w:rPr>
                <w:b/>
                <w:sz w:val="20"/>
              </w:rPr>
              <w:t>Kode</w:t>
            </w:r>
            <w:r>
              <w:rPr>
                <w:b/>
                <w:spacing w:val="-3"/>
                <w:sz w:val="20"/>
              </w:rPr>
              <w:t> </w:t>
            </w:r>
            <w:r>
              <w:rPr>
                <w:b/>
                <w:spacing w:val="-2"/>
                <w:sz w:val="20"/>
              </w:rPr>
              <w:t>Saham</w:t>
            </w:r>
          </w:p>
        </w:tc>
        <w:tc>
          <w:tcPr>
            <w:tcW w:w="5099" w:type="dxa"/>
          </w:tcPr>
          <w:p>
            <w:pPr>
              <w:pStyle w:val="TableParagraph"/>
              <w:spacing w:line="240" w:lineRule="auto" w:before="9"/>
              <w:ind w:left="9"/>
              <w:rPr>
                <w:b/>
                <w:sz w:val="20"/>
              </w:rPr>
            </w:pPr>
            <w:r>
              <w:rPr>
                <w:b/>
                <w:sz w:val="20"/>
              </w:rPr>
              <w:t>Nama </w:t>
            </w:r>
            <w:r>
              <w:rPr>
                <w:b/>
                <w:spacing w:val="-2"/>
                <w:sz w:val="20"/>
              </w:rPr>
              <w:t>Entitas</w:t>
            </w:r>
          </w:p>
        </w:tc>
      </w:tr>
      <w:tr>
        <w:trPr>
          <w:trHeight w:val="344" w:hRule="atLeast"/>
        </w:trPr>
        <w:tc>
          <w:tcPr>
            <w:tcW w:w="850" w:type="dxa"/>
          </w:tcPr>
          <w:p>
            <w:pPr>
              <w:pStyle w:val="TableParagraph"/>
              <w:spacing w:line="240" w:lineRule="auto" w:before="0"/>
              <w:ind w:left="9"/>
              <w:rPr>
                <w:sz w:val="20"/>
              </w:rPr>
            </w:pPr>
            <w:r>
              <w:rPr>
                <w:spacing w:val="-10"/>
                <w:sz w:val="20"/>
              </w:rPr>
              <w:t>1</w:t>
            </w:r>
          </w:p>
        </w:tc>
        <w:tc>
          <w:tcPr>
            <w:tcW w:w="1701" w:type="dxa"/>
          </w:tcPr>
          <w:p>
            <w:pPr>
              <w:pStyle w:val="TableParagraph"/>
              <w:spacing w:line="240" w:lineRule="auto" w:before="0"/>
              <w:ind w:left="107"/>
              <w:jc w:val="left"/>
              <w:rPr>
                <w:sz w:val="20"/>
              </w:rPr>
            </w:pPr>
            <w:r>
              <w:rPr>
                <w:spacing w:val="-4"/>
                <w:sz w:val="20"/>
              </w:rPr>
              <w:t>PGEO</w:t>
            </w:r>
          </w:p>
        </w:tc>
        <w:tc>
          <w:tcPr>
            <w:tcW w:w="5099" w:type="dxa"/>
          </w:tcPr>
          <w:p>
            <w:pPr>
              <w:pStyle w:val="TableParagraph"/>
              <w:spacing w:line="240" w:lineRule="auto" w:before="0"/>
              <w:ind w:left="107"/>
              <w:jc w:val="left"/>
              <w:rPr>
                <w:sz w:val="20"/>
              </w:rPr>
            </w:pPr>
            <w:r>
              <w:rPr>
                <w:sz w:val="20"/>
              </w:rPr>
              <w:t>PT</w:t>
            </w:r>
            <w:r>
              <w:rPr>
                <w:spacing w:val="-7"/>
                <w:sz w:val="20"/>
              </w:rPr>
              <w:t> </w:t>
            </w:r>
            <w:r>
              <w:rPr>
                <w:sz w:val="20"/>
              </w:rPr>
              <w:t>Pertamina</w:t>
            </w:r>
            <w:r>
              <w:rPr>
                <w:spacing w:val="-4"/>
                <w:sz w:val="20"/>
              </w:rPr>
              <w:t> </w:t>
            </w:r>
            <w:r>
              <w:rPr>
                <w:sz w:val="20"/>
              </w:rPr>
              <w:t>Geothermal</w:t>
            </w:r>
            <w:r>
              <w:rPr>
                <w:spacing w:val="-5"/>
                <w:sz w:val="20"/>
              </w:rPr>
              <w:t> </w:t>
            </w:r>
            <w:r>
              <w:rPr>
                <w:sz w:val="20"/>
              </w:rPr>
              <w:t>Energy</w:t>
            </w:r>
            <w:r>
              <w:rPr>
                <w:spacing w:val="-4"/>
                <w:sz w:val="20"/>
              </w:rPr>
              <w:t> </w:t>
            </w:r>
            <w:r>
              <w:rPr>
                <w:spacing w:val="-5"/>
                <w:sz w:val="20"/>
              </w:rPr>
              <w:t>Tbk</w:t>
            </w:r>
          </w:p>
        </w:tc>
      </w:tr>
      <w:tr>
        <w:trPr>
          <w:trHeight w:val="344" w:hRule="atLeast"/>
        </w:trPr>
        <w:tc>
          <w:tcPr>
            <w:tcW w:w="850" w:type="dxa"/>
          </w:tcPr>
          <w:p>
            <w:pPr>
              <w:pStyle w:val="TableParagraph"/>
              <w:spacing w:line="240" w:lineRule="auto" w:before="0"/>
              <w:ind w:left="9"/>
              <w:rPr>
                <w:sz w:val="20"/>
              </w:rPr>
            </w:pPr>
            <w:r>
              <w:rPr>
                <w:spacing w:val="-10"/>
                <w:sz w:val="20"/>
              </w:rPr>
              <w:t>2</w:t>
            </w:r>
          </w:p>
        </w:tc>
        <w:tc>
          <w:tcPr>
            <w:tcW w:w="1701" w:type="dxa"/>
          </w:tcPr>
          <w:p>
            <w:pPr>
              <w:pStyle w:val="TableParagraph"/>
              <w:spacing w:line="240" w:lineRule="auto" w:before="0"/>
              <w:ind w:left="107"/>
              <w:jc w:val="left"/>
              <w:rPr>
                <w:sz w:val="20"/>
              </w:rPr>
            </w:pPr>
            <w:r>
              <w:rPr>
                <w:spacing w:val="-4"/>
                <w:sz w:val="20"/>
              </w:rPr>
              <w:t>PGAS</w:t>
            </w:r>
          </w:p>
        </w:tc>
        <w:tc>
          <w:tcPr>
            <w:tcW w:w="5099" w:type="dxa"/>
          </w:tcPr>
          <w:p>
            <w:pPr>
              <w:pStyle w:val="TableParagraph"/>
              <w:spacing w:line="240" w:lineRule="auto" w:before="0"/>
              <w:ind w:left="107"/>
              <w:jc w:val="left"/>
              <w:rPr>
                <w:sz w:val="20"/>
              </w:rPr>
            </w:pPr>
            <w:r>
              <w:rPr>
                <w:sz w:val="20"/>
              </w:rPr>
              <w:t>PT</w:t>
            </w:r>
            <w:r>
              <w:rPr>
                <w:spacing w:val="-2"/>
                <w:sz w:val="20"/>
              </w:rPr>
              <w:t> </w:t>
            </w:r>
            <w:r>
              <w:rPr>
                <w:sz w:val="20"/>
              </w:rPr>
              <w:t>Perusahaan</w:t>
            </w:r>
            <w:r>
              <w:rPr>
                <w:spacing w:val="-2"/>
                <w:sz w:val="20"/>
              </w:rPr>
              <w:t> </w:t>
            </w:r>
            <w:r>
              <w:rPr>
                <w:sz w:val="20"/>
              </w:rPr>
              <w:t>Gas</w:t>
            </w:r>
            <w:r>
              <w:rPr>
                <w:spacing w:val="-2"/>
                <w:sz w:val="20"/>
              </w:rPr>
              <w:t> </w:t>
            </w:r>
            <w:r>
              <w:rPr>
                <w:sz w:val="20"/>
              </w:rPr>
              <w:t>Negara</w:t>
            </w:r>
            <w:r>
              <w:rPr>
                <w:spacing w:val="-2"/>
                <w:sz w:val="20"/>
              </w:rPr>
              <w:t> </w:t>
            </w:r>
            <w:r>
              <w:rPr>
                <w:spacing w:val="-5"/>
                <w:sz w:val="20"/>
              </w:rPr>
              <w:t>Tbk</w:t>
            </w:r>
          </w:p>
        </w:tc>
      </w:tr>
    </w:tbl>
    <w:p>
      <w:pPr>
        <w:pStyle w:val="TableParagraph"/>
        <w:spacing w:after="0" w:line="240" w:lineRule="auto"/>
        <w:jc w:val="left"/>
        <w:rPr>
          <w:sz w:val="20"/>
        </w:rPr>
        <w:sectPr>
          <w:pgSz w:w="11910" w:h="16840"/>
          <w:pgMar w:header="998" w:footer="0" w:top="1920" w:bottom="280" w:left="1700" w:right="283"/>
        </w:sectPr>
      </w:pPr>
    </w:p>
    <w:p>
      <w:pPr>
        <w:pStyle w:val="BodyText"/>
        <w:spacing w:before="95"/>
        <w:rPr>
          <w:b/>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701"/>
        <w:gridCol w:w="5099"/>
      </w:tblGrid>
      <w:tr>
        <w:trPr>
          <w:trHeight w:val="344" w:hRule="atLeast"/>
        </w:trPr>
        <w:tc>
          <w:tcPr>
            <w:tcW w:w="850" w:type="dxa"/>
          </w:tcPr>
          <w:p>
            <w:pPr>
              <w:pStyle w:val="TableParagraph"/>
              <w:spacing w:line="240" w:lineRule="auto" w:before="5"/>
              <w:ind w:left="9"/>
              <w:rPr>
                <w:sz w:val="20"/>
              </w:rPr>
            </w:pPr>
            <w:r>
              <w:rPr>
                <w:spacing w:val="-10"/>
                <w:sz w:val="20"/>
              </w:rPr>
              <w:t>3</w:t>
            </w:r>
          </w:p>
        </w:tc>
        <w:tc>
          <w:tcPr>
            <w:tcW w:w="1701" w:type="dxa"/>
          </w:tcPr>
          <w:p>
            <w:pPr>
              <w:pStyle w:val="TableParagraph"/>
              <w:spacing w:line="240" w:lineRule="auto" w:before="5"/>
              <w:ind w:left="107"/>
              <w:jc w:val="left"/>
              <w:rPr>
                <w:sz w:val="20"/>
              </w:rPr>
            </w:pPr>
            <w:r>
              <w:rPr>
                <w:spacing w:val="-4"/>
                <w:sz w:val="20"/>
              </w:rPr>
              <w:t>GIAA</w:t>
            </w:r>
          </w:p>
        </w:tc>
        <w:tc>
          <w:tcPr>
            <w:tcW w:w="5099" w:type="dxa"/>
          </w:tcPr>
          <w:p>
            <w:pPr>
              <w:pStyle w:val="TableParagraph"/>
              <w:spacing w:line="240" w:lineRule="auto" w:before="5"/>
              <w:ind w:left="107"/>
              <w:jc w:val="left"/>
              <w:rPr>
                <w:sz w:val="20"/>
              </w:rPr>
            </w:pPr>
            <w:r>
              <w:rPr>
                <w:sz w:val="20"/>
              </w:rPr>
              <w:t>PT</w:t>
            </w:r>
            <w:r>
              <w:rPr>
                <w:spacing w:val="-4"/>
                <w:sz w:val="20"/>
              </w:rPr>
              <w:t> </w:t>
            </w:r>
            <w:r>
              <w:rPr>
                <w:sz w:val="20"/>
              </w:rPr>
              <w:t>Garuda</w:t>
            </w:r>
            <w:r>
              <w:rPr>
                <w:spacing w:val="-3"/>
                <w:sz w:val="20"/>
              </w:rPr>
              <w:t> </w:t>
            </w:r>
            <w:r>
              <w:rPr>
                <w:sz w:val="20"/>
              </w:rPr>
              <w:t>Indonesia</w:t>
            </w:r>
            <w:r>
              <w:rPr>
                <w:spacing w:val="-4"/>
                <w:sz w:val="20"/>
              </w:rPr>
              <w:t> </w:t>
            </w:r>
            <w:r>
              <w:rPr>
                <w:sz w:val="20"/>
              </w:rPr>
              <w:t>(Persero)</w:t>
            </w:r>
            <w:r>
              <w:rPr>
                <w:spacing w:val="-3"/>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10"/>
                <w:sz w:val="20"/>
              </w:rPr>
              <w:t>4</w:t>
            </w:r>
          </w:p>
        </w:tc>
        <w:tc>
          <w:tcPr>
            <w:tcW w:w="1701" w:type="dxa"/>
          </w:tcPr>
          <w:p>
            <w:pPr>
              <w:pStyle w:val="TableParagraph"/>
              <w:spacing w:line="240" w:lineRule="auto" w:before="5"/>
              <w:ind w:left="107"/>
              <w:jc w:val="left"/>
              <w:rPr>
                <w:sz w:val="20"/>
              </w:rPr>
            </w:pPr>
            <w:r>
              <w:rPr>
                <w:spacing w:val="-4"/>
                <w:sz w:val="20"/>
              </w:rPr>
              <w:t>GMFI</w:t>
            </w:r>
          </w:p>
        </w:tc>
        <w:tc>
          <w:tcPr>
            <w:tcW w:w="5099" w:type="dxa"/>
          </w:tcPr>
          <w:p>
            <w:pPr>
              <w:pStyle w:val="TableParagraph"/>
              <w:spacing w:line="240" w:lineRule="auto" w:before="5"/>
              <w:ind w:left="107"/>
              <w:jc w:val="left"/>
              <w:rPr>
                <w:sz w:val="20"/>
              </w:rPr>
            </w:pPr>
            <w:r>
              <w:rPr>
                <w:sz w:val="20"/>
              </w:rPr>
              <w:t>PT</w:t>
            </w:r>
            <w:r>
              <w:rPr>
                <w:spacing w:val="-4"/>
                <w:sz w:val="20"/>
              </w:rPr>
              <w:t> </w:t>
            </w:r>
            <w:r>
              <w:rPr>
                <w:sz w:val="20"/>
              </w:rPr>
              <w:t>Garuda</w:t>
            </w:r>
            <w:r>
              <w:rPr>
                <w:spacing w:val="-3"/>
                <w:sz w:val="20"/>
              </w:rPr>
              <w:t> </w:t>
            </w:r>
            <w:r>
              <w:rPr>
                <w:sz w:val="20"/>
              </w:rPr>
              <w:t>Maintenance</w:t>
            </w:r>
            <w:r>
              <w:rPr>
                <w:spacing w:val="-3"/>
                <w:sz w:val="20"/>
              </w:rPr>
              <w:t> </w:t>
            </w:r>
            <w:r>
              <w:rPr>
                <w:sz w:val="20"/>
              </w:rPr>
              <w:t>Facility</w:t>
            </w:r>
            <w:r>
              <w:rPr>
                <w:spacing w:val="-3"/>
                <w:sz w:val="20"/>
              </w:rPr>
              <w:t> </w:t>
            </w:r>
            <w:r>
              <w:rPr>
                <w:sz w:val="20"/>
              </w:rPr>
              <w:t>Aero</w:t>
            </w:r>
            <w:r>
              <w:rPr>
                <w:spacing w:val="-3"/>
                <w:sz w:val="20"/>
              </w:rPr>
              <w:t> </w:t>
            </w:r>
            <w:r>
              <w:rPr>
                <w:sz w:val="20"/>
              </w:rPr>
              <w:t>Asia</w:t>
            </w:r>
            <w:r>
              <w:rPr>
                <w:spacing w:val="-3"/>
                <w:sz w:val="20"/>
              </w:rPr>
              <w:t> </w:t>
            </w:r>
            <w:r>
              <w:rPr>
                <w:spacing w:val="-5"/>
                <w:sz w:val="20"/>
              </w:rPr>
              <w:t>Tbk</w:t>
            </w:r>
          </w:p>
        </w:tc>
      </w:tr>
    </w:tbl>
    <w:p>
      <w:pPr>
        <w:pStyle w:val="BodyText"/>
        <w:rPr>
          <w:b/>
        </w:rPr>
      </w:pPr>
    </w:p>
    <w:p>
      <w:pPr>
        <w:pStyle w:val="BodyText"/>
        <w:spacing w:before="6"/>
        <w:rPr>
          <w:b/>
        </w:rPr>
      </w:pPr>
    </w:p>
    <w:p>
      <w:pPr>
        <w:spacing w:line="360" w:lineRule="auto" w:before="1"/>
        <w:ind w:left="568" w:right="1419" w:firstLine="0"/>
        <w:jc w:val="both"/>
        <w:rPr>
          <w:b/>
          <w:sz w:val="24"/>
        </w:rPr>
      </w:pPr>
      <w:bookmarkStart w:name="_bookmark75" w:id="78"/>
      <w:bookmarkEnd w:id="78"/>
      <w:r>
        <w:rPr/>
      </w:r>
      <w:r>
        <w:rPr>
          <w:b/>
          <w:sz w:val="24"/>
        </w:rPr>
        <w:t>Lampiran 3. Daftar Perusahaan dan anak perusahaan BUMN nonkeuangan yang tidak memiliki kelengkapan data-data yang berkaitan dengan variabel penelitian dalam laporan tahunan dan laporan keuangan selama periode </w:t>
      </w:r>
      <w:r>
        <w:rPr>
          <w:b/>
          <w:spacing w:val="-2"/>
          <w:sz w:val="24"/>
        </w:rPr>
        <w:t>2022-2024</w:t>
      </w: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701"/>
        <w:gridCol w:w="5099"/>
      </w:tblGrid>
      <w:tr>
        <w:trPr>
          <w:trHeight w:val="282" w:hRule="atLeast"/>
        </w:trPr>
        <w:tc>
          <w:tcPr>
            <w:tcW w:w="850" w:type="dxa"/>
          </w:tcPr>
          <w:p>
            <w:pPr>
              <w:pStyle w:val="TableParagraph"/>
              <w:spacing w:line="240" w:lineRule="auto" w:before="9"/>
              <w:ind w:left="9"/>
              <w:rPr>
                <w:b/>
                <w:sz w:val="20"/>
              </w:rPr>
            </w:pPr>
            <w:r>
              <w:rPr>
                <w:b/>
                <w:spacing w:val="-5"/>
                <w:sz w:val="20"/>
              </w:rPr>
              <w:t>No.</w:t>
            </w:r>
          </w:p>
        </w:tc>
        <w:tc>
          <w:tcPr>
            <w:tcW w:w="1701" w:type="dxa"/>
          </w:tcPr>
          <w:p>
            <w:pPr>
              <w:pStyle w:val="TableParagraph"/>
              <w:spacing w:line="240" w:lineRule="auto" w:before="9"/>
              <w:ind w:left="303"/>
              <w:jc w:val="left"/>
              <w:rPr>
                <w:b/>
                <w:sz w:val="20"/>
              </w:rPr>
            </w:pPr>
            <w:r>
              <w:rPr>
                <w:b/>
                <w:sz w:val="20"/>
              </w:rPr>
              <w:t>Kode</w:t>
            </w:r>
            <w:r>
              <w:rPr>
                <w:b/>
                <w:spacing w:val="-3"/>
                <w:sz w:val="20"/>
              </w:rPr>
              <w:t> </w:t>
            </w:r>
            <w:r>
              <w:rPr>
                <w:b/>
                <w:spacing w:val="-2"/>
                <w:sz w:val="20"/>
              </w:rPr>
              <w:t>Saham</w:t>
            </w:r>
          </w:p>
        </w:tc>
        <w:tc>
          <w:tcPr>
            <w:tcW w:w="5099" w:type="dxa"/>
          </w:tcPr>
          <w:p>
            <w:pPr>
              <w:pStyle w:val="TableParagraph"/>
              <w:spacing w:line="240" w:lineRule="auto" w:before="9"/>
              <w:ind w:left="9"/>
              <w:rPr>
                <w:b/>
                <w:sz w:val="20"/>
              </w:rPr>
            </w:pPr>
            <w:r>
              <w:rPr>
                <w:b/>
                <w:sz w:val="20"/>
              </w:rPr>
              <w:t>Nama </w:t>
            </w:r>
            <w:r>
              <w:rPr>
                <w:b/>
                <w:spacing w:val="-2"/>
                <w:sz w:val="20"/>
              </w:rPr>
              <w:t>Entitas</w:t>
            </w:r>
          </w:p>
        </w:tc>
      </w:tr>
      <w:tr>
        <w:trPr>
          <w:trHeight w:val="344" w:hRule="atLeast"/>
        </w:trPr>
        <w:tc>
          <w:tcPr>
            <w:tcW w:w="850" w:type="dxa"/>
          </w:tcPr>
          <w:p>
            <w:pPr>
              <w:pStyle w:val="TableParagraph"/>
              <w:spacing w:line="240" w:lineRule="auto" w:before="0"/>
              <w:ind w:left="9"/>
              <w:rPr>
                <w:sz w:val="20"/>
              </w:rPr>
            </w:pPr>
            <w:r>
              <w:rPr>
                <w:spacing w:val="-10"/>
                <w:sz w:val="20"/>
              </w:rPr>
              <w:t>1</w:t>
            </w:r>
          </w:p>
        </w:tc>
        <w:tc>
          <w:tcPr>
            <w:tcW w:w="1701" w:type="dxa"/>
          </w:tcPr>
          <w:p>
            <w:pPr>
              <w:pStyle w:val="TableParagraph"/>
              <w:spacing w:line="240" w:lineRule="auto" w:before="0"/>
              <w:ind w:left="107"/>
              <w:jc w:val="left"/>
              <w:rPr>
                <w:sz w:val="20"/>
              </w:rPr>
            </w:pPr>
            <w:r>
              <w:rPr>
                <w:spacing w:val="-4"/>
                <w:sz w:val="20"/>
              </w:rPr>
              <w:t>JSMR</w:t>
            </w:r>
          </w:p>
        </w:tc>
        <w:tc>
          <w:tcPr>
            <w:tcW w:w="5099" w:type="dxa"/>
          </w:tcPr>
          <w:p>
            <w:pPr>
              <w:pStyle w:val="TableParagraph"/>
              <w:spacing w:line="240" w:lineRule="auto" w:before="0"/>
              <w:ind w:left="107"/>
              <w:jc w:val="left"/>
              <w:rPr>
                <w:sz w:val="20"/>
              </w:rPr>
            </w:pPr>
            <w:r>
              <w:rPr>
                <w:sz w:val="20"/>
              </w:rPr>
              <w:t>PT</w:t>
            </w:r>
            <w:r>
              <w:rPr>
                <w:spacing w:val="-2"/>
                <w:sz w:val="20"/>
              </w:rPr>
              <w:t> </w:t>
            </w:r>
            <w:r>
              <w:rPr>
                <w:sz w:val="20"/>
              </w:rPr>
              <w:t>Jasa</w:t>
            </w:r>
            <w:r>
              <w:rPr>
                <w:spacing w:val="-2"/>
                <w:sz w:val="20"/>
              </w:rPr>
              <w:t> </w:t>
            </w:r>
            <w:r>
              <w:rPr>
                <w:sz w:val="20"/>
              </w:rPr>
              <w:t>Marga</w:t>
            </w:r>
            <w:r>
              <w:rPr>
                <w:spacing w:val="-2"/>
                <w:sz w:val="20"/>
              </w:rPr>
              <w:t> </w:t>
            </w:r>
            <w:r>
              <w:rPr>
                <w:sz w:val="20"/>
              </w:rPr>
              <w:t>(Persero)</w:t>
            </w:r>
            <w:r>
              <w:rPr>
                <w:spacing w:val="-2"/>
                <w:sz w:val="20"/>
              </w:rPr>
              <w:t> </w:t>
            </w:r>
            <w:r>
              <w:rPr>
                <w:spacing w:val="-5"/>
                <w:sz w:val="20"/>
              </w:rPr>
              <w:t>Tbk</w:t>
            </w:r>
          </w:p>
        </w:tc>
      </w:tr>
    </w:tbl>
    <w:p>
      <w:pPr>
        <w:pStyle w:val="BodyText"/>
        <w:rPr>
          <w:b/>
        </w:rPr>
      </w:pPr>
    </w:p>
    <w:p>
      <w:pPr>
        <w:pStyle w:val="BodyText"/>
        <w:spacing w:before="1"/>
        <w:rPr>
          <w:b/>
        </w:rPr>
      </w:pPr>
    </w:p>
    <w:p>
      <w:pPr>
        <w:spacing w:line="360" w:lineRule="auto" w:before="1"/>
        <w:ind w:left="568" w:right="2120" w:firstLine="0"/>
        <w:jc w:val="left"/>
        <w:rPr>
          <w:b/>
          <w:sz w:val="24"/>
        </w:rPr>
      </w:pPr>
      <w:bookmarkStart w:name="_bookmark76" w:id="79"/>
      <w:bookmarkEnd w:id="79"/>
      <w:r>
        <w:rPr/>
      </w:r>
      <w:r>
        <w:rPr>
          <w:b/>
          <w:sz w:val="24"/>
        </w:rPr>
        <w:t>Lampiran</w:t>
      </w:r>
      <w:r>
        <w:rPr>
          <w:b/>
          <w:spacing w:val="-5"/>
          <w:sz w:val="24"/>
        </w:rPr>
        <w:t> </w:t>
      </w:r>
      <w:r>
        <w:rPr>
          <w:b/>
          <w:sz w:val="24"/>
        </w:rPr>
        <w:t>4.</w:t>
      </w:r>
      <w:r>
        <w:rPr>
          <w:b/>
          <w:spacing w:val="-5"/>
          <w:sz w:val="24"/>
        </w:rPr>
        <w:t> </w:t>
      </w:r>
      <w:r>
        <w:rPr>
          <w:b/>
          <w:sz w:val="24"/>
        </w:rPr>
        <w:t>Daftar</w:t>
      </w:r>
      <w:r>
        <w:rPr>
          <w:b/>
          <w:spacing w:val="-5"/>
          <w:sz w:val="24"/>
        </w:rPr>
        <w:t> </w:t>
      </w:r>
      <w:r>
        <w:rPr>
          <w:b/>
          <w:sz w:val="24"/>
        </w:rPr>
        <w:t>Sampel</w:t>
      </w:r>
      <w:r>
        <w:rPr>
          <w:b/>
          <w:spacing w:val="-5"/>
          <w:sz w:val="24"/>
        </w:rPr>
        <w:t> </w:t>
      </w:r>
      <w:r>
        <w:rPr>
          <w:b/>
          <w:sz w:val="24"/>
        </w:rPr>
        <w:t>Perusahaan</w:t>
      </w:r>
      <w:r>
        <w:rPr>
          <w:b/>
          <w:spacing w:val="-5"/>
          <w:sz w:val="24"/>
        </w:rPr>
        <w:t> </w:t>
      </w:r>
      <w:r>
        <w:rPr>
          <w:b/>
          <w:sz w:val="24"/>
        </w:rPr>
        <w:t>dan</w:t>
      </w:r>
      <w:r>
        <w:rPr>
          <w:b/>
          <w:spacing w:val="-5"/>
          <w:sz w:val="24"/>
        </w:rPr>
        <w:t> </w:t>
      </w:r>
      <w:r>
        <w:rPr>
          <w:b/>
          <w:sz w:val="24"/>
        </w:rPr>
        <w:t>anak</w:t>
      </w:r>
      <w:r>
        <w:rPr>
          <w:b/>
          <w:spacing w:val="-5"/>
          <w:sz w:val="24"/>
        </w:rPr>
        <w:t> </w:t>
      </w:r>
      <w:r>
        <w:rPr>
          <w:b/>
          <w:sz w:val="24"/>
        </w:rPr>
        <w:t>perusahaan</w:t>
      </w:r>
      <w:r>
        <w:rPr>
          <w:b/>
          <w:spacing w:val="-5"/>
          <w:sz w:val="24"/>
        </w:rPr>
        <w:t> </w:t>
      </w:r>
      <w:r>
        <w:rPr>
          <w:b/>
          <w:sz w:val="24"/>
        </w:rPr>
        <w:t>BUMN nonkeuangan yang terdaftar di BEI periode 2022–2024.</w:t>
      </w:r>
    </w:p>
    <w:p>
      <w:pPr>
        <w:pStyle w:val="BodyText"/>
        <w:spacing w:before="11"/>
        <w:rPr>
          <w:b/>
          <w:sz w:val="16"/>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0"/>
        <w:gridCol w:w="1701"/>
        <w:gridCol w:w="5099"/>
      </w:tblGrid>
      <w:tr>
        <w:trPr>
          <w:trHeight w:val="282" w:hRule="atLeast"/>
        </w:trPr>
        <w:tc>
          <w:tcPr>
            <w:tcW w:w="850" w:type="dxa"/>
          </w:tcPr>
          <w:p>
            <w:pPr>
              <w:pStyle w:val="TableParagraph"/>
              <w:spacing w:line="240" w:lineRule="auto" w:before="14"/>
              <w:ind w:left="9"/>
              <w:rPr>
                <w:b/>
                <w:sz w:val="20"/>
              </w:rPr>
            </w:pPr>
            <w:r>
              <w:rPr>
                <w:b/>
                <w:spacing w:val="-5"/>
                <w:sz w:val="20"/>
              </w:rPr>
              <w:t>No.</w:t>
            </w:r>
          </w:p>
        </w:tc>
        <w:tc>
          <w:tcPr>
            <w:tcW w:w="1701" w:type="dxa"/>
          </w:tcPr>
          <w:p>
            <w:pPr>
              <w:pStyle w:val="TableParagraph"/>
              <w:spacing w:line="240" w:lineRule="auto" w:before="14"/>
              <w:ind w:left="303"/>
              <w:jc w:val="left"/>
              <w:rPr>
                <w:b/>
                <w:sz w:val="20"/>
              </w:rPr>
            </w:pPr>
            <w:r>
              <w:rPr>
                <w:b/>
                <w:sz w:val="20"/>
              </w:rPr>
              <w:t>Kode</w:t>
            </w:r>
            <w:r>
              <w:rPr>
                <w:b/>
                <w:spacing w:val="-3"/>
                <w:sz w:val="20"/>
              </w:rPr>
              <w:t> </w:t>
            </w:r>
            <w:r>
              <w:rPr>
                <w:b/>
                <w:spacing w:val="-2"/>
                <w:sz w:val="20"/>
              </w:rPr>
              <w:t>Saham</w:t>
            </w:r>
          </w:p>
        </w:tc>
        <w:tc>
          <w:tcPr>
            <w:tcW w:w="5099" w:type="dxa"/>
          </w:tcPr>
          <w:p>
            <w:pPr>
              <w:pStyle w:val="TableParagraph"/>
              <w:spacing w:line="240" w:lineRule="auto" w:before="14"/>
              <w:ind w:left="9"/>
              <w:rPr>
                <w:b/>
                <w:sz w:val="20"/>
              </w:rPr>
            </w:pPr>
            <w:r>
              <w:rPr>
                <w:b/>
                <w:sz w:val="20"/>
              </w:rPr>
              <w:t>Nama </w:t>
            </w:r>
            <w:r>
              <w:rPr>
                <w:b/>
                <w:spacing w:val="-2"/>
                <w:sz w:val="20"/>
              </w:rPr>
              <w:t>Entitas</w:t>
            </w:r>
          </w:p>
        </w:tc>
      </w:tr>
      <w:tr>
        <w:trPr>
          <w:trHeight w:val="344" w:hRule="atLeast"/>
        </w:trPr>
        <w:tc>
          <w:tcPr>
            <w:tcW w:w="850" w:type="dxa"/>
          </w:tcPr>
          <w:p>
            <w:pPr>
              <w:pStyle w:val="TableParagraph"/>
              <w:spacing w:line="240" w:lineRule="auto" w:before="5"/>
              <w:ind w:left="9"/>
              <w:rPr>
                <w:sz w:val="20"/>
              </w:rPr>
            </w:pPr>
            <w:r>
              <w:rPr>
                <w:spacing w:val="-10"/>
                <w:sz w:val="20"/>
              </w:rPr>
              <w:t>1</w:t>
            </w:r>
          </w:p>
        </w:tc>
        <w:tc>
          <w:tcPr>
            <w:tcW w:w="1701" w:type="dxa"/>
          </w:tcPr>
          <w:p>
            <w:pPr>
              <w:pStyle w:val="TableParagraph"/>
              <w:spacing w:line="240" w:lineRule="auto" w:before="5"/>
              <w:ind w:left="107"/>
              <w:jc w:val="left"/>
              <w:rPr>
                <w:sz w:val="20"/>
              </w:rPr>
            </w:pPr>
            <w:r>
              <w:rPr>
                <w:spacing w:val="-4"/>
                <w:sz w:val="20"/>
              </w:rPr>
              <w:t>ELSA</w:t>
            </w:r>
          </w:p>
        </w:tc>
        <w:tc>
          <w:tcPr>
            <w:tcW w:w="5099" w:type="dxa"/>
          </w:tcPr>
          <w:p>
            <w:pPr>
              <w:pStyle w:val="TableParagraph"/>
              <w:spacing w:line="240" w:lineRule="auto" w:before="5"/>
              <w:ind w:left="107"/>
              <w:jc w:val="left"/>
              <w:rPr>
                <w:sz w:val="20"/>
              </w:rPr>
            </w:pPr>
            <w:r>
              <w:rPr>
                <w:sz w:val="20"/>
              </w:rPr>
              <w:t>PT</w:t>
            </w:r>
            <w:r>
              <w:rPr>
                <w:spacing w:val="-3"/>
                <w:sz w:val="20"/>
              </w:rPr>
              <w:t> </w:t>
            </w:r>
            <w:r>
              <w:rPr>
                <w:sz w:val="20"/>
              </w:rPr>
              <w:t>Elnusa</w:t>
            </w:r>
            <w:r>
              <w:rPr>
                <w:spacing w:val="-3"/>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10"/>
                <w:sz w:val="20"/>
              </w:rPr>
              <w:t>2</w:t>
            </w:r>
          </w:p>
        </w:tc>
        <w:tc>
          <w:tcPr>
            <w:tcW w:w="1701" w:type="dxa"/>
          </w:tcPr>
          <w:p>
            <w:pPr>
              <w:pStyle w:val="TableParagraph"/>
              <w:spacing w:line="240" w:lineRule="auto" w:before="5"/>
              <w:ind w:left="107"/>
              <w:jc w:val="left"/>
              <w:rPr>
                <w:sz w:val="20"/>
              </w:rPr>
            </w:pPr>
            <w:r>
              <w:rPr>
                <w:spacing w:val="-4"/>
                <w:sz w:val="20"/>
              </w:rPr>
              <w:t>KAEF</w:t>
            </w:r>
          </w:p>
        </w:tc>
        <w:tc>
          <w:tcPr>
            <w:tcW w:w="5099" w:type="dxa"/>
          </w:tcPr>
          <w:p>
            <w:pPr>
              <w:pStyle w:val="TableParagraph"/>
              <w:spacing w:line="240" w:lineRule="auto" w:before="5"/>
              <w:ind w:left="107"/>
              <w:jc w:val="left"/>
              <w:rPr>
                <w:sz w:val="20"/>
              </w:rPr>
            </w:pPr>
            <w:r>
              <w:rPr>
                <w:sz w:val="20"/>
              </w:rPr>
              <w:t>PT</w:t>
            </w:r>
            <w:r>
              <w:rPr>
                <w:spacing w:val="-5"/>
                <w:sz w:val="20"/>
              </w:rPr>
              <w:t> </w:t>
            </w:r>
            <w:r>
              <w:rPr>
                <w:sz w:val="20"/>
              </w:rPr>
              <w:t>Kimia</w:t>
            </w:r>
            <w:r>
              <w:rPr>
                <w:spacing w:val="-2"/>
                <w:sz w:val="20"/>
              </w:rPr>
              <w:t> </w:t>
            </w:r>
            <w:r>
              <w:rPr>
                <w:sz w:val="20"/>
              </w:rPr>
              <w:t>Farma</w:t>
            </w:r>
            <w:r>
              <w:rPr>
                <w:spacing w:val="-2"/>
                <w:sz w:val="20"/>
              </w:rPr>
              <w:t> </w:t>
            </w:r>
            <w:r>
              <w:rPr>
                <w:sz w:val="20"/>
              </w:rPr>
              <w:t>Tbk</w:t>
            </w:r>
            <w:r>
              <w:rPr>
                <w:spacing w:val="-2"/>
                <w:sz w:val="20"/>
              </w:rPr>
              <w:t> (Persero)</w:t>
            </w:r>
          </w:p>
        </w:tc>
      </w:tr>
      <w:tr>
        <w:trPr>
          <w:trHeight w:val="344" w:hRule="atLeast"/>
        </w:trPr>
        <w:tc>
          <w:tcPr>
            <w:tcW w:w="850" w:type="dxa"/>
          </w:tcPr>
          <w:p>
            <w:pPr>
              <w:pStyle w:val="TableParagraph"/>
              <w:spacing w:line="240" w:lineRule="auto" w:before="5"/>
              <w:ind w:left="9"/>
              <w:rPr>
                <w:sz w:val="20"/>
              </w:rPr>
            </w:pPr>
            <w:r>
              <w:rPr>
                <w:spacing w:val="-10"/>
                <w:sz w:val="20"/>
              </w:rPr>
              <w:t>3</w:t>
            </w:r>
          </w:p>
        </w:tc>
        <w:tc>
          <w:tcPr>
            <w:tcW w:w="1701" w:type="dxa"/>
          </w:tcPr>
          <w:p>
            <w:pPr>
              <w:pStyle w:val="TableParagraph"/>
              <w:spacing w:line="240" w:lineRule="auto" w:before="5"/>
              <w:ind w:left="107"/>
              <w:jc w:val="left"/>
              <w:rPr>
                <w:sz w:val="20"/>
              </w:rPr>
            </w:pPr>
            <w:r>
              <w:rPr>
                <w:spacing w:val="-4"/>
                <w:sz w:val="20"/>
              </w:rPr>
              <w:t>INAF</w:t>
            </w:r>
          </w:p>
        </w:tc>
        <w:tc>
          <w:tcPr>
            <w:tcW w:w="5099" w:type="dxa"/>
          </w:tcPr>
          <w:p>
            <w:pPr>
              <w:pStyle w:val="TableParagraph"/>
              <w:spacing w:line="240" w:lineRule="auto" w:before="5"/>
              <w:ind w:left="107"/>
              <w:jc w:val="left"/>
              <w:rPr>
                <w:sz w:val="20"/>
              </w:rPr>
            </w:pPr>
            <w:r>
              <w:rPr>
                <w:sz w:val="20"/>
              </w:rPr>
              <w:t>PT</w:t>
            </w:r>
            <w:r>
              <w:rPr>
                <w:spacing w:val="-3"/>
                <w:sz w:val="20"/>
              </w:rPr>
              <w:t> </w:t>
            </w:r>
            <w:r>
              <w:rPr>
                <w:sz w:val="20"/>
              </w:rPr>
              <w:t>Indofarma</w:t>
            </w:r>
            <w:r>
              <w:rPr>
                <w:spacing w:val="-3"/>
                <w:sz w:val="20"/>
              </w:rPr>
              <w:t> </w:t>
            </w:r>
            <w:r>
              <w:rPr>
                <w:sz w:val="20"/>
              </w:rPr>
              <w:t>Tbk</w:t>
            </w:r>
            <w:r>
              <w:rPr>
                <w:spacing w:val="-3"/>
                <w:sz w:val="20"/>
              </w:rPr>
              <w:t> </w:t>
            </w:r>
            <w:r>
              <w:rPr>
                <w:spacing w:val="-2"/>
                <w:sz w:val="20"/>
              </w:rPr>
              <w:t>(Persero)</w:t>
            </w:r>
          </w:p>
        </w:tc>
      </w:tr>
      <w:tr>
        <w:trPr>
          <w:trHeight w:val="344" w:hRule="atLeast"/>
        </w:trPr>
        <w:tc>
          <w:tcPr>
            <w:tcW w:w="850" w:type="dxa"/>
          </w:tcPr>
          <w:p>
            <w:pPr>
              <w:pStyle w:val="TableParagraph"/>
              <w:spacing w:line="240" w:lineRule="auto" w:before="5"/>
              <w:ind w:left="9"/>
              <w:rPr>
                <w:sz w:val="20"/>
              </w:rPr>
            </w:pPr>
            <w:r>
              <w:rPr>
                <w:spacing w:val="-10"/>
                <w:sz w:val="20"/>
              </w:rPr>
              <w:t>4</w:t>
            </w:r>
          </w:p>
        </w:tc>
        <w:tc>
          <w:tcPr>
            <w:tcW w:w="1701" w:type="dxa"/>
          </w:tcPr>
          <w:p>
            <w:pPr>
              <w:pStyle w:val="TableParagraph"/>
              <w:spacing w:line="240" w:lineRule="auto" w:before="5"/>
              <w:ind w:left="107"/>
              <w:jc w:val="left"/>
              <w:rPr>
                <w:sz w:val="20"/>
              </w:rPr>
            </w:pPr>
            <w:r>
              <w:rPr>
                <w:spacing w:val="-4"/>
                <w:sz w:val="20"/>
              </w:rPr>
              <w:t>ANTM</w:t>
            </w:r>
          </w:p>
        </w:tc>
        <w:tc>
          <w:tcPr>
            <w:tcW w:w="5099" w:type="dxa"/>
          </w:tcPr>
          <w:p>
            <w:pPr>
              <w:pStyle w:val="TableParagraph"/>
              <w:spacing w:line="240" w:lineRule="auto" w:before="5"/>
              <w:ind w:left="107"/>
              <w:jc w:val="left"/>
              <w:rPr>
                <w:sz w:val="20"/>
              </w:rPr>
            </w:pPr>
            <w:r>
              <w:rPr>
                <w:sz w:val="20"/>
              </w:rPr>
              <w:t>PT</w:t>
            </w:r>
            <w:r>
              <w:rPr>
                <w:spacing w:val="-2"/>
                <w:sz w:val="20"/>
              </w:rPr>
              <w:t> </w:t>
            </w:r>
            <w:r>
              <w:rPr>
                <w:sz w:val="20"/>
              </w:rPr>
              <w:t>Aneka</w:t>
            </w:r>
            <w:r>
              <w:rPr>
                <w:spacing w:val="-2"/>
                <w:sz w:val="20"/>
              </w:rPr>
              <w:t> </w:t>
            </w:r>
            <w:r>
              <w:rPr>
                <w:sz w:val="20"/>
              </w:rPr>
              <w:t>Tambang</w:t>
            </w:r>
            <w:r>
              <w:rPr>
                <w:spacing w:val="-1"/>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10"/>
                <w:sz w:val="20"/>
              </w:rPr>
              <w:t>5</w:t>
            </w:r>
          </w:p>
        </w:tc>
        <w:tc>
          <w:tcPr>
            <w:tcW w:w="1701" w:type="dxa"/>
          </w:tcPr>
          <w:p>
            <w:pPr>
              <w:pStyle w:val="TableParagraph"/>
              <w:spacing w:line="240" w:lineRule="auto" w:before="5"/>
              <w:ind w:left="107"/>
              <w:jc w:val="left"/>
              <w:rPr>
                <w:sz w:val="20"/>
              </w:rPr>
            </w:pPr>
            <w:r>
              <w:rPr>
                <w:spacing w:val="-4"/>
                <w:sz w:val="20"/>
              </w:rPr>
              <w:t>PTBA</w:t>
            </w:r>
          </w:p>
        </w:tc>
        <w:tc>
          <w:tcPr>
            <w:tcW w:w="5099" w:type="dxa"/>
          </w:tcPr>
          <w:p>
            <w:pPr>
              <w:pStyle w:val="TableParagraph"/>
              <w:spacing w:line="240" w:lineRule="auto" w:before="5"/>
              <w:ind w:left="107"/>
              <w:jc w:val="left"/>
              <w:rPr>
                <w:sz w:val="20"/>
              </w:rPr>
            </w:pPr>
            <w:r>
              <w:rPr>
                <w:sz w:val="20"/>
              </w:rPr>
              <w:t>PT</w:t>
            </w:r>
            <w:r>
              <w:rPr>
                <w:spacing w:val="-5"/>
                <w:sz w:val="20"/>
              </w:rPr>
              <w:t> </w:t>
            </w:r>
            <w:r>
              <w:rPr>
                <w:sz w:val="20"/>
              </w:rPr>
              <w:t>Bukit</w:t>
            </w:r>
            <w:r>
              <w:rPr>
                <w:spacing w:val="-3"/>
                <w:sz w:val="20"/>
              </w:rPr>
              <w:t> </w:t>
            </w:r>
            <w:r>
              <w:rPr>
                <w:sz w:val="20"/>
              </w:rPr>
              <w:t>Asam</w:t>
            </w:r>
            <w:r>
              <w:rPr>
                <w:spacing w:val="-2"/>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10"/>
                <w:sz w:val="20"/>
              </w:rPr>
              <w:t>6</w:t>
            </w:r>
          </w:p>
        </w:tc>
        <w:tc>
          <w:tcPr>
            <w:tcW w:w="1701" w:type="dxa"/>
          </w:tcPr>
          <w:p>
            <w:pPr>
              <w:pStyle w:val="TableParagraph"/>
              <w:spacing w:line="240" w:lineRule="auto" w:before="5"/>
              <w:ind w:left="107"/>
              <w:jc w:val="left"/>
              <w:rPr>
                <w:sz w:val="20"/>
              </w:rPr>
            </w:pPr>
            <w:r>
              <w:rPr>
                <w:spacing w:val="-4"/>
                <w:sz w:val="20"/>
              </w:rPr>
              <w:t>TINS</w:t>
            </w:r>
          </w:p>
        </w:tc>
        <w:tc>
          <w:tcPr>
            <w:tcW w:w="5099" w:type="dxa"/>
          </w:tcPr>
          <w:p>
            <w:pPr>
              <w:pStyle w:val="TableParagraph"/>
              <w:spacing w:line="240" w:lineRule="auto" w:before="5"/>
              <w:ind w:left="107"/>
              <w:jc w:val="left"/>
              <w:rPr>
                <w:sz w:val="20"/>
              </w:rPr>
            </w:pPr>
            <w:r>
              <w:rPr>
                <w:sz w:val="20"/>
              </w:rPr>
              <w:t>PT</w:t>
            </w:r>
            <w:r>
              <w:rPr>
                <w:spacing w:val="-1"/>
                <w:sz w:val="20"/>
              </w:rPr>
              <w:t> </w:t>
            </w:r>
            <w:r>
              <w:rPr>
                <w:sz w:val="20"/>
              </w:rPr>
              <w:t>Timah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10"/>
                <w:sz w:val="20"/>
              </w:rPr>
              <w:t>7</w:t>
            </w:r>
          </w:p>
        </w:tc>
        <w:tc>
          <w:tcPr>
            <w:tcW w:w="1701" w:type="dxa"/>
          </w:tcPr>
          <w:p>
            <w:pPr>
              <w:pStyle w:val="TableParagraph"/>
              <w:spacing w:line="240" w:lineRule="auto" w:before="5"/>
              <w:ind w:left="107"/>
              <w:jc w:val="left"/>
              <w:rPr>
                <w:sz w:val="20"/>
              </w:rPr>
            </w:pPr>
            <w:r>
              <w:rPr>
                <w:spacing w:val="-4"/>
                <w:sz w:val="20"/>
              </w:rPr>
              <w:t>ADHI</w:t>
            </w:r>
          </w:p>
        </w:tc>
        <w:tc>
          <w:tcPr>
            <w:tcW w:w="5099" w:type="dxa"/>
          </w:tcPr>
          <w:p>
            <w:pPr>
              <w:pStyle w:val="TableParagraph"/>
              <w:spacing w:line="240" w:lineRule="auto" w:before="5"/>
              <w:ind w:left="107"/>
              <w:jc w:val="left"/>
              <w:rPr>
                <w:sz w:val="20"/>
              </w:rPr>
            </w:pPr>
            <w:r>
              <w:rPr>
                <w:sz w:val="20"/>
              </w:rPr>
              <w:t>PT</w:t>
            </w:r>
            <w:r>
              <w:rPr>
                <w:spacing w:val="-2"/>
                <w:sz w:val="20"/>
              </w:rPr>
              <w:t> </w:t>
            </w:r>
            <w:r>
              <w:rPr>
                <w:sz w:val="20"/>
              </w:rPr>
              <w:t>Adhi</w:t>
            </w:r>
            <w:r>
              <w:rPr>
                <w:spacing w:val="-2"/>
                <w:sz w:val="20"/>
              </w:rPr>
              <w:t> </w:t>
            </w:r>
            <w:r>
              <w:rPr>
                <w:sz w:val="20"/>
              </w:rPr>
              <w:t>Karya</w:t>
            </w:r>
            <w:r>
              <w:rPr>
                <w:spacing w:val="-2"/>
                <w:sz w:val="20"/>
              </w:rPr>
              <w:t> </w:t>
            </w:r>
            <w:r>
              <w:rPr>
                <w:sz w:val="20"/>
              </w:rPr>
              <w:t>(Persero)</w:t>
            </w:r>
            <w:r>
              <w:rPr>
                <w:spacing w:val="-2"/>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10"/>
                <w:sz w:val="20"/>
              </w:rPr>
              <w:t>8</w:t>
            </w:r>
          </w:p>
        </w:tc>
        <w:tc>
          <w:tcPr>
            <w:tcW w:w="1701" w:type="dxa"/>
          </w:tcPr>
          <w:p>
            <w:pPr>
              <w:pStyle w:val="TableParagraph"/>
              <w:spacing w:line="240" w:lineRule="auto" w:before="5"/>
              <w:ind w:left="107"/>
              <w:jc w:val="left"/>
              <w:rPr>
                <w:sz w:val="20"/>
              </w:rPr>
            </w:pPr>
            <w:r>
              <w:rPr>
                <w:spacing w:val="-4"/>
                <w:sz w:val="20"/>
              </w:rPr>
              <w:t>ADCP</w:t>
            </w:r>
          </w:p>
        </w:tc>
        <w:tc>
          <w:tcPr>
            <w:tcW w:w="5099" w:type="dxa"/>
          </w:tcPr>
          <w:p>
            <w:pPr>
              <w:pStyle w:val="TableParagraph"/>
              <w:spacing w:line="240" w:lineRule="auto" w:before="5"/>
              <w:ind w:left="107"/>
              <w:jc w:val="left"/>
              <w:rPr>
                <w:sz w:val="20"/>
              </w:rPr>
            </w:pPr>
            <w:r>
              <w:rPr>
                <w:sz w:val="20"/>
              </w:rPr>
              <w:t>PT</w:t>
            </w:r>
            <w:r>
              <w:rPr>
                <w:spacing w:val="-5"/>
                <w:sz w:val="20"/>
              </w:rPr>
              <w:t> </w:t>
            </w:r>
            <w:r>
              <w:rPr>
                <w:sz w:val="20"/>
              </w:rPr>
              <w:t>Adhi</w:t>
            </w:r>
            <w:r>
              <w:rPr>
                <w:spacing w:val="-3"/>
                <w:sz w:val="20"/>
              </w:rPr>
              <w:t> </w:t>
            </w:r>
            <w:r>
              <w:rPr>
                <w:sz w:val="20"/>
              </w:rPr>
              <w:t>Commuter</w:t>
            </w:r>
            <w:r>
              <w:rPr>
                <w:spacing w:val="-3"/>
                <w:sz w:val="20"/>
              </w:rPr>
              <w:t> </w:t>
            </w:r>
            <w:r>
              <w:rPr>
                <w:sz w:val="20"/>
              </w:rPr>
              <w:t>Properti</w:t>
            </w:r>
            <w:r>
              <w:rPr>
                <w:spacing w:val="-2"/>
                <w:sz w:val="20"/>
              </w:rPr>
              <w:t> </w:t>
            </w:r>
            <w:r>
              <w:rPr>
                <w:spacing w:val="-4"/>
                <w:sz w:val="20"/>
              </w:rPr>
              <w:t>Tbk.</w:t>
            </w:r>
          </w:p>
        </w:tc>
      </w:tr>
      <w:tr>
        <w:trPr>
          <w:trHeight w:val="344" w:hRule="atLeast"/>
        </w:trPr>
        <w:tc>
          <w:tcPr>
            <w:tcW w:w="850" w:type="dxa"/>
          </w:tcPr>
          <w:p>
            <w:pPr>
              <w:pStyle w:val="TableParagraph"/>
              <w:spacing w:line="240" w:lineRule="auto" w:before="5"/>
              <w:ind w:left="9"/>
              <w:rPr>
                <w:sz w:val="20"/>
              </w:rPr>
            </w:pPr>
            <w:r>
              <w:rPr>
                <w:spacing w:val="-10"/>
                <w:sz w:val="20"/>
              </w:rPr>
              <w:t>9</w:t>
            </w:r>
          </w:p>
        </w:tc>
        <w:tc>
          <w:tcPr>
            <w:tcW w:w="1701" w:type="dxa"/>
          </w:tcPr>
          <w:p>
            <w:pPr>
              <w:pStyle w:val="TableParagraph"/>
              <w:spacing w:line="240" w:lineRule="auto" w:before="5"/>
              <w:ind w:left="107"/>
              <w:jc w:val="left"/>
              <w:rPr>
                <w:sz w:val="20"/>
              </w:rPr>
            </w:pPr>
            <w:r>
              <w:rPr>
                <w:spacing w:val="-4"/>
                <w:sz w:val="20"/>
              </w:rPr>
              <w:t>WSKT</w:t>
            </w:r>
          </w:p>
        </w:tc>
        <w:tc>
          <w:tcPr>
            <w:tcW w:w="5099" w:type="dxa"/>
          </w:tcPr>
          <w:p>
            <w:pPr>
              <w:pStyle w:val="TableParagraph"/>
              <w:spacing w:line="240" w:lineRule="auto" w:before="5"/>
              <w:ind w:left="107"/>
              <w:jc w:val="left"/>
              <w:rPr>
                <w:sz w:val="20"/>
              </w:rPr>
            </w:pPr>
            <w:r>
              <w:rPr>
                <w:sz w:val="20"/>
              </w:rPr>
              <w:t>PT</w:t>
            </w:r>
            <w:r>
              <w:rPr>
                <w:spacing w:val="-3"/>
                <w:sz w:val="20"/>
              </w:rPr>
              <w:t> </w:t>
            </w:r>
            <w:r>
              <w:rPr>
                <w:sz w:val="20"/>
              </w:rPr>
              <w:t>Waskita</w:t>
            </w:r>
            <w:r>
              <w:rPr>
                <w:spacing w:val="-3"/>
                <w:sz w:val="20"/>
              </w:rPr>
              <w:t> </w:t>
            </w:r>
            <w:r>
              <w:rPr>
                <w:sz w:val="20"/>
              </w:rPr>
              <w:t>Karya</w:t>
            </w:r>
            <w:r>
              <w:rPr>
                <w:spacing w:val="-3"/>
                <w:sz w:val="20"/>
              </w:rPr>
              <w:t> </w:t>
            </w:r>
            <w:r>
              <w:rPr>
                <w:sz w:val="20"/>
              </w:rPr>
              <w:t>(Persero)</w:t>
            </w:r>
            <w:r>
              <w:rPr>
                <w:spacing w:val="-2"/>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10</w:t>
            </w:r>
          </w:p>
        </w:tc>
        <w:tc>
          <w:tcPr>
            <w:tcW w:w="1701" w:type="dxa"/>
          </w:tcPr>
          <w:p>
            <w:pPr>
              <w:pStyle w:val="TableParagraph"/>
              <w:spacing w:line="240" w:lineRule="auto" w:before="5"/>
              <w:ind w:left="107"/>
              <w:jc w:val="left"/>
              <w:rPr>
                <w:sz w:val="20"/>
              </w:rPr>
            </w:pPr>
            <w:r>
              <w:rPr>
                <w:spacing w:val="-4"/>
                <w:sz w:val="20"/>
              </w:rPr>
              <w:t>WSBP</w:t>
            </w:r>
          </w:p>
        </w:tc>
        <w:tc>
          <w:tcPr>
            <w:tcW w:w="5099" w:type="dxa"/>
          </w:tcPr>
          <w:p>
            <w:pPr>
              <w:pStyle w:val="TableParagraph"/>
              <w:spacing w:line="240" w:lineRule="auto" w:before="5"/>
              <w:ind w:left="107"/>
              <w:jc w:val="left"/>
              <w:rPr>
                <w:sz w:val="20"/>
              </w:rPr>
            </w:pPr>
            <w:r>
              <w:rPr>
                <w:sz w:val="20"/>
              </w:rPr>
              <w:t>PT</w:t>
            </w:r>
            <w:r>
              <w:rPr>
                <w:spacing w:val="-4"/>
                <w:sz w:val="20"/>
              </w:rPr>
              <w:t> </w:t>
            </w:r>
            <w:r>
              <w:rPr>
                <w:sz w:val="20"/>
              </w:rPr>
              <w:t>Waskita</w:t>
            </w:r>
            <w:r>
              <w:rPr>
                <w:spacing w:val="-3"/>
                <w:sz w:val="20"/>
              </w:rPr>
              <w:t> </w:t>
            </w:r>
            <w:r>
              <w:rPr>
                <w:sz w:val="20"/>
              </w:rPr>
              <w:t>Beton</w:t>
            </w:r>
            <w:r>
              <w:rPr>
                <w:spacing w:val="-3"/>
                <w:sz w:val="20"/>
              </w:rPr>
              <w:t> </w:t>
            </w:r>
            <w:r>
              <w:rPr>
                <w:sz w:val="20"/>
              </w:rPr>
              <w:t>Precast</w:t>
            </w:r>
            <w:r>
              <w:rPr>
                <w:spacing w:val="-3"/>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11</w:t>
            </w:r>
          </w:p>
        </w:tc>
        <w:tc>
          <w:tcPr>
            <w:tcW w:w="1701" w:type="dxa"/>
          </w:tcPr>
          <w:p>
            <w:pPr>
              <w:pStyle w:val="TableParagraph"/>
              <w:spacing w:line="240" w:lineRule="auto" w:before="5"/>
              <w:ind w:left="107"/>
              <w:jc w:val="left"/>
              <w:rPr>
                <w:sz w:val="20"/>
              </w:rPr>
            </w:pPr>
            <w:r>
              <w:rPr>
                <w:spacing w:val="-4"/>
                <w:sz w:val="20"/>
              </w:rPr>
              <w:t>PTPP</w:t>
            </w:r>
          </w:p>
        </w:tc>
        <w:tc>
          <w:tcPr>
            <w:tcW w:w="5099" w:type="dxa"/>
          </w:tcPr>
          <w:p>
            <w:pPr>
              <w:pStyle w:val="TableParagraph"/>
              <w:spacing w:line="240" w:lineRule="auto" w:before="5"/>
              <w:ind w:left="107"/>
              <w:jc w:val="left"/>
              <w:rPr>
                <w:sz w:val="20"/>
              </w:rPr>
            </w:pPr>
            <w:r>
              <w:rPr>
                <w:sz w:val="20"/>
              </w:rPr>
              <w:t>PT</w:t>
            </w:r>
            <w:r>
              <w:rPr>
                <w:spacing w:val="-1"/>
                <w:sz w:val="20"/>
              </w:rPr>
              <w:t> </w:t>
            </w:r>
            <w:r>
              <w:rPr>
                <w:sz w:val="20"/>
              </w:rPr>
              <w:t>Pembangunan Perumahan (Persero)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12</w:t>
            </w:r>
          </w:p>
        </w:tc>
        <w:tc>
          <w:tcPr>
            <w:tcW w:w="1701" w:type="dxa"/>
          </w:tcPr>
          <w:p>
            <w:pPr>
              <w:pStyle w:val="TableParagraph"/>
              <w:spacing w:line="240" w:lineRule="auto" w:before="5"/>
              <w:ind w:left="107"/>
              <w:jc w:val="left"/>
              <w:rPr>
                <w:sz w:val="20"/>
              </w:rPr>
            </w:pPr>
            <w:r>
              <w:rPr>
                <w:spacing w:val="-4"/>
                <w:sz w:val="20"/>
              </w:rPr>
              <w:t>PPRO</w:t>
            </w:r>
          </w:p>
        </w:tc>
        <w:tc>
          <w:tcPr>
            <w:tcW w:w="5099" w:type="dxa"/>
          </w:tcPr>
          <w:p>
            <w:pPr>
              <w:pStyle w:val="TableParagraph"/>
              <w:spacing w:line="240" w:lineRule="auto" w:before="5"/>
              <w:ind w:left="107"/>
              <w:jc w:val="left"/>
              <w:rPr>
                <w:sz w:val="20"/>
              </w:rPr>
            </w:pPr>
            <w:r>
              <w:rPr>
                <w:sz w:val="20"/>
              </w:rPr>
              <w:t>PT</w:t>
            </w:r>
            <w:r>
              <w:rPr>
                <w:spacing w:val="-5"/>
                <w:sz w:val="20"/>
              </w:rPr>
              <w:t> </w:t>
            </w:r>
            <w:r>
              <w:rPr>
                <w:sz w:val="20"/>
              </w:rPr>
              <w:t>PP</w:t>
            </w:r>
            <w:r>
              <w:rPr>
                <w:spacing w:val="-3"/>
                <w:sz w:val="20"/>
              </w:rPr>
              <w:t> </w:t>
            </w:r>
            <w:r>
              <w:rPr>
                <w:sz w:val="20"/>
              </w:rPr>
              <w:t>Properti</w:t>
            </w:r>
            <w:r>
              <w:rPr>
                <w:spacing w:val="-3"/>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13</w:t>
            </w:r>
          </w:p>
        </w:tc>
        <w:tc>
          <w:tcPr>
            <w:tcW w:w="1701" w:type="dxa"/>
          </w:tcPr>
          <w:p>
            <w:pPr>
              <w:pStyle w:val="TableParagraph"/>
              <w:spacing w:line="240" w:lineRule="auto" w:before="5"/>
              <w:ind w:left="107"/>
              <w:jc w:val="left"/>
              <w:rPr>
                <w:sz w:val="20"/>
              </w:rPr>
            </w:pPr>
            <w:r>
              <w:rPr>
                <w:spacing w:val="-4"/>
                <w:sz w:val="20"/>
              </w:rPr>
              <w:t>PPRE</w:t>
            </w:r>
          </w:p>
        </w:tc>
        <w:tc>
          <w:tcPr>
            <w:tcW w:w="5099" w:type="dxa"/>
          </w:tcPr>
          <w:p>
            <w:pPr>
              <w:pStyle w:val="TableParagraph"/>
              <w:spacing w:line="240" w:lineRule="auto" w:before="5"/>
              <w:ind w:left="107"/>
              <w:jc w:val="left"/>
              <w:rPr>
                <w:sz w:val="20"/>
              </w:rPr>
            </w:pPr>
            <w:r>
              <w:rPr>
                <w:sz w:val="20"/>
              </w:rPr>
              <w:t>PT</w:t>
            </w:r>
            <w:r>
              <w:rPr>
                <w:spacing w:val="-3"/>
                <w:sz w:val="20"/>
              </w:rPr>
              <w:t> </w:t>
            </w:r>
            <w:r>
              <w:rPr>
                <w:sz w:val="20"/>
              </w:rPr>
              <w:t>PP</w:t>
            </w:r>
            <w:r>
              <w:rPr>
                <w:spacing w:val="-3"/>
                <w:sz w:val="20"/>
              </w:rPr>
              <w:t> </w:t>
            </w:r>
            <w:r>
              <w:rPr>
                <w:sz w:val="20"/>
              </w:rPr>
              <w:t>Presisi</w:t>
            </w:r>
            <w:r>
              <w:rPr>
                <w:spacing w:val="-2"/>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14</w:t>
            </w:r>
          </w:p>
        </w:tc>
        <w:tc>
          <w:tcPr>
            <w:tcW w:w="1701" w:type="dxa"/>
          </w:tcPr>
          <w:p>
            <w:pPr>
              <w:pStyle w:val="TableParagraph"/>
              <w:spacing w:line="240" w:lineRule="auto" w:before="5"/>
              <w:ind w:left="107"/>
              <w:jc w:val="left"/>
              <w:rPr>
                <w:sz w:val="20"/>
              </w:rPr>
            </w:pPr>
            <w:r>
              <w:rPr>
                <w:spacing w:val="-4"/>
                <w:sz w:val="20"/>
              </w:rPr>
              <w:t>WIKA</w:t>
            </w:r>
          </w:p>
        </w:tc>
        <w:tc>
          <w:tcPr>
            <w:tcW w:w="5099" w:type="dxa"/>
          </w:tcPr>
          <w:p>
            <w:pPr>
              <w:pStyle w:val="TableParagraph"/>
              <w:spacing w:line="240" w:lineRule="auto" w:before="5"/>
              <w:ind w:left="107"/>
              <w:jc w:val="left"/>
              <w:rPr>
                <w:sz w:val="20"/>
              </w:rPr>
            </w:pPr>
            <w:r>
              <w:rPr>
                <w:sz w:val="20"/>
              </w:rPr>
              <w:t>PT</w:t>
            </w:r>
            <w:r>
              <w:rPr>
                <w:spacing w:val="-3"/>
                <w:sz w:val="20"/>
              </w:rPr>
              <w:t> </w:t>
            </w:r>
            <w:r>
              <w:rPr>
                <w:sz w:val="20"/>
              </w:rPr>
              <w:t>Wijaya</w:t>
            </w:r>
            <w:r>
              <w:rPr>
                <w:spacing w:val="-2"/>
                <w:sz w:val="20"/>
              </w:rPr>
              <w:t> </w:t>
            </w:r>
            <w:r>
              <w:rPr>
                <w:sz w:val="20"/>
              </w:rPr>
              <w:t>Karya</w:t>
            </w:r>
            <w:r>
              <w:rPr>
                <w:spacing w:val="-3"/>
                <w:sz w:val="20"/>
              </w:rPr>
              <w:t> </w:t>
            </w:r>
            <w:r>
              <w:rPr>
                <w:sz w:val="20"/>
              </w:rPr>
              <w:t>(Persero)</w:t>
            </w:r>
            <w:r>
              <w:rPr>
                <w:spacing w:val="-2"/>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15</w:t>
            </w:r>
          </w:p>
        </w:tc>
        <w:tc>
          <w:tcPr>
            <w:tcW w:w="1701" w:type="dxa"/>
          </w:tcPr>
          <w:p>
            <w:pPr>
              <w:pStyle w:val="TableParagraph"/>
              <w:spacing w:line="240" w:lineRule="auto" w:before="5"/>
              <w:ind w:left="107"/>
              <w:jc w:val="left"/>
              <w:rPr>
                <w:sz w:val="20"/>
              </w:rPr>
            </w:pPr>
            <w:r>
              <w:rPr>
                <w:spacing w:val="-4"/>
                <w:sz w:val="20"/>
              </w:rPr>
              <w:t>WTON</w:t>
            </w:r>
          </w:p>
        </w:tc>
        <w:tc>
          <w:tcPr>
            <w:tcW w:w="5099" w:type="dxa"/>
          </w:tcPr>
          <w:p>
            <w:pPr>
              <w:pStyle w:val="TableParagraph"/>
              <w:spacing w:line="240" w:lineRule="auto" w:before="5"/>
              <w:ind w:left="107"/>
              <w:jc w:val="left"/>
              <w:rPr>
                <w:sz w:val="20"/>
              </w:rPr>
            </w:pPr>
            <w:r>
              <w:rPr>
                <w:sz w:val="20"/>
              </w:rPr>
              <w:t>PT</w:t>
            </w:r>
            <w:r>
              <w:rPr>
                <w:spacing w:val="-3"/>
                <w:sz w:val="20"/>
              </w:rPr>
              <w:t> </w:t>
            </w:r>
            <w:r>
              <w:rPr>
                <w:sz w:val="20"/>
              </w:rPr>
              <w:t>Wijaya</w:t>
            </w:r>
            <w:r>
              <w:rPr>
                <w:spacing w:val="-2"/>
                <w:sz w:val="20"/>
              </w:rPr>
              <w:t> </w:t>
            </w:r>
            <w:r>
              <w:rPr>
                <w:sz w:val="20"/>
              </w:rPr>
              <w:t>Karya</w:t>
            </w:r>
            <w:r>
              <w:rPr>
                <w:spacing w:val="-3"/>
                <w:sz w:val="20"/>
              </w:rPr>
              <w:t> </w:t>
            </w:r>
            <w:r>
              <w:rPr>
                <w:sz w:val="20"/>
              </w:rPr>
              <w:t>Beton</w:t>
            </w:r>
            <w:r>
              <w:rPr>
                <w:spacing w:val="-2"/>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16</w:t>
            </w:r>
          </w:p>
        </w:tc>
        <w:tc>
          <w:tcPr>
            <w:tcW w:w="1701" w:type="dxa"/>
          </w:tcPr>
          <w:p>
            <w:pPr>
              <w:pStyle w:val="TableParagraph"/>
              <w:spacing w:line="240" w:lineRule="auto" w:before="5"/>
              <w:ind w:left="107"/>
              <w:jc w:val="left"/>
              <w:rPr>
                <w:sz w:val="20"/>
              </w:rPr>
            </w:pPr>
            <w:r>
              <w:rPr>
                <w:spacing w:val="-4"/>
                <w:sz w:val="20"/>
              </w:rPr>
              <w:t>WEGE</w:t>
            </w:r>
          </w:p>
        </w:tc>
        <w:tc>
          <w:tcPr>
            <w:tcW w:w="5099" w:type="dxa"/>
          </w:tcPr>
          <w:p>
            <w:pPr>
              <w:pStyle w:val="TableParagraph"/>
              <w:spacing w:line="240" w:lineRule="auto" w:before="5"/>
              <w:ind w:left="107"/>
              <w:jc w:val="left"/>
              <w:rPr>
                <w:sz w:val="20"/>
              </w:rPr>
            </w:pPr>
            <w:r>
              <w:rPr>
                <w:sz w:val="20"/>
              </w:rPr>
              <w:t>PT</w:t>
            </w:r>
            <w:r>
              <w:rPr>
                <w:spacing w:val="-4"/>
                <w:sz w:val="20"/>
              </w:rPr>
              <w:t> </w:t>
            </w:r>
            <w:r>
              <w:rPr>
                <w:sz w:val="20"/>
              </w:rPr>
              <w:t>Wijaya</w:t>
            </w:r>
            <w:r>
              <w:rPr>
                <w:spacing w:val="-2"/>
                <w:sz w:val="20"/>
              </w:rPr>
              <w:t> </w:t>
            </w:r>
            <w:r>
              <w:rPr>
                <w:sz w:val="20"/>
              </w:rPr>
              <w:t>Karya</w:t>
            </w:r>
            <w:r>
              <w:rPr>
                <w:spacing w:val="-2"/>
                <w:sz w:val="20"/>
              </w:rPr>
              <w:t> </w:t>
            </w:r>
            <w:r>
              <w:rPr>
                <w:sz w:val="20"/>
              </w:rPr>
              <w:t>Bangunan</w:t>
            </w:r>
            <w:r>
              <w:rPr>
                <w:spacing w:val="-2"/>
                <w:sz w:val="20"/>
              </w:rPr>
              <w:t> </w:t>
            </w:r>
            <w:r>
              <w:rPr>
                <w:sz w:val="20"/>
              </w:rPr>
              <w:t>Gedung</w:t>
            </w:r>
            <w:r>
              <w:rPr>
                <w:spacing w:val="-2"/>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17</w:t>
            </w:r>
          </w:p>
        </w:tc>
        <w:tc>
          <w:tcPr>
            <w:tcW w:w="1701" w:type="dxa"/>
          </w:tcPr>
          <w:p>
            <w:pPr>
              <w:pStyle w:val="TableParagraph"/>
              <w:spacing w:line="240" w:lineRule="auto" w:before="5"/>
              <w:ind w:left="107"/>
              <w:jc w:val="left"/>
              <w:rPr>
                <w:sz w:val="20"/>
              </w:rPr>
            </w:pPr>
            <w:r>
              <w:rPr>
                <w:spacing w:val="-4"/>
                <w:sz w:val="20"/>
              </w:rPr>
              <w:t>SMGR</w:t>
            </w:r>
          </w:p>
        </w:tc>
        <w:tc>
          <w:tcPr>
            <w:tcW w:w="5099" w:type="dxa"/>
          </w:tcPr>
          <w:p>
            <w:pPr>
              <w:pStyle w:val="TableParagraph"/>
              <w:spacing w:line="240" w:lineRule="auto" w:before="5"/>
              <w:ind w:left="107"/>
              <w:jc w:val="left"/>
              <w:rPr>
                <w:sz w:val="20"/>
              </w:rPr>
            </w:pPr>
            <w:r>
              <w:rPr>
                <w:sz w:val="20"/>
              </w:rPr>
              <w:t>PT</w:t>
            </w:r>
            <w:r>
              <w:rPr>
                <w:spacing w:val="-3"/>
                <w:sz w:val="20"/>
              </w:rPr>
              <w:t> </w:t>
            </w:r>
            <w:r>
              <w:rPr>
                <w:sz w:val="20"/>
              </w:rPr>
              <w:t>Semen</w:t>
            </w:r>
            <w:r>
              <w:rPr>
                <w:spacing w:val="-2"/>
                <w:sz w:val="20"/>
              </w:rPr>
              <w:t> </w:t>
            </w:r>
            <w:r>
              <w:rPr>
                <w:sz w:val="20"/>
              </w:rPr>
              <w:t>Indonesia</w:t>
            </w:r>
            <w:r>
              <w:rPr>
                <w:spacing w:val="-2"/>
                <w:sz w:val="20"/>
              </w:rPr>
              <w:t> </w:t>
            </w:r>
            <w:r>
              <w:rPr>
                <w:sz w:val="20"/>
              </w:rPr>
              <w:t>(Persero)</w:t>
            </w:r>
            <w:r>
              <w:rPr>
                <w:spacing w:val="-2"/>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18</w:t>
            </w:r>
          </w:p>
        </w:tc>
        <w:tc>
          <w:tcPr>
            <w:tcW w:w="1701" w:type="dxa"/>
          </w:tcPr>
          <w:p>
            <w:pPr>
              <w:pStyle w:val="TableParagraph"/>
              <w:spacing w:line="240" w:lineRule="auto" w:before="5"/>
              <w:ind w:left="107"/>
              <w:jc w:val="left"/>
              <w:rPr>
                <w:sz w:val="20"/>
              </w:rPr>
            </w:pPr>
            <w:r>
              <w:rPr>
                <w:spacing w:val="-4"/>
                <w:sz w:val="20"/>
              </w:rPr>
              <w:t>SMCB</w:t>
            </w:r>
          </w:p>
        </w:tc>
        <w:tc>
          <w:tcPr>
            <w:tcW w:w="5099" w:type="dxa"/>
          </w:tcPr>
          <w:p>
            <w:pPr>
              <w:pStyle w:val="TableParagraph"/>
              <w:spacing w:line="240" w:lineRule="auto" w:before="5"/>
              <w:ind w:left="107"/>
              <w:jc w:val="left"/>
              <w:rPr>
                <w:sz w:val="20"/>
              </w:rPr>
            </w:pPr>
            <w:r>
              <w:rPr>
                <w:sz w:val="20"/>
              </w:rPr>
              <w:t>PT</w:t>
            </w:r>
            <w:r>
              <w:rPr>
                <w:spacing w:val="-4"/>
                <w:sz w:val="20"/>
              </w:rPr>
              <w:t> </w:t>
            </w:r>
            <w:r>
              <w:rPr>
                <w:sz w:val="20"/>
              </w:rPr>
              <w:t>Solusi</w:t>
            </w:r>
            <w:r>
              <w:rPr>
                <w:spacing w:val="-3"/>
                <w:sz w:val="20"/>
              </w:rPr>
              <w:t> </w:t>
            </w:r>
            <w:r>
              <w:rPr>
                <w:sz w:val="20"/>
              </w:rPr>
              <w:t>Bangunan</w:t>
            </w:r>
            <w:r>
              <w:rPr>
                <w:spacing w:val="-4"/>
                <w:sz w:val="20"/>
              </w:rPr>
              <w:t> </w:t>
            </w:r>
            <w:r>
              <w:rPr>
                <w:sz w:val="20"/>
              </w:rPr>
              <w:t>Indonesia</w:t>
            </w:r>
            <w:r>
              <w:rPr>
                <w:spacing w:val="-3"/>
                <w:sz w:val="20"/>
              </w:rPr>
              <w:t> </w:t>
            </w:r>
            <w:r>
              <w:rPr>
                <w:spacing w:val="-5"/>
                <w:sz w:val="20"/>
              </w:rPr>
              <w:t>Tbk</w:t>
            </w:r>
          </w:p>
        </w:tc>
      </w:tr>
      <w:tr>
        <w:trPr>
          <w:trHeight w:val="344" w:hRule="atLeast"/>
        </w:trPr>
        <w:tc>
          <w:tcPr>
            <w:tcW w:w="850" w:type="dxa"/>
          </w:tcPr>
          <w:p>
            <w:pPr>
              <w:pStyle w:val="TableParagraph"/>
              <w:spacing w:line="240" w:lineRule="auto" w:before="5"/>
              <w:ind w:left="9"/>
              <w:rPr>
                <w:sz w:val="20"/>
              </w:rPr>
            </w:pPr>
            <w:r>
              <w:rPr>
                <w:spacing w:val="-5"/>
                <w:sz w:val="20"/>
              </w:rPr>
              <w:t>19</w:t>
            </w:r>
          </w:p>
        </w:tc>
        <w:tc>
          <w:tcPr>
            <w:tcW w:w="1701" w:type="dxa"/>
          </w:tcPr>
          <w:p>
            <w:pPr>
              <w:pStyle w:val="TableParagraph"/>
              <w:spacing w:line="240" w:lineRule="auto" w:before="5"/>
              <w:ind w:left="107"/>
              <w:jc w:val="left"/>
              <w:rPr>
                <w:sz w:val="20"/>
              </w:rPr>
            </w:pPr>
            <w:r>
              <w:rPr>
                <w:spacing w:val="-4"/>
                <w:sz w:val="20"/>
              </w:rPr>
              <w:t>TLKM</w:t>
            </w:r>
          </w:p>
        </w:tc>
        <w:tc>
          <w:tcPr>
            <w:tcW w:w="5099" w:type="dxa"/>
          </w:tcPr>
          <w:p>
            <w:pPr>
              <w:pStyle w:val="TableParagraph"/>
              <w:spacing w:line="240" w:lineRule="auto" w:before="5"/>
              <w:ind w:left="107"/>
              <w:jc w:val="left"/>
              <w:rPr>
                <w:sz w:val="20"/>
              </w:rPr>
            </w:pPr>
            <w:r>
              <w:rPr>
                <w:sz w:val="20"/>
              </w:rPr>
              <w:t>PT</w:t>
            </w:r>
            <w:r>
              <w:rPr>
                <w:spacing w:val="-6"/>
                <w:sz w:val="20"/>
              </w:rPr>
              <w:t> </w:t>
            </w:r>
            <w:r>
              <w:rPr>
                <w:sz w:val="20"/>
              </w:rPr>
              <w:t>Telekomunikasi</w:t>
            </w:r>
            <w:r>
              <w:rPr>
                <w:spacing w:val="-5"/>
                <w:sz w:val="20"/>
              </w:rPr>
              <w:t> </w:t>
            </w:r>
            <w:r>
              <w:rPr>
                <w:sz w:val="20"/>
              </w:rPr>
              <w:t>Indonesia</w:t>
            </w:r>
            <w:r>
              <w:rPr>
                <w:spacing w:val="-6"/>
                <w:sz w:val="20"/>
              </w:rPr>
              <w:t> </w:t>
            </w:r>
            <w:r>
              <w:rPr>
                <w:sz w:val="20"/>
              </w:rPr>
              <w:t>(Persero)</w:t>
            </w:r>
            <w:r>
              <w:rPr>
                <w:spacing w:val="-5"/>
                <w:sz w:val="20"/>
              </w:rPr>
              <w:t> Tbk</w:t>
            </w:r>
          </w:p>
        </w:tc>
      </w:tr>
      <w:tr>
        <w:trPr>
          <w:trHeight w:val="344" w:hRule="atLeast"/>
        </w:trPr>
        <w:tc>
          <w:tcPr>
            <w:tcW w:w="850" w:type="dxa"/>
          </w:tcPr>
          <w:p>
            <w:pPr>
              <w:pStyle w:val="TableParagraph"/>
              <w:spacing w:line="240" w:lineRule="auto" w:before="5"/>
              <w:ind w:left="9"/>
              <w:rPr>
                <w:sz w:val="20"/>
              </w:rPr>
            </w:pPr>
            <w:r>
              <w:rPr>
                <w:spacing w:val="-5"/>
                <w:sz w:val="20"/>
              </w:rPr>
              <w:t>20</w:t>
            </w:r>
          </w:p>
        </w:tc>
        <w:tc>
          <w:tcPr>
            <w:tcW w:w="1701" w:type="dxa"/>
          </w:tcPr>
          <w:p>
            <w:pPr>
              <w:pStyle w:val="TableParagraph"/>
              <w:spacing w:line="240" w:lineRule="auto" w:before="5"/>
              <w:ind w:left="107"/>
              <w:jc w:val="left"/>
              <w:rPr>
                <w:sz w:val="20"/>
              </w:rPr>
            </w:pPr>
            <w:r>
              <w:rPr>
                <w:spacing w:val="-4"/>
                <w:sz w:val="20"/>
              </w:rPr>
              <w:t>MTEL</w:t>
            </w:r>
          </w:p>
        </w:tc>
        <w:tc>
          <w:tcPr>
            <w:tcW w:w="5099" w:type="dxa"/>
          </w:tcPr>
          <w:p>
            <w:pPr>
              <w:pStyle w:val="TableParagraph"/>
              <w:spacing w:line="240" w:lineRule="auto" w:before="5"/>
              <w:ind w:left="107"/>
              <w:jc w:val="left"/>
              <w:rPr>
                <w:sz w:val="20"/>
              </w:rPr>
            </w:pPr>
            <w:r>
              <w:rPr>
                <w:sz w:val="20"/>
              </w:rPr>
              <w:t>PT</w:t>
            </w:r>
            <w:r>
              <w:rPr>
                <w:spacing w:val="-8"/>
                <w:sz w:val="20"/>
              </w:rPr>
              <w:t> </w:t>
            </w:r>
            <w:r>
              <w:rPr>
                <w:sz w:val="20"/>
              </w:rPr>
              <w:t>Dayamitra</w:t>
            </w:r>
            <w:r>
              <w:rPr>
                <w:spacing w:val="-7"/>
                <w:sz w:val="20"/>
              </w:rPr>
              <w:t> </w:t>
            </w:r>
            <w:r>
              <w:rPr>
                <w:sz w:val="20"/>
              </w:rPr>
              <w:t>Telekomunikasi</w:t>
            </w:r>
            <w:r>
              <w:rPr>
                <w:spacing w:val="-8"/>
                <w:sz w:val="20"/>
              </w:rPr>
              <w:t> </w:t>
            </w:r>
            <w:r>
              <w:rPr>
                <w:sz w:val="20"/>
              </w:rPr>
              <w:t>Indonesia</w:t>
            </w:r>
            <w:r>
              <w:rPr>
                <w:spacing w:val="-7"/>
                <w:sz w:val="20"/>
              </w:rPr>
              <w:t> </w:t>
            </w:r>
            <w:r>
              <w:rPr>
                <w:spacing w:val="-5"/>
                <w:sz w:val="20"/>
              </w:rPr>
              <w:t>Tbk</w:t>
            </w:r>
          </w:p>
        </w:tc>
      </w:tr>
    </w:tbl>
    <w:p>
      <w:pPr>
        <w:pStyle w:val="TableParagraph"/>
        <w:spacing w:after="0" w:line="240" w:lineRule="auto"/>
        <w:jc w:val="left"/>
        <w:rPr>
          <w:sz w:val="20"/>
        </w:rPr>
        <w:sectPr>
          <w:pgSz w:w="11910" w:h="16840"/>
          <w:pgMar w:header="998" w:footer="0" w:top="1920" w:bottom="280" w:left="1700" w:right="283"/>
        </w:sectPr>
      </w:pPr>
    </w:p>
    <w:p>
      <w:pPr>
        <w:pStyle w:val="BodyText"/>
        <w:spacing w:before="54"/>
        <w:rPr>
          <w:b/>
        </w:rPr>
      </w:pPr>
    </w:p>
    <w:p>
      <w:pPr>
        <w:spacing w:before="0"/>
        <w:ind w:left="567" w:right="0" w:firstLine="0"/>
        <w:jc w:val="left"/>
        <w:rPr>
          <w:b/>
          <w:i/>
          <w:sz w:val="24"/>
        </w:rPr>
      </w:pPr>
      <w:r>
        <w:rPr>
          <w:b/>
          <w:sz w:val="24"/>
        </w:rPr>
        <w:t>Lampiran</w:t>
      </w:r>
      <w:r>
        <w:rPr>
          <w:b/>
          <w:spacing w:val="-7"/>
          <w:sz w:val="24"/>
        </w:rPr>
        <w:t> </w:t>
      </w:r>
      <w:r>
        <w:rPr>
          <w:b/>
          <w:sz w:val="24"/>
        </w:rPr>
        <w:t>5.</w:t>
      </w:r>
      <w:r>
        <w:rPr>
          <w:b/>
          <w:spacing w:val="-4"/>
          <w:sz w:val="24"/>
        </w:rPr>
        <w:t> </w:t>
      </w:r>
      <w:r>
        <w:rPr>
          <w:b/>
          <w:sz w:val="24"/>
        </w:rPr>
        <w:t>Perhitungan</w:t>
      </w:r>
      <w:r>
        <w:rPr>
          <w:b/>
          <w:spacing w:val="-4"/>
          <w:sz w:val="24"/>
        </w:rPr>
        <w:t> </w:t>
      </w:r>
      <w:r>
        <w:rPr>
          <w:b/>
          <w:sz w:val="24"/>
        </w:rPr>
        <w:t>Beneish</w:t>
      </w:r>
      <w:r>
        <w:rPr>
          <w:b/>
          <w:spacing w:val="-3"/>
          <w:sz w:val="24"/>
        </w:rPr>
        <w:t> </w:t>
      </w:r>
      <w:r>
        <w:rPr>
          <w:b/>
          <w:i/>
          <w:sz w:val="24"/>
        </w:rPr>
        <w:t>M-</w:t>
      </w:r>
      <w:r>
        <w:rPr>
          <w:b/>
          <w:i/>
          <w:spacing w:val="-2"/>
          <w:sz w:val="24"/>
        </w:rPr>
        <w:t>Score</w:t>
      </w:r>
    </w:p>
    <w:p>
      <w:pPr>
        <w:pStyle w:val="BodyText"/>
        <w:spacing w:before="41"/>
        <w:rPr>
          <w:b/>
          <w:i/>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
        <w:gridCol w:w="815"/>
        <w:gridCol w:w="782"/>
        <w:gridCol w:w="799"/>
        <w:gridCol w:w="879"/>
        <w:gridCol w:w="799"/>
        <w:gridCol w:w="779"/>
        <w:gridCol w:w="765"/>
        <w:gridCol w:w="765"/>
        <w:gridCol w:w="765"/>
        <w:gridCol w:w="839"/>
        <w:gridCol w:w="879"/>
      </w:tblGrid>
      <w:tr>
        <w:trPr>
          <w:trHeight w:val="527" w:hRule="atLeast"/>
        </w:trPr>
        <w:tc>
          <w:tcPr>
            <w:tcW w:w="460" w:type="dxa"/>
          </w:tcPr>
          <w:p>
            <w:pPr>
              <w:pStyle w:val="TableParagraph"/>
              <w:spacing w:line="240" w:lineRule="auto" w:before="154"/>
              <w:ind w:left="10"/>
              <w:rPr>
                <w:b/>
                <w:sz w:val="20"/>
              </w:rPr>
            </w:pPr>
            <w:r>
              <w:rPr>
                <w:b/>
                <w:spacing w:val="-5"/>
                <w:sz w:val="20"/>
              </w:rPr>
              <w:t>No</w:t>
            </w:r>
          </w:p>
        </w:tc>
        <w:tc>
          <w:tcPr>
            <w:tcW w:w="815" w:type="dxa"/>
          </w:tcPr>
          <w:p>
            <w:pPr>
              <w:pStyle w:val="TableParagraph"/>
              <w:spacing w:line="240" w:lineRule="auto" w:before="39"/>
              <w:ind w:left="113" w:right="92" w:firstLine="66"/>
              <w:jc w:val="left"/>
              <w:rPr>
                <w:b/>
                <w:sz w:val="20"/>
              </w:rPr>
            </w:pPr>
            <w:r>
              <w:rPr>
                <w:b/>
                <w:spacing w:val="-4"/>
                <w:sz w:val="20"/>
              </w:rPr>
              <w:t>Kode </w:t>
            </w:r>
            <w:r>
              <w:rPr>
                <w:b/>
                <w:spacing w:val="-2"/>
                <w:sz w:val="20"/>
              </w:rPr>
              <w:t>Saham</w:t>
            </w:r>
          </w:p>
        </w:tc>
        <w:tc>
          <w:tcPr>
            <w:tcW w:w="782" w:type="dxa"/>
          </w:tcPr>
          <w:p>
            <w:pPr>
              <w:pStyle w:val="TableParagraph"/>
              <w:spacing w:line="240" w:lineRule="auto" w:before="154"/>
              <w:ind w:left="13"/>
              <w:rPr>
                <w:b/>
                <w:sz w:val="20"/>
              </w:rPr>
            </w:pPr>
            <w:r>
              <w:rPr>
                <w:b/>
                <w:spacing w:val="-2"/>
                <w:sz w:val="20"/>
              </w:rPr>
              <w:t>Tahun</w:t>
            </w:r>
          </w:p>
        </w:tc>
        <w:tc>
          <w:tcPr>
            <w:tcW w:w="799" w:type="dxa"/>
          </w:tcPr>
          <w:p>
            <w:pPr>
              <w:pStyle w:val="TableParagraph"/>
              <w:spacing w:line="240" w:lineRule="auto" w:before="154"/>
              <w:ind w:left="53" w:right="38"/>
              <w:rPr>
                <w:b/>
                <w:sz w:val="20"/>
              </w:rPr>
            </w:pPr>
            <w:r>
              <w:rPr>
                <w:b/>
                <w:spacing w:val="-4"/>
                <w:sz w:val="20"/>
              </w:rPr>
              <w:t>DSRI</w:t>
            </w:r>
          </w:p>
        </w:tc>
        <w:tc>
          <w:tcPr>
            <w:tcW w:w="879" w:type="dxa"/>
          </w:tcPr>
          <w:p>
            <w:pPr>
              <w:pStyle w:val="TableParagraph"/>
              <w:spacing w:line="240" w:lineRule="auto" w:before="154"/>
              <w:ind w:left="17"/>
              <w:rPr>
                <w:b/>
                <w:sz w:val="20"/>
              </w:rPr>
            </w:pPr>
            <w:r>
              <w:rPr>
                <w:b/>
                <w:spacing w:val="-5"/>
                <w:sz w:val="20"/>
              </w:rPr>
              <w:t>GMI</w:t>
            </w:r>
          </w:p>
        </w:tc>
        <w:tc>
          <w:tcPr>
            <w:tcW w:w="799" w:type="dxa"/>
          </w:tcPr>
          <w:p>
            <w:pPr>
              <w:pStyle w:val="TableParagraph"/>
              <w:spacing w:line="240" w:lineRule="auto" w:before="154"/>
              <w:ind w:left="53" w:right="34"/>
              <w:rPr>
                <w:b/>
                <w:sz w:val="20"/>
              </w:rPr>
            </w:pPr>
            <w:r>
              <w:rPr>
                <w:b/>
                <w:spacing w:val="-5"/>
                <w:sz w:val="20"/>
              </w:rPr>
              <w:t>AQI</w:t>
            </w:r>
          </w:p>
        </w:tc>
        <w:tc>
          <w:tcPr>
            <w:tcW w:w="779" w:type="dxa"/>
          </w:tcPr>
          <w:p>
            <w:pPr>
              <w:pStyle w:val="TableParagraph"/>
              <w:spacing w:line="240" w:lineRule="auto" w:before="154"/>
              <w:ind w:left="35" w:right="14"/>
              <w:rPr>
                <w:b/>
                <w:sz w:val="20"/>
              </w:rPr>
            </w:pPr>
            <w:r>
              <w:rPr>
                <w:b/>
                <w:spacing w:val="-5"/>
                <w:sz w:val="20"/>
              </w:rPr>
              <w:t>SGI</w:t>
            </w:r>
          </w:p>
        </w:tc>
        <w:tc>
          <w:tcPr>
            <w:tcW w:w="765" w:type="dxa"/>
          </w:tcPr>
          <w:p>
            <w:pPr>
              <w:pStyle w:val="TableParagraph"/>
              <w:spacing w:line="240" w:lineRule="auto" w:before="154"/>
              <w:ind w:left="28" w:right="5"/>
              <w:rPr>
                <w:b/>
                <w:sz w:val="20"/>
              </w:rPr>
            </w:pPr>
            <w:r>
              <w:rPr>
                <w:b/>
                <w:spacing w:val="-4"/>
                <w:sz w:val="20"/>
              </w:rPr>
              <w:t>DEPI</w:t>
            </w:r>
          </w:p>
        </w:tc>
        <w:tc>
          <w:tcPr>
            <w:tcW w:w="765" w:type="dxa"/>
          </w:tcPr>
          <w:p>
            <w:pPr>
              <w:pStyle w:val="TableParagraph"/>
              <w:spacing w:line="240" w:lineRule="auto" w:before="154"/>
              <w:ind w:left="28" w:right="3"/>
              <w:rPr>
                <w:b/>
                <w:sz w:val="20"/>
              </w:rPr>
            </w:pPr>
            <w:r>
              <w:rPr>
                <w:b/>
                <w:spacing w:val="-4"/>
                <w:sz w:val="20"/>
              </w:rPr>
              <w:t>SGAI</w:t>
            </w:r>
          </w:p>
        </w:tc>
        <w:tc>
          <w:tcPr>
            <w:tcW w:w="765" w:type="dxa"/>
          </w:tcPr>
          <w:p>
            <w:pPr>
              <w:pStyle w:val="TableParagraph"/>
              <w:spacing w:line="240" w:lineRule="auto" w:before="154"/>
              <w:ind w:left="28"/>
              <w:rPr>
                <w:b/>
                <w:sz w:val="20"/>
              </w:rPr>
            </w:pPr>
            <w:r>
              <w:rPr>
                <w:b/>
                <w:spacing w:val="-4"/>
                <w:sz w:val="20"/>
              </w:rPr>
              <w:t>LVGI</w:t>
            </w:r>
          </w:p>
        </w:tc>
        <w:tc>
          <w:tcPr>
            <w:tcW w:w="839" w:type="dxa"/>
          </w:tcPr>
          <w:p>
            <w:pPr>
              <w:pStyle w:val="TableParagraph"/>
              <w:spacing w:line="240" w:lineRule="auto" w:before="154"/>
              <w:ind w:left="30"/>
              <w:rPr>
                <w:b/>
                <w:sz w:val="20"/>
              </w:rPr>
            </w:pPr>
            <w:r>
              <w:rPr>
                <w:b/>
                <w:spacing w:val="-4"/>
                <w:sz w:val="20"/>
              </w:rPr>
              <w:t>TATA</w:t>
            </w:r>
          </w:p>
        </w:tc>
        <w:tc>
          <w:tcPr>
            <w:tcW w:w="879" w:type="dxa"/>
          </w:tcPr>
          <w:p>
            <w:pPr>
              <w:pStyle w:val="TableParagraph"/>
              <w:spacing w:line="240" w:lineRule="auto" w:before="39"/>
              <w:ind w:left="32"/>
              <w:rPr>
                <w:b/>
                <w:sz w:val="20"/>
              </w:rPr>
            </w:pPr>
            <w:r>
              <w:rPr>
                <w:b/>
                <w:spacing w:val="-5"/>
                <w:sz w:val="20"/>
              </w:rPr>
              <w:t>M-</w:t>
            </w:r>
          </w:p>
          <w:p>
            <w:pPr>
              <w:pStyle w:val="TableParagraph"/>
              <w:spacing w:line="240" w:lineRule="auto" w:before="0"/>
              <w:ind w:left="31"/>
              <w:rPr>
                <w:b/>
                <w:sz w:val="20"/>
              </w:rPr>
            </w:pPr>
            <w:r>
              <w:rPr>
                <w:b/>
                <w:spacing w:val="-2"/>
                <w:sz w:val="20"/>
              </w:rPr>
              <w:t>Score</w:t>
            </w:r>
          </w:p>
        </w:tc>
      </w:tr>
      <w:tr>
        <w:trPr>
          <w:trHeight w:val="287" w:hRule="atLeast"/>
        </w:trPr>
        <w:tc>
          <w:tcPr>
            <w:tcW w:w="460" w:type="dxa"/>
          </w:tcPr>
          <w:p>
            <w:pPr>
              <w:pStyle w:val="TableParagraph"/>
              <w:spacing w:line="240" w:lineRule="auto" w:before="34"/>
              <w:ind w:left="10"/>
              <w:rPr>
                <w:sz w:val="20"/>
              </w:rPr>
            </w:pPr>
            <w:r>
              <w:rPr>
                <w:spacing w:val="-10"/>
                <w:sz w:val="20"/>
              </w:rPr>
              <w:t>1</w:t>
            </w:r>
          </w:p>
        </w:tc>
        <w:tc>
          <w:tcPr>
            <w:tcW w:w="815" w:type="dxa"/>
            <w:vMerge w:val="restart"/>
          </w:tcPr>
          <w:p>
            <w:pPr>
              <w:pStyle w:val="TableParagraph"/>
              <w:spacing w:line="240" w:lineRule="auto" w:before="5"/>
              <w:ind w:left="158"/>
              <w:jc w:val="left"/>
              <w:rPr>
                <w:sz w:val="20"/>
              </w:rPr>
            </w:pPr>
            <w:r>
              <w:rPr>
                <w:spacing w:val="-4"/>
                <w:sz w:val="20"/>
              </w:rPr>
              <w:t>ELSA</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0.8437</w:t>
            </w:r>
          </w:p>
        </w:tc>
        <w:tc>
          <w:tcPr>
            <w:tcW w:w="879" w:type="dxa"/>
          </w:tcPr>
          <w:p>
            <w:pPr>
              <w:pStyle w:val="TableParagraph"/>
              <w:ind w:left="131"/>
              <w:rPr>
                <w:sz w:val="20"/>
              </w:rPr>
            </w:pPr>
            <w:r>
              <w:rPr>
                <w:spacing w:val="-2"/>
                <w:sz w:val="20"/>
              </w:rPr>
              <w:t>1.0700</w:t>
            </w:r>
          </w:p>
        </w:tc>
        <w:tc>
          <w:tcPr>
            <w:tcW w:w="799" w:type="dxa"/>
          </w:tcPr>
          <w:p>
            <w:pPr>
              <w:pStyle w:val="TableParagraph"/>
              <w:ind w:left="53"/>
              <w:rPr>
                <w:sz w:val="20"/>
              </w:rPr>
            </w:pPr>
            <w:r>
              <w:rPr>
                <w:spacing w:val="-2"/>
                <w:sz w:val="20"/>
              </w:rPr>
              <w:t>0.9563</w:t>
            </w:r>
          </w:p>
        </w:tc>
        <w:tc>
          <w:tcPr>
            <w:tcW w:w="779" w:type="dxa"/>
          </w:tcPr>
          <w:p>
            <w:pPr>
              <w:pStyle w:val="TableParagraph"/>
              <w:ind w:left="35"/>
              <w:rPr>
                <w:sz w:val="20"/>
              </w:rPr>
            </w:pPr>
            <w:r>
              <w:rPr>
                <w:spacing w:val="-2"/>
                <w:sz w:val="20"/>
              </w:rPr>
              <w:t>1.5124</w:t>
            </w:r>
          </w:p>
        </w:tc>
        <w:tc>
          <w:tcPr>
            <w:tcW w:w="765" w:type="dxa"/>
          </w:tcPr>
          <w:p>
            <w:pPr>
              <w:pStyle w:val="TableParagraph"/>
              <w:ind w:left="28" w:right="4"/>
              <w:rPr>
                <w:sz w:val="20"/>
              </w:rPr>
            </w:pPr>
            <w:r>
              <w:rPr>
                <w:spacing w:val="-2"/>
                <w:sz w:val="20"/>
              </w:rPr>
              <w:t>0.9834</w:t>
            </w:r>
          </w:p>
        </w:tc>
        <w:tc>
          <w:tcPr>
            <w:tcW w:w="765" w:type="dxa"/>
          </w:tcPr>
          <w:p>
            <w:pPr>
              <w:pStyle w:val="TableParagraph"/>
              <w:ind w:left="28" w:right="2"/>
              <w:rPr>
                <w:sz w:val="20"/>
              </w:rPr>
            </w:pPr>
            <w:r>
              <w:rPr>
                <w:spacing w:val="-2"/>
                <w:sz w:val="20"/>
              </w:rPr>
              <w:t>0.8295</w:t>
            </w:r>
          </w:p>
        </w:tc>
        <w:tc>
          <w:tcPr>
            <w:tcW w:w="765" w:type="dxa"/>
          </w:tcPr>
          <w:p>
            <w:pPr>
              <w:pStyle w:val="TableParagraph"/>
              <w:ind w:left="28"/>
              <w:rPr>
                <w:sz w:val="20"/>
              </w:rPr>
            </w:pPr>
            <w:r>
              <w:rPr>
                <w:spacing w:val="-2"/>
                <w:sz w:val="20"/>
              </w:rPr>
              <w:t>1.2470</w:t>
            </w:r>
          </w:p>
        </w:tc>
        <w:tc>
          <w:tcPr>
            <w:tcW w:w="839" w:type="dxa"/>
          </w:tcPr>
          <w:p>
            <w:pPr>
              <w:pStyle w:val="TableParagraph"/>
              <w:ind w:left="104" w:right="67"/>
              <w:rPr>
                <w:sz w:val="20"/>
              </w:rPr>
            </w:pPr>
            <w:r>
              <w:rPr>
                <w:sz w:val="20"/>
              </w:rPr>
              <w:t>-</w:t>
            </w:r>
            <w:r>
              <w:rPr>
                <w:spacing w:val="-2"/>
                <w:sz w:val="20"/>
              </w:rPr>
              <w:t>0.1559</w:t>
            </w:r>
          </w:p>
        </w:tc>
        <w:tc>
          <w:tcPr>
            <w:tcW w:w="879" w:type="dxa"/>
          </w:tcPr>
          <w:p>
            <w:pPr>
              <w:pStyle w:val="TableParagraph"/>
              <w:ind w:left="131" w:right="52"/>
              <w:rPr>
                <w:sz w:val="20"/>
              </w:rPr>
            </w:pPr>
            <w:r>
              <w:rPr>
                <w:sz w:val="20"/>
              </w:rPr>
              <w:t>-</w:t>
            </w:r>
            <w:r>
              <w:rPr>
                <w:spacing w:val="-2"/>
                <w:sz w:val="20"/>
              </w:rPr>
              <w:t>2.9302</w:t>
            </w:r>
          </w:p>
        </w:tc>
      </w:tr>
      <w:tr>
        <w:trPr>
          <w:trHeight w:val="287" w:hRule="atLeast"/>
        </w:trPr>
        <w:tc>
          <w:tcPr>
            <w:tcW w:w="460" w:type="dxa"/>
          </w:tcPr>
          <w:p>
            <w:pPr>
              <w:pStyle w:val="TableParagraph"/>
              <w:spacing w:line="240" w:lineRule="auto" w:before="34"/>
              <w:ind w:left="10"/>
              <w:rPr>
                <w:sz w:val="20"/>
              </w:rPr>
            </w:pPr>
            <w:r>
              <w:rPr>
                <w:spacing w:val="-10"/>
                <w:sz w:val="20"/>
              </w:rPr>
              <w:t>2</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0.9373</w:t>
            </w:r>
          </w:p>
        </w:tc>
        <w:tc>
          <w:tcPr>
            <w:tcW w:w="879" w:type="dxa"/>
          </w:tcPr>
          <w:p>
            <w:pPr>
              <w:pStyle w:val="TableParagraph"/>
              <w:ind w:left="131"/>
              <w:rPr>
                <w:sz w:val="20"/>
              </w:rPr>
            </w:pPr>
            <w:r>
              <w:rPr>
                <w:spacing w:val="-2"/>
                <w:sz w:val="20"/>
              </w:rPr>
              <w:t>0.7964</w:t>
            </w:r>
          </w:p>
        </w:tc>
        <w:tc>
          <w:tcPr>
            <w:tcW w:w="799" w:type="dxa"/>
          </w:tcPr>
          <w:p>
            <w:pPr>
              <w:pStyle w:val="TableParagraph"/>
              <w:ind w:left="53"/>
              <w:rPr>
                <w:sz w:val="20"/>
              </w:rPr>
            </w:pPr>
            <w:r>
              <w:rPr>
                <w:spacing w:val="-2"/>
                <w:sz w:val="20"/>
              </w:rPr>
              <w:t>0.8251</w:t>
            </w:r>
          </w:p>
        </w:tc>
        <w:tc>
          <w:tcPr>
            <w:tcW w:w="779" w:type="dxa"/>
          </w:tcPr>
          <w:p>
            <w:pPr>
              <w:pStyle w:val="TableParagraph"/>
              <w:ind w:left="35"/>
              <w:rPr>
                <w:sz w:val="20"/>
              </w:rPr>
            </w:pPr>
            <w:r>
              <w:rPr>
                <w:spacing w:val="-2"/>
                <w:sz w:val="20"/>
              </w:rPr>
              <w:t>1.0210</w:t>
            </w:r>
          </w:p>
        </w:tc>
        <w:tc>
          <w:tcPr>
            <w:tcW w:w="765" w:type="dxa"/>
          </w:tcPr>
          <w:p>
            <w:pPr>
              <w:pStyle w:val="TableParagraph"/>
              <w:ind w:left="28" w:right="4"/>
              <w:rPr>
                <w:sz w:val="20"/>
              </w:rPr>
            </w:pPr>
            <w:r>
              <w:rPr>
                <w:spacing w:val="-2"/>
                <w:sz w:val="20"/>
              </w:rPr>
              <w:t>1.1212</w:t>
            </w:r>
          </w:p>
        </w:tc>
        <w:tc>
          <w:tcPr>
            <w:tcW w:w="765" w:type="dxa"/>
          </w:tcPr>
          <w:p>
            <w:pPr>
              <w:pStyle w:val="TableParagraph"/>
              <w:ind w:left="28" w:right="2"/>
              <w:rPr>
                <w:sz w:val="20"/>
              </w:rPr>
            </w:pPr>
            <w:r>
              <w:rPr>
                <w:spacing w:val="-2"/>
                <w:sz w:val="20"/>
              </w:rPr>
              <w:t>1.1821</w:t>
            </w:r>
          </w:p>
        </w:tc>
        <w:tc>
          <w:tcPr>
            <w:tcW w:w="765" w:type="dxa"/>
          </w:tcPr>
          <w:p>
            <w:pPr>
              <w:pStyle w:val="TableParagraph"/>
              <w:ind w:left="28"/>
              <w:rPr>
                <w:sz w:val="20"/>
              </w:rPr>
            </w:pPr>
            <w:r>
              <w:rPr>
                <w:spacing w:val="-2"/>
                <w:sz w:val="20"/>
              </w:rPr>
              <w:t>1.3429</w:t>
            </w:r>
          </w:p>
        </w:tc>
        <w:tc>
          <w:tcPr>
            <w:tcW w:w="839" w:type="dxa"/>
          </w:tcPr>
          <w:p>
            <w:pPr>
              <w:pStyle w:val="TableParagraph"/>
              <w:ind w:left="104" w:right="67"/>
              <w:rPr>
                <w:sz w:val="20"/>
              </w:rPr>
            </w:pPr>
            <w:r>
              <w:rPr>
                <w:sz w:val="20"/>
              </w:rPr>
              <w:t>-</w:t>
            </w:r>
            <w:r>
              <w:rPr>
                <w:spacing w:val="-2"/>
                <w:sz w:val="20"/>
              </w:rPr>
              <w:t>0.0924</w:t>
            </w:r>
          </w:p>
        </w:tc>
        <w:tc>
          <w:tcPr>
            <w:tcW w:w="879" w:type="dxa"/>
          </w:tcPr>
          <w:p>
            <w:pPr>
              <w:pStyle w:val="TableParagraph"/>
              <w:ind w:left="131" w:right="52"/>
              <w:rPr>
                <w:sz w:val="20"/>
              </w:rPr>
            </w:pPr>
            <w:r>
              <w:rPr>
                <w:sz w:val="20"/>
              </w:rPr>
              <w:t>-</w:t>
            </w:r>
            <w:r>
              <w:rPr>
                <w:spacing w:val="-2"/>
                <w:sz w:val="20"/>
              </w:rPr>
              <w:t>3.2588</w:t>
            </w:r>
          </w:p>
        </w:tc>
      </w:tr>
      <w:tr>
        <w:trPr>
          <w:trHeight w:val="288" w:hRule="atLeast"/>
        </w:trPr>
        <w:tc>
          <w:tcPr>
            <w:tcW w:w="460" w:type="dxa"/>
          </w:tcPr>
          <w:p>
            <w:pPr>
              <w:pStyle w:val="TableParagraph"/>
              <w:spacing w:line="240" w:lineRule="auto" w:before="34"/>
              <w:ind w:left="10"/>
              <w:rPr>
                <w:sz w:val="20"/>
              </w:rPr>
            </w:pPr>
            <w:r>
              <w:rPr>
                <w:spacing w:val="-10"/>
                <w:sz w:val="20"/>
              </w:rPr>
              <w:t>3</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2024</w:t>
            </w:r>
          </w:p>
        </w:tc>
        <w:tc>
          <w:tcPr>
            <w:tcW w:w="799" w:type="dxa"/>
          </w:tcPr>
          <w:p>
            <w:pPr>
              <w:pStyle w:val="TableParagraph"/>
              <w:ind w:left="53" w:right="4"/>
              <w:rPr>
                <w:sz w:val="20"/>
              </w:rPr>
            </w:pPr>
            <w:r>
              <w:rPr>
                <w:spacing w:val="-2"/>
                <w:sz w:val="20"/>
              </w:rPr>
              <w:t>0.9792</w:t>
            </w:r>
          </w:p>
        </w:tc>
        <w:tc>
          <w:tcPr>
            <w:tcW w:w="879" w:type="dxa"/>
          </w:tcPr>
          <w:p>
            <w:pPr>
              <w:pStyle w:val="TableParagraph"/>
              <w:ind w:left="131"/>
              <w:rPr>
                <w:sz w:val="20"/>
              </w:rPr>
            </w:pPr>
            <w:r>
              <w:rPr>
                <w:spacing w:val="-2"/>
                <w:sz w:val="20"/>
              </w:rPr>
              <w:t>0.9411</w:t>
            </w:r>
          </w:p>
        </w:tc>
        <w:tc>
          <w:tcPr>
            <w:tcW w:w="799" w:type="dxa"/>
          </w:tcPr>
          <w:p>
            <w:pPr>
              <w:pStyle w:val="TableParagraph"/>
              <w:ind w:left="53"/>
              <w:rPr>
                <w:sz w:val="20"/>
              </w:rPr>
            </w:pPr>
            <w:r>
              <w:rPr>
                <w:spacing w:val="-2"/>
                <w:sz w:val="20"/>
              </w:rPr>
              <w:t>0.9178</w:t>
            </w:r>
          </w:p>
        </w:tc>
        <w:tc>
          <w:tcPr>
            <w:tcW w:w="779" w:type="dxa"/>
          </w:tcPr>
          <w:p>
            <w:pPr>
              <w:pStyle w:val="TableParagraph"/>
              <w:ind w:left="35"/>
              <w:rPr>
                <w:sz w:val="20"/>
              </w:rPr>
            </w:pPr>
            <w:r>
              <w:rPr>
                <w:spacing w:val="-2"/>
                <w:sz w:val="20"/>
              </w:rPr>
              <w:t>1.0660</w:t>
            </w:r>
          </w:p>
        </w:tc>
        <w:tc>
          <w:tcPr>
            <w:tcW w:w="765" w:type="dxa"/>
          </w:tcPr>
          <w:p>
            <w:pPr>
              <w:pStyle w:val="TableParagraph"/>
              <w:ind w:left="28" w:right="4"/>
              <w:rPr>
                <w:sz w:val="20"/>
              </w:rPr>
            </w:pPr>
            <w:r>
              <w:rPr>
                <w:spacing w:val="-2"/>
                <w:sz w:val="20"/>
              </w:rPr>
              <w:t>0.9738</w:t>
            </w:r>
          </w:p>
        </w:tc>
        <w:tc>
          <w:tcPr>
            <w:tcW w:w="765" w:type="dxa"/>
          </w:tcPr>
          <w:p>
            <w:pPr>
              <w:pStyle w:val="TableParagraph"/>
              <w:ind w:left="28" w:right="2"/>
              <w:rPr>
                <w:sz w:val="20"/>
              </w:rPr>
            </w:pPr>
            <w:r>
              <w:rPr>
                <w:spacing w:val="-2"/>
                <w:sz w:val="20"/>
              </w:rPr>
              <w:t>0.9746</w:t>
            </w:r>
          </w:p>
        </w:tc>
        <w:tc>
          <w:tcPr>
            <w:tcW w:w="765" w:type="dxa"/>
          </w:tcPr>
          <w:p>
            <w:pPr>
              <w:pStyle w:val="TableParagraph"/>
              <w:ind w:left="28"/>
              <w:rPr>
                <w:sz w:val="20"/>
              </w:rPr>
            </w:pPr>
            <w:r>
              <w:rPr>
                <w:spacing w:val="-2"/>
                <w:sz w:val="20"/>
              </w:rPr>
              <w:t>0.9974</w:t>
            </w:r>
          </w:p>
        </w:tc>
        <w:tc>
          <w:tcPr>
            <w:tcW w:w="839" w:type="dxa"/>
          </w:tcPr>
          <w:p>
            <w:pPr>
              <w:pStyle w:val="TableParagraph"/>
              <w:ind w:left="104" w:right="67"/>
              <w:rPr>
                <w:sz w:val="20"/>
              </w:rPr>
            </w:pPr>
            <w:r>
              <w:rPr>
                <w:sz w:val="20"/>
              </w:rPr>
              <w:t>-</w:t>
            </w:r>
            <w:r>
              <w:rPr>
                <w:spacing w:val="-2"/>
                <w:sz w:val="20"/>
              </w:rPr>
              <w:t>0.0972</w:t>
            </w:r>
          </w:p>
        </w:tc>
        <w:tc>
          <w:tcPr>
            <w:tcW w:w="879" w:type="dxa"/>
          </w:tcPr>
          <w:p>
            <w:pPr>
              <w:pStyle w:val="TableParagraph"/>
              <w:ind w:left="131" w:right="52"/>
              <w:rPr>
                <w:sz w:val="20"/>
              </w:rPr>
            </w:pPr>
            <w:r>
              <w:rPr>
                <w:sz w:val="20"/>
              </w:rPr>
              <w:t>-</w:t>
            </w:r>
            <w:r>
              <w:rPr>
                <w:spacing w:val="-2"/>
                <w:sz w:val="20"/>
              </w:rPr>
              <w:t>2.9574</w:t>
            </w:r>
          </w:p>
        </w:tc>
      </w:tr>
      <w:tr>
        <w:trPr>
          <w:trHeight w:val="287" w:hRule="atLeast"/>
        </w:trPr>
        <w:tc>
          <w:tcPr>
            <w:tcW w:w="460" w:type="dxa"/>
          </w:tcPr>
          <w:p>
            <w:pPr>
              <w:pStyle w:val="TableParagraph"/>
              <w:spacing w:line="240" w:lineRule="auto" w:before="34"/>
              <w:ind w:left="10"/>
              <w:rPr>
                <w:sz w:val="20"/>
              </w:rPr>
            </w:pPr>
            <w:r>
              <w:rPr>
                <w:spacing w:val="-10"/>
                <w:sz w:val="20"/>
              </w:rPr>
              <w:t>4</w:t>
            </w:r>
          </w:p>
        </w:tc>
        <w:tc>
          <w:tcPr>
            <w:tcW w:w="815" w:type="dxa"/>
            <w:vMerge w:val="restart"/>
          </w:tcPr>
          <w:p>
            <w:pPr>
              <w:pStyle w:val="TableParagraph"/>
              <w:spacing w:line="240" w:lineRule="auto" w:before="5"/>
              <w:ind w:left="147"/>
              <w:jc w:val="left"/>
              <w:rPr>
                <w:sz w:val="20"/>
              </w:rPr>
            </w:pPr>
            <w:r>
              <w:rPr>
                <w:spacing w:val="-4"/>
                <w:sz w:val="20"/>
              </w:rPr>
              <w:t>KAEF</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1.2581</w:t>
            </w:r>
          </w:p>
        </w:tc>
        <w:tc>
          <w:tcPr>
            <w:tcW w:w="879" w:type="dxa"/>
          </w:tcPr>
          <w:p>
            <w:pPr>
              <w:pStyle w:val="TableParagraph"/>
              <w:ind w:left="131"/>
              <w:rPr>
                <w:sz w:val="20"/>
              </w:rPr>
            </w:pPr>
            <w:r>
              <w:rPr>
                <w:spacing w:val="-2"/>
                <w:sz w:val="20"/>
              </w:rPr>
              <w:t>0.9142</w:t>
            </w:r>
          </w:p>
        </w:tc>
        <w:tc>
          <w:tcPr>
            <w:tcW w:w="799" w:type="dxa"/>
          </w:tcPr>
          <w:p>
            <w:pPr>
              <w:pStyle w:val="TableParagraph"/>
              <w:ind w:left="53"/>
              <w:rPr>
                <w:sz w:val="20"/>
              </w:rPr>
            </w:pPr>
            <w:r>
              <w:rPr>
                <w:spacing w:val="-2"/>
                <w:sz w:val="20"/>
              </w:rPr>
              <w:t>0.8555</w:t>
            </w:r>
          </w:p>
        </w:tc>
        <w:tc>
          <w:tcPr>
            <w:tcW w:w="779" w:type="dxa"/>
          </w:tcPr>
          <w:p>
            <w:pPr>
              <w:pStyle w:val="TableParagraph"/>
              <w:ind w:left="35"/>
              <w:rPr>
                <w:sz w:val="20"/>
              </w:rPr>
            </w:pPr>
            <w:r>
              <w:rPr>
                <w:spacing w:val="-2"/>
                <w:sz w:val="20"/>
              </w:rPr>
              <w:t>0.7471</w:t>
            </w:r>
          </w:p>
        </w:tc>
        <w:tc>
          <w:tcPr>
            <w:tcW w:w="765" w:type="dxa"/>
          </w:tcPr>
          <w:p>
            <w:pPr>
              <w:pStyle w:val="TableParagraph"/>
              <w:ind w:left="28" w:right="4"/>
              <w:rPr>
                <w:sz w:val="20"/>
              </w:rPr>
            </w:pPr>
            <w:r>
              <w:rPr>
                <w:spacing w:val="-2"/>
                <w:sz w:val="20"/>
              </w:rPr>
              <w:t>0.7836</w:t>
            </w:r>
          </w:p>
        </w:tc>
        <w:tc>
          <w:tcPr>
            <w:tcW w:w="765" w:type="dxa"/>
          </w:tcPr>
          <w:p>
            <w:pPr>
              <w:pStyle w:val="TableParagraph"/>
              <w:ind w:left="28" w:right="2"/>
              <w:rPr>
                <w:sz w:val="20"/>
              </w:rPr>
            </w:pPr>
            <w:r>
              <w:rPr>
                <w:spacing w:val="-2"/>
                <w:sz w:val="20"/>
              </w:rPr>
              <w:t>1.2565</w:t>
            </w:r>
          </w:p>
        </w:tc>
        <w:tc>
          <w:tcPr>
            <w:tcW w:w="765" w:type="dxa"/>
          </w:tcPr>
          <w:p>
            <w:pPr>
              <w:pStyle w:val="TableParagraph"/>
              <w:ind w:left="28"/>
              <w:rPr>
                <w:sz w:val="20"/>
              </w:rPr>
            </w:pPr>
            <w:r>
              <w:rPr>
                <w:spacing w:val="-2"/>
                <w:sz w:val="20"/>
              </w:rPr>
              <w:t>0.9170</w:t>
            </w:r>
          </w:p>
        </w:tc>
        <w:tc>
          <w:tcPr>
            <w:tcW w:w="839" w:type="dxa"/>
          </w:tcPr>
          <w:p>
            <w:pPr>
              <w:pStyle w:val="TableParagraph"/>
              <w:ind w:left="104" w:right="67"/>
              <w:rPr>
                <w:sz w:val="20"/>
              </w:rPr>
            </w:pPr>
            <w:r>
              <w:rPr>
                <w:sz w:val="20"/>
              </w:rPr>
              <w:t>-</w:t>
            </w:r>
            <w:r>
              <w:rPr>
                <w:spacing w:val="-2"/>
                <w:sz w:val="20"/>
              </w:rPr>
              <w:t>0.0008</w:t>
            </w:r>
          </w:p>
        </w:tc>
        <w:tc>
          <w:tcPr>
            <w:tcW w:w="879" w:type="dxa"/>
          </w:tcPr>
          <w:p>
            <w:pPr>
              <w:pStyle w:val="TableParagraph"/>
              <w:ind w:left="131" w:right="52"/>
              <w:rPr>
                <w:sz w:val="20"/>
              </w:rPr>
            </w:pPr>
            <w:r>
              <w:rPr>
                <w:sz w:val="20"/>
              </w:rPr>
              <w:t>-</w:t>
            </w:r>
            <w:r>
              <w:rPr>
                <w:spacing w:val="-2"/>
                <w:sz w:val="20"/>
              </w:rPr>
              <w:t>2.6172</w:t>
            </w:r>
          </w:p>
        </w:tc>
      </w:tr>
      <w:tr>
        <w:trPr>
          <w:trHeight w:val="287" w:hRule="atLeast"/>
        </w:trPr>
        <w:tc>
          <w:tcPr>
            <w:tcW w:w="460" w:type="dxa"/>
          </w:tcPr>
          <w:p>
            <w:pPr>
              <w:pStyle w:val="TableParagraph"/>
              <w:spacing w:line="240" w:lineRule="auto" w:before="34"/>
              <w:ind w:left="10"/>
              <w:rPr>
                <w:sz w:val="20"/>
              </w:rPr>
            </w:pPr>
            <w:r>
              <w:rPr>
                <w:spacing w:val="-10"/>
                <w:sz w:val="20"/>
              </w:rPr>
              <w:t>5</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0.8626</w:t>
            </w:r>
          </w:p>
        </w:tc>
        <w:tc>
          <w:tcPr>
            <w:tcW w:w="879" w:type="dxa"/>
          </w:tcPr>
          <w:p>
            <w:pPr>
              <w:pStyle w:val="TableParagraph"/>
              <w:ind w:left="131"/>
              <w:rPr>
                <w:sz w:val="20"/>
              </w:rPr>
            </w:pPr>
            <w:r>
              <w:rPr>
                <w:spacing w:val="-2"/>
                <w:sz w:val="20"/>
              </w:rPr>
              <w:t>1.3153</w:t>
            </w:r>
          </w:p>
        </w:tc>
        <w:tc>
          <w:tcPr>
            <w:tcW w:w="799" w:type="dxa"/>
          </w:tcPr>
          <w:p>
            <w:pPr>
              <w:pStyle w:val="TableParagraph"/>
              <w:ind w:left="53"/>
              <w:rPr>
                <w:sz w:val="20"/>
              </w:rPr>
            </w:pPr>
            <w:r>
              <w:rPr>
                <w:spacing w:val="-2"/>
                <w:sz w:val="20"/>
              </w:rPr>
              <w:t>1.1855</w:t>
            </w:r>
          </w:p>
        </w:tc>
        <w:tc>
          <w:tcPr>
            <w:tcW w:w="779" w:type="dxa"/>
          </w:tcPr>
          <w:p>
            <w:pPr>
              <w:pStyle w:val="TableParagraph"/>
              <w:ind w:left="35"/>
              <w:rPr>
                <w:sz w:val="20"/>
              </w:rPr>
            </w:pPr>
            <w:r>
              <w:rPr>
                <w:spacing w:val="-2"/>
                <w:sz w:val="20"/>
              </w:rPr>
              <w:t>1.0277</w:t>
            </w:r>
          </w:p>
        </w:tc>
        <w:tc>
          <w:tcPr>
            <w:tcW w:w="765" w:type="dxa"/>
          </w:tcPr>
          <w:p>
            <w:pPr>
              <w:pStyle w:val="TableParagraph"/>
              <w:ind w:left="28" w:right="4"/>
              <w:rPr>
                <w:sz w:val="20"/>
              </w:rPr>
            </w:pPr>
            <w:r>
              <w:rPr>
                <w:spacing w:val="-2"/>
                <w:sz w:val="20"/>
              </w:rPr>
              <w:t>1.0569</w:t>
            </w:r>
          </w:p>
        </w:tc>
        <w:tc>
          <w:tcPr>
            <w:tcW w:w="765" w:type="dxa"/>
          </w:tcPr>
          <w:p>
            <w:pPr>
              <w:pStyle w:val="TableParagraph"/>
              <w:ind w:left="28" w:right="2"/>
              <w:rPr>
                <w:sz w:val="20"/>
              </w:rPr>
            </w:pPr>
            <w:r>
              <w:rPr>
                <w:spacing w:val="-2"/>
                <w:sz w:val="20"/>
              </w:rPr>
              <w:t>1.3313</w:t>
            </w:r>
          </w:p>
        </w:tc>
        <w:tc>
          <w:tcPr>
            <w:tcW w:w="765" w:type="dxa"/>
          </w:tcPr>
          <w:p>
            <w:pPr>
              <w:pStyle w:val="TableParagraph"/>
              <w:ind w:left="28"/>
              <w:rPr>
                <w:sz w:val="20"/>
              </w:rPr>
            </w:pPr>
            <w:r>
              <w:rPr>
                <w:spacing w:val="-2"/>
                <w:sz w:val="20"/>
              </w:rPr>
              <w:t>1.3110</w:t>
            </w:r>
          </w:p>
        </w:tc>
        <w:tc>
          <w:tcPr>
            <w:tcW w:w="839" w:type="dxa"/>
          </w:tcPr>
          <w:p>
            <w:pPr>
              <w:pStyle w:val="TableParagraph"/>
              <w:ind w:left="104" w:right="67"/>
              <w:rPr>
                <w:sz w:val="20"/>
              </w:rPr>
            </w:pPr>
            <w:r>
              <w:rPr>
                <w:sz w:val="20"/>
              </w:rPr>
              <w:t>-</w:t>
            </w:r>
            <w:r>
              <w:rPr>
                <w:spacing w:val="-2"/>
                <w:sz w:val="20"/>
              </w:rPr>
              <w:t>0.1221</w:t>
            </w:r>
          </w:p>
        </w:tc>
        <w:tc>
          <w:tcPr>
            <w:tcW w:w="879" w:type="dxa"/>
          </w:tcPr>
          <w:p>
            <w:pPr>
              <w:pStyle w:val="TableParagraph"/>
              <w:ind w:left="131" w:right="52"/>
              <w:rPr>
                <w:sz w:val="20"/>
              </w:rPr>
            </w:pPr>
            <w:r>
              <w:rPr>
                <w:sz w:val="20"/>
              </w:rPr>
              <w:t>-</w:t>
            </w:r>
            <w:r>
              <w:rPr>
                <w:spacing w:val="-2"/>
                <w:sz w:val="20"/>
              </w:rPr>
              <w:t>3.0637</w:t>
            </w:r>
          </w:p>
        </w:tc>
      </w:tr>
      <w:tr>
        <w:trPr>
          <w:trHeight w:val="287" w:hRule="atLeast"/>
        </w:trPr>
        <w:tc>
          <w:tcPr>
            <w:tcW w:w="460" w:type="dxa"/>
          </w:tcPr>
          <w:p>
            <w:pPr>
              <w:pStyle w:val="TableParagraph"/>
              <w:spacing w:line="240" w:lineRule="auto" w:before="34"/>
              <w:ind w:left="10"/>
              <w:rPr>
                <w:sz w:val="20"/>
              </w:rPr>
            </w:pPr>
            <w:r>
              <w:rPr>
                <w:spacing w:val="-10"/>
                <w:sz w:val="20"/>
              </w:rPr>
              <w:t>6</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2024</w:t>
            </w:r>
          </w:p>
        </w:tc>
        <w:tc>
          <w:tcPr>
            <w:tcW w:w="799" w:type="dxa"/>
          </w:tcPr>
          <w:p>
            <w:pPr>
              <w:pStyle w:val="TableParagraph"/>
              <w:ind w:left="53" w:right="4"/>
              <w:rPr>
                <w:sz w:val="20"/>
              </w:rPr>
            </w:pPr>
            <w:r>
              <w:rPr>
                <w:spacing w:val="-2"/>
                <w:sz w:val="20"/>
              </w:rPr>
              <w:t>0.7145</w:t>
            </w:r>
          </w:p>
        </w:tc>
        <w:tc>
          <w:tcPr>
            <w:tcW w:w="879" w:type="dxa"/>
          </w:tcPr>
          <w:p>
            <w:pPr>
              <w:pStyle w:val="TableParagraph"/>
              <w:ind w:left="131"/>
              <w:rPr>
                <w:sz w:val="20"/>
              </w:rPr>
            </w:pPr>
            <w:r>
              <w:rPr>
                <w:spacing w:val="-2"/>
                <w:sz w:val="20"/>
              </w:rPr>
              <w:t>0.9592</w:t>
            </w:r>
          </w:p>
        </w:tc>
        <w:tc>
          <w:tcPr>
            <w:tcW w:w="799" w:type="dxa"/>
          </w:tcPr>
          <w:p>
            <w:pPr>
              <w:pStyle w:val="TableParagraph"/>
              <w:ind w:left="53"/>
              <w:rPr>
                <w:sz w:val="20"/>
              </w:rPr>
            </w:pPr>
            <w:r>
              <w:rPr>
                <w:spacing w:val="-2"/>
                <w:sz w:val="20"/>
              </w:rPr>
              <w:t>1.0568</w:t>
            </w:r>
          </w:p>
        </w:tc>
        <w:tc>
          <w:tcPr>
            <w:tcW w:w="779" w:type="dxa"/>
          </w:tcPr>
          <w:p>
            <w:pPr>
              <w:pStyle w:val="TableParagraph"/>
              <w:ind w:left="35"/>
              <w:rPr>
                <w:sz w:val="20"/>
              </w:rPr>
            </w:pPr>
            <w:r>
              <w:rPr>
                <w:spacing w:val="-2"/>
                <w:sz w:val="20"/>
              </w:rPr>
              <w:t>1.0068</w:t>
            </w:r>
          </w:p>
        </w:tc>
        <w:tc>
          <w:tcPr>
            <w:tcW w:w="765" w:type="dxa"/>
          </w:tcPr>
          <w:p>
            <w:pPr>
              <w:pStyle w:val="TableParagraph"/>
              <w:ind w:left="28" w:right="4"/>
              <w:rPr>
                <w:sz w:val="20"/>
              </w:rPr>
            </w:pPr>
            <w:r>
              <w:rPr>
                <w:spacing w:val="-2"/>
                <w:sz w:val="20"/>
              </w:rPr>
              <w:t>0.9705</w:t>
            </w:r>
          </w:p>
        </w:tc>
        <w:tc>
          <w:tcPr>
            <w:tcW w:w="765" w:type="dxa"/>
          </w:tcPr>
          <w:p>
            <w:pPr>
              <w:pStyle w:val="TableParagraph"/>
              <w:ind w:left="28" w:right="2"/>
              <w:rPr>
                <w:sz w:val="20"/>
              </w:rPr>
            </w:pPr>
            <w:r>
              <w:rPr>
                <w:spacing w:val="-2"/>
                <w:sz w:val="20"/>
              </w:rPr>
              <w:t>0.8375</w:t>
            </w:r>
          </w:p>
        </w:tc>
        <w:tc>
          <w:tcPr>
            <w:tcW w:w="765" w:type="dxa"/>
          </w:tcPr>
          <w:p>
            <w:pPr>
              <w:pStyle w:val="TableParagraph"/>
              <w:ind w:left="28"/>
              <w:rPr>
                <w:sz w:val="20"/>
              </w:rPr>
            </w:pPr>
            <w:r>
              <w:rPr>
                <w:spacing w:val="-2"/>
                <w:sz w:val="20"/>
              </w:rPr>
              <w:t>1.0817</w:t>
            </w:r>
          </w:p>
        </w:tc>
        <w:tc>
          <w:tcPr>
            <w:tcW w:w="839" w:type="dxa"/>
          </w:tcPr>
          <w:p>
            <w:pPr>
              <w:pStyle w:val="TableParagraph"/>
              <w:ind w:left="104" w:right="67"/>
              <w:rPr>
                <w:sz w:val="20"/>
              </w:rPr>
            </w:pPr>
            <w:r>
              <w:rPr>
                <w:sz w:val="20"/>
              </w:rPr>
              <w:t>-</w:t>
            </w:r>
            <w:r>
              <w:rPr>
                <w:spacing w:val="-2"/>
                <w:sz w:val="20"/>
              </w:rPr>
              <w:t>0.0841</w:t>
            </w:r>
          </w:p>
        </w:tc>
        <w:tc>
          <w:tcPr>
            <w:tcW w:w="879" w:type="dxa"/>
          </w:tcPr>
          <w:p>
            <w:pPr>
              <w:pStyle w:val="TableParagraph"/>
              <w:ind w:left="131" w:right="52"/>
              <w:rPr>
                <w:sz w:val="20"/>
              </w:rPr>
            </w:pPr>
            <w:r>
              <w:rPr>
                <w:sz w:val="20"/>
              </w:rPr>
              <w:t>-</w:t>
            </w:r>
            <w:r>
              <w:rPr>
                <w:spacing w:val="-2"/>
                <w:sz w:val="20"/>
              </w:rPr>
              <w:t>3.1308</w:t>
            </w:r>
          </w:p>
        </w:tc>
      </w:tr>
      <w:tr>
        <w:trPr>
          <w:trHeight w:val="287" w:hRule="atLeast"/>
        </w:trPr>
        <w:tc>
          <w:tcPr>
            <w:tcW w:w="460" w:type="dxa"/>
          </w:tcPr>
          <w:p>
            <w:pPr>
              <w:pStyle w:val="TableParagraph"/>
              <w:spacing w:line="240" w:lineRule="auto" w:before="34"/>
              <w:ind w:left="10"/>
              <w:rPr>
                <w:sz w:val="20"/>
              </w:rPr>
            </w:pPr>
            <w:r>
              <w:rPr>
                <w:spacing w:val="-10"/>
                <w:sz w:val="20"/>
              </w:rPr>
              <w:t>7</w:t>
            </w:r>
          </w:p>
        </w:tc>
        <w:tc>
          <w:tcPr>
            <w:tcW w:w="815" w:type="dxa"/>
            <w:vMerge w:val="restart"/>
          </w:tcPr>
          <w:p>
            <w:pPr>
              <w:pStyle w:val="TableParagraph"/>
              <w:spacing w:line="240" w:lineRule="auto" w:before="5"/>
              <w:ind w:left="175"/>
              <w:jc w:val="left"/>
              <w:rPr>
                <w:sz w:val="20"/>
              </w:rPr>
            </w:pPr>
            <w:r>
              <w:rPr>
                <w:spacing w:val="-4"/>
                <w:sz w:val="20"/>
              </w:rPr>
              <w:t>INAF</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1.1572</w:t>
            </w:r>
          </w:p>
        </w:tc>
        <w:tc>
          <w:tcPr>
            <w:tcW w:w="879" w:type="dxa"/>
          </w:tcPr>
          <w:p>
            <w:pPr>
              <w:pStyle w:val="TableParagraph"/>
              <w:ind w:left="131" w:right="66"/>
              <w:rPr>
                <w:sz w:val="20"/>
              </w:rPr>
            </w:pPr>
            <w:r>
              <w:rPr>
                <w:sz w:val="20"/>
              </w:rPr>
              <w:t>-</w:t>
            </w:r>
            <w:r>
              <w:rPr>
                <w:spacing w:val="-2"/>
                <w:sz w:val="20"/>
              </w:rPr>
              <w:t>2.0528</w:t>
            </w:r>
          </w:p>
        </w:tc>
        <w:tc>
          <w:tcPr>
            <w:tcW w:w="799" w:type="dxa"/>
          </w:tcPr>
          <w:p>
            <w:pPr>
              <w:pStyle w:val="TableParagraph"/>
              <w:ind w:left="53"/>
              <w:rPr>
                <w:sz w:val="20"/>
              </w:rPr>
            </w:pPr>
            <w:r>
              <w:rPr>
                <w:spacing w:val="-2"/>
                <w:sz w:val="20"/>
              </w:rPr>
              <w:t>2.0261</w:t>
            </w:r>
          </w:p>
        </w:tc>
        <w:tc>
          <w:tcPr>
            <w:tcW w:w="779" w:type="dxa"/>
          </w:tcPr>
          <w:p>
            <w:pPr>
              <w:pStyle w:val="TableParagraph"/>
              <w:ind w:left="35"/>
              <w:rPr>
                <w:sz w:val="20"/>
              </w:rPr>
            </w:pPr>
            <w:r>
              <w:rPr>
                <w:spacing w:val="-2"/>
                <w:sz w:val="20"/>
              </w:rPr>
              <w:t>0.3943</w:t>
            </w:r>
          </w:p>
        </w:tc>
        <w:tc>
          <w:tcPr>
            <w:tcW w:w="765" w:type="dxa"/>
          </w:tcPr>
          <w:p>
            <w:pPr>
              <w:pStyle w:val="TableParagraph"/>
              <w:ind w:left="28" w:right="4"/>
              <w:rPr>
                <w:sz w:val="20"/>
              </w:rPr>
            </w:pPr>
            <w:r>
              <w:rPr>
                <w:spacing w:val="-2"/>
                <w:sz w:val="20"/>
              </w:rPr>
              <w:t>0.9639</w:t>
            </w:r>
          </w:p>
        </w:tc>
        <w:tc>
          <w:tcPr>
            <w:tcW w:w="765" w:type="dxa"/>
          </w:tcPr>
          <w:p>
            <w:pPr>
              <w:pStyle w:val="TableParagraph"/>
              <w:ind w:left="28" w:right="2"/>
              <w:rPr>
                <w:sz w:val="20"/>
              </w:rPr>
            </w:pPr>
            <w:r>
              <w:rPr>
                <w:spacing w:val="-2"/>
                <w:sz w:val="20"/>
              </w:rPr>
              <w:t>2.2976</w:t>
            </w:r>
          </w:p>
        </w:tc>
        <w:tc>
          <w:tcPr>
            <w:tcW w:w="765" w:type="dxa"/>
          </w:tcPr>
          <w:p>
            <w:pPr>
              <w:pStyle w:val="TableParagraph"/>
              <w:ind w:left="28"/>
              <w:rPr>
                <w:sz w:val="20"/>
              </w:rPr>
            </w:pPr>
            <w:r>
              <w:rPr>
                <w:spacing w:val="-2"/>
                <w:sz w:val="20"/>
              </w:rPr>
              <w:t>1.2627</w:t>
            </w:r>
          </w:p>
        </w:tc>
        <w:tc>
          <w:tcPr>
            <w:tcW w:w="839" w:type="dxa"/>
          </w:tcPr>
          <w:p>
            <w:pPr>
              <w:pStyle w:val="TableParagraph"/>
              <w:ind w:left="104" w:right="67"/>
              <w:rPr>
                <w:sz w:val="20"/>
              </w:rPr>
            </w:pPr>
            <w:r>
              <w:rPr>
                <w:sz w:val="20"/>
              </w:rPr>
              <w:t>-</w:t>
            </w:r>
            <w:r>
              <w:rPr>
                <w:spacing w:val="-2"/>
                <w:sz w:val="20"/>
              </w:rPr>
              <w:t>0.2017</w:t>
            </w:r>
          </w:p>
        </w:tc>
        <w:tc>
          <w:tcPr>
            <w:tcW w:w="879" w:type="dxa"/>
          </w:tcPr>
          <w:p>
            <w:pPr>
              <w:pStyle w:val="TableParagraph"/>
              <w:ind w:left="131" w:right="52"/>
              <w:rPr>
                <w:sz w:val="20"/>
              </w:rPr>
            </w:pPr>
            <w:r>
              <w:rPr>
                <w:sz w:val="20"/>
              </w:rPr>
              <w:t>-</w:t>
            </w:r>
            <w:r>
              <w:rPr>
                <w:spacing w:val="-2"/>
                <w:sz w:val="20"/>
              </w:rPr>
              <w:t>5.3300</w:t>
            </w:r>
          </w:p>
        </w:tc>
      </w:tr>
      <w:tr>
        <w:trPr>
          <w:trHeight w:val="288" w:hRule="atLeast"/>
        </w:trPr>
        <w:tc>
          <w:tcPr>
            <w:tcW w:w="460" w:type="dxa"/>
          </w:tcPr>
          <w:p>
            <w:pPr>
              <w:pStyle w:val="TableParagraph"/>
              <w:spacing w:line="240" w:lineRule="auto" w:before="34"/>
              <w:ind w:left="10"/>
              <w:rPr>
                <w:sz w:val="20"/>
              </w:rPr>
            </w:pPr>
            <w:r>
              <w:rPr>
                <w:spacing w:val="-10"/>
                <w:sz w:val="20"/>
              </w:rPr>
              <w:t>8</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0.7879</w:t>
            </w:r>
          </w:p>
        </w:tc>
        <w:tc>
          <w:tcPr>
            <w:tcW w:w="879" w:type="dxa"/>
          </w:tcPr>
          <w:p>
            <w:pPr>
              <w:pStyle w:val="TableParagraph"/>
              <w:ind w:left="131"/>
              <w:rPr>
                <w:sz w:val="20"/>
              </w:rPr>
            </w:pPr>
            <w:r>
              <w:rPr>
                <w:spacing w:val="-2"/>
                <w:sz w:val="20"/>
              </w:rPr>
              <w:t>0.1908</w:t>
            </w:r>
          </w:p>
        </w:tc>
        <w:tc>
          <w:tcPr>
            <w:tcW w:w="799" w:type="dxa"/>
          </w:tcPr>
          <w:p>
            <w:pPr>
              <w:pStyle w:val="TableParagraph"/>
              <w:ind w:left="53"/>
              <w:rPr>
                <w:sz w:val="20"/>
              </w:rPr>
            </w:pPr>
            <w:r>
              <w:rPr>
                <w:spacing w:val="-2"/>
                <w:sz w:val="20"/>
              </w:rPr>
              <w:t>1.4804</w:t>
            </w:r>
          </w:p>
        </w:tc>
        <w:tc>
          <w:tcPr>
            <w:tcW w:w="779" w:type="dxa"/>
          </w:tcPr>
          <w:p>
            <w:pPr>
              <w:pStyle w:val="TableParagraph"/>
              <w:ind w:left="35"/>
              <w:rPr>
                <w:sz w:val="20"/>
              </w:rPr>
            </w:pPr>
            <w:r>
              <w:rPr>
                <w:spacing w:val="-2"/>
                <w:sz w:val="20"/>
              </w:rPr>
              <w:t>0.4576</w:t>
            </w:r>
          </w:p>
        </w:tc>
        <w:tc>
          <w:tcPr>
            <w:tcW w:w="765" w:type="dxa"/>
          </w:tcPr>
          <w:p>
            <w:pPr>
              <w:pStyle w:val="TableParagraph"/>
              <w:ind w:left="28" w:right="4"/>
              <w:rPr>
                <w:sz w:val="20"/>
              </w:rPr>
            </w:pPr>
            <w:r>
              <w:rPr>
                <w:spacing w:val="-2"/>
                <w:sz w:val="20"/>
              </w:rPr>
              <w:t>0.9820</w:t>
            </w:r>
          </w:p>
        </w:tc>
        <w:tc>
          <w:tcPr>
            <w:tcW w:w="765" w:type="dxa"/>
          </w:tcPr>
          <w:p>
            <w:pPr>
              <w:pStyle w:val="TableParagraph"/>
              <w:ind w:left="28" w:right="2"/>
              <w:rPr>
                <w:sz w:val="20"/>
              </w:rPr>
            </w:pPr>
            <w:r>
              <w:rPr>
                <w:spacing w:val="-2"/>
                <w:sz w:val="20"/>
              </w:rPr>
              <w:t>1.7989</w:t>
            </w:r>
          </w:p>
        </w:tc>
        <w:tc>
          <w:tcPr>
            <w:tcW w:w="765" w:type="dxa"/>
          </w:tcPr>
          <w:p>
            <w:pPr>
              <w:pStyle w:val="TableParagraph"/>
              <w:ind w:left="28"/>
              <w:rPr>
                <w:sz w:val="20"/>
              </w:rPr>
            </w:pPr>
            <w:r>
              <w:rPr>
                <w:spacing w:val="-2"/>
                <w:sz w:val="20"/>
              </w:rPr>
              <w:t>2.1811</w:t>
            </w:r>
          </w:p>
        </w:tc>
        <w:tc>
          <w:tcPr>
            <w:tcW w:w="839" w:type="dxa"/>
          </w:tcPr>
          <w:p>
            <w:pPr>
              <w:pStyle w:val="TableParagraph"/>
              <w:ind w:left="104" w:right="67"/>
              <w:rPr>
                <w:sz w:val="20"/>
              </w:rPr>
            </w:pPr>
            <w:r>
              <w:rPr>
                <w:sz w:val="20"/>
              </w:rPr>
              <w:t>-</w:t>
            </w:r>
            <w:r>
              <w:rPr>
                <w:spacing w:val="-2"/>
                <w:sz w:val="20"/>
              </w:rPr>
              <w:t>0.1847</w:t>
            </w:r>
          </w:p>
        </w:tc>
        <w:tc>
          <w:tcPr>
            <w:tcW w:w="879" w:type="dxa"/>
          </w:tcPr>
          <w:p>
            <w:pPr>
              <w:pStyle w:val="TableParagraph"/>
              <w:ind w:left="131" w:right="52"/>
              <w:rPr>
                <w:sz w:val="20"/>
              </w:rPr>
            </w:pPr>
            <w:r>
              <w:rPr>
                <w:sz w:val="20"/>
              </w:rPr>
              <w:t>-</w:t>
            </w:r>
            <w:r>
              <w:rPr>
                <w:spacing w:val="-2"/>
                <w:sz w:val="20"/>
              </w:rPr>
              <w:t>4.7822</w:t>
            </w:r>
          </w:p>
        </w:tc>
      </w:tr>
      <w:tr>
        <w:trPr>
          <w:trHeight w:val="287" w:hRule="atLeast"/>
        </w:trPr>
        <w:tc>
          <w:tcPr>
            <w:tcW w:w="460" w:type="dxa"/>
          </w:tcPr>
          <w:p>
            <w:pPr>
              <w:pStyle w:val="TableParagraph"/>
              <w:spacing w:line="240" w:lineRule="auto" w:before="34"/>
              <w:ind w:left="10"/>
              <w:rPr>
                <w:sz w:val="20"/>
              </w:rPr>
            </w:pPr>
            <w:r>
              <w:rPr>
                <w:spacing w:val="-10"/>
                <w:sz w:val="20"/>
              </w:rPr>
              <w:t>9</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2024</w:t>
            </w:r>
          </w:p>
        </w:tc>
        <w:tc>
          <w:tcPr>
            <w:tcW w:w="799" w:type="dxa"/>
          </w:tcPr>
          <w:p>
            <w:pPr>
              <w:pStyle w:val="TableParagraph"/>
              <w:ind w:left="53" w:right="4"/>
              <w:rPr>
                <w:sz w:val="20"/>
              </w:rPr>
            </w:pPr>
            <w:r>
              <w:rPr>
                <w:spacing w:val="-2"/>
                <w:sz w:val="20"/>
              </w:rPr>
              <w:t>1.7402</w:t>
            </w:r>
          </w:p>
        </w:tc>
        <w:tc>
          <w:tcPr>
            <w:tcW w:w="879" w:type="dxa"/>
          </w:tcPr>
          <w:p>
            <w:pPr>
              <w:pStyle w:val="TableParagraph"/>
              <w:ind w:left="131" w:right="66"/>
              <w:rPr>
                <w:sz w:val="20"/>
              </w:rPr>
            </w:pPr>
            <w:r>
              <w:rPr>
                <w:sz w:val="20"/>
              </w:rPr>
              <w:t>-</w:t>
            </w:r>
            <w:r>
              <w:rPr>
                <w:spacing w:val="-2"/>
                <w:sz w:val="20"/>
              </w:rPr>
              <w:t>2.3083</w:t>
            </w:r>
          </w:p>
        </w:tc>
        <w:tc>
          <w:tcPr>
            <w:tcW w:w="799" w:type="dxa"/>
          </w:tcPr>
          <w:p>
            <w:pPr>
              <w:pStyle w:val="TableParagraph"/>
              <w:ind w:left="53"/>
              <w:rPr>
                <w:sz w:val="20"/>
              </w:rPr>
            </w:pPr>
            <w:r>
              <w:rPr>
                <w:spacing w:val="-2"/>
                <w:sz w:val="20"/>
              </w:rPr>
              <w:t>0.7663</w:t>
            </w:r>
          </w:p>
        </w:tc>
        <w:tc>
          <w:tcPr>
            <w:tcW w:w="779" w:type="dxa"/>
          </w:tcPr>
          <w:p>
            <w:pPr>
              <w:pStyle w:val="TableParagraph"/>
              <w:ind w:left="35"/>
              <w:rPr>
                <w:sz w:val="20"/>
              </w:rPr>
            </w:pPr>
            <w:r>
              <w:rPr>
                <w:spacing w:val="-2"/>
                <w:sz w:val="20"/>
              </w:rPr>
              <w:t>0.4018</w:t>
            </w:r>
          </w:p>
        </w:tc>
        <w:tc>
          <w:tcPr>
            <w:tcW w:w="765" w:type="dxa"/>
          </w:tcPr>
          <w:p>
            <w:pPr>
              <w:pStyle w:val="TableParagraph"/>
              <w:ind w:left="28" w:right="4"/>
              <w:rPr>
                <w:sz w:val="20"/>
              </w:rPr>
            </w:pPr>
            <w:r>
              <w:rPr>
                <w:spacing w:val="-2"/>
                <w:sz w:val="20"/>
              </w:rPr>
              <w:t>1.3425</w:t>
            </w:r>
          </w:p>
        </w:tc>
        <w:tc>
          <w:tcPr>
            <w:tcW w:w="765" w:type="dxa"/>
          </w:tcPr>
          <w:p>
            <w:pPr>
              <w:pStyle w:val="TableParagraph"/>
              <w:ind w:left="28" w:right="2"/>
              <w:rPr>
                <w:sz w:val="20"/>
              </w:rPr>
            </w:pPr>
            <w:r>
              <w:rPr>
                <w:spacing w:val="-2"/>
                <w:sz w:val="20"/>
              </w:rPr>
              <w:t>2.5537</w:t>
            </w:r>
          </w:p>
        </w:tc>
        <w:tc>
          <w:tcPr>
            <w:tcW w:w="765" w:type="dxa"/>
          </w:tcPr>
          <w:p>
            <w:pPr>
              <w:pStyle w:val="TableParagraph"/>
              <w:ind w:left="28"/>
              <w:rPr>
                <w:sz w:val="20"/>
              </w:rPr>
            </w:pPr>
            <w:r>
              <w:rPr>
                <w:spacing w:val="-2"/>
                <w:sz w:val="20"/>
              </w:rPr>
              <w:t>1.3850</w:t>
            </w:r>
          </w:p>
        </w:tc>
        <w:tc>
          <w:tcPr>
            <w:tcW w:w="839" w:type="dxa"/>
          </w:tcPr>
          <w:p>
            <w:pPr>
              <w:pStyle w:val="TableParagraph"/>
              <w:ind w:left="104" w:right="67"/>
              <w:rPr>
                <w:sz w:val="20"/>
              </w:rPr>
            </w:pPr>
            <w:r>
              <w:rPr>
                <w:sz w:val="20"/>
              </w:rPr>
              <w:t>-</w:t>
            </w:r>
            <w:r>
              <w:rPr>
                <w:spacing w:val="-2"/>
                <w:sz w:val="20"/>
              </w:rPr>
              <w:t>0.5061</w:t>
            </w:r>
          </w:p>
        </w:tc>
        <w:tc>
          <w:tcPr>
            <w:tcW w:w="879" w:type="dxa"/>
          </w:tcPr>
          <w:p>
            <w:pPr>
              <w:pStyle w:val="TableParagraph"/>
              <w:ind w:left="131" w:right="52"/>
              <w:rPr>
                <w:sz w:val="20"/>
              </w:rPr>
            </w:pPr>
            <w:r>
              <w:rPr>
                <w:sz w:val="20"/>
              </w:rPr>
              <w:t>-</w:t>
            </w:r>
            <w:r>
              <w:rPr>
                <w:spacing w:val="-2"/>
                <w:sz w:val="20"/>
              </w:rPr>
              <w:t>6.8955</w:t>
            </w:r>
          </w:p>
        </w:tc>
      </w:tr>
      <w:tr>
        <w:trPr>
          <w:trHeight w:val="287" w:hRule="atLeast"/>
        </w:trPr>
        <w:tc>
          <w:tcPr>
            <w:tcW w:w="460" w:type="dxa"/>
          </w:tcPr>
          <w:p>
            <w:pPr>
              <w:pStyle w:val="TableParagraph"/>
              <w:spacing w:line="240" w:lineRule="auto" w:before="34"/>
              <w:ind w:left="10"/>
              <w:rPr>
                <w:sz w:val="20"/>
              </w:rPr>
            </w:pPr>
            <w:r>
              <w:rPr>
                <w:spacing w:val="-5"/>
                <w:sz w:val="20"/>
              </w:rPr>
              <w:t>10</w:t>
            </w:r>
          </w:p>
        </w:tc>
        <w:tc>
          <w:tcPr>
            <w:tcW w:w="815" w:type="dxa"/>
            <w:vMerge w:val="restart"/>
          </w:tcPr>
          <w:p>
            <w:pPr>
              <w:pStyle w:val="TableParagraph"/>
              <w:spacing w:line="240" w:lineRule="auto" w:before="102"/>
              <w:jc w:val="left"/>
              <w:rPr>
                <w:b/>
                <w:i/>
                <w:sz w:val="20"/>
              </w:rPr>
            </w:pPr>
          </w:p>
          <w:p>
            <w:pPr>
              <w:pStyle w:val="TableParagraph"/>
              <w:spacing w:line="240" w:lineRule="auto" w:before="0"/>
              <w:ind w:left="113"/>
              <w:jc w:val="left"/>
              <w:rPr>
                <w:sz w:val="20"/>
              </w:rPr>
            </w:pPr>
            <w:r>
              <w:rPr>
                <w:spacing w:val="-4"/>
                <w:sz w:val="20"/>
              </w:rPr>
              <w:t>ANTM</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1.0596</w:t>
            </w:r>
          </w:p>
        </w:tc>
        <w:tc>
          <w:tcPr>
            <w:tcW w:w="879" w:type="dxa"/>
          </w:tcPr>
          <w:p>
            <w:pPr>
              <w:pStyle w:val="TableParagraph"/>
              <w:ind w:left="131"/>
              <w:rPr>
                <w:sz w:val="20"/>
              </w:rPr>
            </w:pPr>
            <w:r>
              <w:rPr>
                <w:spacing w:val="-2"/>
                <w:sz w:val="20"/>
              </w:rPr>
              <w:t>0.9253</w:t>
            </w:r>
          </w:p>
        </w:tc>
        <w:tc>
          <w:tcPr>
            <w:tcW w:w="799" w:type="dxa"/>
          </w:tcPr>
          <w:p>
            <w:pPr>
              <w:pStyle w:val="TableParagraph"/>
              <w:ind w:left="53"/>
              <w:rPr>
                <w:sz w:val="20"/>
              </w:rPr>
            </w:pPr>
            <w:r>
              <w:rPr>
                <w:spacing w:val="-2"/>
                <w:sz w:val="20"/>
              </w:rPr>
              <w:t>1.2380</w:t>
            </w:r>
          </w:p>
        </w:tc>
        <w:tc>
          <w:tcPr>
            <w:tcW w:w="779" w:type="dxa"/>
          </w:tcPr>
          <w:p>
            <w:pPr>
              <w:pStyle w:val="TableParagraph"/>
              <w:ind w:left="35"/>
              <w:rPr>
                <w:sz w:val="20"/>
              </w:rPr>
            </w:pPr>
            <w:r>
              <w:rPr>
                <w:spacing w:val="-2"/>
                <w:sz w:val="20"/>
              </w:rPr>
              <w:t>1.1947</w:t>
            </w:r>
          </w:p>
        </w:tc>
        <w:tc>
          <w:tcPr>
            <w:tcW w:w="765" w:type="dxa"/>
          </w:tcPr>
          <w:p>
            <w:pPr>
              <w:pStyle w:val="TableParagraph"/>
              <w:ind w:left="28" w:right="4"/>
              <w:rPr>
                <w:sz w:val="20"/>
              </w:rPr>
            </w:pPr>
            <w:r>
              <w:rPr>
                <w:spacing w:val="-2"/>
                <w:sz w:val="20"/>
              </w:rPr>
              <w:t>1.0104</w:t>
            </w:r>
          </w:p>
        </w:tc>
        <w:tc>
          <w:tcPr>
            <w:tcW w:w="765" w:type="dxa"/>
          </w:tcPr>
          <w:p>
            <w:pPr>
              <w:pStyle w:val="TableParagraph"/>
              <w:ind w:left="28" w:right="2"/>
              <w:rPr>
                <w:sz w:val="20"/>
              </w:rPr>
            </w:pPr>
            <w:r>
              <w:rPr>
                <w:spacing w:val="-2"/>
                <w:sz w:val="20"/>
              </w:rPr>
              <w:t>0.9868</w:t>
            </w:r>
          </w:p>
        </w:tc>
        <w:tc>
          <w:tcPr>
            <w:tcW w:w="765" w:type="dxa"/>
          </w:tcPr>
          <w:p>
            <w:pPr>
              <w:pStyle w:val="TableParagraph"/>
              <w:ind w:left="28"/>
              <w:rPr>
                <w:sz w:val="20"/>
              </w:rPr>
            </w:pPr>
            <w:r>
              <w:rPr>
                <w:spacing w:val="-2"/>
                <w:sz w:val="20"/>
              </w:rPr>
              <w:t>0.8041</w:t>
            </w:r>
          </w:p>
        </w:tc>
        <w:tc>
          <w:tcPr>
            <w:tcW w:w="839" w:type="dxa"/>
          </w:tcPr>
          <w:p>
            <w:pPr>
              <w:pStyle w:val="TableParagraph"/>
              <w:ind w:left="104" w:right="67"/>
              <w:rPr>
                <w:sz w:val="20"/>
              </w:rPr>
            </w:pPr>
            <w:r>
              <w:rPr>
                <w:sz w:val="20"/>
              </w:rPr>
              <w:t>-</w:t>
            </w:r>
            <w:r>
              <w:rPr>
                <w:spacing w:val="-2"/>
                <w:sz w:val="20"/>
              </w:rPr>
              <w:t>0.0085</w:t>
            </w:r>
          </w:p>
        </w:tc>
        <w:tc>
          <w:tcPr>
            <w:tcW w:w="879" w:type="dxa"/>
          </w:tcPr>
          <w:p>
            <w:pPr>
              <w:pStyle w:val="TableParagraph"/>
              <w:ind w:left="131" w:right="52"/>
              <w:rPr>
                <w:sz w:val="20"/>
              </w:rPr>
            </w:pPr>
            <w:r>
              <w:rPr>
                <w:sz w:val="20"/>
              </w:rPr>
              <w:t>-</w:t>
            </w:r>
            <w:r>
              <w:rPr>
                <w:spacing w:val="-2"/>
                <w:sz w:val="20"/>
              </w:rPr>
              <w:t>2.1672</w:t>
            </w:r>
          </w:p>
        </w:tc>
      </w:tr>
      <w:tr>
        <w:trPr>
          <w:trHeight w:val="287" w:hRule="atLeast"/>
        </w:trPr>
        <w:tc>
          <w:tcPr>
            <w:tcW w:w="460" w:type="dxa"/>
          </w:tcPr>
          <w:p>
            <w:pPr>
              <w:pStyle w:val="TableParagraph"/>
              <w:spacing w:line="240" w:lineRule="auto" w:before="34"/>
              <w:ind w:left="10"/>
              <w:rPr>
                <w:sz w:val="20"/>
              </w:rPr>
            </w:pPr>
            <w:r>
              <w:rPr>
                <w:spacing w:val="-5"/>
                <w:sz w:val="20"/>
              </w:rPr>
              <w:t>11</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0.6681</w:t>
            </w:r>
          </w:p>
        </w:tc>
        <w:tc>
          <w:tcPr>
            <w:tcW w:w="879" w:type="dxa"/>
          </w:tcPr>
          <w:p>
            <w:pPr>
              <w:pStyle w:val="TableParagraph"/>
              <w:ind w:left="131"/>
              <w:rPr>
                <w:sz w:val="20"/>
              </w:rPr>
            </w:pPr>
            <w:r>
              <w:rPr>
                <w:spacing w:val="-2"/>
                <w:sz w:val="20"/>
              </w:rPr>
              <w:t>1.1620</w:t>
            </w:r>
          </w:p>
        </w:tc>
        <w:tc>
          <w:tcPr>
            <w:tcW w:w="799" w:type="dxa"/>
          </w:tcPr>
          <w:p>
            <w:pPr>
              <w:pStyle w:val="TableParagraph"/>
              <w:ind w:left="53"/>
              <w:rPr>
                <w:sz w:val="20"/>
              </w:rPr>
            </w:pPr>
            <w:r>
              <w:rPr>
                <w:spacing w:val="-2"/>
                <w:sz w:val="20"/>
              </w:rPr>
              <w:t>0.9475</w:t>
            </w:r>
          </w:p>
        </w:tc>
        <w:tc>
          <w:tcPr>
            <w:tcW w:w="779" w:type="dxa"/>
          </w:tcPr>
          <w:p>
            <w:pPr>
              <w:pStyle w:val="TableParagraph"/>
              <w:ind w:left="35"/>
              <w:rPr>
                <w:sz w:val="20"/>
              </w:rPr>
            </w:pPr>
            <w:r>
              <w:rPr>
                <w:spacing w:val="-2"/>
                <w:sz w:val="20"/>
              </w:rPr>
              <w:t>0.8937</w:t>
            </w:r>
          </w:p>
        </w:tc>
        <w:tc>
          <w:tcPr>
            <w:tcW w:w="765" w:type="dxa"/>
          </w:tcPr>
          <w:p>
            <w:pPr>
              <w:pStyle w:val="TableParagraph"/>
              <w:ind w:left="28" w:right="4"/>
              <w:rPr>
                <w:sz w:val="20"/>
              </w:rPr>
            </w:pPr>
            <w:r>
              <w:rPr>
                <w:spacing w:val="-2"/>
                <w:sz w:val="20"/>
              </w:rPr>
              <w:t>0.5361</w:t>
            </w:r>
          </w:p>
        </w:tc>
        <w:tc>
          <w:tcPr>
            <w:tcW w:w="765" w:type="dxa"/>
          </w:tcPr>
          <w:p>
            <w:pPr>
              <w:pStyle w:val="TableParagraph"/>
              <w:ind w:left="28" w:right="2"/>
              <w:rPr>
                <w:sz w:val="20"/>
              </w:rPr>
            </w:pPr>
            <w:r>
              <w:rPr>
                <w:spacing w:val="-2"/>
                <w:sz w:val="20"/>
              </w:rPr>
              <w:t>0.9693</w:t>
            </w:r>
          </w:p>
        </w:tc>
        <w:tc>
          <w:tcPr>
            <w:tcW w:w="765" w:type="dxa"/>
          </w:tcPr>
          <w:p>
            <w:pPr>
              <w:pStyle w:val="TableParagraph"/>
              <w:ind w:left="28"/>
              <w:rPr>
                <w:sz w:val="20"/>
              </w:rPr>
            </w:pPr>
            <w:r>
              <w:rPr>
                <w:spacing w:val="-2"/>
                <w:sz w:val="20"/>
              </w:rPr>
              <w:t>0.9242</w:t>
            </w:r>
          </w:p>
        </w:tc>
        <w:tc>
          <w:tcPr>
            <w:tcW w:w="839" w:type="dxa"/>
          </w:tcPr>
          <w:p>
            <w:pPr>
              <w:pStyle w:val="TableParagraph"/>
              <w:ind w:left="104" w:right="67"/>
              <w:rPr>
                <w:sz w:val="20"/>
              </w:rPr>
            </w:pPr>
            <w:r>
              <w:rPr>
                <w:sz w:val="20"/>
              </w:rPr>
              <w:t>-</w:t>
            </w:r>
            <w:r>
              <w:rPr>
                <w:spacing w:val="-2"/>
                <w:sz w:val="20"/>
              </w:rPr>
              <w:t>0.0299</w:t>
            </w:r>
          </w:p>
        </w:tc>
        <w:tc>
          <w:tcPr>
            <w:tcW w:w="879" w:type="dxa"/>
          </w:tcPr>
          <w:p>
            <w:pPr>
              <w:pStyle w:val="TableParagraph"/>
              <w:ind w:left="131" w:right="52"/>
              <w:rPr>
                <w:sz w:val="20"/>
              </w:rPr>
            </w:pPr>
            <w:r>
              <w:rPr>
                <w:sz w:val="20"/>
              </w:rPr>
              <w:t>-</w:t>
            </w:r>
            <w:r>
              <w:rPr>
                <w:spacing w:val="-2"/>
                <w:sz w:val="20"/>
              </w:rPr>
              <w:t>2.9788</w:t>
            </w:r>
          </w:p>
        </w:tc>
      </w:tr>
      <w:tr>
        <w:trPr>
          <w:trHeight w:val="288" w:hRule="atLeast"/>
        </w:trPr>
        <w:tc>
          <w:tcPr>
            <w:tcW w:w="460" w:type="dxa"/>
          </w:tcPr>
          <w:p>
            <w:pPr>
              <w:pStyle w:val="TableParagraph"/>
              <w:spacing w:line="240" w:lineRule="auto" w:before="34"/>
              <w:ind w:left="10"/>
              <w:rPr>
                <w:sz w:val="20"/>
              </w:rPr>
            </w:pPr>
            <w:r>
              <w:rPr>
                <w:spacing w:val="-5"/>
                <w:sz w:val="20"/>
              </w:rPr>
              <w:t>12</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2024</w:t>
            </w:r>
          </w:p>
        </w:tc>
        <w:tc>
          <w:tcPr>
            <w:tcW w:w="799" w:type="dxa"/>
          </w:tcPr>
          <w:p>
            <w:pPr>
              <w:pStyle w:val="TableParagraph"/>
              <w:ind w:left="53" w:right="4"/>
              <w:rPr>
                <w:sz w:val="20"/>
              </w:rPr>
            </w:pPr>
            <w:r>
              <w:rPr>
                <w:spacing w:val="-2"/>
                <w:sz w:val="20"/>
              </w:rPr>
              <w:t>0.6228</w:t>
            </w:r>
          </w:p>
        </w:tc>
        <w:tc>
          <w:tcPr>
            <w:tcW w:w="879" w:type="dxa"/>
          </w:tcPr>
          <w:p>
            <w:pPr>
              <w:pStyle w:val="TableParagraph"/>
              <w:ind w:left="131"/>
              <w:rPr>
                <w:sz w:val="20"/>
              </w:rPr>
            </w:pPr>
            <w:r>
              <w:rPr>
                <w:spacing w:val="-2"/>
                <w:sz w:val="20"/>
              </w:rPr>
              <w:t>1.6380</w:t>
            </w:r>
          </w:p>
        </w:tc>
        <w:tc>
          <w:tcPr>
            <w:tcW w:w="799" w:type="dxa"/>
          </w:tcPr>
          <w:p>
            <w:pPr>
              <w:pStyle w:val="TableParagraph"/>
              <w:ind w:left="53"/>
              <w:rPr>
                <w:sz w:val="20"/>
              </w:rPr>
            </w:pPr>
            <w:r>
              <w:rPr>
                <w:spacing w:val="-2"/>
                <w:sz w:val="20"/>
              </w:rPr>
              <w:t>1.5867</w:t>
            </w:r>
          </w:p>
        </w:tc>
        <w:tc>
          <w:tcPr>
            <w:tcW w:w="779" w:type="dxa"/>
          </w:tcPr>
          <w:p>
            <w:pPr>
              <w:pStyle w:val="TableParagraph"/>
              <w:ind w:left="35"/>
              <w:rPr>
                <w:sz w:val="20"/>
              </w:rPr>
            </w:pPr>
            <w:r>
              <w:rPr>
                <w:spacing w:val="-2"/>
                <w:sz w:val="20"/>
              </w:rPr>
              <w:t>1.6857</w:t>
            </w:r>
          </w:p>
        </w:tc>
        <w:tc>
          <w:tcPr>
            <w:tcW w:w="765" w:type="dxa"/>
          </w:tcPr>
          <w:p>
            <w:pPr>
              <w:pStyle w:val="TableParagraph"/>
              <w:ind w:left="28" w:right="4"/>
              <w:rPr>
                <w:sz w:val="20"/>
              </w:rPr>
            </w:pPr>
            <w:r>
              <w:rPr>
                <w:spacing w:val="-2"/>
                <w:sz w:val="20"/>
              </w:rPr>
              <w:t>1.0355</w:t>
            </w:r>
          </w:p>
        </w:tc>
        <w:tc>
          <w:tcPr>
            <w:tcW w:w="765" w:type="dxa"/>
          </w:tcPr>
          <w:p>
            <w:pPr>
              <w:pStyle w:val="TableParagraph"/>
              <w:ind w:left="28" w:right="2"/>
              <w:rPr>
                <w:sz w:val="20"/>
              </w:rPr>
            </w:pPr>
            <w:r>
              <w:rPr>
                <w:spacing w:val="-2"/>
                <w:sz w:val="20"/>
              </w:rPr>
              <w:t>0.5616</w:t>
            </w:r>
          </w:p>
        </w:tc>
        <w:tc>
          <w:tcPr>
            <w:tcW w:w="765" w:type="dxa"/>
          </w:tcPr>
          <w:p>
            <w:pPr>
              <w:pStyle w:val="TableParagraph"/>
              <w:ind w:left="28"/>
              <w:rPr>
                <w:sz w:val="20"/>
              </w:rPr>
            </w:pPr>
            <w:r>
              <w:rPr>
                <w:spacing w:val="-2"/>
                <w:sz w:val="20"/>
              </w:rPr>
              <w:t>1.0150</w:t>
            </w:r>
          </w:p>
        </w:tc>
        <w:tc>
          <w:tcPr>
            <w:tcW w:w="839" w:type="dxa"/>
          </w:tcPr>
          <w:p>
            <w:pPr>
              <w:pStyle w:val="TableParagraph"/>
              <w:ind w:left="104"/>
              <w:rPr>
                <w:sz w:val="20"/>
              </w:rPr>
            </w:pPr>
            <w:r>
              <w:rPr>
                <w:spacing w:val="-2"/>
                <w:sz w:val="20"/>
              </w:rPr>
              <w:t>0.0038</w:t>
            </w:r>
          </w:p>
        </w:tc>
        <w:tc>
          <w:tcPr>
            <w:tcW w:w="879" w:type="dxa"/>
          </w:tcPr>
          <w:p>
            <w:pPr>
              <w:pStyle w:val="TableParagraph"/>
              <w:ind w:left="131" w:right="52"/>
              <w:rPr>
                <w:sz w:val="20"/>
              </w:rPr>
            </w:pPr>
            <w:r>
              <w:rPr>
                <w:sz w:val="20"/>
              </w:rPr>
              <w:t>-</w:t>
            </w:r>
            <w:r>
              <w:rPr>
                <w:spacing w:val="-2"/>
                <w:sz w:val="20"/>
              </w:rPr>
              <w:t>1.5489</w:t>
            </w:r>
          </w:p>
        </w:tc>
      </w:tr>
      <w:tr>
        <w:trPr>
          <w:trHeight w:val="287" w:hRule="atLeast"/>
        </w:trPr>
        <w:tc>
          <w:tcPr>
            <w:tcW w:w="460" w:type="dxa"/>
          </w:tcPr>
          <w:p>
            <w:pPr>
              <w:pStyle w:val="TableParagraph"/>
              <w:spacing w:line="240" w:lineRule="auto" w:before="34"/>
              <w:ind w:left="10"/>
              <w:rPr>
                <w:sz w:val="20"/>
              </w:rPr>
            </w:pPr>
            <w:r>
              <w:rPr>
                <w:spacing w:val="-5"/>
                <w:sz w:val="20"/>
              </w:rPr>
              <w:t>13</w:t>
            </w:r>
          </w:p>
        </w:tc>
        <w:tc>
          <w:tcPr>
            <w:tcW w:w="815" w:type="dxa"/>
            <w:vMerge w:val="restart"/>
          </w:tcPr>
          <w:p>
            <w:pPr>
              <w:pStyle w:val="TableParagraph"/>
              <w:spacing w:line="240" w:lineRule="auto" w:before="5"/>
              <w:ind w:left="152"/>
              <w:jc w:val="left"/>
              <w:rPr>
                <w:sz w:val="20"/>
              </w:rPr>
            </w:pPr>
            <w:r>
              <w:rPr>
                <w:spacing w:val="-4"/>
                <w:sz w:val="20"/>
              </w:rPr>
              <w:t>PTBA</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0.7769</w:t>
            </w:r>
          </w:p>
        </w:tc>
        <w:tc>
          <w:tcPr>
            <w:tcW w:w="879" w:type="dxa"/>
          </w:tcPr>
          <w:p>
            <w:pPr>
              <w:pStyle w:val="TableParagraph"/>
              <w:ind w:left="131"/>
              <w:rPr>
                <w:sz w:val="20"/>
              </w:rPr>
            </w:pPr>
            <w:r>
              <w:rPr>
                <w:spacing w:val="-2"/>
                <w:sz w:val="20"/>
              </w:rPr>
              <w:t>1.0939</w:t>
            </w:r>
          </w:p>
        </w:tc>
        <w:tc>
          <w:tcPr>
            <w:tcW w:w="799" w:type="dxa"/>
          </w:tcPr>
          <w:p>
            <w:pPr>
              <w:pStyle w:val="TableParagraph"/>
              <w:ind w:left="53"/>
              <w:rPr>
                <w:sz w:val="20"/>
              </w:rPr>
            </w:pPr>
            <w:r>
              <w:rPr>
                <w:spacing w:val="-2"/>
                <w:sz w:val="20"/>
              </w:rPr>
              <w:t>1.0394</w:t>
            </w:r>
          </w:p>
        </w:tc>
        <w:tc>
          <w:tcPr>
            <w:tcW w:w="779" w:type="dxa"/>
          </w:tcPr>
          <w:p>
            <w:pPr>
              <w:pStyle w:val="TableParagraph"/>
              <w:ind w:left="35"/>
              <w:rPr>
                <w:sz w:val="20"/>
              </w:rPr>
            </w:pPr>
            <w:r>
              <w:rPr>
                <w:spacing w:val="-2"/>
                <w:sz w:val="20"/>
              </w:rPr>
              <w:t>1.4575</w:t>
            </w:r>
          </w:p>
        </w:tc>
        <w:tc>
          <w:tcPr>
            <w:tcW w:w="765" w:type="dxa"/>
          </w:tcPr>
          <w:p>
            <w:pPr>
              <w:pStyle w:val="TableParagraph"/>
              <w:ind w:left="28" w:right="4"/>
              <w:rPr>
                <w:sz w:val="20"/>
              </w:rPr>
            </w:pPr>
            <w:r>
              <w:rPr>
                <w:spacing w:val="-2"/>
                <w:sz w:val="20"/>
              </w:rPr>
              <w:t>0.8436</w:t>
            </w:r>
          </w:p>
        </w:tc>
        <w:tc>
          <w:tcPr>
            <w:tcW w:w="765" w:type="dxa"/>
          </w:tcPr>
          <w:p>
            <w:pPr>
              <w:pStyle w:val="TableParagraph"/>
              <w:ind w:left="28" w:right="2"/>
              <w:rPr>
                <w:sz w:val="20"/>
              </w:rPr>
            </w:pPr>
            <w:r>
              <w:rPr>
                <w:spacing w:val="-2"/>
                <w:sz w:val="20"/>
              </w:rPr>
              <w:t>0.2276</w:t>
            </w:r>
          </w:p>
        </w:tc>
        <w:tc>
          <w:tcPr>
            <w:tcW w:w="765" w:type="dxa"/>
          </w:tcPr>
          <w:p>
            <w:pPr>
              <w:pStyle w:val="TableParagraph"/>
              <w:ind w:left="28"/>
              <w:rPr>
                <w:sz w:val="20"/>
              </w:rPr>
            </w:pPr>
            <w:r>
              <w:rPr>
                <w:spacing w:val="-2"/>
                <w:sz w:val="20"/>
              </w:rPr>
              <w:t>1.1032</w:t>
            </w:r>
          </w:p>
        </w:tc>
        <w:tc>
          <w:tcPr>
            <w:tcW w:w="839" w:type="dxa"/>
          </w:tcPr>
          <w:p>
            <w:pPr>
              <w:pStyle w:val="TableParagraph"/>
              <w:ind w:left="104"/>
              <w:rPr>
                <w:sz w:val="20"/>
              </w:rPr>
            </w:pPr>
            <w:r>
              <w:rPr>
                <w:spacing w:val="-2"/>
                <w:sz w:val="20"/>
              </w:rPr>
              <w:t>0.0056</w:t>
            </w:r>
          </w:p>
        </w:tc>
        <w:tc>
          <w:tcPr>
            <w:tcW w:w="879" w:type="dxa"/>
          </w:tcPr>
          <w:p>
            <w:pPr>
              <w:pStyle w:val="TableParagraph"/>
              <w:ind w:left="131" w:right="52"/>
              <w:rPr>
                <w:sz w:val="20"/>
              </w:rPr>
            </w:pPr>
            <w:r>
              <w:rPr>
                <w:sz w:val="20"/>
              </w:rPr>
              <w:t>-</w:t>
            </w:r>
            <w:r>
              <w:rPr>
                <w:spacing w:val="-2"/>
                <w:sz w:val="20"/>
              </w:rPr>
              <w:t>2.1046</w:t>
            </w:r>
          </w:p>
        </w:tc>
      </w:tr>
      <w:tr>
        <w:trPr>
          <w:trHeight w:val="288" w:hRule="atLeast"/>
        </w:trPr>
        <w:tc>
          <w:tcPr>
            <w:tcW w:w="460" w:type="dxa"/>
          </w:tcPr>
          <w:p>
            <w:pPr>
              <w:pStyle w:val="TableParagraph"/>
              <w:spacing w:line="240" w:lineRule="auto" w:before="34"/>
              <w:ind w:left="10"/>
              <w:rPr>
                <w:sz w:val="20"/>
              </w:rPr>
            </w:pPr>
            <w:r>
              <w:rPr>
                <w:spacing w:val="-5"/>
                <w:sz w:val="20"/>
              </w:rPr>
              <w:t>14</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1.1988</w:t>
            </w:r>
          </w:p>
        </w:tc>
        <w:tc>
          <w:tcPr>
            <w:tcW w:w="879" w:type="dxa"/>
          </w:tcPr>
          <w:p>
            <w:pPr>
              <w:pStyle w:val="TableParagraph"/>
              <w:ind w:left="131"/>
              <w:rPr>
                <w:sz w:val="20"/>
              </w:rPr>
            </w:pPr>
            <w:r>
              <w:rPr>
                <w:spacing w:val="-2"/>
                <w:sz w:val="20"/>
              </w:rPr>
              <w:t>1.7706</w:t>
            </w:r>
          </w:p>
        </w:tc>
        <w:tc>
          <w:tcPr>
            <w:tcW w:w="799" w:type="dxa"/>
          </w:tcPr>
          <w:p>
            <w:pPr>
              <w:pStyle w:val="TableParagraph"/>
              <w:ind w:left="53"/>
              <w:rPr>
                <w:sz w:val="20"/>
              </w:rPr>
            </w:pPr>
            <w:r>
              <w:rPr>
                <w:spacing w:val="-2"/>
                <w:sz w:val="20"/>
              </w:rPr>
              <w:t>1.4069</w:t>
            </w:r>
          </w:p>
        </w:tc>
        <w:tc>
          <w:tcPr>
            <w:tcW w:w="779" w:type="dxa"/>
          </w:tcPr>
          <w:p>
            <w:pPr>
              <w:pStyle w:val="TableParagraph"/>
              <w:ind w:left="35"/>
              <w:rPr>
                <w:sz w:val="20"/>
              </w:rPr>
            </w:pPr>
            <w:r>
              <w:rPr>
                <w:spacing w:val="-2"/>
                <w:sz w:val="20"/>
              </w:rPr>
              <w:t>0.9025</w:t>
            </w:r>
          </w:p>
        </w:tc>
        <w:tc>
          <w:tcPr>
            <w:tcW w:w="765" w:type="dxa"/>
          </w:tcPr>
          <w:p>
            <w:pPr>
              <w:pStyle w:val="TableParagraph"/>
              <w:ind w:left="28" w:right="4"/>
              <w:rPr>
                <w:sz w:val="20"/>
              </w:rPr>
            </w:pPr>
            <w:r>
              <w:rPr>
                <w:spacing w:val="-2"/>
                <w:sz w:val="20"/>
              </w:rPr>
              <w:t>0.8862</w:t>
            </w:r>
          </w:p>
        </w:tc>
        <w:tc>
          <w:tcPr>
            <w:tcW w:w="765" w:type="dxa"/>
          </w:tcPr>
          <w:p>
            <w:pPr>
              <w:pStyle w:val="TableParagraph"/>
              <w:ind w:left="28" w:right="2"/>
              <w:rPr>
                <w:sz w:val="20"/>
              </w:rPr>
            </w:pPr>
            <w:r>
              <w:rPr>
                <w:spacing w:val="-2"/>
                <w:sz w:val="20"/>
              </w:rPr>
              <w:t>2.4101</w:t>
            </w:r>
          </w:p>
        </w:tc>
        <w:tc>
          <w:tcPr>
            <w:tcW w:w="765" w:type="dxa"/>
          </w:tcPr>
          <w:p>
            <w:pPr>
              <w:pStyle w:val="TableParagraph"/>
              <w:ind w:left="28"/>
              <w:rPr>
                <w:sz w:val="20"/>
              </w:rPr>
            </w:pPr>
            <w:r>
              <w:rPr>
                <w:spacing w:val="-2"/>
                <w:sz w:val="20"/>
              </w:rPr>
              <w:t>1.2241</w:t>
            </w:r>
          </w:p>
        </w:tc>
        <w:tc>
          <w:tcPr>
            <w:tcW w:w="839" w:type="dxa"/>
          </w:tcPr>
          <w:p>
            <w:pPr>
              <w:pStyle w:val="TableParagraph"/>
              <w:ind w:left="104"/>
              <w:rPr>
                <w:sz w:val="20"/>
              </w:rPr>
            </w:pPr>
            <w:r>
              <w:rPr>
                <w:spacing w:val="-2"/>
                <w:sz w:val="20"/>
              </w:rPr>
              <w:t>0.0822</w:t>
            </w:r>
          </w:p>
        </w:tc>
        <w:tc>
          <w:tcPr>
            <w:tcW w:w="879" w:type="dxa"/>
          </w:tcPr>
          <w:p>
            <w:pPr>
              <w:pStyle w:val="TableParagraph"/>
              <w:ind w:left="131" w:right="52"/>
              <w:rPr>
                <w:sz w:val="20"/>
              </w:rPr>
            </w:pPr>
            <w:r>
              <w:rPr>
                <w:sz w:val="20"/>
              </w:rPr>
              <w:t>-</w:t>
            </w:r>
            <w:r>
              <w:rPr>
                <w:spacing w:val="-2"/>
                <w:sz w:val="20"/>
              </w:rPr>
              <w:t>1.7570</w:t>
            </w:r>
          </w:p>
        </w:tc>
      </w:tr>
      <w:tr>
        <w:trPr>
          <w:trHeight w:val="287" w:hRule="atLeast"/>
        </w:trPr>
        <w:tc>
          <w:tcPr>
            <w:tcW w:w="460" w:type="dxa"/>
          </w:tcPr>
          <w:p>
            <w:pPr>
              <w:pStyle w:val="TableParagraph"/>
              <w:spacing w:line="240" w:lineRule="auto" w:before="34"/>
              <w:ind w:left="10"/>
              <w:rPr>
                <w:sz w:val="20"/>
              </w:rPr>
            </w:pPr>
            <w:r>
              <w:rPr>
                <w:spacing w:val="-5"/>
                <w:sz w:val="20"/>
              </w:rPr>
              <w:t>15</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2024</w:t>
            </w:r>
          </w:p>
        </w:tc>
        <w:tc>
          <w:tcPr>
            <w:tcW w:w="799" w:type="dxa"/>
          </w:tcPr>
          <w:p>
            <w:pPr>
              <w:pStyle w:val="TableParagraph"/>
              <w:ind w:left="53" w:right="4"/>
              <w:rPr>
                <w:sz w:val="20"/>
              </w:rPr>
            </w:pPr>
            <w:r>
              <w:rPr>
                <w:spacing w:val="-2"/>
                <w:sz w:val="20"/>
              </w:rPr>
              <w:t>1.1922</w:t>
            </w:r>
          </w:p>
        </w:tc>
        <w:tc>
          <w:tcPr>
            <w:tcW w:w="879" w:type="dxa"/>
          </w:tcPr>
          <w:p>
            <w:pPr>
              <w:pStyle w:val="TableParagraph"/>
              <w:ind w:left="131"/>
              <w:rPr>
                <w:sz w:val="20"/>
              </w:rPr>
            </w:pPr>
            <w:r>
              <w:rPr>
                <w:spacing w:val="-2"/>
                <w:sz w:val="20"/>
              </w:rPr>
              <w:t>1.2405</w:t>
            </w:r>
          </w:p>
        </w:tc>
        <w:tc>
          <w:tcPr>
            <w:tcW w:w="799" w:type="dxa"/>
          </w:tcPr>
          <w:p>
            <w:pPr>
              <w:pStyle w:val="TableParagraph"/>
              <w:ind w:left="53"/>
              <w:rPr>
                <w:sz w:val="20"/>
              </w:rPr>
            </w:pPr>
            <w:r>
              <w:rPr>
                <w:spacing w:val="-2"/>
                <w:sz w:val="20"/>
              </w:rPr>
              <w:t>1.0982</w:t>
            </w:r>
          </w:p>
        </w:tc>
        <w:tc>
          <w:tcPr>
            <w:tcW w:w="779" w:type="dxa"/>
          </w:tcPr>
          <w:p>
            <w:pPr>
              <w:pStyle w:val="TableParagraph"/>
              <w:ind w:left="35"/>
              <w:rPr>
                <w:sz w:val="20"/>
              </w:rPr>
            </w:pPr>
            <w:r>
              <w:rPr>
                <w:spacing w:val="-2"/>
                <w:sz w:val="20"/>
              </w:rPr>
              <w:t>1.1111</w:t>
            </w:r>
          </w:p>
        </w:tc>
        <w:tc>
          <w:tcPr>
            <w:tcW w:w="765" w:type="dxa"/>
          </w:tcPr>
          <w:p>
            <w:pPr>
              <w:pStyle w:val="TableParagraph"/>
              <w:ind w:left="28" w:right="4"/>
              <w:rPr>
                <w:sz w:val="20"/>
              </w:rPr>
            </w:pPr>
            <w:r>
              <w:rPr>
                <w:spacing w:val="-2"/>
                <w:sz w:val="20"/>
              </w:rPr>
              <w:t>1.0194</w:t>
            </w:r>
          </w:p>
        </w:tc>
        <w:tc>
          <w:tcPr>
            <w:tcW w:w="765" w:type="dxa"/>
          </w:tcPr>
          <w:p>
            <w:pPr>
              <w:pStyle w:val="TableParagraph"/>
              <w:ind w:left="28" w:right="2"/>
              <w:rPr>
                <w:sz w:val="20"/>
              </w:rPr>
            </w:pPr>
            <w:r>
              <w:rPr>
                <w:spacing w:val="-2"/>
                <w:sz w:val="20"/>
              </w:rPr>
              <w:t>0.9952</w:t>
            </w:r>
          </w:p>
        </w:tc>
        <w:tc>
          <w:tcPr>
            <w:tcW w:w="765" w:type="dxa"/>
          </w:tcPr>
          <w:p>
            <w:pPr>
              <w:pStyle w:val="TableParagraph"/>
              <w:ind w:left="28"/>
              <w:rPr>
                <w:sz w:val="20"/>
              </w:rPr>
            </w:pPr>
            <w:r>
              <w:rPr>
                <w:spacing w:val="-2"/>
                <w:sz w:val="20"/>
              </w:rPr>
              <w:t>1.0323</w:t>
            </w:r>
          </w:p>
        </w:tc>
        <w:tc>
          <w:tcPr>
            <w:tcW w:w="839" w:type="dxa"/>
          </w:tcPr>
          <w:p>
            <w:pPr>
              <w:pStyle w:val="TableParagraph"/>
              <w:ind w:left="104"/>
              <w:rPr>
                <w:sz w:val="20"/>
              </w:rPr>
            </w:pPr>
            <w:r>
              <w:rPr>
                <w:spacing w:val="-2"/>
                <w:sz w:val="20"/>
              </w:rPr>
              <w:t>0.0022</w:t>
            </w:r>
          </w:p>
        </w:tc>
        <w:tc>
          <w:tcPr>
            <w:tcW w:w="879" w:type="dxa"/>
          </w:tcPr>
          <w:p>
            <w:pPr>
              <w:pStyle w:val="TableParagraph"/>
              <w:ind w:left="131" w:right="52"/>
              <w:rPr>
                <w:sz w:val="20"/>
              </w:rPr>
            </w:pPr>
            <w:r>
              <w:rPr>
                <w:sz w:val="20"/>
              </w:rPr>
              <w:t>-</w:t>
            </w:r>
            <w:r>
              <w:rPr>
                <w:spacing w:val="-2"/>
                <w:sz w:val="20"/>
              </w:rPr>
              <w:t>2.0348</w:t>
            </w:r>
          </w:p>
        </w:tc>
      </w:tr>
      <w:tr>
        <w:trPr>
          <w:trHeight w:val="287" w:hRule="atLeast"/>
        </w:trPr>
        <w:tc>
          <w:tcPr>
            <w:tcW w:w="460" w:type="dxa"/>
          </w:tcPr>
          <w:p>
            <w:pPr>
              <w:pStyle w:val="TableParagraph"/>
              <w:spacing w:line="240" w:lineRule="auto" w:before="34"/>
              <w:ind w:left="10"/>
              <w:rPr>
                <w:sz w:val="20"/>
              </w:rPr>
            </w:pPr>
            <w:r>
              <w:rPr>
                <w:spacing w:val="-5"/>
                <w:sz w:val="20"/>
              </w:rPr>
              <w:t>16</w:t>
            </w:r>
          </w:p>
        </w:tc>
        <w:tc>
          <w:tcPr>
            <w:tcW w:w="815" w:type="dxa"/>
            <w:vMerge w:val="restart"/>
          </w:tcPr>
          <w:p>
            <w:pPr>
              <w:pStyle w:val="TableParagraph"/>
              <w:spacing w:line="240" w:lineRule="auto" w:before="5"/>
              <w:ind w:left="186"/>
              <w:jc w:val="left"/>
              <w:rPr>
                <w:sz w:val="20"/>
              </w:rPr>
            </w:pPr>
            <w:r>
              <w:rPr>
                <w:spacing w:val="-4"/>
                <w:sz w:val="20"/>
              </w:rPr>
              <w:t>TINS</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0.6153</w:t>
            </w:r>
          </w:p>
        </w:tc>
        <w:tc>
          <w:tcPr>
            <w:tcW w:w="879" w:type="dxa"/>
          </w:tcPr>
          <w:p>
            <w:pPr>
              <w:pStyle w:val="TableParagraph"/>
              <w:ind w:left="131"/>
              <w:rPr>
                <w:sz w:val="20"/>
              </w:rPr>
            </w:pPr>
            <w:r>
              <w:rPr>
                <w:spacing w:val="-2"/>
                <w:sz w:val="20"/>
              </w:rPr>
              <w:t>1.1655</w:t>
            </w:r>
          </w:p>
        </w:tc>
        <w:tc>
          <w:tcPr>
            <w:tcW w:w="799" w:type="dxa"/>
          </w:tcPr>
          <w:p>
            <w:pPr>
              <w:pStyle w:val="TableParagraph"/>
              <w:ind w:left="53"/>
              <w:rPr>
                <w:sz w:val="20"/>
              </w:rPr>
            </w:pPr>
            <w:r>
              <w:rPr>
                <w:spacing w:val="-2"/>
                <w:sz w:val="20"/>
              </w:rPr>
              <w:t>1.1539</w:t>
            </w:r>
          </w:p>
        </w:tc>
        <w:tc>
          <w:tcPr>
            <w:tcW w:w="779" w:type="dxa"/>
          </w:tcPr>
          <w:p>
            <w:pPr>
              <w:pStyle w:val="TableParagraph"/>
              <w:ind w:left="35"/>
              <w:rPr>
                <w:sz w:val="20"/>
              </w:rPr>
            </w:pPr>
            <w:r>
              <w:rPr>
                <w:spacing w:val="-2"/>
                <w:sz w:val="20"/>
              </w:rPr>
              <w:t>0.8560</w:t>
            </w:r>
          </w:p>
        </w:tc>
        <w:tc>
          <w:tcPr>
            <w:tcW w:w="765" w:type="dxa"/>
          </w:tcPr>
          <w:p>
            <w:pPr>
              <w:pStyle w:val="TableParagraph"/>
              <w:ind w:left="28" w:right="4"/>
              <w:rPr>
                <w:sz w:val="20"/>
              </w:rPr>
            </w:pPr>
            <w:r>
              <w:rPr>
                <w:spacing w:val="-2"/>
                <w:sz w:val="20"/>
              </w:rPr>
              <w:t>1.1178</w:t>
            </w:r>
          </w:p>
        </w:tc>
        <w:tc>
          <w:tcPr>
            <w:tcW w:w="765" w:type="dxa"/>
          </w:tcPr>
          <w:p>
            <w:pPr>
              <w:pStyle w:val="TableParagraph"/>
              <w:ind w:left="28" w:right="2"/>
              <w:rPr>
                <w:sz w:val="20"/>
              </w:rPr>
            </w:pPr>
            <w:r>
              <w:rPr>
                <w:spacing w:val="-2"/>
                <w:sz w:val="20"/>
              </w:rPr>
              <w:t>1.2187</w:t>
            </w:r>
          </w:p>
        </w:tc>
        <w:tc>
          <w:tcPr>
            <w:tcW w:w="765" w:type="dxa"/>
          </w:tcPr>
          <w:p>
            <w:pPr>
              <w:pStyle w:val="TableParagraph"/>
              <w:ind w:left="28"/>
              <w:rPr>
                <w:sz w:val="20"/>
              </w:rPr>
            </w:pPr>
            <w:r>
              <w:rPr>
                <w:spacing w:val="-2"/>
                <w:sz w:val="20"/>
              </w:rPr>
              <w:t>0.8081</w:t>
            </w:r>
          </w:p>
        </w:tc>
        <w:tc>
          <w:tcPr>
            <w:tcW w:w="839" w:type="dxa"/>
          </w:tcPr>
          <w:p>
            <w:pPr>
              <w:pStyle w:val="TableParagraph"/>
              <w:ind w:left="104" w:right="67"/>
              <w:rPr>
                <w:sz w:val="20"/>
              </w:rPr>
            </w:pPr>
            <w:r>
              <w:rPr>
                <w:sz w:val="20"/>
              </w:rPr>
              <w:t>-</w:t>
            </w:r>
            <w:r>
              <w:rPr>
                <w:spacing w:val="-2"/>
                <w:sz w:val="20"/>
              </w:rPr>
              <w:t>0.1586</w:t>
            </w:r>
          </w:p>
        </w:tc>
        <w:tc>
          <w:tcPr>
            <w:tcW w:w="879" w:type="dxa"/>
          </w:tcPr>
          <w:p>
            <w:pPr>
              <w:pStyle w:val="TableParagraph"/>
              <w:ind w:left="131" w:right="52"/>
              <w:rPr>
                <w:sz w:val="20"/>
              </w:rPr>
            </w:pPr>
            <w:r>
              <w:rPr>
                <w:sz w:val="20"/>
              </w:rPr>
              <w:t>-</w:t>
            </w:r>
            <w:r>
              <w:rPr>
                <w:spacing w:val="-2"/>
                <w:sz w:val="20"/>
              </w:rPr>
              <w:t>3.5164</w:t>
            </w:r>
          </w:p>
        </w:tc>
      </w:tr>
      <w:tr>
        <w:trPr>
          <w:trHeight w:val="288" w:hRule="atLeast"/>
        </w:trPr>
        <w:tc>
          <w:tcPr>
            <w:tcW w:w="460" w:type="dxa"/>
          </w:tcPr>
          <w:p>
            <w:pPr>
              <w:pStyle w:val="TableParagraph"/>
              <w:spacing w:line="240" w:lineRule="auto" w:before="34"/>
              <w:ind w:left="10"/>
              <w:rPr>
                <w:sz w:val="20"/>
              </w:rPr>
            </w:pPr>
            <w:r>
              <w:rPr>
                <w:spacing w:val="-5"/>
                <w:sz w:val="20"/>
              </w:rPr>
              <w:t>17</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1.2137</w:t>
            </w:r>
          </w:p>
        </w:tc>
        <w:tc>
          <w:tcPr>
            <w:tcW w:w="879" w:type="dxa"/>
          </w:tcPr>
          <w:p>
            <w:pPr>
              <w:pStyle w:val="TableParagraph"/>
              <w:ind w:left="131"/>
              <w:rPr>
                <w:sz w:val="20"/>
              </w:rPr>
            </w:pPr>
            <w:r>
              <w:rPr>
                <w:spacing w:val="-2"/>
                <w:sz w:val="20"/>
              </w:rPr>
              <w:t>3.6384</w:t>
            </w:r>
          </w:p>
        </w:tc>
        <w:tc>
          <w:tcPr>
            <w:tcW w:w="799" w:type="dxa"/>
          </w:tcPr>
          <w:p>
            <w:pPr>
              <w:pStyle w:val="TableParagraph"/>
              <w:ind w:left="53"/>
              <w:rPr>
                <w:sz w:val="20"/>
              </w:rPr>
            </w:pPr>
            <w:r>
              <w:rPr>
                <w:spacing w:val="-2"/>
                <w:sz w:val="20"/>
              </w:rPr>
              <w:t>1.0824</w:t>
            </w:r>
          </w:p>
        </w:tc>
        <w:tc>
          <w:tcPr>
            <w:tcW w:w="779" w:type="dxa"/>
          </w:tcPr>
          <w:p>
            <w:pPr>
              <w:pStyle w:val="TableParagraph"/>
              <w:ind w:left="35"/>
              <w:rPr>
                <w:sz w:val="20"/>
              </w:rPr>
            </w:pPr>
            <w:r>
              <w:rPr>
                <w:spacing w:val="-2"/>
                <w:sz w:val="20"/>
              </w:rPr>
              <w:t>0.6711</w:t>
            </w:r>
          </w:p>
        </w:tc>
        <w:tc>
          <w:tcPr>
            <w:tcW w:w="765" w:type="dxa"/>
          </w:tcPr>
          <w:p>
            <w:pPr>
              <w:pStyle w:val="TableParagraph"/>
              <w:ind w:left="28" w:right="4"/>
              <w:rPr>
                <w:sz w:val="20"/>
              </w:rPr>
            </w:pPr>
            <w:r>
              <w:rPr>
                <w:spacing w:val="-2"/>
                <w:sz w:val="20"/>
              </w:rPr>
              <w:t>0.7503</w:t>
            </w:r>
          </w:p>
        </w:tc>
        <w:tc>
          <w:tcPr>
            <w:tcW w:w="765" w:type="dxa"/>
          </w:tcPr>
          <w:p>
            <w:pPr>
              <w:pStyle w:val="TableParagraph"/>
              <w:ind w:left="28" w:right="2"/>
              <w:rPr>
                <w:sz w:val="20"/>
              </w:rPr>
            </w:pPr>
            <w:r>
              <w:rPr>
                <w:spacing w:val="-2"/>
                <w:sz w:val="20"/>
              </w:rPr>
              <w:t>1.3166</w:t>
            </w:r>
          </w:p>
        </w:tc>
        <w:tc>
          <w:tcPr>
            <w:tcW w:w="765" w:type="dxa"/>
          </w:tcPr>
          <w:p>
            <w:pPr>
              <w:pStyle w:val="TableParagraph"/>
              <w:ind w:left="28"/>
              <w:rPr>
                <w:sz w:val="20"/>
              </w:rPr>
            </w:pPr>
            <w:r>
              <w:rPr>
                <w:spacing w:val="-2"/>
                <w:sz w:val="20"/>
              </w:rPr>
              <w:t>1.1155</w:t>
            </w:r>
          </w:p>
        </w:tc>
        <w:tc>
          <w:tcPr>
            <w:tcW w:w="839" w:type="dxa"/>
          </w:tcPr>
          <w:p>
            <w:pPr>
              <w:pStyle w:val="TableParagraph"/>
              <w:ind w:left="104" w:right="67"/>
              <w:rPr>
                <w:sz w:val="20"/>
              </w:rPr>
            </w:pPr>
            <w:r>
              <w:rPr>
                <w:sz w:val="20"/>
              </w:rPr>
              <w:t>-</w:t>
            </w:r>
            <w:r>
              <w:rPr>
                <w:spacing w:val="-2"/>
                <w:sz w:val="20"/>
              </w:rPr>
              <w:t>0.0880</w:t>
            </w:r>
          </w:p>
        </w:tc>
        <w:tc>
          <w:tcPr>
            <w:tcW w:w="879" w:type="dxa"/>
          </w:tcPr>
          <w:p>
            <w:pPr>
              <w:pStyle w:val="TableParagraph"/>
              <w:ind w:left="131" w:right="52"/>
              <w:rPr>
                <w:sz w:val="20"/>
              </w:rPr>
            </w:pPr>
            <w:r>
              <w:rPr>
                <w:sz w:val="20"/>
              </w:rPr>
              <w:t>-</w:t>
            </w:r>
            <w:r>
              <w:rPr>
                <w:spacing w:val="-2"/>
                <w:sz w:val="20"/>
              </w:rPr>
              <w:t>1.6833</w:t>
            </w:r>
          </w:p>
        </w:tc>
      </w:tr>
      <w:tr>
        <w:trPr>
          <w:trHeight w:val="287" w:hRule="atLeast"/>
        </w:trPr>
        <w:tc>
          <w:tcPr>
            <w:tcW w:w="460" w:type="dxa"/>
          </w:tcPr>
          <w:p>
            <w:pPr>
              <w:pStyle w:val="TableParagraph"/>
              <w:spacing w:line="240" w:lineRule="auto" w:before="34"/>
              <w:ind w:left="10"/>
              <w:rPr>
                <w:sz w:val="20"/>
              </w:rPr>
            </w:pPr>
            <w:r>
              <w:rPr>
                <w:spacing w:val="-5"/>
                <w:sz w:val="20"/>
              </w:rPr>
              <w:t>18</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2024</w:t>
            </w:r>
          </w:p>
        </w:tc>
        <w:tc>
          <w:tcPr>
            <w:tcW w:w="799" w:type="dxa"/>
          </w:tcPr>
          <w:p>
            <w:pPr>
              <w:pStyle w:val="TableParagraph"/>
              <w:ind w:left="53" w:right="4"/>
              <w:rPr>
                <w:sz w:val="20"/>
              </w:rPr>
            </w:pPr>
            <w:r>
              <w:rPr>
                <w:spacing w:val="-2"/>
                <w:sz w:val="20"/>
              </w:rPr>
              <w:t>0.9319</w:t>
            </w:r>
          </w:p>
        </w:tc>
        <w:tc>
          <w:tcPr>
            <w:tcW w:w="879" w:type="dxa"/>
          </w:tcPr>
          <w:p>
            <w:pPr>
              <w:pStyle w:val="TableParagraph"/>
              <w:ind w:left="131"/>
              <w:rPr>
                <w:sz w:val="20"/>
              </w:rPr>
            </w:pPr>
            <w:r>
              <w:rPr>
                <w:spacing w:val="-2"/>
                <w:sz w:val="20"/>
              </w:rPr>
              <w:t>0.2130</w:t>
            </w:r>
          </w:p>
        </w:tc>
        <w:tc>
          <w:tcPr>
            <w:tcW w:w="799" w:type="dxa"/>
          </w:tcPr>
          <w:p>
            <w:pPr>
              <w:pStyle w:val="TableParagraph"/>
              <w:ind w:left="53"/>
              <w:rPr>
                <w:sz w:val="20"/>
              </w:rPr>
            </w:pPr>
            <w:r>
              <w:rPr>
                <w:spacing w:val="-2"/>
                <w:sz w:val="20"/>
              </w:rPr>
              <w:t>1.0065</w:t>
            </w:r>
          </w:p>
        </w:tc>
        <w:tc>
          <w:tcPr>
            <w:tcW w:w="779" w:type="dxa"/>
          </w:tcPr>
          <w:p>
            <w:pPr>
              <w:pStyle w:val="TableParagraph"/>
              <w:ind w:left="35"/>
              <w:rPr>
                <w:sz w:val="20"/>
              </w:rPr>
            </w:pPr>
            <w:r>
              <w:rPr>
                <w:spacing w:val="-2"/>
                <w:sz w:val="20"/>
              </w:rPr>
              <w:t>1.2937</w:t>
            </w:r>
          </w:p>
        </w:tc>
        <w:tc>
          <w:tcPr>
            <w:tcW w:w="765" w:type="dxa"/>
          </w:tcPr>
          <w:p>
            <w:pPr>
              <w:pStyle w:val="TableParagraph"/>
              <w:ind w:left="28" w:right="4"/>
              <w:rPr>
                <w:sz w:val="20"/>
              </w:rPr>
            </w:pPr>
            <w:r>
              <w:rPr>
                <w:spacing w:val="-2"/>
                <w:sz w:val="20"/>
              </w:rPr>
              <w:t>0.9155</w:t>
            </w:r>
          </w:p>
        </w:tc>
        <w:tc>
          <w:tcPr>
            <w:tcW w:w="765" w:type="dxa"/>
          </w:tcPr>
          <w:p>
            <w:pPr>
              <w:pStyle w:val="TableParagraph"/>
              <w:ind w:left="28" w:right="2"/>
              <w:rPr>
                <w:sz w:val="20"/>
              </w:rPr>
            </w:pPr>
            <w:r>
              <w:rPr>
                <w:spacing w:val="-2"/>
                <w:sz w:val="20"/>
              </w:rPr>
              <w:t>0.8377</w:t>
            </w:r>
          </w:p>
        </w:tc>
        <w:tc>
          <w:tcPr>
            <w:tcW w:w="765" w:type="dxa"/>
          </w:tcPr>
          <w:p>
            <w:pPr>
              <w:pStyle w:val="TableParagraph"/>
              <w:ind w:left="28"/>
              <w:rPr>
                <w:sz w:val="20"/>
              </w:rPr>
            </w:pPr>
            <w:r>
              <w:rPr>
                <w:spacing w:val="-2"/>
                <w:sz w:val="20"/>
              </w:rPr>
              <w:t>0.8126</w:t>
            </w:r>
          </w:p>
        </w:tc>
        <w:tc>
          <w:tcPr>
            <w:tcW w:w="839" w:type="dxa"/>
          </w:tcPr>
          <w:p>
            <w:pPr>
              <w:pStyle w:val="TableParagraph"/>
              <w:ind w:left="104" w:right="67"/>
              <w:rPr>
                <w:sz w:val="20"/>
              </w:rPr>
            </w:pPr>
            <w:r>
              <w:rPr>
                <w:sz w:val="20"/>
              </w:rPr>
              <w:t>-</w:t>
            </w:r>
            <w:r>
              <w:rPr>
                <w:spacing w:val="-2"/>
                <w:sz w:val="20"/>
              </w:rPr>
              <w:t>0.1026</w:t>
            </w:r>
          </w:p>
        </w:tc>
        <w:tc>
          <w:tcPr>
            <w:tcW w:w="879" w:type="dxa"/>
          </w:tcPr>
          <w:p>
            <w:pPr>
              <w:pStyle w:val="TableParagraph"/>
              <w:ind w:left="131" w:right="52"/>
              <w:rPr>
                <w:sz w:val="20"/>
              </w:rPr>
            </w:pPr>
            <w:r>
              <w:rPr>
                <w:sz w:val="20"/>
              </w:rPr>
              <w:t>-</w:t>
            </w:r>
            <w:r>
              <w:rPr>
                <w:spacing w:val="-2"/>
                <w:sz w:val="20"/>
              </w:rPr>
              <w:t>3.0940</w:t>
            </w:r>
          </w:p>
        </w:tc>
      </w:tr>
      <w:tr>
        <w:trPr>
          <w:trHeight w:val="288" w:hRule="atLeast"/>
        </w:trPr>
        <w:tc>
          <w:tcPr>
            <w:tcW w:w="460" w:type="dxa"/>
          </w:tcPr>
          <w:p>
            <w:pPr>
              <w:pStyle w:val="TableParagraph"/>
              <w:spacing w:line="240" w:lineRule="auto" w:before="34"/>
              <w:ind w:left="10"/>
              <w:rPr>
                <w:sz w:val="20"/>
              </w:rPr>
            </w:pPr>
            <w:r>
              <w:rPr>
                <w:spacing w:val="-5"/>
                <w:sz w:val="20"/>
              </w:rPr>
              <w:t>19</w:t>
            </w:r>
          </w:p>
        </w:tc>
        <w:tc>
          <w:tcPr>
            <w:tcW w:w="815" w:type="dxa"/>
            <w:vMerge w:val="restart"/>
          </w:tcPr>
          <w:p>
            <w:pPr>
              <w:pStyle w:val="TableParagraph"/>
              <w:spacing w:line="240" w:lineRule="auto" w:before="5"/>
              <w:ind w:left="158"/>
              <w:jc w:val="left"/>
              <w:rPr>
                <w:sz w:val="20"/>
              </w:rPr>
            </w:pPr>
            <w:r>
              <w:rPr>
                <w:spacing w:val="-4"/>
                <w:sz w:val="20"/>
              </w:rPr>
              <w:t>ADHI</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0.9308</w:t>
            </w:r>
          </w:p>
        </w:tc>
        <w:tc>
          <w:tcPr>
            <w:tcW w:w="879" w:type="dxa"/>
          </w:tcPr>
          <w:p>
            <w:pPr>
              <w:pStyle w:val="TableParagraph"/>
              <w:ind w:left="131"/>
              <w:rPr>
                <w:sz w:val="20"/>
              </w:rPr>
            </w:pPr>
            <w:r>
              <w:rPr>
                <w:spacing w:val="-2"/>
                <w:sz w:val="20"/>
              </w:rPr>
              <w:t>1.1490</w:t>
            </w:r>
          </w:p>
        </w:tc>
        <w:tc>
          <w:tcPr>
            <w:tcW w:w="799" w:type="dxa"/>
          </w:tcPr>
          <w:p>
            <w:pPr>
              <w:pStyle w:val="TableParagraph"/>
              <w:ind w:left="53"/>
              <w:rPr>
                <w:sz w:val="20"/>
              </w:rPr>
            </w:pPr>
            <w:r>
              <w:rPr>
                <w:spacing w:val="-2"/>
                <w:sz w:val="20"/>
              </w:rPr>
              <w:t>1.3499</w:t>
            </w:r>
          </w:p>
        </w:tc>
        <w:tc>
          <w:tcPr>
            <w:tcW w:w="779" w:type="dxa"/>
          </w:tcPr>
          <w:p>
            <w:pPr>
              <w:pStyle w:val="TableParagraph"/>
              <w:ind w:left="35"/>
              <w:rPr>
                <w:sz w:val="20"/>
              </w:rPr>
            </w:pPr>
            <w:r>
              <w:rPr>
                <w:spacing w:val="-2"/>
                <w:sz w:val="20"/>
              </w:rPr>
              <w:t>1.1751</w:t>
            </w:r>
          </w:p>
        </w:tc>
        <w:tc>
          <w:tcPr>
            <w:tcW w:w="765" w:type="dxa"/>
          </w:tcPr>
          <w:p>
            <w:pPr>
              <w:pStyle w:val="TableParagraph"/>
              <w:ind w:left="28" w:right="4"/>
              <w:rPr>
                <w:sz w:val="20"/>
              </w:rPr>
            </w:pPr>
            <w:r>
              <w:rPr>
                <w:spacing w:val="-2"/>
                <w:sz w:val="20"/>
              </w:rPr>
              <w:t>1.1286</w:t>
            </w:r>
          </w:p>
        </w:tc>
        <w:tc>
          <w:tcPr>
            <w:tcW w:w="765" w:type="dxa"/>
          </w:tcPr>
          <w:p>
            <w:pPr>
              <w:pStyle w:val="TableParagraph"/>
              <w:ind w:left="28" w:right="2"/>
              <w:rPr>
                <w:sz w:val="20"/>
              </w:rPr>
            </w:pPr>
            <w:r>
              <w:rPr>
                <w:spacing w:val="-2"/>
                <w:sz w:val="20"/>
              </w:rPr>
              <w:t>0.9729</w:t>
            </w:r>
          </w:p>
        </w:tc>
        <w:tc>
          <w:tcPr>
            <w:tcW w:w="765" w:type="dxa"/>
          </w:tcPr>
          <w:p>
            <w:pPr>
              <w:pStyle w:val="TableParagraph"/>
              <w:ind w:left="28"/>
              <w:rPr>
                <w:sz w:val="20"/>
              </w:rPr>
            </w:pPr>
            <w:r>
              <w:rPr>
                <w:spacing w:val="-2"/>
                <w:sz w:val="20"/>
              </w:rPr>
              <w:t>0.9081</w:t>
            </w:r>
          </w:p>
        </w:tc>
        <w:tc>
          <w:tcPr>
            <w:tcW w:w="839" w:type="dxa"/>
          </w:tcPr>
          <w:p>
            <w:pPr>
              <w:pStyle w:val="TableParagraph"/>
              <w:ind w:left="104" w:right="67"/>
              <w:rPr>
                <w:sz w:val="20"/>
              </w:rPr>
            </w:pPr>
            <w:r>
              <w:rPr>
                <w:sz w:val="20"/>
              </w:rPr>
              <w:t>-</w:t>
            </w:r>
            <w:r>
              <w:rPr>
                <w:spacing w:val="-2"/>
                <w:sz w:val="20"/>
              </w:rPr>
              <w:t>0.0262</w:t>
            </w:r>
          </w:p>
        </w:tc>
        <w:tc>
          <w:tcPr>
            <w:tcW w:w="879" w:type="dxa"/>
          </w:tcPr>
          <w:p>
            <w:pPr>
              <w:pStyle w:val="TableParagraph"/>
              <w:ind w:left="131" w:right="52"/>
              <w:rPr>
                <w:sz w:val="20"/>
              </w:rPr>
            </w:pPr>
            <w:r>
              <w:rPr>
                <w:sz w:val="20"/>
              </w:rPr>
              <w:t>-</w:t>
            </w:r>
            <w:r>
              <w:rPr>
                <w:spacing w:val="-2"/>
                <w:sz w:val="20"/>
              </w:rPr>
              <w:t>2.2407</w:t>
            </w:r>
          </w:p>
        </w:tc>
      </w:tr>
      <w:tr>
        <w:trPr>
          <w:trHeight w:val="287" w:hRule="atLeast"/>
        </w:trPr>
        <w:tc>
          <w:tcPr>
            <w:tcW w:w="460" w:type="dxa"/>
          </w:tcPr>
          <w:p>
            <w:pPr>
              <w:pStyle w:val="TableParagraph"/>
              <w:spacing w:line="240" w:lineRule="auto" w:before="34"/>
              <w:ind w:left="10"/>
              <w:rPr>
                <w:sz w:val="20"/>
              </w:rPr>
            </w:pPr>
            <w:r>
              <w:rPr>
                <w:spacing w:val="-5"/>
                <w:sz w:val="20"/>
              </w:rPr>
              <w:t>20</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1.5437</w:t>
            </w:r>
          </w:p>
        </w:tc>
        <w:tc>
          <w:tcPr>
            <w:tcW w:w="879" w:type="dxa"/>
          </w:tcPr>
          <w:p>
            <w:pPr>
              <w:pStyle w:val="TableParagraph"/>
              <w:ind w:left="131"/>
              <w:rPr>
                <w:sz w:val="20"/>
              </w:rPr>
            </w:pPr>
            <w:r>
              <w:rPr>
                <w:spacing w:val="-2"/>
                <w:sz w:val="20"/>
              </w:rPr>
              <w:t>1.1456</w:t>
            </w:r>
          </w:p>
        </w:tc>
        <w:tc>
          <w:tcPr>
            <w:tcW w:w="799" w:type="dxa"/>
          </w:tcPr>
          <w:p>
            <w:pPr>
              <w:pStyle w:val="TableParagraph"/>
              <w:ind w:left="53"/>
              <w:rPr>
                <w:sz w:val="20"/>
              </w:rPr>
            </w:pPr>
            <w:r>
              <w:rPr>
                <w:spacing w:val="-2"/>
                <w:sz w:val="20"/>
              </w:rPr>
              <w:t>1.3769</w:t>
            </w:r>
          </w:p>
        </w:tc>
        <w:tc>
          <w:tcPr>
            <w:tcW w:w="779" w:type="dxa"/>
          </w:tcPr>
          <w:p>
            <w:pPr>
              <w:pStyle w:val="TableParagraph"/>
              <w:ind w:left="35"/>
              <w:rPr>
                <w:sz w:val="20"/>
              </w:rPr>
            </w:pPr>
            <w:r>
              <w:rPr>
                <w:spacing w:val="-2"/>
                <w:sz w:val="20"/>
              </w:rPr>
              <w:t>1.4815</w:t>
            </w:r>
          </w:p>
        </w:tc>
        <w:tc>
          <w:tcPr>
            <w:tcW w:w="765" w:type="dxa"/>
          </w:tcPr>
          <w:p>
            <w:pPr>
              <w:pStyle w:val="TableParagraph"/>
              <w:ind w:left="28" w:right="4"/>
              <w:rPr>
                <w:sz w:val="20"/>
              </w:rPr>
            </w:pPr>
            <w:r>
              <w:rPr>
                <w:spacing w:val="-2"/>
                <w:sz w:val="20"/>
              </w:rPr>
              <w:t>1.0411</w:t>
            </w:r>
          </w:p>
        </w:tc>
        <w:tc>
          <w:tcPr>
            <w:tcW w:w="765" w:type="dxa"/>
          </w:tcPr>
          <w:p>
            <w:pPr>
              <w:pStyle w:val="TableParagraph"/>
              <w:ind w:left="28" w:right="2"/>
              <w:rPr>
                <w:sz w:val="20"/>
              </w:rPr>
            </w:pPr>
            <w:r>
              <w:rPr>
                <w:spacing w:val="-2"/>
                <w:sz w:val="20"/>
              </w:rPr>
              <w:t>0.8166</w:t>
            </w:r>
          </w:p>
        </w:tc>
        <w:tc>
          <w:tcPr>
            <w:tcW w:w="765" w:type="dxa"/>
          </w:tcPr>
          <w:p>
            <w:pPr>
              <w:pStyle w:val="TableParagraph"/>
              <w:ind w:left="28"/>
              <w:rPr>
                <w:sz w:val="20"/>
              </w:rPr>
            </w:pPr>
            <w:r>
              <w:rPr>
                <w:spacing w:val="-2"/>
                <w:sz w:val="20"/>
              </w:rPr>
              <w:t>1.1655</w:t>
            </w:r>
          </w:p>
        </w:tc>
        <w:tc>
          <w:tcPr>
            <w:tcW w:w="839" w:type="dxa"/>
          </w:tcPr>
          <w:p>
            <w:pPr>
              <w:pStyle w:val="TableParagraph"/>
              <w:ind w:left="104"/>
              <w:rPr>
                <w:sz w:val="20"/>
              </w:rPr>
            </w:pPr>
            <w:r>
              <w:rPr>
                <w:spacing w:val="-2"/>
                <w:sz w:val="20"/>
              </w:rPr>
              <w:t>0.0060</w:t>
            </w:r>
          </w:p>
        </w:tc>
        <w:tc>
          <w:tcPr>
            <w:tcW w:w="879" w:type="dxa"/>
          </w:tcPr>
          <w:p>
            <w:pPr>
              <w:pStyle w:val="TableParagraph"/>
              <w:ind w:left="131" w:right="52"/>
              <w:rPr>
                <w:sz w:val="20"/>
              </w:rPr>
            </w:pPr>
            <w:r>
              <w:rPr>
                <w:sz w:val="20"/>
              </w:rPr>
              <w:t>-</w:t>
            </w:r>
            <w:r>
              <w:rPr>
                <w:spacing w:val="-2"/>
                <w:sz w:val="20"/>
              </w:rPr>
              <w:t>1.3110</w:t>
            </w:r>
          </w:p>
        </w:tc>
      </w:tr>
      <w:tr>
        <w:trPr>
          <w:trHeight w:val="287" w:hRule="atLeast"/>
        </w:trPr>
        <w:tc>
          <w:tcPr>
            <w:tcW w:w="460" w:type="dxa"/>
          </w:tcPr>
          <w:p>
            <w:pPr>
              <w:pStyle w:val="TableParagraph"/>
              <w:spacing w:line="240" w:lineRule="auto" w:before="34"/>
              <w:ind w:left="10"/>
              <w:rPr>
                <w:sz w:val="20"/>
              </w:rPr>
            </w:pPr>
            <w:r>
              <w:rPr>
                <w:spacing w:val="-5"/>
                <w:sz w:val="20"/>
              </w:rPr>
              <w:t>21</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2024</w:t>
            </w:r>
          </w:p>
        </w:tc>
        <w:tc>
          <w:tcPr>
            <w:tcW w:w="799" w:type="dxa"/>
          </w:tcPr>
          <w:p>
            <w:pPr>
              <w:pStyle w:val="TableParagraph"/>
              <w:ind w:left="53" w:right="4"/>
              <w:rPr>
                <w:sz w:val="20"/>
              </w:rPr>
            </w:pPr>
            <w:r>
              <w:rPr>
                <w:spacing w:val="-2"/>
                <w:sz w:val="20"/>
              </w:rPr>
              <w:t>0.5387</w:t>
            </w:r>
          </w:p>
        </w:tc>
        <w:tc>
          <w:tcPr>
            <w:tcW w:w="879" w:type="dxa"/>
          </w:tcPr>
          <w:p>
            <w:pPr>
              <w:pStyle w:val="TableParagraph"/>
              <w:ind w:left="131"/>
              <w:rPr>
                <w:sz w:val="20"/>
              </w:rPr>
            </w:pPr>
            <w:r>
              <w:rPr>
                <w:spacing w:val="-2"/>
                <w:sz w:val="20"/>
              </w:rPr>
              <w:t>0.9491</w:t>
            </w:r>
          </w:p>
        </w:tc>
        <w:tc>
          <w:tcPr>
            <w:tcW w:w="799" w:type="dxa"/>
          </w:tcPr>
          <w:p>
            <w:pPr>
              <w:pStyle w:val="TableParagraph"/>
              <w:ind w:left="53"/>
              <w:rPr>
                <w:sz w:val="20"/>
              </w:rPr>
            </w:pPr>
            <w:r>
              <w:rPr>
                <w:spacing w:val="-2"/>
                <w:sz w:val="20"/>
              </w:rPr>
              <w:t>0.8784</w:t>
            </w:r>
          </w:p>
        </w:tc>
        <w:tc>
          <w:tcPr>
            <w:tcW w:w="779" w:type="dxa"/>
          </w:tcPr>
          <w:p>
            <w:pPr>
              <w:pStyle w:val="TableParagraph"/>
              <w:ind w:left="35"/>
              <w:rPr>
                <w:sz w:val="20"/>
              </w:rPr>
            </w:pPr>
            <w:r>
              <w:rPr>
                <w:spacing w:val="-2"/>
                <w:sz w:val="20"/>
              </w:rPr>
              <w:t>0.6652</w:t>
            </w:r>
          </w:p>
        </w:tc>
        <w:tc>
          <w:tcPr>
            <w:tcW w:w="765" w:type="dxa"/>
          </w:tcPr>
          <w:p>
            <w:pPr>
              <w:pStyle w:val="TableParagraph"/>
              <w:ind w:left="28" w:right="4"/>
              <w:rPr>
                <w:sz w:val="20"/>
              </w:rPr>
            </w:pPr>
            <w:r>
              <w:rPr>
                <w:spacing w:val="-2"/>
                <w:sz w:val="20"/>
              </w:rPr>
              <w:t>1.1336</w:t>
            </w:r>
          </w:p>
        </w:tc>
        <w:tc>
          <w:tcPr>
            <w:tcW w:w="765" w:type="dxa"/>
          </w:tcPr>
          <w:p>
            <w:pPr>
              <w:pStyle w:val="TableParagraph"/>
              <w:ind w:left="28" w:right="2"/>
              <w:rPr>
                <w:sz w:val="20"/>
              </w:rPr>
            </w:pPr>
            <w:r>
              <w:rPr>
                <w:spacing w:val="-2"/>
                <w:sz w:val="20"/>
              </w:rPr>
              <w:t>1.5841</w:t>
            </w:r>
          </w:p>
        </w:tc>
        <w:tc>
          <w:tcPr>
            <w:tcW w:w="765" w:type="dxa"/>
          </w:tcPr>
          <w:p>
            <w:pPr>
              <w:pStyle w:val="TableParagraph"/>
              <w:ind w:left="28"/>
              <w:rPr>
                <w:sz w:val="20"/>
              </w:rPr>
            </w:pPr>
            <w:r>
              <w:rPr>
                <w:spacing w:val="-2"/>
                <w:sz w:val="20"/>
              </w:rPr>
              <w:t>0.6794</w:t>
            </w:r>
          </w:p>
        </w:tc>
        <w:tc>
          <w:tcPr>
            <w:tcW w:w="839" w:type="dxa"/>
          </w:tcPr>
          <w:p>
            <w:pPr>
              <w:pStyle w:val="TableParagraph"/>
              <w:ind w:left="104" w:right="67"/>
              <w:rPr>
                <w:sz w:val="20"/>
              </w:rPr>
            </w:pPr>
            <w:r>
              <w:rPr>
                <w:sz w:val="20"/>
              </w:rPr>
              <w:t>-</w:t>
            </w:r>
            <w:r>
              <w:rPr>
                <w:spacing w:val="-2"/>
                <w:sz w:val="20"/>
              </w:rPr>
              <w:t>0.0289</w:t>
            </w:r>
          </w:p>
        </w:tc>
        <w:tc>
          <w:tcPr>
            <w:tcW w:w="879" w:type="dxa"/>
          </w:tcPr>
          <w:p>
            <w:pPr>
              <w:pStyle w:val="TableParagraph"/>
              <w:ind w:left="131" w:right="52"/>
              <w:rPr>
                <w:sz w:val="20"/>
              </w:rPr>
            </w:pPr>
            <w:r>
              <w:rPr>
                <w:sz w:val="20"/>
              </w:rPr>
              <w:t>-</w:t>
            </w:r>
            <w:r>
              <w:rPr>
                <w:spacing w:val="-2"/>
                <w:sz w:val="20"/>
              </w:rPr>
              <w:t>3.3943</w:t>
            </w:r>
          </w:p>
        </w:tc>
      </w:tr>
      <w:tr>
        <w:trPr>
          <w:trHeight w:val="288" w:hRule="atLeast"/>
        </w:trPr>
        <w:tc>
          <w:tcPr>
            <w:tcW w:w="460" w:type="dxa"/>
          </w:tcPr>
          <w:p>
            <w:pPr>
              <w:pStyle w:val="TableParagraph"/>
              <w:spacing w:line="240" w:lineRule="auto" w:before="34"/>
              <w:ind w:left="10"/>
              <w:rPr>
                <w:sz w:val="20"/>
              </w:rPr>
            </w:pPr>
            <w:r>
              <w:rPr>
                <w:spacing w:val="-5"/>
                <w:sz w:val="20"/>
              </w:rPr>
              <w:t>22</w:t>
            </w:r>
          </w:p>
        </w:tc>
        <w:tc>
          <w:tcPr>
            <w:tcW w:w="815" w:type="dxa"/>
            <w:vMerge w:val="restart"/>
          </w:tcPr>
          <w:p>
            <w:pPr>
              <w:pStyle w:val="TableParagraph"/>
              <w:spacing w:line="240" w:lineRule="auto" w:before="5"/>
              <w:ind w:left="141"/>
              <w:jc w:val="left"/>
              <w:rPr>
                <w:sz w:val="20"/>
              </w:rPr>
            </w:pPr>
            <w:r>
              <w:rPr>
                <w:spacing w:val="-4"/>
                <w:sz w:val="20"/>
              </w:rPr>
              <w:t>ADCP</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0.6763</w:t>
            </w:r>
          </w:p>
        </w:tc>
        <w:tc>
          <w:tcPr>
            <w:tcW w:w="879" w:type="dxa"/>
          </w:tcPr>
          <w:p>
            <w:pPr>
              <w:pStyle w:val="TableParagraph"/>
              <w:ind w:left="131"/>
              <w:rPr>
                <w:sz w:val="20"/>
              </w:rPr>
            </w:pPr>
            <w:r>
              <w:rPr>
                <w:spacing w:val="-2"/>
                <w:sz w:val="20"/>
              </w:rPr>
              <w:t>1.0074</w:t>
            </w:r>
          </w:p>
        </w:tc>
        <w:tc>
          <w:tcPr>
            <w:tcW w:w="799" w:type="dxa"/>
          </w:tcPr>
          <w:p>
            <w:pPr>
              <w:pStyle w:val="TableParagraph"/>
              <w:ind w:left="53"/>
              <w:rPr>
                <w:sz w:val="20"/>
              </w:rPr>
            </w:pPr>
            <w:r>
              <w:rPr>
                <w:spacing w:val="-2"/>
                <w:sz w:val="20"/>
              </w:rPr>
              <w:t>1.1645</w:t>
            </w:r>
          </w:p>
        </w:tc>
        <w:tc>
          <w:tcPr>
            <w:tcW w:w="779" w:type="dxa"/>
          </w:tcPr>
          <w:p>
            <w:pPr>
              <w:pStyle w:val="TableParagraph"/>
              <w:ind w:left="35"/>
              <w:rPr>
                <w:sz w:val="20"/>
              </w:rPr>
            </w:pPr>
            <w:r>
              <w:rPr>
                <w:spacing w:val="-2"/>
                <w:sz w:val="20"/>
              </w:rPr>
              <w:t>1.0514</w:t>
            </w:r>
          </w:p>
        </w:tc>
        <w:tc>
          <w:tcPr>
            <w:tcW w:w="765" w:type="dxa"/>
          </w:tcPr>
          <w:p>
            <w:pPr>
              <w:pStyle w:val="TableParagraph"/>
              <w:ind w:left="28" w:right="4"/>
              <w:rPr>
                <w:sz w:val="20"/>
              </w:rPr>
            </w:pPr>
            <w:r>
              <w:rPr>
                <w:spacing w:val="-2"/>
                <w:sz w:val="20"/>
              </w:rPr>
              <w:t>0.7990</w:t>
            </w:r>
          </w:p>
        </w:tc>
        <w:tc>
          <w:tcPr>
            <w:tcW w:w="765" w:type="dxa"/>
          </w:tcPr>
          <w:p>
            <w:pPr>
              <w:pStyle w:val="TableParagraph"/>
              <w:ind w:left="28" w:right="2"/>
              <w:rPr>
                <w:sz w:val="20"/>
              </w:rPr>
            </w:pPr>
            <w:r>
              <w:rPr>
                <w:spacing w:val="-2"/>
                <w:sz w:val="20"/>
              </w:rPr>
              <w:t>1.0715</w:t>
            </w:r>
          </w:p>
        </w:tc>
        <w:tc>
          <w:tcPr>
            <w:tcW w:w="765" w:type="dxa"/>
          </w:tcPr>
          <w:p>
            <w:pPr>
              <w:pStyle w:val="TableParagraph"/>
              <w:ind w:left="28"/>
              <w:rPr>
                <w:sz w:val="20"/>
              </w:rPr>
            </w:pPr>
            <w:r>
              <w:rPr>
                <w:spacing w:val="-2"/>
                <w:sz w:val="20"/>
              </w:rPr>
              <w:t>0.9421</w:t>
            </w:r>
          </w:p>
        </w:tc>
        <w:tc>
          <w:tcPr>
            <w:tcW w:w="839" w:type="dxa"/>
          </w:tcPr>
          <w:p>
            <w:pPr>
              <w:pStyle w:val="TableParagraph"/>
              <w:ind w:left="104" w:right="67"/>
              <w:rPr>
                <w:sz w:val="20"/>
              </w:rPr>
            </w:pPr>
            <w:r>
              <w:rPr>
                <w:sz w:val="20"/>
              </w:rPr>
              <w:t>-</w:t>
            </w:r>
            <w:r>
              <w:rPr>
                <w:spacing w:val="-2"/>
                <w:sz w:val="20"/>
              </w:rPr>
              <w:t>0.0027</w:t>
            </w:r>
          </w:p>
        </w:tc>
        <w:tc>
          <w:tcPr>
            <w:tcW w:w="879" w:type="dxa"/>
          </w:tcPr>
          <w:p>
            <w:pPr>
              <w:pStyle w:val="TableParagraph"/>
              <w:ind w:left="131" w:right="52"/>
              <w:rPr>
                <w:sz w:val="20"/>
              </w:rPr>
            </w:pPr>
            <w:r>
              <w:rPr>
                <w:sz w:val="20"/>
              </w:rPr>
              <w:t>-</w:t>
            </w:r>
            <w:r>
              <w:rPr>
                <w:spacing w:val="-2"/>
                <w:sz w:val="20"/>
              </w:rPr>
              <w:t>2.6907</w:t>
            </w:r>
          </w:p>
        </w:tc>
      </w:tr>
      <w:tr>
        <w:trPr>
          <w:trHeight w:val="287" w:hRule="atLeast"/>
        </w:trPr>
        <w:tc>
          <w:tcPr>
            <w:tcW w:w="460" w:type="dxa"/>
          </w:tcPr>
          <w:p>
            <w:pPr>
              <w:pStyle w:val="TableParagraph"/>
              <w:spacing w:line="240" w:lineRule="auto" w:before="34"/>
              <w:ind w:left="10"/>
              <w:rPr>
                <w:sz w:val="20"/>
              </w:rPr>
            </w:pPr>
            <w:r>
              <w:rPr>
                <w:spacing w:val="-5"/>
                <w:sz w:val="20"/>
              </w:rPr>
              <w:t>23</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0.5903</w:t>
            </w:r>
          </w:p>
        </w:tc>
        <w:tc>
          <w:tcPr>
            <w:tcW w:w="879" w:type="dxa"/>
          </w:tcPr>
          <w:p>
            <w:pPr>
              <w:pStyle w:val="TableParagraph"/>
              <w:ind w:left="131"/>
              <w:rPr>
                <w:sz w:val="20"/>
              </w:rPr>
            </w:pPr>
            <w:r>
              <w:rPr>
                <w:spacing w:val="-2"/>
                <w:sz w:val="20"/>
              </w:rPr>
              <w:t>0.9819</w:t>
            </w:r>
          </w:p>
        </w:tc>
        <w:tc>
          <w:tcPr>
            <w:tcW w:w="799" w:type="dxa"/>
          </w:tcPr>
          <w:p>
            <w:pPr>
              <w:pStyle w:val="TableParagraph"/>
              <w:ind w:left="53"/>
              <w:rPr>
                <w:sz w:val="20"/>
              </w:rPr>
            </w:pPr>
            <w:r>
              <w:rPr>
                <w:spacing w:val="-2"/>
                <w:sz w:val="20"/>
              </w:rPr>
              <w:t>1.0605</w:t>
            </w:r>
          </w:p>
        </w:tc>
        <w:tc>
          <w:tcPr>
            <w:tcW w:w="779" w:type="dxa"/>
          </w:tcPr>
          <w:p>
            <w:pPr>
              <w:pStyle w:val="TableParagraph"/>
              <w:ind w:left="35"/>
              <w:rPr>
                <w:sz w:val="20"/>
              </w:rPr>
            </w:pPr>
            <w:r>
              <w:rPr>
                <w:spacing w:val="-2"/>
                <w:sz w:val="20"/>
              </w:rPr>
              <w:t>1.1000</w:t>
            </w:r>
          </w:p>
        </w:tc>
        <w:tc>
          <w:tcPr>
            <w:tcW w:w="765" w:type="dxa"/>
          </w:tcPr>
          <w:p>
            <w:pPr>
              <w:pStyle w:val="TableParagraph"/>
              <w:ind w:left="28" w:right="4"/>
              <w:rPr>
                <w:sz w:val="20"/>
              </w:rPr>
            </w:pPr>
            <w:r>
              <w:rPr>
                <w:spacing w:val="-2"/>
                <w:sz w:val="20"/>
              </w:rPr>
              <w:t>0.8448</w:t>
            </w:r>
          </w:p>
        </w:tc>
        <w:tc>
          <w:tcPr>
            <w:tcW w:w="765" w:type="dxa"/>
          </w:tcPr>
          <w:p>
            <w:pPr>
              <w:pStyle w:val="TableParagraph"/>
              <w:ind w:left="28" w:right="2"/>
              <w:rPr>
                <w:sz w:val="20"/>
              </w:rPr>
            </w:pPr>
            <w:r>
              <w:rPr>
                <w:spacing w:val="-2"/>
                <w:sz w:val="20"/>
              </w:rPr>
              <w:t>1.0023</w:t>
            </w:r>
          </w:p>
        </w:tc>
        <w:tc>
          <w:tcPr>
            <w:tcW w:w="765" w:type="dxa"/>
          </w:tcPr>
          <w:p>
            <w:pPr>
              <w:pStyle w:val="TableParagraph"/>
              <w:ind w:left="28"/>
              <w:rPr>
                <w:sz w:val="20"/>
              </w:rPr>
            </w:pPr>
            <w:r>
              <w:rPr>
                <w:spacing w:val="-2"/>
                <w:sz w:val="20"/>
              </w:rPr>
              <w:t>1.0023</w:t>
            </w:r>
          </w:p>
        </w:tc>
        <w:tc>
          <w:tcPr>
            <w:tcW w:w="839" w:type="dxa"/>
          </w:tcPr>
          <w:p>
            <w:pPr>
              <w:pStyle w:val="TableParagraph"/>
              <w:ind w:left="104"/>
              <w:rPr>
                <w:sz w:val="20"/>
              </w:rPr>
            </w:pPr>
            <w:r>
              <w:rPr>
                <w:spacing w:val="-2"/>
                <w:sz w:val="20"/>
              </w:rPr>
              <w:t>0.0172</w:t>
            </w:r>
          </w:p>
        </w:tc>
        <w:tc>
          <w:tcPr>
            <w:tcW w:w="879" w:type="dxa"/>
          </w:tcPr>
          <w:p>
            <w:pPr>
              <w:pStyle w:val="TableParagraph"/>
              <w:ind w:left="131" w:right="52"/>
              <w:rPr>
                <w:sz w:val="20"/>
              </w:rPr>
            </w:pPr>
            <w:r>
              <w:rPr>
                <w:sz w:val="20"/>
              </w:rPr>
              <w:t>-</w:t>
            </w:r>
            <w:r>
              <w:rPr>
                <w:spacing w:val="-2"/>
                <w:sz w:val="20"/>
              </w:rPr>
              <w:t>2.6913</w:t>
            </w:r>
          </w:p>
        </w:tc>
      </w:tr>
      <w:tr>
        <w:trPr>
          <w:trHeight w:val="288" w:hRule="atLeast"/>
        </w:trPr>
        <w:tc>
          <w:tcPr>
            <w:tcW w:w="460" w:type="dxa"/>
          </w:tcPr>
          <w:p>
            <w:pPr>
              <w:pStyle w:val="TableParagraph"/>
              <w:spacing w:line="240" w:lineRule="auto" w:before="34"/>
              <w:ind w:left="10"/>
              <w:rPr>
                <w:sz w:val="20"/>
              </w:rPr>
            </w:pPr>
            <w:r>
              <w:rPr>
                <w:spacing w:val="-5"/>
                <w:sz w:val="20"/>
              </w:rPr>
              <w:t>24</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2024</w:t>
            </w:r>
          </w:p>
        </w:tc>
        <w:tc>
          <w:tcPr>
            <w:tcW w:w="799" w:type="dxa"/>
          </w:tcPr>
          <w:p>
            <w:pPr>
              <w:pStyle w:val="TableParagraph"/>
              <w:ind w:left="53" w:right="4"/>
              <w:rPr>
                <w:sz w:val="20"/>
              </w:rPr>
            </w:pPr>
            <w:r>
              <w:rPr>
                <w:spacing w:val="-2"/>
                <w:sz w:val="20"/>
              </w:rPr>
              <w:t>3.1925</w:t>
            </w:r>
          </w:p>
        </w:tc>
        <w:tc>
          <w:tcPr>
            <w:tcW w:w="879" w:type="dxa"/>
          </w:tcPr>
          <w:p>
            <w:pPr>
              <w:pStyle w:val="TableParagraph"/>
              <w:ind w:left="131"/>
              <w:rPr>
                <w:sz w:val="20"/>
              </w:rPr>
            </w:pPr>
            <w:r>
              <w:rPr>
                <w:spacing w:val="-2"/>
                <w:sz w:val="20"/>
              </w:rPr>
              <w:t>0.8557</w:t>
            </w:r>
          </w:p>
        </w:tc>
        <w:tc>
          <w:tcPr>
            <w:tcW w:w="799" w:type="dxa"/>
          </w:tcPr>
          <w:p>
            <w:pPr>
              <w:pStyle w:val="TableParagraph"/>
              <w:ind w:left="53"/>
              <w:rPr>
                <w:sz w:val="20"/>
              </w:rPr>
            </w:pPr>
            <w:r>
              <w:rPr>
                <w:spacing w:val="-2"/>
                <w:sz w:val="20"/>
              </w:rPr>
              <w:t>0.9625</w:t>
            </w:r>
          </w:p>
        </w:tc>
        <w:tc>
          <w:tcPr>
            <w:tcW w:w="779" w:type="dxa"/>
          </w:tcPr>
          <w:p>
            <w:pPr>
              <w:pStyle w:val="TableParagraph"/>
              <w:ind w:left="35"/>
              <w:rPr>
                <w:sz w:val="20"/>
              </w:rPr>
            </w:pPr>
            <w:r>
              <w:rPr>
                <w:spacing w:val="-2"/>
                <w:sz w:val="20"/>
              </w:rPr>
              <w:t>0.4606</w:t>
            </w:r>
          </w:p>
        </w:tc>
        <w:tc>
          <w:tcPr>
            <w:tcW w:w="765" w:type="dxa"/>
          </w:tcPr>
          <w:p>
            <w:pPr>
              <w:pStyle w:val="TableParagraph"/>
              <w:ind w:left="28" w:right="4"/>
              <w:rPr>
                <w:sz w:val="20"/>
              </w:rPr>
            </w:pPr>
            <w:r>
              <w:rPr>
                <w:spacing w:val="-2"/>
                <w:sz w:val="20"/>
              </w:rPr>
              <w:t>1.0000</w:t>
            </w:r>
          </w:p>
        </w:tc>
        <w:tc>
          <w:tcPr>
            <w:tcW w:w="765" w:type="dxa"/>
          </w:tcPr>
          <w:p>
            <w:pPr>
              <w:pStyle w:val="TableParagraph"/>
              <w:ind w:left="28" w:right="2"/>
              <w:rPr>
                <w:sz w:val="20"/>
              </w:rPr>
            </w:pPr>
            <w:r>
              <w:rPr>
                <w:spacing w:val="-2"/>
                <w:sz w:val="20"/>
              </w:rPr>
              <w:t>2.1566</w:t>
            </w:r>
          </w:p>
        </w:tc>
        <w:tc>
          <w:tcPr>
            <w:tcW w:w="765" w:type="dxa"/>
          </w:tcPr>
          <w:p>
            <w:pPr>
              <w:pStyle w:val="TableParagraph"/>
              <w:ind w:left="28"/>
              <w:rPr>
                <w:sz w:val="20"/>
              </w:rPr>
            </w:pPr>
            <w:r>
              <w:rPr>
                <w:spacing w:val="-2"/>
                <w:sz w:val="20"/>
              </w:rPr>
              <w:t>1.0062</w:t>
            </w:r>
          </w:p>
        </w:tc>
        <w:tc>
          <w:tcPr>
            <w:tcW w:w="839" w:type="dxa"/>
          </w:tcPr>
          <w:p>
            <w:pPr>
              <w:pStyle w:val="TableParagraph"/>
              <w:ind w:left="104"/>
              <w:rPr>
                <w:sz w:val="20"/>
              </w:rPr>
            </w:pPr>
            <w:r>
              <w:rPr>
                <w:spacing w:val="-2"/>
                <w:sz w:val="20"/>
              </w:rPr>
              <w:t>0.0158</w:t>
            </w:r>
          </w:p>
        </w:tc>
        <w:tc>
          <w:tcPr>
            <w:tcW w:w="879" w:type="dxa"/>
          </w:tcPr>
          <w:p>
            <w:pPr>
              <w:pStyle w:val="TableParagraph"/>
              <w:ind w:left="131" w:right="52"/>
              <w:rPr>
                <w:sz w:val="20"/>
              </w:rPr>
            </w:pPr>
            <w:r>
              <w:rPr>
                <w:sz w:val="20"/>
              </w:rPr>
              <w:t>-</w:t>
            </w:r>
            <w:r>
              <w:rPr>
                <w:spacing w:val="-2"/>
                <w:sz w:val="20"/>
              </w:rPr>
              <w:t>1.1625</w:t>
            </w:r>
          </w:p>
        </w:tc>
      </w:tr>
      <w:tr>
        <w:trPr>
          <w:trHeight w:val="287" w:hRule="atLeast"/>
        </w:trPr>
        <w:tc>
          <w:tcPr>
            <w:tcW w:w="460" w:type="dxa"/>
          </w:tcPr>
          <w:p>
            <w:pPr>
              <w:pStyle w:val="TableParagraph"/>
              <w:spacing w:line="240" w:lineRule="auto" w:before="34"/>
              <w:ind w:left="10"/>
              <w:rPr>
                <w:sz w:val="20"/>
              </w:rPr>
            </w:pPr>
            <w:r>
              <w:rPr>
                <w:spacing w:val="-5"/>
                <w:sz w:val="20"/>
              </w:rPr>
              <w:t>25</w:t>
            </w:r>
          </w:p>
        </w:tc>
        <w:tc>
          <w:tcPr>
            <w:tcW w:w="815" w:type="dxa"/>
            <w:vMerge w:val="restart"/>
          </w:tcPr>
          <w:p>
            <w:pPr>
              <w:pStyle w:val="TableParagraph"/>
              <w:spacing w:line="240" w:lineRule="auto" w:before="5"/>
              <w:ind w:left="125"/>
              <w:jc w:val="left"/>
              <w:rPr>
                <w:sz w:val="20"/>
              </w:rPr>
            </w:pPr>
            <w:r>
              <w:rPr>
                <w:spacing w:val="-4"/>
                <w:sz w:val="20"/>
              </w:rPr>
              <w:t>WSKT</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0.5131</w:t>
            </w:r>
          </w:p>
        </w:tc>
        <w:tc>
          <w:tcPr>
            <w:tcW w:w="879" w:type="dxa"/>
          </w:tcPr>
          <w:p>
            <w:pPr>
              <w:pStyle w:val="TableParagraph"/>
              <w:ind w:left="131"/>
              <w:rPr>
                <w:sz w:val="20"/>
              </w:rPr>
            </w:pPr>
            <w:r>
              <w:rPr>
                <w:spacing w:val="-2"/>
                <w:sz w:val="20"/>
              </w:rPr>
              <w:t>1.6398</w:t>
            </w:r>
          </w:p>
        </w:tc>
        <w:tc>
          <w:tcPr>
            <w:tcW w:w="799" w:type="dxa"/>
          </w:tcPr>
          <w:p>
            <w:pPr>
              <w:pStyle w:val="TableParagraph"/>
              <w:ind w:left="53"/>
              <w:rPr>
                <w:sz w:val="20"/>
              </w:rPr>
            </w:pPr>
            <w:r>
              <w:rPr>
                <w:spacing w:val="-2"/>
                <w:sz w:val="20"/>
              </w:rPr>
              <w:t>1.1128</w:t>
            </w:r>
          </w:p>
        </w:tc>
        <w:tc>
          <w:tcPr>
            <w:tcW w:w="779" w:type="dxa"/>
          </w:tcPr>
          <w:p>
            <w:pPr>
              <w:pStyle w:val="TableParagraph"/>
              <w:ind w:left="35"/>
              <w:rPr>
                <w:sz w:val="20"/>
              </w:rPr>
            </w:pPr>
            <w:r>
              <w:rPr>
                <w:spacing w:val="-2"/>
                <w:sz w:val="20"/>
              </w:rPr>
              <w:t>1.2519</w:t>
            </w:r>
          </w:p>
        </w:tc>
        <w:tc>
          <w:tcPr>
            <w:tcW w:w="765" w:type="dxa"/>
          </w:tcPr>
          <w:p>
            <w:pPr>
              <w:pStyle w:val="TableParagraph"/>
              <w:ind w:left="28" w:right="4"/>
              <w:rPr>
                <w:sz w:val="20"/>
              </w:rPr>
            </w:pPr>
            <w:r>
              <w:rPr>
                <w:spacing w:val="-2"/>
                <w:sz w:val="20"/>
              </w:rPr>
              <w:t>1.3329</w:t>
            </w:r>
          </w:p>
        </w:tc>
        <w:tc>
          <w:tcPr>
            <w:tcW w:w="765" w:type="dxa"/>
          </w:tcPr>
          <w:p>
            <w:pPr>
              <w:pStyle w:val="TableParagraph"/>
              <w:ind w:left="28" w:right="2"/>
              <w:rPr>
                <w:sz w:val="20"/>
              </w:rPr>
            </w:pPr>
            <w:r>
              <w:rPr>
                <w:spacing w:val="-2"/>
                <w:sz w:val="20"/>
              </w:rPr>
              <w:t>0.9423</w:t>
            </w:r>
          </w:p>
        </w:tc>
        <w:tc>
          <w:tcPr>
            <w:tcW w:w="765" w:type="dxa"/>
          </w:tcPr>
          <w:p>
            <w:pPr>
              <w:pStyle w:val="TableParagraph"/>
              <w:ind w:left="28"/>
              <w:rPr>
                <w:sz w:val="20"/>
              </w:rPr>
            </w:pPr>
            <w:r>
              <w:rPr>
                <w:spacing w:val="-2"/>
                <w:sz w:val="20"/>
              </w:rPr>
              <w:t>1.0050</w:t>
            </w:r>
          </w:p>
        </w:tc>
        <w:tc>
          <w:tcPr>
            <w:tcW w:w="839" w:type="dxa"/>
          </w:tcPr>
          <w:p>
            <w:pPr>
              <w:pStyle w:val="TableParagraph"/>
              <w:ind w:left="104" w:right="67"/>
              <w:rPr>
                <w:sz w:val="20"/>
              </w:rPr>
            </w:pPr>
            <w:r>
              <w:rPr>
                <w:sz w:val="20"/>
              </w:rPr>
              <w:t>-</w:t>
            </w:r>
            <w:r>
              <w:rPr>
                <w:spacing w:val="-2"/>
                <w:sz w:val="20"/>
              </w:rPr>
              <w:t>0.0159</w:t>
            </w:r>
          </w:p>
        </w:tc>
        <w:tc>
          <w:tcPr>
            <w:tcW w:w="879" w:type="dxa"/>
          </w:tcPr>
          <w:p>
            <w:pPr>
              <w:pStyle w:val="TableParagraph"/>
              <w:ind w:left="131" w:right="52"/>
              <w:rPr>
                <w:sz w:val="20"/>
              </w:rPr>
            </w:pPr>
            <w:r>
              <w:rPr>
                <w:sz w:val="20"/>
              </w:rPr>
              <w:t>-</w:t>
            </w:r>
            <w:r>
              <w:rPr>
                <w:spacing w:val="-2"/>
                <w:sz w:val="20"/>
              </w:rPr>
              <w:t>2.3479</w:t>
            </w:r>
          </w:p>
        </w:tc>
      </w:tr>
      <w:tr>
        <w:trPr>
          <w:trHeight w:val="287" w:hRule="atLeast"/>
        </w:trPr>
        <w:tc>
          <w:tcPr>
            <w:tcW w:w="460" w:type="dxa"/>
          </w:tcPr>
          <w:p>
            <w:pPr>
              <w:pStyle w:val="TableParagraph"/>
              <w:spacing w:line="240" w:lineRule="auto" w:before="34"/>
              <w:ind w:left="10"/>
              <w:rPr>
                <w:sz w:val="20"/>
              </w:rPr>
            </w:pPr>
            <w:r>
              <w:rPr>
                <w:spacing w:val="-5"/>
                <w:sz w:val="20"/>
              </w:rPr>
              <w:t>26</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1.2820</w:t>
            </w:r>
          </w:p>
        </w:tc>
        <w:tc>
          <w:tcPr>
            <w:tcW w:w="879" w:type="dxa"/>
          </w:tcPr>
          <w:p>
            <w:pPr>
              <w:pStyle w:val="TableParagraph"/>
              <w:ind w:left="131"/>
              <w:rPr>
                <w:sz w:val="20"/>
              </w:rPr>
            </w:pPr>
            <w:r>
              <w:rPr>
                <w:spacing w:val="-2"/>
                <w:sz w:val="20"/>
              </w:rPr>
              <w:t>1.6901</w:t>
            </w:r>
          </w:p>
        </w:tc>
        <w:tc>
          <w:tcPr>
            <w:tcW w:w="799" w:type="dxa"/>
          </w:tcPr>
          <w:p>
            <w:pPr>
              <w:pStyle w:val="TableParagraph"/>
              <w:ind w:left="53"/>
              <w:rPr>
                <w:sz w:val="20"/>
              </w:rPr>
            </w:pPr>
            <w:r>
              <w:rPr>
                <w:spacing w:val="-2"/>
                <w:sz w:val="20"/>
              </w:rPr>
              <w:t>1.2062</w:t>
            </w:r>
          </w:p>
        </w:tc>
        <w:tc>
          <w:tcPr>
            <w:tcW w:w="779" w:type="dxa"/>
          </w:tcPr>
          <w:p>
            <w:pPr>
              <w:pStyle w:val="TableParagraph"/>
              <w:ind w:left="35"/>
              <w:rPr>
                <w:sz w:val="20"/>
              </w:rPr>
            </w:pPr>
            <w:r>
              <w:rPr>
                <w:spacing w:val="-2"/>
                <w:sz w:val="20"/>
              </w:rPr>
              <w:t>0.7159</w:t>
            </w:r>
          </w:p>
        </w:tc>
        <w:tc>
          <w:tcPr>
            <w:tcW w:w="765" w:type="dxa"/>
          </w:tcPr>
          <w:p>
            <w:pPr>
              <w:pStyle w:val="TableParagraph"/>
              <w:ind w:left="28" w:right="4"/>
              <w:rPr>
                <w:sz w:val="20"/>
              </w:rPr>
            </w:pPr>
            <w:r>
              <w:rPr>
                <w:spacing w:val="-2"/>
                <w:sz w:val="20"/>
              </w:rPr>
              <w:t>0.6625</w:t>
            </w:r>
          </w:p>
        </w:tc>
        <w:tc>
          <w:tcPr>
            <w:tcW w:w="765" w:type="dxa"/>
          </w:tcPr>
          <w:p>
            <w:pPr>
              <w:pStyle w:val="TableParagraph"/>
              <w:ind w:left="28" w:right="2"/>
              <w:rPr>
                <w:sz w:val="20"/>
              </w:rPr>
            </w:pPr>
            <w:r>
              <w:rPr>
                <w:spacing w:val="-2"/>
                <w:sz w:val="20"/>
              </w:rPr>
              <w:t>1.0560</w:t>
            </w:r>
          </w:p>
        </w:tc>
        <w:tc>
          <w:tcPr>
            <w:tcW w:w="765" w:type="dxa"/>
          </w:tcPr>
          <w:p>
            <w:pPr>
              <w:pStyle w:val="TableParagraph"/>
              <w:ind w:left="28"/>
              <w:rPr>
                <w:sz w:val="20"/>
              </w:rPr>
            </w:pPr>
            <w:r>
              <w:rPr>
                <w:spacing w:val="-2"/>
                <w:sz w:val="20"/>
              </w:rPr>
              <w:t>1.0277</w:t>
            </w:r>
          </w:p>
        </w:tc>
        <w:tc>
          <w:tcPr>
            <w:tcW w:w="839" w:type="dxa"/>
          </w:tcPr>
          <w:p>
            <w:pPr>
              <w:pStyle w:val="TableParagraph"/>
              <w:ind w:left="104" w:right="67"/>
              <w:rPr>
                <w:sz w:val="20"/>
              </w:rPr>
            </w:pPr>
            <w:r>
              <w:rPr>
                <w:sz w:val="20"/>
              </w:rPr>
              <w:t>-</w:t>
            </w:r>
            <w:r>
              <w:rPr>
                <w:spacing w:val="-2"/>
                <w:sz w:val="20"/>
              </w:rPr>
              <w:t>0.0663</w:t>
            </w:r>
          </w:p>
        </w:tc>
        <w:tc>
          <w:tcPr>
            <w:tcW w:w="879" w:type="dxa"/>
          </w:tcPr>
          <w:p>
            <w:pPr>
              <w:pStyle w:val="TableParagraph"/>
              <w:ind w:left="131" w:right="52"/>
              <w:rPr>
                <w:sz w:val="20"/>
              </w:rPr>
            </w:pPr>
            <w:r>
              <w:rPr>
                <w:sz w:val="20"/>
              </w:rPr>
              <w:t>-</w:t>
            </w:r>
            <w:r>
              <w:rPr>
                <w:spacing w:val="-2"/>
                <w:sz w:val="20"/>
              </w:rPr>
              <w:t>2.3942</w:t>
            </w:r>
          </w:p>
        </w:tc>
      </w:tr>
      <w:tr>
        <w:trPr>
          <w:trHeight w:val="288" w:hRule="atLeast"/>
        </w:trPr>
        <w:tc>
          <w:tcPr>
            <w:tcW w:w="460" w:type="dxa"/>
          </w:tcPr>
          <w:p>
            <w:pPr>
              <w:pStyle w:val="TableParagraph"/>
              <w:spacing w:line="240" w:lineRule="auto" w:before="34"/>
              <w:ind w:left="10"/>
              <w:rPr>
                <w:sz w:val="20"/>
              </w:rPr>
            </w:pPr>
            <w:r>
              <w:rPr>
                <w:spacing w:val="-5"/>
                <w:sz w:val="20"/>
              </w:rPr>
              <w:t>27</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2024</w:t>
            </w:r>
          </w:p>
        </w:tc>
        <w:tc>
          <w:tcPr>
            <w:tcW w:w="799" w:type="dxa"/>
          </w:tcPr>
          <w:p>
            <w:pPr>
              <w:pStyle w:val="TableParagraph"/>
              <w:ind w:left="53" w:right="4"/>
              <w:rPr>
                <w:sz w:val="20"/>
              </w:rPr>
            </w:pPr>
            <w:r>
              <w:rPr>
                <w:spacing w:val="-2"/>
                <w:sz w:val="20"/>
              </w:rPr>
              <w:t>1.0878</w:t>
            </w:r>
          </w:p>
        </w:tc>
        <w:tc>
          <w:tcPr>
            <w:tcW w:w="879" w:type="dxa"/>
          </w:tcPr>
          <w:p>
            <w:pPr>
              <w:pStyle w:val="TableParagraph"/>
              <w:ind w:left="131"/>
              <w:rPr>
                <w:sz w:val="20"/>
              </w:rPr>
            </w:pPr>
            <w:r>
              <w:rPr>
                <w:spacing w:val="-2"/>
                <w:sz w:val="20"/>
              </w:rPr>
              <w:t>0.4238</w:t>
            </w:r>
          </w:p>
        </w:tc>
        <w:tc>
          <w:tcPr>
            <w:tcW w:w="799" w:type="dxa"/>
          </w:tcPr>
          <w:p>
            <w:pPr>
              <w:pStyle w:val="TableParagraph"/>
              <w:ind w:left="53"/>
              <w:rPr>
                <w:sz w:val="20"/>
              </w:rPr>
            </w:pPr>
            <w:r>
              <w:rPr>
                <w:spacing w:val="-2"/>
                <w:sz w:val="20"/>
              </w:rPr>
              <w:t>0.9421</w:t>
            </w:r>
          </w:p>
        </w:tc>
        <w:tc>
          <w:tcPr>
            <w:tcW w:w="779" w:type="dxa"/>
          </w:tcPr>
          <w:p>
            <w:pPr>
              <w:pStyle w:val="TableParagraph"/>
              <w:ind w:left="35"/>
              <w:rPr>
                <w:sz w:val="20"/>
              </w:rPr>
            </w:pPr>
            <w:r>
              <w:rPr>
                <w:spacing w:val="-2"/>
                <w:sz w:val="20"/>
              </w:rPr>
              <w:t>0.9772</w:t>
            </w:r>
          </w:p>
        </w:tc>
        <w:tc>
          <w:tcPr>
            <w:tcW w:w="765" w:type="dxa"/>
          </w:tcPr>
          <w:p>
            <w:pPr>
              <w:pStyle w:val="TableParagraph"/>
              <w:ind w:left="28" w:right="4"/>
              <w:rPr>
                <w:sz w:val="20"/>
              </w:rPr>
            </w:pPr>
            <w:r>
              <w:rPr>
                <w:spacing w:val="-2"/>
                <w:sz w:val="20"/>
              </w:rPr>
              <w:t>1.3582</w:t>
            </w:r>
          </w:p>
        </w:tc>
        <w:tc>
          <w:tcPr>
            <w:tcW w:w="765" w:type="dxa"/>
          </w:tcPr>
          <w:p>
            <w:pPr>
              <w:pStyle w:val="TableParagraph"/>
              <w:ind w:left="28" w:right="2"/>
              <w:rPr>
                <w:sz w:val="20"/>
              </w:rPr>
            </w:pPr>
            <w:r>
              <w:rPr>
                <w:spacing w:val="-2"/>
                <w:sz w:val="20"/>
              </w:rPr>
              <w:t>0.9112</w:t>
            </w:r>
          </w:p>
        </w:tc>
        <w:tc>
          <w:tcPr>
            <w:tcW w:w="765" w:type="dxa"/>
          </w:tcPr>
          <w:p>
            <w:pPr>
              <w:pStyle w:val="TableParagraph"/>
              <w:ind w:left="28"/>
              <w:rPr>
                <w:sz w:val="20"/>
              </w:rPr>
            </w:pPr>
            <w:r>
              <w:rPr>
                <w:spacing w:val="-2"/>
                <w:sz w:val="20"/>
              </w:rPr>
              <w:t>1.0218</w:t>
            </w:r>
          </w:p>
        </w:tc>
        <w:tc>
          <w:tcPr>
            <w:tcW w:w="839" w:type="dxa"/>
          </w:tcPr>
          <w:p>
            <w:pPr>
              <w:pStyle w:val="TableParagraph"/>
              <w:ind w:left="104" w:right="67"/>
              <w:rPr>
                <w:sz w:val="20"/>
              </w:rPr>
            </w:pPr>
            <w:r>
              <w:rPr>
                <w:sz w:val="20"/>
              </w:rPr>
              <w:t>-</w:t>
            </w:r>
            <w:r>
              <w:rPr>
                <w:spacing w:val="-2"/>
                <w:sz w:val="20"/>
              </w:rPr>
              <w:t>0.0198</w:t>
            </w:r>
          </w:p>
        </w:tc>
        <w:tc>
          <w:tcPr>
            <w:tcW w:w="879" w:type="dxa"/>
          </w:tcPr>
          <w:p>
            <w:pPr>
              <w:pStyle w:val="TableParagraph"/>
              <w:ind w:left="131" w:right="52"/>
              <w:rPr>
                <w:sz w:val="20"/>
              </w:rPr>
            </w:pPr>
            <w:r>
              <w:rPr>
                <w:sz w:val="20"/>
              </w:rPr>
              <w:t>-</w:t>
            </w:r>
            <w:r>
              <w:rPr>
                <w:spacing w:val="-2"/>
                <w:sz w:val="20"/>
              </w:rPr>
              <w:t>2.7906</w:t>
            </w:r>
          </w:p>
        </w:tc>
      </w:tr>
      <w:tr>
        <w:trPr>
          <w:trHeight w:val="287" w:hRule="atLeast"/>
        </w:trPr>
        <w:tc>
          <w:tcPr>
            <w:tcW w:w="460" w:type="dxa"/>
          </w:tcPr>
          <w:p>
            <w:pPr>
              <w:pStyle w:val="TableParagraph"/>
              <w:spacing w:line="240" w:lineRule="auto" w:before="34"/>
              <w:ind w:left="10"/>
              <w:rPr>
                <w:sz w:val="20"/>
              </w:rPr>
            </w:pPr>
            <w:r>
              <w:rPr>
                <w:spacing w:val="-5"/>
                <w:sz w:val="20"/>
              </w:rPr>
              <w:t>28</w:t>
            </w:r>
          </w:p>
        </w:tc>
        <w:tc>
          <w:tcPr>
            <w:tcW w:w="815" w:type="dxa"/>
            <w:vMerge w:val="restart"/>
          </w:tcPr>
          <w:p>
            <w:pPr>
              <w:pStyle w:val="TableParagraph"/>
              <w:spacing w:line="240" w:lineRule="auto" w:before="5"/>
              <w:ind w:left="136"/>
              <w:jc w:val="left"/>
              <w:rPr>
                <w:sz w:val="20"/>
              </w:rPr>
            </w:pPr>
            <w:r>
              <w:rPr>
                <w:spacing w:val="-4"/>
                <w:sz w:val="20"/>
              </w:rPr>
              <w:t>WSBP</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0.4115</w:t>
            </w:r>
          </w:p>
        </w:tc>
        <w:tc>
          <w:tcPr>
            <w:tcW w:w="879" w:type="dxa"/>
          </w:tcPr>
          <w:p>
            <w:pPr>
              <w:pStyle w:val="TableParagraph"/>
              <w:ind w:left="131"/>
              <w:rPr>
                <w:sz w:val="20"/>
              </w:rPr>
            </w:pPr>
            <w:r>
              <w:rPr>
                <w:spacing w:val="-2"/>
                <w:sz w:val="20"/>
              </w:rPr>
              <w:t>1.5076</w:t>
            </w:r>
          </w:p>
        </w:tc>
        <w:tc>
          <w:tcPr>
            <w:tcW w:w="799" w:type="dxa"/>
          </w:tcPr>
          <w:p>
            <w:pPr>
              <w:pStyle w:val="TableParagraph"/>
              <w:ind w:left="53"/>
              <w:rPr>
                <w:sz w:val="20"/>
              </w:rPr>
            </w:pPr>
            <w:r>
              <w:rPr>
                <w:spacing w:val="-2"/>
                <w:sz w:val="20"/>
              </w:rPr>
              <w:t>0.4713</w:t>
            </w:r>
          </w:p>
        </w:tc>
        <w:tc>
          <w:tcPr>
            <w:tcW w:w="779" w:type="dxa"/>
          </w:tcPr>
          <w:p>
            <w:pPr>
              <w:pStyle w:val="TableParagraph"/>
              <w:ind w:left="35"/>
              <w:rPr>
                <w:sz w:val="20"/>
              </w:rPr>
            </w:pPr>
            <w:r>
              <w:rPr>
                <w:spacing w:val="-2"/>
                <w:sz w:val="20"/>
              </w:rPr>
              <w:t>1.4942</w:t>
            </w:r>
          </w:p>
        </w:tc>
        <w:tc>
          <w:tcPr>
            <w:tcW w:w="765" w:type="dxa"/>
          </w:tcPr>
          <w:p>
            <w:pPr>
              <w:pStyle w:val="TableParagraph"/>
              <w:ind w:left="28" w:right="4"/>
              <w:rPr>
                <w:sz w:val="20"/>
              </w:rPr>
            </w:pPr>
            <w:r>
              <w:rPr>
                <w:spacing w:val="-2"/>
                <w:sz w:val="20"/>
              </w:rPr>
              <w:t>1.4692</w:t>
            </w:r>
          </w:p>
        </w:tc>
        <w:tc>
          <w:tcPr>
            <w:tcW w:w="765" w:type="dxa"/>
          </w:tcPr>
          <w:p>
            <w:pPr>
              <w:pStyle w:val="TableParagraph"/>
              <w:ind w:left="28" w:right="2"/>
              <w:rPr>
                <w:sz w:val="20"/>
              </w:rPr>
            </w:pPr>
            <w:r>
              <w:rPr>
                <w:spacing w:val="-2"/>
                <w:sz w:val="20"/>
              </w:rPr>
              <w:t>0.5619</w:t>
            </w:r>
          </w:p>
        </w:tc>
        <w:tc>
          <w:tcPr>
            <w:tcW w:w="765" w:type="dxa"/>
          </w:tcPr>
          <w:p>
            <w:pPr>
              <w:pStyle w:val="TableParagraph"/>
              <w:ind w:left="28"/>
              <w:rPr>
                <w:sz w:val="20"/>
              </w:rPr>
            </w:pPr>
            <w:r>
              <w:rPr>
                <w:spacing w:val="-2"/>
                <w:sz w:val="20"/>
              </w:rPr>
              <w:t>0.9636</w:t>
            </w:r>
          </w:p>
        </w:tc>
        <w:tc>
          <w:tcPr>
            <w:tcW w:w="839" w:type="dxa"/>
          </w:tcPr>
          <w:p>
            <w:pPr>
              <w:pStyle w:val="TableParagraph"/>
              <w:ind w:left="104"/>
              <w:rPr>
                <w:sz w:val="20"/>
              </w:rPr>
            </w:pPr>
            <w:r>
              <w:rPr>
                <w:spacing w:val="-2"/>
                <w:sz w:val="20"/>
              </w:rPr>
              <w:t>0.0878</w:t>
            </w:r>
          </w:p>
        </w:tc>
        <w:tc>
          <w:tcPr>
            <w:tcW w:w="879" w:type="dxa"/>
          </w:tcPr>
          <w:p>
            <w:pPr>
              <w:pStyle w:val="TableParagraph"/>
              <w:ind w:left="131" w:right="52"/>
              <w:rPr>
                <w:sz w:val="20"/>
              </w:rPr>
            </w:pPr>
            <w:r>
              <w:rPr>
                <w:sz w:val="20"/>
              </w:rPr>
              <w:t>-</w:t>
            </w:r>
            <w:r>
              <w:rPr>
                <w:spacing w:val="-2"/>
                <w:sz w:val="20"/>
              </w:rPr>
              <w:t>1.9739</w:t>
            </w:r>
          </w:p>
        </w:tc>
      </w:tr>
      <w:tr>
        <w:trPr>
          <w:trHeight w:val="288" w:hRule="atLeast"/>
        </w:trPr>
        <w:tc>
          <w:tcPr>
            <w:tcW w:w="460" w:type="dxa"/>
          </w:tcPr>
          <w:p>
            <w:pPr>
              <w:pStyle w:val="TableParagraph"/>
              <w:spacing w:line="240" w:lineRule="auto" w:before="34"/>
              <w:ind w:left="10"/>
              <w:rPr>
                <w:sz w:val="20"/>
              </w:rPr>
            </w:pPr>
            <w:r>
              <w:rPr>
                <w:spacing w:val="-5"/>
                <w:sz w:val="20"/>
              </w:rPr>
              <w:t>29</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0.9894</w:t>
            </w:r>
          </w:p>
        </w:tc>
        <w:tc>
          <w:tcPr>
            <w:tcW w:w="879" w:type="dxa"/>
          </w:tcPr>
          <w:p>
            <w:pPr>
              <w:pStyle w:val="TableParagraph"/>
              <w:ind w:left="131" w:right="66"/>
              <w:rPr>
                <w:sz w:val="20"/>
              </w:rPr>
            </w:pPr>
            <w:r>
              <w:rPr>
                <w:sz w:val="20"/>
              </w:rPr>
              <w:t>-</w:t>
            </w:r>
            <w:r>
              <w:rPr>
                <w:spacing w:val="-2"/>
                <w:sz w:val="20"/>
              </w:rPr>
              <w:t>24.839</w:t>
            </w:r>
          </w:p>
        </w:tc>
        <w:tc>
          <w:tcPr>
            <w:tcW w:w="799" w:type="dxa"/>
          </w:tcPr>
          <w:p>
            <w:pPr>
              <w:pStyle w:val="TableParagraph"/>
              <w:ind w:left="53"/>
              <w:rPr>
                <w:sz w:val="20"/>
              </w:rPr>
            </w:pPr>
            <w:r>
              <w:rPr>
                <w:spacing w:val="-2"/>
                <w:sz w:val="20"/>
              </w:rPr>
              <w:t>1.1729</w:t>
            </w:r>
          </w:p>
        </w:tc>
        <w:tc>
          <w:tcPr>
            <w:tcW w:w="779" w:type="dxa"/>
          </w:tcPr>
          <w:p>
            <w:pPr>
              <w:pStyle w:val="TableParagraph"/>
              <w:ind w:left="35"/>
              <w:rPr>
                <w:sz w:val="20"/>
              </w:rPr>
            </w:pPr>
            <w:r>
              <w:rPr>
                <w:spacing w:val="-2"/>
                <w:sz w:val="20"/>
              </w:rPr>
              <w:t>0.7214</w:t>
            </w:r>
          </w:p>
        </w:tc>
        <w:tc>
          <w:tcPr>
            <w:tcW w:w="765" w:type="dxa"/>
          </w:tcPr>
          <w:p>
            <w:pPr>
              <w:pStyle w:val="TableParagraph"/>
              <w:ind w:left="28" w:right="4"/>
              <w:rPr>
                <w:sz w:val="20"/>
              </w:rPr>
            </w:pPr>
            <w:r>
              <w:rPr>
                <w:spacing w:val="-2"/>
                <w:sz w:val="20"/>
              </w:rPr>
              <w:t>0.6515</w:t>
            </w:r>
          </w:p>
        </w:tc>
        <w:tc>
          <w:tcPr>
            <w:tcW w:w="765" w:type="dxa"/>
          </w:tcPr>
          <w:p>
            <w:pPr>
              <w:pStyle w:val="TableParagraph"/>
              <w:ind w:left="28" w:right="2"/>
              <w:rPr>
                <w:sz w:val="20"/>
              </w:rPr>
            </w:pPr>
            <w:r>
              <w:rPr>
                <w:spacing w:val="-2"/>
                <w:sz w:val="20"/>
              </w:rPr>
              <w:t>0.7223</w:t>
            </w:r>
          </w:p>
        </w:tc>
        <w:tc>
          <w:tcPr>
            <w:tcW w:w="765" w:type="dxa"/>
          </w:tcPr>
          <w:p>
            <w:pPr>
              <w:pStyle w:val="TableParagraph"/>
              <w:ind w:left="28"/>
              <w:rPr>
                <w:sz w:val="20"/>
              </w:rPr>
            </w:pPr>
            <w:r>
              <w:rPr>
                <w:spacing w:val="-2"/>
                <w:sz w:val="20"/>
              </w:rPr>
              <w:t>0.8491</w:t>
            </w:r>
          </w:p>
        </w:tc>
        <w:tc>
          <w:tcPr>
            <w:tcW w:w="839" w:type="dxa"/>
          </w:tcPr>
          <w:p>
            <w:pPr>
              <w:pStyle w:val="TableParagraph"/>
              <w:ind w:left="104" w:right="67"/>
              <w:rPr>
                <w:sz w:val="20"/>
              </w:rPr>
            </w:pPr>
            <w:r>
              <w:rPr>
                <w:sz w:val="20"/>
              </w:rPr>
              <w:t>-</w:t>
            </w:r>
            <w:r>
              <w:rPr>
                <w:spacing w:val="-2"/>
                <w:sz w:val="20"/>
              </w:rPr>
              <w:t>0.1992</w:t>
            </w:r>
          </w:p>
        </w:tc>
        <w:tc>
          <w:tcPr>
            <w:tcW w:w="879" w:type="dxa"/>
          </w:tcPr>
          <w:p>
            <w:pPr>
              <w:pStyle w:val="TableParagraph"/>
              <w:ind w:left="131" w:right="52"/>
              <w:rPr>
                <w:sz w:val="20"/>
              </w:rPr>
            </w:pPr>
            <w:r>
              <w:rPr>
                <w:sz w:val="20"/>
              </w:rPr>
              <w:t>-</w:t>
            </w:r>
            <w:r>
              <w:rPr>
                <w:spacing w:val="-2"/>
                <w:sz w:val="20"/>
              </w:rPr>
              <w:t>17.187</w:t>
            </w:r>
          </w:p>
        </w:tc>
      </w:tr>
      <w:tr>
        <w:trPr>
          <w:trHeight w:val="288" w:hRule="atLeast"/>
        </w:trPr>
        <w:tc>
          <w:tcPr>
            <w:tcW w:w="460" w:type="dxa"/>
          </w:tcPr>
          <w:p>
            <w:pPr>
              <w:pStyle w:val="TableParagraph"/>
              <w:spacing w:line="240" w:lineRule="auto" w:before="34"/>
              <w:ind w:left="10"/>
              <w:rPr>
                <w:sz w:val="20"/>
              </w:rPr>
            </w:pPr>
            <w:r>
              <w:rPr>
                <w:spacing w:val="-5"/>
                <w:sz w:val="20"/>
              </w:rPr>
              <w:t>30</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2024</w:t>
            </w:r>
          </w:p>
        </w:tc>
        <w:tc>
          <w:tcPr>
            <w:tcW w:w="799" w:type="dxa"/>
          </w:tcPr>
          <w:p>
            <w:pPr>
              <w:pStyle w:val="TableParagraph"/>
              <w:ind w:left="53" w:right="4"/>
              <w:rPr>
                <w:sz w:val="20"/>
              </w:rPr>
            </w:pPr>
            <w:r>
              <w:rPr>
                <w:spacing w:val="-2"/>
                <w:sz w:val="20"/>
              </w:rPr>
              <w:t>0.5373</w:t>
            </w:r>
          </w:p>
        </w:tc>
        <w:tc>
          <w:tcPr>
            <w:tcW w:w="879" w:type="dxa"/>
          </w:tcPr>
          <w:p>
            <w:pPr>
              <w:pStyle w:val="TableParagraph"/>
              <w:ind w:left="131" w:right="66"/>
              <w:rPr>
                <w:sz w:val="20"/>
              </w:rPr>
            </w:pPr>
            <w:r>
              <w:rPr>
                <w:sz w:val="20"/>
              </w:rPr>
              <w:t>-</w:t>
            </w:r>
            <w:r>
              <w:rPr>
                <w:spacing w:val="-2"/>
                <w:sz w:val="20"/>
              </w:rPr>
              <w:t>0.0317</w:t>
            </w:r>
          </w:p>
        </w:tc>
        <w:tc>
          <w:tcPr>
            <w:tcW w:w="799" w:type="dxa"/>
          </w:tcPr>
          <w:p>
            <w:pPr>
              <w:pStyle w:val="TableParagraph"/>
              <w:ind w:left="53"/>
              <w:rPr>
                <w:sz w:val="20"/>
              </w:rPr>
            </w:pPr>
            <w:r>
              <w:rPr>
                <w:spacing w:val="-2"/>
                <w:sz w:val="20"/>
              </w:rPr>
              <w:t>1.9675</w:t>
            </w:r>
          </w:p>
        </w:tc>
        <w:tc>
          <w:tcPr>
            <w:tcW w:w="779" w:type="dxa"/>
          </w:tcPr>
          <w:p>
            <w:pPr>
              <w:pStyle w:val="TableParagraph"/>
              <w:ind w:left="35"/>
              <w:rPr>
                <w:sz w:val="20"/>
              </w:rPr>
            </w:pPr>
            <w:r>
              <w:rPr>
                <w:spacing w:val="-2"/>
                <w:sz w:val="20"/>
              </w:rPr>
              <w:t>1.3256</w:t>
            </w:r>
          </w:p>
        </w:tc>
        <w:tc>
          <w:tcPr>
            <w:tcW w:w="765" w:type="dxa"/>
          </w:tcPr>
          <w:p>
            <w:pPr>
              <w:pStyle w:val="TableParagraph"/>
              <w:ind w:left="28" w:right="4"/>
              <w:rPr>
                <w:sz w:val="20"/>
              </w:rPr>
            </w:pPr>
            <w:r>
              <w:rPr>
                <w:spacing w:val="-2"/>
                <w:sz w:val="20"/>
              </w:rPr>
              <w:t>1.2206</w:t>
            </w:r>
          </w:p>
        </w:tc>
        <w:tc>
          <w:tcPr>
            <w:tcW w:w="765" w:type="dxa"/>
          </w:tcPr>
          <w:p>
            <w:pPr>
              <w:pStyle w:val="TableParagraph"/>
              <w:ind w:left="28" w:right="2"/>
              <w:rPr>
                <w:sz w:val="20"/>
              </w:rPr>
            </w:pPr>
            <w:r>
              <w:rPr>
                <w:spacing w:val="-2"/>
                <w:sz w:val="20"/>
              </w:rPr>
              <w:t>0.7682</w:t>
            </w:r>
          </w:p>
        </w:tc>
        <w:tc>
          <w:tcPr>
            <w:tcW w:w="765" w:type="dxa"/>
          </w:tcPr>
          <w:p>
            <w:pPr>
              <w:pStyle w:val="TableParagraph"/>
              <w:ind w:left="28"/>
              <w:rPr>
                <w:sz w:val="20"/>
              </w:rPr>
            </w:pPr>
            <w:r>
              <w:rPr>
                <w:spacing w:val="-2"/>
                <w:sz w:val="20"/>
              </w:rPr>
              <w:t>1.2455</w:t>
            </w:r>
          </w:p>
        </w:tc>
        <w:tc>
          <w:tcPr>
            <w:tcW w:w="839" w:type="dxa"/>
          </w:tcPr>
          <w:p>
            <w:pPr>
              <w:pStyle w:val="TableParagraph"/>
              <w:ind w:left="104" w:right="67"/>
              <w:rPr>
                <w:sz w:val="20"/>
              </w:rPr>
            </w:pPr>
            <w:r>
              <w:rPr>
                <w:sz w:val="20"/>
              </w:rPr>
              <w:t>-</w:t>
            </w:r>
            <w:r>
              <w:rPr>
                <w:spacing w:val="-2"/>
                <w:sz w:val="20"/>
              </w:rPr>
              <w:t>0.0210</w:t>
            </w:r>
          </w:p>
        </w:tc>
        <w:tc>
          <w:tcPr>
            <w:tcW w:w="879" w:type="dxa"/>
          </w:tcPr>
          <w:p>
            <w:pPr>
              <w:pStyle w:val="TableParagraph"/>
              <w:ind w:left="131" w:right="52"/>
              <w:rPr>
                <w:sz w:val="20"/>
              </w:rPr>
            </w:pPr>
            <w:r>
              <w:rPr>
                <w:sz w:val="20"/>
              </w:rPr>
              <w:t>-</w:t>
            </w:r>
            <w:r>
              <w:rPr>
                <w:spacing w:val="-2"/>
                <w:sz w:val="20"/>
              </w:rPr>
              <w:t>2.8823</w:t>
            </w:r>
          </w:p>
        </w:tc>
      </w:tr>
      <w:tr>
        <w:trPr>
          <w:trHeight w:val="288" w:hRule="atLeast"/>
        </w:trPr>
        <w:tc>
          <w:tcPr>
            <w:tcW w:w="460" w:type="dxa"/>
          </w:tcPr>
          <w:p>
            <w:pPr>
              <w:pStyle w:val="TableParagraph"/>
              <w:spacing w:line="240" w:lineRule="auto" w:before="34"/>
              <w:ind w:left="10"/>
              <w:rPr>
                <w:sz w:val="20"/>
              </w:rPr>
            </w:pPr>
            <w:r>
              <w:rPr>
                <w:spacing w:val="-5"/>
                <w:sz w:val="20"/>
              </w:rPr>
              <w:t>31</w:t>
            </w:r>
          </w:p>
        </w:tc>
        <w:tc>
          <w:tcPr>
            <w:tcW w:w="815" w:type="dxa"/>
            <w:vMerge w:val="restart"/>
          </w:tcPr>
          <w:p>
            <w:pPr>
              <w:pStyle w:val="TableParagraph"/>
              <w:spacing w:line="240" w:lineRule="auto" w:before="5"/>
              <w:ind w:left="180"/>
              <w:jc w:val="left"/>
              <w:rPr>
                <w:sz w:val="20"/>
              </w:rPr>
            </w:pPr>
            <w:r>
              <w:rPr>
                <w:spacing w:val="-4"/>
                <w:sz w:val="20"/>
              </w:rPr>
              <w:t>PTPP</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0.8283</w:t>
            </w:r>
          </w:p>
        </w:tc>
        <w:tc>
          <w:tcPr>
            <w:tcW w:w="879" w:type="dxa"/>
          </w:tcPr>
          <w:p>
            <w:pPr>
              <w:pStyle w:val="TableParagraph"/>
              <w:ind w:left="131"/>
              <w:rPr>
                <w:sz w:val="20"/>
              </w:rPr>
            </w:pPr>
            <w:r>
              <w:rPr>
                <w:spacing w:val="-2"/>
                <w:sz w:val="20"/>
              </w:rPr>
              <w:t>0.9172</w:t>
            </w:r>
          </w:p>
        </w:tc>
        <w:tc>
          <w:tcPr>
            <w:tcW w:w="799" w:type="dxa"/>
          </w:tcPr>
          <w:p>
            <w:pPr>
              <w:pStyle w:val="TableParagraph"/>
              <w:ind w:left="53"/>
              <w:rPr>
                <w:sz w:val="20"/>
              </w:rPr>
            </w:pPr>
            <w:r>
              <w:rPr>
                <w:spacing w:val="-2"/>
                <w:sz w:val="20"/>
              </w:rPr>
              <w:t>1.1982</w:t>
            </w:r>
          </w:p>
        </w:tc>
        <w:tc>
          <w:tcPr>
            <w:tcW w:w="779" w:type="dxa"/>
          </w:tcPr>
          <w:p>
            <w:pPr>
              <w:pStyle w:val="TableParagraph"/>
              <w:ind w:left="35"/>
              <w:rPr>
                <w:sz w:val="20"/>
              </w:rPr>
            </w:pPr>
            <w:r>
              <w:rPr>
                <w:spacing w:val="-2"/>
                <w:sz w:val="20"/>
              </w:rPr>
              <w:t>1.1287</w:t>
            </w:r>
          </w:p>
        </w:tc>
        <w:tc>
          <w:tcPr>
            <w:tcW w:w="765" w:type="dxa"/>
          </w:tcPr>
          <w:p>
            <w:pPr>
              <w:pStyle w:val="TableParagraph"/>
              <w:ind w:left="28" w:right="4"/>
              <w:rPr>
                <w:sz w:val="20"/>
              </w:rPr>
            </w:pPr>
            <w:r>
              <w:rPr>
                <w:spacing w:val="-2"/>
                <w:sz w:val="20"/>
              </w:rPr>
              <w:t>0.8752</w:t>
            </w:r>
          </w:p>
        </w:tc>
        <w:tc>
          <w:tcPr>
            <w:tcW w:w="765" w:type="dxa"/>
          </w:tcPr>
          <w:p>
            <w:pPr>
              <w:pStyle w:val="TableParagraph"/>
              <w:ind w:left="28" w:right="2"/>
              <w:rPr>
                <w:sz w:val="20"/>
              </w:rPr>
            </w:pPr>
            <w:r>
              <w:rPr>
                <w:spacing w:val="-2"/>
                <w:sz w:val="20"/>
              </w:rPr>
              <w:t>0.9904</w:t>
            </w:r>
          </w:p>
        </w:tc>
        <w:tc>
          <w:tcPr>
            <w:tcW w:w="765" w:type="dxa"/>
          </w:tcPr>
          <w:p>
            <w:pPr>
              <w:pStyle w:val="TableParagraph"/>
              <w:ind w:left="28"/>
              <w:rPr>
                <w:sz w:val="20"/>
              </w:rPr>
            </w:pPr>
            <w:r>
              <w:rPr>
                <w:spacing w:val="-2"/>
                <w:sz w:val="20"/>
              </w:rPr>
              <w:t>1.0008</w:t>
            </w:r>
          </w:p>
        </w:tc>
        <w:tc>
          <w:tcPr>
            <w:tcW w:w="839" w:type="dxa"/>
          </w:tcPr>
          <w:p>
            <w:pPr>
              <w:pStyle w:val="TableParagraph"/>
              <w:ind w:left="104"/>
              <w:rPr>
                <w:sz w:val="20"/>
              </w:rPr>
            </w:pPr>
            <w:r>
              <w:rPr>
                <w:spacing w:val="-2"/>
                <w:sz w:val="20"/>
              </w:rPr>
              <w:t>0.0017</w:t>
            </w:r>
          </w:p>
        </w:tc>
        <w:tc>
          <w:tcPr>
            <w:tcW w:w="879" w:type="dxa"/>
          </w:tcPr>
          <w:p>
            <w:pPr>
              <w:pStyle w:val="TableParagraph"/>
              <w:ind w:left="131" w:right="52"/>
              <w:rPr>
                <w:sz w:val="20"/>
              </w:rPr>
            </w:pPr>
            <w:r>
              <w:rPr>
                <w:sz w:val="20"/>
              </w:rPr>
              <w:t>-</w:t>
            </w:r>
            <w:r>
              <w:rPr>
                <w:spacing w:val="-2"/>
                <w:sz w:val="20"/>
              </w:rPr>
              <w:t>2.4919</w:t>
            </w:r>
          </w:p>
        </w:tc>
      </w:tr>
      <w:tr>
        <w:trPr>
          <w:trHeight w:val="288" w:hRule="atLeast"/>
        </w:trPr>
        <w:tc>
          <w:tcPr>
            <w:tcW w:w="460" w:type="dxa"/>
          </w:tcPr>
          <w:p>
            <w:pPr>
              <w:pStyle w:val="TableParagraph"/>
              <w:spacing w:line="240" w:lineRule="auto" w:before="34"/>
              <w:ind w:left="10"/>
              <w:rPr>
                <w:sz w:val="20"/>
              </w:rPr>
            </w:pPr>
            <w:r>
              <w:rPr>
                <w:spacing w:val="-5"/>
                <w:sz w:val="20"/>
              </w:rPr>
              <w:t>32</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1.1813</w:t>
            </w:r>
          </w:p>
        </w:tc>
        <w:tc>
          <w:tcPr>
            <w:tcW w:w="879" w:type="dxa"/>
          </w:tcPr>
          <w:p>
            <w:pPr>
              <w:pStyle w:val="TableParagraph"/>
              <w:ind w:left="131"/>
              <w:rPr>
                <w:sz w:val="20"/>
              </w:rPr>
            </w:pPr>
            <w:r>
              <w:rPr>
                <w:spacing w:val="-2"/>
                <w:sz w:val="20"/>
              </w:rPr>
              <w:t>1.0962</w:t>
            </w:r>
          </w:p>
        </w:tc>
        <w:tc>
          <w:tcPr>
            <w:tcW w:w="799" w:type="dxa"/>
          </w:tcPr>
          <w:p>
            <w:pPr>
              <w:pStyle w:val="TableParagraph"/>
              <w:ind w:left="53"/>
              <w:rPr>
                <w:sz w:val="20"/>
              </w:rPr>
            </w:pPr>
            <w:r>
              <w:rPr>
                <w:spacing w:val="-2"/>
                <w:sz w:val="20"/>
              </w:rPr>
              <w:t>1.1073</w:t>
            </w:r>
          </w:p>
        </w:tc>
        <w:tc>
          <w:tcPr>
            <w:tcW w:w="779" w:type="dxa"/>
          </w:tcPr>
          <w:p>
            <w:pPr>
              <w:pStyle w:val="TableParagraph"/>
              <w:ind w:left="35"/>
              <w:rPr>
                <w:sz w:val="20"/>
              </w:rPr>
            </w:pPr>
            <w:r>
              <w:rPr>
                <w:spacing w:val="-2"/>
                <w:sz w:val="20"/>
              </w:rPr>
              <w:t>0.9758</w:t>
            </w:r>
          </w:p>
        </w:tc>
        <w:tc>
          <w:tcPr>
            <w:tcW w:w="765" w:type="dxa"/>
          </w:tcPr>
          <w:p>
            <w:pPr>
              <w:pStyle w:val="TableParagraph"/>
              <w:ind w:left="28" w:right="4"/>
              <w:rPr>
                <w:sz w:val="20"/>
              </w:rPr>
            </w:pPr>
            <w:r>
              <w:rPr>
                <w:spacing w:val="-2"/>
                <w:sz w:val="20"/>
              </w:rPr>
              <w:t>0.8164</w:t>
            </w:r>
          </w:p>
        </w:tc>
        <w:tc>
          <w:tcPr>
            <w:tcW w:w="765" w:type="dxa"/>
          </w:tcPr>
          <w:p>
            <w:pPr>
              <w:pStyle w:val="TableParagraph"/>
              <w:ind w:left="28" w:right="2"/>
              <w:rPr>
                <w:sz w:val="20"/>
              </w:rPr>
            </w:pPr>
            <w:r>
              <w:rPr>
                <w:spacing w:val="-2"/>
                <w:sz w:val="20"/>
              </w:rPr>
              <w:t>1.0873</w:t>
            </w:r>
          </w:p>
        </w:tc>
        <w:tc>
          <w:tcPr>
            <w:tcW w:w="765" w:type="dxa"/>
          </w:tcPr>
          <w:p>
            <w:pPr>
              <w:pStyle w:val="TableParagraph"/>
              <w:ind w:left="28"/>
              <w:rPr>
                <w:sz w:val="20"/>
              </w:rPr>
            </w:pPr>
            <w:r>
              <w:rPr>
                <w:spacing w:val="-2"/>
                <w:sz w:val="20"/>
              </w:rPr>
              <w:t>0.9857</w:t>
            </w:r>
          </w:p>
        </w:tc>
        <w:tc>
          <w:tcPr>
            <w:tcW w:w="839" w:type="dxa"/>
          </w:tcPr>
          <w:p>
            <w:pPr>
              <w:pStyle w:val="TableParagraph"/>
              <w:ind w:left="104" w:right="67"/>
              <w:rPr>
                <w:sz w:val="20"/>
              </w:rPr>
            </w:pPr>
            <w:r>
              <w:rPr>
                <w:sz w:val="20"/>
              </w:rPr>
              <w:t>-</w:t>
            </w:r>
            <w:r>
              <w:rPr>
                <w:spacing w:val="-2"/>
                <w:sz w:val="20"/>
              </w:rPr>
              <w:t>0.0055</w:t>
            </w:r>
          </w:p>
        </w:tc>
        <w:tc>
          <w:tcPr>
            <w:tcW w:w="879" w:type="dxa"/>
          </w:tcPr>
          <w:p>
            <w:pPr>
              <w:pStyle w:val="TableParagraph"/>
              <w:ind w:left="131" w:right="52"/>
              <w:rPr>
                <w:sz w:val="20"/>
              </w:rPr>
            </w:pPr>
            <w:r>
              <w:rPr>
                <w:sz w:val="20"/>
              </w:rPr>
              <w:t>-</w:t>
            </w:r>
            <w:r>
              <w:rPr>
                <w:spacing w:val="-2"/>
                <w:sz w:val="20"/>
              </w:rPr>
              <w:t>2.2977</w:t>
            </w:r>
          </w:p>
        </w:tc>
      </w:tr>
      <w:tr>
        <w:trPr>
          <w:trHeight w:val="287" w:hRule="atLeast"/>
        </w:trPr>
        <w:tc>
          <w:tcPr>
            <w:tcW w:w="460" w:type="dxa"/>
          </w:tcPr>
          <w:p>
            <w:pPr>
              <w:pStyle w:val="TableParagraph"/>
              <w:spacing w:line="240" w:lineRule="auto" w:before="34"/>
              <w:ind w:left="10"/>
              <w:rPr>
                <w:sz w:val="20"/>
              </w:rPr>
            </w:pPr>
            <w:r>
              <w:rPr>
                <w:spacing w:val="-5"/>
                <w:sz w:val="20"/>
              </w:rPr>
              <w:t>33</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2024</w:t>
            </w:r>
          </w:p>
        </w:tc>
        <w:tc>
          <w:tcPr>
            <w:tcW w:w="799" w:type="dxa"/>
          </w:tcPr>
          <w:p>
            <w:pPr>
              <w:pStyle w:val="TableParagraph"/>
              <w:ind w:left="53" w:right="4"/>
              <w:rPr>
                <w:sz w:val="20"/>
              </w:rPr>
            </w:pPr>
            <w:r>
              <w:rPr>
                <w:spacing w:val="-2"/>
                <w:sz w:val="20"/>
              </w:rPr>
              <w:t>0.8691</w:t>
            </w:r>
          </w:p>
        </w:tc>
        <w:tc>
          <w:tcPr>
            <w:tcW w:w="879" w:type="dxa"/>
          </w:tcPr>
          <w:p>
            <w:pPr>
              <w:pStyle w:val="TableParagraph"/>
              <w:ind w:left="131"/>
              <w:rPr>
                <w:sz w:val="20"/>
              </w:rPr>
            </w:pPr>
            <w:r>
              <w:rPr>
                <w:spacing w:val="-2"/>
                <w:sz w:val="20"/>
              </w:rPr>
              <w:t>0.9708</w:t>
            </w:r>
          </w:p>
        </w:tc>
        <w:tc>
          <w:tcPr>
            <w:tcW w:w="799" w:type="dxa"/>
          </w:tcPr>
          <w:p>
            <w:pPr>
              <w:pStyle w:val="TableParagraph"/>
              <w:ind w:left="53"/>
              <w:rPr>
                <w:sz w:val="20"/>
              </w:rPr>
            </w:pPr>
            <w:r>
              <w:rPr>
                <w:spacing w:val="-2"/>
                <w:sz w:val="20"/>
              </w:rPr>
              <w:t>1.1193</w:t>
            </w:r>
          </w:p>
        </w:tc>
        <w:tc>
          <w:tcPr>
            <w:tcW w:w="779" w:type="dxa"/>
          </w:tcPr>
          <w:p>
            <w:pPr>
              <w:pStyle w:val="TableParagraph"/>
              <w:ind w:left="35"/>
              <w:rPr>
                <w:sz w:val="20"/>
              </w:rPr>
            </w:pPr>
            <w:r>
              <w:rPr>
                <w:spacing w:val="-2"/>
                <w:sz w:val="20"/>
              </w:rPr>
              <w:t>1.0730</w:t>
            </w:r>
          </w:p>
        </w:tc>
        <w:tc>
          <w:tcPr>
            <w:tcW w:w="765" w:type="dxa"/>
          </w:tcPr>
          <w:p>
            <w:pPr>
              <w:pStyle w:val="TableParagraph"/>
              <w:ind w:left="28" w:right="4"/>
              <w:rPr>
                <w:sz w:val="20"/>
              </w:rPr>
            </w:pPr>
            <w:r>
              <w:rPr>
                <w:spacing w:val="-2"/>
                <w:sz w:val="20"/>
              </w:rPr>
              <w:t>0.7414</w:t>
            </w:r>
          </w:p>
        </w:tc>
        <w:tc>
          <w:tcPr>
            <w:tcW w:w="765" w:type="dxa"/>
          </w:tcPr>
          <w:p>
            <w:pPr>
              <w:pStyle w:val="TableParagraph"/>
              <w:ind w:left="28" w:right="2"/>
              <w:rPr>
                <w:sz w:val="20"/>
              </w:rPr>
            </w:pPr>
            <w:r>
              <w:rPr>
                <w:spacing w:val="-2"/>
                <w:sz w:val="20"/>
              </w:rPr>
              <w:t>1.0349</w:t>
            </w:r>
          </w:p>
        </w:tc>
        <w:tc>
          <w:tcPr>
            <w:tcW w:w="765" w:type="dxa"/>
          </w:tcPr>
          <w:p>
            <w:pPr>
              <w:pStyle w:val="TableParagraph"/>
              <w:ind w:left="28"/>
              <w:rPr>
                <w:sz w:val="20"/>
              </w:rPr>
            </w:pPr>
            <w:r>
              <w:rPr>
                <w:spacing w:val="-2"/>
                <w:sz w:val="20"/>
              </w:rPr>
              <w:t>0.9977</w:t>
            </w:r>
          </w:p>
        </w:tc>
        <w:tc>
          <w:tcPr>
            <w:tcW w:w="839" w:type="dxa"/>
          </w:tcPr>
          <w:p>
            <w:pPr>
              <w:pStyle w:val="TableParagraph"/>
              <w:ind w:left="104" w:right="67"/>
              <w:rPr>
                <w:sz w:val="20"/>
              </w:rPr>
            </w:pPr>
            <w:r>
              <w:rPr>
                <w:sz w:val="20"/>
              </w:rPr>
              <w:t>-</w:t>
            </w:r>
            <w:r>
              <w:rPr>
                <w:spacing w:val="-2"/>
                <w:sz w:val="20"/>
              </w:rPr>
              <w:t>0.0028</w:t>
            </w:r>
          </w:p>
        </w:tc>
        <w:tc>
          <w:tcPr>
            <w:tcW w:w="879" w:type="dxa"/>
          </w:tcPr>
          <w:p>
            <w:pPr>
              <w:pStyle w:val="TableParagraph"/>
              <w:ind w:left="131" w:right="52"/>
              <w:rPr>
                <w:sz w:val="20"/>
              </w:rPr>
            </w:pPr>
            <w:r>
              <w:rPr>
                <w:sz w:val="20"/>
              </w:rPr>
              <w:t>-</w:t>
            </w:r>
            <w:r>
              <w:rPr>
                <w:spacing w:val="-2"/>
                <w:sz w:val="20"/>
              </w:rPr>
              <w:t>2.5504</w:t>
            </w:r>
          </w:p>
        </w:tc>
      </w:tr>
      <w:tr>
        <w:trPr>
          <w:trHeight w:val="288" w:hRule="atLeast"/>
        </w:trPr>
        <w:tc>
          <w:tcPr>
            <w:tcW w:w="460" w:type="dxa"/>
          </w:tcPr>
          <w:p>
            <w:pPr>
              <w:pStyle w:val="TableParagraph"/>
              <w:spacing w:line="240" w:lineRule="auto" w:before="34"/>
              <w:ind w:left="10"/>
              <w:rPr>
                <w:sz w:val="20"/>
              </w:rPr>
            </w:pPr>
            <w:r>
              <w:rPr>
                <w:spacing w:val="-5"/>
                <w:sz w:val="20"/>
              </w:rPr>
              <w:t>34</w:t>
            </w:r>
          </w:p>
        </w:tc>
        <w:tc>
          <w:tcPr>
            <w:tcW w:w="815" w:type="dxa"/>
            <w:vMerge w:val="restart"/>
          </w:tcPr>
          <w:p>
            <w:pPr>
              <w:pStyle w:val="TableParagraph"/>
              <w:spacing w:line="240" w:lineRule="auto" w:before="5"/>
              <w:ind w:left="158"/>
              <w:jc w:val="left"/>
              <w:rPr>
                <w:sz w:val="20"/>
              </w:rPr>
            </w:pPr>
            <w:r>
              <w:rPr>
                <w:spacing w:val="-4"/>
                <w:sz w:val="20"/>
              </w:rPr>
              <w:t>PPRO</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0.7489</w:t>
            </w:r>
          </w:p>
        </w:tc>
        <w:tc>
          <w:tcPr>
            <w:tcW w:w="879" w:type="dxa"/>
          </w:tcPr>
          <w:p>
            <w:pPr>
              <w:pStyle w:val="TableParagraph"/>
              <w:ind w:left="131"/>
              <w:rPr>
                <w:sz w:val="20"/>
              </w:rPr>
            </w:pPr>
            <w:r>
              <w:rPr>
                <w:spacing w:val="-2"/>
                <w:sz w:val="20"/>
              </w:rPr>
              <w:t>0.7822</w:t>
            </w:r>
          </w:p>
        </w:tc>
        <w:tc>
          <w:tcPr>
            <w:tcW w:w="799" w:type="dxa"/>
          </w:tcPr>
          <w:p>
            <w:pPr>
              <w:pStyle w:val="TableParagraph"/>
              <w:ind w:left="53"/>
              <w:rPr>
                <w:sz w:val="20"/>
              </w:rPr>
            </w:pPr>
            <w:r>
              <w:rPr>
                <w:spacing w:val="-2"/>
                <w:sz w:val="20"/>
              </w:rPr>
              <w:t>1.0760</w:t>
            </w:r>
          </w:p>
        </w:tc>
        <w:tc>
          <w:tcPr>
            <w:tcW w:w="779" w:type="dxa"/>
          </w:tcPr>
          <w:p>
            <w:pPr>
              <w:pStyle w:val="TableParagraph"/>
              <w:ind w:left="35"/>
              <w:rPr>
                <w:sz w:val="20"/>
              </w:rPr>
            </w:pPr>
            <w:r>
              <w:rPr>
                <w:spacing w:val="-2"/>
                <w:sz w:val="20"/>
              </w:rPr>
              <w:t>1.9765</w:t>
            </w:r>
          </w:p>
        </w:tc>
        <w:tc>
          <w:tcPr>
            <w:tcW w:w="765" w:type="dxa"/>
          </w:tcPr>
          <w:p>
            <w:pPr>
              <w:pStyle w:val="TableParagraph"/>
              <w:ind w:left="28" w:right="4"/>
              <w:rPr>
                <w:sz w:val="20"/>
              </w:rPr>
            </w:pPr>
            <w:r>
              <w:rPr>
                <w:spacing w:val="-2"/>
                <w:sz w:val="20"/>
              </w:rPr>
              <w:t>0.4151</w:t>
            </w:r>
          </w:p>
        </w:tc>
        <w:tc>
          <w:tcPr>
            <w:tcW w:w="765" w:type="dxa"/>
          </w:tcPr>
          <w:p>
            <w:pPr>
              <w:pStyle w:val="TableParagraph"/>
              <w:ind w:left="28" w:right="2"/>
              <w:rPr>
                <w:sz w:val="20"/>
              </w:rPr>
            </w:pPr>
            <w:r>
              <w:rPr>
                <w:spacing w:val="-2"/>
                <w:sz w:val="20"/>
              </w:rPr>
              <w:t>0.4888</w:t>
            </w:r>
          </w:p>
        </w:tc>
        <w:tc>
          <w:tcPr>
            <w:tcW w:w="765" w:type="dxa"/>
          </w:tcPr>
          <w:p>
            <w:pPr>
              <w:pStyle w:val="TableParagraph"/>
              <w:ind w:left="28"/>
              <w:rPr>
                <w:sz w:val="20"/>
              </w:rPr>
            </w:pPr>
            <w:r>
              <w:rPr>
                <w:spacing w:val="-2"/>
                <w:sz w:val="20"/>
              </w:rPr>
              <w:t>1.0057</w:t>
            </w:r>
          </w:p>
        </w:tc>
        <w:tc>
          <w:tcPr>
            <w:tcW w:w="839" w:type="dxa"/>
          </w:tcPr>
          <w:p>
            <w:pPr>
              <w:pStyle w:val="TableParagraph"/>
              <w:ind w:left="104"/>
              <w:rPr>
                <w:sz w:val="20"/>
              </w:rPr>
            </w:pPr>
            <w:r>
              <w:rPr>
                <w:spacing w:val="-2"/>
                <w:sz w:val="20"/>
              </w:rPr>
              <w:t>0.0107</w:t>
            </w:r>
          </w:p>
        </w:tc>
        <w:tc>
          <w:tcPr>
            <w:tcW w:w="879" w:type="dxa"/>
          </w:tcPr>
          <w:p>
            <w:pPr>
              <w:pStyle w:val="TableParagraph"/>
              <w:ind w:left="131" w:right="52"/>
              <w:rPr>
                <w:sz w:val="20"/>
              </w:rPr>
            </w:pPr>
            <w:r>
              <w:rPr>
                <w:sz w:val="20"/>
              </w:rPr>
              <w:t>-</w:t>
            </w:r>
            <w:r>
              <w:rPr>
                <w:spacing w:val="-2"/>
                <w:sz w:val="20"/>
              </w:rPr>
              <w:t>1.8553</w:t>
            </w:r>
          </w:p>
        </w:tc>
      </w:tr>
      <w:tr>
        <w:trPr>
          <w:trHeight w:val="288" w:hRule="atLeast"/>
        </w:trPr>
        <w:tc>
          <w:tcPr>
            <w:tcW w:w="460" w:type="dxa"/>
          </w:tcPr>
          <w:p>
            <w:pPr>
              <w:pStyle w:val="TableParagraph"/>
              <w:spacing w:line="240" w:lineRule="auto" w:before="34"/>
              <w:ind w:left="10"/>
              <w:rPr>
                <w:sz w:val="20"/>
              </w:rPr>
            </w:pPr>
            <w:r>
              <w:rPr>
                <w:spacing w:val="-5"/>
                <w:sz w:val="20"/>
              </w:rPr>
              <w:t>35</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2.6607</w:t>
            </w:r>
          </w:p>
        </w:tc>
        <w:tc>
          <w:tcPr>
            <w:tcW w:w="879" w:type="dxa"/>
          </w:tcPr>
          <w:p>
            <w:pPr>
              <w:pStyle w:val="TableParagraph"/>
              <w:ind w:left="131"/>
              <w:rPr>
                <w:sz w:val="20"/>
              </w:rPr>
            </w:pPr>
            <w:r>
              <w:rPr>
                <w:spacing w:val="-2"/>
                <w:sz w:val="20"/>
              </w:rPr>
              <w:t>2.6484</w:t>
            </w:r>
          </w:p>
        </w:tc>
        <w:tc>
          <w:tcPr>
            <w:tcW w:w="799" w:type="dxa"/>
          </w:tcPr>
          <w:p>
            <w:pPr>
              <w:pStyle w:val="TableParagraph"/>
              <w:ind w:left="53"/>
              <w:rPr>
                <w:sz w:val="20"/>
              </w:rPr>
            </w:pPr>
            <w:r>
              <w:rPr>
                <w:spacing w:val="-2"/>
                <w:sz w:val="20"/>
              </w:rPr>
              <w:t>0.7741</w:t>
            </w:r>
          </w:p>
        </w:tc>
        <w:tc>
          <w:tcPr>
            <w:tcW w:w="779" w:type="dxa"/>
          </w:tcPr>
          <w:p>
            <w:pPr>
              <w:pStyle w:val="TableParagraph"/>
              <w:ind w:left="35"/>
              <w:rPr>
                <w:sz w:val="20"/>
              </w:rPr>
            </w:pPr>
            <w:r>
              <w:rPr>
                <w:spacing w:val="-2"/>
                <w:sz w:val="20"/>
              </w:rPr>
              <w:t>0.5769</w:t>
            </w:r>
          </w:p>
        </w:tc>
        <w:tc>
          <w:tcPr>
            <w:tcW w:w="765" w:type="dxa"/>
          </w:tcPr>
          <w:p>
            <w:pPr>
              <w:pStyle w:val="TableParagraph"/>
              <w:ind w:left="28" w:right="4"/>
              <w:rPr>
                <w:sz w:val="20"/>
              </w:rPr>
            </w:pPr>
            <w:r>
              <w:rPr>
                <w:spacing w:val="-2"/>
                <w:sz w:val="20"/>
              </w:rPr>
              <w:t>1.0722</w:t>
            </w:r>
          </w:p>
        </w:tc>
        <w:tc>
          <w:tcPr>
            <w:tcW w:w="765" w:type="dxa"/>
          </w:tcPr>
          <w:p>
            <w:pPr>
              <w:pStyle w:val="TableParagraph"/>
              <w:ind w:left="28" w:right="2"/>
              <w:rPr>
                <w:sz w:val="20"/>
              </w:rPr>
            </w:pPr>
            <w:r>
              <w:rPr>
                <w:spacing w:val="-2"/>
                <w:sz w:val="20"/>
              </w:rPr>
              <w:t>1.7869</w:t>
            </w:r>
          </w:p>
        </w:tc>
        <w:tc>
          <w:tcPr>
            <w:tcW w:w="765" w:type="dxa"/>
          </w:tcPr>
          <w:p>
            <w:pPr>
              <w:pStyle w:val="TableParagraph"/>
              <w:ind w:left="28"/>
              <w:rPr>
                <w:sz w:val="20"/>
              </w:rPr>
            </w:pPr>
            <w:r>
              <w:rPr>
                <w:spacing w:val="-2"/>
                <w:sz w:val="20"/>
              </w:rPr>
              <w:t>1.0530</w:t>
            </w:r>
          </w:p>
        </w:tc>
        <w:tc>
          <w:tcPr>
            <w:tcW w:w="839" w:type="dxa"/>
          </w:tcPr>
          <w:p>
            <w:pPr>
              <w:pStyle w:val="TableParagraph"/>
              <w:ind w:left="104" w:right="67"/>
              <w:rPr>
                <w:sz w:val="20"/>
              </w:rPr>
            </w:pPr>
            <w:r>
              <w:rPr>
                <w:sz w:val="20"/>
              </w:rPr>
              <w:t>-</w:t>
            </w:r>
            <w:r>
              <w:rPr>
                <w:spacing w:val="-2"/>
                <w:sz w:val="20"/>
              </w:rPr>
              <w:t>0.0601</w:t>
            </w:r>
          </w:p>
        </w:tc>
        <w:tc>
          <w:tcPr>
            <w:tcW w:w="879" w:type="dxa"/>
          </w:tcPr>
          <w:p>
            <w:pPr>
              <w:pStyle w:val="TableParagraph"/>
              <w:ind w:left="131" w:right="52"/>
              <w:rPr>
                <w:sz w:val="20"/>
              </w:rPr>
            </w:pPr>
            <w:r>
              <w:rPr>
                <w:sz w:val="20"/>
              </w:rPr>
              <w:t>-</w:t>
            </w:r>
            <w:r>
              <w:rPr>
                <w:spacing w:val="-2"/>
                <w:sz w:val="20"/>
              </w:rPr>
              <w:t>0.9758</w:t>
            </w:r>
          </w:p>
        </w:tc>
      </w:tr>
      <w:tr>
        <w:trPr>
          <w:trHeight w:val="288" w:hRule="atLeast"/>
        </w:trPr>
        <w:tc>
          <w:tcPr>
            <w:tcW w:w="460" w:type="dxa"/>
          </w:tcPr>
          <w:p>
            <w:pPr>
              <w:pStyle w:val="TableParagraph"/>
              <w:spacing w:line="240" w:lineRule="auto" w:before="34"/>
              <w:ind w:left="10"/>
              <w:rPr>
                <w:sz w:val="20"/>
              </w:rPr>
            </w:pPr>
            <w:r>
              <w:rPr>
                <w:spacing w:val="-5"/>
                <w:sz w:val="20"/>
              </w:rPr>
              <w:t>36</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2024</w:t>
            </w:r>
          </w:p>
        </w:tc>
        <w:tc>
          <w:tcPr>
            <w:tcW w:w="799" w:type="dxa"/>
          </w:tcPr>
          <w:p>
            <w:pPr>
              <w:pStyle w:val="TableParagraph"/>
              <w:ind w:left="53" w:right="4"/>
              <w:rPr>
                <w:sz w:val="20"/>
              </w:rPr>
            </w:pPr>
            <w:r>
              <w:rPr>
                <w:spacing w:val="-2"/>
                <w:sz w:val="20"/>
              </w:rPr>
              <w:t>2.0541</w:t>
            </w:r>
          </w:p>
        </w:tc>
        <w:tc>
          <w:tcPr>
            <w:tcW w:w="879" w:type="dxa"/>
          </w:tcPr>
          <w:p>
            <w:pPr>
              <w:pStyle w:val="TableParagraph"/>
              <w:ind w:left="131"/>
              <w:rPr>
                <w:sz w:val="20"/>
              </w:rPr>
            </w:pPr>
            <w:r>
              <w:rPr>
                <w:spacing w:val="-2"/>
                <w:sz w:val="20"/>
              </w:rPr>
              <w:t>1.0292</w:t>
            </w:r>
          </w:p>
        </w:tc>
        <w:tc>
          <w:tcPr>
            <w:tcW w:w="799" w:type="dxa"/>
          </w:tcPr>
          <w:p>
            <w:pPr>
              <w:pStyle w:val="TableParagraph"/>
              <w:ind w:left="53"/>
              <w:rPr>
                <w:sz w:val="20"/>
              </w:rPr>
            </w:pPr>
            <w:r>
              <w:rPr>
                <w:spacing w:val="-2"/>
                <w:sz w:val="20"/>
              </w:rPr>
              <w:t>1.0648</w:t>
            </w:r>
          </w:p>
        </w:tc>
        <w:tc>
          <w:tcPr>
            <w:tcW w:w="779" w:type="dxa"/>
          </w:tcPr>
          <w:p>
            <w:pPr>
              <w:pStyle w:val="TableParagraph"/>
              <w:ind w:left="35"/>
              <w:rPr>
                <w:sz w:val="20"/>
              </w:rPr>
            </w:pPr>
            <w:r>
              <w:rPr>
                <w:spacing w:val="-2"/>
                <w:sz w:val="20"/>
              </w:rPr>
              <w:t>0.4662</w:t>
            </w:r>
          </w:p>
        </w:tc>
        <w:tc>
          <w:tcPr>
            <w:tcW w:w="765" w:type="dxa"/>
          </w:tcPr>
          <w:p>
            <w:pPr>
              <w:pStyle w:val="TableParagraph"/>
              <w:ind w:left="28" w:right="4"/>
              <w:rPr>
                <w:sz w:val="20"/>
              </w:rPr>
            </w:pPr>
            <w:r>
              <w:rPr>
                <w:spacing w:val="-2"/>
                <w:sz w:val="20"/>
              </w:rPr>
              <w:t>0.7201</w:t>
            </w:r>
          </w:p>
        </w:tc>
        <w:tc>
          <w:tcPr>
            <w:tcW w:w="765" w:type="dxa"/>
          </w:tcPr>
          <w:p>
            <w:pPr>
              <w:pStyle w:val="TableParagraph"/>
              <w:ind w:left="28" w:right="2"/>
              <w:rPr>
                <w:sz w:val="20"/>
              </w:rPr>
            </w:pPr>
            <w:r>
              <w:rPr>
                <w:spacing w:val="-2"/>
                <w:sz w:val="20"/>
              </w:rPr>
              <w:t>3.2307</w:t>
            </w:r>
          </w:p>
        </w:tc>
        <w:tc>
          <w:tcPr>
            <w:tcW w:w="765" w:type="dxa"/>
          </w:tcPr>
          <w:p>
            <w:pPr>
              <w:pStyle w:val="TableParagraph"/>
              <w:ind w:left="28"/>
              <w:rPr>
                <w:sz w:val="20"/>
              </w:rPr>
            </w:pPr>
            <w:r>
              <w:rPr>
                <w:spacing w:val="-2"/>
                <w:sz w:val="20"/>
              </w:rPr>
              <w:t>1.0558</w:t>
            </w:r>
          </w:p>
        </w:tc>
        <w:tc>
          <w:tcPr>
            <w:tcW w:w="839" w:type="dxa"/>
          </w:tcPr>
          <w:p>
            <w:pPr>
              <w:pStyle w:val="TableParagraph"/>
              <w:ind w:left="104" w:right="67"/>
              <w:rPr>
                <w:sz w:val="20"/>
              </w:rPr>
            </w:pPr>
            <w:r>
              <w:rPr>
                <w:sz w:val="20"/>
              </w:rPr>
              <w:t>-</w:t>
            </w:r>
            <w:r>
              <w:rPr>
                <w:spacing w:val="-2"/>
                <w:sz w:val="20"/>
              </w:rPr>
              <w:t>0.0123</w:t>
            </w:r>
          </w:p>
        </w:tc>
        <w:tc>
          <w:tcPr>
            <w:tcW w:w="879" w:type="dxa"/>
          </w:tcPr>
          <w:p>
            <w:pPr>
              <w:pStyle w:val="TableParagraph"/>
              <w:ind w:left="131" w:right="52"/>
              <w:rPr>
                <w:sz w:val="20"/>
              </w:rPr>
            </w:pPr>
            <w:r>
              <w:rPr>
                <w:sz w:val="20"/>
              </w:rPr>
              <w:t>-</w:t>
            </w:r>
            <w:r>
              <w:rPr>
                <w:spacing w:val="-2"/>
                <w:sz w:val="20"/>
              </w:rPr>
              <w:t>2.4367</w:t>
            </w:r>
          </w:p>
        </w:tc>
      </w:tr>
      <w:tr>
        <w:trPr>
          <w:trHeight w:val="287" w:hRule="atLeast"/>
        </w:trPr>
        <w:tc>
          <w:tcPr>
            <w:tcW w:w="460" w:type="dxa"/>
          </w:tcPr>
          <w:p>
            <w:pPr>
              <w:pStyle w:val="TableParagraph"/>
              <w:spacing w:line="240" w:lineRule="auto" w:before="34"/>
              <w:ind w:left="10"/>
              <w:rPr>
                <w:sz w:val="20"/>
              </w:rPr>
            </w:pPr>
            <w:r>
              <w:rPr>
                <w:spacing w:val="-5"/>
                <w:sz w:val="20"/>
              </w:rPr>
              <w:t>37</w:t>
            </w:r>
          </w:p>
        </w:tc>
        <w:tc>
          <w:tcPr>
            <w:tcW w:w="815" w:type="dxa"/>
            <w:vMerge w:val="restart"/>
          </w:tcPr>
          <w:p>
            <w:pPr>
              <w:pStyle w:val="TableParagraph"/>
              <w:spacing w:line="240" w:lineRule="auto" w:before="5"/>
              <w:ind w:left="169"/>
              <w:jc w:val="left"/>
              <w:rPr>
                <w:sz w:val="20"/>
              </w:rPr>
            </w:pPr>
            <w:r>
              <w:rPr>
                <w:spacing w:val="-4"/>
                <w:sz w:val="20"/>
              </w:rPr>
              <w:t>PPRE</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0.7830</w:t>
            </w:r>
          </w:p>
        </w:tc>
        <w:tc>
          <w:tcPr>
            <w:tcW w:w="879" w:type="dxa"/>
          </w:tcPr>
          <w:p>
            <w:pPr>
              <w:pStyle w:val="TableParagraph"/>
              <w:ind w:left="131"/>
              <w:rPr>
                <w:sz w:val="20"/>
              </w:rPr>
            </w:pPr>
            <w:r>
              <w:rPr>
                <w:spacing w:val="-2"/>
                <w:sz w:val="20"/>
              </w:rPr>
              <w:t>0.9564</w:t>
            </w:r>
          </w:p>
        </w:tc>
        <w:tc>
          <w:tcPr>
            <w:tcW w:w="799" w:type="dxa"/>
          </w:tcPr>
          <w:p>
            <w:pPr>
              <w:pStyle w:val="TableParagraph"/>
              <w:ind w:left="53"/>
              <w:rPr>
                <w:sz w:val="20"/>
              </w:rPr>
            </w:pPr>
            <w:r>
              <w:rPr>
                <w:spacing w:val="-2"/>
                <w:sz w:val="20"/>
              </w:rPr>
              <w:t>1.2229</w:t>
            </w:r>
          </w:p>
        </w:tc>
        <w:tc>
          <w:tcPr>
            <w:tcW w:w="779" w:type="dxa"/>
          </w:tcPr>
          <w:p>
            <w:pPr>
              <w:pStyle w:val="TableParagraph"/>
              <w:ind w:left="35"/>
              <w:rPr>
                <w:sz w:val="20"/>
              </w:rPr>
            </w:pPr>
            <w:r>
              <w:rPr>
                <w:spacing w:val="-2"/>
                <w:sz w:val="20"/>
              </w:rPr>
              <w:t>1.2949</w:t>
            </w:r>
          </w:p>
        </w:tc>
        <w:tc>
          <w:tcPr>
            <w:tcW w:w="765" w:type="dxa"/>
          </w:tcPr>
          <w:p>
            <w:pPr>
              <w:pStyle w:val="TableParagraph"/>
              <w:ind w:left="28" w:right="4"/>
              <w:rPr>
                <w:sz w:val="20"/>
              </w:rPr>
            </w:pPr>
            <w:r>
              <w:rPr>
                <w:spacing w:val="-2"/>
                <w:sz w:val="20"/>
              </w:rPr>
              <w:t>0.8649</w:t>
            </w:r>
          </w:p>
        </w:tc>
        <w:tc>
          <w:tcPr>
            <w:tcW w:w="765" w:type="dxa"/>
          </w:tcPr>
          <w:p>
            <w:pPr>
              <w:pStyle w:val="TableParagraph"/>
              <w:ind w:left="28" w:right="2"/>
              <w:rPr>
                <w:sz w:val="20"/>
              </w:rPr>
            </w:pPr>
            <w:r>
              <w:rPr>
                <w:spacing w:val="-2"/>
                <w:sz w:val="20"/>
              </w:rPr>
              <w:t>1.0321</w:t>
            </w:r>
          </w:p>
        </w:tc>
        <w:tc>
          <w:tcPr>
            <w:tcW w:w="765" w:type="dxa"/>
          </w:tcPr>
          <w:p>
            <w:pPr>
              <w:pStyle w:val="TableParagraph"/>
              <w:ind w:left="28"/>
              <w:rPr>
                <w:sz w:val="20"/>
              </w:rPr>
            </w:pPr>
            <w:r>
              <w:rPr>
                <w:spacing w:val="-2"/>
                <w:sz w:val="20"/>
              </w:rPr>
              <w:t>1.0150</w:t>
            </w:r>
          </w:p>
        </w:tc>
        <w:tc>
          <w:tcPr>
            <w:tcW w:w="839" w:type="dxa"/>
          </w:tcPr>
          <w:p>
            <w:pPr>
              <w:pStyle w:val="TableParagraph"/>
              <w:ind w:left="104" w:right="67"/>
              <w:rPr>
                <w:sz w:val="20"/>
              </w:rPr>
            </w:pPr>
            <w:r>
              <w:rPr>
                <w:sz w:val="20"/>
              </w:rPr>
              <w:t>-</w:t>
            </w:r>
            <w:r>
              <w:rPr>
                <w:spacing w:val="-2"/>
                <w:sz w:val="20"/>
              </w:rPr>
              <w:t>0.0171</w:t>
            </w:r>
          </w:p>
        </w:tc>
        <w:tc>
          <w:tcPr>
            <w:tcW w:w="879" w:type="dxa"/>
          </w:tcPr>
          <w:p>
            <w:pPr>
              <w:pStyle w:val="TableParagraph"/>
              <w:ind w:left="131" w:right="52"/>
              <w:rPr>
                <w:sz w:val="20"/>
              </w:rPr>
            </w:pPr>
            <w:r>
              <w:rPr>
                <w:sz w:val="20"/>
              </w:rPr>
              <w:t>-</w:t>
            </w:r>
            <w:r>
              <w:rPr>
                <w:spacing w:val="-2"/>
                <w:sz w:val="20"/>
              </w:rPr>
              <w:t>2.4553</w:t>
            </w:r>
          </w:p>
        </w:tc>
      </w:tr>
      <w:tr>
        <w:trPr>
          <w:trHeight w:val="288" w:hRule="atLeast"/>
        </w:trPr>
        <w:tc>
          <w:tcPr>
            <w:tcW w:w="460" w:type="dxa"/>
          </w:tcPr>
          <w:p>
            <w:pPr>
              <w:pStyle w:val="TableParagraph"/>
              <w:spacing w:line="240" w:lineRule="auto" w:before="34"/>
              <w:ind w:left="10"/>
              <w:rPr>
                <w:sz w:val="20"/>
              </w:rPr>
            </w:pPr>
            <w:r>
              <w:rPr>
                <w:spacing w:val="-5"/>
                <w:sz w:val="20"/>
              </w:rPr>
              <w:t>38</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1.9909</w:t>
            </w:r>
          </w:p>
        </w:tc>
        <w:tc>
          <w:tcPr>
            <w:tcW w:w="879" w:type="dxa"/>
          </w:tcPr>
          <w:p>
            <w:pPr>
              <w:pStyle w:val="TableParagraph"/>
              <w:ind w:left="131"/>
              <w:rPr>
                <w:sz w:val="20"/>
              </w:rPr>
            </w:pPr>
            <w:r>
              <w:rPr>
                <w:spacing w:val="-2"/>
                <w:sz w:val="20"/>
              </w:rPr>
              <w:t>0.9652</w:t>
            </w:r>
          </w:p>
        </w:tc>
        <w:tc>
          <w:tcPr>
            <w:tcW w:w="799" w:type="dxa"/>
          </w:tcPr>
          <w:p>
            <w:pPr>
              <w:pStyle w:val="TableParagraph"/>
              <w:ind w:left="53"/>
              <w:rPr>
                <w:sz w:val="20"/>
              </w:rPr>
            </w:pPr>
            <w:r>
              <w:rPr>
                <w:spacing w:val="-2"/>
                <w:sz w:val="20"/>
              </w:rPr>
              <w:t>0.7617</w:t>
            </w:r>
          </w:p>
        </w:tc>
        <w:tc>
          <w:tcPr>
            <w:tcW w:w="779" w:type="dxa"/>
          </w:tcPr>
          <w:p>
            <w:pPr>
              <w:pStyle w:val="TableParagraph"/>
              <w:ind w:left="35"/>
              <w:rPr>
                <w:sz w:val="20"/>
              </w:rPr>
            </w:pPr>
            <w:r>
              <w:rPr>
                <w:spacing w:val="-2"/>
                <w:sz w:val="20"/>
              </w:rPr>
              <w:t>0.9355</w:t>
            </w:r>
          </w:p>
        </w:tc>
        <w:tc>
          <w:tcPr>
            <w:tcW w:w="765" w:type="dxa"/>
          </w:tcPr>
          <w:p>
            <w:pPr>
              <w:pStyle w:val="TableParagraph"/>
              <w:ind w:left="28" w:right="4"/>
              <w:rPr>
                <w:sz w:val="20"/>
              </w:rPr>
            </w:pPr>
            <w:r>
              <w:rPr>
                <w:spacing w:val="-2"/>
                <w:sz w:val="20"/>
              </w:rPr>
              <w:t>0.9273</w:t>
            </w:r>
          </w:p>
        </w:tc>
        <w:tc>
          <w:tcPr>
            <w:tcW w:w="765" w:type="dxa"/>
          </w:tcPr>
          <w:p>
            <w:pPr>
              <w:pStyle w:val="TableParagraph"/>
              <w:ind w:left="28" w:right="2"/>
              <w:rPr>
                <w:sz w:val="20"/>
              </w:rPr>
            </w:pPr>
            <w:r>
              <w:rPr>
                <w:spacing w:val="-2"/>
                <w:sz w:val="20"/>
              </w:rPr>
              <w:t>1.0805</w:t>
            </w:r>
          </w:p>
        </w:tc>
        <w:tc>
          <w:tcPr>
            <w:tcW w:w="765" w:type="dxa"/>
          </w:tcPr>
          <w:p>
            <w:pPr>
              <w:pStyle w:val="TableParagraph"/>
              <w:ind w:left="28"/>
              <w:rPr>
                <w:sz w:val="20"/>
              </w:rPr>
            </w:pPr>
            <w:r>
              <w:rPr>
                <w:spacing w:val="-2"/>
                <w:sz w:val="20"/>
              </w:rPr>
              <w:t>0.9187</w:t>
            </w:r>
          </w:p>
        </w:tc>
        <w:tc>
          <w:tcPr>
            <w:tcW w:w="839" w:type="dxa"/>
          </w:tcPr>
          <w:p>
            <w:pPr>
              <w:pStyle w:val="TableParagraph"/>
              <w:ind w:left="104"/>
              <w:rPr>
                <w:sz w:val="20"/>
              </w:rPr>
            </w:pPr>
            <w:r>
              <w:rPr>
                <w:spacing w:val="-2"/>
                <w:sz w:val="20"/>
              </w:rPr>
              <w:t>0.0152</w:t>
            </w:r>
          </w:p>
        </w:tc>
        <w:tc>
          <w:tcPr>
            <w:tcW w:w="879" w:type="dxa"/>
          </w:tcPr>
          <w:p>
            <w:pPr>
              <w:pStyle w:val="TableParagraph"/>
              <w:ind w:left="131" w:right="52"/>
              <w:rPr>
                <w:sz w:val="20"/>
              </w:rPr>
            </w:pPr>
            <w:r>
              <w:rPr>
                <w:sz w:val="20"/>
              </w:rPr>
              <w:t>-</w:t>
            </w:r>
            <w:r>
              <w:rPr>
                <w:spacing w:val="-2"/>
                <w:sz w:val="20"/>
              </w:rPr>
              <w:t>1.6649</w:t>
            </w:r>
          </w:p>
        </w:tc>
      </w:tr>
      <w:tr>
        <w:trPr>
          <w:trHeight w:val="297" w:hRule="atLeast"/>
        </w:trPr>
        <w:tc>
          <w:tcPr>
            <w:tcW w:w="460" w:type="dxa"/>
          </w:tcPr>
          <w:p>
            <w:pPr>
              <w:pStyle w:val="TableParagraph"/>
              <w:spacing w:line="240" w:lineRule="auto" w:before="39"/>
              <w:ind w:left="10"/>
              <w:rPr>
                <w:sz w:val="20"/>
              </w:rPr>
            </w:pPr>
            <w:r>
              <w:rPr>
                <w:spacing w:val="-5"/>
                <w:sz w:val="20"/>
              </w:rPr>
              <w:t>39</w:t>
            </w:r>
          </w:p>
        </w:tc>
        <w:tc>
          <w:tcPr>
            <w:tcW w:w="815" w:type="dxa"/>
            <w:vMerge/>
            <w:tcBorders>
              <w:top w:val="nil"/>
            </w:tcBorders>
          </w:tcPr>
          <w:p>
            <w:pPr>
              <w:rPr>
                <w:sz w:val="2"/>
                <w:szCs w:val="2"/>
              </w:rPr>
            </w:pPr>
          </w:p>
        </w:tc>
        <w:tc>
          <w:tcPr>
            <w:tcW w:w="782" w:type="dxa"/>
          </w:tcPr>
          <w:p>
            <w:pPr>
              <w:pStyle w:val="TableParagraph"/>
              <w:spacing w:before="73"/>
              <w:ind w:left="13"/>
              <w:rPr>
                <w:sz w:val="20"/>
              </w:rPr>
            </w:pPr>
            <w:r>
              <w:rPr>
                <w:spacing w:val="-4"/>
                <w:sz w:val="20"/>
              </w:rPr>
              <w:t>2024</w:t>
            </w:r>
          </w:p>
        </w:tc>
        <w:tc>
          <w:tcPr>
            <w:tcW w:w="799" w:type="dxa"/>
          </w:tcPr>
          <w:p>
            <w:pPr>
              <w:pStyle w:val="TableParagraph"/>
              <w:spacing w:before="73"/>
              <w:ind w:left="53" w:right="4"/>
              <w:rPr>
                <w:sz w:val="20"/>
              </w:rPr>
            </w:pPr>
            <w:r>
              <w:rPr>
                <w:spacing w:val="-2"/>
                <w:sz w:val="20"/>
              </w:rPr>
              <w:t>0.8161</w:t>
            </w:r>
          </w:p>
        </w:tc>
        <w:tc>
          <w:tcPr>
            <w:tcW w:w="879" w:type="dxa"/>
          </w:tcPr>
          <w:p>
            <w:pPr>
              <w:pStyle w:val="TableParagraph"/>
              <w:spacing w:before="73"/>
              <w:ind w:left="131"/>
              <w:rPr>
                <w:sz w:val="20"/>
              </w:rPr>
            </w:pPr>
            <w:r>
              <w:rPr>
                <w:spacing w:val="-2"/>
                <w:sz w:val="20"/>
              </w:rPr>
              <w:t>0.8502</w:t>
            </w:r>
          </w:p>
        </w:tc>
        <w:tc>
          <w:tcPr>
            <w:tcW w:w="799" w:type="dxa"/>
          </w:tcPr>
          <w:p>
            <w:pPr>
              <w:pStyle w:val="TableParagraph"/>
              <w:spacing w:before="73"/>
              <w:ind w:left="53"/>
              <w:rPr>
                <w:sz w:val="20"/>
              </w:rPr>
            </w:pPr>
            <w:r>
              <w:rPr>
                <w:spacing w:val="-2"/>
                <w:sz w:val="20"/>
              </w:rPr>
              <w:t>1.4025</w:t>
            </w:r>
          </w:p>
        </w:tc>
        <w:tc>
          <w:tcPr>
            <w:tcW w:w="779" w:type="dxa"/>
          </w:tcPr>
          <w:p>
            <w:pPr>
              <w:pStyle w:val="TableParagraph"/>
              <w:spacing w:before="73"/>
              <w:ind w:left="35"/>
              <w:rPr>
                <w:sz w:val="20"/>
              </w:rPr>
            </w:pPr>
            <w:r>
              <w:rPr>
                <w:spacing w:val="-2"/>
                <w:sz w:val="20"/>
              </w:rPr>
              <w:t>1.1147</w:t>
            </w:r>
          </w:p>
        </w:tc>
        <w:tc>
          <w:tcPr>
            <w:tcW w:w="765" w:type="dxa"/>
          </w:tcPr>
          <w:p>
            <w:pPr>
              <w:pStyle w:val="TableParagraph"/>
              <w:spacing w:before="73"/>
              <w:ind w:left="28" w:right="4"/>
              <w:rPr>
                <w:sz w:val="20"/>
              </w:rPr>
            </w:pPr>
            <w:r>
              <w:rPr>
                <w:spacing w:val="-2"/>
                <w:sz w:val="20"/>
              </w:rPr>
              <w:t>0.9371</w:t>
            </w:r>
          </w:p>
        </w:tc>
        <w:tc>
          <w:tcPr>
            <w:tcW w:w="765" w:type="dxa"/>
          </w:tcPr>
          <w:p>
            <w:pPr>
              <w:pStyle w:val="TableParagraph"/>
              <w:spacing w:before="73"/>
              <w:ind w:left="28" w:right="2"/>
              <w:rPr>
                <w:sz w:val="20"/>
              </w:rPr>
            </w:pPr>
            <w:r>
              <w:rPr>
                <w:spacing w:val="-2"/>
                <w:sz w:val="20"/>
              </w:rPr>
              <w:t>1.0244</w:t>
            </w:r>
          </w:p>
        </w:tc>
        <w:tc>
          <w:tcPr>
            <w:tcW w:w="765" w:type="dxa"/>
          </w:tcPr>
          <w:p>
            <w:pPr>
              <w:pStyle w:val="TableParagraph"/>
              <w:spacing w:before="73"/>
              <w:ind w:left="28"/>
              <w:rPr>
                <w:sz w:val="20"/>
              </w:rPr>
            </w:pPr>
            <w:r>
              <w:rPr>
                <w:spacing w:val="-2"/>
                <w:sz w:val="20"/>
              </w:rPr>
              <w:t>1.0108</w:t>
            </w:r>
          </w:p>
        </w:tc>
        <w:tc>
          <w:tcPr>
            <w:tcW w:w="839" w:type="dxa"/>
          </w:tcPr>
          <w:p>
            <w:pPr>
              <w:pStyle w:val="TableParagraph"/>
              <w:spacing w:before="73"/>
              <w:ind w:left="104" w:right="67"/>
              <w:rPr>
                <w:sz w:val="20"/>
              </w:rPr>
            </w:pPr>
            <w:r>
              <w:rPr>
                <w:sz w:val="20"/>
              </w:rPr>
              <w:t>-</w:t>
            </w:r>
            <w:r>
              <w:rPr>
                <w:spacing w:val="-2"/>
                <w:sz w:val="20"/>
              </w:rPr>
              <w:t>0.0748</w:t>
            </w:r>
          </w:p>
        </w:tc>
        <w:tc>
          <w:tcPr>
            <w:tcW w:w="879" w:type="dxa"/>
          </w:tcPr>
          <w:p>
            <w:pPr>
              <w:pStyle w:val="TableParagraph"/>
              <w:spacing w:before="73"/>
              <w:ind w:left="131" w:right="52"/>
              <w:rPr>
                <w:sz w:val="20"/>
              </w:rPr>
            </w:pPr>
            <w:r>
              <w:rPr>
                <w:sz w:val="20"/>
              </w:rPr>
              <w:t>-</w:t>
            </w:r>
            <w:r>
              <w:rPr>
                <w:spacing w:val="-2"/>
                <w:sz w:val="20"/>
              </w:rPr>
              <w:t>2.8285</w:t>
            </w:r>
          </w:p>
        </w:tc>
      </w:tr>
    </w:tbl>
    <w:p>
      <w:pPr>
        <w:pStyle w:val="TableParagraph"/>
        <w:spacing w:after="0"/>
        <w:rPr>
          <w:sz w:val="20"/>
        </w:rPr>
        <w:sectPr>
          <w:pgSz w:w="11910" w:h="16840"/>
          <w:pgMar w:header="998" w:footer="0" w:top="1920" w:bottom="280" w:left="1700" w:right="283"/>
        </w:sectPr>
      </w:pPr>
    </w:p>
    <w:p>
      <w:pPr>
        <w:pStyle w:val="BodyText"/>
        <w:spacing w:before="95"/>
        <w:rPr>
          <w:b/>
          <w:i/>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0"/>
        <w:gridCol w:w="815"/>
        <w:gridCol w:w="782"/>
        <w:gridCol w:w="799"/>
        <w:gridCol w:w="879"/>
        <w:gridCol w:w="799"/>
        <w:gridCol w:w="779"/>
        <w:gridCol w:w="765"/>
        <w:gridCol w:w="765"/>
        <w:gridCol w:w="765"/>
        <w:gridCol w:w="839"/>
        <w:gridCol w:w="879"/>
      </w:tblGrid>
      <w:tr>
        <w:trPr>
          <w:trHeight w:val="287" w:hRule="atLeast"/>
        </w:trPr>
        <w:tc>
          <w:tcPr>
            <w:tcW w:w="460" w:type="dxa"/>
          </w:tcPr>
          <w:p>
            <w:pPr>
              <w:pStyle w:val="TableParagraph"/>
              <w:spacing w:line="240" w:lineRule="auto" w:before="34"/>
              <w:ind w:left="10"/>
              <w:rPr>
                <w:sz w:val="20"/>
              </w:rPr>
            </w:pPr>
            <w:r>
              <w:rPr>
                <w:spacing w:val="-5"/>
                <w:sz w:val="20"/>
              </w:rPr>
              <w:t>40</w:t>
            </w:r>
          </w:p>
        </w:tc>
        <w:tc>
          <w:tcPr>
            <w:tcW w:w="815" w:type="dxa"/>
            <w:vMerge w:val="restart"/>
          </w:tcPr>
          <w:p>
            <w:pPr>
              <w:pStyle w:val="TableParagraph"/>
              <w:spacing w:line="240" w:lineRule="auto" w:before="5"/>
              <w:ind w:left="136"/>
              <w:jc w:val="left"/>
              <w:rPr>
                <w:sz w:val="20"/>
              </w:rPr>
            </w:pPr>
            <w:r>
              <w:rPr>
                <w:spacing w:val="-4"/>
                <w:sz w:val="20"/>
              </w:rPr>
              <w:t>WIKA</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1.0345</w:t>
            </w:r>
          </w:p>
        </w:tc>
        <w:tc>
          <w:tcPr>
            <w:tcW w:w="879" w:type="dxa"/>
          </w:tcPr>
          <w:p>
            <w:pPr>
              <w:pStyle w:val="TableParagraph"/>
              <w:ind w:right="91"/>
              <w:jc w:val="right"/>
              <w:rPr>
                <w:sz w:val="20"/>
              </w:rPr>
            </w:pPr>
            <w:r>
              <w:rPr>
                <w:spacing w:val="-2"/>
                <w:sz w:val="20"/>
              </w:rPr>
              <w:t>0.9280</w:t>
            </w:r>
          </w:p>
        </w:tc>
        <w:tc>
          <w:tcPr>
            <w:tcW w:w="799" w:type="dxa"/>
          </w:tcPr>
          <w:p>
            <w:pPr>
              <w:pStyle w:val="TableParagraph"/>
              <w:ind w:left="53"/>
              <w:rPr>
                <w:sz w:val="20"/>
              </w:rPr>
            </w:pPr>
            <w:r>
              <w:rPr>
                <w:spacing w:val="-2"/>
                <w:sz w:val="20"/>
              </w:rPr>
              <w:t>1.0731</w:t>
            </w:r>
          </w:p>
        </w:tc>
        <w:tc>
          <w:tcPr>
            <w:tcW w:w="779" w:type="dxa"/>
          </w:tcPr>
          <w:p>
            <w:pPr>
              <w:pStyle w:val="TableParagraph"/>
              <w:ind w:left="35"/>
              <w:rPr>
                <w:sz w:val="20"/>
              </w:rPr>
            </w:pPr>
            <w:r>
              <w:rPr>
                <w:spacing w:val="-2"/>
                <w:sz w:val="20"/>
              </w:rPr>
              <w:t>1.2061</w:t>
            </w:r>
          </w:p>
        </w:tc>
        <w:tc>
          <w:tcPr>
            <w:tcW w:w="765" w:type="dxa"/>
          </w:tcPr>
          <w:p>
            <w:pPr>
              <w:pStyle w:val="TableParagraph"/>
              <w:ind w:left="28" w:right="4"/>
              <w:rPr>
                <w:sz w:val="20"/>
              </w:rPr>
            </w:pPr>
            <w:r>
              <w:rPr>
                <w:spacing w:val="-2"/>
                <w:sz w:val="20"/>
              </w:rPr>
              <w:t>0.6573</w:t>
            </w:r>
          </w:p>
        </w:tc>
        <w:tc>
          <w:tcPr>
            <w:tcW w:w="765" w:type="dxa"/>
          </w:tcPr>
          <w:p>
            <w:pPr>
              <w:pStyle w:val="TableParagraph"/>
              <w:ind w:left="28" w:right="2"/>
              <w:rPr>
                <w:sz w:val="20"/>
              </w:rPr>
            </w:pPr>
            <w:r>
              <w:rPr>
                <w:spacing w:val="-2"/>
                <w:sz w:val="20"/>
              </w:rPr>
              <w:t>0.7645</w:t>
            </w:r>
          </w:p>
        </w:tc>
        <w:tc>
          <w:tcPr>
            <w:tcW w:w="765" w:type="dxa"/>
          </w:tcPr>
          <w:p>
            <w:pPr>
              <w:pStyle w:val="TableParagraph"/>
              <w:ind w:left="28"/>
              <w:rPr>
                <w:sz w:val="20"/>
              </w:rPr>
            </w:pPr>
            <w:r>
              <w:rPr>
                <w:spacing w:val="-2"/>
                <w:sz w:val="20"/>
              </w:rPr>
              <w:t>1.0244</w:t>
            </w:r>
          </w:p>
        </w:tc>
        <w:tc>
          <w:tcPr>
            <w:tcW w:w="839" w:type="dxa"/>
          </w:tcPr>
          <w:p>
            <w:pPr>
              <w:pStyle w:val="TableParagraph"/>
              <w:ind w:left="104"/>
              <w:rPr>
                <w:sz w:val="20"/>
              </w:rPr>
            </w:pPr>
            <w:r>
              <w:rPr>
                <w:spacing w:val="-2"/>
                <w:sz w:val="20"/>
              </w:rPr>
              <w:t>0.0386</w:t>
            </w:r>
          </w:p>
        </w:tc>
        <w:tc>
          <w:tcPr>
            <w:tcW w:w="879" w:type="dxa"/>
          </w:tcPr>
          <w:p>
            <w:pPr>
              <w:pStyle w:val="TableParagraph"/>
              <w:ind w:left="131" w:right="52"/>
              <w:rPr>
                <w:sz w:val="20"/>
              </w:rPr>
            </w:pPr>
            <w:r>
              <w:rPr>
                <w:sz w:val="20"/>
              </w:rPr>
              <w:t>-</w:t>
            </w:r>
            <w:r>
              <w:rPr>
                <w:spacing w:val="-2"/>
                <w:sz w:val="20"/>
              </w:rPr>
              <w:t>2.0993</w:t>
            </w:r>
          </w:p>
        </w:tc>
      </w:tr>
      <w:tr>
        <w:trPr>
          <w:trHeight w:val="287" w:hRule="atLeast"/>
        </w:trPr>
        <w:tc>
          <w:tcPr>
            <w:tcW w:w="460" w:type="dxa"/>
          </w:tcPr>
          <w:p>
            <w:pPr>
              <w:pStyle w:val="TableParagraph"/>
              <w:spacing w:line="240" w:lineRule="auto" w:before="34"/>
              <w:ind w:left="10"/>
              <w:rPr>
                <w:sz w:val="20"/>
              </w:rPr>
            </w:pPr>
            <w:r>
              <w:rPr>
                <w:spacing w:val="-5"/>
                <w:sz w:val="20"/>
              </w:rPr>
              <w:t>41</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1.1159</w:t>
            </w:r>
          </w:p>
        </w:tc>
        <w:tc>
          <w:tcPr>
            <w:tcW w:w="879" w:type="dxa"/>
          </w:tcPr>
          <w:p>
            <w:pPr>
              <w:pStyle w:val="TableParagraph"/>
              <w:ind w:right="91"/>
              <w:jc w:val="right"/>
              <w:rPr>
                <w:sz w:val="20"/>
              </w:rPr>
            </w:pPr>
            <w:r>
              <w:rPr>
                <w:spacing w:val="-2"/>
                <w:sz w:val="20"/>
              </w:rPr>
              <w:t>1.2405</w:t>
            </w:r>
          </w:p>
        </w:tc>
        <w:tc>
          <w:tcPr>
            <w:tcW w:w="799" w:type="dxa"/>
          </w:tcPr>
          <w:p>
            <w:pPr>
              <w:pStyle w:val="TableParagraph"/>
              <w:ind w:left="53"/>
              <w:rPr>
                <w:sz w:val="20"/>
              </w:rPr>
            </w:pPr>
            <w:r>
              <w:rPr>
                <w:spacing w:val="-2"/>
                <w:sz w:val="20"/>
              </w:rPr>
              <w:t>1.1350</w:t>
            </w:r>
          </w:p>
        </w:tc>
        <w:tc>
          <w:tcPr>
            <w:tcW w:w="779" w:type="dxa"/>
          </w:tcPr>
          <w:p>
            <w:pPr>
              <w:pStyle w:val="TableParagraph"/>
              <w:ind w:left="35"/>
              <w:rPr>
                <w:sz w:val="20"/>
              </w:rPr>
            </w:pPr>
            <w:r>
              <w:rPr>
                <w:spacing w:val="-2"/>
                <w:sz w:val="20"/>
              </w:rPr>
              <w:t>1.0489</w:t>
            </w:r>
          </w:p>
        </w:tc>
        <w:tc>
          <w:tcPr>
            <w:tcW w:w="765" w:type="dxa"/>
          </w:tcPr>
          <w:p>
            <w:pPr>
              <w:pStyle w:val="TableParagraph"/>
              <w:ind w:left="28" w:right="4"/>
              <w:rPr>
                <w:sz w:val="20"/>
              </w:rPr>
            </w:pPr>
            <w:r>
              <w:rPr>
                <w:spacing w:val="-2"/>
                <w:sz w:val="20"/>
              </w:rPr>
              <w:t>1.2029</w:t>
            </w:r>
          </w:p>
        </w:tc>
        <w:tc>
          <w:tcPr>
            <w:tcW w:w="765" w:type="dxa"/>
          </w:tcPr>
          <w:p>
            <w:pPr>
              <w:pStyle w:val="TableParagraph"/>
              <w:ind w:left="28" w:right="2"/>
              <w:rPr>
                <w:sz w:val="20"/>
              </w:rPr>
            </w:pPr>
            <w:r>
              <w:rPr>
                <w:spacing w:val="-2"/>
                <w:sz w:val="20"/>
              </w:rPr>
              <w:t>1.2909</w:t>
            </w:r>
          </w:p>
        </w:tc>
        <w:tc>
          <w:tcPr>
            <w:tcW w:w="765" w:type="dxa"/>
          </w:tcPr>
          <w:p>
            <w:pPr>
              <w:pStyle w:val="TableParagraph"/>
              <w:ind w:left="28"/>
              <w:rPr>
                <w:sz w:val="20"/>
              </w:rPr>
            </w:pPr>
            <w:r>
              <w:rPr>
                <w:spacing w:val="-2"/>
                <w:sz w:val="20"/>
              </w:rPr>
              <w:t>1.1147</w:t>
            </w:r>
          </w:p>
        </w:tc>
        <w:tc>
          <w:tcPr>
            <w:tcW w:w="839" w:type="dxa"/>
          </w:tcPr>
          <w:p>
            <w:pPr>
              <w:pStyle w:val="TableParagraph"/>
              <w:ind w:left="104" w:right="67"/>
              <w:rPr>
                <w:sz w:val="20"/>
              </w:rPr>
            </w:pPr>
            <w:r>
              <w:rPr>
                <w:sz w:val="20"/>
              </w:rPr>
              <w:t>-</w:t>
            </w:r>
            <w:r>
              <w:rPr>
                <w:spacing w:val="-2"/>
                <w:sz w:val="20"/>
              </w:rPr>
              <w:t>0.0706</w:t>
            </w:r>
          </w:p>
        </w:tc>
        <w:tc>
          <w:tcPr>
            <w:tcW w:w="879" w:type="dxa"/>
          </w:tcPr>
          <w:p>
            <w:pPr>
              <w:pStyle w:val="TableParagraph"/>
              <w:ind w:left="131" w:right="52"/>
              <w:rPr>
                <w:sz w:val="20"/>
              </w:rPr>
            </w:pPr>
            <w:r>
              <w:rPr>
                <w:sz w:val="20"/>
              </w:rPr>
              <w:t>-</w:t>
            </w:r>
            <w:r>
              <w:rPr>
                <w:spacing w:val="-2"/>
                <w:sz w:val="20"/>
              </w:rPr>
              <w:t>2.5429</w:t>
            </w:r>
          </w:p>
        </w:tc>
      </w:tr>
      <w:tr>
        <w:trPr>
          <w:trHeight w:val="288" w:hRule="atLeast"/>
        </w:trPr>
        <w:tc>
          <w:tcPr>
            <w:tcW w:w="460" w:type="dxa"/>
          </w:tcPr>
          <w:p>
            <w:pPr>
              <w:pStyle w:val="TableParagraph"/>
              <w:spacing w:line="240" w:lineRule="auto" w:before="34"/>
              <w:ind w:left="10"/>
              <w:rPr>
                <w:sz w:val="20"/>
              </w:rPr>
            </w:pPr>
            <w:r>
              <w:rPr>
                <w:spacing w:val="-5"/>
                <w:sz w:val="20"/>
              </w:rPr>
              <w:t>42</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2024</w:t>
            </w:r>
          </w:p>
        </w:tc>
        <w:tc>
          <w:tcPr>
            <w:tcW w:w="799" w:type="dxa"/>
          </w:tcPr>
          <w:p>
            <w:pPr>
              <w:pStyle w:val="TableParagraph"/>
              <w:ind w:left="53" w:right="4"/>
              <w:rPr>
                <w:sz w:val="20"/>
              </w:rPr>
            </w:pPr>
            <w:r>
              <w:rPr>
                <w:spacing w:val="-2"/>
                <w:sz w:val="20"/>
              </w:rPr>
              <w:t>0.8242</w:t>
            </w:r>
          </w:p>
        </w:tc>
        <w:tc>
          <w:tcPr>
            <w:tcW w:w="879" w:type="dxa"/>
          </w:tcPr>
          <w:p>
            <w:pPr>
              <w:pStyle w:val="TableParagraph"/>
              <w:ind w:right="91"/>
              <w:jc w:val="right"/>
              <w:rPr>
                <w:sz w:val="20"/>
              </w:rPr>
            </w:pPr>
            <w:r>
              <w:rPr>
                <w:spacing w:val="-2"/>
                <w:sz w:val="20"/>
              </w:rPr>
              <w:t>1.0473</w:t>
            </w:r>
          </w:p>
        </w:tc>
        <w:tc>
          <w:tcPr>
            <w:tcW w:w="799" w:type="dxa"/>
          </w:tcPr>
          <w:p>
            <w:pPr>
              <w:pStyle w:val="TableParagraph"/>
              <w:ind w:left="53"/>
              <w:rPr>
                <w:sz w:val="20"/>
              </w:rPr>
            </w:pPr>
            <w:r>
              <w:rPr>
                <w:spacing w:val="-2"/>
                <w:sz w:val="20"/>
              </w:rPr>
              <w:t>1.0736</w:t>
            </w:r>
          </w:p>
        </w:tc>
        <w:tc>
          <w:tcPr>
            <w:tcW w:w="779" w:type="dxa"/>
          </w:tcPr>
          <w:p>
            <w:pPr>
              <w:pStyle w:val="TableParagraph"/>
              <w:ind w:left="35"/>
              <w:rPr>
                <w:sz w:val="20"/>
              </w:rPr>
            </w:pPr>
            <w:r>
              <w:rPr>
                <w:spacing w:val="-2"/>
                <w:sz w:val="20"/>
              </w:rPr>
              <w:t>0.8541</w:t>
            </w:r>
          </w:p>
        </w:tc>
        <w:tc>
          <w:tcPr>
            <w:tcW w:w="765" w:type="dxa"/>
          </w:tcPr>
          <w:p>
            <w:pPr>
              <w:pStyle w:val="TableParagraph"/>
              <w:ind w:left="28" w:right="4"/>
              <w:rPr>
                <w:sz w:val="20"/>
              </w:rPr>
            </w:pPr>
            <w:r>
              <w:rPr>
                <w:spacing w:val="-2"/>
                <w:sz w:val="20"/>
              </w:rPr>
              <w:t>0.7931</w:t>
            </w:r>
          </w:p>
        </w:tc>
        <w:tc>
          <w:tcPr>
            <w:tcW w:w="765" w:type="dxa"/>
          </w:tcPr>
          <w:p>
            <w:pPr>
              <w:pStyle w:val="TableParagraph"/>
              <w:ind w:left="28" w:right="2"/>
              <w:rPr>
                <w:sz w:val="20"/>
              </w:rPr>
            </w:pPr>
            <w:r>
              <w:rPr>
                <w:spacing w:val="-2"/>
                <w:sz w:val="20"/>
              </w:rPr>
              <w:t>1.4797</w:t>
            </w:r>
          </w:p>
        </w:tc>
        <w:tc>
          <w:tcPr>
            <w:tcW w:w="765" w:type="dxa"/>
          </w:tcPr>
          <w:p>
            <w:pPr>
              <w:pStyle w:val="TableParagraph"/>
              <w:ind w:left="28"/>
              <w:rPr>
                <w:sz w:val="20"/>
              </w:rPr>
            </w:pPr>
            <w:r>
              <w:rPr>
                <w:spacing w:val="-2"/>
                <w:sz w:val="20"/>
              </w:rPr>
              <w:t>0.9512</w:t>
            </w:r>
          </w:p>
        </w:tc>
        <w:tc>
          <w:tcPr>
            <w:tcW w:w="839" w:type="dxa"/>
          </w:tcPr>
          <w:p>
            <w:pPr>
              <w:pStyle w:val="TableParagraph"/>
              <w:ind w:left="104" w:right="67"/>
              <w:rPr>
                <w:sz w:val="20"/>
              </w:rPr>
            </w:pPr>
            <w:r>
              <w:rPr>
                <w:sz w:val="20"/>
              </w:rPr>
              <w:t>-</w:t>
            </w:r>
            <w:r>
              <w:rPr>
                <w:spacing w:val="-2"/>
                <w:sz w:val="20"/>
              </w:rPr>
              <w:t>0.0406</w:t>
            </w:r>
          </w:p>
        </w:tc>
        <w:tc>
          <w:tcPr>
            <w:tcW w:w="879" w:type="dxa"/>
          </w:tcPr>
          <w:p>
            <w:pPr>
              <w:pStyle w:val="TableParagraph"/>
              <w:ind w:left="131" w:right="52"/>
              <w:rPr>
                <w:sz w:val="20"/>
              </w:rPr>
            </w:pPr>
            <w:r>
              <w:rPr>
                <w:sz w:val="20"/>
              </w:rPr>
              <w:t>-</w:t>
            </w:r>
            <w:r>
              <w:rPr>
                <w:spacing w:val="-2"/>
                <w:sz w:val="20"/>
              </w:rPr>
              <w:t>2.9976</w:t>
            </w:r>
          </w:p>
        </w:tc>
      </w:tr>
      <w:tr>
        <w:trPr>
          <w:trHeight w:val="287" w:hRule="atLeast"/>
        </w:trPr>
        <w:tc>
          <w:tcPr>
            <w:tcW w:w="460" w:type="dxa"/>
          </w:tcPr>
          <w:p>
            <w:pPr>
              <w:pStyle w:val="TableParagraph"/>
              <w:spacing w:line="240" w:lineRule="auto" w:before="34"/>
              <w:ind w:left="10"/>
              <w:rPr>
                <w:sz w:val="20"/>
              </w:rPr>
            </w:pPr>
            <w:r>
              <w:rPr>
                <w:spacing w:val="-5"/>
                <w:sz w:val="20"/>
              </w:rPr>
              <w:t>43</w:t>
            </w:r>
          </w:p>
        </w:tc>
        <w:tc>
          <w:tcPr>
            <w:tcW w:w="815" w:type="dxa"/>
            <w:vMerge w:val="restart"/>
          </w:tcPr>
          <w:p>
            <w:pPr>
              <w:pStyle w:val="TableParagraph"/>
              <w:spacing w:line="240" w:lineRule="auto" w:before="5"/>
              <w:ind w:left="108"/>
              <w:jc w:val="left"/>
              <w:rPr>
                <w:sz w:val="20"/>
              </w:rPr>
            </w:pPr>
            <w:r>
              <w:rPr>
                <w:spacing w:val="-4"/>
                <w:sz w:val="20"/>
              </w:rPr>
              <w:t>WTON</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0.7278</w:t>
            </w:r>
          </w:p>
        </w:tc>
        <w:tc>
          <w:tcPr>
            <w:tcW w:w="879" w:type="dxa"/>
          </w:tcPr>
          <w:p>
            <w:pPr>
              <w:pStyle w:val="TableParagraph"/>
              <w:ind w:right="91"/>
              <w:jc w:val="right"/>
              <w:rPr>
                <w:sz w:val="20"/>
              </w:rPr>
            </w:pPr>
            <w:r>
              <w:rPr>
                <w:spacing w:val="-2"/>
                <w:sz w:val="20"/>
              </w:rPr>
              <w:t>0.6172</w:t>
            </w:r>
          </w:p>
        </w:tc>
        <w:tc>
          <w:tcPr>
            <w:tcW w:w="799" w:type="dxa"/>
          </w:tcPr>
          <w:p>
            <w:pPr>
              <w:pStyle w:val="TableParagraph"/>
              <w:ind w:left="53"/>
              <w:rPr>
                <w:sz w:val="20"/>
              </w:rPr>
            </w:pPr>
            <w:r>
              <w:rPr>
                <w:spacing w:val="-2"/>
                <w:sz w:val="20"/>
              </w:rPr>
              <w:t>0.9762</w:t>
            </w:r>
          </w:p>
        </w:tc>
        <w:tc>
          <w:tcPr>
            <w:tcW w:w="779" w:type="dxa"/>
          </w:tcPr>
          <w:p>
            <w:pPr>
              <w:pStyle w:val="TableParagraph"/>
              <w:ind w:left="35"/>
              <w:rPr>
                <w:sz w:val="20"/>
              </w:rPr>
            </w:pPr>
            <w:r>
              <w:rPr>
                <w:spacing w:val="-2"/>
                <w:sz w:val="20"/>
              </w:rPr>
              <w:t>1.3464</w:t>
            </w:r>
          </w:p>
        </w:tc>
        <w:tc>
          <w:tcPr>
            <w:tcW w:w="765" w:type="dxa"/>
          </w:tcPr>
          <w:p>
            <w:pPr>
              <w:pStyle w:val="TableParagraph"/>
              <w:ind w:left="28" w:right="4"/>
              <w:rPr>
                <w:sz w:val="20"/>
              </w:rPr>
            </w:pPr>
            <w:r>
              <w:rPr>
                <w:spacing w:val="-2"/>
                <w:sz w:val="20"/>
              </w:rPr>
              <w:t>0.8167</w:t>
            </w:r>
          </w:p>
        </w:tc>
        <w:tc>
          <w:tcPr>
            <w:tcW w:w="765" w:type="dxa"/>
          </w:tcPr>
          <w:p>
            <w:pPr>
              <w:pStyle w:val="TableParagraph"/>
              <w:ind w:left="28" w:right="2"/>
              <w:rPr>
                <w:sz w:val="20"/>
              </w:rPr>
            </w:pPr>
            <w:r>
              <w:rPr>
                <w:spacing w:val="-2"/>
                <w:sz w:val="20"/>
              </w:rPr>
              <w:t>0.7410</w:t>
            </w:r>
          </w:p>
        </w:tc>
        <w:tc>
          <w:tcPr>
            <w:tcW w:w="765" w:type="dxa"/>
          </w:tcPr>
          <w:p>
            <w:pPr>
              <w:pStyle w:val="TableParagraph"/>
              <w:ind w:left="28"/>
              <w:rPr>
                <w:sz w:val="20"/>
              </w:rPr>
            </w:pPr>
            <w:r>
              <w:rPr>
                <w:spacing w:val="-2"/>
                <w:sz w:val="20"/>
              </w:rPr>
              <w:t>0.9978</w:t>
            </w:r>
          </w:p>
        </w:tc>
        <w:tc>
          <w:tcPr>
            <w:tcW w:w="839" w:type="dxa"/>
          </w:tcPr>
          <w:p>
            <w:pPr>
              <w:pStyle w:val="TableParagraph"/>
              <w:ind w:left="104" w:right="67"/>
              <w:rPr>
                <w:sz w:val="20"/>
              </w:rPr>
            </w:pPr>
            <w:r>
              <w:rPr>
                <w:sz w:val="20"/>
              </w:rPr>
              <w:t>-</w:t>
            </w:r>
            <w:r>
              <w:rPr>
                <w:spacing w:val="-2"/>
                <w:sz w:val="20"/>
              </w:rPr>
              <w:t>0.0186</w:t>
            </w:r>
          </w:p>
        </w:tc>
        <w:tc>
          <w:tcPr>
            <w:tcW w:w="879" w:type="dxa"/>
          </w:tcPr>
          <w:p>
            <w:pPr>
              <w:pStyle w:val="TableParagraph"/>
              <w:ind w:left="131" w:right="52"/>
              <w:rPr>
                <w:sz w:val="20"/>
              </w:rPr>
            </w:pPr>
            <w:r>
              <w:rPr>
                <w:sz w:val="20"/>
              </w:rPr>
              <w:t>-</w:t>
            </w:r>
            <w:r>
              <w:rPr>
                <w:spacing w:val="-2"/>
                <w:sz w:val="20"/>
              </w:rPr>
              <w:t>2.6960</w:t>
            </w:r>
          </w:p>
        </w:tc>
      </w:tr>
      <w:tr>
        <w:trPr>
          <w:trHeight w:val="287" w:hRule="atLeast"/>
        </w:trPr>
        <w:tc>
          <w:tcPr>
            <w:tcW w:w="460" w:type="dxa"/>
          </w:tcPr>
          <w:p>
            <w:pPr>
              <w:pStyle w:val="TableParagraph"/>
              <w:spacing w:line="240" w:lineRule="auto" w:before="34"/>
              <w:ind w:left="10"/>
              <w:rPr>
                <w:sz w:val="20"/>
              </w:rPr>
            </w:pPr>
            <w:r>
              <w:rPr>
                <w:spacing w:val="-5"/>
                <w:sz w:val="20"/>
              </w:rPr>
              <w:t>44</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1.7136</w:t>
            </w:r>
          </w:p>
        </w:tc>
        <w:tc>
          <w:tcPr>
            <w:tcW w:w="879" w:type="dxa"/>
          </w:tcPr>
          <w:p>
            <w:pPr>
              <w:pStyle w:val="TableParagraph"/>
              <w:ind w:right="91"/>
              <w:jc w:val="right"/>
              <w:rPr>
                <w:sz w:val="20"/>
              </w:rPr>
            </w:pPr>
            <w:r>
              <w:rPr>
                <w:spacing w:val="-2"/>
                <w:sz w:val="20"/>
              </w:rPr>
              <w:t>1.1212</w:t>
            </w:r>
          </w:p>
        </w:tc>
        <w:tc>
          <w:tcPr>
            <w:tcW w:w="799" w:type="dxa"/>
          </w:tcPr>
          <w:p>
            <w:pPr>
              <w:pStyle w:val="TableParagraph"/>
              <w:ind w:left="53"/>
              <w:rPr>
                <w:sz w:val="20"/>
              </w:rPr>
            </w:pPr>
            <w:r>
              <w:rPr>
                <w:spacing w:val="-2"/>
                <w:sz w:val="20"/>
              </w:rPr>
              <w:t>1.1942</w:t>
            </w:r>
          </w:p>
        </w:tc>
        <w:tc>
          <w:tcPr>
            <w:tcW w:w="779" w:type="dxa"/>
          </w:tcPr>
          <w:p>
            <w:pPr>
              <w:pStyle w:val="TableParagraph"/>
              <w:ind w:left="35"/>
              <w:rPr>
                <w:sz w:val="20"/>
              </w:rPr>
            </w:pPr>
            <w:r>
              <w:rPr>
                <w:spacing w:val="-2"/>
                <w:sz w:val="20"/>
              </w:rPr>
              <w:t>0.7001</w:t>
            </w:r>
          </w:p>
        </w:tc>
        <w:tc>
          <w:tcPr>
            <w:tcW w:w="765" w:type="dxa"/>
          </w:tcPr>
          <w:p>
            <w:pPr>
              <w:pStyle w:val="TableParagraph"/>
              <w:ind w:left="28" w:right="4"/>
              <w:rPr>
                <w:sz w:val="20"/>
              </w:rPr>
            </w:pPr>
            <w:r>
              <w:rPr>
                <w:spacing w:val="-2"/>
                <w:sz w:val="20"/>
              </w:rPr>
              <w:t>1.2571</w:t>
            </w:r>
          </w:p>
        </w:tc>
        <w:tc>
          <w:tcPr>
            <w:tcW w:w="765" w:type="dxa"/>
          </w:tcPr>
          <w:p>
            <w:pPr>
              <w:pStyle w:val="TableParagraph"/>
              <w:ind w:left="28" w:right="2"/>
              <w:rPr>
                <w:sz w:val="20"/>
              </w:rPr>
            </w:pPr>
            <w:r>
              <w:rPr>
                <w:spacing w:val="-2"/>
                <w:sz w:val="20"/>
              </w:rPr>
              <w:t>1.6023</w:t>
            </w:r>
          </w:p>
        </w:tc>
        <w:tc>
          <w:tcPr>
            <w:tcW w:w="765" w:type="dxa"/>
          </w:tcPr>
          <w:p>
            <w:pPr>
              <w:pStyle w:val="TableParagraph"/>
              <w:ind w:left="28"/>
              <w:rPr>
                <w:sz w:val="20"/>
              </w:rPr>
            </w:pPr>
            <w:r>
              <w:rPr>
                <w:spacing w:val="-2"/>
                <w:sz w:val="20"/>
              </w:rPr>
              <w:t>0.8535</w:t>
            </w:r>
          </w:p>
        </w:tc>
        <w:tc>
          <w:tcPr>
            <w:tcW w:w="839" w:type="dxa"/>
          </w:tcPr>
          <w:p>
            <w:pPr>
              <w:pStyle w:val="TableParagraph"/>
              <w:ind w:left="104" w:right="67"/>
              <w:rPr>
                <w:sz w:val="20"/>
              </w:rPr>
            </w:pPr>
            <w:r>
              <w:rPr>
                <w:sz w:val="20"/>
              </w:rPr>
              <w:t>-</w:t>
            </w:r>
            <w:r>
              <w:rPr>
                <w:spacing w:val="-2"/>
                <w:sz w:val="20"/>
              </w:rPr>
              <w:t>0.0099</w:t>
            </w:r>
          </w:p>
        </w:tc>
        <w:tc>
          <w:tcPr>
            <w:tcW w:w="879" w:type="dxa"/>
          </w:tcPr>
          <w:p>
            <w:pPr>
              <w:pStyle w:val="TableParagraph"/>
              <w:ind w:left="131" w:right="52"/>
              <w:rPr>
                <w:sz w:val="20"/>
              </w:rPr>
            </w:pPr>
            <w:r>
              <w:rPr>
                <w:sz w:val="20"/>
              </w:rPr>
              <w:t>-</w:t>
            </w:r>
            <w:r>
              <w:rPr>
                <w:spacing w:val="-2"/>
                <w:sz w:val="20"/>
              </w:rPr>
              <w:t>2.0210</w:t>
            </w:r>
          </w:p>
        </w:tc>
      </w:tr>
      <w:tr>
        <w:trPr>
          <w:trHeight w:val="287" w:hRule="atLeast"/>
        </w:trPr>
        <w:tc>
          <w:tcPr>
            <w:tcW w:w="460" w:type="dxa"/>
          </w:tcPr>
          <w:p>
            <w:pPr>
              <w:pStyle w:val="TableParagraph"/>
              <w:spacing w:line="240" w:lineRule="auto" w:before="34"/>
              <w:ind w:left="10"/>
              <w:rPr>
                <w:sz w:val="20"/>
              </w:rPr>
            </w:pPr>
            <w:r>
              <w:rPr>
                <w:spacing w:val="-5"/>
                <w:sz w:val="20"/>
              </w:rPr>
              <w:t>45</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2024</w:t>
            </w:r>
          </w:p>
        </w:tc>
        <w:tc>
          <w:tcPr>
            <w:tcW w:w="799" w:type="dxa"/>
          </w:tcPr>
          <w:p>
            <w:pPr>
              <w:pStyle w:val="TableParagraph"/>
              <w:ind w:left="53" w:right="4"/>
              <w:rPr>
                <w:sz w:val="20"/>
              </w:rPr>
            </w:pPr>
            <w:r>
              <w:rPr>
                <w:spacing w:val="-2"/>
                <w:sz w:val="20"/>
              </w:rPr>
              <w:t>0.8233</w:t>
            </w:r>
          </w:p>
        </w:tc>
        <w:tc>
          <w:tcPr>
            <w:tcW w:w="879" w:type="dxa"/>
          </w:tcPr>
          <w:p>
            <w:pPr>
              <w:pStyle w:val="TableParagraph"/>
              <w:ind w:right="91"/>
              <w:jc w:val="right"/>
              <w:rPr>
                <w:sz w:val="20"/>
              </w:rPr>
            </w:pPr>
            <w:r>
              <w:rPr>
                <w:spacing w:val="-2"/>
                <w:sz w:val="20"/>
              </w:rPr>
              <w:t>1.0066</w:t>
            </w:r>
          </w:p>
        </w:tc>
        <w:tc>
          <w:tcPr>
            <w:tcW w:w="799" w:type="dxa"/>
          </w:tcPr>
          <w:p>
            <w:pPr>
              <w:pStyle w:val="TableParagraph"/>
              <w:ind w:left="53"/>
              <w:rPr>
                <w:sz w:val="20"/>
              </w:rPr>
            </w:pPr>
            <w:r>
              <w:rPr>
                <w:spacing w:val="-2"/>
                <w:sz w:val="20"/>
              </w:rPr>
              <w:t>1.1211</w:t>
            </w:r>
          </w:p>
        </w:tc>
        <w:tc>
          <w:tcPr>
            <w:tcW w:w="779" w:type="dxa"/>
          </w:tcPr>
          <w:p>
            <w:pPr>
              <w:pStyle w:val="TableParagraph"/>
              <w:ind w:left="35"/>
              <w:rPr>
                <w:sz w:val="20"/>
              </w:rPr>
            </w:pPr>
            <w:r>
              <w:rPr>
                <w:spacing w:val="-2"/>
                <w:sz w:val="20"/>
              </w:rPr>
              <w:t>1.1648</w:t>
            </w:r>
          </w:p>
        </w:tc>
        <w:tc>
          <w:tcPr>
            <w:tcW w:w="765" w:type="dxa"/>
          </w:tcPr>
          <w:p>
            <w:pPr>
              <w:pStyle w:val="TableParagraph"/>
              <w:ind w:left="28" w:right="4"/>
              <w:rPr>
                <w:sz w:val="20"/>
              </w:rPr>
            </w:pPr>
            <w:r>
              <w:rPr>
                <w:spacing w:val="-2"/>
                <w:sz w:val="20"/>
              </w:rPr>
              <w:t>1.1021</w:t>
            </w:r>
          </w:p>
        </w:tc>
        <w:tc>
          <w:tcPr>
            <w:tcW w:w="765" w:type="dxa"/>
          </w:tcPr>
          <w:p>
            <w:pPr>
              <w:pStyle w:val="TableParagraph"/>
              <w:ind w:left="28" w:right="2"/>
              <w:rPr>
                <w:sz w:val="20"/>
              </w:rPr>
            </w:pPr>
            <w:r>
              <w:rPr>
                <w:spacing w:val="-2"/>
                <w:sz w:val="20"/>
              </w:rPr>
              <w:t>1.0457</w:t>
            </w:r>
          </w:p>
        </w:tc>
        <w:tc>
          <w:tcPr>
            <w:tcW w:w="765" w:type="dxa"/>
          </w:tcPr>
          <w:p>
            <w:pPr>
              <w:pStyle w:val="TableParagraph"/>
              <w:ind w:left="28"/>
              <w:rPr>
                <w:sz w:val="20"/>
              </w:rPr>
            </w:pPr>
            <w:r>
              <w:rPr>
                <w:spacing w:val="-2"/>
                <w:sz w:val="20"/>
              </w:rPr>
              <w:t>0.9290</w:t>
            </w:r>
          </w:p>
        </w:tc>
        <w:tc>
          <w:tcPr>
            <w:tcW w:w="839" w:type="dxa"/>
          </w:tcPr>
          <w:p>
            <w:pPr>
              <w:pStyle w:val="TableParagraph"/>
              <w:ind w:left="104" w:right="67"/>
              <w:rPr>
                <w:sz w:val="20"/>
              </w:rPr>
            </w:pPr>
            <w:r>
              <w:rPr>
                <w:sz w:val="20"/>
              </w:rPr>
              <w:t>-</w:t>
            </w:r>
            <w:r>
              <w:rPr>
                <w:spacing w:val="-2"/>
                <w:sz w:val="20"/>
              </w:rPr>
              <w:t>0.0275</w:t>
            </w:r>
          </w:p>
        </w:tc>
        <w:tc>
          <w:tcPr>
            <w:tcW w:w="879" w:type="dxa"/>
          </w:tcPr>
          <w:p>
            <w:pPr>
              <w:pStyle w:val="TableParagraph"/>
              <w:ind w:left="131" w:right="52"/>
              <w:rPr>
                <w:sz w:val="20"/>
              </w:rPr>
            </w:pPr>
            <w:r>
              <w:rPr>
                <w:sz w:val="20"/>
              </w:rPr>
              <w:t>-</w:t>
            </w:r>
            <w:r>
              <w:rPr>
                <w:spacing w:val="-2"/>
                <w:sz w:val="20"/>
              </w:rPr>
              <w:t>2.5447</w:t>
            </w:r>
          </w:p>
        </w:tc>
      </w:tr>
      <w:tr>
        <w:trPr>
          <w:trHeight w:val="287" w:hRule="atLeast"/>
        </w:trPr>
        <w:tc>
          <w:tcPr>
            <w:tcW w:w="460" w:type="dxa"/>
          </w:tcPr>
          <w:p>
            <w:pPr>
              <w:pStyle w:val="TableParagraph"/>
              <w:spacing w:line="240" w:lineRule="auto" w:before="34"/>
              <w:ind w:left="10"/>
              <w:rPr>
                <w:sz w:val="20"/>
              </w:rPr>
            </w:pPr>
            <w:r>
              <w:rPr>
                <w:spacing w:val="-5"/>
                <w:sz w:val="20"/>
              </w:rPr>
              <w:t>46</w:t>
            </w:r>
          </w:p>
        </w:tc>
        <w:tc>
          <w:tcPr>
            <w:tcW w:w="815" w:type="dxa"/>
            <w:vMerge w:val="restart"/>
          </w:tcPr>
          <w:p>
            <w:pPr>
              <w:pStyle w:val="TableParagraph"/>
              <w:spacing w:line="240" w:lineRule="auto" w:before="5"/>
              <w:ind w:left="119"/>
              <w:jc w:val="left"/>
              <w:rPr>
                <w:sz w:val="20"/>
              </w:rPr>
            </w:pPr>
            <w:r>
              <w:rPr>
                <w:spacing w:val="-4"/>
                <w:sz w:val="20"/>
              </w:rPr>
              <w:t>WEGE</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1.2783</w:t>
            </w:r>
          </w:p>
        </w:tc>
        <w:tc>
          <w:tcPr>
            <w:tcW w:w="879" w:type="dxa"/>
          </w:tcPr>
          <w:p>
            <w:pPr>
              <w:pStyle w:val="TableParagraph"/>
              <w:ind w:right="91"/>
              <w:jc w:val="right"/>
              <w:rPr>
                <w:sz w:val="20"/>
              </w:rPr>
            </w:pPr>
            <w:r>
              <w:rPr>
                <w:spacing w:val="-2"/>
                <w:sz w:val="20"/>
              </w:rPr>
              <w:t>0.8858</w:t>
            </w:r>
          </w:p>
        </w:tc>
        <w:tc>
          <w:tcPr>
            <w:tcW w:w="799" w:type="dxa"/>
          </w:tcPr>
          <w:p>
            <w:pPr>
              <w:pStyle w:val="TableParagraph"/>
              <w:ind w:left="53"/>
              <w:rPr>
                <w:sz w:val="20"/>
              </w:rPr>
            </w:pPr>
            <w:r>
              <w:rPr>
                <w:spacing w:val="-2"/>
                <w:sz w:val="20"/>
              </w:rPr>
              <w:t>1.0823</w:t>
            </w:r>
          </w:p>
        </w:tc>
        <w:tc>
          <w:tcPr>
            <w:tcW w:w="779" w:type="dxa"/>
          </w:tcPr>
          <w:p>
            <w:pPr>
              <w:pStyle w:val="TableParagraph"/>
              <w:ind w:left="35"/>
              <w:rPr>
                <w:sz w:val="20"/>
              </w:rPr>
            </w:pPr>
            <w:r>
              <w:rPr>
                <w:spacing w:val="-2"/>
                <w:sz w:val="20"/>
              </w:rPr>
              <w:t>0.7469</w:t>
            </w:r>
          </w:p>
        </w:tc>
        <w:tc>
          <w:tcPr>
            <w:tcW w:w="765" w:type="dxa"/>
          </w:tcPr>
          <w:p>
            <w:pPr>
              <w:pStyle w:val="TableParagraph"/>
              <w:ind w:left="28" w:right="4"/>
              <w:rPr>
                <w:sz w:val="20"/>
              </w:rPr>
            </w:pPr>
            <w:r>
              <w:rPr>
                <w:spacing w:val="-2"/>
                <w:sz w:val="20"/>
              </w:rPr>
              <w:t>0.8683</w:t>
            </w:r>
          </w:p>
        </w:tc>
        <w:tc>
          <w:tcPr>
            <w:tcW w:w="765" w:type="dxa"/>
          </w:tcPr>
          <w:p>
            <w:pPr>
              <w:pStyle w:val="TableParagraph"/>
              <w:ind w:left="28" w:right="2"/>
              <w:rPr>
                <w:sz w:val="20"/>
              </w:rPr>
            </w:pPr>
            <w:r>
              <w:rPr>
                <w:spacing w:val="-2"/>
                <w:sz w:val="20"/>
              </w:rPr>
              <w:t>1.3999</w:t>
            </w:r>
          </w:p>
        </w:tc>
        <w:tc>
          <w:tcPr>
            <w:tcW w:w="765" w:type="dxa"/>
          </w:tcPr>
          <w:p>
            <w:pPr>
              <w:pStyle w:val="TableParagraph"/>
              <w:ind w:left="28"/>
              <w:rPr>
                <w:sz w:val="20"/>
              </w:rPr>
            </w:pPr>
            <w:r>
              <w:rPr>
                <w:spacing w:val="-2"/>
                <w:sz w:val="20"/>
              </w:rPr>
              <w:t>0.8843</w:t>
            </w:r>
          </w:p>
        </w:tc>
        <w:tc>
          <w:tcPr>
            <w:tcW w:w="839" w:type="dxa"/>
          </w:tcPr>
          <w:p>
            <w:pPr>
              <w:pStyle w:val="TableParagraph"/>
              <w:ind w:left="104"/>
              <w:rPr>
                <w:sz w:val="20"/>
              </w:rPr>
            </w:pPr>
            <w:r>
              <w:rPr>
                <w:spacing w:val="-2"/>
                <w:sz w:val="20"/>
              </w:rPr>
              <w:t>0.1527</w:t>
            </w:r>
          </w:p>
        </w:tc>
        <w:tc>
          <w:tcPr>
            <w:tcW w:w="879" w:type="dxa"/>
          </w:tcPr>
          <w:p>
            <w:pPr>
              <w:pStyle w:val="TableParagraph"/>
              <w:ind w:left="131" w:right="52"/>
              <w:rPr>
                <w:sz w:val="20"/>
              </w:rPr>
            </w:pPr>
            <w:r>
              <w:rPr>
                <w:sz w:val="20"/>
              </w:rPr>
              <w:t>-</w:t>
            </w:r>
            <w:r>
              <w:rPr>
                <w:spacing w:val="-2"/>
                <w:sz w:val="20"/>
              </w:rPr>
              <w:t>1.8086</w:t>
            </w:r>
          </w:p>
        </w:tc>
      </w:tr>
      <w:tr>
        <w:trPr>
          <w:trHeight w:val="288" w:hRule="atLeast"/>
        </w:trPr>
        <w:tc>
          <w:tcPr>
            <w:tcW w:w="460" w:type="dxa"/>
          </w:tcPr>
          <w:p>
            <w:pPr>
              <w:pStyle w:val="TableParagraph"/>
              <w:spacing w:line="240" w:lineRule="auto" w:before="34"/>
              <w:ind w:left="10"/>
              <w:rPr>
                <w:sz w:val="20"/>
              </w:rPr>
            </w:pPr>
            <w:r>
              <w:rPr>
                <w:spacing w:val="-5"/>
                <w:sz w:val="20"/>
              </w:rPr>
              <w:t>47</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0.7676</w:t>
            </w:r>
          </w:p>
        </w:tc>
        <w:tc>
          <w:tcPr>
            <w:tcW w:w="879" w:type="dxa"/>
          </w:tcPr>
          <w:p>
            <w:pPr>
              <w:pStyle w:val="TableParagraph"/>
              <w:ind w:right="91"/>
              <w:jc w:val="right"/>
              <w:rPr>
                <w:sz w:val="20"/>
              </w:rPr>
            </w:pPr>
            <w:r>
              <w:rPr>
                <w:spacing w:val="-2"/>
                <w:sz w:val="20"/>
              </w:rPr>
              <w:t>1.2649</w:t>
            </w:r>
          </w:p>
        </w:tc>
        <w:tc>
          <w:tcPr>
            <w:tcW w:w="799" w:type="dxa"/>
          </w:tcPr>
          <w:p>
            <w:pPr>
              <w:pStyle w:val="TableParagraph"/>
              <w:ind w:left="53"/>
              <w:rPr>
                <w:sz w:val="20"/>
              </w:rPr>
            </w:pPr>
            <w:r>
              <w:rPr>
                <w:spacing w:val="-2"/>
                <w:sz w:val="20"/>
              </w:rPr>
              <w:t>0.8870</w:t>
            </w:r>
          </w:p>
        </w:tc>
        <w:tc>
          <w:tcPr>
            <w:tcW w:w="779" w:type="dxa"/>
          </w:tcPr>
          <w:p>
            <w:pPr>
              <w:pStyle w:val="TableParagraph"/>
              <w:ind w:left="35"/>
              <w:rPr>
                <w:sz w:val="20"/>
              </w:rPr>
            </w:pPr>
            <w:r>
              <w:rPr>
                <w:spacing w:val="-2"/>
                <w:sz w:val="20"/>
              </w:rPr>
              <w:t>1.6819</w:t>
            </w:r>
          </w:p>
        </w:tc>
        <w:tc>
          <w:tcPr>
            <w:tcW w:w="765" w:type="dxa"/>
          </w:tcPr>
          <w:p>
            <w:pPr>
              <w:pStyle w:val="TableParagraph"/>
              <w:ind w:left="28" w:right="4"/>
              <w:rPr>
                <w:sz w:val="20"/>
              </w:rPr>
            </w:pPr>
            <w:r>
              <w:rPr>
                <w:spacing w:val="-2"/>
                <w:sz w:val="20"/>
              </w:rPr>
              <w:t>1.0091</w:t>
            </w:r>
          </w:p>
        </w:tc>
        <w:tc>
          <w:tcPr>
            <w:tcW w:w="765" w:type="dxa"/>
          </w:tcPr>
          <w:p>
            <w:pPr>
              <w:pStyle w:val="TableParagraph"/>
              <w:ind w:left="28" w:right="2"/>
              <w:rPr>
                <w:sz w:val="20"/>
              </w:rPr>
            </w:pPr>
            <w:r>
              <w:rPr>
                <w:spacing w:val="-2"/>
                <w:sz w:val="20"/>
              </w:rPr>
              <w:t>0.7190</w:t>
            </w:r>
          </w:p>
        </w:tc>
        <w:tc>
          <w:tcPr>
            <w:tcW w:w="765" w:type="dxa"/>
          </w:tcPr>
          <w:p>
            <w:pPr>
              <w:pStyle w:val="TableParagraph"/>
              <w:ind w:left="28"/>
              <w:rPr>
                <w:sz w:val="20"/>
              </w:rPr>
            </w:pPr>
            <w:r>
              <w:rPr>
                <w:spacing w:val="-2"/>
                <w:sz w:val="20"/>
              </w:rPr>
              <w:t>1.0154</w:t>
            </w:r>
          </w:p>
        </w:tc>
        <w:tc>
          <w:tcPr>
            <w:tcW w:w="839" w:type="dxa"/>
          </w:tcPr>
          <w:p>
            <w:pPr>
              <w:pStyle w:val="TableParagraph"/>
              <w:ind w:left="104" w:right="67"/>
              <w:rPr>
                <w:sz w:val="20"/>
              </w:rPr>
            </w:pPr>
            <w:r>
              <w:rPr>
                <w:sz w:val="20"/>
              </w:rPr>
              <w:t>-</w:t>
            </w:r>
            <w:r>
              <w:rPr>
                <w:spacing w:val="-2"/>
                <w:sz w:val="20"/>
              </w:rPr>
              <w:t>0.0937</w:t>
            </w:r>
          </w:p>
        </w:tc>
        <w:tc>
          <w:tcPr>
            <w:tcW w:w="879" w:type="dxa"/>
          </w:tcPr>
          <w:p>
            <w:pPr>
              <w:pStyle w:val="TableParagraph"/>
              <w:ind w:left="131" w:right="52"/>
              <w:rPr>
                <w:sz w:val="20"/>
              </w:rPr>
            </w:pPr>
            <w:r>
              <w:rPr>
                <w:sz w:val="20"/>
              </w:rPr>
              <w:t>-</w:t>
            </w:r>
            <w:r>
              <w:rPr>
                <w:spacing w:val="-2"/>
                <w:sz w:val="20"/>
              </w:rPr>
              <w:t>2.3855</w:t>
            </w:r>
          </w:p>
        </w:tc>
      </w:tr>
      <w:tr>
        <w:trPr>
          <w:trHeight w:val="287" w:hRule="atLeast"/>
        </w:trPr>
        <w:tc>
          <w:tcPr>
            <w:tcW w:w="460" w:type="dxa"/>
          </w:tcPr>
          <w:p>
            <w:pPr>
              <w:pStyle w:val="TableParagraph"/>
              <w:spacing w:line="240" w:lineRule="auto" w:before="34"/>
              <w:ind w:left="10"/>
              <w:rPr>
                <w:sz w:val="20"/>
              </w:rPr>
            </w:pPr>
            <w:r>
              <w:rPr>
                <w:spacing w:val="-5"/>
                <w:sz w:val="20"/>
              </w:rPr>
              <w:t>48</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2024</w:t>
            </w:r>
          </w:p>
        </w:tc>
        <w:tc>
          <w:tcPr>
            <w:tcW w:w="799" w:type="dxa"/>
          </w:tcPr>
          <w:p>
            <w:pPr>
              <w:pStyle w:val="TableParagraph"/>
              <w:ind w:left="53" w:right="4"/>
              <w:rPr>
                <w:sz w:val="20"/>
              </w:rPr>
            </w:pPr>
            <w:r>
              <w:rPr>
                <w:spacing w:val="-2"/>
                <w:sz w:val="20"/>
              </w:rPr>
              <w:t>0.8487</w:t>
            </w:r>
          </w:p>
        </w:tc>
        <w:tc>
          <w:tcPr>
            <w:tcW w:w="879" w:type="dxa"/>
          </w:tcPr>
          <w:p>
            <w:pPr>
              <w:pStyle w:val="TableParagraph"/>
              <w:ind w:right="91"/>
              <w:jc w:val="right"/>
              <w:rPr>
                <w:sz w:val="20"/>
              </w:rPr>
            </w:pPr>
            <w:r>
              <w:rPr>
                <w:spacing w:val="-2"/>
                <w:sz w:val="20"/>
              </w:rPr>
              <w:t>0.9102</w:t>
            </w:r>
          </w:p>
        </w:tc>
        <w:tc>
          <w:tcPr>
            <w:tcW w:w="799" w:type="dxa"/>
          </w:tcPr>
          <w:p>
            <w:pPr>
              <w:pStyle w:val="TableParagraph"/>
              <w:ind w:left="53"/>
              <w:rPr>
                <w:sz w:val="20"/>
              </w:rPr>
            </w:pPr>
            <w:r>
              <w:rPr>
                <w:spacing w:val="-2"/>
                <w:sz w:val="20"/>
              </w:rPr>
              <w:t>0.9995</w:t>
            </w:r>
          </w:p>
        </w:tc>
        <w:tc>
          <w:tcPr>
            <w:tcW w:w="779" w:type="dxa"/>
          </w:tcPr>
          <w:p>
            <w:pPr>
              <w:pStyle w:val="TableParagraph"/>
              <w:ind w:left="35"/>
              <w:rPr>
                <w:sz w:val="20"/>
              </w:rPr>
            </w:pPr>
            <w:r>
              <w:rPr>
                <w:spacing w:val="-2"/>
                <w:sz w:val="20"/>
              </w:rPr>
              <w:t>0.9231</w:t>
            </w:r>
          </w:p>
        </w:tc>
        <w:tc>
          <w:tcPr>
            <w:tcW w:w="765" w:type="dxa"/>
          </w:tcPr>
          <w:p>
            <w:pPr>
              <w:pStyle w:val="TableParagraph"/>
              <w:ind w:left="28" w:right="4"/>
              <w:rPr>
                <w:sz w:val="20"/>
              </w:rPr>
            </w:pPr>
            <w:r>
              <w:rPr>
                <w:spacing w:val="-2"/>
                <w:sz w:val="20"/>
              </w:rPr>
              <w:t>1.2867</w:t>
            </w:r>
          </w:p>
        </w:tc>
        <w:tc>
          <w:tcPr>
            <w:tcW w:w="765" w:type="dxa"/>
          </w:tcPr>
          <w:p>
            <w:pPr>
              <w:pStyle w:val="TableParagraph"/>
              <w:ind w:left="28" w:right="2"/>
              <w:rPr>
                <w:sz w:val="20"/>
              </w:rPr>
            </w:pPr>
            <w:r>
              <w:rPr>
                <w:spacing w:val="-2"/>
                <w:sz w:val="20"/>
              </w:rPr>
              <w:t>1.6826</w:t>
            </w:r>
          </w:p>
        </w:tc>
        <w:tc>
          <w:tcPr>
            <w:tcW w:w="765" w:type="dxa"/>
          </w:tcPr>
          <w:p>
            <w:pPr>
              <w:pStyle w:val="TableParagraph"/>
              <w:ind w:left="28"/>
              <w:rPr>
                <w:sz w:val="20"/>
              </w:rPr>
            </w:pPr>
            <w:r>
              <w:rPr>
                <w:spacing w:val="-2"/>
                <w:sz w:val="20"/>
              </w:rPr>
              <w:t>1.0094</w:t>
            </w:r>
          </w:p>
        </w:tc>
        <w:tc>
          <w:tcPr>
            <w:tcW w:w="839" w:type="dxa"/>
          </w:tcPr>
          <w:p>
            <w:pPr>
              <w:pStyle w:val="TableParagraph"/>
              <w:ind w:left="104"/>
              <w:rPr>
                <w:sz w:val="20"/>
              </w:rPr>
            </w:pPr>
            <w:r>
              <w:rPr>
                <w:spacing w:val="-2"/>
                <w:sz w:val="20"/>
              </w:rPr>
              <w:t>0.0567</w:t>
            </w:r>
          </w:p>
        </w:tc>
        <w:tc>
          <w:tcPr>
            <w:tcW w:w="879" w:type="dxa"/>
          </w:tcPr>
          <w:p>
            <w:pPr>
              <w:pStyle w:val="TableParagraph"/>
              <w:ind w:left="131" w:right="52"/>
              <w:rPr>
                <w:sz w:val="20"/>
              </w:rPr>
            </w:pPr>
            <w:r>
              <w:rPr>
                <w:sz w:val="20"/>
              </w:rPr>
              <w:t>-</w:t>
            </w:r>
            <w:r>
              <w:rPr>
                <w:spacing w:val="-2"/>
                <w:sz w:val="20"/>
              </w:rPr>
              <w:t>2.5579</w:t>
            </w:r>
          </w:p>
        </w:tc>
      </w:tr>
      <w:tr>
        <w:trPr>
          <w:trHeight w:val="287" w:hRule="atLeast"/>
        </w:trPr>
        <w:tc>
          <w:tcPr>
            <w:tcW w:w="460" w:type="dxa"/>
          </w:tcPr>
          <w:p>
            <w:pPr>
              <w:pStyle w:val="TableParagraph"/>
              <w:spacing w:line="240" w:lineRule="auto" w:before="34"/>
              <w:ind w:left="10"/>
              <w:rPr>
                <w:sz w:val="20"/>
              </w:rPr>
            </w:pPr>
            <w:r>
              <w:rPr>
                <w:spacing w:val="-5"/>
                <w:sz w:val="20"/>
              </w:rPr>
              <w:t>49</w:t>
            </w:r>
          </w:p>
        </w:tc>
        <w:tc>
          <w:tcPr>
            <w:tcW w:w="815" w:type="dxa"/>
            <w:vMerge w:val="restart"/>
          </w:tcPr>
          <w:p>
            <w:pPr>
              <w:pStyle w:val="TableParagraph"/>
              <w:spacing w:line="240" w:lineRule="auto" w:before="5"/>
              <w:ind w:left="124"/>
              <w:jc w:val="left"/>
              <w:rPr>
                <w:sz w:val="20"/>
              </w:rPr>
            </w:pPr>
            <w:r>
              <w:rPr>
                <w:spacing w:val="-4"/>
                <w:sz w:val="20"/>
              </w:rPr>
              <w:t>SMGR</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0.9788</w:t>
            </w:r>
          </w:p>
        </w:tc>
        <w:tc>
          <w:tcPr>
            <w:tcW w:w="879" w:type="dxa"/>
          </w:tcPr>
          <w:p>
            <w:pPr>
              <w:pStyle w:val="TableParagraph"/>
              <w:ind w:right="91"/>
              <w:jc w:val="right"/>
              <w:rPr>
                <w:sz w:val="20"/>
              </w:rPr>
            </w:pPr>
            <w:r>
              <w:rPr>
                <w:spacing w:val="-2"/>
                <w:sz w:val="20"/>
              </w:rPr>
              <w:t>1.0886</w:t>
            </w:r>
          </w:p>
        </w:tc>
        <w:tc>
          <w:tcPr>
            <w:tcW w:w="799" w:type="dxa"/>
          </w:tcPr>
          <w:p>
            <w:pPr>
              <w:pStyle w:val="TableParagraph"/>
              <w:ind w:left="53"/>
              <w:rPr>
                <w:sz w:val="20"/>
              </w:rPr>
            </w:pPr>
            <w:r>
              <w:rPr>
                <w:spacing w:val="-2"/>
                <w:sz w:val="20"/>
              </w:rPr>
              <w:t>0.9174</w:t>
            </w:r>
          </w:p>
        </w:tc>
        <w:tc>
          <w:tcPr>
            <w:tcW w:w="779" w:type="dxa"/>
          </w:tcPr>
          <w:p>
            <w:pPr>
              <w:pStyle w:val="TableParagraph"/>
              <w:ind w:left="35"/>
              <w:rPr>
                <w:sz w:val="20"/>
              </w:rPr>
            </w:pPr>
            <w:r>
              <w:rPr>
                <w:spacing w:val="-2"/>
                <w:sz w:val="20"/>
              </w:rPr>
              <w:t>0.9912</w:t>
            </w:r>
          </w:p>
        </w:tc>
        <w:tc>
          <w:tcPr>
            <w:tcW w:w="765" w:type="dxa"/>
          </w:tcPr>
          <w:p>
            <w:pPr>
              <w:pStyle w:val="TableParagraph"/>
              <w:ind w:left="28" w:right="4"/>
              <w:rPr>
                <w:sz w:val="20"/>
              </w:rPr>
            </w:pPr>
            <w:r>
              <w:rPr>
                <w:spacing w:val="-2"/>
                <w:sz w:val="20"/>
              </w:rPr>
              <w:t>1.0106</w:t>
            </w:r>
          </w:p>
        </w:tc>
        <w:tc>
          <w:tcPr>
            <w:tcW w:w="765" w:type="dxa"/>
          </w:tcPr>
          <w:p>
            <w:pPr>
              <w:pStyle w:val="TableParagraph"/>
              <w:ind w:left="28" w:right="2"/>
              <w:rPr>
                <w:sz w:val="20"/>
              </w:rPr>
            </w:pPr>
            <w:r>
              <w:rPr>
                <w:spacing w:val="-2"/>
                <w:sz w:val="20"/>
              </w:rPr>
              <w:t>0.9495</w:t>
            </w:r>
          </w:p>
        </w:tc>
        <w:tc>
          <w:tcPr>
            <w:tcW w:w="765" w:type="dxa"/>
          </w:tcPr>
          <w:p>
            <w:pPr>
              <w:pStyle w:val="TableParagraph"/>
              <w:ind w:left="28"/>
              <w:rPr>
                <w:sz w:val="20"/>
              </w:rPr>
            </w:pPr>
            <w:r>
              <w:rPr>
                <w:spacing w:val="-2"/>
                <w:sz w:val="20"/>
              </w:rPr>
              <w:t>0.8836</w:t>
            </w:r>
          </w:p>
        </w:tc>
        <w:tc>
          <w:tcPr>
            <w:tcW w:w="839" w:type="dxa"/>
          </w:tcPr>
          <w:p>
            <w:pPr>
              <w:pStyle w:val="TableParagraph"/>
              <w:ind w:left="104" w:right="67"/>
              <w:rPr>
                <w:sz w:val="20"/>
              </w:rPr>
            </w:pPr>
            <w:r>
              <w:rPr>
                <w:sz w:val="20"/>
              </w:rPr>
              <w:t>-</w:t>
            </w:r>
            <w:r>
              <w:rPr>
                <w:spacing w:val="-2"/>
                <w:sz w:val="20"/>
              </w:rPr>
              <w:t>0.0427</w:t>
            </w:r>
          </w:p>
        </w:tc>
        <w:tc>
          <w:tcPr>
            <w:tcW w:w="879" w:type="dxa"/>
          </w:tcPr>
          <w:p>
            <w:pPr>
              <w:pStyle w:val="TableParagraph"/>
              <w:ind w:left="131" w:right="52"/>
              <w:rPr>
                <w:sz w:val="20"/>
              </w:rPr>
            </w:pPr>
            <w:r>
              <w:rPr>
                <w:sz w:val="20"/>
              </w:rPr>
              <w:t>-</w:t>
            </w:r>
            <w:r>
              <w:rPr>
                <w:spacing w:val="-2"/>
                <w:sz w:val="20"/>
              </w:rPr>
              <w:t>2.6456</w:t>
            </w:r>
          </w:p>
        </w:tc>
      </w:tr>
      <w:tr>
        <w:trPr>
          <w:trHeight w:val="287" w:hRule="atLeast"/>
        </w:trPr>
        <w:tc>
          <w:tcPr>
            <w:tcW w:w="460" w:type="dxa"/>
          </w:tcPr>
          <w:p>
            <w:pPr>
              <w:pStyle w:val="TableParagraph"/>
              <w:spacing w:line="240" w:lineRule="auto" w:before="34"/>
              <w:ind w:left="10"/>
              <w:rPr>
                <w:sz w:val="20"/>
              </w:rPr>
            </w:pPr>
            <w:r>
              <w:rPr>
                <w:spacing w:val="-5"/>
                <w:sz w:val="20"/>
              </w:rPr>
              <w:t>50</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0.9866</w:t>
            </w:r>
          </w:p>
        </w:tc>
        <w:tc>
          <w:tcPr>
            <w:tcW w:w="879" w:type="dxa"/>
          </w:tcPr>
          <w:p>
            <w:pPr>
              <w:pStyle w:val="TableParagraph"/>
              <w:ind w:right="91"/>
              <w:jc w:val="right"/>
              <w:rPr>
                <w:sz w:val="20"/>
              </w:rPr>
            </w:pPr>
            <w:r>
              <w:rPr>
                <w:spacing w:val="-2"/>
                <w:sz w:val="20"/>
              </w:rPr>
              <w:t>1.1147</w:t>
            </w:r>
          </w:p>
        </w:tc>
        <w:tc>
          <w:tcPr>
            <w:tcW w:w="799" w:type="dxa"/>
          </w:tcPr>
          <w:p>
            <w:pPr>
              <w:pStyle w:val="TableParagraph"/>
              <w:ind w:left="53"/>
              <w:rPr>
                <w:sz w:val="20"/>
              </w:rPr>
            </w:pPr>
            <w:r>
              <w:rPr>
                <w:spacing w:val="-2"/>
                <w:sz w:val="20"/>
              </w:rPr>
              <w:t>0.8510</w:t>
            </w:r>
          </w:p>
        </w:tc>
        <w:tc>
          <w:tcPr>
            <w:tcW w:w="779" w:type="dxa"/>
          </w:tcPr>
          <w:p>
            <w:pPr>
              <w:pStyle w:val="TableParagraph"/>
              <w:ind w:left="35"/>
              <w:rPr>
                <w:sz w:val="20"/>
              </w:rPr>
            </w:pPr>
            <w:r>
              <w:rPr>
                <w:spacing w:val="-2"/>
                <w:sz w:val="20"/>
              </w:rPr>
              <w:t>1.0625</w:t>
            </w:r>
          </w:p>
        </w:tc>
        <w:tc>
          <w:tcPr>
            <w:tcW w:w="765" w:type="dxa"/>
          </w:tcPr>
          <w:p>
            <w:pPr>
              <w:pStyle w:val="TableParagraph"/>
              <w:ind w:left="28" w:right="4"/>
              <w:rPr>
                <w:sz w:val="20"/>
              </w:rPr>
            </w:pPr>
            <w:r>
              <w:rPr>
                <w:spacing w:val="-2"/>
                <w:sz w:val="20"/>
              </w:rPr>
              <w:t>0.9996</w:t>
            </w:r>
          </w:p>
        </w:tc>
        <w:tc>
          <w:tcPr>
            <w:tcW w:w="765" w:type="dxa"/>
          </w:tcPr>
          <w:p>
            <w:pPr>
              <w:pStyle w:val="TableParagraph"/>
              <w:ind w:left="28" w:right="2"/>
              <w:rPr>
                <w:sz w:val="20"/>
              </w:rPr>
            </w:pPr>
            <w:r>
              <w:rPr>
                <w:spacing w:val="-2"/>
                <w:sz w:val="20"/>
              </w:rPr>
              <w:t>0.9036</w:t>
            </w:r>
          </w:p>
        </w:tc>
        <w:tc>
          <w:tcPr>
            <w:tcW w:w="765" w:type="dxa"/>
          </w:tcPr>
          <w:p>
            <w:pPr>
              <w:pStyle w:val="TableParagraph"/>
              <w:ind w:left="28"/>
              <w:rPr>
                <w:sz w:val="20"/>
              </w:rPr>
            </w:pPr>
            <w:r>
              <w:rPr>
                <w:spacing w:val="-2"/>
                <w:sz w:val="20"/>
              </w:rPr>
              <w:t>0.9682</w:t>
            </w:r>
          </w:p>
        </w:tc>
        <w:tc>
          <w:tcPr>
            <w:tcW w:w="839" w:type="dxa"/>
          </w:tcPr>
          <w:p>
            <w:pPr>
              <w:pStyle w:val="TableParagraph"/>
              <w:ind w:left="104" w:right="67"/>
              <w:rPr>
                <w:sz w:val="20"/>
              </w:rPr>
            </w:pPr>
            <w:r>
              <w:rPr>
                <w:sz w:val="20"/>
              </w:rPr>
              <w:t>-</w:t>
            </w:r>
            <w:r>
              <w:rPr>
                <w:spacing w:val="-2"/>
                <w:sz w:val="20"/>
              </w:rPr>
              <w:t>0.0422</w:t>
            </w:r>
          </w:p>
        </w:tc>
        <w:tc>
          <w:tcPr>
            <w:tcW w:w="879" w:type="dxa"/>
          </w:tcPr>
          <w:p>
            <w:pPr>
              <w:pStyle w:val="TableParagraph"/>
              <w:ind w:left="131" w:right="52"/>
              <w:rPr>
                <w:sz w:val="20"/>
              </w:rPr>
            </w:pPr>
            <w:r>
              <w:rPr>
                <w:sz w:val="20"/>
              </w:rPr>
              <w:t>-</w:t>
            </w:r>
            <w:r>
              <w:rPr>
                <w:spacing w:val="-2"/>
                <w:sz w:val="20"/>
              </w:rPr>
              <w:t>2.6065</w:t>
            </w:r>
          </w:p>
        </w:tc>
      </w:tr>
      <w:tr>
        <w:trPr>
          <w:trHeight w:val="287" w:hRule="atLeast"/>
        </w:trPr>
        <w:tc>
          <w:tcPr>
            <w:tcW w:w="460" w:type="dxa"/>
          </w:tcPr>
          <w:p>
            <w:pPr>
              <w:pStyle w:val="TableParagraph"/>
              <w:spacing w:line="240" w:lineRule="auto" w:before="34"/>
              <w:ind w:left="10"/>
              <w:rPr>
                <w:sz w:val="20"/>
              </w:rPr>
            </w:pPr>
            <w:r>
              <w:rPr>
                <w:spacing w:val="-5"/>
                <w:sz w:val="20"/>
              </w:rPr>
              <w:t>51</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2024</w:t>
            </w:r>
          </w:p>
        </w:tc>
        <w:tc>
          <w:tcPr>
            <w:tcW w:w="799" w:type="dxa"/>
          </w:tcPr>
          <w:p>
            <w:pPr>
              <w:pStyle w:val="TableParagraph"/>
              <w:ind w:left="53" w:right="4"/>
              <w:rPr>
                <w:sz w:val="20"/>
              </w:rPr>
            </w:pPr>
            <w:r>
              <w:rPr>
                <w:spacing w:val="-2"/>
                <w:sz w:val="20"/>
              </w:rPr>
              <w:t>0.9461</w:t>
            </w:r>
          </w:p>
        </w:tc>
        <w:tc>
          <w:tcPr>
            <w:tcW w:w="879" w:type="dxa"/>
          </w:tcPr>
          <w:p>
            <w:pPr>
              <w:pStyle w:val="TableParagraph"/>
              <w:ind w:right="91"/>
              <w:jc w:val="right"/>
              <w:rPr>
                <w:sz w:val="20"/>
              </w:rPr>
            </w:pPr>
            <w:r>
              <w:rPr>
                <w:spacing w:val="-2"/>
                <w:sz w:val="20"/>
              </w:rPr>
              <w:t>1.2013</w:t>
            </w:r>
          </w:p>
        </w:tc>
        <w:tc>
          <w:tcPr>
            <w:tcW w:w="799" w:type="dxa"/>
          </w:tcPr>
          <w:p>
            <w:pPr>
              <w:pStyle w:val="TableParagraph"/>
              <w:ind w:left="53"/>
              <w:rPr>
                <w:sz w:val="20"/>
              </w:rPr>
            </w:pPr>
            <w:r>
              <w:rPr>
                <w:spacing w:val="-2"/>
                <w:sz w:val="20"/>
              </w:rPr>
              <w:t>1.0636</w:t>
            </w:r>
          </w:p>
        </w:tc>
        <w:tc>
          <w:tcPr>
            <w:tcW w:w="779" w:type="dxa"/>
          </w:tcPr>
          <w:p>
            <w:pPr>
              <w:pStyle w:val="TableParagraph"/>
              <w:ind w:left="35"/>
              <w:rPr>
                <w:sz w:val="20"/>
              </w:rPr>
            </w:pPr>
            <w:r>
              <w:rPr>
                <w:spacing w:val="-2"/>
                <w:sz w:val="20"/>
              </w:rPr>
              <w:t>0.9362</w:t>
            </w:r>
          </w:p>
        </w:tc>
        <w:tc>
          <w:tcPr>
            <w:tcW w:w="765" w:type="dxa"/>
          </w:tcPr>
          <w:p>
            <w:pPr>
              <w:pStyle w:val="TableParagraph"/>
              <w:ind w:left="28" w:right="4"/>
              <w:rPr>
                <w:sz w:val="20"/>
              </w:rPr>
            </w:pPr>
            <w:r>
              <w:rPr>
                <w:spacing w:val="-2"/>
                <w:sz w:val="20"/>
              </w:rPr>
              <w:t>0.9771</w:t>
            </w:r>
          </w:p>
        </w:tc>
        <w:tc>
          <w:tcPr>
            <w:tcW w:w="765" w:type="dxa"/>
          </w:tcPr>
          <w:p>
            <w:pPr>
              <w:pStyle w:val="TableParagraph"/>
              <w:ind w:left="28" w:right="2"/>
              <w:rPr>
                <w:sz w:val="20"/>
              </w:rPr>
            </w:pPr>
            <w:r>
              <w:rPr>
                <w:spacing w:val="-2"/>
                <w:sz w:val="20"/>
              </w:rPr>
              <w:t>0.6691</w:t>
            </w:r>
          </w:p>
        </w:tc>
        <w:tc>
          <w:tcPr>
            <w:tcW w:w="765" w:type="dxa"/>
          </w:tcPr>
          <w:p>
            <w:pPr>
              <w:pStyle w:val="TableParagraph"/>
              <w:ind w:left="28"/>
              <w:rPr>
                <w:sz w:val="20"/>
              </w:rPr>
            </w:pPr>
            <w:r>
              <w:rPr>
                <w:spacing w:val="-2"/>
                <w:sz w:val="20"/>
              </w:rPr>
              <w:t>0.8910</w:t>
            </w:r>
          </w:p>
        </w:tc>
        <w:tc>
          <w:tcPr>
            <w:tcW w:w="839" w:type="dxa"/>
          </w:tcPr>
          <w:p>
            <w:pPr>
              <w:pStyle w:val="TableParagraph"/>
              <w:ind w:left="104" w:right="67"/>
              <w:rPr>
                <w:sz w:val="20"/>
              </w:rPr>
            </w:pPr>
            <w:r>
              <w:rPr>
                <w:sz w:val="20"/>
              </w:rPr>
              <w:t>-</w:t>
            </w:r>
            <w:r>
              <w:rPr>
                <w:spacing w:val="-2"/>
                <w:sz w:val="20"/>
              </w:rPr>
              <w:t>0.0451</w:t>
            </w:r>
          </w:p>
        </w:tc>
        <w:tc>
          <w:tcPr>
            <w:tcW w:w="879" w:type="dxa"/>
          </w:tcPr>
          <w:p>
            <w:pPr>
              <w:pStyle w:val="TableParagraph"/>
              <w:ind w:left="131" w:right="52"/>
              <w:rPr>
                <w:sz w:val="20"/>
              </w:rPr>
            </w:pPr>
            <w:r>
              <w:rPr>
                <w:sz w:val="20"/>
              </w:rPr>
              <w:t>-</w:t>
            </w:r>
            <w:r>
              <w:rPr>
                <w:spacing w:val="-2"/>
                <w:sz w:val="20"/>
              </w:rPr>
              <w:t>2.5755</w:t>
            </w:r>
          </w:p>
        </w:tc>
      </w:tr>
      <w:tr>
        <w:trPr>
          <w:trHeight w:val="288" w:hRule="atLeast"/>
        </w:trPr>
        <w:tc>
          <w:tcPr>
            <w:tcW w:w="460" w:type="dxa"/>
          </w:tcPr>
          <w:p>
            <w:pPr>
              <w:pStyle w:val="TableParagraph"/>
              <w:spacing w:line="240" w:lineRule="auto" w:before="34"/>
              <w:ind w:left="10"/>
              <w:rPr>
                <w:sz w:val="20"/>
              </w:rPr>
            </w:pPr>
            <w:r>
              <w:rPr>
                <w:spacing w:val="-5"/>
                <w:sz w:val="20"/>
              </w:rPr>
              <w:t>52</w:t>
            </w:r>
          </w:p>
        </w:tc>
        <w:tc>
          <w:tcPr>
            <w:tcW w:w="815" w:type="dxa"/>
            <w:vMerge w:val="restart"/>
          </w:tcPr>
          <w:p>
            <w:pPr>
              <w:pStyle w:val="TableParagraph"/>
              <w:spacing w:line="240" w:lineRule="auto" w:before="5"/>
              <w:ind w:left="130"/>
              <w:jc w:val="left"/>
              <w:rPr>
                <w:sz w:val="20"/>
              </w:rPr>
            </w:pPr>
            <w:r>
              <w:rPr>
                <w:spacing w:val="-4"/>
                <w:sz w:val="20"/>
              </w:rPr>
              <w:t>SMCB</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0.7605</w:t>
            </w:r>
          </w:p>
        </w:tc>
        <w:tc>
          <w:tcPr>
            <w:tcW w:w="879" w:type="dxa"/>
          </w:tcPr>
          <w:p>
            <w:pPr>
              <w:pStyle w:val="TableParagraph"/>
              <w:ind w:right="91"/>
              <w:jc w:val="right"/>
              <w:rPr>
                <w:sz w:val="20"/>
              </w:rPr>
            </w:pPr>
            <w:r>
              <w:rPr>
                <w:spacing w:val="-2"/>
                <w:sz w:val="20"/>
              </w:rPr>
              <w:t>1.0635</w:t>
            </w:r>
          </w:p>
        </w:tc>
        <w:tc>
          <w:tcPr>
            <w:tcW w:w="799" w:type="dxa"/>
          </w:tcPr>
          <w:p>
            <w:pPr>
              <w:pStyle w:val="TableParagraph"/>
              <w:ind w:left="53"/>
              <w:rPr>
                <w:sz w:val="20"/>
              </w:rPr>
            </w:pPr>
            <w:r>
              <w:rPr>
                <w:spacing w:val="-2"/>
                <w:sz w:val="20"/>
              </w:rPr>
              <w:t>0.8546</w:t>
            </w:r>
          </w:p>
        </w:tc>
        <w:tc>
          <w:tcPr>
            <w:tcW w:w="779" w:type="dxa"/>
          </w:tcPr>
          <w:p>
            <w:pPr>
              <w:pStyle w:val="TableParagraph"/>
              <w:ind w:left="35"/>
              <w:rPr>
                <w:sz w:val="20"/>
              </w:rPr>
            </w:pPr>
            <w:r>
              <w:rPr>
                <w:spacing w:val="-2"/>
                <w:sz w:val="20"/>
              </w:rPr>
              <w:t>1.0931</w:t>
            </w:r>
          </w:p>
        </w:tc>
        <w:tc>
          <w:tcPr>
            <w:tcW w:w="765" w:type="dxa"/>
          </w:tcPr>
          <w:p>
            <w:pPr>
              <w:pStyle w:val="TableParagraph"/>
              <w:ind w:left="28" w:right="4"/>
              <w:rPr>
                <w:sz w:val="20"/>
              </w:rPr>
            </w:pPr>
            <w:r>
              <w:rPr>
                <w:spacing w:val="-2"/>
                <w:sz w:val="20"/>
              </w:rPr>
              <w:t>1.0266</w:t>
            </w:r>
          </w:p>
        </w:tc>
        <w:tc>
          <w:tcPr>
            <w:tcW w:w="765" w:type="dxa"/>
          </w:tcPr>
          <w:p>
            <w:pPr>
              <w:pStyle w:val="TableParagraph"/>
              <w:ind w:left="28" w:right="2"/>
              <w:rPr>
                <w:sz w:val="20"/>
              </w:rPr>
            </w:pPr>
            <w:r>
              <w:rPr>
                <w:spacing w:val="-2"/>
                <w:sz w:val="20"/>
              </w:rPr>
              <w:t>0.9344</w:t>
            </w:r>
          </w:p>
        </w:tc>
        <w:tc>
          <w:tcPr>
            <w:tcW w:w="765" w:type="dxa"/>
          </w:tcPr>
          <w:p>
            <w:pPr>
              <w:pStyle w:val="TableParagraph"/>
              <w:ind w:left="28"/>
              <w:rPr>
                <w:sz w:val="20"/>
              </w:rPr>
            </w:pPr>
            <w:r>
              <w:rPr>
                <w:spacing w:val="-2"/>
                <w:sz w:val="20"/>
              </w:rPr>
              <w:t>0.9297</w:t>
            </w:r>
          </w:p>
        </w:tc>
        <w:tc>
          <w:tcPr>
            <w:tcW w:w="839" w:type="dxa"/>
          </w:tcPr>
          <w:p>
            <w:pPr>
              <w:pStyle w:val="TableParagraph"/>
              <w:ind w:left="104" w:right="67"/>
              <w:rPr>
                <w:sz w:val="20"/>
              </w:rPr>
            </w:pPr>
            <w:r>
              <w:rPr>
                <w:sz w:val="20"/>
              </w:rPr>
              <w:t>-</w:t>
            </w:r>
            <w:r>
              <w:rPr>
                <w:spacing w:val="-2"/>
                <w:sz w:val="20"/>
              </w:rPr>
              <w:t>0.1008</w:t>
            </w:r>
          </w:p>
        </w:tc>
        <w:tc>
          <w:tcPr>
            <w:tcW w:w="879" w:type="dxa"/>
          </w:tcPr>
          <w:p>
            <w:pPr>
              <w:pStyle w:val="TableParagraph"/>
              <w:ind w:left="131" w:right="52"/>
              <w:rPr>
                <w:sz w:val="20"/>
              </w:rPr>
            </w:pPr>
            <w:r>
              <w:rPr>
                <w:sz w:val="20"/>
              </w:rPr>
              <w:t>-</w:t>
            </w:r>
            <w:r>
              <w:rPr>
                <w:spacing w:val="-2"/>
                <w:sz w:val="20"/>
              </w:rPr>
              <w:t>3.0771</w:t>
            </w:r>
          </w:p>
        </w:tc>
      </w:tr>
      <w:tr>
        <w:trPr>
          <w:trHeight w:val="287" w:hRule="atLeast"/>
        </w:trPr>
        <w:tc>
          <w:tcPr>
            <w:tcW w:w="460" w:type="dxa"/>
          </w:tcPr>
          <w:p>
            <w:pPr>
              <w:pStyle w:val="TableParagraph"/>
              <w:spacing w:line="240" w:lineRule="auto" w:before="34"/>
              <w:ind w:left="10"/>
              <w:rPr>
                <w:sz w:val="20"/>
              </w:rPr>
            </w:pPr>
            <w:r>
              <w:rPr>
                <w:spacing w:val="-5"/>
                <w:sz w:val="20"/>
              </w:rPr>
              <w:t>53</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1.3767</w:t>
            </w:r>
          </w:p>
        </w:tc>
        <w:tc>
          <w:tcPr>
            <w:tcW w:w="879" w:type="dxa"/>
          </w:tcPr>
          <w:p>
            <w:pPr>
              <w:pStyle w:val="TableParagraph"/>
              <w:ind w:right="91"/>
              <w:jc w:val="right"/>
              <w:rPr>
                <w:sz w:val="20"/>
              </w:rPr>
            </w:pPr>
            <w:r>
              <w:rPr>
                <w:spacing w:val="-2"/>
                <w:sz w:val="20"/>
              </w:rPr>
              <w:t>1.0663</w:t>
            </w:r>
          </w:p>
        </w:tc>
        <w:tc>
          <w:tcPr>
            <w:tcW w:w="799" w:type="dxa"/>
          </w:tcPr>
          <w:p>
            <w:pPr>
              <w:pStyle w:val="TableParagraph"/>
              <w:ind w:left="53"/>
              <w:rPr>
                <w:sz w:val="20"/>
              </w:rPr>
            </w:pPr>
            <w:r>
              <w:rPr>
                <w:spacing w:val="-2"/>
                <w:sz w:val="20"/>
              </w:rPr>
              <w:t>0.6654</w:t>
            </w:r>
          </w:p>
        </w:tc>
        <w:tc>
          <w:tcPr>
            <w:tcW w:w="779" w:type="dxa"/>
          </w:tcPr>
          <w:p>
            <w:pPr>
              <w:pStyle w:val="TableParagraph"/>
              <w:ind w:left="35"/>
              <w:rPr>
                <w:sz w:val="20"/>
              </w:rPr>
            </w:pPr>
            <w:r>
              <w:rPr>
                <w:spacing w:val="-2"/>
                <w:sz w:val="20"/>
              </w:rPr>
              <w:t>1.0089</w:t>
            </w:r>
          </w:p>
        </w:tc>
        <w:tc>
          <w:tcPr>
            <w:tcW w:w="765" w:type="dxa"/>
          </w:tcPr>
          <w:p>
            <w:pPr>
              <w:pStyle w:val="TableParagraph"/>
              <w:ind w:left="28" w:right="4"/>
              <w:rPr>
                <w:sz w:val="20"/>
              </w:rPr>
            </w:pPr>
            <w:r>
              <w:rPr>
                <w:spacing w:val="-2"/>
                <w:sz w:val="20"/>
              </w:rPr>
              <w:t>0.9557</w:t>
            </w:r>
          </w:p>
        </w:tc>
        <w:tc>
          <w:tcPr>
            <w:tcW w:w="765" w:type="dxa"/>
          </w:tcPr>
          <w:p>
            <w:pPr>
              <w:pStyle w:val="TableParagraph"/>
              <w:ind w:left="28" w:right="2"/>
              <w:rPr>
                <w:sz w:val="20"/>
              </w:rPr>
            </w:pPr>
            <w:r>
              <w:rPr>
                <w:spacing w:val="-2"/>
                <w:sz w:val="20"/>
              </w:rPr>
              <w:t>0.9293</w:t>
            </w:r>
          </w:p>
        </w:tc>
        <w:tc>
          <w:tcPr>
            <w:tcW w:w="765" w:type="dxa"/>
          </w:tcPr>
          <w:p>
            <w:pPr>
              <w:pStyle w:val="TableParagraph"/>
              <w:ind w:left="28"/>
              <w:rPr>
                <w:sz w:val="20"/>
              </w:rPr>
            </w:pPr>
            <w:r>
              <w:rPr>
                <w:spacing w:val="-2"/>
                <w:sz w:val="20"/>
              </w:rPr>
              <w:t>0.9813</w:t>
            </w:r>
          </w:p>
        </w:tc>
        <w:tc>
          <w:tcPr>
            <w:tcW w:w="839" w:type="dxa"/>
          </w:tcPr>
          <w:p>
            <w:pPr>
              <w:pStyle w:val="TableParagraph"/>
              <w:ind w:left="104" w:right="67"/>
              <w:rPr>
                <w:sz w:val="20"/>
              </w:rPr>
            </w:pPr>
            <w:r>
              <w:rPr>
                <w:sz w:val="20"/>
              </w:rPr>
              <w:t>-</w:t>
            </w:r>
            <w:r>
              <w:rPr>
                <w:spacing w:val="-2"/>
                <w:sz w:val="20"/>
              </w:rPr>
              <w:t>0.0141</w:t>
            </w:r>
          </w:p>
        </w:tc>
        <w:tc>
          <w:tcPr>
            <w:tcW w:w="879" w:type="dxa"/>
          </w:tcPr>
          <w:p>
            <w:pPr>
              <w:pStyle w:val="TableParagraph"/>
              <w:ind w:left="131" w:right="52"/>
              <w:rPr>
                <w:sz w:val="20"/>
              </w:rPr>
            </w:pPr>
            <w:r>
              <w:rPr>
                <w:sz w:val="20"/>
              </w:rPr>
              <w:t>-</w:t>
            </w:r>
            <w:r>
              <w:rPr>
                <w:spacing w:val="-2"/>
                <w:sz w:val="20"/>
              </w:rPr>
              <w:t>2.2785</w:t>
            </w:r>
          </w:p>
        </w:tc>
      </w:tr>
      <w:tr>
        <w:trPr>
          <w:trHeight w:val="287" w:hRule="atLeast"/>
        </w:trPr>
        <w:tc>
          <w:tcPr>
            <w:tcW w:w="460" w:type="dxa"/>
          </w:tcPr>
          <w:p>
            <w:pPr>
              <w:pStyle w:val="TableParagraph"/>
              <w:spacing w:line="240" w:lineRule="auto" w:before="34"/>
              <w:ind w:left="10"/>
              <w:rPr>
                <w:sz w:val="20"/>
              </w:rPr>
            </w:pPr>
            <w:r>
              <w:rPr>
                <w:spacing w:val="-5"/>
                <w:sz w:val="20"/>
              </w:rPr>
              <w:t>54</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2024</w:t>
            </w:r>
          </w:p>
        </w:tc>
        <w:tc>
          <w:tcPr>
            <w:tcW w:w="799" w:type="dxa"/>
          </w:tcPr>
          <w:p>
            <w:pPr>
              <w:pStyle w:val="TableParagraph"/>
              <w:ind w:left="53" w:right="4"/>
              <w:rPr>
                <w:sz w:val="20"/>
              </w:rPr>
            </w:pPr>
            <w:r>
              <w:rPr>
                <w:spacing w:val="-2"/>
                <w:sz w:val="20"/>
              </w:rPr>
              <w:t>0.6898</w:t>
            </w:r>
          </w:p>
        </w:tc>
        <w:tc>
          <w:tcPr>
            <w:tcW w:w="879" w:type="dxa"/>
          </w:tcPr>
          <w:p>
            <w:pPr>
              <w:pStyle w:val="TableParagraph"/>
              <w:ind w:right="91"/>
              <w:jc w:val="right"/>
              <w:rPr>
                <w:sz w:val="20"/>
              </w:rPr>
            </w:pPr>
            <w:r>
              <w:rPr>
                <w:spacing w:val="-2"/>
                <w:sz w:val="20"/>
              </w:rPr>
              <w:t>1.0369</w:t>
            </w:r>
          </w:p>
        </w:tc>
        <w:tc>
          <w:tcPr>
            <w:tcW w:w="799" w:type="dxa"/>
          </w:tcPr>
          <w:p>
            <w:pPr>
              <w:pStyle w:val="TableParagraph"/>
              <w:ind w:left="53"/>
              <w:rPr>
                <w:sz w:val="20"/>
              </w:rPr>
            </w:pPr>
            <w:r>
              <w:rPr>
                <w:spacing w:val="-2"/>
                <w:sz w:val="20"/>
              </w:rPr>
              <w:t>1.2879</w:t>
            </w:r>
          </w:p>
        </w:tc>
        <w:tc>
          <w:tcPr>
            <w:tcW w:w="779" w:type="dxa"/>
          </w:tcPr>
          <w:p>
            <w:pPr>
              <w:pStyle w:val="TableParagraph"/>
              <w:ind w:left="35"/>
              <w:rPr>
                <w:sz w:val="20"/>
              </w:rPr>
            </w:pPr>
            <w:r>
              <w:rPr>
                <w:spacing w:val="-2"/>
                <w:sz w:val="20"/>
              </w:rPr>
              <w:t>0.9554</w:t>
            </w:r>
          </w:p>
        </w:tc>
        <w:tc>
          <w:tcPr>
            <w:tcW w:w="765" w:type="dxa"/>
          </w:tcPr>
          <w:p>
            <w:pPr>
              <w:pStyle w:val="TableParagraph"/>
              <w:ind w:left="28" w:right="4"/>
              <w:rPr>
                <w:sz w:val="20"/>
              </w:rPr>
            </w:pPr>
            <w:r>
              <w:rPr>
                <w:spacing w:val="-2"/>
                <w:sz w:val="20"/>
              </w:rPr>
              <w:t>0.9640</w:t>
            </w:r>
          </w:p>
        </w:tc>
        <w:tc>
          <w:tcPr>
            <w:tcW w:w="765" w:type="dxa"/>
          </w:tcPr>
          <w:p>
            <w:pPr>
              <w:pStyle w:val="TableParagraph"/>
              <w:ind w:left="28" w:right="2"/>
              <w:rPr>
                <w:sz w:val="20"/>
              </w:rPr>
            </w:pPr>
            <w:r>
              <w:rPr>
                <w:spacing w:val="-2"/>
                <w:sz w:val="20"/>
              </w:rPr>
              <w:t>1.0621</w:t>
            </w:r>
          </w:p>
        </w:tc>
        <w:tc>
          <w:tcPr>
            <w:tcW w:w="765" w:type="dxa"/>
          </w:tcPr>
          <w:p>
            <w:pPr>
              <w:pStyle w:val="TableParagraph"/>
              <w:ind w:left="28"/>
              <w:rPr>
                <w:sz w:val="20"/>
              </w:rPr>
            </w:pPr>
            <w:r>
              <w:rPr>
                <w:spacing w:val="-2"/>
                <w:sz w:val="20"/>
              </w:rPr>
              <w:t>0.8844</w:t>
            </w:r>
          </w:p>
        </w:tc>
        <w:tc>
          <w:tcPr>
            <w:tcW w:w="839" w:type="dxa"/>
          </w:tcPr>
          <w:p>
            <w:pPr>
              <w:pStyle w:val="TableParagraph"/>
              <w:ind w:left="104" w:right="67"/>
              <w:rPr>
                <w:sz w:val="20"/>
              </w:rPr>
            </w:pPr>
            <w:r>
              <w:rPr>
                <w:sz w:val="20"/>
              </w:rPr>
              <w:t>-</w:t>
            </w:r>
            <w:r>
              <w:rPr>
                <w:spacing w:val="-2"/>
                <w:sz w:val="20"/>
              </w:rPr>
              <w:t>0.0538</w:t>
            </w:r>
          </w:p>
        </w:tc>
        <w:tc>
          <w:tcPr>
            <w:tcW w:w="879" w:type="dxa"/>
          </w:tcPr>
          <w:p>
            <w:pPr>
              <w:pStyle w:val="TableParagraph"/>
              <w:ind w:left="131" w:right="52"/>
              <w:rPr>
                <w:sz w:val="20"/>
              </w:rPr>
            </w:pPr>
            <w:r>
              <w:rPr>
                <w:sz w:val="20"/>
              </w:rPr>
              <w:t>-</w:t>
            </w:r>
            <w:r>
              <w:rPr>
                <w:spacing w:val="-2"/>
                <w:sz w:val="20"/>
              </w:rPr>
              <w:t>2.8980</w:t>
            </w:r>
          </w:p>
        </w:tc>
      </w:tr>
      <w:tr>
        <w:trPr>
          <w:trHeight w:val="287" w:hRule="atLeast"/>
        </w:trPr>
        <w:tc>
          <w:tcPr>
            <w:tcW w:w="460" w:type="dxa"/>
          </w:tcPr>
          <w:p>
            <w:pPr>
              <w:pStyle w:val="TableParagraph"/>
              <w:spacing w:line="240" w:lineRule="auto" w:before="34"/>
              <w:ind w:left="10"/>
              <w:rPr>
                <w:sz w:val="20"/>
              </w:rPr>
            </w:pPr>
            <w:r>
              <w:rPr>
                <w:spacing w:val="-5"/>
                <w:sz w:val="20"/>
              </w:rPr>
              <w:t>55</w:t>
            </w:r>
          </w:p>
        </w:tc>
        <w:tc>
          <w:tcPr>
            <w:tcW w:w="815" w:type="dxa"/>
            <w:vMerge w:val="restart"/>
          </w:tcPr>
          <w:p>
            <w:pPr>
              <w:pStyle w:val="TableParagraph"/>
              <w:spacing w:line="240" w:lineRule="auto" w:before="5"/>
              <w:ind w:left="125"/>
              <w:jc w:val="left"/>
              <w:rPr>
                <w:sz w:val="20"/>
              </w:rPr>
            </w:pPr>
            <w:r>
              <w:rPr>
                <w:spacing w:val="-4"/>
                <w:sz w:val="20"/>
              </w:rPr>
              <w:t>TLKM</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0.9033</w:t>
            </w:r>
          </w:p>
        </w:tc>
        <w:tc>
          <w:tcPr>
            <w:tcW w:w="879" w:type="dxa"/>
          </w:tcPr>
          <w:p>
            <w:pPr>
              <w:pStyle w:val="TableParagraph"/>
              <w:ind w:right="91"/>
              <w:jc w:val="right"/>
              <w:rPr>
                <w:sz w:val="20"/>
              </w:rPr>
            </w:pPr>
            <w:r>
              <w:rPr>
                <w:spacing w:val="-2"/>
                <w:sz w:val="20"/>
              </w:rPr>
              <w:t>1.2360</w:t>
            </w:r>
          </w:p>
        </w:tc>
        <w:tc>
          <w:tcPr>
            <w:tcW w:w="799" w:type="dxa"/>
          </w:tcPr>
          <w:p>
            <w:pPr>
              <w:pStyle w:val="TableParagraph"/>
              <w:ind w:left="53"/>
              <w:rPr>
                <w:sz w:val="20"/>
              </w:rPr>
            </w:pPr>
            <w:r>
              <w:rPr>
                <w:spacing w:val="-2"/>
                <w:sz w:val="20"/>
              </w:rPr>
              <w:t>0.9266</w:t>
            </w:r>
          </w:p>
        </w:tc>
        <w:tc>
          <w:tcPr>
            <w:tcW w:w="779" w:type="dxa"/>
          </w:tcPr>
          <w:p>
            <w:pPr>
              <w:pStyle w:val="TableParagraph"/>
              <w:ind w:left="35"/>
              <w:rPr>
                <w:sz w:val="20"/>
              </w:rPr>
            </w:pPr>
            <w:r>
              <w:rPr>
                <w:spacing w:val="-2"/>
                <w:sz w:val="20"/>
              </w:rPr>
              <w:t>1.0286</w:t>
            </w:r>
          </w:p>
        </w:tc>
        <w:tc>
          <w:tcPr>
            <w:tcW w:w="765" w:type="dxa"/>
          </w:tcPr>
          <w:p>
            <w:pPr>
              <w:pStyle w:val="TableParagraph"/>
              <w:ind w:left="28" w:right="4"/>
              <w:rPr>
                <w:sz w:val="20"/>
              </w:rPr>
            </w:pPr>
            <w:r>
              <w:rPr>
                <w:spacing w:val="-2"/>
                <w:sz w:val="20"/>
              </w:rPr>
              <w:t>0.9996</w:t>
            </w:r>
          </w:p>
        </w:tc>
        <w:tc>
          <w:tcPr>
            <w:tcW w:w="765" w:type="dxa"/>
          </w:tcPr>
          <w:p>
            <w:pPr>
              <w:pStyle w:val="TableParagraph"/>
              <w:ind w:left="28" w:right="2"/>
              <w:rPr>
                <w:sz w:val="20"/>
              </w:rPr>
            </w:pPr>
            <w:r>
              <w:rPr>
                <w:spacing w:val="-2"/>
                <w:sz w:val="20"/>
              </w:rPr>
              <w:t>0.9893</w:t>
            </w:r>
          </w:p>
        </w:tc>
        <w:tc>
          <w:tcPr>
            <w:tcW w:w="765" w:type="dxa"/>
          </w:tcPr>
          <w:p>
            <w:pPr>
              <w:pStyle w:val="TableParagraph"/>
              <w:ind w:left="28"/>
              <w:rPr>
                <w:sz w:val="20"/>
              </w:rPr>
            </w:pPr>
            <w:r>
              <w:rPr>
                <w:spacing w:val="-2"/>
                <w:sz w:val="20"/>
              </w:rPr>
              <w:t>0.9625</w:t>
            </w:r>
          </w:p>
        </w:tc>
        <w:tc>
          <w:tcPr>
            <w:tcW w:w="839" w:type="dxa"/>
          </w:tcPr>
          <w:p>
            <w:pPr>
              <w:pStyle w:val="TableParagraph"/>
              <w:ind w:left="104" w:right="67"/>
              <w:rPr>
                <w:sz w:val="20"/>
              </w:rPr>
            </w:pPr>
            <w:r>
              <w:rPr>
                <w:sz w:val="20"/>
              </w:rPr>
              <w:t>-</w:t>
            </w:r>
            <w:r>
              <w:rPr>
                <w:spacing w:val="-2"/>
                <w:sz w:val="20"/>
              </w:rPr>
              <w:t>0.1660</w:t>
            </w:r>
          </w:p>
        </w:tc>
        <w:tc>
          <w:tcPr>
            <w:tcW w:w="879" w:type="dxa"/>
          </w:tcPr>
          <w:p>
            <w:pPr>
              <w:pStyle w:val="TableParagraph"/>
              <w:ind w:left="131" w:right="52"/>
              <w:rPr>
                <w:sz w:val="20"/>
              </w:rPr>
            </w:pPr>
            <w:r>
              <w:rPr>
                <w:sz w:val="20"/>
              </w:rPr>
              <w:t>-</w:t>
            </w:r>
            <w:r>
              <w:rPr>
                <w:spacing w:val="-2"/>
                <w:sz w:val="20"/>
              </w:rPr>
              <w:t>3.2110</w:t>
            </w:r>
          </w:p>
        </w:tc>
      </w:tr>
      <w:tr>
        <w:trPr>
          <w:trHeight w:val="288" w:hRule="atLeast"/>
        </w:trPr>
        <w:tc>
          <w:tcPr>
            <w:tcW w:w="460" w:type="dxa"/>
          </w:tcPr>
          <w:p>
            <w:pPr>
              <w:pStyle w:val="TableParagraph"/>
              <w:spacing w:line="240" w:lineRule="auto" w:before="34"/>
              <w:ind w:left="10"/>
              <w:rPr>
                <w:sz w:val="20"/>
              </w:rPr>
            </w:pPr>
            <w:r>
              <w:rPr>
                <w:spacing w:val="-5"/>
                <w:sz w:val="20"/>
              </w:rPr>
              <w:t>56</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1.2314</w:t>
            </w:r>
          </w:p>
        </w:tc>
        <w:tc>
          <w:tcPr>
            <w:tcW w:w="879" w:type="dxa"/>
          </w:tcPr>
          <w:p>
            <w:pPr>
              <w:pStyle w:val="TableParagraph"/>
              <w:ind w:right="91"/>
              <w:jc w:val="right"/>
              <w:rPr>
                <w:sz w:val="20"/>
              </w:rPr>
            </w:pPr>
            <w:r>
              <w:rPr>
                <w:spacing w:val="-2"/>
                <w:sz w:val="20"/>
              </w:rPr>
              <w:t>0.9033</w:t>
            </w:r>
          </w:p>
        </w:tc>
        <w:tc>
          <w:tcPr>
            <w:tcW w:w="799" w:type="dxa"/>
          </w:tcPr>
          <w:p>
            <w:pPr>
              <w:pStyle w:val="TableParagraph"/>
              <w:ind w:left="53"/>
              <w:rPr>
                <w:sz w:val="20"/>
              </w:rPr>
            </w:pPr>
            <w:r>
              <w:rPr>
                <w:spacing w:val="-2"/>
                <w:sz w:val="20"/>
              </w:rPr>
              <w:t>1.0379</w:t>
            </w:r>
          </w:p>
        </w:tc>
        <w:tc>
          <w:tcPr>
            <w:tcW w:w="779" w:type="dxa"/>
          </w:tcPr>
          <w:p>
            <w:pPr>
              <w:pStyle w:val="TableParagraph"/>
              <w:ind w:left="35"/>
              <w:rPr>
                <w:sz w:val="20"/>
              </w:rPr>
            </w:pPr>
            <w:r>
              <w:rPr>
                <w:spacing w:val="-2"/>
                <w:sz w:val="20"/>
              </w:rPr>
              <w:t>1.0130</w:t>
            </w:r>
          </w:p>
        </w:tc>
        <w:tc>
          <w:tcPr>
            <w:tcW w:w="765" w:type="dxa"/>
          </w:tcPr>
          <w:p>
            <w:pPr>
              <w:pStyle w:val="TableParagraph"/>
              <w:ind w:left="28" w:right="4"/>
              <w:rPr>
                <w:sz w:val="20"/>
              </w:rPr>
            </w:pPr>
            <w:r>
              <w:rPr>
                <w:spacing w:val="-2"/>
                <w:sz w:val="20"/>
              </w:rPr>
              <w:t>1.0643</w:t>
            </w:r>
          </w:p>
        </w:tc>
        <w:tc>
          <w:tcPr>
            <w:tcW w:w="765" w:type="dxa"/>
          </w:tcPr>
          <w:p>
            <w:pPr>
              <w:pStyle w:val="TableParagraph"/>
              <w:ind w:left="28" w:right="2"/>
              <w:rPr>
                <w:sz w:val="20"/>
              </w:rPr>
            </w:pPr>
            <w:r>
              <w:rPr>
                <w:spacing w:val="-2"/>
                <w:sz w:val="20"/>
              </w:rPr>
              <w:t>1.0218</w:t>
            </w:r>
          </w:p>
        </w:tc>
        <w:tc>
          <w:tcPr>
            <w:tcW w:w="765" w:type="dxa"/>
          </w:tcPr>
          <w:p>
            <w:pPr>
              <w:pStyle w:val="TableParagraph"/>
              <w:ind w:left="28"/>
              <w:rPr>
                <w:sz w:val="20"/>
              </w:rPr>
            </w:pPr>
            <w:r>
              <w:rPr>
                <w:spacing w:val="-2"/>
                <w:sz w:val="20"/>
              </w:rPr>
              <w:t>0.9934</w:t>
            </w:r>
          </w:p>
        </w:tc>
        <w:tc>
          <w:tcPr>
            <w:tcW w:w="839" w:type="dxa"/>
          </w:tcPr>
          <w:p>
            <w:pPr>
              <w:pStyle w:val="TableParagraph"/>
              <w:ind w:left="104" w:right="67"/>
              <w:rPr>
                <w:sz w:val="20"/>
              </w:rPr>
            </w:pPr>
            <w:r>
              <w:rPr>
                <w:sz w:val="20"/>
              </w:rPr>
              <w:t>-</w:t>
            </w:r>
            <w:r>
              <w:rPr>
                <w:spacing w:val="-2"/>
                <w:sz w:val="20"/>
              </w:rPr>
              <w:t>0.0988</w:t>
            </w:r>
          </w:p>
        </w:tc>
        <w:tc>
          <w:tcPr>
            <w:tcW w:w="879" w:type="dxa"/>
          </w:tcPr>
          <w:p>
            <w:pPr>
              <w:pStyle w:val="TableParagraph"/>
              <w:ind w:left="131" w:right="52"/>
              <w:rPr>
                <w:sz w:val="20"/>
              </w:rPr>
            </w:pPr>
            <w:r>
              <w:rPr>
                <w:sz w:val="20"/>
              </w:rPr>
              <w:t>-</w:t>
            </w:r>
            <w:r>
              <w:rPr>
                <w:spacing w:val="-2"/>
                <w:sz w:val="20"/>
              </w:rPr>
              <w:t>2.7479</w:t>
            </w:r>
          </w:p>
        </w:tc>
      </w:tr>
      <w:tr>
        <w:trPr>
          <w:trHeight w:val="287" w:hRule="atLeast"/>
        </w:trPr>
        <w:tc>
          <w:tcPr>
            <w:tcW w:w="460" w:type="dxa"/>
          </w:tcPr>
          <w:p>
            <w:pPr>
              <w:pStyle w:val="TableParagraph"/>
              <w:spacing w:line="240" w:lineRule="auto" w:before="34"/>
              <w:ind w:left="10"/>
              <w:rPr>
                <w:sz w:val="20"/>
              </w:rPr>
            </w:pPr>
            <w:r>
              <w:rPr>
                <w:spacing w:val="-5"/>
                <w:sz w:val="20"/>
              </w:rPr>
              <w:t>57</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2024</w:t>
            </w:r>
          </w:p>
        </w:tc>
        <w:tc>
          <w:tcPr>
            <w:tcW w:w="799" w:type="dxa"/>
          </w:tcPr>
          <w:p>
            <w:pPr>
              <w:pStyle w:val="TableParagraph"/>
              <w:ind w:left="53" w:right="4"/>
              <w:rPr>
                <w:sz w:val="20"/>
              </w:rPr>
            </w:pPr>
            <w:r>
              <w:rPr>
                <w:spacing w:val="-2"/>
                <w:sz w:val="20"/>
              </w:rPr>
              <w:t>1.1194</w:t>
            </w:r>
          </w:p>
        </w:tc>
        <w:tc>
          <w:tcPr>
            <w:tcW w:w="879" w:type="dxa"/>
          </w:tcPr>
          <w:p>
            <w:pPr>
              <w:pStyle w:val="TableParagraph"/>
              <w:ind w:right="91"/>
              <w:jc w:val="right"/>
              <w:rPr>
                <w:sz w:val="20"/>
              </w:rPr>
            </w:pPr>
            <w:r>
              <w:rPr>
                <w:spacing w:val="-2"/>
                <w:sz w:val="20"/>
              </w:rPr>
              <w:t>1.0376</w:t>
            </w:r>
          </w:p>
        </w:tc>
        <w:tc>
          <w:tcPr>
            <w:tcW w:w="799" w:type="dxa"/>
          </w:tcPr>
          <w:p>
            <w:pPr>
              <w:pStyle w:val="TableParagraph"/>
              <w:ind w:left="53"/>
              <w:rPr>
                <w:sz w:val="20"/>
              </w:rPr>
            </w:pPr>
            <w:r>
              <w:rPr>
                <w:spacing w:val="-2"/>
                <w:sz w:val="20"/>
              </w:rPr>
              <w:t>1.0591</w:t>
            </w:r>
          </w:p>
        </w:tc>
        <w:tc>
          <w:tcPr>
            <w:tcW w:w="779" w:type="dxa"/>
          </w:tcPr>
          <w:p>
            <w:pPr>
              <w:pStyle w:val="TableParagraph"/>
              <w:ind w:left="35"/>
              <w:rPr>
                <w:sz w:val="20"/>
              </w:rPr>
            </w:pPr>
            <w:r>
              <w:rPr>
                <w:spacing w:val="-2"/>
                <w:sz w:val="20"/>
              </w:rPr>
              <w:t>1.0050</w:t>
            </w:r>
          </w:p>
        </w:tc>
        <w:tc>
          <w:tcPr>
            <w:tcW w:w="765" w:type="dxa"/>
          </w:tcPr>
          <w:p>
            <w:pPr>
              <w:pStyle w:val="TableParagraph"/>
              <w:ind w:left="28" w:right="4"/>
              <w:rPr>
                <w:sz w:val="20"/>
              </w:rPr>
            </w:pPr>
            <w:r>
              <w:rPr>
                <w:spacing w:val="-2"/>
                <w:sz w:val="20"/>
              </w:rPr>
              <w:t>1.0211</w:t>
            </w:r>
          </w:p>
        </w:tc>
        <w:tc>
          <w:tcPr>
            <w:tcW w:w="765" w:type="dxa"/>
          </w:tcPr>
          <w:p>
            <w:pPr>
              <w:pStyle w:val="TableParagraph"/>
              <w:ind w:left="28" w:right="2"/>
              <w:rPr>
                <w:sz w:val="20"/>
              </w:rPr>
            </w:pPr>
            <w:r>
              <w:rPr>
                <w:spacing w:val="-2"/>
                <w:sz w:val="20"/>
              </w:rPr>
              <w:t>1.0456</w:t>
            </w:r>
          </w:p>
        </w:tc>
        <w:tc>
          <w:tcPr>
            <w:tcW w:w="765" w:type="dxa"/>
          </w:tcPr>
          <w:p>
            <w:pPr>
              <w:pStyle w:val="TableParagraph"/>
              <w:ind w:left="28"/>
              <w:rPr>
                <w:sz w:val="20"/>
              </w:rPr>
            </w:pPr>
            <w:r>
              <w:rPr>
                <w:spacing w:val="-2"/>
                <w:sz w:val="20"/>
              </w:rPr>
              <w:t>1.0071</w:t>
            </w:r>
          </w:p>
        </w:tc>
        <w:tc>
          <w:tcPr>
            <w:tcW w:w="839" w:type="dxa"/>
          </w:tcPr>
          <w:p>
            <w:pPr>
              <w:pStyle w:val="TableParagraph"/>
              <w:ind w:left="104" w:right="67"/>
              <w:rPr>
                <w:sz w:val="20"/>
              </w:rPr>
            </w:pPr>
            <w:r>
              <w:rPr>
                <w:sz w:val="20"/>
              </w:rPr>
              <w:t>-</w:t>
            </w:r>
            <w:r>
              <w:rPr>
                <w:spacing w:val="-2"/>
                <w:sz w:val="20"/>
              </w:rPr>
              <w:t>0.1030</w:t>
            </w:r>
          </w:p>
        </w:tc>
        <w:tc>
          <w:tcPr>
            <w:tcW w:w="879" w:type="dxa"/>
          </w:tcPr>
          <w:p>
            <w:pPr>
              <w:pStyle w:val="TableParagraph"/>
              <w:ind w:left="131" w:right="52"/>
              <w:rPr>
                <w:sz w:val="20"/>
              </w:rPr>
            </w:pPr>
            <w:r>
              <w:rPr>
                <w:sz w:val="20"/>
              </w:rPr>
              <w:t>-</w:t>
            </w:r>
            <w:r>
              <w:rPr>
                <w:spacing w:val="-2"/>
                <w:sz w:val="20"/>
              </w:rPr>
              <w:t>2.8115</w:t>
            </w:r>
          </w:p>
        </w:tc>
      </w:tr>
      <w:tr>
        <w:trPr>
          <w:trHeight w:val="288" w:hRule="atLeast"/>
        </w:trPr>
        <w:tc>
          <w:tcPr>
            <w:tcW w:w="460" w:type="dxa"/>
          </w:tcPr>
          <w:p>
            <w:pPr>
              <w:pStyle w:val="TableParagraph"/>
              <w:spacing w:line="240" w:lineRule="auto" w:before="34"/>
              <w:ind w:left="10"/>
              <w:rPr>
                <w:sz w:val="20"/>
              </w:rPr>
            </w:pPr>
            <w:r>
              <w:rPr>
                <w:spacing w:val="-5"/>
                <w:sz w:val="20"/>
              </w:rPr>
              <w:t>58</w:t>
            </w:r>
          </w:p>
        </w:tc>
        <w:tc>
          <w:tcPr>
            <w:tcW w:w="815" w:type="dxa"/>
            <w:vMerge w:val="restart"/>
          </w:tcPr>
          <w:p>
            <w:pPr>
              <w:pStyle w:val="TableParagraph"/>
              <w:spacing w:line="240" w:lineRule="auto" w:before="5"/>
              <w:ind w:left="136"/>
              <w:jc w:val="left"/>
              <w:rPr>
                <w:sz w:val="20"/>
              </w:rPr>
            </w:pPr>
            <w:r>
              <w:rPr>
                <w:spacing w:val="-4"/>
                <w:sz w:val="20"/>
              </w:rPr>
              <w:t>MTEL</w:t>
            </w:r>
          </w:p>
        </w:tc>
        <w:tc>
          <w:tcPr>
            <w:tcW w:w="782" w:type="dxa"/>
          </w:tcPr>
          <w:p>
            <w:pPr>
              <w:pStyle w:val="TableParagraph"/>
              <w:ind w:left="13"/>
              <w:rPr>
                <w:sz w:val="20"/>
              </w:rPr>
            </w:pPr>
            <w:r>
              <w:rPr>
                <w:spacing w:val="-4"/>
                <w:sz w:val="20"/>
              </w:rPr>
              <w:t>2022</w:t>
            </w:r>
          </w:p>
        </w:tc>
        <w:tc>
          <w:tcPr>
            <w:tcW w:w="799" w:type="dxa"/>
          </w:tcPr>
          <w:p>
            <w:pPr>
              <w:pStyle w:val="TableParagraph"/>
              <w:ind w:left="53" w:right="4"/>
              <w:rPr>
                <w:sz w:val="20"/>
              </w:rPr>
            </w:pPr>
            <w:r>
              <w:rPr>
                <w:spacing w:val="-2"/>
                <w:sz w:val="20"/>
              </w:rPr>
              <w:t>0.8353</w:t>
            </w:r>
          </w:p>
        </w:tc>
        <w:tc>
          <w:tcPr>
            <w:tcW w:w="879" w:type="dxa"/>
          </w:tcPr>
          <w:p>
            <w:pPr>
              <w:pStyle w:val="TableParagraph"/>
              <w:ind w:right="91"/>
              <w:jc w:val="right"/>
              <w:rPr>
                <w:sz w:val="20"/>
              </w:rPr>
            </w:pPr>
            <w:r>
              <w:rPr>
                <w:spacing w:val="-2"/>
                <w:sz w:val="20"/>
              </w:rPr>
              <w:t>0.9910</w:t>
            </w:r>
          </w:p>
        </w:tc>
        <w:tc>
          <w:tcPr>
            <w:tcW w:w="799" w:type="dxa"/>
          </w:tcPr>
          <w:p>
            <w:pPr>
              <w:pStyle w:val="TableParagraph"/>
              <w:ind w:left="53"/>
              <w:rPr>
                <w:sz w:val="20"/>
              </w:rPr>
            </w:pPr>
            <w:r>
              <w:rPr>
                <w:spacing w:val="-2"/>
                <w:sz w:val="20"/>
              </w:rPr>
              <w:t>1.3298</w:t>
            </w:r>
          </w:p>
        </w:tc>
        <w:tc>
          <w:tcPr>
            <w:tcW w:w="779" w:type="dxa"/>
          </w:tcPr>
          <w:p>
            <w:pPr>
              <w:pStyle w:val="TableParagraph"/>
              <w:ind w:left="35"/>
              <w:rPr>
                <w:sz w:val="20"/>
              </w:rPr>
            </w:pPr>
            <w:r>
              <w:rPr>
                <w:spacing w:val="-2"/>
                <w:sz w:val="20"/>
              </w:rPr>
              <w:t>1.1251</w:t>
            </w:r>
          </w:p>
        </w:tc>
        <w:tc>
          <w:tcPr>
            <w:tcW w:w="765" w:type="dxa"/>
          </w:tcPr>
          <w:p>
            <w:pPr>
              <w:pStyle w:val="TableParagraph"/>
              <w:ind w:left="28" w:right="4"/>
              <w:rPr>
                <w:sz w:val="20"/>
              </w:rPr>
            </w:pPr>
            <w:r>
              <w:rPr>
                <w:spacing w:val="-2"/>
                <w:sz w:val="20"/>
              </w:rPr>
              <w:t>1.1648</w:t>
            </w:r>
          </w:p>
        </w:tc>
        <w:tc>
          <w:tcPr>
            <w:tcW w:w="765" w:type="dxa"/>
          </w:tcPr>
          <w:p>
            <w:pPr>
              <w:pStyle w:val="TableParagraph"/>
              <w:ind w:left="28" w:right="2"/>
              <w:rPr>
                <w:sz w:val="20"/>
              </w:rPr>
            </w:pPr>
            <w:r>
              <w:rPr>
                <w:spacing w:val="-2"/>
                <w:sz w:val="20"/>
              </w:rPr>
              <w:t>0.9307</w:t>
            </w:r>
          </w:p>
        </w:tc>
        <w:tc>
          <w:tcPr>
            <w:tcW w:w="765" w:type="dxa"/>
          </w:tcPr>
          <w:p>
            <w:pPr>
              <w:pStyle w:val="TableParagraph"/>
              <w:ind w:left="28"/>
              <w:rPr>
                <w:sz w:val="20"/>
              </w:rPr>
            </w:pPr>
            <w:r>
              <w:rPr>
                <w:spacing w:val="-2"/>
                <w:sz w:val="20"/>
              </w:rPr>
              <w:t>0.9518</w:t>
            </w:r>
          </w:p>
        </w:tc>
        <w:tc>
          <w:tcPr>
            <w:tcW w:w="839" w:type="dxa"/>
          </w:tcPr>
          <w:p>
            <w:pPr>
              <w:pStyle w:val="TableParagraph"/>
              <w:ind w:left="104" w:right="67"/>
              <w:rPr>
                <w:sz w:val="20"/>
              </w:rPr>
            </w:pPr>
            <w:r>
              <w:rPr>
                <w:sz w:val="20"/>
              </w:rPr>
              <w:t>-</w:t>
            </w:r>
            <w:r>
              <w:rPr>
                <w:spacing w:val="-2"/>
                <w:sz w:val="20"/>
              </w:rPr>
              <w:t>0.0755</w:t>
            </w:r>
          </w:p>
        </w:tc>
        <w:tc>
          <w:tcPr>
            <w:tcW w:w="879" w:type="dxa"/>
          </w:tcPr>
          <w:p>
            <w:pPr>
              <w:pStyle w:val="TableParagraph"/>
              <w:ind w:left="131" w:right="52"/>
              <w:rPr>
                <w:sz w:val="20"/>
              </w:rPr>
            </w:pPr>
            <w:r>
              <w:rPr>
                <w:sz w:val="20"/>
              </w:rPr>
              <w:t>-</w:t>
            </w:r>
            <w:r>
              <w:rPr>
                <w:spacing w:val="-2"/>
                <w:sz w:val="20"/>
              </w:rPr>
              <w:t>2.6982</w:t>
            </w:r>
          </w:p>
        </w:tc>
      </w:tr>
      <w:tr>
        <w:trPr>
          <w:trHeight w:val="287" w:hRule="atLeast"/>
        </w:trPr>
        <w:tc>
          <w:tcPr>
            <w:tcW w:w="460" w:type="dxa"/>
          </w:tcPr>
          <w:p>
            <w:pPr>
              <w:pStyle w:val="TableParagraph"/>
              <w:spacing w:line="240" w:lineRule="auto" w:before="34"/>
              <w:ind w:left="10"/>
              <w:rPr>
                <w:sz w:val="20"/>
              </w:rPr>
            </w:pPr>
            <w:r>
              <w:rPr>
                <w:spacing w:val="-5"/>
                <w:sz w:val="20"/>
              </w:rPr>
              <w:t>59</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2023</w:t>
            </w:r>
          </w:p>
        </w:tc>
        <w:tc>
          <w:tcPr>
            <w:tcW w:w="799" w:type="dxa"/>
          </w:tcPr>
          <w:p>
            <w:pPr>
              <w:pStyle w:val="TableParagraph"/>
              <w:ind w:left="53" w:right="4"/>
              <w:rPr>
                <w:sz w:val="20"/>
              </w:rPr>
            </w:pPr>
            <w:r>
              <w:rPr>
                <w:spacing w:val="-2"/>
                <w:sz w:val="20"/>
              </w:rPr>
              <w:t>1.3863</w:t>
            </w:r>
          </w:p>
        </w:tc>
        <w:tc>
          <w:tcPr>
            <w:tcW w:w="879" w:type="dxa"/>
          </w:tcPr>
          <w:p>
            <w:pPr>
              <w:pStyle w:val="TableParagraph"/>
              <w:ind w:right="91"/>
              <w:jc w:val="right"/>
              <w:rPr>
                <w:sz w:val="20"/>
              </w:rPr>
            </w:pPr>
            <w:r>
              <w:rPr>
                <w:spacing w:val="-2"/>
                <w:sz w:val="20"/>
              </w:rPr>
              <w:t>0.9603</w:t>
            </w:r>
          </w:p>
        </w:tc>
        <w:tc>
          <w:tcPr>
            <w:tcW w:w="799" w:type="dxa"/>
          </w:tcPr>
          <w:p>
            <w:pPr>
              <w:pStyle w:val="TableParagraph"/>
              <w:ind w:left="53"/>
              <w:rPr>
                <w:sz w:val="20"/>
              </w:rPr>
            </w:pPr>
            <w:r>
              <w:rPr>
                <w:spacing w:val="-2"/>
                <w:sz w:val="20"/>
              </w:rPr>
              <w:t>1.0844</w:t>
            </w:r>
          </w:p>
        </w:tc>
        <w:tc>
          <w:tcPr>
            <w:tcW w:w="779" w:type="dxa"/>
          </w:tcPr>
          <w:p>
            <w:pPr>
              <w:pStyle w:val="TableParagraph"/>
              <w:ind w:left="35"/>
              <w:rPr>
                <w:sz w:val="20"/>
              </w:rPr>
            </w:pPr>
            <w:r>
              <w:rPr>
                <w:spacing w:val="-2"/>
                <w:sz w:val="20"/>
              </w:rPr>
              <w:t>1.1235</w:t>
            </w:r>
          </w:p>
        </w:tc>
        <w:tc>
          <w:tcPr>
            <w:tcW w:w="765" w:type="dxa"/>
          </w:tcPr>
          <w:p>
            <w:pPr>
              <w:pStyle w:val="TableParagraph"/>
              <w:ind w:left="28" w:right="4"/>
              <w:rPr>
                <w:sz w:val="20"/>
              </w:rPr>
            </w:pPr>
            <w:r>
              <w:rPr>
                <w:spacing w:val="-2"/>
                <w:sz w:val="20"/>
              </w:rPr>
              <w:t>0.9992</w:t>
            </w:r>
          </w:p>
        </w:tc>
        <w:tc>
          <w:tcPr>
            <w:tcW w:w="765" w:type="dxa"/>
          </w:tcPr>
          <w:p>
            <w:pPr>
              <w:pStyle w:val="TableParagraph"/>
              <w:ind w:left="28" w:right="2"/>
              <w:rPr>
                <w:sz w:val="20"/>
              </w:rPr>
            </w:pPr>
            <w:r>
              <w:rPr>
                <w:spacing w:val="-2"/>
                <w:sz w:val="20"/>
              </w:rPr>
              <w:t>1.0623</w:t>
            </w:r>
          </w:p>
        </w:tc>
        <w:tc>
          <w:tcPr>
            <w:tcW w:w="765" w:type="dxa"/>
          </w:tcPr>
          <w:p>
            <w:pPr>
              <w:pStyle w:val="TableParagraph"/>
              <w:ind w:left="28"/>
              <w:rPr>
                <w:sz w:val="20"/>
              </w:rPr>
            </w:pPr>
            <w:r>
              <w:rPr>
                <w:spacing w:val="-2"/>
                <w:sz w:val="20"/>
              </w:rPr>
              <w:t>1.0186</w:t>
            </w:r>
          </w:p>
        </w:tc>
        <w:tc>
          <w:tcPr>
            <w:tcW w:w="839" w:type="dxa"/>
          </w:tcPr>
          <w:p>
            <w:pPr>
              <w:pStyle w:val="TableParagraph"/>
              <w:ind w:left="104" w:right="67"/>
              <w:rPr>
                <w:sz w:val="20"/>
              </w:rPr>
            </w:pPr>
            <w:r>
              <w:rPr>
                <w:sz w:val="20"/>
              </w:rPr>
              <w:t>-</w:t>
            </w:r>
            <w:r>
              <w:rPr>
                <w:spacing w:val="-2"/>
                <w:sz w:val="20"/>
              </w:rPr>
              <w:t>0.0558</w:t>
            </w:r>
          </w:p>
        </w:tc>
        <w:tc>
          <w:tcPr>
            <w:tcW w:w="879" w:type="dxa"/>
          </w:tcPr>
          <w:p>
            <w:pPr>
              <w:pStyle w:val="TableParagraph"/>
              <w:ind w:left="131" w:right="52"/>
              <w:rPr>
                <w:sz w:val="20"/>
              </w:rPr>
            </w:pPr>
            <w:r>
              <w:rPr>
                <w:sz w:val="20"/>
              </w:rPr>
              <w:t>-</w:t>
            </w:r>
            <w:r>
              <w:rPr>
                <w:spacing w:val="-2"/>
                <w:sz w:val="20"/>
              </w:rPr>
              <w:t>2.2793</w:t>
            </w:r>
          </w:p>
        </w:tc>
      </w:tr>
      <w:tr>
        <w:trPr>
          <w:trHeight w:val="287" w:hRule="atLeast"/>
        </w:trPr>
        <w:tc>
          <w:tcPr>
            <w:tcW w:w="460" w:type="dxa"/>
          </w:tcPr>
          <w:p>
            <w:pPr>
              <w:pStyle w:val="TableParagraph"/>
              <w:spacing w:line="240" w:lineRule="auto" w:before="34"/>
              <w:ind w:left="10"/>
              <w:rPr>
                <w:sz w:val="20"/>
              </w:rPr>
            </w:pPr>
            <w:r>
              <w:rPr>
                <w:spacing w:val="-5"/>
                <w:sz w:val="20"/>
              </w:rPr>
              <w:t>60</w:t>
            </w:r>
          </w:p>
        </w:tc>
        <w:tc>
          <w:tcPr>
            <w:tcW w:w="815" w:type="dxa"/>
            <w:vMerge/>
            <w:tcBorders>
              <w:top w:val="nil"/>
            </w:tcBorders>
          </w:tcPr>
          <w:p>
            <w:pPr>
              <w:rPr>
                <w:sz w:val="2"/>
                <w:szCs w:val="2"/>
              </w:rPr>
            </w:pPr>
          </w:p>
        </w:tc>
        <w:tc>
          <w:tcPr>
            <w:tcW w:w="782" w:type="dxa"/>
          </w:tcPr>
          <w:p>
            <w:pPr>
              <w:pStyle w:val="TableParagraph"/>
              <w:ind w:left="13"/>
              <w:rPr>
                <w:sz w:val="20"/>
              </w:rPr>
            </w:pPr>
            <w:r>
              <w:rPr>
                <w:spacing w:val="-4"/>
                <w:sz w:val="20"/>
              </w:rPr>
              <w:t>2024</w:t>
            </w:r>
          </w:p>
        </w:tc>
        <w:tc>
          <w:tcPr>
            <w:tcW w:w="799" w:type="dxa"/>
          </w:tcPr>
          <w:p>
            <w:pPr>
              <w:pStyle w:val="TableParagraph"/>
              <w:ind w:left="53" w:right="4"/>
              <w:rPr>
                <w:sz w:val="20"/>
              </w:rPr>
            </w:pPr>
            <w:r>
              <w:rPr>
                <w:spacing w:val="-2"/>
                <w:sz w:val="20"/>
              </w:rPr>
              <w:t>1.1428</w:t>
            </w:r>
          </w:p>
        </w:tc>
        <w:tc>
          <w:tcPr>
            <w:tcW w:w="879" w:type="dxa"/>
          </w:tcPr>
          <w:p>
            <w:pPr>
              <w:pStyle w:val="TableParagraph"/>
              <w:ind w:right="91"/>
              <w:jc w:val="right"/>
              <w:rPr>
                <w:sz w:val="20"/>
              </w:rPr>
            </w:pPr>
            <w:r>
              <w:rPr>
                <w:spacing w:val="-2"/>
                <w:sz w:val="20"/>
              </w:rPr>
              <w:t>0.9545</w:t>
            </w:r>
          </w:p>
        </w:tc>
        <w:tc>
          <w:tcPr>
            <w:tcW w:w="799" w:type="dxa"/>
          </w:tcPr>
          <w:p>
            <w:pPr>
              <w:pStyle w:val="TableParagraph"/>
              <w:ind w:left="53"/>
              <w:rPr>
                <w:sz w:val="20"/>
              </w:rPr>
            </w:pPr>
            <w:r>
              <w:rPr>
                <w:spacing w:val="-2"/>
                <w:sz w:val="20"/>
              </w:rPr>
              <w:t>0.9023</w:t>
            </w:r>
          </w:p>
        </w:tc>
        <w:tc>
          <w:tcPr>
            <w:tcW w:w="779" w:type="dxa"/>
          </w:tcPr>
          <w:p>
            <w:pPr>
              <w:pStyle w:val="TableParagraph"/>
              <w:ind w:left="35"/>
              <w:rPr>
                <w:sz w:val="20"/>
              </w:rPr>
            </w:pPr>
            <w:r>
              <w:rPr>
                <w:spacing w:val="-2"/>
                <w:sz w:val="20"/>
              </w:rPr>
              <w:t>1.0719</w:t>
            </w:r>
          </w:p>
        </w:tc>
        <w:tc>
          <w:tcPr>
            <w:tcW w:w="765" w:type="dxa"/>
          </w:tcPr>
          <w:p>
            <w:pPr>
              <w:pStyle w:val="TableParagraph"/>
              <w:ind w:left="28" w:right="4"/>
              <w:rPr>
                <w:sz w:val="20"/>
              </w:rPr>
            </w:pPr>
            <w:r>
              <w:rPr>
                <w:spacing w:val="-2"/>
                <w:sz w:val="20"/>
              </w:rPr>
              <w:t>0.9410</w:t>
            </w:r>
          </w:p>
        </w:tc>
        <w:tc>
          <w:tcPr>
            <w:tcW w:w="765" w:type="dxa"/>
          </w:tcPr>
          <w:p>
            <w:pPr>
              <w:pStyle w:val="TableParagraph"/>
              <w:ind w:left="28" w:right="2"/>
              <w:rPr>
                <w:sz w:val="20"/>
              </w:rPr>
            </w:pPr>
            <w:r>
              <w:rPr>
                <w:spacing w:val="-2"/>
                <w:sz w:val="20"/>
              </w:rPr>
              <w:t>0.9000</w:t>
            </w:r>
          </w:p>
        </w:tc>
        <w:tc>
          <w:tcPr>
            <w:tcW w:w="765" w:type="dxa"/>
          </w:tcPr>
          <w:p>
            <w:pPr>
              <w:pStyle w:val="TableParagraph"/>
              <w:ind w:left="28"/>
              <w:rPr>
                <w:sz w:val="20"/>
              </w:rPr>
            </w:pPr>
            <w:r>
              <w:rPr>
                <w:spacing w:val="-2"/>
                <w:sz w:val="20"/>
              </w:rPr>
              <w:t>1.0628</w:t>
            </w:r>
          </w:p>
        </w:tc>
        <w:tc>
          <w:tcPr>
            <w:tcW w:w="839" w:type="dxa"/>
          </w:tcPr>
          <w:p>
            <w:pPr>
              <w:pStyle w:val="TableParagraph"/>
              <w:ind w:left="104" w:right="67"/>
              <w:rPr>
                <w:sz w:val="20"/>
              </w:rPr>
            </w:pPr>
            <w:r>
              <w:rPr>
                <w:sz w:val="20"/>
              </w:rPr>
              <w:t>-</w:t>
            </w:r>
            <w:r>
              <w:rPr>
                <w:spacing w:val="-2"/>
                <w:sz w:val="20"/>
              </w:rPr>
              <w:t>0.0786</w:t>
            </w:r>
          </w:p>
        </w:tc>
        <w:tc>
          <w:tcPr>
            <w:tcW w:w="879" w:type="dxa"/>
          </w:tcPr>
          <w:p>
            <w:pPr>
              <w:pStyle w:val="TableParagraph"/>
              <w:ind w:left="131" w:right="52"/>
              <w:rPr>
                <w:sz w:val="20"/>
              </w:rPr>
            </w:pPr>
            <w:r>
              <w:rPr>
                <w:sz w:val="20"/>
              </w:rPr>
              <w:t>-</w:t>
            </w:r>
            <w:r>
              <w:rPr>
                <w:spacing w:val="-2"/>
                <w:sz w:val="20"/>
              </w:rPr>
              <w:t>2.7258</w:t>
            </w:r>
          </w:p>
        </w:tc>
      </w:tr>
    </w:tbl>
    <w:p>
      <w:pPr>
        <w:pStyle w:val="BodyText"/>
        <w:rPr>
          <w:b/>
          <w:i/>
        </w:rPr>
      </w:pPr>
    </w:p>
    <w:p>
      <w:pPr>
        <w:pStyle w:val="BodyText"/>
        <w:spacing w:before="21"/>
        <w:rPr>
          <w:b/>
          <w:i/>
        </w:rPr>
      </w:pPr>
    </w:p>
    <w:p>
      <w:pPr>
        <w:pStyle w:val="BodyText"/>
        <w:ind w:left="568"/>
      </w:pPr>
      <w:r>
        <w:rPr/>
        <w:t>Lampiran</w:t>
      </w:r>
      <w:r>
        <w:rPr>
          <w:spacing w:val="-2"/>
        </w:rPr>
        <w:t> </w:t>
      </w:r>
      <w:r>
        <w:rPr/>
        <w:t>6.</w:t>
      </w:r>
      <w:r>
        <w:rPr>
          <w:spacing w:val="-2"/>
        </w:rPr>
        <w:t> </w:t>
      </w:r>
      <w:r>
        <w:rPr/>
        <w:t>Variabel</w:t>
      </w:r>
      <w:r>
        <w:rPr>
          <w:spacing w:val="-2"/>
        </w:rPr>
        <w:t> </w:t>
      </w:r>
      <w:r>
        <w:rPr/>
        <w:t>X</w:t>
      </w:r>
      <w:r>
        <w:rPr>
          <w:spacing w:val="-2"/>
        </w:rPr>
        <w:t> </w:t>
      </w:r>
      <w:r>
        <w:rPr/>
        <w:t>dan</w:t>
      </w:r>
      <w:r>
        <w:rPr>
          <w:spacing w:val="-1"/>
        </w:rPr>
        <w:t> </w:t>
      </w:r>
      <w:r>
        <w:rPr>
          <w:spacing w:val="-10"/>
        </w:rPr>
        <w:t>Y</w:t>
      </w:r>
    </w:p>
    <w:p>
      <w:pPr>
        <w:pStyle w:val="BodyText"/>
        <w:spacing w:before="41"/>
        <w:rPr>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0"/>
        <w:gridCol w:w="1140"/>
        <w:gridCol w:w="960"/>
        <w:gridCol w:w="881"/>
        <w:gridCol w:w="960"/>
        <w:gridCol w:w="960"/>
        <w:gridCol w:w="960"/>
      </w:tblGrid>
      <w:tr>
        <w:trPr>
          <w:trHeight w:val="527" w:hRule="atLeast"/>
        </w:trPr>
        <w:tc>
          <w:tcPr>
            <w:tcW w:w="700" w:type="dxa"/>
          </w:tcPr>
          <w:p>
            <w:pPr>
              <w:pStyle w:val="TableParagraph"/>
              <w:spacing w:line="240" w:lineRule="auto" w:before="154"/>
              <w:ind w:left="9"/>
              <w:rPr>
                <w:b/>
                <w:sz w:val="20"/>
              </w:rPr>
            </w:pPr>
            <w:r>
              <w:rPr>
                <w:b/>
                <w:spacing w:val="-5"/>
                <w:sz w:val="20"/>
              </w:rPr>
              <w:t>No</w:t>
            </w:r>
          </w:p>
        </w:tc>
        <w:tc>
          <w:tcPr>
            <w:tcW w:w="1140" w:type="dxa"/>
          </w:tcPr>
          <w:p>
            <w:pPr>
              <w:pStyle w:val="TableParagraph"/>
              <w:spacing w:line="240" w:lineRule="auto" w:before="39"/>
              <w:ind w:left="275" w:right="255" w:firstLine="66"/>
              <w:jc w:val="left"/>
              <w:rPr>
                <w:b/>
                <w:sz w:val="20"/>
              </w:rPr>
            </w:pPr>
            <w:r>
              <w:rPr>
                <w:b/>
                <w:spacing w:val="-4"/>
                <w:sz w:val="20"/>
              </w:rPr>
              <w:t>Kode </w:t>
            </w:r>
            <w:r>
              <w:rPr>
                <w:b/>
                <w:spacing w:val="-2"/>
                <w:sz w:val="20"/>
              </w:rPr>
              <w:t>Saham</w:t>
            </w:r>
          </w:p>
        </w:tc>
        <w:tc>
          <w:tcPr>
            <w:tcW w:w="960" w:type="dxa"/>
          </w:tcPr>
          <w:p>
            <w:pPr>
              <w:pStyle w:val="TableParagraph"/>
              <w:spacing w:line="240" w:lineRule="auto" w:before="154"/>
              <w:ind w:left="9"/>
              <w:rPr>
                <w:b/>
                <w:sz w:val="20"/>
              </w:rPr>
            </w:pPr>
            <w:r>
              <w:rPr>
                <w:b/>
                <w:spacing w:val="-2"/>
                <w:sz w:val="20"/>
              </w:rPr>
              <w:t>Tahun</w:t>
            </w:r>
          </w:p>
        </w:tc>
        <w:tc>
          <w:tcPr>
            <w:tcW w:w="881" w:type="dxa"/>
          </w:tcPr>
          <w:p>
            <w:pPr>
              <w:pStyle w:val="TableParagraph"/>
              <w:spacing w:line="240" w:lineRule="auto" w:before="154"/>
              <w:ind w:left="9"/>
              <w:rPr>
                <w:b/>
                <w:sz w:val="20"/>
              </w:rPr>
            </w:pPr>
            <w:r>
              <w:rPr>
                <w:b/>
                <w:spacing w:val="-2"/>
                <w:sz w:val="20"/>
              </w:rPr>
              <w:t>Fraud</w:t>
            </w:r>
          </w:p>
        </w:tc>
        <w:tc>
          <w:tcPr>
            <w:tcW w:w="960" w:type="dxa"/>
          </w:tcPr>
          <w:p>
            <w:pPr>
              <w:pStyle w:val="TableParagraph"/>
              <w:spacing w:line="240" w:lineRule="auto" w:before="154"/>
              <w:ind w:left="241"/>
              <w:jc w:val="left"/>
              <w:rPr>
                <w:b/>
                <w:sz w:val="20"/>
              </w:rPr>
            </w:pPr>
            <w:r>
              <w:rPr>
                <w:b/>
                <w:spacing w:val="-4"/>
                <w:sz w:val="20"/>
              </w:rPr>
              <w:t>FINE</w:t>
            </w:r>
          </w:p>
        </w:tc>
        <w:tc>
          <w:tcPr>
            <w:tcW w:w="960" w:type="dxa"/>
          </w:tcPr>
          <w:p>
            <w:pPr>
              <w:pStyle w:val="TableParagraph"/>
              <w:spacing w:line="240" w:lineRule="auto" w:before="154"/>
              <w:ind w:left="296"/>
              <w:jc w:val="left"/>
              <w:rPr>
                <w:b/>
                <w:sz w:val="20"/>
              </w:rPr>
            </w:pPr>
            <w:r>
              <w:rPr>
                <w:b/>
                <w:spacing w:val="-5"/>
                <w:sz w:val="20"/>
              </w:rPr>
              <w:t>IND</w:t>
            </w:r>
          </w:p>
        </w:tc>
        <w:tc>
          <w:tcPr>
            <w:tcW w:w="960" w:type="dxa"/>
          </w:tcPr>
          <w:p>
            <w:pPr>
              <w:pStyle w:val="TableParagraph"/>
              <w:spacing w:line="240" w:lineRule="auto" w:before="154"/>
              <w:ind w:left="9"/>
              <w:rPr>
                <w:b/>
                <w:sz w:val="20"/>
              </w:rPr>
            </w:pPr>
            <w:r>
              <w:rPr>
                <w:b/>
                <w:spacing w:val="-5"/>
                <w:sz w:val="20"/>
              </w:rPr>
              <w:t>FR</w:t>
            </w:r>
          </w:p>
        </w:tc>
      </w:tr>
      <w:tr>
        <w:trPr>
          <w:trHeight w:val="288" w:hRule="atLeast"/>
        </w:trPr>
        <w:tc>
          <w:tcPr>
            <w:tcW w:w="700" w:type="dxa"/>
          </w:tcPr>
          <w:p>
            <w:pPr>
              <w:pStyle w:val="TableParagraph"/>
              <w:spacing w:line="240" w:lineRule="auto" w:before="34"/>
              <w:ind w:left="9"/>
              <w:rPr>
                <w:sz w:val="20"/>
              </w:rPr>
            </w:pPr>
            <w:r>
              <w:rPr>
                <w:spacing w:val="-10"/>
                <w:sz w:val="20"/>
              </w:rPr>
              <w:t>1</w:t>
            </w:r>
          </w:p>
        </w:tc>
        <w:tc>
          <w:tcPr>
            <w:tcW w:w="1140" w:type="dxa"/>
            <w:vMerge w:val="restart"/>
          </w:tcPr>
          <w:p>
            <w:pPr>
              <w:pStyle w:val="TableParagraph"/>
              <w:spacing w:line="240" w:lineRule="auto" w:before="5"/>
              <w:ind w:left="319"/>
              <w:jc w:val="left"/>
              <w:rPr>
                <w:sz w:val="20"/>
              </w:rPr>
            </w:pPr>
            <w:r>
              <w:rPr>
                <w:spacing w:val="-4"/>
                <w:sz w:val="20"/>
              </w:rPr>
              <w:t>ELSA</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24</w:t>
            </w:r>
          </w:p>
        </w:tc>
      </w:tr>
      <w:tr>
        <w:trPr>
          <w:trHeight w:val="287" w:hRule="atLeast"/>
        </w:trPr>
        <w:tc>
          <w:tcPr>
            <w:tcW w:w="700" w:type="dxa"/>
          </w:tcPr>
          <w:p>
            <w:pPr>
              <w:pStyle w:val="TableParagraph"/>
              <w:spacing w:line="240" w:lineRule="auto" w:before="34"/>
              <w:ind w:left="9"/>
              <w:rPr>
                <w:sz w:val="20"/>
              </w:rPr>
            </w:pPr>
            <w:r>
              <w:rPr>
                <w:spacing w:val="-10"/>
                <w:sz w:val="20"/>
              </w:rPr>
              <w:t>2</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23</w:t>
            </w:r>
          </w:p>
        </w:tc>
      </w:tr>
      <w:tr>
        <w:trPr>
          <w:trHeight w:val="287" w:hRule="atLeast"/>
        </w:trPr>
        <w:tc>
          <w:tcPr>
            <w:tcW w:w="700" w:type="dxa"/>
          </w:tcPr>
          <w:p>
            <w:pPr>
              <w:pStyle w:val="TableParagraph"/>
              <w:spacing w:line="240" w:lineRule="auto" w:before="34"/>
              <w:ind w:left="9"/>
              <w:rPr>
                <w:sz w:val="20"/>
              </w:rPr>
            </w:pPr>
            <w:r>
              <w:rPr>
                <w:spacing w:val="-10"/>
                <w:sz w:val="20"/>
              </w:rPr>
              <w:t>3</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2024</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0.67</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32</w:t>
            </w:r>
          </w:p>
        </w:tc>
      </w:tr>
      <w:tr>
        <w:trPr>
          <w:trHeight w:val="288" w:hRule="atLeast"/>
        </w:trPr>
        <w:tc>
          <w:tcPr>
            <w:tcW w:w="700" w:type="dxa"/>
          </w:tcPr>
          <w:p>
            <w:pPr>
              <w:pStyle w:val="TableParagraph"/>
              <w:spacing w:line="240" w:lineRule="auto" w:before="34"/>
              <w:ind w:left="9"/>
              <w:rPr>
                <w:sz w:val="20"/>
              </w:rPr>
            </w:pPr>
            <w:r>
              <w:rPr>
                <w:spacing w:val="-10"/>
                <w:sz w:val="20"/>
              </w:rPr>
              <w:t>4</w:t>
            </w:r>
          </w:p>
        </w:tc>
        <w:tc>
          <w:tcPr>
            <w:tcW w:w="1140" w:type="dxa"/>
            <w:vMerge w:val="restart"/>
          </w:tcPr>
          <w:p>
            <w:pPr>
              <w:pStyle w:val="TableParagraph"/>
              <w:spacing w:line="240" w:lineRule="auto" w:before="5"/>
              <w:ind w:left="308"/>
              <w:jc w:val="left"/>
              <w:rPr>
                <w:sz w:val="20"/>
              </w:rPr>
            </w:pPr>
            <w:r>
              <w:rPr>
                <w:spacing w:val="-4"/>
                <w:sz w:val="20"/>
              </w:rPr>
              <w:t>KAEF</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5"/>
                <w:sz w:val="20"/>
              </w:rPr>
              <w:t>0.5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15</w:t>
            </w:r>
          </w:p>
        </w:tc>
      </w:tr>
      <w:tr>
        <w:trPr>
          <w:trHeight w:val="287" w:hRule="atLeast"/>
        </w:trPr>
        <w:tc>
          <w:tcPr>
            <w:tcW w:w="700" w:type="dxa"/>
          </w:tcPr>
          <w:p>
            <w:pPr>
              <w:pStyle w:val="TableParagraph"/>
              <w:spacing w:line="240" w:lineRule="auto" w:before="34"/>
              <w:ind w:left="9"/>
              <w:rPr>
                <w:sz w:val="20"/>
              </w:rPr>
            </w:pPr>
            <w:r>
              <w:rPr>
                <w:spacing w:val="-10"/>
                <w:sz w:val="20"/>
              </w:rPr>
              <w:t>5</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5"/>
                <w:sz w:val="20"/>
              </w:rPr>
              <w:t>0.5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14</w:t>
            </w:r>
          </w:p>
        </w:tc>
      </w:tr>
      <w:tr>
        <w:trPr>
          <w:trHeight w:val="288" w:hRule="atLeast"/>
        </w:trPr>
        <w:tc>
          <w:tcPr>
            <w:tcW w:w="700" w:type="dxa"/>
          </w:tcPr>
          <w:p>
            <w:pPr>
              <w:pStyle w:val="TableParagraph"/>
              <w:spacing w:line="240" w:lineRule="auto" w:before="34"/>
              <w:ind w:left="9"/>
              <w:rPr>
                <w:sz w:val="20"/>
              </w:rPr>
            </w:pPr>
            <w:r>
              <w:rPr>
                <w:spacing w:val="-10"/>
                <w:sz w:val="20"/>
              </w:rPr>
              <w:t>6</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2024</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0.67</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26</w:t>
            </w:r>
          </w:p>
        </w:tc>
      </w:tr>
      <w:tr>
        <w:trPr>
          <w:trHeight w:val="288" w:hRule="atLeast"/>
        </w:trPr>
        <w:tc>
          <w:tcPr>
            <w:tcW w:w="700" w:type="dxa"/>
          </w:tcPr>
          <w:p>
            <w:pPr>
              <w:pStyle w:val="TableParagraph"/>
              <w:spacing w:line="240" w:lineRule="auto" w:before="34"/>
              <w:ind w:left="9"/>
              <w:rPr>
                <w:sz w:val="20"/>
              </w:rPr>
            </w:pPr>
            <w:r>
              <w:rPr>
                <w:spacing w:val="-10"/>
                <w:sz w:val="20"/>
              </w:rPr>
              <w:t>7</w:t>
            </w:r>
          </w:p>
        </w:tc>
        <w:tc>
          <w:tcPr>
            <w:tcW w:w="1140" w:type="dxa"/>
            <w:vMerge w:val="restart"/>
          </w:tcPr>
          <w:p>
            <w:pPr>
              <w:pStyle w:val="TableParagraph"/>
              <w:spacing w:line="240" w:lineRule="auto" w:before="5"/>
              <w:ind w:left="336"/>
              <w:jc w:val="left"/>
              <w:rPr>
                <w:sz w:val="20"/>
              </w:rPr>
            </w:pPr>
            <w:r>
              <w:rPr>
                <w:spacing w:val="-4"/>
                <w:sz w:val="20"/>
              </w:rPr>
              <w:t>INAF</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5"/>
                <w:sz w:val="20"/>
              </w:rPr>
              <w:t>0.5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12</w:t>
            </w:r>
          </w:p>
        </w:tc>
      </w:tr>
      <w:tr>
        <w:trPr>
          <w:trHeight w:val="288" w:hRule="atLeast"/>
        </w:trPr>
        <w:tc>
          <w:tcPr>
            <w:tcW w:w="700" w:type="dxa"/>
          </w:tcPr>
          <w:p>
            <w:pPr>
              <w:pStyle w:val="TableParagraph"/>
              <w:spacing w:line="240" w:lineRule="auto" w:before="34"/>
              <w:ind w:left="9"/>
              <w:rPr>
                <w:sz w:val="20"/>
              </w:rPr>
            </w:pPr>
            <w:r>
              <w:rPr>
                <w:spacing w:val="-10"/>
                <w:sz w:val="20"/>
              </w:rPr>
              <w:t>8</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5"/>
                <w:sz w:val="20"/>
              </w:rPr>
              <w:t>0.5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12</w:t>
            </w:r>
          </w:p>
        </w:tc>
      </w:tr>
      <w:tr>
        <w:trPr>
          <w:trHeight w:val="288" w:hRule="atLeast"/>
        </w:trPr>
        <w:tc>
          <w:tcPr>
            <w:tcW w:w="700" w:type="dxa"/>
          </w:tcPr>
          <w:p>
            <w:pPr>
              <w:pStyle w:val="TableParagraph"/>
              <w:spacing w:line="240" w:lineRule="auto" w:before="34"/>
              <w:ind w:left="9"/>
              <w:rPr>
                <w:sz w:val="20"/>
              </w:rPr>
            </w:pPr>
            <w:r>
              <w:rPr>
                <w:spacing w:val="-10"/>
                <w:sz w:val="20"/>
              </w:rPr>
              <w:t>9</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2024</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5"/>
                <w:sz w:val="20"/>
              </w:rPr>
              <w:t>0.5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12</w:t>
            </w:r>
          </w:p>
        </w:tc>
      </w:tr>
      <w:tr>
        <w:trPr>
          <w:trHeight w:val="287" w:hRule="atLeast"/>
        </w:trPr>
        <w:tc>
          <w:tcPr>
            <w:tcW w:w="700" w:type="dxa"/>
          </w:tcPr>
          <w:p>
            <w:pPr>
              <w:pStyle w:val="TableParagraph"/>
              <w:spacing w:line="240" w:lineRule="auto" w:before="34"/>
              <w:ind w:left="9"/>
              <w:rPr>
                <w:sz w:val="20"/>
              </w:rPr>
            </w:pPr>
            <w:r>
              <w:rPr>
                <w:spacing w:val="-5"/>
                <w:sz w:val="20"/>
              </w:rPr>
              <w:t>10</w:t>
            </w:r>
          </w:p>
        </w:tc>
        <w:tc>
          <w:tcPr>
            <w:tcW w:w="1140" w:type="dxa"/>
            <w:vMerge w:val="restart"/>
          </w:tcPr>
          <w:p>
            <w:pPr>
              <w:pStyle w:val="TableParagraph"/>
              <w:spacing w:line="240" w:lineRule="auto" w:before="102"/>
              <w:jc w:val="left"/>
              <w:rPr>
                <w:sz w:val="20"/>
              </w:rPr>
            </w:pPr>
          </w:p>
          <w:p>
            <w:pPr>
              <w:pStyle w:val="TableParagraph"/>
              <w:spacing w:line="240" w:lineRule="auto" w:before="0"/>
              <w:ind w:left="275"/>
              <w:jc w:val="left"/>
              <w:rPr>
                <w:sz w:val="20"/>
              </w:rPr>
            </w:pPr>
            <w:r>
              <w:rPr>
                <w:spacing w:val="-4"/>
                <w:sz w:val="20"/>
              </w:rPr>
              <w:t>ANTM</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1</w:t>
            </w:r>
          </w:p>
        </w:tc>
        <w:tc>
          <w:tcPr>
            <w:tcW w:w="960" w:type="dxa"/>
          </w:tcPr>
          <w:p>
            <w:pPr>
              <w:pStyle w:val="TableParagraph"/>
              <w:ind w:right="96"/>
              <w:jc w:val="right"/>
              <w:rPr>
                <w:sz w:val="20"/>
              </w:rPr>
            </w:pPr>
            <w:r>
              <w:rPr>
                <w:spacing w:val="-4"/>
                <w:sz w:val="20"/>
              </w:rPr>
              <w:t>0.25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40</w:t>
            </w:r>
          </w:p>
        </w:tc>
      </w:tr>
      <w:tr>
        <w:trPr>
          <w:trHeight w:val="288" w:hRule="atLeast"/>
        </w:trPr>
        <w:tc>
          <w:tcPr>
            <w:tcW w:w="700" w:type="dxa"/>
          </w:tcPr>
          <w:p>
            <w:pPr>
              <w:pStyle w:val="TableParagraph"/>
              <w:spacing w:line="240" w:lineRule="auto" w:before="34"/>
              <w:ind w:left="9"/>
              <w:rPr>
                <w:sz w:val="20"/>
              </w:rPr>
            </w:pPr>
            <w:r>
              <w:rPr>
                <w:spacing w:val="-5"/>
                <w:sz w:val="20"/>
              </w:rPr>
              <w:t>11</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0.25</w:t>
            </w:r>
          </w:p>
        </w:tc>
        <w:tc>
          <w:tcPr>
            <w:tcW w:w="960" w:type="dxa"/>
          </w:tcPr>
          <w:p>
            <w:pPr>
              <w:pStyle w:val="TableParagraph"/>
              <w:ind w:right="96"/>
              <w:jc w:val="right"/>
              <w:rPr>
                <w:sz w:val="20"/>
              </w:rPr>
            </w:pPr>
            <w:r>
              <w:rPr>
                <w:spacing w:val="-4"/>
                <w:sz w:val="20"/>
              </w:rPr>
              <w:t>0.75</w:t>
            </w:r>
          </w:p>
        </w:tc>
        <w:tc>
          <w:tcPr>
            <w:tcW w:w="960" w:type="dxa"/>
          </w:tcPr>
          <w:p>
            <w:pPr>
              <w:pStyle w:val="TableParagraph"/>
              <w:ind w:right="96"/>
              <w:jc w:val="right"/>
              <w:rPr>
                <w:sz w:val="20"/>
              </w:rPr>
            </w:pPr>
            <w:r>
              <w:rPr>
                <w:spacing w:val="-5"/>
                <w:sz w:val="20"/>
              </w:rPr>
              <w:t>33</w:t>
            </w:r>
          </w:p>
        </w:tc>
      </w:tr>
      <w:tr>
        <w:trPr>
          <w:trHeight w:val="288" w:hRule="atLeast"/>
        </w:trPr>
        <w:tc>
          <w:tcPr>
            <w:tcW w:w="700" w:type="dxa"/>
          </w:tcPr>
          <w:p>
            <w:pPr>
              <w:pStyle w:val="TableParagraph"/>
              <w:spacing w:line="240" w:lineRule="auto" w:before="34"/>
              <w:ind w:left="9"/>
              <w:rPr>
                <w:sz w:val="20"/>
              </w:rPr>
            </w:pPr>
            <w:r>
              <w:rPr>
                <w:spacing w:val="-5"/>
                <w:sz w:val="20"/>
              </w:rPr>
              <w:t>12</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2024</w:t>
            </w:r>
          </w:p>
        </w:tc>
        <w:tc>
          <w:tcPr>
            <w:tcW w:w="881" w:type="dxa"/>
          </w:tcPr>
          <w:p>
            <w:pPr>
              <w:pStyle w:val="TableParagraph"/>
              <w:ind w:left="9"/>
              <w:rPr>
                <w:sz w:val="20"/>
              </w:rPr>
            </w:pPr>
            <w:r>
              <w:rPr>
                <w:spacing w:val="-10"/>
                <w:sz w:val="20"/>
              </w:rPr>
              <w:t>1</w:t>
            </w:r>
          </w:p>
        </w:tc>
        <w:tc>
          <w:tcPr>
            <w:tcW w:w="960" w:type="dxa"/>
          </w:tcPr>
          <w:p>
            <w:pPr>
              <w:pStyle w:val="TableParagraph"/>
              <w:ind w:right="96"/>
              <w:jc w:val="right"/>
              <w:rPr>
                <w:sz w:val="20"/>
              </w:rPr>
            </w:pPr>
            <w:r>
              <w:rPr>
                <w:spacing w:val="-4"/>
                <w:sz w:val="20"/>
              </w:rPr>
              <w:t>0.33</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45</w:t>
            </w:r>
          </w:p>
        </w:tc>
      </w:tr>
      <w:tr>
        <w:trPr>
          <w:trHeight w:val="288" w:hRule="atLeast"/>
        </w:trPr>
        <w:tc>
          <w:tcPr>
            <w:tcW w:w="700" w:type="dxa"/>
          </w:tcPr>
          <w:p>
            <w:pPr>
              <w:pStyle w:val="TableParagraph"/>
              <w:spacing w:line="240" w:lineRule="auto" w:before="34"/>
              <w:ind w:left="9"/>
              <w:rPr>
                <w:sz w:val="20"/>
              </w:rPr>
            </w:pPr>
            <w:r>
              <w:rPr>
                <w:spacing w:val="-5"/>
                <w:sz w:val="20"/>
              </w:rPr>
              <w:t>13</w:t>
            </w:r>
          </w:p>
        </w:tc>
        <w:tc>
          <w:tcPr>
            <w:tcW w:w="1140" w:type="dxa"/>
            <w:vMerge w:val="restart"/>
          </w:tcPr>
          <w:p>
            <w:pPr>
              <w:pStyle w:val="TableParagraph"/>
              <w:spacing w:line="240" w:lineRule="auto" w:before="5"/>
              <w:ind w:left="314"/>
              <w:jc w:val="left"/>
              <w:rPr>
                <w:sz w:val="20"/>
              </w:rPr>
            </w:pPr>
            <w:r>
              <w:rPr>
                <w:spacing w:val="-4"/>
                <w:sz w:val="20"/>
              </w:rPr>
              <w:t>PTBA</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1</w:t>
            </w:r>
          </w:p>
        </w:tc>
        <w:tc>
          <w:tcPr>
            <w:tcW w:w="960" w:type="dxa"/>
          </w:tcPr>
          <w:p>
            <w:pPr>
              <w:pStyle w:val="TableParagraph"/>
              <w:ind w:right="96"/>
              <w:jc w:val="right"/>
              <w:rPr>
                <w:sz w:val="20"/>
              </w:rPr>
            </w:pPr>
            <w:r>
              <w:rPr>
                <w:spacing w:val="-4"/>
                <w:sz w:val="20"/>
              </w:rPr>
              <w:t>0.25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21</w:t>
            </w:r>
          </w:p>
        </w:tc>
      </w:tr>
      <w:tr>
        <w:trPr>
          <w:trHeight w:val="287" w:hRule="atLeast"/>
        </w:trPr>
        <w:tc>
          <w:tcPr>
            <w:tcW w:w="700" w:type="dxa"/>
          </w:tcPr>
          <w:p>
            <w:pPr>
              <w:pStyle w:val="TableParagraph"/>
              <w:spacing w:line="240" w:lineRule="auto" w:before="34"/>
              <w:ind w:left="9"/>
              <w:rPr>
                <w:sz w:val="20"/>
              </w:rPr>
            </w:pPr>
            <w:r>
              <w:rPr>
                <w:spacing w:val="-5"/>
                <w:sz w:val="20"/>
              </w:rPr>
              <w:t>14</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1</w:t>
            </w:r>
          </w:p>
        </w:tc>
        <w:tc>
          <w:tcPr>
            <w:tcW w:w="960" w:type="dxa"/>
          </w:tcPr>
          <w:p>
            <w:pPr>
              <w:pStyle w:val="TableParagraph"/>
              <w:ind w:right="96"/>
              <w:jc w:val="right"/>
              <w:rPr>
                <w:sz w:val="20"/>
              </w:rPr>
            </w:pPr>
            <w:r>
              <w:rPr>
                <w:spacing w:val="-4"/>
                <w:sz w:val="20"/>
              </w:rPr>
              <w:t>0.25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34</w:t>
            </w:r>
          </w:p>
        </w:tc>
      </w:tr>
      <w:tr>
        <w:trPr>
          <w:trHeight w:val="288" w:hRule="atLeast"/>
        </w:trPr>
        <w:tc>
          <w:tcPr>
            <w:tcW w:w="700" w:type="dxa"/>
          </w:tcPr>
          <w:p>
            <w:pPr>
              <w:pStyle w:val="TableParagraph"/>
              <w:spacing w:line="240" w:lineRule="auto" w:before="34"/>
              <w:ind w:left="9"/>
              <w:rPr>
                <w:sz w:val="20"/>
              </w:rPr>
            </w:pPr>
            <w:r>
              <w:rPr>
                <w:spacing w:val="-5"/>
                <w:sz w:val="20"/>
              </w:rPr>
              <w:t>15</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2024</w:t>
            </w:r>
          </w:p>
        </w:tc>
        <w:tc>
          <w:tcPr>
            <w:tcW w:w="881" w:type="dxa"/>
          </w:tcPr>
          <w:p>
            <w:pPr>
              <w:pStyle w:val="TableParagraph"/>
              <w:ind w:left="9"/>
              <w:rPr>
                <w:sz w:val="20"/>
              </w:rPr>
            </w:pPr>
            <w:r>
              <w:rPr>
                <w:spacing w:val="-10"/>
                <w:sz w:val="20"/>
              </w:rPr>
              <w:t>1</w:t>
            </w:r>
          </w:p>
        </w:tc>
        <w:tc>
          <w:tcPr>
            <w:tcW w:w="960" w:type="dxa"/>
          </w:tcPr>
          <w:p>
            <w:pPr>
              <w:pStyle w:val="TableParagraph"/>
              <w:ind w:right="96"/>
              <w:jc w:val="right"/>
              <w:rPr>
                <w:sz w:val="20"/>
              </w:rPr>
            </w:pPr>
            <w:r>
              <w:rPr>
                <w:spacing w:val="-4"/>
                <w:sz w:val="20"/>
              </w:rPr>
              <w:t>0.25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33</w:t>
            </w:r>
          </w:p>
        </w:tc>
      </w:tr>
      <w:tr>
        <w:trPr>
          <w:trHeight w:val="288" w:hRule="atLeast"/>
        </w:trPr>
        <w:tc>
          <w:tcPr>
            <w:tcW w:w="700" w:type="dxa"/>
          </w:tcPr>
          <w:p>
            <w:pPr>
              <w:pStyle w:val="TableParagraph"/>
              <w:spacing w:line="240" w:lineRule="auto" w:before="34"/>
              <w:ind w:left="9"/>
              <w:rPr>
                <w:sz w:val="20"/>
              </w:rPr>
            </w:pPr>
            <w:r>
              <w:rPr>
                <w:spacing w:val="-5"/>
                <w:sz w:val="20"/>
              </w:rPr>
              <w:t>16</w:t>
            </w:r>
          </w:p>
        </w:tc>
        <w:tc>
          <w:tcPr>
            <w:tcW w:w="1140" w:type="dxa"/>
          </w:tcPr>
          <w:p>
            <w:pPr>
              <w:pStyle w:val="TableParagraph"/>
              <w:spacing w:line="240" w:lineRule="auto" w:before="5"/>
              <w:ind w:left="347"/>
              <w:jc w:val="left"/>
              <w:rPr>
                <w:sz w:val="20"/>
              </w:rPr>
            </w:pPr>
            <w:r>
              <w:rPr>
                <w:spacing w:val="-4"/>
                <w:sz w:val="20"/>
              </w:rPr>
              <w:t>TINS</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0.67</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62</w:t>
            </w:r>
          </w:p>
        </w:tc>
      </w:tr>
    </w:tbl>
    <w:p>
      <w:pPr>
        <w:pStyle w:val="TableParagraph"/>
        <w:spacing w:after="0"/>
        <w:jc w:val="right"/>
        <w:rPr>
          <w:sz w:val="20"/>
        </w:rPr>
        <w:sectPr>
          <w:headerReference w:type="default" r:id="rId24"/>
          <w:pgSz w:w="11910" w:h="16840"/>
          <w:pgMar w:header="0" w:footer="0" w:top="1920" w:bottom="280" w:left="1700" w:right="283"/>
        </w:sectPr>
      </w:pPr>
    </w:p>
    <w:p>
      <w:pPr>
        <w:pStyle w:val="BodyText"/>
        <w:spacing w:before="95"/>
        <w:rPr>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0"/>
        <w:gridCol w:w="1140"/>
        <w:gridCol w:w="960"/>
        <w:gridCol w:w="881"/>
        <w:gridCol w:w="960"/>
        <w:gridCol w:w="960"/>
        <w:gridCol w:w="960"/>
      </w:tblGrid>
      <w:tr>
        <w:trPr>
          <w:trHeight w:val="287" w:hRule="atLeast"/>
        </w:trPr>
        <w:tc>
          <w:tcPr>
            <w:tcW w:w="700" w:type="dxa"/>
          </w:tcPr>
          <w:p>
            <w:pPr>
              <w:pStyle w:val="TableParagraph"/>
              <w:spacing w:line="240" w:lineRule="auto" w:before="34"/>
              <w:ind w:left="9"/>
              <w:rPr>
                <w:sz w:val="20"/>
              </w:rPr>
            </w:pPr>
            <w:r>
              <w:rPr>
                <w:spacing w:val="-5"/>
                <w:sz w:val="20"/>
              </w:rPr>
              <w:t>17</w:t>
            </w:r>
          </w:p>
        </w:tc>
        <w:tc>
          <w:tcPr>
            <w:tcW w:w="1140" w:type="dxa"/>
            <w:vMerge w:val="restart"/>
          </w:tcPr>
          <w:p>
            <w:pPr>
              <w:pStyle w:val="TableParagraph"/>
              <w:spacing w:line="240" w:lineRule="auto" w:before="0"/>
              <w:jc w:val="left"/>
              <w:rPr>
                <w:sz w:val="20"/>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1</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60</w:t>
            </w:r>
          </w:p>
        </w:tc>
      </w:tr>
      <w:tr>
        <w:trPr>
          <w:trHeight w:val="287" w:hRule="atLeast"/>
        </w:trPr>
        <w:tc>
          <w:tcPr>
            <w:tcW w:w="700" w:type="dxa"/>
          </w:tcPr>
          <w:p>
            <w:pPr>
              <w:pStyle w:val="TableParagraph"/>
              <w:spacing w:line="240" w:lineRule="auto" w:before="34"/>
              <w:ind w:left="9"/>
              <w:rPr>
                <w:sz w:val="20"/>
              </w:rPr>
            </w:pPr>
            <w:r>
              <w:rPr>
                <w:spacing w:val="-5"/>
                <w:sz w:val="20"/>
              </w:rPr>
              <w:t>18</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2024</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70</w:t>
            </w:r>
          </w:p>
        </w:tc>
      </w:tr>
      <w:tr>
        <w:trPr>
          <w:trHeight w:val="288" w:hRule="atLeast"/>
        </w:trPr>
        <w:tc>
          <w:tcPr>
            <w:tcW w:w="700" w:type="dxa"/>
          </w:tcPr>
          <w:p>
            <w:pPr>
              <w:pStyle w:val="TableParagraph"/>
              <w:spacing w:line="240" w:lineRule="auto" w:before="34"/>
              <w:ind w:left="9"/>
              <w:rPr>
                <w:sz w:val="20"/>
              </w:rPr>
            </w:pPr>
            <w:r>
              <w:rPr>
                <w:spacing w:val="-5"/>
                <w:sz w:val="20"/>
              </w:rPr>
              <w:t>19</w:t>
            </w:r>
          </w:p>
        </w:tc>
        <w:tc>
          <w:tcPr>
            <w:tcW w:w="1140" w:type="dxa"/>
            <w:vMerge w:val="restart"/>
          </w:tcPr>
          <w:p>
            <w:pPr>
              <w:pStyle w:val="TableParagraph"/>
              <w:spacing w:line="240" w:lineRule="auto" w:before="5"/>
              <w:ind w:left="320"/>
              <w:jc w:val="left"/>
              <w:rPr>
                <w:sz w:val="20"/>
              </w:rPr>
            </w:pPr>
            <w:r>
              <w:rPr>
                <w:spacing w:val="-4"/>
                <w:sz w:val="20"/>
              </w:rPr>
              <w:t>ADHI</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0.67</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54</w:t>
            </w:r>
          </w:p>
        </w:tc>
      </w:tr>
      <w:tr>
        <w:trPr>
          <w:trHeight w:val="287" w:hRule="atLeast"/>
        </w:trPr>
        <w:tc>
          <w:tcPr>
            <w:tcW w:w="700" w:type="dxa"/>
          </w:tcPr>
          <w:p>
            <w:pPr>
              <w:pStyle w:val="TableParagraph"/>
              <w:spacing w:line="240" w:lineRule="auto" w:before="34"/>
              <w:ind w:left="9"/>
              <w:rPr>
                <w:sz w:val="20"/>
              </w:rPr>
            </w:pPr>
            <w:r>
              <w:rPr>
                <w:spacing w:val="-5"/>
                <w:sz w:val="20"/>
              </w:rPr>
              <w:t>20</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1</w:t>
            </w:r>
          </w:p>
        </w:tc>
        <w:tc>
          <w:tcPr>
            <w:tcW w:w="960" w:type="dxa"/>
          </w:tcPr>
          <w:p>
            <w:pPr>
              <w:pStyle w:val="TableParagraph"/>
              <w:ind w:right="96"/>
              <w:jc w:val="right"/>
              <w:rPr>
                <w:sz w:val="20"/>
              </w:rPr>
            </w:pPr>
            <w:r>
              <w:rPr>
                <w:spacing w:val="-4"/>
                <w:sz w:val="20"/>
              </w:rPr>
              <w:t>0.67</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18</w:t>
            </w:r>
          </w:p>
        </w:tc>
      </w:tr>
      <w:tr>
        <w:trPr>
          <w:trHeight w:val="287" w:hRule="atLeast"/>
        </w:trPr>
        <w:tc>
          <w:tcPr>
            <w:tcW w:w="700" w:type="dxa"/>
          </w:tcPr>
          <w:p>
            <w:pPr>
              <w:pStyle w:val="TableParagraph"/>
              <w:spacing w:line="240" w:lineRule="auto" w:before="34"/>
              <w:ind w:left="9"/>
              <w:rPr>
                <w:sz w:val="20"/>
              </w:rPr>
            </w:pPr>
            <w:r>
              <w:rPr>
                <w:spacing w:val="-5"/>
                <w:sz w:val="20"/>
              </w:rPr>
              <w:t>21</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2024</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0.67</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101</w:t>
            </w:r>
          </w:p>
        </w:tc>
      </w:tr>
      <w:tr>
        <w:trPr>
          <w:trHeight w:val="287" w:hRule="atLeast"/>
        </w:trPr>
        <w:tc>
          <w:tcPr>
            <w:tcW w:w="700" w:type="dxa"/>
          </w:tcPr>
          <w:p>
            <w:pPr>
              <w:pStyle w:val="TableParagraph"/>
              <w:spacing w:line="240" w:lineRule="auto" w:before="34"/>
              <w:ind w:left="9"/>
              <w:rPr>
                <w:sz w:val="20"/>
              </w:rPr>
            </w:pPr>
            <w:r>
              <w:rPr>
                <w:spacing w:val="-5"/>
                <w:sz w:val="20"/>
              </w:rPr>
              <w:t>22</w:t>
            </w:r>
          </w:p>
        </w:tc>
        <w:tc>
          <w:tcPr>
            <w:tcW w:w="1140" w:type="dxa"/>
            <w:vMerge w:val="restart"/>
          </w:tcPr>
          <w:p>
            <w:pPr>
              <w:pStyle w:val="TableParagraph"/>
              <w:spacing w:line="240" w:lineRule="auto" w:before="5"/>
              <w:ind w:left="303"/>
              <w:jc w:val="left"/>
              <w:rPr>
                <w:sz w:val="20"/>
              </w:rPr>
            </w:pPr>
            <w:r>
              <w:rPr>
                <w:spacing w:val="-4"/>
                <w:sz w:val="20"/>
              </w:rPr>
              <w:t>ADCP</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0.33</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12</w:t>
            </w:r>
          </w:p>
        </w:tc>
      </w:tr>
      <w:tr>
        <w:trPr>
          <w:trHeight w:val="287" w:hRule="atLeast"/>
        </w:trPr>
        <w:tc>
          <w:tcPr>
            <w:tcW w:w="700" w:type="dxa"/>
          </w:tcPr>
          <w:p>
            <w:pPr>
              <w:pStyle w:val="TableParagraph"/>
              <w:spacing w:line="240" w:lineRule="auto" w:before="34"/>
              <w:ind w:left="9"/>
              <w:rPr>
                <w:sz w:val="20"/>
              </w:rPr>
            </w:pPr>
            <w:r>
              <w:rPr>
                <w:spacing w:val="-5"/>
                <w:sz w:val="20"/>
              </w:rPr>
              <w:t>23</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0.67</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23</w:t>
            </w:r>
          </w:p>
        </w:tc>
      </w:tr>
      <w:tr>
        <w:trPr>
          <w:trHeight w:val="288" w:hRule="atLeast"/>
        </w:trPr>
        <w:tc>
          <w:tcPr>
            <w:tcW w:w="700" w:type="dxa"/>
          </w:tcPr>
          <w:p>
            <w:pPr>
              <w:pStyle w:val="TableParagraph"/>
              <w:spacing w:line="240" w:lineRule="auto" w:before="34"/>
              <w:ind w:left="9"/>
              <w:rPr>
                <w:sz w:val="20"/>
              </w:rPr>
            </w:pPr>
            <w:r>
              <w:rPr>
                <w:spacing w:val="-5"/>
                <w:sz w:val="20"/>
              </w:rPr>
              <w:t>24</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2024</w:t>
            </w:r>
          </w:p>
        </w:tc>
        <w:tc>
          <w:tcPr>
            <w:tcW w:w="881" w:type="dxa"/>
          </w:tcPr>
          <w:p>
            <w:pPr>
              <w:pStyle w:val="TableParagraph"/>
              <w:ind w:left="9"/>
              <w:rPr>
                <w:sz w:val="20"/>
              </w:rPr>
            </w:pPr>
            <w:r>
              <w:rPr>
                <w:spacing w:val="-10"/>
                <w:sz w:val="20"/>
              </w:rPr>
              <w:t>1</w:t>
            </w:r>
          </w:p>
        </w:tc>
        <w:tc>
          <w:tcPr>
            <w:tcW w:w="960" w:type="dxa"/>
          </w:tcPr>
          <w:p>
            <w:pPr>
              <w:pStyle w:val="TableParagraph"/>
              <w:ind w:right="96"/>
              <w:jc w:val="right"/>
              <w:rPr>
                <w:sz w:val="20"/>
              </w:rPr>
            </w:pPr>
            <w:r>
              <w:rPr>
                <w:spacing w:val="-4"/>
                <w:sz w:val="20"/>
              </w:rPr>
              <w:t>0.33</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23</w:t>
            </w:r>
          </w:p>
        </w:tc>
      </w:tr>
      <w:tr>
        <w:trPr>
          <w:trHeight w:val="287" w:hRule="atLeast"/>
        </w:trPr>
        <w:tc>
          <w:tcPr>
            <w:tcW w:w="700" w:type="dxa"/>
          </w:tcPr>
          <w:p>
            <w:pPr>
              <w:pStyle w:val="TableParagraph"/>
              <w:spacing w:line="240" w:lineRule="auto" w:before="34"/>
              <w:ind w:left="9"/>
              <w:rPr>
                <w:sz w:val="20"/>
              </w:rPr>
            </w:pPr>
            <w:r>
              <w:rPr>
                <w:spacing w:val="-5"/>
                <w:sz w:val="20"/>
              </w:rPr>
              <w:t>25</w:t>
            </w:r>
          </w:p>
        </w:tc>
        <w:tc>
          <w:tcPr>
            <w:tcW w:w="1140" w:type="dxa"/>
            <w:vMerge w:val="restart"/>
          </w:tcPr>
          <w:p>
            <w:pPr>
              <w:pStyle w:val="TableParagraph"/>
              <w:spacing w:line="240" w:lineRule="auto" w:before="5"/>
              <w:ind w:left="286"/>
              <w:jc w:val="left"/>
              <w:rPr>
                <w:sz w:val="20"/>
              </w:rPr>
            </w:pPr>
            <w:r>
              <w:rPr>
                <w:spacing w:val="-4"/>
                <w:sz w:val="20"/>
              </w:rPr>
              <w:t>WSKT</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0.67</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39</w:t>
            </w:r>
          </w:p>
        </w:tc>
      </w:tr>
      <w:tr>
        <w:trPr>
          <w:trHeight w:val="287" w:hRule="atLeast"/>
        </w:trPr>
        <w:tc>
          <w:tcPr>
            <w:tcW w:w="700" w:type="dxa"/>
          </w:tcPr>
          <w:p>
            <w:pPr>
              <w:pStyle w:val="TableParagraph"/>
              <w:spacing w:line="240" w:lineRule="auto" w:before="34"/>
              <w:ind w:left="9"/>
              <w:rPr>
                <w:sz w:val="20"/>
              </w:rPr>
            </w:pPr>
            <w:r>
              <w:rPr>
                <w:spacing w:val="-5"/>
                <w:sz w:val="20"/>
              </w:rPr>
              <w:t>26</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0.25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14</w:t>
            </w:r>
          </w:p>
        </w:tc>
      </w:tr>
      <w:tr>
        <w:trPr>
          <w:trHeight w:val="287" w:hRule="atLeast"/>
        </w:trPr>
        <w:tc>
          <w:tcPr>
            <w:tcW w:w="700" w:type="dxa"/>
          </w:tcPr>
          <w:p>
            <w:pPr>
              <w:pStyle w:val="TableParagraph"/>
              <w:spacing w:line="240" w:lineRule="auto" w:before="34"/>
              <w:ind w:left="9"/>
              <w:rPr>
                <w:sz w:val="20"/>
              </w:rPr>
            </w:pPr>
            <w:r>
              <w:rPr>
                <w:spacing w:val="-5"/>
                <w:sz w:val="20"/>
              </w:rPr>
              <w:t>27</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2024</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5"/>
                <w:sz w:val="20"/>
              </w:rPr>
              <w:t>0.5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43</w:t>
            </w:r>
          </w:p>
        </w:tc>
      </w:tr>
      <w:tr>
        <w:trPr>
          <w:trHeight w:val="287" w:hRule="atLeast"/>
        </w:trPr>
        <w:tc>
          <w:tcPr>
            <w:tcW w:w="700" w:type="dxa"/>
          </w:tcPr>
          <w:p>
            <w:pPr>
              <w:pStyle w:val="TableParagraph"/>
              <w:spacing w:line="240" w:lineRule="auto" w:before="34"/>
              <w:ind w:left="9"/>
              <w:rPr>
                <w:sz w:val="20"/>
              </w:rPr>
            </w:pPr>
            <w:r>
              <w:rPr>
                <w:spacing w:val="-5"/>
                <w:sz w:val="20"/>
              </w:rPr>
              <w:t>28</w:t>
            </w:r>
          </w:p>
        </w:tc>
        <w:tc>
          <w:tcPr>
            <w:tcW w:w="1140" w:type="dxa"/>
            <w:vMerge w:val="restart"/>
          </w:tcPr>
          <w:p>
            <w:pPr>
              <w:pStyle w:val="TableParagraph"/>
              <w:spacing w:line="240" w:lineRule="auto" w:before="5"/>
              <w:ind w:left="297"/>
              <w:jc w:val="left"/>
              <w:rPr>
                <w:sz w:val="20"/>
              </w:rPr>
            </w:pPr>
            <w:r>
              <w:rPr>
                <w:spacing w:val="-4"/>
                <w:sz w:val="20"/>
              </w:rPr>
              <w:t>WSBP</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1</w:t>
            </w:r>
          </w:p>
        </w:tc>
        <w:tc>
          <w:tcPr>
            <w:tcW w:w="960" w:type="dxa"/>
          </w:tcPr>
          <w:p>
            <w:pPr>
              <w:pStyle w:val="TableParagraph"/>
              <w:ind w:right="96"/>
              <w:jc w:val="right"/>
              <w:rPr>
                <w:sz w:val="20"/>
              </w:rPr>
            </w:pPr>
            <w:r>
              <w:rPr>
                <w:spacing w:val="-4"/>
                <w:sz w:val="20"/>
              </w:rPr>
              <w:t>0.33</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25</w:t>
            </w:r>
          </w:p>
        </w:tc>
      </w:tr>
      <w:tr>
        <w:trPr>
          <w:trHeight w:val="288" w:hRule="atLeast"/>
        </w:trPr>
        <w:tc>
          <w:tcPr>
            <w:tcW w:w="700" w:type="dxa"/>
          </w:tcPr>
          <w:p>
            <w:pPr>
              <w:pStyle w:val="TableParagraph"/>
              <w:spacing w:line="240" w:lineRule="auto" w:before="34"/>
              <w:ind w:left="9"/>
              <w:rPr>
                <w:sz w:val="20"/>
              </w:rPr>
            </w:pPr>
            <w:r>
              <w:rPr>
                <w:spacing w:val="-5"/>
                <w:sz w:val="20"/>
              </w:rPr>
              <w:t>29</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0.67</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34</w:t>
            </w:r>
          </w:p>
        </w:tc>
      </w:tr>
      <w:tr>
        <w:trPr>
          <w:trHeight w:val="287" w:hRule="atLeast"/>
        </w:trPr>
        <w:tc>
          <w:tcPr>
            <w:tcW w:w="700" w:type="dxa"/>
          </w:tcPr>
          <w:p>
            <w:pPr>
              <w:pStyle w:val="TableParagraph"/>
              <w:spacing w:line="240" w:lineRule="auto" w:before="34"/>
              <w:ind w:left="9"/>
              <w:rPr>
                <w:sz w:val="20"/>
              </w:rPr>
            </w:pPr>
            <w:r>
              <w:rPr>
                <w:spacing w:val="-5"/>
                <w:sz w:val="20"/>
              </w:rPr>
              <w:t>30</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2024</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0.67</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19</w:t>
            </w:r>
          </w:p>
        </w:tc>
      </w:tr>
      <w:tr>
        <w:trPr>
          <w:trHeight w:val="287" w:hRule="atLeast"/>
        </w:trPr>
        <w:tc>
          <w:tcPr>
            <w:tcW w:w="700" w:type="dxa"/>
          </w:tcPr>
          <w:p>
            <w:pPr>
              <w:pStyle w:val="TableParagraph"/>
              <w:spacing w:line="240" w:lineRule="auto" w:before="34"/>
              <w:ind w:left="9"/>
              <w:rPr>
                <w:sz w:val="20"/>
              </w:rPr>
            </w:pPr>
            <w:r>
              <w:rPr>
                <w:spacing w:val="-5"/>
                <w:sz w:val="20"/>
              </w:rPr>
              <w:t>31</w:t>
            </w:r>
          </w:p>
        </w:tc>
        <w:tc>
          <w:tcPr>
            <w:tcW w:w="1140" w:type="dxa"/>
            <w:vMerge w:val="restart"/>
          </w:tcPr>
          <w:p>
            <w:pPr>
              <w:pStyle w:val="TableParagraph"/>
              <w:spacing w:line="240" w:lineRule="auto" w:before="5"/>
              <w:ind w:left="342"/>
              <w:jc w:val="left"/>
              <w:rPr>
                <w:sz w:val="20"/>
              </w:rPr>
            </w:pPr>
            <w:r>
              <w:rPr>
                <w:spacing w:val="-4"/>
                <w:sz w:val="20"/>
              </w:rPr>
              <w:t>PTPP</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0.33</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28</w:t>
            </w:r>
          </w:p>
        </w:tc>
      </w:tr>
      <w:tr>
        <w:trPr>
          <w:trHeight w:val="287" w:hRule="atLeast"/>
        </w:trPr>
        <w:tc>
          <w:tcPr>
            <w:tcW w:w="700" w:type="dxa"/>
          </w:tcPr>
          <w:p>
            <w:pPr>
              <w:pStyle w:val="TableParagraph"/>
              <w:spacing w:line="240" w:lineRule="auto" w:before="34"/>
              <w:ind w:left="9"/>
              <w:rPr>
                <w:sz w:val="20"/>
              </w:rPr>
            </w:pPr>
            <w:r>
              <w:rPr>
                <w:spacing w:val="-5"/>
                <w:sz w:val="20"/>
              </w:rPr>
              <w:t>32</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5"/>
                <w:sz w:val="20"/>
              </w:rPr>
              <w:t>0.5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24</w:t>
            </w:r>
          </w:p>
        </w:tc>
      </w:tr>
      <w:tr>
        <w:trPr>
          <w:trHeight w:val="288" w:hRule="atLeast"/>
        </w:trPr>
        <w:tc>
          <w:tcPr>
            <w:tcW w:w="700" w:type="dxa"/>
          </w:tcPr>
          <w:p>
            <w:pPr>
              <w:pStyle w:val="TableParagraph"/>
              <w:spacing w:line="240" w:lineRule="auto" w:before="34"/>
              <w:ind w:left="9"/>
              <w:rPr>
                <w:sz w:val="20"/>
              </w:rPr>
            </w:pPr>
            <w:r>
              <w:rPr>
                <w:spacing w:val="-5"/>
                <w:sz w:val="20"/>
              </w:rPr>
              <w:t>33</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2024</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5"/>
                <w:sz w:val="20"/>
              </w:rPr>
              <w:t>0.5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35</w:t>
            </w:r>
          </w:p>
        </w:tc>
      </w:tr>
      <w:tr>
        <w:trPr>
          <w:trHeight w:val="287" w:hRule="atLeast"/>
        </w:trPr>
        <w:tc>
          <w:tcPr>
            <w:tcW w:w="700" w:type="dxa"/>
          </w:tcPr>
          <w:p>
            <w:pPr>
              <w:pStyle w:val="TableParagraph"/>
              <w:spacing w:line="240" w:lineRule="auto" w:before="34"/>
              <w:ind w:left="9"/>
              <w:rPr>
                <w:sz w:val="20"/>
              </w:rPr>
            </w:pPr>
            <w:r>
              <w:rPr>
                <w:spacing w:val="-5"/>
                <w:sz w:val="20"/>
              </w:rPr>
              <w:t>34</w:t>
            </w:r>
          </w:p>
        </w:tc>
        <w:tc>
          <w:tcPr>
            <w:tcW w:w="1140" w:type="dxa"/>
            <w:vMerge w:val="restart"/>
          </w:tcPr>
          <w:p>
            <w:pPr>
              <w:pStyle w:val="TableParagraph"/>
              <w:spacing w:line="240" w:lineRule="auto" w:before="5"/>
              <w:ind w:left="319"/>
              <w:jc w:val="left"/>
              <w:rPr>
                <w:sz w:val="20"/>
              </w:rPr>
            </w:pPr>
            <w:r>
              <w:rPr>
                <w:spacing w:val="-4"/>
                <w:sz w:val="20"/>
              </w:rPr>
              <w:t>PPRO</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1</w:t>
            </w:r>
          </w:p>
        </w:tc>
        <w:tc>
          <w:tcPr>
            <w:tcW w:w="960" w:type="dxa"/>
          </w:tcPr>
          <w:p>
            <w:pPr>
              <w:pStyle w:val="TableParagraph"/>
              <w:ind w:right="96"/>
              <w:jc w:val="right"/>
              <w:rPr>
                <w:sz w:val="20"/>
              </w:rPr>
            </w:pPr>
            <w:r>
              <w:rPr>
                <w:spacing w:val="-4"/>
                <w:sz w:val="20"/>
              </w:rPr>
              <w:t>0.33</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10"/>
                <w:sz w:val="20"/>
              </w:rPr>
              <w:t>7</w:t>
            </w:r>
          </w:p>
        </w:tc>
      </w:tr>
      <w:tr>
        <w:trPr>
          <w:trHeight w:val="288" w:hRule="atLeast"/>
        </w:trPr>
        <w:tc>
          <w:tcPr>
            <w:tcW w:w="700" w:type="dxa"/>
          </w:tcPr>
          <w:p>
            <w:pPr>
              <w:pStyle w:val="TableParagraph"/>
              <w:spacing w:line="240" w:lineRule="auto" w:before="34"/>
              <w:ind w:left="9"/>
              <w:rPr>
                <w:sz w:val="20"/>
              </w:rPr>
            </w:pPr>
            <w:r>
              <w:rPr>
                <w:spacing w:val="-5"/>
                <w:sz w:val="20"/>
              </w:rPr>
              <w:t>35</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1</w:t>
            </w:r>
          </w:p>
        </w:tc>
        <w:tc>
          <w:tcPr>
            <w:tcW w:w="960" w:type="dxa"/>
          </w:tcPr>
          <w:p>
            <w:pPr>
              <w:pStyle w:val="TableParagraph"/>
              <w:ind w:right="96"/>
              <w:jc w:val="right"/>
              <w:rPr>
                <w:sz w:val="20"/>
              </w:rPr>
            </w:pPr>
            <w:r>
              <w:rPr>
                <w:spacing w:val="-4"/>
                <w:sz w:val="20"/>
              </w:rPr>
              <w:t>0.33</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10"/>
                <w:sz w:val="20"/>
              </w:rPr>
              <w:t>5</w:t>
            </w:r>
          </w:p>
        </w:tc>
      </w:tr>
      <w:tr>
        <w:trPr>
          <w:trHeight w:val="287" w:hRule="atLeast"/>
        </w:trPr>
        <w:tc>
          <w:tcPr>
            <w:tcW w:w="700" w:type="dxa"/>
          </w:tcPr>
          <w:p>
            <w:pPr>
              <w:pStyle w:val="TableParagraph"/>
              <w:spacing w:line="240" w:lineRule="auto" w:before="34"/>
              <w:ind w:left="9"/>
              <w:rPr>
                <w:sz w:val="20"/>
              </w:rPr>
            </w:pPr>
            <w:r>
              <w:rPr>
                <w:spacing w:val="-5"/>
                <w:sz w:val="20"/>
              </w:rPr>
              <w:t>36</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2024</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0.33</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10"/>
                <w:sz w:val="20"/>
              </w:rPr>
              <w:t>8</w:t>
            </w:r>
          </w:p>
        </w:tc>
      </w:tr>
      <w:tr>
        <w:trPr>
          <w:trHeight w:val="287" w:hRule="atLeast"/>
        </w:trPr>
        <w:tc>
          <w:tcPr>
            <w:tcW w:w="700" w:type="dxa"/>
          </w:tcPr>
          <w:p>
            <w:pPr>
              <w:pStyle w:val="TableParagraph"/>
              <w:spacing w:line="240" w:lineRule="auto" w:before="34"/>
              <w:ind w:left="9"/>
              <w:rPr>
                <w:sz w:val="20"/>
              </w:rPr>
            </w:pPr>
            <w:r>
              <w:rPr>
                <w:spacing w:val="-5"/>
                <w:sz w:val="20"/>
              </w:rPr>
              <w:t>37</w:t>
            </w:r>
          </w:p>
        </w:tc>
        <w:tc>
          <w:tcPr>
            <w:tcW w:w="1140" w:type="dxa"/>
            <w:vMerge w:val="restart"/>
          </w:tcPr>
          <w:p>
            <w:pPr>
              <w:pStyle w:val="TableParagraph"/>
              <w:spacing w:line="240" w:lineRule="auto" w:before="5"/>
              <w:ind w:left="330"/>
              <w:jc w:val="left"/>
              <w:rPr>
                <w:sz w:val="20"/>
              </w:rPr>
            </w:pPr>
            <w:r>
              <w:rPr>
                <w:spacing w:val="-4"/>
                <w:sz w:val="20"/>
              </w:rPr>
              <w:t>PPRE</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0.25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15</w:t>
            </w:r>
          </w:p>
        </w:tc>
      </w:tr>
      <w:tr>
        <w:trPr>
          <w:trHeight w:val="288" w:hRule="atLeast"/>
        </w:trPr>
        <w:tc>
          <w:tcPr>
            <w:tcW w:w="700" w:type="dxa"/>
          </w:tcPr>
          <w:p>
            <w:pPr>
              <w:pStyle w:val="TableParagraph"/>
              <w:spacing w:line="240" w:lineRule="auto" w:before="34"/>
              <w:ind w:left="9"/>
              <w:rPr>
                <w:sz w:val="20"/>
              </w:rPr>
            </w:pPr>
            <w:r>
              <w:rPr>
                <w:spacing w:val="-5"/>
                <w:sz w:val="20"/>
              </w:rPr>
              <w:t>38</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1</w:t>
            </w:r>
          </w:p>
        </w:tc>
        <w:tc>
          <w:tcPr>
            <w:tcW w:w="960" w:type="dxa"/>
          </w:tcPr>
          <w:p>
            <w:pPr>
              <w:pStyle w:val="TableParagraph"/>
              <w:ind w:right="96"/>
              <w:jc w:val="right"/>
              <w:rPr>
                <w:sz w:val="20"/>
              </w:rPr>
            </w:pPr>
            <w:r>
              <w:rPr>
                <w:spacing w:val="-5"/>
                <w:sz w:val="20"/>
              </w:rPr>
              <w:t>0.4</w:t>
            </w:r>
          </w:p>
        </w:tc>
        <w:tc>
          <w:tcPr>
            <w:tcW w:w="960" w:type="dxa"/>
          </w:tcPr>
          <w:p>
            <w:pPr>
              <w:pStyle w:val="TableParagraph"/>
              <w:ind w:right="96"/>
              <w:jc w:val="right"/>
              <w:rPr>
                <w:sz w:val="20"/>
              </w:rPr>
            </w:pPr>
            <w:r>
              <w:rPr>
                <w:spacing w:val="-5"/>
                <w:sz w:val="20"/>
              </w:rPr>
              <w:t>0.4</w:t>
            </w:r>
          </w:p>
        </w:tc>
        <w:tc>
          <w:tcPr>
            <w:tcW w:w="960" w:type="dxa"/>
          </w:tcPr>
          <w:p>
            <w:pPr>
              <w:pStyle w:val="TableParagraph"/>
              <w:ind w:right="96"/>
              <w:jc w:val="right"/>
              <w:rPr>
                <w:sz w:val="20"/>
              </w:rPr>
            </w:pPr>
            <w:r>
              <w:rPr>
                <w:spacing w:val="-10"/>
                <w:sz w:val="20"/>
              </w:rPr>
              <w:t>9</w:t>
            </w:r>
          </w:p>
        </w:tc>
      </w:tr>
      <w:tr>
        <w:trPr>
          <w:trHeight w:val="287" w:hRule="atLeast"/>
        </w:trPr>
        <w:tc>
          <w:tcPr>
            <w:tcW w:w="700" w:type="dxa"/>
          </w:tcPr>
          <w:p>
            <w:pPr>
              <w:pStyle w:val="TableParagraph"/>
              <w:spacing w:line="240" w:lineRule="auto" w:before="34"/>
              <w:ind w:left="9"/>
              <w:rPr>
                <w:sz w:val="20"/>
              </w:rPr>
            </w:pPr>
            <w:r>
              <w:rPr>
                <w:spacing w:val="-5"/>
                <w:sz w:val="20"/>
              </w:rPr>
              <w:t>39</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2024</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5"/>
                <w:sz w:val="20"/>
              </w:rPr>
              <w:t>0.5</w:t>
            </w:r>
          </w:p>
        </w:tc>
        <w:tc>
          <w:tcPr>
            <w:tcW w:w="960" w:type="dxa"/>
          </w:tcPr>
          <w:p>
            <w:pPr>
              <w:pStyle w:val="TableParagraph"/>
              <w:ind w:right="96"/>
              <w:jc w:val="right"/>
              <w:rPr>
                <w:sz w:val="20"/>
              </w:rPr>
            </w:pPr>
            <w:r>
              <w:rPr>
                <w:spacing w:val="-5"/>
                <w:sz w:val="20"/>
              </w:rPr>
              <w:t>0.5</w:t>
            </w:r>
          </w:p>
        </w:tc>
        <w:tc>
          <w:tcPr>
            <w:tcW w:w="960" w:type="dxa"/>
          </w:tcPr>
          <w:p>
            <w:pPr>
              <w:pStyle w:val="TableParagraph"/>
              <w:ind w:right="96"/>
              <w:jc w:val="right"/>
              <w:rPr>
                <w:sz w:val="20"/>
              </w:rPr>
            </w:pPr>
            <w:r>
              <w:rPr>
                <w:spacing w:val="-10"/>
                <w:sz w:val="20"/>
              </w:rPr>
              <w:t>7</w:t>
            </w:r>
          </w:p>
        </w:tc>
      </w:tr>
      <w:tr>
        <w:trPr>
          <w:trHeight w:val="288" w:hRule="atLeast"/>
        </w:trPr>
        <w:tc>
          <w:tcPr>
            <w:tcW w:w="700" w:type="dxa"/>
          </w:tcPr>
          <w:p>
            <w:pPr>
              <w:pStyle w:val="TableParagraph"/>
              <w:spacing w:line="240" w:lineRule="auto" w:before="34"/>
              <w:ind w:left="9"/>
              <w:rPr>
                <w:sz w:val="20"/>
              </w:rPr>
            </w:pPr>
            <w:r>
              <w:rPr>
                <w:spacing w:val="-5"/>
                <w:sz w:val="20"/>
              </w:rPr>
              <w:t>40</w:t>
            </w:r>
          </w:p>
        </w:tc>
        <w:tc>
          <w:tcPr>
            <w:tcW w:w="1140" w:type="dxa"/>
            <w:vMerge w:val="restart"/>
          </w:tcPr>
          <w:p>
            <w:pPr>
              <w:pStyle w:val="TableParagraph"/>
              <w:spacing w:line="240" w:lineRule="auto" w:before="5"/>
              <w:ind w:left="297"/>
              <w:jc w:val="left"/>
              <w:rPr>
                <w:sz w:val="20"/>
              </w:rPr>
            </w:pPr>
            <w:r>
              <w:rPr>
                <w:spacing w:val="-4"/>
                <w:sz w:val="20"/>
              </w:rPr>
              <w:t>WIKA</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1</w:t>
            </w:r>
          </w:p>
        </w:tc>
        <w:tc>
          <w:tcPr>
            <w:tcW w:w="960" w:type="dxa"/>
          </w:tcPr>
          <w:p>
            <w:pPr>
              <w:pStyle w:val="TableParagraph"/>
              <w:ind w:right="96"/>
              <w:jc w:val="right"/>
              <w:rPr>
                <w:sz w:val="20"/>
              </w:rPr>
            </w:pPr>
            <w:r>
              <w:rPr>
                <w:spacing w:val="-5"/>
                <w:sz w:val="20"/>
              </w:rPr>
              <w:t>0.5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21</w:t>
            </w:r>
          </w:p>
        </w:tc>
      </w:tr>
      <w:tr>
        <w:trPr>
          <w:trHeight w:val="287" w:hRule="atLeast"/>
        </w:trPr>
        <w:tc>
          <w:tcPr>
            <w:tcW w:w="700" w:type="dxa"/>
          </w:tcPr>
          <w:p>
            <w:pPr>
              <w:pStyle w:val="TableParagraph"/>
              <w:spacing w:line="240" w:lineRule="auto" w:before="34"/>
              <w:ind w:left="9"/>
              <w:rPr>
                <w:sz w:val="20"/>
              </w:rPr>
            </w:pPr>
            <w:r>
              <w:rPr>
                <w:spacing w:val="-5"/>
                <w:sz w:val="20"/>
              </w:rPr>
              <w:t>41</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5"/>
                <w:sz w:val="20"/>
              </w:rPr>
              <w:t>0.5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19</w:t>
            </w:r>
          </w:p>
        </w:tc>
      </w:tr>
      <w:tr>
        <w:trPr>
          <w:trHeight w:val="287" w:hRule="atLeast"/>
        </w:trPr>
        <w:tc>
          <w:tcPr>
            <w:tcW w:w="700" w:type="dxa"/>
          </w:tcPr>
          <w:p>
            <w:pPr>
              <w:pStyle w:val="TableParagraph"/>
              <w:spacing w:line="240" w:lineRule="auto" w:before="34"/>
              <w:ind w:left="9"/>
              <w:rPr>
                <w:sz w:val="20"/>
              </w:rPr>
            </w:pPr>
            <w:r>
              <w:rPr>
                <w:spacing w:val="-5"/>
                <w:sz w:val="20"/>
              </w:rPr>
              <w:t>42</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2024</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5"/>
                <w:sz w:val="20"/>
              </w:rPr>
              <w:t>0.5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22</w:t>
            </w:r>
          </w:p>
        </w:tc>
      </w:tr>
      <w:tr>
        <w:trPr>
          <w:trHeight w:val="288" w:hRule="atLeast"/>
        </w:trPr>
        <w:tc>
          <w:tcPr>
            <w:tcW w:w="700" w:type="dxa"/>
          </w:tcPr>
          <w:p>
            <w:pPr>
              <w:pStyle w:val="TableParagraph"/>
              <w:spacing w:line="240" w:lineRule="auto" w:before="34"/>
              <w:ind w:left="9"/>
              <w:rPr>
                <w:sz w:val="20"/>
              </w:rPr>
            </w:pPr>
            <w:r>
              <w:rPr>
                <w:spacing w:val="-5"/>
                <w:sz w:val="20"/>
              </w:rPr>
              <w:t>43</w:t>
            </w:r>
          </w:p>
        </w:tc>
        <w:tc>
          <w:tcPr>
            <w:tcW w:w="1140" w:type="dxa"/>
            <w:vMerge w:val="restart"/>
          </w:tcPr>
          <w:p>
            <w:pPr>
              <w:pStyle w:val="TableParagraph"/>
              <w:spacing w:line="240" w:lineRule="auto" w:before="5"/>
              <w:ind w:left="270"/>
              <w:jc w:val="left"/>
              <w:rPr>
                <w:sz w:val="20"/>
              </w:rPr>
            </w:pPr>
            <w:r>
              <w:rPr>
                <w:spacing w:val="-4"/>
                <w:sz w:val="20"/>
              </w:rPr>
              <w:t>WTON</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0.67</w:t>
            </w:r>
          </w:p>
        </w:tc>
        <w:tc>
          <w:tcPr>
            <w:tcW w:w="960" w:type="dxa"/>
          </w:tcPr>
          <w:p>
            <w:pPr>
              <w:pStyle w:val="TableParagraph"/>
              <w:ind w:right="96"/>
              <w:jc w:val="right"/>
              <w:rPr>
                <w:sz w:val="20"/>
              </w:rPr>
            </w:pPr>
            <w:r>
              <w:rPr>
                <w:spacing w:val="-4"/>
                <w:sz w:val="20"/>
              </w:rPr>
              <w:t>0.67</w:t>
            </w:r>
          </w:p>
        </w:tc>
        <w:tc>
          <w:tcPr>
            <w:tcW w:w="960" w:type="dxa"/>
          </w:tcPr>
          <w:p>
            <w:pPr>
              <w:pStyle w:val="TableParagraph"/>
              <w:ind w:right="96"/>
              <w:jc w:val="right"/>
              <w:rPr>
                <w:sz w:val="20"/>
              </w:rPr>
            </w:pPr>
            <w:r>
              <w:rPr>
                <w:spacing w:val="-10"/>
                <w:sz w:val="20"/>
              </w:rPr>
              <w:t>9</w:t>
            </w:r>
          </w:p>
        </w:tc>
      </w:tr>
      <w:tr>
        <w:trPr>
          <w:trHeight w:val="287" w:hRule="atLeast"/>
        </w:trPr>
        <w:tc>
          <w:tcPr>
            <w:tcW w:w="700" w:type="dxa"/>
          </w:tcPr>
          <w:p>
            <w:pPr>
              <w:pStyle w:val="TableParagraph"/>
              <w:spacing w:line="240" w:lineRule="auto" w:before="34"/>
              <w:ind w:left="9"/>
              <w:rPr>
                <w:sz w:val="20"/>
              </w:rPr>
            </w:pPr>
            <w:r>
              <w:rPr>
                <w:spacing w:val="-5"/>
                <w:sz w:val="20"/>
              </w:rPr>
              <w:t>44</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1</w:t>
            </w:r>
          </w:p>
        </w:tc>
        <w:tc>
          <w:tcPr>
            <w:tcW w:w="960" w:type="dxa"/>
          </w:tcPr>
          <w:p>
            <w:pPr>
              <w:pStyle w:val="TableParagraph"/>
              <w:ind w:right="96"/>
              <w:jc w:val="right"/>
              <w:rPr>
                <w:sz w:val="20"/>
              </w:rPr>
            </w:pPr>
            <w:r>
              <w:rPr>
                <w:spacing w:val="-4"/>
                <w:sz w:val="20"/>
              </w:rPr>
              <w:t>0.33</w:t>
            </w:r>
          </w:p>
        </w:tc>
        <w:tc>
          <w:tcPr>
            <w:tcW w:w="960" w:type="dxa"/>
          </w:tcPr>
          <w:p>
            <w:pPr>
              <w:pStyle w:val="TableParagraph"/>
              <w:ind w:right="96"/>
              <w:jc w:val="right"/>
              <w:rPr>
                <w:sz w:val="20"/>
              </w:rPr>
            </w:pPr>
            <w:r>
              <w:rPr>
                <w:spacing w:val="-4"/>
                <w:sz w:val="20"/>
              </w:rPr>
              <w:t>0.67</w:t>
            </w:r>
          </w:p>
        </w:tc>
        <w:tc>
          <w:tcPr>
            <w:tcW w:w="960" w:type="dxa"/>
          </w:tcPr>
          <w:p>
            <w:pPr>
              <w:pStyle w:val="TableParagraph"/>
              <w:ind w:right="96"/>
              <w:jc w:val="right"/>
              <w:rPr>
                <w:sz w:val="20"/>
              </w:rPr>
            </w:pPr>
            <w:r>
              <w:rPr>
                <w:spacing w:val="-10"/>
                <w:sz w:val="20"/>
              </w:rPr>
              <w:t>4</w:t>
            </w:r>
          </w:p>
        </w:tc>
      </w:tr>
      <w:tr>
        <w:trPr>
          <w:trHeight w:val="288" w:hRule="atLeast"/>
        </w:trPr>
        <w:tc>
          <w:tcPr>
            <w:tcW w:w="700" w:type="dxa"/>
          </w:tcPr>
          <w:p>
            <w:pPr>
              <w:pStyle w:val="TableParagraph"/>
              <w:spacing w:line="240" w:lineRule="auto" w:before="34"/>
              <w:ind w:left="9"/>
              <w:rPr>
                <w:sz w:val="20"/>
              </w:rPr>
            </w:pPr>
            <w:r>
              <w:rPr>
                <w:spacing w:val="-5"/>
                <w:sz w:val="20"/>
              </w:rPr>
              <w:t>45</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2024</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0.33</w:t>
            </w:r>
          </w:p>
        </w:tc>
        <w:tc>
          <w:tcPr>
            <w:tcW w:w="960" w:type="dxa"/>
          </w:tcPr>
          <w:p>
            <w:pPr>
              <w:pStyle w:val="TableParagraph"/>
              <w:ind w:right="96"/>
              <w:jc w:val="right"/>
              <w:rPr>
                <w:sz w:val="20"/>
              </w:rPr>
            </w:pPr>
            <w:r>
              <w:rPr>
                <w:spacing w:val="-4"/>
                <w:sz w:val="20"/>
              </w:rPr>
              <w:t>0.67</w:t>
            </w:r>
          </w:p>
        </w:tc>
        <w:tc>
          <w:tcPr>
            <w:tcW w:w="960" w:type="dxa"/>
          </w:tcPr>
          <w:p>
            <w:pPr>
              <w:pStyle w:val="TableParagraph"/>
              <w:ind w:right="96"/>
              <w:jc w:val="right"/>
              <w:rPr>
                <w:sz w:val="20"/>
              </w:rPr>
            </w:pPr>
            <w:r>
              <w:rPr>
                <w:spacing w:val="-10"/>
                <w:sz w:val="20"/>
              </w:rPr>
              <w:t>4</w:t>
            </w:r>
          </w:p>
        </w:tc>
      </w:tr>
      <w:tr>
        <w:trPr>
          <w:trHeight w:val="287" w:hRule="atLeast"/>
        </w:trPr>
        <w:tc>
          <w:tcPr>
            <w:tcW w:w="700" w:type="dxa"/>
          </w:tcPr>
          <w:p>
            <w:pPr>
              <w:pStyle w:val="TableParagraph"/>
              <w:spacing w:line="240" w:lineRule="auto" w:before="34"/>
              <w:ind w:left="9"/>
              <w:rPr>
                <w:sz w:val="20"/>
              </w:rPr>
            </w:pPr>
            <w:r>
              <w:rPr>
                <w:spacing w:val="-5"/>
                <w:sz w:val="20"/>
              </w:rPr>
              <w:t>46</w:t>
            </w:r>
          </w:p>
        </w:tc>
        <w:tc>
          <w:tcPr>
            <w:tcW w:w="1140" w:type="dxa"/>
            <w:vMerge w:val="restart"/>
          </w:tcPr>
          <w:p>
            <w:pPr>
              <w:pStyle w:val="TableParagraph"/>
              <w:spacing w:line="240" w:lineRule="auto" w:before="5"/>
              <w:ind w:left="281"/>
              <w:jc w:val="left"/>
              <w:rPr>
                <w:sz w:val="20"/>
              </w:rPr>
            </w:pPr>
            <w:r>
              <w:rPr>
                <w:spacing w:val="-4"/>
                <w:sz w:val="20"/>
              </w:rPr>
              <w:t>WEGE</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1</w:t>
            </w:r>
          </w:p>
        </w:tc>
        <w:tc>
          <w:tcPr>
            <w:tcW w:w="960" w:type="dxa"/>
          </w:tcPr>
          <w:p>
            <w:pPr>
              <w:pStyle w:val="TableParagraph"/>
              <w:ind w:right="96"/>
              <w:jc w:val="right"/>
              <w:rPr>
                <w:sz w:val="20"/>
              </w:rPr>
            </w:pPr>
            <w:r>
              <w:rPr>
                <w:spacing w:val="-4"/>
                <w:sz w:val="20"/>
              </w:rPr>
              <w:t>0.67</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27</w:t>
            </w:r>
          </w:p>
        </w:tc>
      </w:tr>
      <w:tr>
        <w:trPr>
          <w:trHeight w:val="287" w:hRule="atLeast"/>
        </w:trPr>
        <w:tc>
          <w:tcPr>
            <w:tcW w:w="700" w:type="dxa"/>
          </w:tcPr>
          <w:p>
            <w:pPr>
              <w:pStyle w:val="TableParagraph"/>
              <w:spacing w:line="240" w:lineRule="auto" w:before="34"/>
              <w:ind w:left="9"/>
              <w:rPr>
                <w:sz w:val="20"/>
              </w:rPr>
            </w:pPr>
            <w:r>
              <w:rPr>
                <w:spacing w:val="-5"/>
                <w:sz w:val="20"/>
              </w:rPr>
              <w:t>47</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0.33</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38</w:t>
            </w:r>
          </w:p>
        </w:tc>
      </w:tr>
      <w:tr>
        <w:trPr>
          <w:trHeight w:val="288" w:hRule="atLeast"/>
        </w:trPr>
        <w:tc>
          <w:tcPr>
            <w:tcW w:w="700" w:type="dxa"/>
          </w:tcPr>
          <w:p>
            <w:pPr>
              <w:pStyle w:val="TableParagraph"/>
              <w:spacing w:line="240" w:lineRule="auto" w:before="34"/>
              <w:ind w:left="9"/>
              <w:rPr>
                <w:sz w:val="20"/>
              </w:rPr>
            </w:pPr>
            <w:r>
              <w:rPr>
                <w:spacing w:val="-5"/>
                <w:sz w:val="20"/>
              </w:rPr>
              <w:t>48</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2024</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0.33</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32</w:t>
            </w:r>
          </w:p>
        </w:tc>
      </w:tr>
      <w:tr>
        <w:trPr>
          <w:trHeight w:val="287" w:hRule="atLeast"/>
        </w:trPr>
        <w:tc>
          <w:tcPr>
            <w:tcW w:w="700" w:type="dxa"/>
          </w:tcPr>
          <w:p>
            <w:pPr>
              <w:pStyle w:val="TableParagraph"/>
              <w:spacing w:line="240" w:lineRule="auto" w:before="34"/>
              <w:ind w:left="9"/>
              <w:rPr>
                <w:sz w:val="20"/>
              </w:rPr>
            </w:pPr>
            <w:r>
              <w:rPr>
                <w:spacing w:val="-5"/>
                <w:sz w:val="20"/>
              </w:rPr>
              <w:t>49</w:t>
            </w:r>
          </w:p>
        </w:tc>
        <w:tc>
          <w:tcPr>
            <w:tcW w:w="1140" w:type="dxa"/>
            <w:vMerge w:val="restart"/>
          </w:tcPr>
          <w:p>
            <w:pPr>
              <w:pStyle w:val="TableParagraph"/>
              <w:spacing w:line="240" w:lineRule="auto" w:before="5"/>
              <w:ind w:left="286"/>
              <w:jc w:val="left"/>
              <w:rPr>
                <w:sz w:val="20"/>
              </w:rPr>
            </w:pPr>
            <w:r>
              <w:rPr>
                <w:spacing w:val="-4"/>
                <w:sz w:val="20"/>
              </w:rPr>
              <w:t>SMGR</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0.33</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19</w:t>
            </w:r>
          </w:p>
        </w:tc>
      </w:tr>
      <w:tr>
        <w:trPr>
          <w:trHeight w:val="288" w:hRule="atLeast"/>
        </w:trPr>
        <w:tc>
          <w:tcPr>
            <w:tcW w:w="700" w:type="dxa"/>
          </w:tcPr>
          <w:p>
            <w:pPr>
              <w:pStyle w:val="TableParagraph"/>
              <w:spacing w:line="240" w:lineRule="auto" w:before="34"/>
              <w:ind w:left="9"/>
              <w:rPr>
                <w:sz w:val="20"/>
              </w:rPr>
            </w:pPr>
            <w:r>
              <w:rPr>
                <w:spacing w:val="-5"/>
                <w:sz w:val="20"/>
              </w:rPr>
              <w:t>50</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0.25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21</w:t>
            </w:r>
          </w:p>
        </w:tc>
      </w:tr>
      <w:tr>
        <w:trPr>
          <w:trHeight w:val="288" w:hRule="atLeast"/>
        </w:trPr>
        <w:tc>
          <w:tcPr>
            <w:tcW w:w="700" w:type="dxa"/>
          </w:tcPr>
          <w:p>
            <w:pPr>
              <w:pStyle w:val="TableParagraph"/>
              <w:spacing w:line="240" w:lineRule="auto" w:before="34"/>
              <w:ind w:left="9"/>
              <w:rPr>
                <w:sz w:val="20"/>
              </w:rPr>
            </w:pPr>
            <w:r>
              <w:rPr>
                <w:spacing w:val="-5"/>
                <w:sz w:val="20"/>
              </w:rPr>
              <w:t>51</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2024</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5"/>
                <w:sz w:val="20"/>
              </w:rPr>
              <w:t>0.2</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21</w:t>
            </w:r>
          </w:p>
        </w:tc>
      </w:tr>
      <w:tr>
        <w:trPr>
          <w:trHeight w:val="288" w:hRule="atLeast"/>
        </w:trPr>
        <w:tc>
          <w:tcPr>
            <w:tcW w:w="700" w:type="dxa"/>
          </w:tcPr>
          <w:p>
            <w:pPr>
              <w:pStyle w:val="TableParagraph"/>
              <w:spacing w:line="240" w:lineRule="auto" w:before="34"/>
              <w:ind w:left="9"/>
              <w:rPr>
                <w:sz w:val="20"/>
              </w:rPr>
            </w:pPr>
            <w:r>
              <w:rPr>
                <w:spacing w:val="-5"/>
                <w:sz w:val="20"/>
              </w:rPr>
              <w:t>52</w:t>
            </w:r>
          </w:p>
        </w:tc>
        <w:tc>
          <w:tcPr>
            <w:tcW w:w="1140" w:type="dxa"/>
            <w:vMerge w:val="restart"/>
          </w:tcPr>
          <w:p>
            <w:pPr>
              <w:pStyle w:val="TableParagraph"/>
              <w:spacing w:line="240" w:lineRule="auto" w:before="5"/>
              <w:ind w:left="292"/>
              <w:jc w:val="left"/>
              <w:rPr>
                <w:sz w:val="20"/>
              </w:rPr>
            </w:pPr>
            <w:r>
              <w:rPr>
                <w:spacing w:val="-4"/>
                <w:sz w:val="20"/>
              </w:rPr>
              <w:t>SMCB</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0.67</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10"/>
                <w:sz w:val="20"/>
              </w:rPr>
              <w:t>5</w:t>
            </w:r>
          </w:p>
        </w:tc>
      </w:tr>
      <w:tr>
        <w:trPr>
          <w:trHeight w:val="288" w:hRule="atLeast"/>
        </w:trPr>
        <w:tc>
          <w:tcPr>
            <w:tcW w:w="700" w:type="dxa"/>
          </w:tcPr>
          <w:p>
            <w:pPr>
              <w:pStyle w:val="TableParagraph"/>
              <w:spacing w:line="240" w:lineRule="auto" w:before="34"/>
              <w:ind w:left="9"/>
              <w:rPr>
                <w:sz w:val="20"/>
              </w:rPr>
            </w:pPr>
            <w:r>
              <w:rPr>
                <w:spacing w:val="-5"/>
                <w:sz w:val="20"/>
              </w:rPr>
              <w:t>53</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0.67</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10"/>
                <w:sz w:val="20"/>
              </w:rPr>
              <w:t>5</w:t>
            </w:r>
          </w:p>
        </w:tc>
      </w:tr>
      <w:tr>
        <w:trPr>
          <w:trHeight w:val="287" w:hRule="atLeast"/>
        </w:trPr>
        <w:tc>
          <w:tcPr>
            <w:tcW w:w="700" w:type="dxa"/>
          </w:tcPr>
          <w:p>
            <w:pPr>
              <w:pStyle w:val="TableParagraph"/>
              <w:spacing w:line="240" w:lineRule="auto" w:before="34"/>
              <w:ind w:left="9"/>
              <w:rPr>
                <w:sz w:val="20"/>
              </w:rPr>
            </w:pPr>
            <w:r>
              <w:rPr>
                <w:spacing w:val="-5"/>
                <w:sz w:val="20"/>
              </w:rPr>
              <w:t>54</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2024</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0.67</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10"/>
                <w:sz w:val="20"/>
              </w:rPr>
              <w:t>5</w:t>
            </w:r>
          </w:p>
        </w:tc>
      </w:tr>
      <w:tr>
        <w:trPr>
          <w:trHeight w:val="288" w:hRule="atLeast"/>
        </w:trPr>
        <w:tc>
          <w:tcPr>
            <w:tcW w:w="700" w:type="dxa"/>
          </w:tcPr>
          <w:p>
            <w:pPr>
              <w:pStyle w:val="TableParagraph"/>
              <w:spacing w:line="240" w:lineRule="auto" w:before="34"/>
              <w:ind w:left="9"/>
              <w:rPr>
                <w:sz w:val="20"/>
              </w:rPr>
            </w:pPr>
            <w:r>
              <w:rPr>
                <w:spacing w:val="-5"/>
                <w:sz w:val="20"/>
              </w:rPr>
              <w:t>55</w:t>
            </w:r>
          </w:p>
        </w:tc>
        <w:tc>
          <w:tcPr>
            <w:tcW w:w="1140" w:type="dxa"/>
            <w:vMerge w:val="restart"/>
          </w:tcPr>
          <w:p>
            <w:pPr>
              <w:pStyle w:val="TableParagraph"/>
              <w:spacing w:line="240" w:lineRule="auto" w:before="5"/>
              <w:ind w:left="286"/>
              <w:jc w:val="left"/>
              <w:rPr>
                <w:sz w:val="20"/>
              </w:rPr>
            </w:pPr>
            <w:r>
              <w:rPr>
                <w:spacing w:val="-4"/>
                <w:sz w:val="20"/>
              </w:rPr>
              <w:t>TLKM</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0.33</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31</w:t>
            </w:r>
          </w:p>
        </w:tc>
      </w:tr>
      <w:tr>
        <w:trPr>
          <w:trHeight w:val="288" w:hRule="atLeast"/>
        </w:trPr>
        <w:tc>
          <w:tcPr>
            <w:tcW w:w="700" w:type="dxa"/>
          </w:tcPr>
          <w:p>
            <w:pPr>
              <w:pStyle w:val="TableParagraph"/>
              <w:spacing w:line="240" w:lineRule="auto" w:before="34"/>
              <w:ind w:left="9"/>
              <w:rPr>
                <w:sz w:val="20"/>
              </w:rPr>
            </w:pPr>
            <w:r>
              <w:rPr>
                <w:spacing w:val="-5"/>
                <w:sz w:val="20"/>
              </w:rPr>
              <w:t>56</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5"/>
                <w:sz w:val="20"/>
              </w:rPr>
              <w:t>0.4</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17</w:t>
            </w:r>
          </w:p>
        </w:tc>
      </w:tr>
      <w:tr>
        <w:trPr>
          <w:trHeight w:val="288" w:hRule="atLeast"/>
        </w:trPr>
        <w:tc>
          <w:tcPr>
            <w:tcW w:w="700" w:type="dxa"/>
          </w:tcPr>
          <w:p>
            <w:pPr>
              <w:pStyle w:val="TableParagraph"/>
              <w:spacing w:line="240" w:lineRule="auto" w:before="34"/>
              <w:ind w:left="9"/>
              <w:rPr>
                <w:sz w:val="20"/>
              </w:rPr>
            </w:pPr>
            <w:r>
              <w:rPr>
                <w:spacing w:val="-5"/>
                <w:sz w:val="20"/>
              </w:rPr>
              <w:t>57</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2024</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5"/>
                <w:sz w:val="20"/>
              </w:rPr>
              <w:t>0.4</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30</w:t>
            </w:r>
          </w:p>
        </w:tc>
      </w:tr>
      <w:tr>
        <w:trPr>
          <w:trHeight w:val="287" w:hRule="atLeast"/>
        </w:trPr>
        <w:tc>
          <w:tcPr>
            <w:tcW w:w="700" w:type="dxa"/>
          </w:tcPr>
          <w:p>
            <w:pPr>
              <w:pStyle w:val="TableParagraph"/>
              <w:spacing w:line="240" w:lineRule="auto" w:before="34"/>
              <w:ind w:left="9"/>
              <w:rPr>
                <w:sz w:val="20"/>
              </w:rPr>
            </w:pPr>
            <w:r>
              <w:rPr>
                <w:spacing w:val="-5"/>
                <w:sz w:val="20"/>
              </w:rPr>
              <w:t>58</w:t>
            </w:r>
          </w:p>
        </w:tc>
        <w:tc>
          <w:tcPr>
            <w:tcW w:w="1140" w:type="dxa"/>
            <w:vMerge w:val="restart"/>
          </w:tcPr>
          <w:p>
            <w:pPr>
              <w:pStyle w:val="TableParagraph"/>
              <w:spacing w:line="240" w:lineRule="auto" w:before="5"/>
              <w:ind w:left="297"/>
              <w:jc w:val="left"/>
              <w:rPr>
                <w:sz w:val="20"/>
              </w:rPr>
            </w:pPr>
            <w:r>
              <w:rPr>
                <w:spacing w:val="-4"/>
                <w:sz w:val="20"/>
              </w:rPr>
              <w:t>MTEL</w:t>
            </w:r>
          </w:p>
        </w:tc>
        <w:tc>
          <w:tcPr>
            <w:tcW w:w="960" w:type="dxa"/>
          </w:tcPr>
          <w:p>
            <w:pPr>
              <w:pStyle w:val="TableParagraph"/>
              <w:ind w:left="9"/>
              <w:rPr>
                <w:sz w:val="20"/>
              </w:rPr>
            </w:pPr>
            <w:r>
              <w:rPr>
                <w:spacing w:val="-4"/>
                <w:sz w:val="20"/>
              </w:rPr>
              <w:t>2022</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4"/>
                <w:sz w:val="20"/>
              </w:rPr>
              <w:t>0.33</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11</w:t>
            </w:r>
          </w:p>
        </w:tc>
      </w:tr>
      <w:tr>
        <w:trPr>
          <w:trHeight w:val="288" w:hRule="atLeast"/>
        </w:trPr>
        <w:tc>
          <w:tcPr>
            <w:tcW w:w="700" w:type="dxa"/>
          </w:tcPr>
          <w:p>
            <w:pPr>
              <w:pStyle w:val="TableParagraph"/>
              <w:spacing w:line="240" w:lineRule="auto" w:before="34"/>
              <w:ind w:left="9"/>
              <w:rPr>
                <w:sz w:val="20"/>
              </w:rPr>
            </w:pPr>
            <w:r>
              <w:rPr>
                <w:spacing w:val="-5"/>
                <w:sz w:val="20"/>
              </w:rPr>
              <w:t>59</w:t>
            </w:r>
          </w:p>
        </w:tc>
        <w:tc>
          <w:tcPr>
            <w:tcW w:w="1140" w:type="dxa"/>
            <w:vMerge/>
            <w:tcBorders>
              <w:top w:val="nil"/>
            </w:tcBorders>
          </w:tcPr>
          <w:p>
            <w:pPr>
              <w:rPr>
                <w:sz w:val="2"/>
                <w:szCs w:val="2"/>
              </w:rPr>
            </w:pPr>
          </w:p>
        </w:tc>
        <w:tc>
          <w:tcPr>
            <w:tcW w:w="960" w:type="dxa"/>
          </w:tcPr>
          <w:p>
            <w:pPr>
              <w:pStyle w:val="TableParagraph"/>
              <w:ind w:left="9"/>
              <w:rPr>
                <w:sz w:val="20"/>
              </w:rPr>
            </w:pPr>
            <w:r>
              <w:rPr>
                <w:spacing w:val="-4"/>
                <w:sz w:val="20"/>
              </w:rPr>
              <w:t>2023</w:t>
            </w:r>
          </w:p>
        </w:tc>
        <w:tc>
          <w:tcPr>
            <w:tcW w:w="881" w:type="dxa"/>
          </w:tcPr>
          <w:p>
            <w:pPr>
              <w:pStyle w:val="TableParagraph"/>
              <w:ind w:left="9"/>
              <w:rPr>
                <w:sz w:val="20"/>
              </w:rPr>
            </w:pPr>
            <w:r>
              <w:rPr>
                <w:spacing w:val="-10"/>
                <w:sz w:val="20"/>
              </w:rPr>
              <w:t>0</w:t>
            </w:r>
          </w:p>
        </w:tc>
        <w:tc>
          <w:tcPr>
            <w:tcW w:w="960" w:type="dxa"/>
          </w:tcPr>
          <w:p>
            <w:pPr>
              <w:pStyle w:val="TableParagraph"/>
              <w:ind w:right="96"/>
              <w:jc w:val="right"/>
              <w:rPr>
                <w:sz w:val="20"/>
              </w:rPr>
            </w:pPr>
            <w:r>
              <w:rPr>
                <w:spacing w:val="-5"/>
                <w:sz w:val="20"/>
              </w:rPr>
              <w:t>0.5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10</w:t>
            </w:r>
          </w:p>
        </w:tc>
      </w:tr>
    </w:tbl>
    <w:p>
      <w:pPr>
        <w:pStyle w:val="TableParagraph"/>
        <w:spacing w:after="0"/>
        <w:jc w:val="right"/>
        <w:rPr>
          <w:sz w:val="20"/>
        </w:rPr>
        <w:sectPr>
          <w:pgSz w:w="11910" w:h="16840"/>
          <w:pgMar w:header="0" w:footer="0" w:top="1920" w:bottom="280" w:left="1700" w:right="283"/>
        </w:sectPr>
      </w:pPr>
    </w:p>
    <w:p>
      <w:pPr>
        <w:pStyle w:val="BodyText"/>
        <w:spacing w:before="95"/>
        <w:rPr>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0"/>
        <w:gridCol w:w="1140"/>
        <w:gridCol w:w="960"/>
        <w:gridCol w:w="881"/>
        <w:gridCol w:w="960"/>
        <w:gridCol w:w="960"/>
        <w:gridCol w:w="960"/>
      </w:tblGrid>
      <w:tr>
        <w:trPr>
          <w:trHeight w:val="287" w:hRule="atLeast"/>
        </w:trPr>
        <w:tc>
          <w:tcPr>
            <w:tcW w:w="700" w:type="dxa"/>
          </w:tcPr>
          <w:p>
            <w:pPr>
              <w:pStyle w:val="TableParagraph"/>
              <w:spacing w:line="240" w:lineRule="auto" w:before="34"/>
              <w:ind w:left="9"/>
              <w:rPr>
                <w:sz w:val="20"/>
              </w:rPr>
            </w:pPr>
            <w:r>
              <w:rPr>
                <w:spacing w:val="-5"/>
                <w:sz w:val="20"/>
              </w:rPr>
              <w:t>60</w:t>
            </w:r>
          </w:p>
        </w:tc>
        <w:tc>
          <w:tcPr>
            <w:tcW w:w="1140" w:type="dxa"/>
          </w:tcPr>
          <w:p>
            <w:pPr>
              <w:pStyle w:val="TableParagraph"/>
              <w:spacing w:line="240" w:lineRule="auto" w:before="0"/>
              <w:jc w:val="left"/>
              <w:rPr>
                <w:sz w:val="20"/>
              </w:rPr>
            </w:pPr>
          </w:p>
        </w:tc>
        <w:tc>
          <w:tcPr>
            <w:tcW w:w="960" w:type="dxa"/>
          </w:tcPr>
          <w:p>
            <w:pPr>
              <w:pStyle w:val="TableParagraph"/>
              <w:ind w:left="279"/>
              <w:jc w:val="left"/>
              <w:rPr>
                <w:sz w:val="20"/>
              </w:rPr>
            </w:pPr>
            <w:r>
              <w:rPr>
                <w:spacing w:val="-4"/>
                <w:sz w:val="20"/>
              </w:rPr>
              <w:t>2024</w:t>
            </w:r>
          </w:p>
        </w:tc>
        <w:tc>
          <w:tcPr>
            <w:tcW w:w="881" w:type="dxa"/>
          </w:tcPr>
          <w:p>
            <w:pPr>
              <w:pStyle w:val="TableParagraph"/>
              <w:ind w:left="9"/>
              <w:rPr>
                <w:sz w:val="20"/>
              </w:rPr>
            </w:pPr>
            <w:r>
              <w:rPr>
                <w:spacing w:val="-10"/>
                <w:sz w:val="20"/>
              </w:rPr>
              <w:t>0</w:t>
            </w:r>
          </w:p>
        </w:tc>
        <w:tc>
          <w:tcPr>
            <w:tcW w:w="960" w:type="dxa"/>
          </w:tcPr>
          <w:p>
            <w:pPr>
              <w:pStyle w:val="TableParagraph"/>
              <w:ind w:left="601"/>
              <w:jc w:val="left"/>
              <w:rPr>
                <w:sz w:val="20"/>
              </w:rPr>
            </w:pPr>
            <w:r>
              <w:rPr>
                <w:spacing w:val="-5"/>
                <w:sz w:val="20"/>
              </w:rPr>
              <w:t>0.5</w:t>
            </w:r>
          </w:p>
        </w:tc>
        <w:tc>
          <w:tcPr>
            <w:tcW w:w="960" w:type="dxa"/>
          </w:tcPr>
          <w:p>
            <w:pPr>
              <w:pStyle w:val="TableParagraph"/>
              <w:ind w:right="96"/>
              <w:jc w:val="right"/>
              <w:rPr>
                <w:sz w:val="20"/>
              </w:rPr>
            </w:pPr>
            <w:r>
              <w:rPr>
                <w:spacing w:val="-10"/>
                <w:sz w:val="20"/>
              </w:rPr>
              <w:t>1</w:t>
            </w:r>
          </w:p>
        </w:tc>
        <w:tc>
          <w:tcPr>
            <w:tcW w:w="960" w:type="dxa"/>
          </w:tcPr>
          <w:p>
            <w:pPr>
              <w:pStyle w:val="TableParagraph"/>
              <w:ind w:right="96"/>
              <w:jc w:val="right"/>
              <w:rPr>
                <w:sz w:val="20"/>
              </w:rPr>
            </w:pPr>
            <w:r>
              <w:rPr>
                <w:spacing w:val="-5"/>
                <w:sz w:val="20"/>
              </w:rPr>
              <w:t>19</w:t>
            </w:r>
          </w:p>
        </w:tc>
      </w:tr>
    </w:tbl>
    <w:p>
      <w:pPr>
        <w:pStyle w:val="BodyText"/>
      </w:pPr>
    </w:p>
    <w:p>
      <w:pPr>
        <w:pStyle w:val="BodyText"/>
        <w:spacing w:before="6"/>
      </w:pPr>
    </w:p>
    <w:p>
      <w:pPr>
        <w:spacing w:before="0"/>
        <w:ind w:left="568" w:right="0" w:firstLine="0"/>
        <w:jc w:val="left"/>
        <w:rPr>
          <w:b/>
          <w:i/>
          <w:sz w:val="24"/>
        </w:rPr>
      </w:pPr>
      <w:r>
        <w:rPr>
          <w:b/>
          <w:sz w:val="24"/>
        </w:rPr>
        <w:t>Lampiran</w:t>
      </w:r>
      <w:r>
        <w:rPr>
          <w:b/>
          <w:spacing w:val="-7"/>
          <w:sz w:val="24"/>
        </w:rPr>
        <w:t> </w:t>
      </w:r>
      <w:r>
        <w:rPr>
          <w:b/>
          <w:sz w:val="24"/>
        </w:rPr>
        <w:t>Analisis</w:t>
      </w:r>
      <w:r>
        <w:rPr>
          <w:b/>
          <w:spacing w:val="-4"/>
          <w:sz w:val="24"/>
        </w:rPr>
        <w:t> </w:t>
      </w:r>
      <w:r>
        <w:rPr>
          <w:b/>
          <w:sz w:val="24"/>
        </w:rPr>
        <w:t>Deskriptif</w:t>
      </w:r>
      <w:r>
        <w:rPr>
          <w:b/>
          <w:spacing w:val="-4"/>
          <w:sz w:val="24"/>
        </w:rPr>
        <w:t> </w:t>
      </w:r>
      <w:r>
        <w:rPr>
          <w:b/>
          <w:sz w:val="24"/>
        </w:rPr>
        <w:t>Sebelum</w:t>
      </w:r>
      <w:r>
        <w:rPr>
          <w:b/>
          <w:spacing w:val="-2"/>
          <w:sz w:val="24"/>
        </w:rPr>
        <w:t> </w:t>
      </w:r>
      <w:r>
        <w:rPr>
          <w:b/>
          <w:i/>
          <w:spacing w:val="-2"/>
          <w:sz w:val="24"/>
        </w:rPr>
        <w:t>Outlier</w:t>
      </w:r>
    </w:p>
    <w:p>
      <w:pPr>
        <w:pStyle w:val="BodyText"/>
        <w:spacing w:before="41"/>
        <w:rPr>
          <w:b/>
          <w:i/>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1024"/>
        <w:gridCol w:w="1469"/>
        <w:gridCol w:w="1469"/>
        <w:gridCol w:w="1469"/>
        <w:gridCol w:w="1469"/>
      </w:tblGrid>
      <w:tr>
        <w:trPr>
          <w:trHeight w:val="320" w:hRule="atLeast"/>
        </w:trPr>
        <w:tc>
          <w:tcPr>
            <w:tcW w:w="1697" w:type="dxa"/>
          </w:tcPr>
          <w:p>
            <w:pPr>
              <w:pStyle w:val="TableParagraph"/>
              <w:spacing w:line="240" w:lineRule="auto" w:before="0"/>
              <w:jc w:val="left"/>
              <w:rPr>
                <w:sz w:val="20"/>
              </w:rPr>
            </w:pPr>
          </w:p>
        </w:tc>
        <w:tc>
          <w:tcPr>
            <w:tcW w:w="1024" w:type="dxa"/>
          </w:tcPr>
          <w:p>
            <w:pPr>
              <w:pStyle w:val="TableParagraph"/>
              <w:spacing w:before="95"/>
              <w:ind w:left="9"/>
              <w:rPr>
                <w:sz w:val="20"/>
              </w:rPr>
            </w:pPr>
            <w:r>
              <w:rPr>
                <w:spacing w:val="-10"/>
                <w:sz w:val="20"/>
              </w:rPr>
              <w:t>N</w:t>
            </w:r>
          </w:p>
        </w:tc>
        <w:tc>
          <w:tcPr>
            <w:tcW w:w="1469" w:type="dxa"/>
          </w:tcPr>
          <w:p>
            <w:pPr>
              <w:pStyle w:val="TableParagraph"/>
              <w:spacing w:before="95"/>
              <w:ind w:left="351"/>
              <w:jc w:val="left"/>
              <w:rPr>
                <w:i/>
                <w:sz w:val="20"/>
              </w:rPr>
            </w:pPr>
            <w:r>
              <w:rPr>
                <w:i/>
                <w:spacing w:val="-2"/>
                <w:sz w:val="20"/>
              </w:rPr>
              <w:t>Minimum</w:t>
            </w:r>
          </w:p>
        </w:tc>
        <w:tc>
          <w:tcPr>
            <w:tcW w:w="1469" w:type="dxa"/>
          </w:tcPr>
          <w:p>
            <w:pPr>
              <w:pStyle w:val="TableParagraph"/>
              <w:spacing w:before="95"/>
              <w:ind w:left="334"/>
              <w:jc w:val="left"/>
              <w:rPr>
                <w:i/>
                <w:sz w:val="20"/>
              </w:rPr>
            </w:pPr>
            <w:r>
              <w:rPr>
                <w:i/>
                <w:spacing w:val="-2"/>
                <w:sz w:val="20"/>
              </w:rPr>
              <w:t>Maximum</w:t>
            </w:r>
          </w:p>
        </w:tc>
        <w:tc>
          <w:tcPr>
            <w:tcW w:w="1469" w:type="dxa"/>
          </w:tcPr>
          <w:p>
            <w:pPr>
              <w:pStyle w:val="TableParagraph"/>
              <w:spacing w:before="95"/>
              <w:ind w:left="10"/>
              <w:rPr>
                <w:i/>
                <w:sz w:val="20"/>
              </w:rPr>
            </w:pPr>
            <w:r>
              <w:rPr>
                <w:i/>
                <w:spacing w:val="-4"/>
                <w:sz w:val="20"/>
              </w:rPr>
              <w:t>Mean</w:t>
            </w:r>
          </w:p>
        </w:tc>
        <w:tc>
          <w:tcPr>
            <w:tcW w:w="1469" w:type="dxa"/>
          </w:tcPr>
          <w:p>
            <w:pPr>
              <w:pStyle w:val="TableParagraph"/>
              <w:spacing w:before="95"/>
              <w:ind w:left="162"/>
              <w:jc w:val="left"/>
              <w:rPr>
                <w:i/>
                <w:sz w:val="20"/>
              </w:rPr>
            </w:pPr>
            <w:r>
              <w:rPr>
                <w:i/>
                <w:sz w:val="20"/>
              </w:rPr>
              <w:t>Std. </w:t>
            </w:r>
            <w:r>
              <w:rPr>
                <w:i/>
                <w:spacing w:val="-2"/>
                <w:sz w:val="20"/>
              </w:rPr>
              <w:t>Deviation</w:t>
            </w:r>
          </w:p>
        </w:tc>
      </w:tr>
      <w:tr>
        <w:trPr>
          <w:trHeight w:val="320" w:hRule="atLeast"/>
        </w:trPr>
        <w:tc>
          <w:tcPr>
            <w:tcW w:w="1697" w:type="dxa"/>
          </w:tcPr>
          <w:p>
            <w:pPr>
              <w:pStyle w:val="TableParagraph"/>
              <w:spacing w:before="95"/>
              <w:ind w:left="64"/>
              <w:jc w:val="left"/>
              <w:rPr>
                <w:i/>
                <w:sz w:val="20"/>
              </w:rPr>
            </w:pPr>
            <w:r>
              <w:rPr>
                <w:i/>
                <w:spacing w:val="-2"/>
                <w:sz w:val="20"/>
              </w:rPr>
              <w:t>Fraud</w:t>
            </w:r>
          </w:p>
        </w:tc>
        <w:tc>
          <w:tcPr>
            <w:tcW w:w="1024" w:type="dxa"/>
          </w:tcPr>
          <w:p>
            <w:pPr>
              <w:pStyle w:val="TableParagraph"/>
              <w:spacing w:before="95"/>
              <w:ind w:right="53"/>
              <w:jc w:val="right"/>
              <w:rPr>
                <w:sz w:val="20"/>
              </w:rPr>
            </w:pPr>
            <w:r>
              <w:rPr>
                <w:spacing w:val="-5"/>
                <w:sz w:val="20"/>
              </w:rPr>
              <w:t>60</w:t>
            </w:r>
          </w:p>
        </w:tc>
        <w:tc>
          <w:tcPr>
            <w:tcW w:w="1469" w:type="dxa"/>
          </w:tcPr>
          <w:p>
            <w:pPr>
              <w:pStyle w:val="TableParagraph"/>
              <w:spacing w:before="95"/>
              <w:ind w:right="53"/>
              <w:jc w:val="right"/>
              <w:rPr>
                <w:sz w:val="20"/>
              </w:rPr>
            </w:pPr>
            <w:r>
              <w:rPr>
                <w:spacing w:val="-10"/>
                <w:sz w:val="20"/>
              </w:rPr>
              <w:t>0</w:t>
            </w:r>
          </w:p>
        </w:tc>
        <w:tc>
          <w:tcPr>
            <w:tcW w:w="1469" w:type="dxa"/>
          </w:tcPr>
          <w:p>
            <w:pPr>
              <w:pStyle w:val="TableParagraph"/>
              <w:spacing w:before="95"/>
              <w:ind w:right="53"/>
              <w:jc w:val="right"/>
              <w:rPr>
                <w:sz w:val="20"/>
              </w:rPr>
            </w:pPr>
            <w:r>
              <w:rPr>
                <w:spacing w:val="-10"/>
                <w:sz w:val="20"/>
              </w:rPr>
              <w:t>1</w:t>
            </w:r>
          </w:p>
        </w:tc>
        <w:tc>
          <w:tcPr>
            <w:tcW w:w="1469" w:type="dxa"/>
          </w:tcPr>
          <w:p>
            <w:pPr>
              <w:pStyle w:val="TableParagraph"/>
              <w:spacing w:before="95"/>
              <w:ind w:right="53"/>
              <w:jc w:val="right"/>
              <w:rPr>
                <w:sz w:val="20"/>
              </w:rPr>
            </w:pPr>
            <w:r>
              <w:rPr>
                <w:spacing w:val="-4"/>
                <w:sz w:val="20"/>
              </w:rPr>
              <w:t>0,25</w:t>
            </w:r>
          </w:p>
        </w:tc>
        <w:tc>
          <w:tcPr>
            <w:tcW w:w="1469" w:type="dxa"/>
          </w:tcPr>
          <w:p>
            <w:pPr>
              <w:pStyle w:val="TableParagraph"/>
              <w:spacing w:before="95"/>
              <w:ind w:right="52"/>
              <w:jc w:val="right"/>
              <w:rPr>
                <w:sz w:val="20"/>
              </w:rPr>
            </w:pPr>
            <w:r>
              <w:rPr>
                <w:spacing w:val="-2"/>
                <w:sz w:val="20"/>
              </w:rPr>
              <w:t>0,437</w:t>
            </w:r>
          </w:p>
        </w:tc>
      </w:tr>
      <w:tr>
        <w:trPr>
          <w:trHeight w:val="320" w:hRule="atLeast"/>
        </w:trPr>
        <w:tc>
          <w:tcPr>
            <w:tcW w:w="1697" w:type="dxa"/>
          </w:tcPr>
          <w:p>
            <w:pPr>
              <w:pStyle w:val="TableParagraph"/>
              <w:spacing w:before="95"/>
              <w:ind w:left="64"/>
              <w:jc w:val="left"/>
              <w:rPr>
                <w:sz w:val="20"/>
              </w:rPr>
            </w:pPr>
            <w:r>
              <w:rPr>
                <w:spacing w:val="-4"/>
                <w:sz w:val="20"/>
              </w:rPr>
              <w:t>FINE</w:t>
            </w:r>
          </w:p>
        </w:tc>
        <w:tc>
          <w:tcPr>
            <w:tcW w:w="1024" w:type="dxa"/>
          </w:tcPr>
          <w:p>
            <w:pPr>
              <w:pStyle w:val="TableParagraph"/>
              <w:spacing w:before="95"/>
              <w:ind w:right="53"/>
              <w:jc w:val="right"/>
              <w:rPr>
                <w:sz w:val="20"/>
              </w:rPr>
            </w:pPr>
            <w:r>
              <w:rPr>
                <w:spacing w:val="-5"/>
                <w:sz w:val="20"/>
              </w:rPr>
              <w:t>60</w:t>
            </w:r>
          </w:p>
        </w:tc>
        <w:tc>
          <w:tcPr>
            <w:tcW w:w="1469" w:type="dxa"/>
          </w:tcPr>
          <w:p>
            <w:pPr>
              <w:pStyle w:val="TableParagraph"/>
              <w:spacing w:before="95"/>
              <w:ind w:right="53"/>
              <w:jc w:val="right"/>
              <w:rPr>
                <w:sz w:val="20"/>
              </w:rPr>
            </w:pPr>
            <w:r>
              <w:rPr>
                <w:spacing w:val="-5"/>
                <w:sz w:val="20"/>
              </w:rPr>
              <w:t>0,2</w:t>
            </w:r>
          </w:p>
        </w:tc>
        <w:tc>
          <w:tcPr>
            <w:tcW w:w="1469" w:type="dxa"/>
          </w:tcPr>
          <w:p>
            <w:pPr>
              <w:pStyle w:val="TableParagraph"/>
              <w:spacing w:before="95"/>
              <w:ind w:right="53"/>
              <w:jc w:val="right"/>
              <w:rPr>
                <w:sz w:val="20"/>
              </w:rPr>
            </w:pPr>
            <w:r>
              <w:rPr>
                <w:spacing w:val="-5"/>
                <w:sz w:val="20"/>
              </w:rPr>
              <w:t>1,0</w:t>
            </w:r>
          </w:p>
        </w:tc>
        <w:tc>
          <w:tcPr>
            <w:tcW w:w="1469" w:type="dxa"/>
          </w:tcPr>
          <w:p>
            <w:pPr>
              <w:pStyle w:val="TableParagraph"/>
              <w:spacing w:before="95"/>
              <w:ind w:right="52"/>
              <w:jc w:val="right"/>
              <w:rPr>
                <w:sz w:val="20"/>
              </w:rPr>
            </w:pPr>
            <w:r>
              <w:rPr>
                <w:spacing w:val="-2"/>
                <w:sz w:val="20"/>
              </w:rPr>
              <w:t>0,490</w:t>
            </w:r>
          </w:p>
        </w:tc>
        <w:tc>
          <w:tcPr>
            <w:tcW w:w="1469" w:type="dxa"/>
          </w:tcPr>
          <w:p>
            <w:pPr>
              <w:pStyle w:val="TableParagraph"/>
              <w:spacing w:before="95"/>
              <w:ind w:right="52"/>
              <w:jc w:val="right"/>
              <w:rPr>
                <w:sz w:val="20"/>
              </w:rPr>
            </w:pPr>
            <w:r>
              <w:rPr>
                <w:spacing w:val="-2"/>
                <w:sz w:val="20"/>
              </w:rPr>
              <w:t>0,204</w:t>
            </w:r>
          </w:p>
        </w:tc>
      </w:tr>
      <w:tr>
        <w:trPr>
          <w:trHeight w:val="320" w:hRule="atLeast"/>
        </w:trPr>
        <w:tc>
          <w:tcPr>
            <w:tcW w:w="1697" w:type="dxa"/>
          </w:tcPr>
          <w:p>
            <w:pPr>
              <w:pStyle w:val="TableParagraph"/>
              <w:spacing w:before="95"/>
              <w:ind w:left="64"/>
              <w:jc w:val="left"/>
              <w:rPr>
                <w:sz w:val="20"/>
              </w:rPr>
            </w:pPr>
            <w:r>
              <w:rPr>
                <w:spacing w:val="-5"/>
                <w:sz w:val="20"/>
              </w:rPr>
              <w:t>IND</w:t>
            </w:r>
          </w:p>
        </w:tc>
        <w:tc>
          <w:tcPr>
            <w:tcW w:w="1024" w:type="dxa"/>
          </w:tcPr>
          <w:p>
            <w:pPr>
              <w:pStyle w:val="TableParagraph"/>
              <w:spacing w:before="95"/>
              <w:ind w:right="53"/>
              <w:jc w:val="right"/>
              <w:rPr>
                <w:sz w:val="20"/>
              </w:rPr>
            </w:pPr>
            <w:r>
              <w:rPr>
                <w:spacing w:val="-5"/>
                <w:sz w:val="20"/>
              </w:rPr>
              <w:t>60</w:t>
            </w:r>
          </w:p>
        </w:tc>
        <w:tc>
          <w:tcPr>
            <w:tcW w:w="1469" w:type="dxa"/>
          </w:tcPr>
          <w:p>
            <w:pPr>
              <w:pStyle w:val="TableParagraph"/>
              <w:spacing w:before="95"/>
              <w:ind w:right="53"/>
              <w:jc w:val="right"/>
              <w:rPr>
                <w:sz w:val="20"/>
              </w:rPr>
            </w:pPr>
            <w:r>
              <w:rPr>
                <w:spacing w:val="-5"/>
                <w:sz w:val="20"/>
              </w:rPr>
              <w:t>0.4</w:t>
            </w:r>
          </w:p>
        </w:tc>
        <w:tc>
          <w:tcPr>
            <w:tcW w:w="1469" w:type="dxa"/>
          </w:tcPr>
          <w:p>
            <w:pPr>
              <w:pStyle w:val="TableParagraph"/>
              <w:spacing w:before="95"/>
              <w:ind w:right="53"/>
              <w:jc w:val="right"/>
              <w:rPr>
                <w:sz w:val="20"/>
              </w:rPr>
            </w:pPr>
            <w:r>
              <w:rPr>
                <w:spacing w:val="-5"/>
                <w:sz w:val="20"/>
              </w:rPr>
              <w:t>1,0</w:t>
            </w:r>
          </w:p>
        </w:tc>
        <w:tc>
          <w:tcPr>
            <w:tcW w:w="1469" w:type="dxa"/>
          </w:tcPr>
          <w:p>
            <w:pPr>
              <w:pStyle w:val="TableParagraph"/>
              <w:spacing w:before="95"/>
              <w:ind w:right="52"/>
              <w:jc w:val="right"/>
              <w:rPr>
                <w:sz w:val="20"/>
              </w:rPr>
            </w:pPr>
            <w:r>
              <w:rPr>
                <w:spacing w:val="-2"/>
                <w:sz w:val="20"/>
              </w:rPr>
              <w:t>0,961</w:t>
            </w:r>
          </w:p>
        </w:tc>
        <w:tc>
          <w:tcPr>
            <w:tcW w:w="1469" w:type="dxa"/>
          </w:tcPr>
          <w:p>
            <w:pPr>
              <w:pStyle w:val="TableParagraph"/>
              <w:spacing w:before="95"/>
              <w:ind w:right="52"/>
              <w:jc w:val="right"/>
              <w:rPr>
                <w:sz w:val="20"/>
              </w:rPr>
            </w:pPr>
            <w:r>
              <w:rPr>
                <w:spacing w:val="-2"/>
                <w:sz w:val="20"/>
              </w:rPr>
              <w:t>0,125</w:t>
            </w:r>
          </w:p>
        </w:tc>
      </w:tr>
      <w:tr>
        <w:trPr>
          <w:trHeight w:val="320" w:hRule="atLeast"/>
        </w:trPr>
        <w:tc>
          <w:tcPr>
            <w:tcW w:w="1697" w:type="dxa"/>
          </w:tcPr>
          <w:p>
            <w:pPr>
              <w:pStyle w:val="TableParagraph"/>
              <w:spacing w:before="95"/>
              <w:ind w:left="64"/>
              <w:jc w:val="left"/>
              <w:rPr>
                <w:sz w:val="20"/>
              </w:rPr>
            </w:pPr>
            <w:r>
              <w:rPr>
                <w:spacing w:val="-5"/>
                <w:sz w:val="20"/>
              </w:rPr>
              <w:t>FR</w:t>
            </w:r>
          </w:p>
        </w:tc>
        <w:tc>
          <w:tcPr>
            <w:tcW w:w="1024" w:type="dxa"/>
          </w:tcPr>
          <w:p>
            <w:pPr>
              <w:pStyle w:val="TableParagraph"/>
              <w:spacing w:before="95"/>
              <w:ind w:right="53"/>
              <w:jc w:val="right"/>
              <w:rPr>
                <w:sz w:val="20"/>
              </w:rPr>
            </w:pPr>
            <w:r>
              <w:rPr>
                <w:spacing w:val="-5"/>
                <w:sz w:val="20"/>
              </w:rPr>
              <w:t>60</w:t>
            </w:r>
          </w:p>
        </w:tc>
        <w:tc>
          <w:tcPr>
            <w:tcW w:w="1469" w:type="dxa"/>
          </w:tcPr>
          <w:p>
            <w:pPr>
              <w:pStyle w:val="TableParagraph"/>
              <w:spacing w:before="95"/>
              <w:ind w:right="53"/>
              <w:jc w:val="right"/>
              <w:rPr>
                <w:sz w:val="20"/>
              </w:rPr>
            </w:pPr>
            <w:r>
              <w:rPr>
                <w:spacing w:val="-10"/>
                <w:sz w:val="20"/>
              </w:rPr>
              <w:t>4</w:t>
            </w:r>
          </w:p>
        </w:tc>
        <w:tc>
          <w:tcPr>
            <w:tcW w:w="1469" w:type="dxa"/>
          </w:tcPr>
          <w:p>
            <w:pPr>
              <w:pStyle w:val="TableParagraph"/>
              <w:spacing w:before="95"/>
              <w:ind w:right="53"/>
              <w:jc w:val="right"/>
              <w:rPr>
                <w:sz w:val="20"/>
              </w:rPr>
            </w:pPr>
            <w:r>
              <w:rPr>
                <w:spacing w:val="-5"/>
                <w:sz w:val="20"/>
              </w:rPr>
              <w:t>101</w:t>
            </w:r>
          </w:p>
        </w:tc>
        <w:tc>
          <w:tcPr>
            <w:tcW w:w="1469" w:type="dxa"/>
          </w:tcPr>
          <w:p>
            <w:pPr>
              <w:pStyle w:val="TableParagraph"/>
              <w:spacing w:before="95"/>
              <w:ind w:right="52"/>
              <w:jc w:val="right"/>
              <w:rPr>
                <w:sz w:val="20"/>
              </w:rPr>
            </w:pPr>
            <w:r>
              <w:rPr>
                <w:spacing w:val="-2"/>
                <w:sz w:val="20"/>
              </w:rPr>
              <w:t>24,68</w:t>
            </w:r>
          </w:p>
        </w:tc>
        <w:tc>
          <w:tcPr>
            <w:tcW w:w="1469" w:type="dxa"/>
          </w:tcPr>
          <w:p>
            <w:pPr>
              <w:pStyle w:val="TableParagraph"/>
              <w:spacing w:before="95"/>
              <w:ind w:right="52"/>
              <w:jc w:val="right"/>
              <w:rPr>
                <w:sz w:val="20"/>
              </w:rPr>
            </w:pPr>
            <w:r>
              <w:rPr>
                <w:spacing w:val="-2"/>
                <w:sz w:val="20"/>
              </w:rPr>
              <w:t>17.908</w:t>
            </w:r>
          </w:p>
        </w:tc>
      </w:tr>
      <w:tr>
        <w:trPr>
          <w:trHeight w:val="320" w:hRule="atLeast"/>
        </w:trPr>
        <w:tc>
          <w:tcPr>
            <w:tcW w:w="1697" w:type="dxa"/>
          </w:tcPr>
          <w:p>
            <w:pPr>
              <w:pStyle w:val="TableParagraph"/>
              <w:spacing w:before="95"/>
              <w:ind w:left="64"/>
              <w:jc w:val="left"/>
              <w:rPr>
                <w:sz w:val="20"/>
              </w:rPr>
            </w:pPr>
            <w:r>
              <w:rPr>
                <w:sz w:val="20"/>
              </w:rPr>
              <w:t>Valid N </w:t>
            </w:r>
            <w:r>
              <w:rPr>
                <w:spacing w:val="-2"/>
                <w:sz w:val="20"/>
              </w:rPr>
              <w:t>(</w:t>
            </w:r>
            <w:r>
              <w:rPr>
                <w:i/>
                <w:spacing w:val="-2"/>
                <w:sz w:val="20"/>
              </w:rPr>
              <w:t>listwise</w:t>
            </w:r>
            <w:r>
              <w:rPr>
                <w:spacing w:val="-2"/>
                <w:sz w:val="20"/>
              </w:rPr>
              <w:t>)</w:t>
            </w:r>
          </w:p>
        </w:tc>
        <w:tc>
          <w:tcPr>
            <w:tcW w:w="1024" w:type="dxa"/>
          </w:tcPr>
          <w:p>
            <w:pPr>
              <w:pStyle w:val="TableParagraph"/>
              <w:spacing w:before="95"/>
              <w:ind w:right="53"/>
              <w:jc w:val="right"/>
              <w:rPr>
                <w:sz w:val="20"/>
              </w:rPr>
            </w:pPr>
            <w:r>
              <w:rPr>
                <w:spacing w:val="-5"/>
                <w:sz w:val="20"/>
              </w:rPr>
              <w:t>60</w:t>
            </w:r>
          </w:p>
        </w:tc>
        <w:tc>
          <w:tcPr>
            <w:tcW w:w="1469" w:type="dxa"/>
          </w:tcPr>
          <w:p>
            <w:pPr>
              <w:pStyle w:val="TableParagraph"/>
              <w:spacing w:line="240" w:lineRule="auto" w:before="0"/>
              <w:jc w:val="left"/>
              <w:rPr>
                <w:sz w:val="20"/>
              </w:rPr>
            </w:pPr>
          </w:p>
        </w:tc>
        <w:tc>
          <w:tcPr>
            <w:tcW w:w="1469" w:type="dxa"/>
          </w:tcPr>
          <w:p>
            <w:pPr>
              <w:pStyle w:val="TableParagraph"/>
              <w:spacing w:line="240" w:lineRule="auto" w:before="0"/>
              <w:jc w:val="left"/>
              <w:rPr>
                <w:sz w:val="20"/>
              </w:rPr>
            </w:pPr>
          </w:p>
        </w:tc>
        <w:tc>
          <w:tcPr>
            <w:tcW w:w="1469" w:type="dxa"/>
          </w:tcPr>
          <w:p>
            <w:pPr>
              <w:pStyle w:val="TableParagraph"/>
              <w:spacing w:line="240" w:lineRule="auto" w:before="0"/>
              <w:jc w:val="left"/>
              <w:rPr>
                <w:sz w:val="20"/>
              </w:rPr>
            </w:pPr>
          </w:p>
        </w:tc>
        <w:tc>
          <w:tcPr>
            <w:tcW w:w="1469" w:type="dxa"/>
          </w:tcPr>
          <w:p>
            <w:pPr>
              <w:pStyle w:val="TableParagraph"/>
              <w:spacing w:line="240" w:lineRule="auto" w:before="0"/>
              <w:jc w:val="left"/>
              <w:rPr>
                <w:sz w:val="20"/>
              </w:rPr>
            </w:pPr>
          </w:p>
        </w:tc>
      </w:tr>
    </w:tbl>
    <w:p>
      <w:pPr>
        <w:pStyle w:val="BodyText"/>
        <w:rPr>
          <w:b/>
          <w:i/>
        </w:rPr>
      </w:pPr>
    </w:p>
    <w:p>
      <w:pPr>
        <w:pStyle w:val="BodyText"/>
        <w:spacing w:before="5"/>
        <w:rPr>
          <w:b/>
          <w:i/>
        </w:rPr>
      </w:pPr>
    </w:p>
    <w:p>
      <w:pPr>
        <w:spacing w:before="0"/>
        <w:ind w:left="568" w:right="0" w:firstLine="0"/>
        <w:jc w:val="left"/>
        <w:rPr>
          <w:b/>
          <w:i/>
          <w:sz w:val="24"/>
        </w:rPr>
      </w:pPr>
      <w:r>
        <w:rPr>
          <w:b/>
          <w:sz w:val="24"/>
        </w:rPr>
        <w:t>Lampiran</w:t>
      </w:r>
      <w:r>
        <w:rPr>
          <w:b/>
          <w:spacing w:val="-5"/>
          <w:sz w:val="24"/>
        </w:rPr>
        <w:t> </w:t>
      </w:r>
      <w:r>
        <w:rPr>
          <w:b/>
          <w:sz w:val="24"/>
        </w:rPr>
        <w:t>Analisis</w:t>
      </w:r>
      <w:r>
        <w:rPr>
          <w:b/>
          <w:spacing w:val="-5"/>
          <w:sz w:val="24"/>
        </w:rPr>
        <w:t> </w:t>
      </w:r>
      <w:r>
        <w:rPr>
          <w:b/>
          <w:sz w:val="24"/>
        </w:rPr>
        <w:t>Deskriptif</w:t>
      </w:r>
      <w:r>
        <w:rPr>
          <w:b/>
          <w:spacing w:val="-5"/>
          <w:sz w:val="24"/>
        </w:rPr>
        <w:t> </w:t>
      </w:r>
      <w:r>
        <w:rPr>
          <w:b/>
          <w:sz w:val="24"/>
        </w:rPr>
        <w:t>Setelah</w:t>
      </w:r>
      <w:r>
        <w:rPr>
          <w:b/>
          <w:spacing w:val="-2"/>
          <w:sz w:val="24"/>
        </w:rPr>
        <w:t> </w:t>
      </w:r>
      <w:r>
        <w:rPr>
          <w:b/>
          <w:i/>
          <w:spacing w:val="-2"/>
          <w:sz w:val="24"/>
        </w:rPr>
        <w:t>Outlier</w:t>
      </w:r>
    </w:p>
    <w:p>
      <w:pPr>
        <w:pStyle w:val="BodyText"/>
        <w:spacing w:before="41"/>
        <w:rPr>
          <w:b/>
          <w:i/>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97"/>
        <w:gridCol w:w="1024"/>
        <w:gridCol w:w="1469"/>
        <w:gridCol w:w="1469"/>
        <w:gridCol w:w="1469"/>
        <w:gridCol w:w="1469"/>
      </w:tblGrid>
      <w:tr>
        <w:trPr>
          <w:trHeight w:val="320" w:hRule="atLeast"/>
        </w:trPr>
        <w:tc>
          <w:tcPr>
            <w:tcW w:w="1697" w:type="dxa"/>
          </w:tcPr>
          <w:p>
            <w:pPr>
              <w:pStyle w:val="TableParagraph"/>
              <w:spacing w:line="240" w:lineRule="auto" w:before="0"/>
              <w:jc w:val="left"/>
              <w:rPr>
                <w:sz w:val="20"/>
              </w:rPr>
            </w:pPr>
          </w:p>
        </w:tc>
        <w:tc>
          <w:tcPr>
            <w:tcW w:w="1024" w:type="dxa"/>
          </w:tcPr>
          <w:p>
            <w:pPr>
              <w:pStyle w:val="TableParagraph"/>
              <w:spacing w:before="95"/>
              <w:ind w:left="9"/>
              <w:rPr>
                <w:sz w:val="20"/>
              </w:rPr>
            </w:pPr>
            <w:r>
              <w:rPr>
                <w:spacing w:val="-10"/>
                <w:sz w:val="20"/>
              </w:rPr>
              <w:t>N</w:t>
            </w:r>
          </w:p>
        </w:tc>
        <w:tc>
          <w:tcPr>
            <w:tcW w:w="1469" w:type="dxa"/>
          </w:tcPr>
          <w:p>
            <w:pPr>
              <w:pStyle w:val="TableParagraph"/>
              <w:spacing w:before="95"/>
              <w:ind w:left="351"/>
              <w:jc w:val="left"/>
              <w:rPr>
                <w:i/>
                <w:sz w:val="20"/>
              </w:rPr>
            </w:pPr>
            <w:r>
              <w:rPr>
                <w:i/>
                <w:spacing w:val="-2"/>
                <w:sz w:val="20"/>
              </w:rPr>
              <w:t>Minimum</w:t>
            </w:r>
          </w:p>
        </w:tc>
        <w:tc>
          <w:tcPr>
            <w:tcW w:w="1469" w:type="dxa"/>
          </w:tcPr>
          <w:p>
            <w:pPr>
              <w:pStyle w:val="TableParagraph"/>
              <w:spacing w:before="95"/>
              <w:ind w:left="334"/>
              <w:jc w:val="left"/>
              <w:rPr>
                <w:i/>
                <w:sz w:val="20"/>
              </w:rPr>
            </w:pPr>
            <w:r>
              <w:rPr>
                <w:i/>
                <w:spacing w:val="-2"/>
                <w:sz w:val="20"/>
              </w:rPr>
              <w:t>Maximum</w:t>
            </w:r>
          </w:p>
        </w:tc>
        <w:tc>
          <w:tcPr>
            <w:tcW w:w="1469" w:type="dxa"/>
          </w:tcPr>
          <w:p>
            <w:pPr>
              <w:pStyle w:val="TableParagraph"/>
              <w:spacing w:before="95"/>
              <w:ind w:left="10"/>
              <w:rPr>
                <w:i/>
                <w:sz w:val="20"/>
              </w:rPr>
            </w:pPr>
            <w:r>
              <w:rPr>
                <w:i/>
                <w:spacing w:val="-4"/>
                <w:sz w:val="20"/>
              </w:rPr>
              <w:t>Mean</w:t>
            </w:r>
          </w:p>
        </w:tc>
        <w:tc>
          <w:tcPr>
            <w:tcW w:w="1469" w:type="dxa"/>
          </w:tcPr>
          <w:p>
            <w:pPr>
              <w:pStyle w:val="TableParagraph"/>
              <w:spacing w:before="95"/>
              <w:ind w:left="162"/>
              <w:jc w:val="left"/>
              <w:rPr>
                <w:i/>
                <w:sz w:val="20"/>
              </w:rPr>
            </w:pPr>
            <w:r>
              <w:rPr>
                <w:i/>
                <w:sz w:val="20"/>
              </w:rPr>
              <w:t>Std. </w:t>
            </w:r>
            <w:r>
              <w:rPr>
                <w:i/>
                <w:spacing w:val="-2"/>
                <w:sz w:val="20"/>
              </w:rPr>
              <w:t>Deviation</w:t>
            </w:r>
          </w:p>
        </w:tc>
      </w:tr>
      <w:tr>
        <w:trPr>
          <w:trHeight w:val="320" w:hRule="atLeast"/>
        </w:trPr>
        <w:tc>
          <w:tcPr>
            <w:tcW w:w="1697" w:type="dxa"/>
          </w:tcPr>
          <w:p>
            <w:pPr>
              <w:pStyle w:val="TableParagraph"/>
              <w:spacing w:before="95"/>
              <w:ind w:left="64"/>
              <w:jc w:val="left"/>
              <w:rPr>
                <w:i/>
                <w:sz w:val="20"/>
              </w:rPr>
            </w:pPr>
            <w:r>
              <w:rPr>
                <w:i/>
                <w:spacing w:val="-2"/>
                <w:sz w:val="20"/>
              </w:rPr>
              <w:t>Fraud</w:t>
            </w:r>
          </w:p>
        </w:tc>
        <w:tc>
          <w:tcPr>
            <w:tcW w:w="1024" w:type="dxa"/>
          </w:tcPr>
          <w:p>
            <w:pPr>
              <w:pStyle w:val="TableParagraph"/>
              <w:spacing w:before="95"/>
              <w:ind w:right="53"/>
              <w:jc w:val="right"/>
              <w:rPr>
                <w:sz w:val="20"/>
              </w:rPr>
            </w:pPr>
            <w:r>
              <w:rPr>
                <w:spacing w:val="-5"/>
                <w:sz w:val="20"/>
              </w:rPr>
              <w:t>56</w:t>
            </w:r>
          </w:p>
        </w:tc>
        <w:tc>
          <w:tcPr>
            <w:tcW w:w="1469" w:type="dxa"/>
          </w:tcPr>
          <w:p>
            <w:pPr>
              <w:pStyle w:val="TableParagraph"/>
              <w:spacing w:before="95"/>
              <w:ind w:right="53"/>
              <w:jc w:val="right"/>
              <w:rPr>
                <w:sz w:val="20"/>
              </w:rPr>
            </w:pPr>
            <w:r>
              <w:rPr>
                <w:spacing w:val="-10"/>
                <w:sz w:val="20"/>
              </w:rPr>
              <w:t>0</w:t>
            </w:r>
          </w:p>
        </w:tc>
        <w:tc>
          <w:tcPr>
            <w:tcW w:w="1469" w:type="dxa"/>
          </w:tcPr>
          <w:p>
            <w:pPr>
              <w:pStyle w:val="TableParagraph"/>
              <w:spacing w:before="95"/>
              <w:ind w:right="53"/>
              <w:jc w:val="right"/>
              <w:rPr>
                <w:sz w:val="20"/>
              </w:rPr>
            </w:pPr>
            <w:r>
              <w:rPr>
                <w:spacing w:val="-10"/>
                <w:sz w:val="20"/>
              </w:rPr>
              <w:t>1</w:t>
            </w:r>
          </w:p>
        </w:tc>
        <w:tc>
          <w:tcPr>
            <w:tcW w:w="1469" w:type="dxa"/>
          </w:tcPr>
          <w:p>
            <w:pPr>
              <w:pStyle w:val="TableParagraph"/>
              <w:spacing w:before="95"/>
              <w:ind w:right="53"/>
              <w:jc w:val="right"/>
              <w:rPr>
                <w:sz w:val="20"/>
              </w:rPr>
            </w:pPr>
            <w:r>
              <w:rPr>
                <w:spacing w:val="-4"/>
                <w:sz w:val="20"/>
              </w:rPr>
              <w:t>0,20</w:t>
            </w:r>
          </w:p>
        </w:tc>
        <w:tc>
          <w:tcPr>
            <w:tcW w:w="1469" w:type="dxa"/>
          </w:tcPr>
          <w:p>
            <w:pPr>
              <w:pStyle w:val="TableParagraph"/>
              <w:spacing w:before="95"/>
              <w:ind w:right="52"/>
              <w:jc w:val="right"/>
              <w:rPr>
                <w:sz w:val="20"/>
              </w:rPr>
            </w:pPr>
            <w:r>
              <w:rPr>
                <w:spacing w:val="-2"/>
                <w:sz w:val="20"/>
              </w:rPr>
              <w:t>0,401</w:t>
            </w:r>
          </w:p>
        </w:tc>
      </w:tr>
      <w:tr>
        <w:trPr>
          <w:trHeight w:val="320" w:hRule="atLeast"/>
        </w:trPr>
        <w:tc>
          <w:tcPr>
            <w:tcW w:w="1697" w:type="dxa"/>
          </w:tcPr>
          <w:p>
            <w:pPr>
              <w:pStyle w:val="TableParagraph"/>
              <w:spacing w:before="95"/>
              <w:ind w:left="64"/>
              <w:jc w:val="left"/>
              <w:rPr>
                <w:sz w:val="20"/>
              </w:rPr>
            </w:pPr>
            <w:r>
              <w:rPr>
                <w:spacing w:val="-4"/>
                <w:sz w:val="20"/>
              </w:rPr>
              <w:t>FINE</w:t>
            </w:r>
          </w:p>
        </w:tc>
        <w:tc>
          <w:tcPr>
            <w:tcW w:w="1024" w:type="dxa"/>
          </w:tcPr>
          <w:p>
            <w:pPr>
              <w:pStyle w:val="TableParagraph"/>
              <w:spacing w:before="95"/>
              <w:ind w:right="53"/>
              <w:jc w:val="right"/>
              <w:rPr>
                <w:sz w:val="20"/>
              </w:rPr>
            </w:pPr>
            <w:r>
              <w:rPr>
                <w:spacing w:val="-5"/>
                <w:sz w:val="20"/>
              </w:rPr>
              <w:t>56</w:t>
            </w:r>
          </w:p>
        </w:tc>
        <w:tc>
          <w:tcPr>
            <w:tcW w:w="1469" w:type="dxa"/>
          </w:tcPr>
          <w:p>
            <w:pPr>
              <w:pStyle w:val="TableParagraph"/>
              <w:spacing w:before="95"/>
              <w:ind w:right="53"/>
              <w:jc w:val="right"/>
              <w:rPr>
                <w:sz w:val="20"/>
              </w:rPr>
            </w:pPr>
            <w:r>
              <w:rPr>
                <w:spacing w:val="-5"/>
                <w:sz w:val="20"/>
              </w:rPr>
              <w:t>0,2</w:t>
            </w:r>
          </w:p>
        </w:tc>
        <w:tc>
          <w:tcPr>
            <w:tcW w:w="1469" w:type="dxa"/>
          </w:tcPr>
          <w:p>
            <w:pPr>
              <w:pStyle w:val="TableParagraph"/>
              <w:spacing w:before="95"/>
              <w:ind w:right="53"/>
              <w:jc w:val="right"/>
              <w:rPr>
                <w:sz w:val="20"/>
              </w:rPr>
            </w:pPr>
            <w:r>
              <w:rPr>
                <w:spacing w:val="-5"/>
                <w:sz w:val="20"/>
              </w:rPr>
              <w:t>1,0</w:t>
            </w:r>
          </w:p>
        </w:tc>
        <w:tc>
          <w:tcPr>
            <w:tcW w:w="1469" w:type="dxa"/>
          </w:tcPr>
          <w:p>
            <w:pPr>
              <w:pStyle w:val="TableParagraph"/>
              <w:spacing w:before="95"/>
              <w:ind w:right="52"/>
              <w:jc w:val="right"/>
              <w:rPr>
                <w:sz w:val="20"/>
              </w:rPr>
            </w:pPr>
            <w:r>
              <w:rPr>
                <w:spacing w:val="-2"/>
                <w:sz w:val="20"/>
              </w:rPr>
              <w:t>0,474</w:t>
            </w:r>
          </w:p>
        </w:tc>
        <w:tc>
          <w:tcPr>
            <w:tcW w:w="1469" w:type="dxa"/>
          </w:tcPr>
          <w:p>
            <w:pPr>
              <w:pStyle w:val="TableParagraph"/>
              <w:spacing w:before="95"/>
              <w:ind w:right="52"/>
              <w:jc w:val="right"/>
              <w:rPr>
                <w:sz w:val="20"/>
              </w:rPr>
            </w:pPr>
            <w:r>
              <w:rPr>
                <w:spacing w:val="-2"/>
                <w:sz w:val="20"/>
              </w:rPr>
              <w:t>0,196</w:t>
            </w:r>
          </w:p>
        </w:tc>
      </w:tr>
      <w:tr>
        <w:trPr>
          <w:trHeight w:val="320" w:hRule="atLeast"/>
        </w:trPr>
        <w:tc>
          <w:tcPr>
            <w:tcW w:w="1697" w:type="dxa"/>
          </w:tcPr>
          <w:p>
            <w:pPr>
              <w:pStyle w:val="TableParagraph"/>
              <w:spacing w:before="95"/>
              <w:ind w:left="64"/>
              <w:jc w:val="left"/>
              <w:rPr>
                <w:sz w:val="20"/>
              </w:rPr>
            </w:pPr>
            <w:r>
              <w:rPr>
                <w:spacing w:val="-5"/>
                <w:sz w:val="20"/>
              </w:rPr>
              <w:t>IND</w:t>
            </w:r>
          </w:p>
        </w:tc>
        <w:tc>
          <w:tcPr>
            <w:tcW w:w="1024" w:type="dxa"/>
          </w:tcPr>
          <w:p>
            <w:pPr>
              <w:pStyle w:val="TableParagraph"/>
              <w:spacing w:before="95"/>
              <w:ind w:right="53"/>
              <w:jc w:val="right"/>
              <w:rPr>
                <w:sz w:val="20"/>
              </w:rPr>
            </w:pPr>
            <w:r>
              <w:rPr>
                <w:spacing w:val="-5"/>
                <w:sz w:val="20"/>
              </w:rPr>
              <w:t>56</w:t>
            </w:r>
          </w:p>
        </w:tc>
        <w:tc>
          <w:tcPr>
            <w:tcW w:w="1469" w:type="dxa"/>
          </w:tcPr>
          <w:p>
            <w:pPr>
              <w:pStyle w:val="TableParagraph"/>
              <w:spacing w:before="95"/>
              <w:ind w:right="53"/>
              <w:jc w:val="right"/>
              <w:rPr>
                <w:sz w:val="20"/>
              </w:rPr>
            </w:pPr>
            <w:r>
              <w:rPr>
                <w:spacing w:val="-5"/>
                <w:sz w:val="20"/>
              </w:rPr>
              <w:t>0,4</w:t>
            </w:r>
          </w:p>
        </w:tc>
        <w:tc>
          <w:tcPr>
            <w:tcW w:w="1469" w:type="dxa"/>
          </w:tcPr>
          <w:p>
            <w:pPr>
              <w:pStyle w:val="TableParagraph"/>
              <w:spacing w:before="95"/>
              <w:ind w:right="53"/>
              <w:jc w:val="right"/>
              <w:rPr>
                <w:sz w:val="20"/>
              </w:rPr>
            </w:pPr>
            <w:r>
              <w:rPr>
                <w:spacing w:val="-5"/>
                <w:sz w:val="20"/>
              </w:rPr>
              <w:t>1,0</w:t>
            </w:r>
          </w:p>
        </w:tc>
        <w:tc>
          <w:tcPr>
            <w:tcW w:w="1469" w:type="dxa"/>
          </w:tcPr>
          <w:p>
            <w:pPr>
              <w:pStyle w:val="TableParagraph"/>
              <w:spacing w:before="95"/>
              <w:ind w:right="52"/>
              <w:jc w:val="right"/>
              <w:rPr>
                <w:sz w:val="20"/>
              </w:rPr>
            </w:pPr>
            <w:r>
              <w:rPr>
                <w:spacing w:val="-2"/>
                <w:sz w:val="20"/>
              </w:rPr>
              <w:t>0,958</w:t>
            </w:r>
          </w:p>
        </w:tc>
        <w:tc>
          <w:tcPr>
            <w:tcW w:w="1469" w:type="dxa"/>
          </w:tcPr>
          <w:p>
            <w:pPr>
              <w:pStyle w:val="TableParagraph"/>
              <w:spacing w:before="95"/>
              <w:ind w:right="52"/>
              <w:jc w:val="right"/>
              <w:rPr>
                <w:sz w:val="20"/>
              </w:rPr>
            </w:pPr>
            <w:r>
              <w:rPr>
                <w:spacing w:val="-2"/>
                <w:sz w:val="20"/>
              </w:rPr>
              <w:t>0,128</w:t>
            </w:r>
          </w:p>
        </w:tc>
      </w:tr>
      <w:tr>
        <w:trPr>
          <w:trHeight w:val="320" w:hRule="atLeast"/>
        </w:trPr>
        <w:tc>
          <w:tcPr>
            <w:tcW w:w="1697" w:type="dxa"/>
          </w:tcPr>
          <w:p>
            <w:pPr>
              <w:pStyle w:val="TableParagraph"/>
              <w:spacing w:before="95"/>
              <w:ind w:left="64"/>
              <w:jc w:val="left"/>
              <w:rPr>
                <w:sz w:val="20"/>
              </w:rPr>
            </w:pPr>
            <w:r>
              <w:rPr>
                <w:spacing w:val="-5"/>
                <w:sz w:val="20"/>
              </w:rPr>
              <w:t>FR</w:t>
            </w:r>
          </w:p>
        </w:tc>
        <w:tc>
          <w:tcPr>
            <w:tcW w:w="1024" w:type="dxa"/>
          </w:tcPr>
          <w:p>
            <w:pPr>
              <w:pStyle w:val="TableParagraph"/>
              <w:spacing w:before="95"/>
              <w:ind w:right="53"/>
              <w:jc w:val="right"/>
              <w:rPr>
                <w:sz w:val="20"/>
              </w:rPr>
            </w:pPr>
            <w:r>
              <w:rPr>
                <w:spacing w:val="-5"/>
                <w:sz w:val="20"/>
              </w:rPr>
              <w:t>56</w:t>
            </w:r>
          </w:p>
        </w:tc>
        <w:tc>
          <w:tcPr>
            <w:tcW w:w="1469" w:type="dxa"/>
          </w:tcPr>
          <w:p>
            <w:pPr>
              <w:pStyle w:val="TableParagraph"/>
              <w:spacing w:before="95"/>
              <w:ind w:right="53"/>
              <w:jc w:val="right"/>
              <w:rPr>
                <w:sz w:val="20"/>
              </w:rPr>
            </w:pPr>
            <w:r>
              <w:rPr>
                <w:spacing w:val="-10"/>
                <w:sz w:val="20"/>
              </w:rPr>
              <w:t>4</w:t>
            </w:r>
          </w:p>
        </w:tc>
        <w:tc>
          <w:tcPr>
            <w:tcW w:w="1469" w:type="dxa"/>
          </w:tcPr>
          <w:p>
            <w:pPr>
              <w:pStyle w:val="TableParagraph"/>
              <w:spacing w:before="95"/>
              <w:ind w:right="53"/>
              <w:jc w:val="right"/>
              <w:rPr>
                <w:sz w:val="20"/>
              </w:rPr>
            </w:pPr>
            <w:r>
              <w:rPr>
                <w:spacing w:val="-5"/>
                <w:sz w:val="20"/>
              </w:rPr>
              <w:t>101</w:t>
            </w:r>
          </w:p>
        </w:tc>
        <w:tc>
          <w:tcPr>
            <w:tcW w:w="1469" w:type="dxa"/>
          </w:tcPr>
          <w:p>
            <w:pPr>
              <w:pStyle w:val="TableParagraph"/>
              <w:spacing w:before="95"/>
              <w:ind w:right="52"/>
              <w:jc w:val="right"/>
              <w:rPr>
                <w:sz w:val="20"/>
              </w:rPr>
            </w:pPr>
            <w:r>
              <w:rPr>
                <w:spacing w:val="-2"/>
                <w:sz w:val="20"/>
              </w:rPr>
              <w:t>24,14</w:t>
            </w:r>
          </w:p>
        </w:tc>
        <w:tc>
          <w:tcPr>
            <w:tcW w:w="1469" w:type="dxa"/>
          </w:tcPr>
          <w:p>
            <w:pPr>
              <w:pStyle w:val="TableParagraph"/>
              <w:spacing w:before="95"/>
              <w:ind w:right="52"/>
              <w:jc w:val="right"/>
              <w:rPr>
                <w:sz w:val="20"/>
              </w:rPr>
            </w:pPr>
            <w:r>
              <w:rPr>
                <w:spacing w:val="-2"/>
                <w:sz w:val="20"/>
              </w:rPr>
              <w:t>17,887</w:t>
            </w:r>
          </w:p>
        </w:tc>
      </w:tr>
      <w:tr>
        <w:trPr>
          <w:trHeight w:val="320" w:hRule="atLeast"/>
        </w:trPr>
        <w:tc>
          <w:tcPr>
            <w:tcW w:w="1697" w:type="dxa"/>
          </w:tcPr>
          <w:p>
            <w:pPr>
              <w:pStyle w:val="TableParagraph"/>
              <w:spacing w:before="95"/>
              <w:ind w:left="64"/>
              <w:jc w:val="left"/>
              <w:rPr>
                <w:sz w:val="20"/>
              </w:rPr>
            </w:pPr>
            <w:r>
              <w:rPr>
                <w:sz w:val="20"/>
              </w:rPr>
              <w:t>Valid N </w:t>
            </w:r>
            <w:r>
              <w:rPr>
                <w:spacing w:val="-2"/>
                <w:sz w:val="20"/>
              </w:rPr>
              <w:t>(</w:t>
            </w:r>
            <w:r>
              <w:rPr>
                <w:i/>
                <w:spacing w:val="-2"/>
                <w:sz w:val="20"/>
              </w:rPr>
              <w:t>listwise</w:t>
            </w:r>
            <w:r>
              <w:rPr>
                <w:spacing w:val="-2"/>
                <w:sz w:val="20"/>
              </w:rPr>
              <w:t>)</w:t>
            </w:r>
          </w:p>
        </w:tc>
        <w:tc>
          <w:tcPr>
            <w:tcW w:w="1024" w:type="dxa"/>
          </w:tcPr>
          <w:p>
            <w:pPr>
              <w:pStyle w:val="TableParagraph"/>
              <w:spacing w:before="95"/>
              <w:ind w:right="53"/>
              <w:jc w:val="right"/>
              <w:rPr>
                <w:sz w:val="20"/>
              </w:rPr>
            </w:pPr>
            <w:r>
              <w:rPr>
                <w:spacing w:val="-5"/>
                <w:sz w:val="20"/>
              </w:rPr>
              <w:t>56</w:t>
            </w:r>
          </w:p>
        </w:tc>
        <w:tc>
          <w:tcPr>
            <w:tcW w:w="1469" w:type="dxa"/>
          </w:tcPr>
          <w:p>
            <w:pPr>
              <w:pStyle w:val="TableParagraph"/>
              <w:spacing w:line="240" w:lineRule="auto" w:before="0"/>
              <w:jc w:val="left"/>
              <w:rPr>
                <w:sz w:val="20"/>
              </w:rPr>
            </w:pPr>
          </w:p>
        </w:tc>
        <w:tc>
          <w:tcPr>
            <w:tcW w:w="1469" w:type="dxa"/>
          </w:tcPr>
          <w:p>
            <w:pPr>
              <w:pStyle w:val="TableParagraph"/>
              <w:spacing w:line="240" w:lineRule="auto" w:before="0"/>
              <w:jc w:val="left"/>
              <w:rPr>
                <w:sz w:val="20"/>
              </w:rPr>
            </w:pPr>
          </w:p>
        </w:tc>
        <w:tc>
          <w:tcPr>
            <w:tcW w:w="1469" w:type="dxa"/>
          </w:tcPr>
          <w:p>
            <w:pPr>
              <w:pStyle w:val="TableParagraph"/>
              <w:spacing w:line="240" w:lineRule="auto" w:before="0"/>
              <w:jc w:val="left"/>
              <w:rPr>
                <w:sz w:val="20"/>
              </w:rPr>
            </w:pPr>
          </w:p>
        </w:tc>
        <w:tc>
          <w:tcPr>
            <w:tcW w:w="1469" w:type="dxa"/>
          </w:tcPr>
          <w:p>
            <w:pPr>
              <w:pStyle w:val="TableParagraph"/>
              <w:spacing w:line="240" w:lineRule="auto" w:before="0"/>
              <w:jc w:val="left"/>
              <w:rPr>
                <w:sz w:val="20"/>
              </w:rPr>
            </w:pPr>
          </w:p>
        </w:tc>
      </w:tr>
    </w:tbl>
    <w:p>
      <w:pPr>
        <w:pStyle w:val="BodyText"/>
        <w:rPr>
          <w:b/>
          <w:i/>
        </w:rPr>
      </w:pPr>
    </w:p>
    <w:p>
      <w:pPr>
        <w:pStyle w:val="BodyText"/>
        <w:spacing w:before="5"/>
        <w:rPr>
          <w:b/>
          <w:i/>
        </w:rPr>
      </w:pPr>
    </w:p>
    <w:p>
      <w:pPr>
        <w:spacing w:before="0"/>
        <w:ind w:left="568" w:right="0" w:firstLine="0"/>
        <w:jc w:val="left"/>
        <w:rPr>
          <w:b/>
          <w:i/>
          <w:sz w:val="24"/>
        </w:rPr>
      </w:pPr>
      <w:r>
        <w:rPr>
          <w:b/>
          <w:sz w:val="24"/>
        </w:rPr>
        <w:t>Hosmer</w:t>
      </w:r>
      <w:r>
        <w:rPr>
          <w:b/>
          <w:spacing w:val="-4"/>
          <w:sz w:val="24"/>
        </w:rPr>
        <w:t> </w:t>
      </w:r>
      <w:r>
        <w:rPr>
          <w:b/>
          <w:sz w:val="24"/>
        </w:rPr>
        <w:t>and</w:t>
      </w:r>
      <w:r>
        <w:rPr>
          <w:b/>
          <w:spacing w:val="-3"/>
          <w:sz w:val="24"/>
        </w:rPr>
        <w:t> </w:t>
      </w:r>
      <w:r>
        <w:rPr>
          <w:b/>
          <w:sz w:val="24"/>
        </w:rPr>
        <w:t>Lomeshow</w:t>
      </w:r>
      <w:r>
        <w:rPr>
          <w:b/>
          <w:spacing w:val="-3"/>
          <w:sz w:val="24"/>
        </w:rPr>
        <w:t> </w:t>
      </w:r>
      <w:r>
        <w:rPr>
          <w:b/>
          <w:sz w:val="24"/>
        </w:rPr>
        <w:t>sebelum</w:t>
      </w:r>
      <w:r>
        <w:rPr>
          <w:b/>
          <w:spacing w:val="-2"/>
          <w:sz w:val="24"/>
        </w:rPr>
        <w:t> </w:t>
      </w:r>
      <w:r>
        <w:rPr>
          <w:b/>
          <w:i/>
          <w:spacing w:val="-2"/>
          <w:sz w:val="24"/>
        </w:rPr>
        <w:t>Outlier</w:t>
      </w:r>
    </w:p>
    <w:p>
      <w:pPr>
        <w:pStyle w:val="BodyText"/>
        <w:spacing w:before="36"/>
        <w:rPr>
          <w:b/>
          <w:i/>
          <w:sz w:val="20"/>
        </w:rPr>
      </w:pPr>
    </w:p>
    <w:tbl>
      <w:tblPr>
        <w:tblW w:w="0" w:type="auto"/>
        <w:jc w:val="left"/>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4"/>
        <w:gridCol w:w="1242"/>
        <w:gridCol w:w="1026"/>
        <w:gridCol w:w="1026"/>
      </w:tblGrid>
      <w:tr>
        <w:trPr>
          <w:trHeight w:val="454" w:hRule="atLeast"/>
        </w:trPr>
        <w:tc>
          <w:tcPr>
            <w:tcW w:w="4028" w:type="dxa"/>
            <w:gridSpan w:val="4"/>
            <w:tcBorders>
              <w:bottom w:val="single" w:sz="8" w:space="0" w:color="000000"/>
            </w:tcBorders>
          </w:tcPr>
          <w:p>
            <w:pPr>
              <w:pStyle w:val="TableParagraph"/>
              <w:spacing w:line="240" w:lineRule="auto" w:before="5"/>
              <w:ind w:left="805"/>
              <w:jc w:val="left"/>
              <w:rPr>
                <w:b/>
                <w:sz w:val="20"/>
              </w:rPr>
            </w:pPr>
            <w:r>
              <w:rPr>
                <w:b/>
                <w:sz w:val="20"/>
              </w:rPr>
              <w:t>Hosmer</w:t>
            </w:r>
            <w:r>
              <w:rPr>
                <w:b/>
                <w:spacing w:val="-5"/>
                <w:sz w:val="20"/>
              </w:rPr>
              <w:t> </w:t>
            </w:r>
            <w:r>
              <w:rPr>
                <w:b/>
                <w:sz w:val="20"/>
              </w:rPr>
              <w:t>and</w:t>
            </w:r>
            <w:r>
              <w:rPr>
                <w:b/>
                <w:spacing w:val="-5"/>
                <w:sz w:val="20"/>
              </w:rPr>
              <w:t> </w:t>
            </w:r>
            <w:r>
              <w:rPr>
                <w:b/>
                <w:sz w:val="20"/>
              </w:rPr>
              <w:t>Lemeshow</w:t>
            </w:r>
            <w:r>
              <w:rPr>
                <w:b/>
                <w:spacing w:val="-4"/>
                <w:sz w:val="20"/>
              </w:rPr>
              <w:t> Test</w:t>
            </w:r>
          </w:p>
        </w:tc>
      </w:tr>
      <w:tr>
        <w:trPr>
          <w:trHeight w:val="408" w:hRule="atLeast"/>
        </w:trPr>
        <w:tc>
          <w:tcPr>
            <w:tcW w:w="734"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0"/>
              <w:ind w:left="20"/>
              <w:rPr>
                <w:sz w:val="20"/>
              </w:rPr>
            </w:pPr>
            <w:r>
              <w:rPr>
                <w:spacing w:val="-4"/>
                <w:sz w:val="20"/>
              </w:rPr>
              <w:t>Step</w:t>
            </w:r>
          </w:p>
        </w:tc>
        <w:tc>
          <w:tcPr>
            <w:tcW w:w="1242"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0"/>
              <w:ind w:left="19" w:right="1"/>
              <w:rPr>
                <w:sz w:val="20"/>
              </w:rPr>
            </w:pPr>
            <w:r>
              <w:rPr>
                <w:spacing w:val="-2"/>
                <w:sz w:val="20"/>
              </w:rPr>
              <w:t>Chi-square</w:t>
            </w:r>
          </w:p>
        </w:tc>
        <w:tc>
          <w:tcPr>
            <w:tcW w:w="1026"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0"/>
              <w:ind w:left="19"/>
              <w:rPr>
                <w:sz w:val="20"/>
              </w:rPr>
            </w:pPr>
            <w:r>
              <w:rPr>
                <w:spacing w:val="-5"/>
                <w:sz w:val="20"/>
              </w:rPr>
              <w:t>df</w:t>
            </w:r>
          </w:p>
        </w:tc>
        <w:tc>
          <w:tcPr>
            <w:tcW w:w="1026"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0"/>
              <w:ind w:left="19"/>
              <w:rPr>
                <w:sz w:val="20"/>
              </w:rPr>
            </w:pPr>
            <w:r>
              <w:rPr>
                <w:spacing w:val="-4"/>
                <w:sz w:val="20"/>
              </w:rPr>
              <w:t>Sig.</w:t>
            </w:r>
          </w:p>
        </w:tc>
      </w:tr>
      <w:tr>
        <w:trPr>
          <w:trHeight w:val="408" w:hRule="atLeast"/>
        </w:trPr>
        <w:tc>
          <w:tcPr>
            <w:tcW w:w="734"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0"/>
              <w:ind w:left="20" w:right="1"/>
              <w:rPr>
                <w:sz w:val="20"/>
              </w:rPr>
            </w:pPr>
            <w:r>
              <w:rPr>
                <w:spacing w:val="-10"/>
                <w:sz w:val="20"/>
              </w:rPr>
              <w:t>1</w:t>
            </w:r>
          </w:p>
        </w:tc>
        <w:tc>
          <w:tcPr>
            <w:tcW w:w="1242"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0"/>
              <w:ind w:left="19"/>
              <w:rPr>
                <w:sz w:val="20"/>
              </w:rPr>
            </w:pPr>
            <w:r>
              <w:rPr>
                <w:spacing w:val="-2"/>
                <w:sz w:val="20"/>
              </w:rPr>
              <w:t>11.217</w:t>
            </w:r>
          </w:p>
        </w:tc>
        <w:tc>
          <w:tcPr>
            <w:tcW w:w="1026"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0"/>
              <w:ind w:left="19"/>
              <w:rPr>
                <w:sz w:val="20"/>
              </w:rPr>
            </w:pPr>
            <w:r>
              <w:rPr>
                <w:spacing w:val="-10"/>
                <w:sz w:val="20"/>
              </w:rPr>
              <w:t>8</w:t>
            </w:r>
          </w:p>
        </w:tc>
        <w:tc>
          <w:tcPr>
            <w:tcW w:w="1026" w:type="dxa"/>
            <w:tcBorders>
              <w:top w:val="single" w:sz="8" w:space="0" w:color="000000"/>
              <w:left w:val="single" w:sz="8" w:space="0" w:color="000000"/>
              <w:bottom w:val="single" w:sz="8" w:space="0" w:color="000000"/>
              <w:right w:val="single" w:sz="8" w:space="0" w:color="000000"/>
            </w:tcBorders>
          </w:tcPr>
          <w:p>
            <w:pPr>
              <w:pStyle w:val="TableParagraph"/>
              <w:spacing w:line="240" w:lineRule="auto" w:before="10"/>
              <w:ind w:left="19"/>
              <w:rPr>
                <w:sz w:val="20"/>
              </w:rPr>
            </w:pPr>
            <w:r>
              <w:rPr>
                <w:spacing w:val="-4"/>
                <w:sz w:val="20"/>
              </w:rPr>
              <w:t>.190</w:t>
            </w:r>
          </w:p>
        </w:tc>
      </w:tr>
    </w:tbl>
    <w:p>
      <w:pPr>
        <w:pStyle w:val="BodyText"/>
        <w:rPr>
          <w:b/>
          <w:i/>
        </w:rPr>
      </w:pPr>
    </w:p>
    <w:p>
      <w:pPr>
        <w:pStyle w:val="BodyText"/>
        <w:spacing w:before="16"/>
        <w:rPr>
          <w:b/>
          <w:i/>
        </w:rPr>
      </w:pPr>
    </w:p>
    <w:p>
      <w:pPr>
        <w:spacing w:before="0"/>
        <w:ind w:left="568" w:right="0" w:firstLine="0"/>
        <w:jc w:val="left"/>
        <w:rPr>
          <w:b/>
          <w:i/>
          <w:sz w:val="24"/>
        </w:rPr>
      </w:pPr>
      <w:r>
        <w:rPr>
          <w:b/>
          <w:sz w:val="24"/>
        </w:rPr>
        <w:t>Hosmer</w:t>
      </w:r>
      <w:r>
        <w:rPr>
          <w:b/>
          <w:spacing w:val="-4"/>
          <w:sz w:val="24"/>
        </w:rPr>
        <w:t> </w:t>
      </w:r>
      <w:r>
        <w:rPr>
          <w:b/>
          <w:sz w:val="24"/>
        </w:rPr>
        <w:t>and</w:t>
      </w:r>
      <w:r>
        <w:rPr>
          <w:b/>
          <w:spacing w:val="-4"/>
          <w:sz w:val="24"/>
        </w:rPr>
        <w:t> </w:t>
      </w:r>
      <w:r>
        <w:rPr>
          <w:b/>
          <w:sz w:val="24"/>
        </w:rPr>
        <w:t>Lomeshow</w:t>
      </w:r>
      <w:r>
        <w:rPr>
          <w:b/>
          <w:spacing w:val="-4"/>
          <w:sz w:val="24"/>
        </w:rPr>
        <w:t> </w:t>
      </w:r>
      <w:r>
        <w:rPr>
          <w:b/>
          <w:sz w:val="24"/>
        </w:rPr>
        <w:t>setelah</w:t>
      </w:r>
      <w:r>
        <w:rPr>
          <w:b/>
          <w:spacing w:val="-2"/>
          <w:sz w:val="24"/>
        </w:rPr>
        <w:t> </w:t>
      </w:r>
      <w:r>
        <w:rPr>
          <w:b/>
          <w:i/>
          <w:spacing w:val="-2"/>
          <w:sz w:val="24"/>
        </w:rPr>
        <w:t>Outlier</w:t>
      </w:r>
    </w:p>
    <w:p>
      <w:pPr>
        <w:pStyle w:val="BodyText"/>
        <w:spacing w:before="41"/>
        <w:rPr>
          <w:b/>
          <w:i/>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3"/>
        <w:gridCol w:w="1240"/>
        <w:gridCol w:w="1025"/>
        <w:gridCol w:w="1025"/>
      </w:tblGrid>
      <w:tr>
        <w:trPr>
          <w:trHeight w:val="408" w:hRule="atLeast"/>
        </w:trPr>
        <w:tc>
          <w:tcPr>
            <w:tcW w:w="4023" w:type="dxa"/>
            <w:gridSpan w:val="4"/>
          </w:tcPr>
          <w:p>
            <w:pPr>
              <w:pStyle w:val="TableParagraph"/>
              <w:spacing w:line="240" w:lineRule="auto" w:before="5"/>
              <w:ind w:left="814"/>
              <w:jc w:val="left"/>
              <w:rPr>
                <w:b/>
                <w:i/>
                <w:sz w:val="20"/>
              </w:rPr>
            </w:pPr>
            <w:r>
              <w:rPr>
                <w:b/>
                <w:sz w:val="20"/>
              </w:rPr>
              <w:t>Hosmer</w:t>
            </w:r>
            <w:r>
              <w:rPr>
                <w:b/>
                <w:spacing w:val="-4"/>
                <w:sz w:val="20"/>
              </w:rPr>
              <w:t> </w:t>
            </w:r>
            <w:r>
              <w:rPr>
                <w:b/>
                <w:i/>
                <w:sz w:val="20"/>
              </w:rPr>
              <w:t>and</w:t>
            </w:r>
            <w:r>
              <w:rPr>
                <w:b/>
                <w:i/>
                <w:spacing w:val="-4"/>
                <w:sz w:val="20"/>
              </w:rPr>
              <w:t> </w:t>
            </w:r>
            <w:r>
              <w:rPr>
                <w:b/>
                <w:sz w:val="20"/>
              </w:rPr>
              <w:t>Lemeshow</w:t>
            </w:r>
            <w:r>
              <w:rPr>
                <w:b/>
                <w:spacing w:val="-4"/>
                <w:sz w:val="20"/>
              </w:rPr>
              <w:t> </w:t>
            </w:r>
            <w:r>
              <w:rPr>
                <w:b/>
                <w:i/>
                <w:spacing w:val="-4"/>
                <w:sz w:val="20"/>
              </w:rPr>
              <w:t>Test</w:t>
            </w:r>
          </w:p>
        </w:tc>
      </w:tr>
      <w:tr>
        <w:trPr>
          <w:trHeight w:val="408" w:hRule="atLeast"/>
        </w:trPr>
        <w:tc>
          <w:tcPr>
            <w:tcW w:w="733" w:type="dxa"/>
          </w:tcPr>
          <w:p>
            <w:pPr>
              <w:pStyle w:val="TableParagraph"/>
              <w:spacing w:line="240" w:lineRule="auto" w:before="5"/>
              <w:ind w:left="10"/>
              <w:rPr>
                <w:sz w:val="20"/>
              </w:rPr>
            </w:pPr>
            <w:r>
              <w:rPr>
                <w:spacing w:val="-4"/>
                <w:sz w:val="20"/>
              </w:rPr>
              <w:t>Step</w:t>
            </w:r>
          </w:p>
        </w:tc>
        <w:tc>
          <w:tcPr>
            <w:tcW w:w="1240" w:type="dxa"/>
          </w:tcPr>
          <w:p>
            <w:pPr>
              <w:pStyle w:val="TableParagraph"/>
              <w:spacing w:line="240" w:lineRule="auto" w:before="5"/>
              <w:ind w:left="9" w:right="1"/>
              <w:rPr>
                <w:sz w:val="20"/>
              </w:rPr>
            </w:pPr>
            <w:r>
              <w:rPr>
                <w:spacing w:val="-2"/>
                <w:sz w:val="20"/>
              </w:rPr>
              <w:t>Chi-square</w:t>
            </w:r>
          </w:p>
        </w:tc>
        <w:tc>
          <w:tcPr>
            <w:tcW w:w="1025" w:type="dxa"/>
          </w:tcPr>
          <w:p>
            <w:pPr>
              <w:pStyle w:val="TableParagraph"/>
              <w:spacing w:line="240" w:lineRule="auto" w:before="5"/>
              <w:ind w:left="10" w:right="1"/>
              <w:rPr>
                <w:sz w:val="20"/>
              </w:rPr>
            </w:pPr>
            <w:r>
              <w:rPr>
                <w:spacing w:val="-5"/>
                <w:sz w:val="20"/>
              </w:rPr>
              <w:t>df</w:t>
            </w:r>
          </w:p>
        </w:tc>
        <w:tc>
          <w:tcPr>
            <w:tcW w:w="1025" w:type="dxa"/>
          </w:tcPr>
          <w:p>
            <w:pPr>
              <w:pStyle w:val="TableParagraph"/>
              <w:spacing w:line="240" w:lineRule="auto" w:before="5"/>
              <w:ind w:left="10" w:right="1"/>
              <w:rPr>
                <w:sz w:val="20"/>
              </w:rPr>
            </w:pPr>
            <w:r>
              <w:rPr>
                <w:spacing w:val="-4"/>
                <w:sz w:val="20"/>
              </w:rPr>
              <w:t>Sig.</w:t>
            </w:r>
          </w:p>
        </w:tc>
      </w:tr>
      <w:tr>
        <w:trPr>
          <w:trHeight w:val="408" w:hRule="atLeast"/>
        </w:trPr>
        <w:tc>
          <w:tcPr>
            <w:tcW w:w="733" w:type="dxa"/>
          </w:tcPr>
          <w:p>
            <w:pPr>
              <w:pStyle w:val="TableParagraph"/>
              <w:spacing w:line="240" w:lineRule="auto" w:before="5"/>
              <w:ind w:left="10" w:right="1"/>
              <w:rPr>
                <w:sz w:val="20"/>
              </w:rPr>
            </w:pPr>
            <w:r>
              <w:rPr>
                <w:spacing w:val="-10"/>
                <w:sz w:val="20"/>
              </w:rPr>
              <w:t>1</w:t>
            </w:r>
          </w:p>
        </w:tc>
        <w:tc>
          <w:tcPr>
            <w:tcW w:w="1240" w:type="dxa"/>
          </w:tcPr>
          <w:p>
            <w:pPr>
              <w:pStyle w:val="TableParagraph"/>
              <w:spacing w:line="240" w:lineRule="auto" w:before="5"/>
              <w:ind w:left="9"/>
              <w:rPr>
                <w:sz w:val="20"/>
              </w:rPr>
            </w:pPr>
            <w:r>
              <w:rPr>
                <w:spacing w:val="-2"/>
                <w:sz w:val="20"/>
              </w:rPr>
              <w:t>2.138</w:t>
            </w:r>
          </w:p>
        </w:tc>
        <w:tc>
          <w:tcPr>
            <w:tcW w:w="1025" w:type="dxa"/>
          </w:tcPr>
          <w:p>
            <w:pPr>
              <w:pStyle w:val="TableParagraph"/>
              <w:spacing w:line="240" w:lineRule="auto" w:before="5"/>
              <w:ind w:left="10" w:right="1"/>
              <w:rPr>
                <w:sz w:val="20"/>
              </w:rPr>
            </w:pPr>
            <w:r>
              <w:rPr>
                <w:spacing w:val="-10"/>
                <w:sz w:val="20"/>
              </w:rPr>
              <w:t>7</w:t>
            </w:r>
          </w:p>
        </w:tc>
        <w:tc>
          <w:tcPr>
            <w:tcW w:w="1025" w:type="dxa"/>
          </w:tcPr>
          <w:p>
            <w:pPr>
              <w:pStyle w:val="TableParagraph"/>
              <w:spacing w:line="240" w:lineRule="auto" w:before="5"/>
              <w:ind w:left="10" w:right="1"/>
              <w:rPr>
                <w:sz w:val="20"/>
              </w:rPr>
            </w:pPr>
            <w:r>
              <w:rPr>
                <w:spacing w:val="-4"/>
                <w:sz w:val="20"/>
              </w:rPr>
              <w:t>.972</w:t>
            </w:r>
          </w:p>
        </w:tc>
      </w:tr>
    </w:tbl>
    <w:p>
      <w:pPr>
        <w:pStyle w:val="BodyText"/>
        <w:rPr>
          <w:b/>
          <w:i/>
        </w:rPr>
      </w:pPr>
    </w:p>
    <w:p>
      <w:pPr>
        <w:pStyle w:val="BodyText"/>
        <w:spacing w:before="5"/>
        <w:rPr>
          <w:b/>
          <w:i/>
        </w:rPr>
      </w:pPr>
    </w:p>
    <w:p>
      <w:pPr>
        <w:spacing w:before="0"/>
        <w:ind w:left="568" w:right="0" w:firstLine="0"/>
        <w:jc w:val="left"/>
        <w:rPr>
          <w:b/>
          <w:i/>
          <w:sz w:val="24"/>
        </w:rPr>
      </w:pPr>
      <w:r>
        <w:rPr>
          <w:b/>
          <w:i/>
          <w:sz w:val="24"/>
        </w:rPr>
        <w:t>Classification</w:t>
      </w:r>
      <w:r>
        <w:rPr>
          <w:b/>
          <w:i/>
          <w:spacing w:val="-5"/>
          <w:sz w:val="24"/>
        </w:rPr>
        <w:t> </w:t>
      </w:r>
      <w:r>
        <w:rPr>
          <w:b/>
          <w:i/>
          <w:sz w:val="24"/>
        </w:rPr>
        <w:t>Table</w:t>
      </w:r>
      <w:r>
        <w:rPr>
          <w:b/>
          <w:i/>
          <w:spacing w:val="-2"/>
          <w:sz w:val="24"/>
        </w:rPr>
        <w:t> </w:t>
      </w:r>
      <w:r>
        <w:rPr>
          <w:b/>
          <w:sz w:val="24"/>
        </w:rPr>
        <w:t>Sebelum</w:t>
      </w:r>
      <w:r>
        <w:rPr>
          <w:b/>
          <w:spacing w:val="-5"/>
          <w:sz w:val="24"/>
        </w:rPr>
        <w:t> </w:t>
      </w:r>
      <w:r>
        <w:rPr>
          <w:b/>
          <w:sz w:val="24"/>
        </w:rPr>
        <w:t>dan</w:t>
      </w:r>
      <w:r>
        <w:rPr>
          <w:b/>
          <w:spacing w:val="-4"/>
          <w:sz w:val="24"/>
        </w:rPr>
        <w:t> </w:t>
      </w:r>
      <w:r>
        <w:rPr>
          <w:b/>
          <w:sz w:val="24"/>
        </w:rPr>
        <w:t>Setelah</w:t>
      </w:r>
      <w:r>
        <w:rPr>
          <w:b/>
          <w:spacing w:val="-4"/>
          <w:sz w:val="24"/>
        </w:rPr>
        <w:t> </w:t>
      </w:r>
      <w:r>
        <w:rPr>
          <w:b/>
          <w:i/>
          <w:spacing w:val="-2"/>
          <w:sz w:val="24"/>
        </w:rPr>
        <w:t>Outlier</w:t>
      </w:r>
    </w:p>
    <w:p>
      <w:pPr>
        <w:pStyle w:val="BodyText"/>
        <w:spacing w:before="41"/>
        <w:rPr>
          <w:b/>
          <w:i/>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5"/>
        <w:gridCol w:w="2830"/>
        <w:gridCol w:w="3123"/>
      </w:tblGrid>
      <w:tr>
        <w:trPr>
          <w:trHeight w:val="408" w:hRule="atLeast"/>
        </w:trPr>
        <w:tc>
          <w:tcPr>
            <w:tcW w:w="1985" w:type="dxa"/>
          </w:tcPr>
          <w:p>
            <w:pPr>
              <w:pStyle w:val="TableParagraph"/>
              <w:spacing w:line="240" w:lineRule="auto" w:before="10"/>
              <w:ind w:left="609"/>
              <w:jc w:val="left"/>
              <w:rPr>
                <w:i/>
                <w:sz w:val="20"/>
              </w:rPr>
            </w:pPr>
            <w:r>
              <w:rPr>
                <w:i/>
                <w:spacing w:val="-2"/>
                <w:sz w:val="20"/>
              </w:rPr>
              <w:t>Observed</w:t>
            </w:r>
          </w:p>
        </w:tc>
        <w:tc>
          <w:tcPr>
            <w:tcW w:w="2830" w:type="dxa"/>
          </w:tcPr>
          <w:p>
            <w:pPr>
              <w:pStyle w:val="TableParagraph"/>
              <w:spacing w:line="240" w:lineRule="auto" w:before="5"/>
              <w:ind w:left="751"/>
              <w:jc w:val="left"/>
              <w:rPr>
                <w:i/>
                <w:sz w:val="20"/>
              </w:rPr>
            </w:pPr>
            <w:r>
              <w:rPr>
                <w:sz w:val="20"/>
              </w:rPr>
              <w:t>Sebelum</w:t>
            </w:r>
            <w:r>
              <w:rPr>
                <w:spacing w:val="-6"/>
                <w:sz w:val="20"/>
              </w:rPr>
              <w:t> </w:t>
            </w:r>
            <w:r>
              <w:rPr>
                <w:i/>
                <w:spacing w:val="-2"/>
                <w:sz w:val="20"/>
              </w:rPr>
              <w:t>Outlier</w:t>
            </w:r>
          </w:p>
        </w:tc>
        <w:tc>
          <w:tcPr>
            <w:tcW w:w="3123" w:type="dxa"/>
          </w:tcPr>
          <w:p>
            <w:pPr>
              <w:pStyle w:val="TableParagraph"/>
              <w:spacing w:line="240" w:lineRule="auto" w:before="5"/>
              <w:ind w:left="953"/>
              <w:jc w:val="left"/>
              <w:rPr>
                <w:i/>
                <w:sz w:val="20"/>
              </w:rPr>
            </w:pPr>
            <w:r>
              <w:rPr>
                <w:sz w:val="20"/>
              </w:rPr>
              <w:t>Setelah</w:t>
            </w:r>
            <w:r>
              <w:rPr>
                <w:spacing w:val="-1"/>
                <w:sz w:val="20"/>
              </w:rPr>
              <w:t> </w:t>
            </w:r>
            <w:r>
              <w:rPr>
                <w:i/>
                <w:spacing w:val="-2"/>
                <w:sz w:val="20"/>
              </w:rPr>
              <w:t>Outlier</w:t>
            </w:r>
          </w:p>
        </w:tc>
      </w:tr>
    </w:tbl>
    <w:p>
      <w:pPr>
        <w:pStyle w:val="TableParagraph"/>
        <w:spacing w:after="0" w:line="240" w:lineRule="auto"/>
        <w:jc w:val="left"/>
        <w:rPr>
          <w:i/>
          <w:sz w:val="20"/>
        </w:rPr>
        <w:sectPr>
          <w:headerReference w:type="default" r:id="rId25"/>
          <w:pgSz w:w="11910" w:h="16840"/>
          <w:pgMar w:header="998" w:footer="0" w:top="1920" w:bottom="280" w:left="1700" w:right="283"/>
        </w:sectPr>
      </w:pPr>
    </w:p>
    <w:p>
      <w:pPr>
        <w:pStyle w:val="BodyText"/>
        <w:spacing w:before="95"/>
        <w:rPr>
          <w:b/>
          <w:i/>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1"/>
        <w:gridCol w:w="1134"/>
        <w:gridCol w:w="992"/>
        <w:gridCol w:w="992"/>
        <w:gridCol w:w="846"/>
        <w:gridCol w:w="1132"/>
        <w:gridCol w:w="992"/>
        <w:gridCol w:w="999"/>
      </w:tblGrid>
      <w:tr>
        <w:trPr>
          <w:trHeight w:val="408" w:hRule="atLeast"/>
        </w:trPr>
        <w:tc>
          <w:tcPr>
            <w:tcW w:w="1985" w:type="dxa"/>
            <w:gridSpan w:val="2"/>
            <w:vMerge w:val="restart"/>
          </w:tcPr>
          <w:p>
            <w:pPr>
              <w:pStyle w:val="TableParagraph"/>
              <w:spacing w:line="240" w:lineRule="auto" w:before="0"/>
              <w:jc w:val="left"/>
              <w:rPr>
                <w:sz w:val="20"/>
              </w:rPr>
            </w:pPr>
          </w:p>
        </w:tc>
        <w:tc>
          <w:tcPr>
            <w:tcW w:w="2830" w:type="dxa"/>
            <w:gridSpan w:val="3"/>
          </w:tcPr>
          <w:p>
            <w:pPr>
              <w:pStyle w:val="TableParagraph"/>
              <w:spacing w:line="240" w:lineRule="auto" w:before="5"/>
              <w:ind w:left="290"/>
              <w:jc w:val="left"/>
              <w:rPr>
                <w:i/>
                <w:sz w:val="20"/>
              </w:rPr>
            </w:pPr>
            <w:r>
              <w:rPr>
                <w:i/>
                <w:sz w:val="20"/>
              </w:rPr>
              <w:t>Predicted,</w:t>
            </w:r>
            <w:r>
              <w:rPr>
                <w:i/>
                <w:spacing w:val="-1"/>
                <w:sz w:val="20"/>
              </w:rPr>
              <w:t> </w:t>
            </w:r>
            <w:r>
              <w:rPr>
                <w:i/>
                <w:sz w:val="20"/>
              </w:rPr>
              <w:t>Beneish</w:t>
            </w:r>
            <w:r>
              <w:rPr>
                <w:i/>
                <w:spacing w:val="-1"/>
                <w:sz w:val="20"/>
              </w:rPr>
              <w:t> </w:t>
            </w:r>
            <w:r>
              <w:rPr>
                <w:i/>
                <w:sz w:val="20"/>
              </w:rPr>
              <w:t>M-</w:t>
            </w:r>
            <w:r>
              <w:rPr>
                <w:i/>
                <w:spacing w:val="-2"/>
                <w:sz w:val="20"/>
              </w:rPr>
              <w:t>Score</w:t>
            </w:r>
          </w:p>
        </w:tc>
        <w:tc>
          <w:tcPr>
            <w:tcW w:w="3123" w:type="dxa"/>
            <w:gridSpan w:val="3"/>
          </w:tcPr>
          <w:p>
            <w:pPr>
              <w:pStyle w:val="TableParagraph"/>
              <w:spacing w:line="240" w:lineRule="auto" w:before="5"/>
              <w:ind w:left="436"/>
              <w:jc w:val="left"/>
              <w:rPr>
                <w:i/>
                <w:sz w:val="20"/>
              </w:rPr>
            </w:pPr>
            <w:r>
              <w:rPr>
                <w:i/>
                <w:sz w:val="20"/>
              </w:rPr>
              <w:t>Predicted,</w:t>
            </w:r>
            <w:r>
              <w:rPr>
                <w:i/>
                <w:spacing w:val="-1"/>
                <w:sz w:val="20"/>
              </w:rPr>
              <w:t> </w:t>
            </w:r>
            <w:r>
              <w:rPr>
                <w:i/>
                <w:sz w:val="20"/>
              </w:rPr>
              <w:t>Beneish</w:t>
            </w:r>
            <w:r>
              <w:rPr>
                <w:i/>
                <w:spacing w:val="-1"/>
                <w:sz w:val="20"/>
              </w:rPr>
              <w:t> </w:t>
            </w:r>
            <w:r>
              <w:rPr>
                <w:i/>
                <w:sz w:val="20"/>
              </w:rPr>
              <w:t>M-</w:t>
            </w:r>
            <w:r>
              <w:rPr>
                <w:i/>
                <w:spacing w:val="-2"/>
                <w:sz w:val="20"/>
              </w:rPr>
              <w:t>Score</w:t>
            </w:r>
          </w:p>
        </w:tc>
      </w:tr>
      <w:tr>
        <w:trPr>
          <w:trHeight w:val="462" w:hRule="atLeast"/>
        </w:trPr>
        <w:tc>
          <w:tcPr>
            <w:tcW w:w="1985" w:type="dxa"/>
            <w:gridSpan w:val="2"/>
            <w:vMerge/>
            <w:tcBorders>
              <w:top w:val="nil"/>
            </w:tcBorders>
          </w:tcPr>
          <w:p>
            <w:pPr>
              <w:rPr>
                <w:sz w:val="2"/>
                <w:szCs w:val="2"/>
              </w:rPr>
            </w:pPr>
          </w:p>
        </w:tc>
        <w:tc>
          <w:tcPr>
            <w:tcW w:w="1984" w:type="dxa"/>
            <w:gridSpan w:val="2"/>
          </w:tcPr>
          <w:p>
            <w:pPr>
              <w:pStyle w:val="TableParagraph"/>
              <w:spacing w:line="240" w:lineRule="auto" w:before="32"/>
              <w:ind w:left="9"/>
              <w:rPr>
                <w:i/>
                <w:sz w:val="20"/>
              </w:rPr>
            </w:pPr>
            <w:r>
              <w:rPr>
                <w:i/>
                <w:spacing w:val="-2"/>
                <w:sz w:val="20"/>
              </w:rPr>
              <w:t>Fraud</w:t>
            </w:r>
          </w:p>
        </w:tc>
        <w:tc>
          <w:tcPr>
            <w:tcW w:w="846" w:type="dxa"/>
            <w:vMerge w:val="restart"/>
          </w:tcPr>
          <w:p>
            <w:pPr>
              <w:pStyle w:val="TableParagraph"/>
              <w:spacing w:line="240" w:lineRule="auto" w:before="11"/>
              <w:jc w:val="left"/>
              <w:rPr>
                <w:b/>
                <w:i/>
                <w:sz w:val="20"/>
              </w:rPr>
            </w:pPr>
          </w:p>
          <w:p>
            <w:pPr>
              <w:pStyle w:val="TableParagraph"/>
              <w:spacing w:line="259" w:lineRule="auto" w:before="0"/>
              <w:ind w:left="12"/>
              <w:rPr>
                <w:i/>
                <w:sz w:val="20"/>
              </w:rPr>
            </w:pPr>
            <w:r>
              <w:rPr>
                <w:i/>
                <w:spacing w:val="-2"/>
                <w:sz w:val="20"/>
              </w:rPr>
              <w:t>Percen- </w:t>
            </w:r>
            <w:r>
              <w:rPr>
                <w:i/>
                <w:spacing w:val="-4"/>
                <w:sz w:val="20"/>
              </w:rPr>
              <w:t>tage </w:t>
            </w:r>
            <w:r>
              <w:rPr>
                <w:i/>
                <w:spacing w:val="-2"/>
                <w:sz w:val="20"/>
              </w:rPr>
              <w:t>Correct</w:t>
            </w:r>
          </w:p>
        </w:tc>
        <w:tc>
          <w:tcPr>
            <w:tcW w:w="2124" w:type="dxa"/>
            <w:gridSpan w:val="2"/>
          </w:tcPr>
          <w:p>
            <w:pPr>
              <w:pStyle w:val="TableParagraph"/>
              <w:spacing w:line="240" w:lineRule="auto" w:before="32"/>
              <w:ind w:left="9"/>
              <w:rPr>
                <w:i/>
                <w:sz w:val="20"/>
              </w:rPr>
            </w:pPr>
            <w:r>
              <w:rPr>
                <w:i/>
                <w:spacing w:val="-2"/>
                <w:sz w:val="20"/>
              </w:rPr>
              <w:t>Fraud</w:t>
            </w:r>
          </w:p>
        </w:tc>
        <w:tc>
          <w:tcPr>
            <w:tcW w:w="999" w:type="dxa"/>
            <w:vMerge w:val="restart"/>
          </w:tcPr>
          <w:p>
            <w:pPr>
              <w:pStyle w:val="TableParagraph"/>
              <w:spacing w:line="259" w:lineRule="auto" w:before="5"/>
              <w:ind w:left="188" w:hanging="178"/>
              <w:jc w:val="left"/>
              <w:rPr>
                <w:i/>
                <w:sz w:val="20"/>
              </w:rPr>
            </w:pPr>
            <w:r>
              <w:rPr>
                <w:i/>
                <w:spacing w:val="-2"/>
                <w:sz w:val="20"/>
              </w:rPr>
              <w:t>Percen-tage Correct</w:t>
            </w:r>
          </w:p>
        </w:tc>
      </w:tr>
      <w:tr>
        <w:trPr>
          <w:trHeight w:val="904" w:hRule="atLeast"/>
        </w:trPr>
        <w:tc>
          <w:tcPr>
            <w:tcW w:w="1985" w:type="dxa"/>
            <w:gridSpan w:val="2"/>
            <w:vMerge/>
            <w:tcBorders>
              <w:top w:val="nil"/>
            </w:tcBorders>
          </w:tcPr>
          <w:p>
            <w:pPr>
              <w:rPr>
                <w:sz w:val="2"/>
                <w:szCs w:val="2"/>
              </w:rPr>
            </w:pPr>
          </w:p>
        </w:tc>
        <w:tc>
          <w:tcPr>
            <w:tcW w:w="992" w:type="dxa"/>
          </w:tcPr>
          <w:p>
            <w:pPr>
              <w:pStyle w:val="TableParagraph"/>
              <w:spacing w:line="259" w:lineRule="auto" w:before="5"/>
              <w:ind w:left="32" w:right="20" w:firstLine="66"/>
              <w:jc w:val="both"/>
              <w:rPr>
                <w:i/>
                <w:sz w:val="20"/>
              </w:rPr>
            </w:pPr>
            <w:r>
              <w:rPr>
                <w:sz w:val="20"/>
              </w:rPr>
              <w:t>Tidak ada </w:t>
            </w:r>
            <w:r>
              <w:rPr>
                <w:spacing w:val="-2"/>
                <w:sz w:val="20"/>
              </w:rPr>
              <w:t>kemung- </w:t>
            </w:r>
            <w:r>
              <w:rPr>
                <w:sz w:val="20"/>
              </w:rPr>
              <w:t>kinan</w:t>
            </w:r>
            <w:r>
              <w:rPr>
                <w:spacing w:val="-13"/>
                <w:sz w:val="20"/>
              </w:rPr>
              <w:t> </w:t>
            </w:r>
            <w:r>
              <w:rPr>
                <w:i/>
                <w:sz w:val="20"/>
              </w:rPr>
              <w:t>fraud</w:t>
            </w:r>
          </w:p>
        </w:tc>
        <w:tc>
          <w:tcPr>
            <w:tcW w:w="992" w:type="dxa"/>
          </w:tcPr>
          <w:p>
            <w:pPr>
              <w:pStyle w:val="TableParagraph"/>
              <w:spacing w:line="259" w:lineRule="auto" w:before="5"/>
              <w:ind w:left="32" w:right="20" w:hanging="1"/>
              <w:rPr>
                <w:i/>
                <w:sz w:val="20"/>
              </w:rPr>
            </w:pPr>
            <w:r>
              <w:rPr>
                <w:spacing w:val="-4"/>
                <w:sz w:val="20"/>
              </w:rPr>
              <w:t>Ada </w:t>
            </w:r>
            <w:r>
              <w:rPr>
                <w:spacing w:val="-2"/>
                <w:sz w:val="20"/>
              </w:rPr>
              <w:t>kemung- </w:t>
            </w:r>
            <w:r>
              <w:rPr>
                <w:sz w:val="20"/>
              </w:rPr>
              <w:t>kinan</w:t>
            </w:r>
            <w:r>
              <w:rPr>
                <w:spacing w:val="-1"/>
                <w:sz w:val="20"/>
              </w:rPr>
              <w:t> </w:t>
            </w:r>
            <w:r>
              <w:rPr>
                <w:i/>
                <w:spacing w:val="-2"/>
                <w:sz w:val="20"/>
              </w:rPr>
              <w:t>fraud</w:t>
            </w:r>
          </w:p>
        </w:tc>
        <w:tc>
          <w:tcPr>
            <w:tcW w:w="846" w:type="dxa"/>
            <w:vMerge/>
            <w:tcBorders>
              <w:top w:val="nil"/>
            </w:tcBorders>
          </w:tcPr>
          <w:p>
            <w:pPr>
              <w:rPr>
                <w:sz w:val="2"/>
                <w:szCs w:val="2"/>
              </w:rPr>
            </w:pPr>
          </w:p>
        </w:tc>
        <w:tc>
          <w:tcPr>
            <w:tcW w:w="1132" w:type="dxa"/>
          </w:tcPr>
          <w:p>
            <w:pPr>
              <w:pStyle w:val="TableParagraph"/>
              <w:spacing w:line="259" w:lineRule="auto" w:before="5"/>
              <w:ind w:left="102" w:right="90" w:firstLine="66"/>
              <w:jc w:val="both"/>
              <w:rPr>
                <w:i/>
                <w:sz w:val="20"/>
              </w:rPr>
            </w:pPr>
            <w:r>
              <w:rPr>
                <w:sz w:val="20"/>
              </w:rPr>
              <w:t>Tidak ada </w:t>
            </w:r>
            <w:r>
              <w:rPr>
                <w:spacing w:val="-2"/>
                <w:sz w:val="20"/>
              </w:rPr>
              <w:t>kemung- </w:t>
            </w:r>
            <w:r>
              <w:rPr>
                <w:sz w:val="20"/>
              </w:rPr>
              <w:t>kinan</w:t>
            </w:r>
            <w:r>
              <w:rPr>
                <w:spacing w:val="-13"/>
                <w:sz w:val="20"/>
              </w:rPr>
              <w:t> </w:t>
            </w:r>
            <w:r>
              <w:rPr>
                <w:i/>
                <w:sz w:val="20"/>
              </w:rPr>
              <w:t>fraud</w:t>
            </w:r>
          </w:p>
        </w:tc>
        <w:tc>
          <w:tcPr>
            <w:tcW w:w="992" w:type="dxa"/>
          </w:tcPr>
          <w:p>
            <w:pPr>
              <w:pStyle w:val="TableParagraph"/>
              <w:spacing w:line="259" w:lineRule="auto" w:before="5"/>
              <w:ind w:left="32" w:right="20" w:hanging="1"/>
              <w:rPr>
                <w:i/>
                <w:sz w:val="20"/>
              </w:rPr>
            </w:pPr>
            <w:r>
              <w:rPr>
                <w:spacing w:val="-4"/>
                <w:sz w:val="20"/>
              </w:rPr>
              <w:t>Ada </w:t>
            </w:r>
            <w:r>
              <w:rPr>
                <w:spacing w:val="-2"/>
                <w:sz w:val="20"/>
              </w:rPr>
              <w:t>kemung- </w:t>
            </w:r>
            <w:r>
              <w:rPr>
                <w:sz w:val="20"/>
              </w:rPr>
              <w:t>kinan</w:t>
            </w:r>
            <w:r>
              <w:rPr>
                <w:spacing w:val="-1"/>
                <w:sz w:val="20"/>
              </w:rPr>
              <w:t> </w:t>
            </w:r>
            <w:r>
              <w:rPr>
                <w:i/>
                <w:spacing w:val="-2"/>
                <w:sz w:val="20"/>
              </w:rPr>
              <w:t>fraud</w:t>
            </w:r>
          </w:p>
        </w:tc>
        <w:tc>
          <w:tcPr>
            <w:tcW w:w="999" w:type="dxa"/>
            <w:vMerge/>
            <w:tcBorders>
              <w:top w:val="nil"/>
            </w:tcBorders>
          </w:tcPr>
          <w:p>
            <w:pPr>
              <w:rPr>
                <w:sz w:val="2"/>
                <w:szCs w:val="2"/>
              </w:rPr>
            </w:pPr>
          </w:p>
        </w:tc>
      </w:tr>
      <w:tr>
        <w:trPr>
          <w:trHeight w:val="904" w:hRule="atLeast"/>
        </w:trPr>
        <w:tc>
          <w:tcPr>
            <w:tcW w:w="851" w:type="dxa"/>
            <w:vMerge w:val="restart"/>
          </w:tcPr>
          <w:p>
            <w:pPr>
              <w:pStyle w:val="TableParagraph"/>
              <w:spacing w:line="240" w:lineRule="auto" w:before="0"/>
              <w:jc w:val="left"/>
              <w:rPr>
                <w:b/>
                <w:i/>
                <w:sz w:val="20"/>
              </w:rPr>
            </w:pPr>
          </w:p>
          <w:p>
            <w:pPr>
              <w:pStyle w:val="TableParagraph"/>
              <w:spacing w:line="240" w:lineRule="auto" w:before="2"/>
              <w:jc w:val="left"/>
              <w:rPr>
                <w:b/>
                <w:i/>
                <w:sz w:val="20"/>
              </w:rPr>
            </w:pPr>
          </w:p>
          <w:p>
            <w:pPr>
              <w:pStyle w:val="TableParagraph"/>
              <w:spacing w:line="259" w:lineRule="auto" w:before="0"/>
              <w:ind w:left="236" w:right="111" w:hanging="112"/>
              <w:jc w:val="left"/>
              <w:rPr>
                <w:sz w:val="20"/>
              </w:rPr>
            </w:pPr>
            <w:r>
              <w:rPr>
                <w:spacing w:val="-2"/>
                <w:sz w:val="20"/>
              </w:rPr>
              <w:t>Perusa- </w:t>
            </w:r>
            <w:r>
              <w:rPr>
                <w:spacing w:val="-4"/>
                <w:sz w:val="20"/>
              </w:rPr>
              <w:t>haan</w:t>
            </w:r>
          </w:p>
        </w:tc>
        <w:tc>
          <w:tcPr>
            <w:tcW w:w="1134" w:type="dxa"/>
          </w:tcPr>
          <w:p>
            <w:pPr>
              <w:pStyle w:val="TableParagraph"/>
              <w:spacing w:line="259" w:lineRule="auto" w:before="5"/>
              <w:ind w:left="4" w:right="178"/>
              <w:jc w:val="left"/>
              <w:rPr>
                <w:i/>
                <w:sz w:val="20"/>
              </w:rPr>
            </w:pPr>
            <w:r>
              <w:rPr>
                <w:sz w:val="20"/>
              </w:rPr>
              <w:t>Tidak ada </w:t>
            </w:r>
            <w:r>
              <w:rPr>
                <w:spacing w:val="-2"/>
                <w:sz w:val="20"/>
              </w:rPr>
              <w:t>kemung- </w:t>
            </w:r>
            <w:r>
              <w:rPr>
                <w:sz w:val="20"/>
              </w:rPr>
              <w:t>kinan</w:t>
            </w:r>
            <w:r>
              <w:rPr>
                <w:spacing w:val="-13"/>
                <w:sz w:val="20"/>
              </w:rPr>
              <w:t> </w:t>
            </w:r>
            <w:r>
              <w:rPr>
                <w:sz w:val="20"/>
              </w:rPr>
              <w:t>f</w:t>
            </w:r>
            <w:r>
              <w:rPr>
                <w:i/>
                <w:sz w:val="20"/>
              </w:rPr>
              <w:t>raud</w:t>
            </w:r>
          </w:p>
        </w:tc>
        <w:tc>
          <w:tcPr>
            <w:tcW w:w="992" w:type="dxa"/>
          </w:tcPr>
          <w:p>
            <w:pPr>
              <w:pStyle w:val="TableParagraph"/>
              <w:spacing w:line="240" w:lineRule="auto" w:before="23"/>
              <w:jc w:val="left"/>
              <w:rPr>
                <w:b/>
                <w:i/>
                <w:sz w:val="20"/>
              </w:rPr>
            </w:pPr>
          </w:p>
          <w:p>
            <w:pPr>
              <w:pStyle w:val="TableParagraph"/>
              <w:spacing w:line="240" w:lineRule="auto" w:before="0"/>
              <w:ind w:left="9"/>
              <w:rPr>
                <w:sz w:val="20"/>
              </w:rPr>
            </w:pPr>
            <w:r>
              <w:rPr>
                <w:spacing w:val="-5"/>
                <w:sz w:val="20"/>
              </w:rPr>
              <w:t>45</w:t>
            </w:r>
          </w:p>
        </w:tc>
        <w:tc>
          <w:tcPr>
            <w:tcW w:w="992" w:type="dxa"/>
          </w:tcPr>
          <w:p>
            <w:pPr>
              <w:pStyle w:val="TableParagraph"/>
              <w:spacing w:line="240" w:lineRule="auto" w:before="23"/>
              <w:jc w:val="left"/>
              <w:rPr>
                <w:b/>
                <w:i/>
                <w:sz w:val="20"/>
              </w:rPr>
            </w:pPr>
          </w:p>
          <w:p>
            <w:pPr>
              <w:pStyle w:val="TableParagraph"/>
              <w:spacing w:line="240" w:lineRule="auto" w:before="0"/>
              <w:ind w:left="9"/>
              <w:rPr>
                <w:sz w:val="20"/>
              </w:rPr>
            </w:pPr>
            <w:r>
              <w:rPr>
                <w:spacing w:val="-10"/>
                <w:sz w:val="20"/>
              </w:rPr>
              <w:t>0</w:t>
            </w:r>
          </w:p>
        </w:tc>
        <w:tc>
          <w:tcPr>
            <w:tcW w:w="846" w:type="dxa"/>
          </w:tcPr>
          <w:p>
            <w:pPr>
              <w:pStyle w:val="TableParagraph"/>
              <w:spacing w:line="240" w:lineRule="auto" w:before="23"/>
              <w:jc w:val="left"/>
              <w:rPr>
                <w:b/>
                <w:i/>
                <w:sz w:val="20"/>
              </w:rPr>
            </w:pPr>
          </w:p>
          <w:p>
            <w:pPr>
              <w:pStyle w:val="TableParagraph"/>
              <w:spacing w:line="240" w:lineRule="auto" w:before="0"/>
              <w:ind w:left="12" w:right="3"/>
              <w:rPr>
                <w:sz w:val="20"/>
              </w:rPr>
            </w:pPr>
            <w:r>
              <w:rPr>
                <w:spacing w:val="-2"/>
                <w:sz w:val="20"/>
              </w:rPr>
              <w:t>100,0</w:t>
            </w:r>
          </w:p>
        </w:tc>
        <w:tc>
          <w:tcPr>
            <w:tcW w:w="1132" w:type="dxa"/>
          </w:tcPr>
          <w:p>
            <w:pPr>
              <w:pStyle w:val="TableParagraph"/>
              <w:spacing w:line="240" w:lineRule="auto" w:before="23"/>
              <w:jc w:val="left"/>
              <w:rPr>
                <w:b/>
                <w:i/>
                <w:sz w:val="20"/>
              </w:rPr>
            </w:pPr>
          </w:p>
          <w:p>
            <w:pPr>
              <w:pStyle w:val="TableParagraph"/>
              <w:spacing w:line="240" w:lineRule="auto" w:before="0"/>
              <w:ind w:left="465"/>
              <w:jc w:val="left"/>
              <w:rPr>
                <w:sz w:val="20"/>
              </w:rPr>
            </w:pPr>
            <w:r>
              <w:rPr>
                <w:spacing w:val="-5"/>
                <w:sz w:val="20"/>
              </w:rPr>
              <w:t>42</w:t>
            </w:r>
          </w:p>
        </w:tc>
        <w:tc>
          <w:tcPr>
            <w:tcW w:w="992" w:type="dxa"/>
          </w:tcPr>
          <w:p>
            <w:pPr>
              <w:pStyle w:val="TableParagraph"/>
              <w:spacing w:line="240" w:lineRule="auto" w:before="23"/>
              <w:jc w:val="left"/>
              <w:rPr>
                <w:b/>
                <w:i/>
                <w:sz w:val="20"/>
              </w:rPr>
            </w:pPr>
          </w:p>
          <w:p>
            <w:pPr>
              <w:pStyle w:val="TableParagraph"/>
              <w:spacing w:line="240" w:lineRule="auto" w:before="0"/>
              <w:ind w:left="9"/>
              <w:rPr>
                <w:sz w:val="20"/>
              </w:rPr>
            </w:pPr>
            <w:r>
              <w:rPr>
                <w:spacing w:val="-10"/>
                <w:sz w:val="20"/>
              </w:rPr>
              <w:t>3</w:t>
            </w:r>
          </w:p>
        </w:tc>
        <w:tc>
          <w:tcPr>
            <w:tcW w:w="999" w:type="dxa"/>
          </w:tcPr>
          <w:p>
            <w:pPr>
              <w:pStyle w:val="TableParagraph"/>
              <w:spacing w:line="240" w:lineRule="auto" w:before="23"/>
              <w:jc w:val="left"/>
              <w:rPr>
                <w:b/>
                <w:i/>
                <w:sz w:val="20"/>
              </w:rPr>
            </w:pPr>
          </w:p>
          <w:p>
            <w:pPr>
              <w:pStyle w:val="TableParagraph"/>
              <w:spacing w:line="240" w:lineRule="auto" w:before="0"/>
              <w:ind w:left="9"/>
              <w:rPr>
                <w:sz w:val="20"/>
              </w:rPr>
            </w:pPr>
            <w:r>
              <w:rPr>
                <w:spacing w:val="-4"/>
                <w:sz w:val="20"/>
              </w:rPr>
              <w:t>93,3</w:t>
            </w:r>
          </w:p>
        </w:tc>
      </w:tr>
      <w:tr>
        <w:trPr>
          <w:trHeight w:val="656" w:hRule="atLeast"/>
        </w:trPr>
        <w:tc>
          <w:tcPr>
            <w:tcW w:w="851" w:type="dxa"/>
            <w:vMerge/>
            <w:tcBorders>
              <w:top w:val="nil"/>
            </w:tcBorders>
          </w:tcPr>
          <w:p>
            <w:pPr>
              <w:rPr>
                <w:sz w:val="2"/>
                <w:szCs w:val="2"/>
              </w:rPr>
            </w:pPr>
          </w:p>
        </w:tc>
        <w:tc>
          <w:tcPr>
            <w:tcW w:w="1134" w:type="dxa"/>
          </w:tcPr>
          <w:p>
            <w:pPr>
              <w:pStyle w:val="TableParagraph"/>
              <w:spacing w:line="259" w:lineRule="auto" w:before="5"/>
              <w:ind w:left="4" w:right="18"/>
              <w:jc w:val="left"/>
              <w:rPr>
                <w:i/>
                <w:sz w:val="20"/>
              </w:rPr>
            </w:pPr>
            <w:r>
              <w:rPr>
                <w:sz w:val="20"/>
              </w:rPr>
              <w:t>Ada</w:t>
            </w:r>
            <w:r>
              <w:rPr>
                <w:spacing w:val="-13"/>
                <w:sz w:val="20"/>
              </w:rPr>
              <w:t> </w:t>
            </w:r>
            <w:r>
              <w:rPr>
                <w:sz w:val="20"/>
              </w:rPr>
              <w:t>kemung- kinan </w:t>
            </w:r>
            <w:r>
              <w:rPr>
                <w:i/>
                <w:sz w:val="20"/>
              </w:rPr>
              <w:t>fraud</w:t>
            </w:r>
          </w:p>
        </w:tc>
        <w:tc>
          <w:tcPr>
            <w:tcW w:w="992" w:type="dxa"/>
          </w:tcPr>
          <w:p>
            <w:pPr>
              <w:pStyle w:val="TableParagraph"/>
              <w:spacing w:line="240" w:lineRule="auto" w:before="129"/>
              <w:ind w:left="9"/>
              <w:rPr>
                <w:sz w:val="20"/>
              </w:rPr>
            </w:pPr>
            <w:r>
              <w:rPr>
                <w:spacing w:val="-5"/>
                <w:sz w:val="20"/>
              </w:rPr>
              <w:t>11</w:t>
            </w:r>
          </w:p>
        </w:tc>
        <w:tc>
          <w:tcPr>
            <w:tcW w:w="992" w:type="dxa"/>
          </w:tcPr>
          <w:p>
            <w:pPr>
              <w:pStyle w:val="TableParagraph"/>
              <w:spacing w:line="240" w:lineRule="auto" w:before="129"/>
              <w:ind w:left="9"/>
              <w:rPr>
                <w:sz w:val="20"/>
              </w:rPr>
            </w:pPr>
            <w:r>
              <w:rPr>
                <w:spacing w:val="-10"/>
                <w:sz w:val="20"/>
              </w:rPr>
              <w:t>0</w:t>
            </w:r>
          </w:p>
        </w:tc>
        <w:tc>
          <w:tcPr>
            <w:tcW w:w="846" w:type="dxa"/>
          </w:tcPr>
          <w:p>
            <w:pPr>
              <w:pStyle w:val="TableParagraph"/>
              <w:spacing w:line="240" w:lineRule="auto" w:before="129"/>
              <w:ind w:left="12" w:right="3"/>
              <w:rPr>
                <w:sz w:val="20"/>
              </w:rPr>
            </w:pPr>
            <w:r>
              <w:rPr>
                <w:spacing w:val="-10"/>
                <w:sz w:val="20"/>
              </w:rPr>
              <w:t>0</w:t>
            </w:r>
          </w:p>
        </w:tc>
        <w:tc>
          <w:tcPr>
            <w:tcW w:w="1132" w:type="dxa"/>
          </w:tcPr>
          <w:p>
            <w:pPr>
              <w:pStyle w:val="TableParagraph"/>
              <w:spacing w:line="240" w:lineRule="auto" w:before="129"/>
              <w:ind w:left="515"/>
              <w:jc w:val="left"/>
              <w:rPr>
                <w:sz w:val="20"/>
              </w:rPr>
            </w:pPr>
            <w:r>
              <w:rPr>
                <w:spacing w:val="-10"/>
                <w:sz w:val="20"/>
              </w:rPr>
              <w:t>6</w:t>
            </w:r>
          </w:p>
        </w:tc>
        <w:tc>
          <w:tcPr>
            <w:tcW w:w="992" w:type="dxa"/>
          </w:tcPr>
          <w:p>
            <w:pPr>
              <w:pStyle w:val="TableParagraph"/>
              <w:spacing w:line="240" w:lineRule="auto" w:before="129"/>
              <w:ind w:left="9"/>
              <w:rPr>
                <w:sz w:val="20"/>
              </w:rPr>
            </w:pPr>
            <w:r>
              <w:rPr>
                <w:spacing w:val="-10"/>
                <w:sz w:val="20"/>
              </w:rPr>
              <w:t>5</w:t>
            </w:r>
          </w:p>
        </w:tc>
        <w:tc>
          <w:tcPr>
            <w:tcW w:w="999" w:type="dxa"/>
          </w:tcPr>
          <w:p>
            <w:pPr>
              <w:pStyle w:val="TableParagraph"/>
              <w:spacing w:line="240" w:lineRule="auto" w:before="129"/>
              <w:ind w:left="9"/>
              <w:rPr>
                <w:sz w:val="20"/>
              </w:rPr>
            </w:pPr>
            <w:r>
              <w:rPr>
                <w:spacing w:val="-4"/>
                <w:sz w:val="20"/>
              </w:rPr>
              <w:t>45,5</w:t>
            </w:r>
          </w:p>
        </w:tc>
      </w:tr>
      <w:tr>
        <w:trPr>
          <w:trHeight w:val="408" w:hRule="atLeast"/>
        </w:trPr>
        <w:tc>
          <w:tcPr>
            <w:tcW w:w="1985" w:type="dxa"/>
            <w:gridSpan w:val="2"/>
          </w:tcPr>
          <w:p>
            <w:pPr>
              <w:pStyle w:val="TableParagraph"/>
              <w:spacing w:line="240" w:lineRule="auto" w:before="5"/>
              <w:ind w:left="206"/>
              <w:jc w:val="left"/>
              <w:rPr>
                <w:i/>
                <w:sz w:val="20"/>
              </w:rPr>
            </w:pPr>
            <w:r>
              <w:rPr>
                <w:i/>
                <w:sz w:val="20"/>
              </w:rPr>
              <w:t>Overall</w:t>
            </w:r>
            <w:r>
              <w:rPr>
                <w:i/>
                <w:spacing w:val="-6"/>
                <w:sz w:val="20"/>
              </w:rPr>
              <w:t> </w:t>
            </w:r>
            <w:r>
              <w:rPr>
                <w:i/>
                <w:spacing w:val="-2"/>
                <w:sz w:val="20"/>
              </w:rPr>
              <w:t>Percentage</w:t>
            </w:r>
          </w:p>
        </w:tc>
        <w:tc>
          <w:tcPr>
            <w:tcW w:w="992" w:type="dxa"/>
          </w:tcPr>
          <w:p>
            <w:pPr>
              <w:pStyle w:val="TableParagraph"/>
              <w:spacing w:line="240" w:lineRule="auto" w:before="0"/>
              <w:jc w:val="left"/>
              <w:rPr>
                <w:sz w:val="20"/>
              </w:rPr>
            </w:pPr>
          </w:p>
        </w:tc>
        <w:tc>
          <w:tcPr>
            <w:tcW w:w="992" w:type="dxa"/>
          </w:tcPr>
          <w:p>
            <w:pPr>
              <w:pStyle w:val="TableParagraph"/>
              <w:spacing w:line="240" w:lineRule="auto" w:before="0"/>
              <w:jc w:val="left"/>
              <w:rPr>
                <w:sz w:val="20"/>
              </w:rPr>
            </w:pPr>
          </w:p>
        </w:tc>
        <w:tc>
          <w:tcPr>
            <w:tcW w:w="846" w:type="dxa"/>
          </w:tcPr>
          <w:p>
            <w:pPr>
              <w:pStyle w:val="TableParagraph"/>
              <w:spacing w:line="240" w:lineRule="auto" w:before="5"/>
              <w:ind w:left="12" w:right="3"/>
              <w:rPr>
                <w:sz w:val="20"/>
              </w:rPr>
            </w:pPr>
            <w:r>
              <w:rPr>
                <w:spacing w:val="-4"/>
                <w:sz w:val="20"/>
              </w:rPr>
              <w:t>78,9</w:t>
            </w:r>
          </w:p>
        </w:tc>
        <w:tc>
          <w:tcPr>
            <w:tcW w:w="1132" w:type="dxa"/>
          </w:tcPr>
          <w:p>
            <w:pPr>
              <w:pStyle w:val="TableParagraph"/>
              <w:spacing w:line="240" w:lineRule="auto" w:before="0"/>
              <w:jc w:val="left"/>
              <w:rPr>
                <w:sz w:val="20"/>
              </w:rPr>
            </w:pPr>
          </w:p>
        </w:tc>
        <w:tc>
          <w:tcPr>
            <w:tcW w:w="992" w:type="dxa"/>
          </w:tcPr>
          <w:p>
            <w:pPr>
              <w:pStyle w:val="TableParagraph"/>
              <w:spacing w:line="240" w:lineRule="auto" w:before="0"/>
              <w:jc w:val="left"/>
              <w:rPr>
                <w:sz w:val="20"/>
              </w:rPr>
            </w:pPr>
          </w:p>
        </w:tc>
        <w:tc>
          <w:tcPr>
            <w:tcW w:w="999" w:type="dxa"/>
          </w:tcPr>
          <w:p>
            <w:pPr>
              <w:pStyle w:val="TableParagraph"/>
              <w:spacing w:line="240" w:lineRule="auto" w:before="5"/>
              <w:ind w:left="9"/>
              <w:rPr>
                <w:sz w:val="20"/>
              </w:rPr>
            </w:pPr>
            <w:r>
              <w:rPr>
                <w:spacing w:val="-4"/>
                <w:sz w:val="20"/>
              </w:rPr>
              <w:t>83,9</w:t>
            </w:r>
          </w:p>
        </w:tc>
      </w:tr>
      <w:tr>
        <w:trPr>
          <w:trHeight w:val="408" w:hRule="atLeast"/>
        </w:trPr>
        <w:tc>
          <w:tcPr>
            <w:tcW w:w="7938" w:type="dxa"/>
            <w:gridSpan w:val="8"/>
          </w:tcPr>
          <w:p>
            <w:pPr>
              <w:pStyle w:val="TableParagraph"/>
              <w:spacing w:line="240" w:lineRule="auto" w:before="5"/>
              <w:ind w:left="4"/>
              <w:jc w:val="left"/>
              <w:rPr>
                <w:i/>
                <w:sz w:val="20"/>
              </w:rPr>
            </w:pPr>
            <w:r>
              <w:rPr>
                <w:sz w:val="20"/>
              </w:rPr>
              <w:t>a.</w:t>
            </w:r>
            <w:r>
              <w:rPr>
                <w:spacing w:val="-2"/>
                <w:sz w:val="20"/>
              </w:rPr>
              <w:t> </w:t>
            </w:r>
            <w:r>
              <w:rPr>
                <w:i/>
                <w:sz w:val="20"/>
              </w:rPr>
              <w:t>The</w:t>
            </w:r>
            <w:r>
              <w:rPr>
                <w:i/>
                <w:spacing w:val="-2"/>
                <w:sz w:val="20"/>
              </w:rPr>
              <w:t> </w:t>
            </w:r>
            <w:r>
              <w:rPr>
                <w:i/>
                <w:sz w:val="20"/>
              </w:rPr>
              <w:t>cut</w:t>
            </w:r>
            <w:r>
              <w:rPr>
                <w:i/>
                <w:spacing w:val="-2"/>
                <w:sz w:val="20"/>
              </w:rPr>
              <w:t> </w:t>
            </w:r>
            <w:r>
              <w:rPr>
                <w:i/>
                <w:sz w:val="20"/>
              </w:rPr>
              <w:t>value</w:t>
            </w:r>
            <w:r>
              <w:rPr>
                <w:i/>
                <w:spacing w:val="-2"/>
                <w:sz w:val="20"/>
              </w:rPr>
              <w:t> </w:t>
            </w:r>
            <w:r>
              <w:rPr>
                <w:i/>
                <w:sz w:val="20"/>
              </w:rPr>
              <w:t>is</w:t>
            </w:r>
            <w:r>
              <w:rPr>
                <w:i/>
                <w:spacing w:val="-1"/>
                <w:sz w:val="20"/>
              </w:rPr>
              <w:t> </w:t>
            </w:r>
            <w:r>
              <w:rPr>
                <w:i/>
                <w:spacing w:val="-4"/>
                <w:sz w:val="20"/>
              </w:rPr>
              <w:t>.500</w:t>
            </w:r>
          </w:p>
        </w:tc>
      </w:tr>
    </w:tbl>
    <w:p>
      <w:pPr>
        <w:pStyle w:val="BodyText"/>
        <w:rPr>
          <w:b/>
          <w:i/>
        </w:rPr>
      </w:pPr>
    </w:p>
    <w:p>
      <w:pPr>
        <w:pStyle w:val="BodyText"/>
        <w:spacing w:before="7"/>
        <w:rPr>
          <w:b/>
          <w:i/>
        </w:rPr>
      </w:pPr>
    </w:p>
    <w:p>
      <w:pPr>
        <w:pStyle w:val="Heading2"/>
        <w:ind w:left="568" w:firstLine="0"/>
        <w:jc w:val="left"/>
        <w:rPr>
          <w:i/>
        </w:rPr>
      </w:pPr>
      <w:r>
        <w:rPr/>
        <w:t>Uji</w:t>
      </w:r>
      <w:r>
        <w:rPr>
          <w:spacing w:val="-3"/>
        </w:rPr>
        <w:t> </w:t>
      </w:r>
      <w:r>
        <w:rPr/>
        <w:t>Koefisien</w:t>
      </w:r>
      <w:r>
        <w:rPr>
          <w:spacing w:val="-3"/>
        </w:rPr>
        <w:t> </w:t>
      </w:r>
      <w:r>
        <w:rPr/>
        <w:t>Determinasi</w:t>
      </w:r>
      <w:r>
        <w:rPr>
          <w:spacing w:val="-3"/>
        </w:rPr>
        <w:t> </w:t>
      </w:r>
      <w:r>
        <w:rPr/>
        <w:t>(R</w:t>
      </w:r>
      <w:r>
        <w:rPr>
          <w:vertAlign w:val="superscript"/>
        </w:rPr>
        <w:t>2</w:t>
      </w:r>
      <w:r>
        <w:rPr>
          <w:vertAlign w:val="baseline"/>
        </w:rPr>
        <w:t>)</w:t>
      </w:r>
      <w:r>
        <w:rPr>
          <w:spacing w:val="-3"/>
          <w:vertAlign w:val="baseline"/>
        </w:rPr>
        <w:t> </w:t>
      </w:r>
      <w:r>
        <w:rPr>
          <w:vertAlign w:val="baseline"/>
        </w:rPr>
        <w:t>Sebelum</w:t>
      </w:r>
      <w:r>
        <w:rPr>
          <w:spacing w:val="-3"/>
          <w:vertAlign w:val="baseline"/>
        </w:rPr>
        <w:t> </w:t>
      </w:r>
      <w:r>
        <w:rPr>
          <w:i/>
          <w:spacing w:val="-2"/>
          <w:vertAlign w:val="baseline"/>
        </w:rPr>
        <w:t>Outlier</w:t>
      </w:r>
    </w:p>
    <w:p>
      <w:pPr>
        <w:pStyle w:val="BodyText"/>
        <w:spacing w:before="41"/>
        <w:rPr>
          <w:b/>
          <w:i/>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5"/>
        <w:gridCol w:w="1468"/>
        <w:gridCol w:w="1468"/>
        <w:gridCol w:w="1468"/>
      </w:tblGrid>
      <w:tr>
        <w:trPr>
          <w:trHeight w:val="229" w:hRule="atLeast"/>
        </w:trPr>
        <w:tc>
          <w:tcPr>
            <w:tcW w:w="5139" w:type="dxa"/>
            <w:gridSpan w:val="4"/>
          </w:tcPr>
          <w:p>
            <w:pPr>
              <w:pStyle w:val="TableParagraph"/>
              <w:spacing w:before="5"/>
              <w:ind w:left="9" w:right="1"/>
              <w:rPr>
                <w:b/>
                <w:i/>
                <w:sz w:val="20"/>
              </w:rPr>
            </w:pPr>
            <w:r>
              <w:rPr>
                <w:b/>
                <w:i/>
                <w:sz w:val="20"/>
              </w:rPr>
              <w:t>Model</w:t>
            </w:r>
            <w:r>
              <w:rPr>
                <w:b/>
                <w:i/>
                <w:spacing w:val="-4"/>
                <w:sz w:val="20"/>
              </w:rPr>
              <w:t> </w:t>
            </w:r>
            <w:r>
              <w:rPr>
                <w:b/>
                <w:i/>
                <w:spacing w:val="-2"/>
                <w:sz w:val="20"/>
              </w:rPr>
              <w:t>Summary</w:t>
            </w:r>
          </w:p>
        </w:tc>
      </w:tr>
      <w:tr>
        <w:trPr>
          <w:trHeight w:val="718" w:hRule="atLeast"/>
        </w:trPr>
        <w:tc>
          <w:tcPr>
            <w:tcW w:w="735" w:type="dxa"/>
          </w:tcPr>
          <w:p>
            <w:pPr>
              <w:pStyle w:val="TableParagraph"/>
              <w:spacing w:line="240" w:lineRule="auto" w:before="19"/>
              <w:jc w:val="left"/>
              <w:rPr>
                <w:b/>
                <w:i/>
                <w:sz w:val="20"/>
              </w:rPr>
            </w:pPr>
          </w:p>
          <w:p>
            <w:pPr>
              <w:pStyle w:val="TableParagraph"/>
              <w:spacing w:line="240" w:lineRule="auto" w:before="0"/>
              <w:ind w:left="10"/>
              <w:rPr>
                <w:i/>
                <w:sz w:val="20"/>
              </w:rPr>
            </w:pPr>
            <w:r>
              <w:rPr>
                <w:i/>
                <w:spacing w:val="-4"/>
                <w:sz w:val="20"/>
              </w:rPr>
              <w:t>Step</w:t>
            </w:r>
          </w:p>
        </w:tc>
        <w:tc>
          <w:tcPr>
            <w:tcW w:w="1468" w:type="dxa"/>
          </w:tcPr>
          <w:p>
            <w:pPr>
              <w:pStyle w:val="TableParagraph"/>
              <w:spacing w:line="240" w:lineRule="auto" w:before="19"/>
              <w:jc w:val="left"/>
              <w:rPr>
                <w:b/>
                <w:i/>
                <w:sz w:val="20"/>
              </w:rPr>
            </w:pPr>
          </w:p>
          <w:p>
            <w:pPr>
              <w:pStyle w:val="TableParagraph"/>
              <w:spacing w:line="240" w:lineRule="auto" w:before="0"/>
              <w:ind w:right="33"/>
              <w:jc w:val="right"/>
              <w:rPr>
                <w:i/>
                <w:sz w:val="20"/>
              </w:rPr>
            </w:pPr>
            <w:r>
              <w:rPr>
                <w:i/>
                <w:sz w:val="20"/>
              </w:rPr>
              <w:t>-2 Log </w:t>
            </w:r>
            <w:r>
              <w:rPr>
                <w:i/>
                <w:spacing w:val="-2"/>
                <w:sz w:val="20"/>
              </w:rPr>
              <w:t>likelihood</w:t>
            </w:r>
          </w:p>
        </w:tc>
        <w:tc>
          <w:tcPr>
            <w:tcW w:w="1468" w:type="dxa"/>
          </w:tcPr>
          <w:p>
            <w:pPr>
              <w:pStyle w:val="TableParagraph"/>
              <w:spacing w:line="240" w:lineRule="auto" w:before="134"/>
              <w:ind w:left="450" w:hanging="292"/>
              <w:jc w:val="left"/>
              <w:rPr>
                <w:i/>
                <w:sz w:val="20"/>
              </w:rPr>
            </w:pPr>
            <w:r>
              <w:rPr>
                <w:i/>
                <w:sz w:val="20"/>
              </w:rPr>
              <w:t>Cox</w:t>
            </w:r>
            <w:r>
              <w:rPr>
                <w:i/>
                <w:spacing w:val="-13"/>
                <w:sz w:val="20"/>
              </w:rPr>
              <w:t> </w:t>
            </w:r>
            <w:r>
              <w:rPr>
                <w:i/>
                <w:sz w:val="20"/>
              </w:rPr>
              <w:t>&amp;</w:t>
            </w:r>
            <w:r>
              <w:rPr>
                <w:i/>
                <w:spacing w:val="-12"/>
                <w:sz w:val="20"/>
              </w:rPr>
              <w:t> </w:t>
            </w:r>
            <w:r>
              <w:rPr>
                <w:i/>
                <w:sz w:val="20"/>
              </w:rPr>
              <w:t>Snell</w:t>
            </w:r>
            <w:r>
              <w:rPr>
                <w:i/>
                <w:spacing w:val="-13"/>
                <w:sz w:val="20"/>
              </w:rPr>
              <w:t> </w:t>
            </w:r>
            <w:r>
              <w:rPr>
                <w:i/>
                <w:sz w:val="20"/>
              </w:rPr>
              <w:t>R </w:t>
            </w:r>
            <w:r>
              <w:rPr>
                <w:i/>
                <w:spacing w:val="-2"/>
                <w:sz w:val="20"/>
              </w:rPr>
              <w:t>Square</w:t>
            </w:r>
          </w:p>
        </w:tc>
        <w:tc>
          <w:tcPr>
            <w:tcW w:w="1468" w:type="dxa"/>
          </w:tcPr>
          <w:p>
            <w:pPr>
              <w:pStyle w:val="TableParagraph"/>
              <w:spacing w:line="240" w:lineRule="auto" w:before="134"/>
              <w:ind w:left="450" w:right="177" w:hanging="259"/>
              <w:jc w:val="left"/>
              <w:rPr>
                <w:i/>
                <w:sz w:val="20"/>
              </w:rPr>
            </w:pPr>
            <w:r>
              <w:rPr>
                <w:i/>
                <w:sz w:val="20"/>
              </w:rPr>
              <w:t>Nagelkerke</w:t>
            </w:r>
            <w:r>
              <w:rPr>
                <w:i/>
                <w:spacing w:val="-13"/>
                <w:sz w:val="20"/>
              </w:rPr>
              <w:t> </w:t>
            </w:r>
            <w:r>
              <w:rPr>
                <w:i/>
                <w:sz w:val="20"/>
              </w:rPr>
              <w:t>R </w:t>
            </w:r>
            <w:r>
              <w:rPr>
                <w:i/>
                <w:spacing w:val="-2"/>
                <w:sz w:val="20"/>
              </w:rPr>
              <w:t>Square</w:t>
            </w:r>
          </w:p>
        </w:tc>
      </w:tr>
      <w:tr>
        <w:trPr>
          <w:trHeight w:val="229" w:hRule="atLeast"/>
        </w:trPr>
        <w:tc>
          <w:tcPr>
            <w:tcW w:w="735" w:type="dxa"/>
          </w:tcPr>
          <w:p>
            <w:pPr>
              <w:pStyle w:val="TableParagraph"/>
              <w:spacing w:before="5"/>
              <w:ind w:left="10" w:right="1"/>
              <w:rPr>
                <w:sz w:val="20"/>
              </w:rPr>
            </w:pPr>
            <w:r>
              <w:rPr>
                <w:spacing w:val="-10"/>
                <w:sz w:val="20"/>
              </w:rPr>
              <w:t>1</w:t>
            </w:r>
          </w:p>
        </w:tc>
        <w:tc>
          <w:tcPr>
            <w:tcW w:w="1468" w:type="dxa"/>
          </w:tcPr>
          <w:p>
            <w:pPr>
              <w:pStyle w:val="TableParagraph"/>
              <w:spacing w:before="5"/>
              <w:ind w:right="-15"/>
              <w:jc w:val="right"/>
              <w:rPr>
                <w:sz w:val="20"/>
              </w:rPr>
            </w:pPr>
            <w:r>
              <w:rPr>
                <w:spacing w:val="-2"/>
                <w:sz w:val="20"/>
              </w:rPr>
              <w:t>63,460</w:t>
            </w:r>
            <w:r>
              <w:rPr>
                <w:spacing w:val="-2"/>
                <w:sz w:val="20"/>
                <w:vertAlign w:val="superscript"/>
              </w:rPr>
              <w:t>a</w:t>
            </w:r>
          </w:p>
        </w:tc>
        <w:tc>
          <w:tcPr>
            <w:tcW w:w="1468" w:type="dxa"/>
          </w:tcPr>
          <w:p>
            <w:pPr>
              <w:pStyle w:val="TableParagraph"/>
              <w:spacing w:before="5"/>
              <w:ind w:right="-15"/>
              <w:jc w:val="right"/>
              <w:rPr>
                <w:sz w:val="20"/>
              </w:rPr>
            </w:pPr>
            <w:r>
              <w:rPr>
                <w:spacing w:val="-2"/>
                <w:sz w:val="20"/>
              </w:rPr>
              <w:t>0,065</w:t>
            </w:r>
          </w:p>
        </w:tc>
        <w:tc>
          <w:tcPr>
            <w:tcW w:w="1468" w:type="dxa"/>
          </w:tcPr>
          <w:p>
            <w:pPr>
              <w:pStyle w:val="TableParagraph"/>
              <w:spacing w:before="5"/>
              <w:ind w:right="-15"/>
              <w:jc w:val="right"/>
              <w:rPr>
                <w:sz w:val="20"/>
              </w:rPr>
            </w:pPr>
            <w:r>
              <w:rPr>
                <w:spacing w:val="-2"/>
                <w:sz w:val="20"/>
              </w:rPr>
              <w:t>0,096</w:t>
            </w:r>
          </w:p>
        </w:tc>
      </w:tr>
      <w:tr>
        <w:trPr>
          <w:trHeight w:val="459" w:hRule="atLeast"/>
        </w:trPr>
        <w:tc>
          <w:tcPr>
            <w:tcW w:w="5139" w:type="dxa"/>
            <w:gridSpan w:val="4"/>
          </w:tcPr>
          <w:p>
            <w:pPr>
              <w:pStyle w:val="TableParagraph"/>
              <w:spacing w:line="230" w:lineRule="atLeast" w:before="0"/>
              <w:ind w:left="4"/>
              <w:jc w:val="left"/>
              <w:rPr>
                <w:i/>
                <w:sz w:val="20"/>
              </w:rPr>
            </w:pPr>
            <w:r>
              <w:rPr>
                <w:i/>
                <w:sz w:val="20"/>
              </w:rPr>
              <w:t>a.</w:t>
            </w:r>
            <w:r>
              <w:rPr>
                <w:i/>
                <w:spacing w:val="-6"/>
                <w:sz w:val="20"/>
              </w:rPr>
              <w:t> </w:t>
            </w:r>
            <w:r>
              <w:rPr>
                <w:i/>
                <w:sz w:val="20"/>
              </w:rPr>
              <w:t>Estimation</w:t>
            </w:r>
            <w:r>
              <w:rPr>
                <w:i/>
                <w:spacing w:val="-6"/>
                <w:sz w:val="20"/>
              </w:rPr>
              <w:t> </w:t>
            </w:r>
            <w:r>
              <w:rPr>
                <w:i/>
                <w:sz w:val="20"/>
              </w:rPr>
              <w:t>terminated</w:t>
            </w:r>
            <w:r>
              <w:rPr>
                <w:i/>
                <w:spacing w:val="-6"/>
                <w:sz w:val="20"/>
              </w:rPr>
              <w:t> </w:t>
            </w:r>
            <w:r>
              <w:rPr>
                <w:i/>
                <w:sz w:val="20"/>
              </w:rPr>
              <w:t>at</w:t>
            </w:r>
            <w:r>
              <w:rPr>
                <w:i/>
                <w:spacing w:val="-6"/>
                <w:sz w:val="20"/>
              </w:rPr>
              <w:t> </w:t>
            </w:r>
            <w:r>
              <w:rPr>
                <w:i/>
                <w:sz w:val="20"/>
              </w:rPr>
              <w:t>iteration</w:t>
            </w:r>
            <w:r>
              <w:rPr>
                <w:i/>
                <w:spacing w:val="-6"/>
                <w:sz w:val="20"/>
              </w:rPr>
              <w:t> </w:t>
            </w:r>
            <w:r>
              <w:rPr>
                <w:i/>
                <w:sz w:val="20"/>
              </w:rPr>
              <w:t>number</w:t>
            </w:r>
            <w:r>
              <w:rPr>
                <w:i/>
                <w:spacing w:val="-6"/>
                <w:sz w:val="20"/>
              </w:rPr>
              <w:t> </w:t>
            </w:r>
            <w:r>
              <w:rPr>
                <w:i/>
                <w:sz w:val="20"/>
              </w:rPr>
              <w:t>5</w:t>
            </w:r>
            <w:r>
              <w:rPr>
                <w:i/>
                <w:spacing w:val="-6"/>
                <w:sz w:val="20"/>
              </w:rPr>
              <w:t> </w:t>
            </w:r>
            <w:r>
              <w:rPr>
                <w:i/>
                <w:sz w:val="20"/>
              </w:rPr>
              <w:t>because parameter estimates changed by less than .001.</w:t>
            </w:r>
          </w:p>
        </w:tc>
      </w:tr>
    </w:tbl>
    <w:p>
      <w:pPr>
        <w:pStyle w:val="BodyText"/>
        <w:rPr>
          <w:b/>
          <w:i/>
        </w:rPr>
      </w:pPr>
    </w:p>
    <w:p>
      <w:pPr>
        <w:pStyle w:val="BodyText"/>
        <w:spacing w:before="8"/>
        <w:rPr>
          <w:b/>
          <w:i/>
        </w:rPr>
      </w:pPr>
    </w:p>
    <w:p>
      <w:pPr>
        <w:spacing w:before="1"/>
        <w:ind w:left="568" w:right="0" w:firstLine="0"/>
        <w:jc w:val="left"/>
        <w:rPr>
          <w:b/>
          <w:i/>
          <w:sz w:val="24"/>
        </w:rPr>
      </w:pPr>
      <w:r>
        <w:rPr>
          <w:b/>
          <w:sz w:val="24"/>
        </w:rPr>
        <w:t>Uji</w:t>
      </w:r>
      <w:r>
        <w:rPr>
          <w:b/>
          <w:spacing w:val="-4"/>
          <w:sz w:val="24"/>
        </w:rPr>
        <w:t> </w:t>
      </w:r>
      <w:r>
        <w:rPr>
          <w:b/>
          <w:sz w:val="24"/>
        </w:rPr>
        <w:t>Koefisien</w:t>
      </w:r>
      <w:r>
        <w:rPr>
          <w:b/>
          <w:spacing w:val="-3"/>
          <w:sz w:val="24"/>
        </w:rPr>
        <w:t> </w:t>
      </w:r>
      <w:r>
        <w:rPr>
          <w:b/>
          <w:sz w:val="24"/>
        </w:rPr>
        <w:t>Determinasi</w:t>
      </w:r>
      <w:r>
        <w:rPr>
          <w:b/>
          <w:spacing w:val="-4"/>
          <w:sz w:val="24"/>
        </w:rPr>
        <w:t> </w:t>
      </w:r>
      <w:r>
        <w:rPr>
          <w:b/>
          <w:sz w:val="24"/>
        </w:rPr>
        <w:t>(R</w:t>
      </w:r>
      <w:r>
        <w:rPr>
          <w:b/>
          <w:sz w:val="24"/>
          <w:vertAlign w:val="superscript"/>
        </w:rPr>
        <w:t>2</w:t>
      </w:r>
      <w:r>
        <w:rPr>
          <w:b/>
          <w:sz w:val="24"/>
          <w:vertAlign w:val="baseline"/>
        </w:rPr>
        <w:t>)</w:t>
      </w:r>
      <w:r>
        <w:rPr>
          <w:b/>
          <w:spacing w:val="-3"/>
          <w:sz w:val="24"/>
          <w:vertAlign w:val="baseline"/>
        </w:rPr>
        <w:t> </w:t>
      </w:r>
      <w:r>
        <w:rPr>
          <w:b/>
          <w:sz w:val="24"/>
          <w:vertAlign w:val="baseline"/>
        </w:rPr>
        <w:t>Setelah</w:t>
      </w:r>
      <w:r>
        <w:rPr>
          <w:b/>
          <w:spacing w:val="-3"/>
          <w:sz w:val="24"/>
          <w:vertAlign w:val="baseline"/>
        </w:rPr>
        <w:t> </w:t>
      </w:r>
      <w:r>
        <w:rPr>
          <w:b/>
          <w:i/>
          <w:spacing w:val="-2"/>
          <w:sz w:val="24"/>
          <w:vertAlign w:val="baseline"/>
        </w:rPr>
        <w:t>Outlier</w:t>
      </w:r>
    </w:p>
    <w:p>
      <w:pPr>
        <w:pStyle w:val="BodyText"/>
        <w:spacing w:before="40" w:after="1"/>
        <w:rPr>
          <w:b/>
          <w:i/>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5"/>
        <w:gridCol w:w="1468"/>
        <w:gridCol w:w="1468"/>
        <w:gridCol w:w="1468"/>
      </w:tblGrid>
      <w:tr>
        <w:trPr>
          <w:trHeight w:val="320" w:hRule="atLeast"/>
        </w:trPr>
        <w:tc>
          <w:tcPr>
            <w:tcW w:w="5139" w:type="dxa"/>
            <w:gridSpan w:val="4"/>
          </w:tcPr>
          <w:p>
            <w:pPr>
              <w:pStyle w:val="TableParagraph"/>
              <w:spacing w:before="95"/>
              <w:ind w:left="9"/>
              <w:rPr>
                <w:b/>
                <w:sz w:val="20"/>
              </w:rPr>
            </w:pPr>
            <w:r>
              <w:rPr>
                <w:b/>
                <w:sz w:val="20"/>
              </w:rPr>
              <w:t>Model</w:t>
            </w:r>
            <w:r>
              <w:rPr>
                <w:b/>
                <w:spacing w:val="-4"/>
                <w:sz w:val="20"/>
              </w:rPr>
              <w:t> </w:t>
            </w:r>
            <w:r>
              <w:rPr>
                <w:b/>
                <w:spacing w:val="-2"/>
                <w:sz w:val="20"/>
              </w:rPr>
              <w:t>Summary</w:t>
            </w:r>
          </w:p>
        </w:tc>
      </w:tr>
      <w:tr>
        <w:trPr>
          <w:trHeight w:val="640" w:hRule="atLeast"/>
        </w:trPr>
        <w:tc>
          <w:tcPr>
            <w:tcW w:w="735" w:type="dxa"/>
          </w:tcPr>
          <w:p>
            <w:pPr>
              <w:pStyle w:val="TableParagraph"/>
              <w:spacing w:line="240" w:lineRule="auto" w:before="185"/>
              <w:jc w:val="left"/>
              <w:rPr>
                <w:b/>
                <w:i/>
                <w:sz w:val="20"/>
              </w:rPr>
            </w:pPr>
          </w:p>
          <w:p>
            <w:pPr>
              <w:pStyle w:val="TableParagraph"/>
              <w:spacing w:before="0"/>
              <w:ind w:left="64"/>
              <w:jc w:val="left"/>
              <w:rPr>
                <w:i/>
                <w:sz w:val="20"/>
              </w:rPr>
            </w:pPr>
            <w:r>
              <w:rPr>
                <w:i/>
                <w:spacing w:val="-4"/>
                <w:sz w:val="20"/>
              </w:rPr>
              <w:t>Step</w:t>
            </w:r>
          </w:p>
        </w:tc>
        <w:tc>
          <w:tcPr>
            <w:tcW w:w="1468" w:type="dxa"/>
          </w:tcPr>
          <w:p>
            <w:pPr>
              <w:pStyle w:val="TableParagraph"/>
              <w:spacing w:line="320" w:lineRule="atLeast" w:before="0"/>
              <w:ind w:left="334" w:firstLine="135"/>
              <w:jc w:val="left"/>
              <w:rPr>
                <w:i/>
                <w:sz w:val="20"/>
              </w:rPr>
            </w:pPr>
            <w:r>
              <w:rPr>
                <w:sz w:val="20"/>
              </w:rPr>
              <w:t>-2 </w:t>
            </w:r>
            <w:r>
              <w:rPr>
                <w:i/>
                <w:sz w:val="20"/>
              </w:rPr>
              <w:t>Log </w:t>
            </w:r>
            <w:r>
              <w:rPr>
                <w:i/>
                <w:spacing w:val="-2"/>
                <w:sz w:val="20"/>
              </w:rPr>
              <w:t>likelihood</w:t>
            </w:r>
          </w:p>
        </w:tc>
        <w:tc>
          <w:tcPr>
            <w:tcW w:w="1468" w:type="dxa"/>
          </w:tcPr>
          <w:p>
            <w:pPr>
              <w:pStyle w:val="TableParagraph"/>
              <w:spacing w:line="320" w:lineRule="atLeast" w:before="0"/>
              <w:ind w:left="450" w:hanging="292"/>
              <w:jc w:val="left"/>
              <w:rPr>
                <w:i/>
                <w:sz w:val="20"/>
              </w:rPr>
            </w:pPr>
            <w:r>
              <w:rPr>
                <w:i/>
                <w:sz w:val="20"/>
              </w:rPr>
              <w:t>Cox</w:t>
            </w:r>
            <w:r>
              <w:rPr>
                <w:i/>
                <w:spacing w:val="-13"/>
                <w:sz w:val="20"/>
              </w:rPr>
              <w:t> </w:t>
            </w:r>
            <w:r>
              <w:rPr>
                <w:i/>
                <w:sz w:val="20"/>
              </w:rPr>
              <w:t>&amp;</w:t>
            </w:r>
            <w:r>
              <w:rPr>
                <w:i/>
                <w:spacing w:val="-12"/>
                <w:sz w:val="20"/>
              </w:rPr>
              <w:t> </w:t>
            </w:r>
            <w:r>
              <w:rPr>
                <w:i/>
                <w:sz w:val="20"/>
              </w:rPr>
              <w:t>Snell</w:t>
            </w:r>
            <w:r>
              <w:rPr>
                <w:i/>
                <w:spacing w:val="-13"/>
                <w:sz w:val="20"/>
              </w:rPr>
              <w:t> </w:t>
            </w:r>
            <w:r>
              <w:rPr>
                <w:i/>
                <w:sz w:val="20"/>
              </w:rPr>
              <w:t>R </w:t>
            </w:r>
            <w:r>
              <w:rPr>
                <w:i/>
                <w:spacing w:val="-2"/>
                <w:sz w:val="20"/>
              </w:rPr>
              <w:t>Square</w:t>
            </w:r>
          </w:p>
        </w:tc>
        <w:tc>
          <w:tcPr>
            <w:tcW w:w="1468" w:type="dxa"/>
          </w:tcPr>
          <w:p>
            <w:pPr>
              <w:pStyle w:val="TableParagraph"/>
              <w:spacing w:line="320" w:lineRule="atLeast" w:before="0"/>
              <w:ind w:left="450" w:right="177" w:hanging="259"/>
              <w:jc w:val="left"/>
              <w:rPr>
                <w:i/>
                <w:sz w:val="20"/>
              </w:rPr>
            </w:pPr>
            <w:r>
              <w:rPr>
                <w:i/>
                <w:sz w:val="20"/>
              </w:rPr>
              <w:t>Nagelkerke</w:t>
            </w:r>
            <w:r>
              <w:rPr>
                <w:i/>
                <w:spacing w:val="-13"/>
                <w:sz w:val="20"/>
              </w:rPr>
              <w:t> </w:t>
            </w:r>
            <w:r>
              <w:rPr>
                <w:i/>
                <w:sz w:val="20"/>
              </w:rPr>
              <w:t>R </w:t>
            </w:r>
            <w:r>
              <w:rPr>
                <w:i/>
                <w:spacing w:val="-2"/>
                <w:sz w:val="20"/>
              </w:rPr>
              <w:t>Square</w:t>
            </w:r>
          </w:p>
        </w:tc>
      </w:tr>
      <w:tr>
        <w:trPr>
          <w:trHeight w:val="320" w:hRule="atLeast"/>
        </w:trPr>
        <w:tc>
          <w:tcPr>
            <w:tcW w:w="735" w:type="dxa"/>
          </w:tcPr>
          <w:p>
            <w:pPr>
              <w:pStyle w:val="TableParagraph"/>
              <w:spacing w:before="95"/>
              <w:ind w:left="64"/>
              <w:jc w:val="left"/>
              <w:rPr>
                <w:sz w:val="20"/>
              </w:rPr>
            </w:pPr>
            <w:r>
              <w:rPr>
                <w:spacing w:val="-10"/>
                <w:sz w:val="20"/>
              </w:rPr>
              <w:t>1</w:t>
            </w:r>
          </w:p>
        </w:tc>
        <w:tc>
          <w:tcPr>
            <w:tcW w:w="1468" w:type="dxa"/>
          </w:tcPr>
          <w:p>
            <w:pPr>
              <w:pStyle w:val="TableParagraph"/>
              <w:spacing w:before="95"/>
              <w:ind w:left="795"/>
              <w:jc w:val="left"/>
              <w:rPr>
                <w:sz w:val="20"/>
              </w:rPr>
            </w:pPr>
            <w:r>
              <w:rPr>
                <w:spacing w:val="-2"/>
                <w:sz w:val="20"/>
              </w:rPr>
              <w:t>38,450</w:t>
            </w:r>
            <w:r>
              <w:rPr>
                <w:spacing w:val="-2"/>
                <w:sz w:val="20"/>
                <w:vertAlign w:val="superscript"/>
              </w:rPr>
              <w:t>a</w:t>
            </w:r>
          </w:p>
        </w:tc>
        <w:tc>
          <w:tcPr>
            <w:tcW w:w="1468" w:type="dxa"/>
          </w:tcPr>
          <w:p>
            <w:pPr>
              <w:pStyle w:val="TableParagraph"/>
              <w:spacing w:before="95"/>
              <w:ind w:left="953"/>
              <w:jc w:val="left"/>
              <w:rPr>
                <w:sz w:val="20"/>
              </w:rPr>
            </w:pPr>
            <w:r>
              <w:rPr>
                <w:spacing w:val="-2"/>
                <w:sz w:val="20"/>
              </w:rPr>
              <w:t>0,262</w:t>
            </w:r>
          </w:p>
        </w:tc>
        <w:tc>
          <w:tcPr>
            <w:tcW w:w="1468" w:type="dxa"/>
          </w:tcPr>
          <w:p>
            <w:pPr>
              <w:pStyle w:val="TableParagraph"/>
              <w:spacing w:before="95"/>
              <w:ind w:left="953"/>
              <w:jc w:val="left"/>
              <w:rPr>
                <w:sz w:val="20"/>
              </w:rPr>
            </w:pPr>
            <w:r>
              <w:rPr>
                <w:spacing w:val="-2"/>
                <w:sz w:val="20"/>
              </w:rPr>
              <w:t>0,417</w:t>
            </w:r>
          </w:p>
        </w:tc>
      </w:tr>
      <w:tr>
        <w:trPr>
          <w:trHeight w:val="640" w:hRule="atLeast"/>
        </w:trPr>
        <w:tc>
          <w:tcPr>
            <w:tcW w:w="5139" w:type="dxa"/>
            <w:gridSpan w:val="4"/>
          </w:tcPr>
          <w:p>
            <w:pPr>
              <w:pStyle w:val="TableParagraph"/>
              <w:spacing w:line="320" w:lineRule="atLeast" w:before="0"/>
              <w:ind w:left="64"/>
              <w:jc w:val="left"/>
              <w:rPr>
                <w:i/>
                <w:sz w:val="20"/>
              </w:rPr>
            </w:pPr>
            <w:r>
              <w:rPr>
                <w:i/>
                <w:sz w:val="20"/>
              </w:rPr>
              <w:t>a.</w:t>
            </w:r>
            <w:r>
              <w:rPr>
                <w:i/>
                <w:spacing w:val="-6"/>
                <w:sz w:val="20"/>
              </w:rPr>
              <w:t> </w:t>
            </w:r>
            <w:r>
              <w:rPr>
                <w:i/>
                <w:sz w:val="20"/>
              </w:rPr>
              <w:t>Estimation</w:t>
            </w:r>
            <w:r>
              <w:rPr>
                <w:i/>
                <w:spacing w:val="-6"/>
                <w:sz w:val="20"/>
              </w:rPr>
              <w:t> </w:t>
            </w:r>
            <w:r>
              <w:rPr>
                <w:i/>
                <w:sz w:val="20"/>
              </w:rPr>
              <w:t>terminated</w:t>
            </w:r>
            <w:r>
              <w:rPr>
                <w:i/>
                <w:spacing w:val="-6"/>
                <w:sz w:val="20"/>
              </w:rPr>
              <w:t> </w:t>
            </w:r>
            <w:r>
              <w:rPr>
                <w:i/>
                <w:sz w:val="20"/>
              </w:rPr>
              <w:t>at</w:t>
            </w:r>
            <w:r>
              <w:rPr>
                <w:i/>
                <w:spacing w:val="-6"/>
                <w:sz w:val="20"/>
              </w:rPr>
              <w:t> </w:t>
            </w:r>
            <w:r>
              <w:rPr>
                <w:i/>
                <w:sz w:val="20"/>
              </w:rPr>
              <w:t>iteration</w:t>
            </w:r>
            <w:r>
              <w:rPr>
                <w:i/>
                <w:spacing w:val="-6"/>
                <w:sz w:val="20"/>
              </w:rPr>
              <w:t> </w:t>
            </w:r>
            <w:r>
              <w:rPr>
                <w:i/>
                <w:sz w:val="20"/>
              </w:rPr>
              <w:t>number</w:t>
            </w:r>
            <w:r>
              <w:rPr>
                <w:i/>
                <w:spacing w:val="-6"/>
                <w:sz w:val="20"/>
              </w:rPr>
              <w:t> </w:t>
            </w:r>
            <w:r>
              <w:rPr>
                <w:i/>
                <w:sz w:val="20"/>
              </w:rPr>
              <w:t>5</w:t>
            </w:r>
            <w:r>
              <w:rPr>
                <w:i/>
                <w:spacing w:val="-6"/>
                <w:sz w:val="20"/>
              </w:rPr>
              <w:t> </w:t>
            </w:r>
            <w:r>
              <w:rPr>
                <w:i/>
                <w:sz w:val="20"/>
              </w:rPr>
              <w:t>because parameter estimates changed by less than .001.</w:t>
            </w:r>
          </w:p>
        </w:tc>
      </w:tr>
    </w:tbl>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151"/>
        <w:rPr>
          <w:b/>
          <w:i/>
        </w:rPr>
      </w:pPr>
    </w:p>
    <w:p>
      <w:pPr>
        <w:spacing w:before="0"/>
        <w:ind w:left="568" w:right="0" w:firstLine="0"/>
        <w:jc w:val="left"/>
        <w:rPr>
          <w:b/>
          <w:i/>
          <w:sz w:val="24"/>
        </w:rPr>
      </w:pPr>
      <w:r>
        <w:rPr>
          <w:b/>
          <w:sz w:val="24"/>
        </w:rPr>
        <w:t>Uji</w:t>
      </w:r>
      <w:r>
        <w:rPr>
          <w:b/>
          <w:spacing w:val="-3"/>
          <w:sz w:val="24"/>
        </w:rPr>
        <w:t> </w:t>
      </w:r>
      <w:r>
        <w:rPr>
          <w:b/>
          <w:sz w:val="24"/>
        </w:rPr>
        <w:t>Omnibus</w:t>
      </w:r>
      <w:r>
        <w:rPr>
          <w:b/>
          <w:spacing w:val="-3"/>
          <w:sz w:val="24"/>
        </w:rPr>
        <w:t> </w:t>
      </w:r>
      <w:r>
        <w:rPr>
          <w:b/>
          <w:sz w:val="22"/>
        </w:rPr>
        <w:t>(Uji</w:t>
      </w:r>
      <w:r>
        <w:rPr>
          <w:b/>
          <w:spacing w:val="-2"/>
          <w:sz w:val="22"/>
        </w:rPr>
        <w:t> </w:t>
      </w:r>
      <w:r>
        <w:rPr>
          <w:b/>
          <w:sz w:val="22"/>
        </w:rPr>
        <w:t>Simultan)</w:t>
      </w:r>
      <w:r>
        <w:rPr>
          <w:b/>
          <w:spacing w:val="-3"/>
          <w:sz w:val="22"/>
        </w:rPr>
        <w:t> </w:t>
      </w:r>
      <w:r>
        <w:rPr>
          <w:b/>
          <w:sz w:val="24"/>
        </w:rPr>
        <w:t>Sebelum</w:t>
      </w:r>
      <w:r>
        <w:rPr>
          <w:b/>
          <w:spacing w:val="-2"/>
          <w:sz w:val="24"/>
        </w:rPr>
        <w:t> </w:t>
      </w:r>
      <w:r>
        <w:rPr>
          <w:b/>
          <w:i/>
          <w:spacing w:val="-2"/>
          <w:sz w:val="24"/>
        </w:rPr>
        <w:t>Outlier</w:t>
      </w:r>
    </w:p>
    <w:p>
      <w:pPr>
        <w:pStyle w:val="BodyText"/>
        <w:spacing w:before="41"/>
        <w:rPr>
          <w:b/>
          <w:i/>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2268"/>
        <w:gridCol w:w="1984"/>
        <w:gridCol w:w="1701"/>
      </w:tblGrid>
      <w:tr>
        <w:trPr>
          <w:trHeight w:val="320" w:hRule="atLeast"/>
        </w:trPr>
        <w:tc>
          <w:tcPr>
            <w:tcW w:w="1980" w:type="dxa"/>
          </w:tcPr>
          <w:p>
            <w:pPr>
              <w:pStyle w:val="TableParagraph"/>
              <w:spacing w:line="240" w:lineRule="auto" w:before="0"/>
              <w:jc w:val="left"/>
              <w:rPr>
                <w:sz w:val="20"/>
              </w:rPr>
            </w:pPr>
          </w:p>
        </w:tc>
        <w:tc>
          <w:tcPr>
            <w:tcW w:w="2268" w:type="dxa"/>
          </w:tcPr>
          <w:p>
            <w:pPr>
              <w:pStyle w:val="TableParagraph"/>
              <w:spacing w:before="95"/>
              <w:ind w:left="656"/>
              <w:jc w:val="left"/>
              <w:rPr>
                <w:b/>
                <w:sz w:val="20"/>
              </w:rPr>
            </w:pPr>
            <w:r>
              <w:rPr>
                <w:b/>
                <w:spacing w:val="-2"/>
                <w:sz w:val="20"/>
              </w:rPr>
              <w:t>Chi-square</w:t>
            </w:r>
          </w:p>
        </w:tc>
        <w:tc>
          <w:tcPr>
            <w:tcW w:w="1984" w:type="dxa"/>
          </w:tcPr>
          <w:p>
            <w:pPr>
              <w:pStyle w:val="TableParagraph"/>
              <w:spacing w:before="95"/>
              <w:ind w:left="9"/>
              <w:rPr>
                <w:b/>
                <w:sz w:val="20"/>
              </w:rPr>
            </w:pPr>
            <w:r>
              <w:rPr>
                <w:b/>
                <w:spacing w:val="-5"/>
                <w:sz w:val="20"/>
              </w:rPr>
              <w:t>Df</w:t>
            </w:r>
          </w:p>
        </w:tc>
        <w:tc>
          <w:tcPr>
            <w:tcW w:w="1701" w:type="dxa"/>
          </w:tcPr>
          <w:p>
            <w:pPr>
              <w:pStyle w:val="TableParagraph"/>
              <w:spacing w:before="95"/>
              <w:ind w:left="9"/>
              <w:rPr>
                <w:b/>
                <w:sz w:val="20"/>
              </w:rPr>
            </w:pPr>
            <w:r>
              <w:rPr>
                <w:b/>
                <w:spacing w:val="-4"/>
                <w:sz w:val="20"/>
              </w:rPr>
              <w:t>Sig.</w:t>
            </w:r>
          </w:p>
        </w:tc>
      </w:tr>
    </w:tbl>
    <w:p>
      <w:pPr>
        <w:pStyle w:val="TableParagraph"/>
        <w:spacing w:after="0"/>
        <w:rPr>
          <w:b/>
          <w:sz w:val="20"/>
        </w:rPr>
        <w:sectPr>
          <w:pgSz w:w="11910" w:h="16840"/>
          <w:pgMar w:header="998" w:footer="0" w:top="1920" w:bottom="280" w:left="1700" w:right="283"/>
        </w:sectPr>
      </w:pPr>
    </w:p>
    <w:p>
      <w:pPr>
        <w:pStyle w:val="BodyText"/>
        <w:spacing w:before="95"/>
        <w:rPr>
          <w:b/>
          <w:i/>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2268"/>
        <w:gridCol w:w="1984"/>
        <w:gridCol w:w="1701"/>
      </w:tblGrid>
      <w:tr>
        <w:trPr>
          <w:trHeight w:val="320" w:hRule="atLeast"/>
        </w:trPr>
        <w:tc>
          <w:tcPr>
            <w:tcW w:w="1980" w:type="dxa"/>
          </w:tcPr>
          <w:p>
            <w:pPr>
              <w:pStyle w:val="TableParagraph"/>
              <w:spacing w:before="95"/>
              <w:ind w:left="10"/>
              <w:rPr>
                <w:sz w:val="20"/>
              </w:rPr>
            </w:pPr>
            <w:r>
              <w:rPr>
                <w:spacing w:val="-4"/>
                <w:sz w:val="20"/>
              </w:rPr>
              <w:t>Step</w:t>
            </w:r>
          </w:p>
        </w:tc>
        <w:tc>
          <w:tcPr>
            <w:tcW w:w="2268" w:type="dxa"/>
          </w:tcPr>
          <w:p>
            <w:pPr>
              <w:pStyle w:val="TableParagraph"/>
              <w:spacing w:before="95"/>
              <w:ind w:right="52"/>
              <w:jc w:val="right"/>
              <w:rPr>
                <w:sz w:val="20"/>
              </w:rPr>
            </w:pPr>
            <w:r>
              <w:rPr>
                <w:spacing w:val="-2"/>
                <w:sz w:val="20"/>
              </w:rPr>
              <w:t>4,020</w:t>
            </w:r>
          </w:p>
        </w:tc>
        <w:tc>
          <w:tcPr>
            <w:tcW w:w="1984" w:type="dxa"/>
          </w:tcPr>
          <w:p>
            <w:pPr>
              <w:pStyle w:val="TableParagraph"/>
              <w:spacing w:before="95"/>
              <w:ind w:right="53"/>
              <w:jc w:val="right"/>
              <w:rPr>
                <w:sz w:val="20"/>
              </w:rPr>
            </w:pPr>
            <w:r>
              <w:rPr>
                <w:spacing w:val="-10"/>
                <w:sz w:val="20"/>
              </w:rPr>
              <w:t>3</w:t>
            </w:r>
          </w:p>
        </w:tc>
        <w:tc>
          <w:tcPr>
            <w:tcW w:w="1701" w:type="dxa"/>
          </w:tcPr>
          <w:p>
            <w:pPr>
              <w:pStyle w:val="TableParagraph"/>
              <w:spacing w:before="95"/>
              <w:ind w:right="52"/>
              <w:jc w:val="right"/>
              <w:rPr>
                <w:sz w:val="20"/>
              </w:rPr>
            </w:pPr>
            <w:r>
              <w:rPr>
                <w:spacing w:val="-2"/>
                <w:sz w:val="20"/>
              </w:rPr>
              <w:t>0,259</w:t>
            </w:r>
          </w:p>
        </w:tc>
      </w:tr>
      <w:tr>
        <w:trPr>
          <w:trHeight w:val="320" w:hRule="atLeast"/>
        </w:trPr>
        <w:tc>
          <w:tcPr>
            <w:tcW w:w="1980" w:type="dxa"/>
          </w:tcPr>
          <w:p>
            <w:pPr>
              <w:pStyle w:val="TableParagraph"/>
              <w:spacing w:before="95"/>
              <w:ind w:left="10"/>
              <w:rPr>
                <w:sz w:val="20"/>
              </w:rPr>
            </w:pPr>
            <w:r>
              <w:rPr>
                <w:spacing w:val="-2"/>
                <w:sz w:val="20"/>
              </w:rPr>
              <w:t>Block</w:t>
            </w:r>
          </w:p>
        </w:tc>
        <w:tc>
          <w:tcPr>
            <w:tcW w:w="2268" w:type="dxa"/>
          </w:tcPr>
          <w:p>
            <w:pPr>
              <w:pStyle w:val="TableParagraph"/>
              <w:spacing w:before="95"/>
              <w:ind w:right="52"/>
              <w:jc w:val="right"/>
              <w:rPr>
                <w:sz w:val="20"/>
              </w:rPr>
            </w:pPr>
            <w:r>
              <w:rPr>
                <w:spacing w:val="-2"/>
                <w:sz w:val="20"/>
              </w:rPr>
              <w:t>4,020</w:t>
            </w:r>
          </w:p>
        </w:tc>
        <w:tc>
          <w:tcPr>
            <w:tcW w:w="1984" w:type="dxa"/>
          </w:tcPr>
          <w:p>
            <w:pPr>
              <w:pStyle w:val="TableParagraph"/>
              <w:spacing w:before="95"/>
              <w:ind w:right="53"/>
              <w:jc w:val="right"/>
              <w:rPr>
                <w:sz w:val="20"/>
              </w:rPr>
            </w:pPr>
            <w:r>
              <w:rPr>
                <w:spacing w:val="-10"/>
                <w:sz w:val="20"/>
              </w:rPr>
              <w:t>3</w:t>
            </w:r>
          </w:p>
        </w:tc>
        <w:tc>
          <w:tcPr>
            <w:tcW w:w="1701" w:type="dxa"/>
          </w:tcPr>
          <w:p>
            <w:pPr>
              <w:pStyle w:val="TableParagraph"/>
              <w:spacing w:before="95"/>
              <w:ind w:right="52"/>
              <w:jc w:val="right"/>
              <w:rPr>
                <w:sz w:val="20"/>
              </w:rPr>
            </w:pPr>
            <w:r>
              <w:rPr>
                <w:spacing w:val="-2"/>
                <w:sz w:val="20"/>
              </w:rPr>
              <w:t>0,259</w:t>
            </w:r>
          </w:p>
        </w:tc>
      </w:tr>
      <w:tr>
        <w:trPr>
          <w:trHeight w:val="320" w:hRule="atLeast"/>
        </w:trPr>
        <w:tc>
          <w:tcPr>
            <w:tcW w:w="1980" w:type="dxa"/>
          </w:tcPr>
          <w:p>
            <w:pPr>
              <w:pStyle w:val="TableParagraph"/>
              <w:spacing w:before="95"/>
              <w:ind w:left="10" w:right="1"/>
              <w:rPr>
                <w:sz w:val="20"/>
              </w:rPr>
            </w:pPr>
            <w:r>
              <w:rPr>
                <w:spacing w:val="-2"/>
                <w:sz w:val="20"/>
              </w:rPr>
              <w:t>Model</w:t>
            </w:r>
          </w:p>
        </w:tc>
        <w:tc>
          <w:tcPr>
            <w:tcW w:w="2268" w:type="dxa"/>
          </w:tcPr>
          <w:p>
            <w:pPr>
              <w:pStyle w:val="TableParagraph"/>
              <w:spacing w:before="95"/>
              <w:ind w:right="52"/>
              <w:jc w:val="right"/>
              <w:rPr>
                <w:sz w:val="20"/>
              </w:rPr>
            </w:pPr>
            <w:r>
              <w:rPr>
                <w:spacing w:val="-2"/>
                <w:sz w:val="20"/>
              </w:rPr>
              <w:t>4,020</w:t>
            </w:r>
          </w:p>
        </w:tc>
        <w:tc>
          <w:tcPr>
            <w:tcW w:w="1984" w:type="dxa"/>
          </w:tcPr>
          <w:p>
            <w:pPr>
              <w:pStyle w:val="TableParagraph"/>
              <w:spacing w:before="95"/>
              <w:ind w:right="53"/>
              <w:jc w:val="right"/>
              <w:rPr>
                <w:sz w:val="20"/>
              </w:rPr>
            </w:pPr>
            <w:r>
              <w:rPr>
                <w:spacing w:val="-10"/>
                <w:sz w:val="20"/>
              </w:rPr>
              <w:t>3</w:t>
            </w:r>
          </w:p>
        </w:tc>
        <w:tc>
          <w:tcPr>
            <w:tcW w:w="1701" w:type="dxa"/>
          </w:tcPr>
          <w:p>
            <w:pPr>
              <w:pStyle w:val="TableParagraph"/>
              <w:spacing w:before="95"/>
              <w:ind w:right="52"/>
              <w:jc w:val="right"/>
              <w:rPr>
                <w:sz w:val="20"/>
              </w:rPr>
            </w:pPr>
            <w:r>
              <w:rPr>
                <w:spacing w:val="-2"/>
                <w:sz w:val="20"/>
              </w:rPr>
              <w:t>0,259</w:t>
            </w:r>
          </w:p>
        </w:tc>
      </w:tr>
    </w:tbl>
    <w:p>
      <w:pPr>
        <w:pStyle w:val="BodyText"/>
        <w:rPr>
          <w:b/>
          <w:i/>
          <w:sz w:val="22"/>
        </w:rPr>
      </w:pPr>
    </w:p>
    <w:p>
      <w:pPr>
        <w:pStyle w:val="BodyText"/>
        <w:rPr>
          <w:b/>
          <w:i/>
          <w:sz w:val="22"/>
        </w:rPr>
      </w:pPr>
    </w:p>
    <w:p>
      <w:pPr>
        <w:pStyle w:val="BodyText"/>
        <w:spacing w:before="251"/>
        <w:rPr>
          <w:b/>
          <w:i/>
          <w:sz w:val="22"/>
        </w:rPr>
      </w:pPr>
    </w:p>
    <w:p>
      <w:pPr>
        <w:spacing w:before="0"/>
        <w:ind w:left="568" w:right="0" w:firstLine="0"/>
        <w:jc w:val="left"/>
        <w:rPr>
          <w:b/>
          <w:i/>
          <w:sz w:val="24"/>
        </w:rPr>
      </w:pPr>
      <w:r>
        <w:rPr>
          <w:b/>
          <w:sz w:val="22"/>
        </w:rPr>
        <w:t>Uji</w:t>
      </w:r>
      <w:r>
        <w:rPr>
          <w:b/>
          <w:spacing w:val="-5"/>
          <w:sz w:val="22"/>
        </w:rPr>
        <w:t> </w:t>
      </w:r>
      <w:r>
        <w:rPr>
          <w:b/>
          <w:sz w:val="22"/>
        </w:rPr>
        <w:t>Omnibus</w:t>
      </w:r>
      <w:r>
        <w:rPr>
          <w:b/>
          <w:spacing w:val="-3"/>
          <w:sz w:val="22"/>
        </w:rPr>
        <w:t> </w:t>
      </w:r>
      <w:r>
        <w:rPr>
          <w:b/>
          <w:sz w:val="22"/>
        </w:rPr>
        <w:t>(Uji</w:t>
      </w:r>
      <w:r>
        <w:rPr>
          <w:b/>
          <w:spacing w:val="-2"/>
          <w:sz w:val="22"/>
        </w:rPr>
        <w:t> </w:t>
      </w:r>
      <w:r>
        <w:rPr>
          <w:b/>
          <w:sz w:val="22"/>
        </w:rPr>
        <w:t>Simultan)</w:t>
      </w:r>
      <w:r>
        <w:rPr>
          <w:b/>
          <w:spacing w:val="-3"/>
          <w:sz w:val="22"/>
        </w:rPr>
        <w:t> </w:t>
      </w:r>
      <w:r>
        <w:rPr>
          <w:b/>
          <w:sz w:val="22"/>
        </w:rPr>
        <w:t>S</w:t>
      </w:r>
      <w:r>
        <w:rPr>
          <w:b/>
          <w:sz w:val="24"/>
        </w:rPr>
        <w:t>etelah</w:t>
      </w:r>
      <w:r>
        <w:rPr>
          <w:b/>
          <w:spacing w:val="-2"/>
          <w:sz w:val="24"/>
        </w:rPr>
        <w:t> </w:t>
      </w:r>
      <w:r>
        <w:rPr>
          <w:b/>
          <w:i/>
          <w:spacing w:val="-2"/>
          <w:sz w:val="24"/>
        </w:rPr>
        <w:t>Outlier</w:t>
      </w:r>
    </w:p>
    <w:p>
      <w:pPr>
        <w:pStyle w:val="BodyText"/>
        <w:spacing w:before="11"/>
        <w:rPr>
          <w:b/>
          <w:i/>
          <w:sz w:val="16"/>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0"/>
        <w:gridCol w:w="2268"/>
        <w:gridCol w:w="1984"/>
        <w:gridCol w:w="1701"/>
      </w:tblGrid>
      <w:tr>
        <w:trPr>
          <w:trHeight w:val="320" w:hRule="atLeast"/>
        </w:trPr>
        <w:tc>
          <w:tcPr>
            <w:tcW w:w="1980" w:type="dxa"/>
          </w:tcPr>
          <w:p>
            <w:pPr>
              <w:pStyle w:val="TableParagraph"/>
              <w:spacing w:line="240" w:lineRule="auto" w:before="0"/>
              <w:jc w:val="left"/>
              <w:rPr>
                <w:sz w:val="20"/>
              </w:rPr>
            </w:pPr>
          </w:p>
        </w:tc>
        <w:tc>
          <w:tcPr>
            <w:tcW w:w="2268" w:type="dxa"/>
          </w:tcPr>
          <w:p>
            <w:pPr>
              <w:pStyle w:val="TableParagraph"/>
              <w:spacing w:before="95"/>
              <w:ind w:left="656"/>
              <w:jc w:val="left"/>
              <w:rPr>
                <w:b/>
                <w:sz w:val="20"/>
              </w:rPr>
            </w:pPr>
            <w:r>
              <w:rPr>
                <w:b/>
                <w:spacing w:val="-2"/>
                <w:sz w:val="20"/>
              </w:rPr>
              <w:t>Chi-square</w:t>
            </w:r>
          </w:p>
        </w:tc>
        <w:tc>
          <w:tcPr>
            <w:tcW w:w="1984" w:type="dxa"/>
          </w:tcPr>
          <w:p>
            <w:pPr>
              <w:pStyle w:val="TableParagraph"/>
              <w:spacing w:before="95"/>
              <w:ind w:left="9"/>
              <w:rPr>
                <w:b/>
                <w:sz w:val="20"/>
              </w:rPr>
            </w:pPr>
            <w:r>
              <w:rPr>
                <w:b/>
                <w:spacing w:val="-5"/>
                <w:sz w:val="20"/>
              </w:rPr>
              <w:t>Df</w:t>
            </w:r>
          </w:p>
        </w:tc>
        <w:tc>
          <w:tcPr>
            <w:tcW w:w="1701" w:type="dxa"/>
          </w:tcPr>
          <w:p>
            <w:pPr>
              <w:pStyle w:val="TableParagraph"/>
              <w:spacing w:before="95"/>
              <w:ind w:left="9"/>
              <w:rPr>
                <w:b/>
                <w:sz w:val="20"/>
              </w:rPr>
            </w:pPr>
            <w:r>
              <w:rPr>
                <w:b/>
                <w:spacing w:val="-4"/>
                <w:sz w:val="20"/>
              </w:rPr>
              <w:t>Sig.</w:t>
            </w:r>
          </w:p>
        </w:tc>
      </w:tr>
      <w:tr>
        <w:trPr>
          <w:trHeight w:val="320" w:hRule="atLeast"/>
        </w:trPr>
        <w:tc>
          <w:tcPr>
            <w:tcW w:w="1980" w:type="dxa"/>
          </w:tcPr>
          <w:p>
            <w:pPr>
              <w:pStyle w:val="TableParagraph"/>
              <w:spacing w:before="95"/>
              <w:ind w:left="10"/>
              <w:rPr>
                <w:sz w:val="20"/>
              </w:rPr>
            </w:pPr>
            <w:r>
              <w:rPr>
                <w:spacing w:val="-4"/>
                <w:sz w:val="20"/>
              </w:rPr>
              <w:t>Step</w:t>
            </w:r>
          </w:p>
        </w:tc>
        <w:tc>
          <w:tcPr>
            <w:tcW w:w="2268" w:type="dxa"/>
          </w:tcPr>
          <w:p>
            <w:pPr>
              <w:pStyle w:val="TableParagraph"/>
              <w:spacing w:before="95"/>
              <w:ind w:right="52"/>
              <w:jc w:val="right"/>
              <w:rPr>
                <w:sz w:val="20"/>
              </w:rPr>
            </w:pPr>
            <w:r>
              <w:rPr>
                <w:spacing w:val="-2"/>
                <w:sz w:val="20"/>
              </w:rPr>
              <w:t>17,037</w:t>
            </w:r>
          </w:p>
        </w:tc>
        <w:tc>
          <w:tcPr>
            <w:tcW w:w="1984" w:type="dxa"/>
          </w:tcPr>
          <w:p>
            <w:pPr>
              <w:pStyle w:val="TableParagraph"/>
              <w:spacing w:before="95"/>
              <w:ind w:right="53"/>
              <w:jc w:val="right"/>
              <w:rPr>
                <w:sz w:val="20"/>
              </w:rPr>
            </w:pPr>
            <w:r>
              <w:rPr>
                <w:spacing w:val="-10"/>
                <w:sz w:val="20"/>
              </w:rPr>
              <w:t>3</w:t>
            </w:r>
          </w:p>
        </w:tc>
        <w:tc>
          <w:tcPr>
            <w:tcW w:w="1701" w:type="dxa"/>
          </w:tcPr>
          <w:p>
            <w:pPr>
              <w:pStyle w:val="TableParagraph"/>
              <w:spacing w:before="95"/>
              <w:ind w:right="52"/>
              <w:jc w:val="right"/>
              <w:rPr>
                <w:sz w:val="20"/>
              </w:rPr>
            </w:pPr>
            <w:r>
              <w:rPr>
                <w:spacing w:val="-2"/>
                <w:sz w:val="20"/>
              </w:rPr>
              <w:t>0,001</w:t>
            </w:r>
          </w:p>
        </w:tc>
      </w:tr>
      <w:tr>
        <w:trPr>
          <w:trHeight w:val="320" w:hRule="atLeast"/>
        </w:trPr>
        <w:tc>
          <w:tcPr>
            <w:tcW w:w="1980" w:type="dxa"/>
          </w:tcPr>
          <w:p>
            <w:pPr>
              <w:pStyle w:val="TableParagraph"/>
              <w:spacing w:before="95"/>
              <w:ind w:left="10"/>
              <w:rPr>
                <w:sz w:val="20"/>
              </w:rPr>
            </w:pPr>
            <w:r>
              <w:rPr>
                <w:spacing w:val="-2"/>
                <w:sz w:val="20"/>
              </w:rPr>
              <w:t>Block</w:t>
            </w:r>
          </w:p>
        </w:tc>
        <w:tc>
          <w:tcPr>
            <w:tcW w:w="2268" w:type="dxa"/>
          </w:tcPr>
          <w:p>
            <w:pPr>
              <w:pStyle w:val="TableParagraph"/>
              <w:spacing w:before="95"/>
              <w:ind w:right="52"/>
              <w:jc w:val="right"/>
              <w:rPr>
                <w:sz w:val="20"/>
              </w:rPr>
            </w:pPr>
            <w:r>
              <w:rPr>
                <w:spacing w:val="-2"/>
                <w:sz w:val="20"/>
              </w:rPr>
              <w:t>17,037</w:t>
            </w:r>
          </w:p>
        </w:tc>
        <w:tc>
          <w:tcPr>
            <w:tcW w:w="1984" w:type="dxa"/>
          </w:tcPr>
          <w:p>
            <w:pPr>
              <w:pStyle w:val="TableParagraph"/>
              <w:spacing w:before="95"/>
              <w:ind w:right="53"/>
              <w:jc w:val="right"/>
              <w:rPr>
                <w:sz w:val="20"/>
              </w:rPr>
            </w:pPr>
            <w:r>
              <w:rPr>
                <w:spacing w:val="-10"/>
                <w:sz w:val="20"/>
              </w:rPr>
              <w:t>3</w:t>
            </w:r>
          </w:p>
        </w:tc>
        <w:tc>
          <w:tcPr>
            <w:tcW w:w="1701" w:type="dxa"/>
          </w:tcPr>
          <w:p>
            <w:pPr>
              <w:pStyle w:val="TableParagraph"/>
              <w:spacing w:before="95"/>
              <w:ind w:right="52"/>
              <w:jc w:val="right"/>
              <w:rPr>
                <w:sz w:val="20"/>
              </w:rPr>
            </w:pPr>
            <w:r>
              <w:rPr>
                <w:spacing w:val="-2"/>
                <w:sz w:val="20"/>
              </w:rPr>
              <w:t>0,001</w:t>
            </w:r>
          </w:p>
        </w:tc>
      </w:tr>
      <w:tr>
        <w:trPr>
          <w:trHeight w:val="320" w:hRule="atLeast"/>
        </w:trPr>
        <w:tc>
          <w:tcPr>
            <w:tcW w:w="1980" w:type="dxa"/>
          </w:tcPr>
          <w:p>
            <w:pPr>
              <w:pStyle w:val="TableParagraph"/>
              <w:spacing w:before="95"/>
              <w:ind w:left="10" w:right="1"/>
              <w:rPr>
                <w:sz w:val="20"/>
              </w:rPr>
            </w:pPr>
            <w:r>
              <w:rPr>
                <w:spacing w:val="-2"/>
                <w:sz w:val="20"/>
              </w:rPr>
              <w:t>Model</w:t>
            </w:r>
          </w:p>
        </w:tc>
        <w:tc>
          <w:tcPr>
            <w:tcW w:w="2268" w:type="dxa"/>
          </w:tcPr>
          <w:p>
            <w:pPr>
              <w:pStyle w:val="TableParagraph"/>
              <w:spacing w:before="95"/>
              <w:ind w:right="52"/>
              <w:jc w:val="right"/>
              <w:rPr>
                <w:sz w:val="20"/>
              </w:rPr>
            </w:pPr>
            <w:r>
              <w:rPr>
                <w:spacing w:val="-2"/>
                <w:sz w:val="20"/>
              </w:rPr>
              <w:t>17,037</w:t>
            </w:r>
          </w:p>
        </w:tc>
        <w:tc>
          <w:tcPr>
            <w:tcW w:w="1984" w:type="dxa"/>
          </w:tcPr>
          <w:p>
            <w:pPr>
              <w:pStyle w:val="TableParagraph"/>
              <w:spacing w:before="95"/>
              <w:ind w:right="53"/>
              <w:jc w:val="right"/>
              <w:rPr>
                <w:sz w:val="20"/>
              </w:rPr>
            </w:pPr>
            <w:r>
              <w:rPr>
                <w:spacing w:val="-10"/>
                <w:sz w:val="20"/>
              </w:rPr>
              <w:t>3</w:t>
            </w:r>
          </w:p>
        </w:tc>
        <w:tc>
          <w:tcPr>
            <w:tcW w:w="1701" w:type="dxa"/>
          </w:tcPr>
          <w:p>
            <w:pPr>
              <w:pStyle w:val="TableParagraph"/>
              <w:spacing w:before="95"/>
              <w:ind w:right="52"/>
              <w:jc w:val="right"/>
              <w:rPr>
                <w:sz w:val="20"/>
              </w:rPr>
            </w:pPr>
            <w:r>
              <w:rPr>
                <w:spacing w:val="-2"/>
                <w:sz w:val="20"/>
              </w:rPr>
              <w:t>0,001</w:t>
            </w:r>
          </w:p>
        </w:tc>
      </w:tr>
    </w:tbl>
    <w:p>
      <w:pPr>
        <w:pStyle w:val="BodyText"/>
        <w:rPr>
          <w:b/>
          <w:i/>
          <w:sz w:val="22"/>
        </w:rPr>
      </w:pPr>
    </w:p>
    <w:p>
      <w:pPr>
        <w:pStyle w:val="BodyText"/>
        <w:rPr>
          <w:b/>
          <w:i/>
          <w:sz w:val="22"/>
        </w:rPr>
      </w:pPr>
    </w:p>
    <w:p>
      <w:pPr>
        <w:pStyle w:val="BodyText"/>
        <w:rPr>
          <w:b/>
          <w:i/>
          <w:sz w:val="22"/>
        </w:rPr>
      </w:pPr>
    </w:p>
    <w:p>
      <w:pPr>
        <w:pStyle w:val="BodyText"/>
        <w:spacing w:before="97"/>
        <w:rPr>
          <w:b/>
          <w:i/>
          <w:sz w:val="22"/>
        </w:rPr>
      </w:pPr>
    </w:p>
    <w:p>
      <w:pPr>
        <w:spacing w:before="0"/>
        <w:ind w:left="568" w:right="0" w:firstLine="0"/>
        <w:jc w:val="left"/>
        <w:rPr>
          <w:b/>
          <w:i/>
          <w:sz w:val="24"/>
        </w:rPr>
      </w:pPr>
      <w:r>
        <w:rPr>
          <w:b/>
          <w:sz w:val="24"/>
        </w:rPr>
        <w:t>Uji</w:t>
      </w:r>
      <w:r>
        <w:rPr>
          <w:b/>
          <w:spacing w:val="-3"/>
          <w:sz w:val="24"/>
        </w:rPr>
        <w:t> </w:t>
      </w:r>
      <w:r>
        <w:rPr>
          <w:b/>
          <w:sz w:val="24"/>
        </w:rPr>
        <w:t>Omnibus</w:t>
      </w:r>
      <w:r>
        <w:rPr>
          <w:b/>
          <w:spacing w:val="-3"/>
          <w:sz w:val="24"/>
        </w:rPr>
        <w:t> </w:t>
      </w:r>
      <w:r>
        <w:rPr>
          <w:b/>
          <w:sz w:val="24"/>
        </w:rPr>
        <w:t>dan</w:t>
      </w:r>
      <w:r>
        <w:rPr>
          <w:b/>
          <w:spacing w:val="-3"/>
          <w:sz w:val="24"/>
        </w:rPr>
        <w:t> </w:t>
      </w:r>
      <w:r>
        <w:rPr>
          <w:b/>
          <w:sz w:val="24"/>
        </w:rPr>
        <w:t>Uji</w:t>
      </w:r>
      <w:r>
        <w:rPr>
          <w:b/>
          <w:spacing w:val="-3"/>
          <w:sz w:val="24"/>
        </w:rPr>
        <w:t> </w:t>
      </w:r>
      <w:r>
        <w:rPr>
          <w:b/>
          <w:sz w:val="24"/>
        </w:rPr>
        <w:t>Wald</w:t>
      </w:r>
      <w:r>
        <w:rPr>
          <w:b/>
          <w:spacing w:val="-3"/>
          <w:sz w:val="24"/>
        </w:rPr>
        <w:t> </w:t>
      </w:r>
      <w:r>
        <w:rPr>
          <w:b/>
          <w:sz w:val="24"/>
        </w:rPr>
        <w:t>Sebelum</w:t>
      </w:r>
      <w:r>
        <w:rPr>
          <w:b/>
          <w:spacing w:val="-1"/>
          <w:sz w:val="24"/>
        </w:rPr>
        <w:t> </w:t>
      </w:r>
      <w:r>
        <w:rPr>
          <w:b/>
          <w:i/>
          <w:spacing w:val="-2"/>
          <w:sz w:val="24"/>
        </w:rPr>
        <w:t>Outlier</w:t>
      </w:r>
    </w:p>
    <w:p>
      <w:pPr>
        <w:pStyle w:val="BodyText"/>
        <w:spacing w:before="41"/>
        <w:rPr>
          <w:b/>
          <w:i/>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7"/>
        <w:gridCol w:w="1055"/>
        <w:gridCol w:w="1025"/>
        <w:gridCol w:w="1025"/>
        <w:gridCol w:w="1025"/>
        <w:gridCol w:w="1044"/>
      </w:tblGrid>
      <w:tr>
        <w:trPr>
          <w:trHeight w:val="320" w:hRule="atLeast"/>
        </w:trPr>
        <w:tc>
          <w:tcPr>
            <w:tcW w:w="1972" w:type="dxa"/>
            <w:gridSpan w:val="2"/>
          </w:tcPr>
          <w:p>
            <w:pPr>
              <w:pStyle w:val="TableParagraph"/>
              <w:spacing w:line="240" w:lineRule="auto" w:before="0"/>
              <w:jc w:val="left"/>
              <w:rPr>
                <w:sz w:val="20"/>
              </w:rPr>
            </w:pPr>
          </w:p>
        </w:tc>
        <w:tc>
          <w:tcPr>
            <w:tcW w:w="1025" w:type="dxa"/>
          </w:tcPr>
          <w:p>
            <w:pPr>
              <w:pStyle w:val="TableParagraph"/>
              <w:spacing w:before="95"/>
              <w:ind w:left="445"/>
              <w:jc w:val="left"/>
              <w:rPr>
                <w:sz w:val="20"/>
              </w:rPr>
            </w:pPr>
            <w:r>
              <w:rPr>
                <w:spacing w:val="-10"/>
                <w:sz w:val="20"/>
              </w:rPr>
              <w:t>B</w:t>
            </w:r>
          </w:p>
        </w:tc>
        <w:tc>
          <w:tcPr>
            <w:tcW w:w="1025" w:type="dxa"/>
          </w:tcPr>
          <w:p>
            <w:pPr>
              <w:pStyle w:val="TableParagraph"/>
              <w:spacing w:before="95"/>
              <w:ind w:left="345"/>
              <w:jc w:val="left"/>
              <w:rPr>
                <w:sz w:val="20"/>
              </w:rPr>
            </w:pPr>
            <w:r>
              <w:rPr>
                <w:spacing w:val="-4"/>
                <w:sz w:val="20"/>
              </w:rPr>
              <w:t>S.E.</w:t>
            </w:r>
          </w:p>
        </w:tc>
        <w:tc>
          <w:tcPr>
            <w:tcW w:w="1025" w:type="dxa"/>
          </w:tcPr>
          <w:p>
            <w:pPr>
              <w:pStyle w:val="TableParagraph"/>
              <w:spacing w:before="95"/>
              <w:ind w:left="295"/>
              <w:jc w:val="left"/>
              <w:rPr>
                <w:sz w:val="20"/>
              </w:rPr>
            </w:pPr>
            <w:r>
              <w:rPr>
                <w:spacing w:val="-4"/>
                <w:sz w:val="20"/>
              </w:rPr>
              <w:t>Wald</w:t>
            </w:r>
          </w:p>
        </w:tc>
        <w:tc>
          <w:tcPr>
            <w:tcW w:w="1044" w:type="dxa"/>
          </w:tcPr>
          <w:p>
            <w:pPr>
              <w:pStyle w:val="TableParagraph"/>
              <w:spacing w:before="95"/>
              <w:ind w:left="9"/>
              <w:rPr>
                <w:sz w:val="20"/>
              </w:rPr>
            </w:pPr>
            <w:r>
              <w:rPr>
                <w:spacing w:val="-4"/>
                <w:sz w:val="20"/>
              </w:rPr>
              <w:t>Sig.</w:t>
            </w:r>
          </w:p>
        </w:tc>
      </w:tr>
      <w:tr>
        <w:trPr>
          <w:trHeight w:val="320" w:hRule="atLeast"/>
        </w:trPr>
        <w:tc>
          <w:tcPr>
            <w:tcW w:w="917" w:type="dxa"/>
            <w:vMerge w:val="restart"/>
          </w:tcPr>
          <w:p>
            <w:pPr>
              <w:pStyle w:val="TableParagraph"/>
              <w:spacing w:line="240" w:lineRule="auto" w:before="95"/>
              <w:ind w:left="64"/>
              <w:jc w:val="left"/>
              <w:rPr>
                <w:sz w:val="20"/>
              </w:rPr>
            </w:pPr>
            <w:r>
              <w:rPr>
                <w:sz w:val="20"/>
              </w:rPr>
              <w:t>Step </w:t>
            </w:r>
            <w:r>
              <w:rPr>
                <w:spacing w:val="-5"/>
                <w:sz w:val="20"/>
              </w:rPr>
              <w:t>1</w:t>
            </w:r>
            <w:r>
              <w:rPr>
                <w:spacing w:val="-5"/>
                <w:sz w:val="20"/>
                <w:vertAlign w:val="superscript"/>
              </w:rPr>
              <w:t>a</w:t>
            </w:r>
          </w:p>
        </w:tc>
        <w:tc>
          <w:tcPr>
            <w:tcW w:w="1055" w:type="dxa"/>
          </w:tcPr>
          <w:p>
            <w:pPr>
              <w:pStyle w:val="TableParagraph"/>
              <w:spacing w:before="95"/>
              <w:ind w:left="64"/>
              <w:jc w:val="left"/>
              <w:rPr>
                <w:sz w:val="20"/>
              </w:rPr>
            </w:pPr>
            <w:r>
              <w:rPr>
                <w:spacing w:val="-4"/>
                <w:sz w:val="20"/>
              </w:rPr>
              <w:t>FINE</w:t>
            </w:r>
          </w:p>
        </w:tc>
        <w:tc>
          <w:tcPr>
            <w:tcW w:w="1025" w:type="dxa"/>
          </w:tcPr>
          <w:p>
            <w:pPr>
              <w:pStyle w:val="TableParagraph"/>
              <w:spacing w:before="95"/>
              <w:ind w:left="443"/>
              <w:jc w:val="left"/>
              <w:rPr>
                <w:sz w:val="20"/>
              </w:rPr>
            </w:pPr>
            <w:r>
              <w:rPr>
                <w:sz w:val="20"/>
              </w:rPr>
              <w:t>-</w:t>
            </w:r>
            <w:r>
              <w:rPr>
                <w:spacing w:val="-2"/>
                <w:sz w:val="20"/>
              </w:rPr>
              <w:t>3,179</w:t>
            </w:r>
          </w:p>
        </w:tc>
        <w:tc>
          <w:tcPr>
            <w:tcW w:w="1025" w:type="dxa"/>
          </w:tcPr>
          <w:p>
            <w:pPr>
              <w:pStyle w:val="TableParagraph"/>
              <w:spacing w:before="95"/>
              <w:ind w:right="52"/>
              <w:jc w:val="right"/>
              <w:rPr>
                <w:sz w:val="20"/>
              </w:rPr>
            </w:pPr>
            <w:r>
              <w:rPr>
                <w:spacing w:val="-2"/>
                <w:sz w:val="20"/>
              </w:rPr>
              <w:t>1,878</w:t>
            </w:r>
          </w:p>
        </w:tc>
        <w:tc>
          <w:tcPr>
            <w:tcW w:w="1025" w:type="dxa"/>
          </w:tcPr>
          <w:p>
            <w:pPr>
              <w:pStyle w:val="TableParagraph"/>
              <w:spacing w:before="95"/>
              <w:ind w:right="52"/>
              <w:jc w:val="right"/>
              <w:rPr>
                <w:sz w:val="20"/>
              </w:rPr>
            </w:pPr>
            <w:r>
              <w:rPr>
                <w:spacing w:val="-2"/>
                <w:sz w:val="20"/>
              </w:rPr>
              <w:t>2,865</w:t>
            </w:r>
          </w:p>
        </w:tc>
        <w:tc>
          <w:tcPr>
            <w:tcW w:w="1044" w:type="dxa"/>
          </w:tcPr>
          <w:p>
            <w:pPr>
              <w:pStyle w:val="TableParagraph"/>
              <w:spacing w:before="95"/>
              <w:ind w:right="52"/>
              <w:jc w:val="right"/>
              <w:rPr>
                <w:sz w:val="20"/>
              </w:rPr>
            </w:pPr>
            <w:r>
              <w:rPr>
                <w:spacing w:val="-2"/>
                <w:sz w:val="20"/>
              </w:rPr>
              <w:t>0,091</w:t>
            </w:r>
          </w:p>
        </w:tc>
      </w:tr>
      <w:tr>
        <w:trPr>
          <w:trHeight w:val="320" w:hRule="atLeast"/>
        </w:trPr>
        <w:tc>
          <w:tcPr>
            <w:tcW w:w="917" w:type="dxa"/>
            <w:vMerge/>
            <w:tcBorders>
              <w:top w:val="nil"/>
            </w:tcBorders>
          </w:tcPr>
          <w:p>
            <w:pPr>
              <w:rPr>
                <w:sz w:val="2"/>
                <w:szCs w:val="2"/>
              </w:rPr>
            </w:pPr>
          </w:p>
        </w:tc>
        <w:tc>
          <w:tcPr>
            <w:tcW w:w="1055" w:type="dxa"/>
          </w:tcPr>
          <w:p>
            <w:pPr>
              <w:pStyle w:val="TableParagraph"/>
              <w:spacing w:before="95"/>
              <w:ind w:left="64"/>
              <w:jc w:val="left"/>
              <w:rPr>
                <w:sz w:val="20"/>
              </w:rPr>
            </w:pPr>
            <w:r>
              <w:rPr>
                <w:spacing w:val="-5"/>
                <w:sz w:val="20"/>
              </w:rPr>
              <w:t>IND</w:t>
            </w:r>
          </w:p>
        </w:tc>
        <w:tc>
          <w:tcPr>
            <w:tcW w:w="1025" w:type="dxa"/>
          </w:tcPr>
          <w:p>
            <w:pPr>
              <w:pStyle w:val="TableParagraph"/>
              <w:spacing w:before="95"/>
              <w:ind w:left="443"/>
              <w:jc w:val="left"/>
              <w:rPr>
                <w:sz w:val="20"/>
              </w:rPr>
            </w:pPr>
            <w:r>
              <w:rPr>
                <w:sz w:val="20"/>
              </w:rPr>
              <w:t>-</w:t>
            </w:r>
            <w:r>
              <w:rPr>
                <w:spacing w:val="-2"/>
                <w:sz w:val="20"/>
              </w:rPr>
              <w:t>1,983</w:t>
            </w:r>
          </w:p>
        </w:tc>
        <w:tc>
          <w:tcPr>
            <w:tcW w:w="1025" w:type="dxa"/>
          </w:tcPr>
          <w:p>
            <w:pPr>
              <w:pStyle w:val="TableParagraph"/>
              <w:spacing w:before="95"/>
              <w:ind w:right="52"/>
              <w:jc w:val="right"/>
              <w:rPr>
                <w:sz w:val="20"/>
              </w:rPr>
            </w:pPr>
            <w:r>
              <w:rPr>
                <w:spacing w:val="-2"/>
                <w:sz w:val="20"/>
              </w:rPr>
              <w:t>2,316</w:t>
            </w:r>
          </w:p>
        </w:tc>
        <w:tc>
          <w:tcPr>
            <w:tcW w:w="1025" w:type="dxa"/>
          </w:tcPr>
          <w:p>
            <w:pPr>
              <w:pStyle w:val="TableParagraph"/>
              <w:spacing w:before="95"/>
              <w:ind w:right="52"/>
              <w:jc w:val="right"/>
              <w:rPr>
                <w:sz w:val="20"/>
              </w:rPr>
            </w:pPr>
            <w:r>
              <w:rPr>
                <w:spacing w:val="-2"/>
                <w:sz w:val="20"/>
              </w:rPr>
              <w:t>0,733</w:t>
            </w:r>
          </w:p>
        </w:tc>
        <w:tc>
          <w:tcPr>
            <w:tcW w:w="1044" w:type="dxa"/>
          </w:tcPr>
          <w:p>
            <w:pPr>
              <w:pStyle w:val="TableParagraph"/>
              <w:spacing w:before="95"/>
              <w:ind w:right="52"/>
              <w:jc w:val="right"/>
              <w:rPr>
                <w:sz w:val="20"/>
              </w:rPr>
            </w:pPr>
            <w:r>
              <w:rPr>
                <w:spacing w:val="-2"/>
                <w:sz w:val="20"/>
              </w:rPr>
              <w:t>0,392</w:t>
            </w:r>
          </w:p>
        </w:tc>
      </w:tr>
      <w:tr>
        <w:trPr>
          <w:trHeight w:val="320" w:hRule="atLeast"/>
        </w:trPr>
        <w:tc>
          <w:tcPr>
            <w:tcW w:w="917" w:type="dxa"/>
            <w:vMerge/>
            <w:tcBorders>
              <w:top w:val="nil"/>
            </w:tcBorders>
          </w:tcPr>
          <w:p>
            <w:pPr>
              <w:rPr>
                <w:sz w:val="2"/>
                <w:szCs w:val="2"/>
              </w:rPr>
            </w:pPr>
          </w:p>
        </w:tc>
        <w:tc>
          <w:tcPr>
            <w:tcW w:w="1055" w:type="dxa"/>
          </w:tcPr>
          <w:p>
            <w:pPr>
              <w:pStyle w:val="TableParagraph"/>
              <w:spacing w:before="95"/>
              <w:ind w:left="64"/>
              <w:jc w:val="left"/>
              <w:rPr>
                <w:sz w:val="20"/>
              </w:rPr>
            </w:pPr>
            <w:r>
              <w:rPr>
                <w:spacing w:val="-5"/>
                <w:sz w:val="20"/>
              </w:rPr>
              <w:t>FR</w:t>
            </w:r>
          </w:p>
        </w:tc>
        <w:tc>
          <w:tcPr>
            <w:tcW w:w="1025" w:type="dxa"/>
          </w:tcPr>
          <w:p>
            <w:pPr>
              <w:pStyle w:val="TableParagraph"/>
              <w:spacing w:before="95"/>
              <w:ind w:left="510"/>
              <w:jc w:val="left"/>
              <w:rPr>
                <w:sz w:val="20"/>
              </w:rPr>
            </w:pPr>
            <w:r>
              <w:rPr>
                <w:spacing w:val="-2"/>
                <w:sz w:val="20"/>
              </w:rPr>
              <w:t>0,015</w:t>
            </w:r>
          </w:p>
        </w:tc>
        <w:tc>
          <w:tcPr>
            <w:tcW w:w="1025" w:type="dxa"/>
          </w:tcPr>
          <w:p>
            <w:pPr>
              <w:pStyle w:val="TableParagraph"/>
              <w:spacing w:before="95"/>
              <w:ind w:right="52"/>
              <w:jc w:val="right"/>
              <w:rPr>
                <w:sz w:val="20"/>
              </w:rPr>
            </w:pPr>
            <w:r>
              <w:rPr>
                <w:spacing w:val="-2"/>
                <w:sz w:val="20"/>
              </w:rPr>
              <w:t>0,019</w:t>
            </w:r>
          </w:p>
        </w:tc>
        <w:tc>
          <w:tcPr>
            <w:tcW w:w="1025" w:type="dxa"/>
          </w:tcPr>
          <w:p>
            <w:pPr>
              <w:pStyle w:val="TableParagraph"/>
              <w:spacing w:before="95"/>
              <w:ind w:right="52"/>
              <w:jc w:val="right"/>
              <w:rPr>
                <w:sz w:val="20"/>
              </w:rPr>
            </w:pPr>
            <w:r>
              <w:rPr>
                <w:spacing w:val="-2"/>
                <w:sz w:val="20"/>
              </w:rPr>
              <w:t>0,603</w:t>
            </w:r>
          </w:p>
        </w:tc>
        <w:tc>
          <w:tcPr>
            <w:tcW w:w="1044" w:type="dxa"/>
          </w:tcPr>
          <w:p>
            <w:pPr>
              <w:pStyle w:val="TableParagraph"/>
              <w:spacing w:before="95"/>
              <w:ind w:right="52"/>
              <w:jc w:val="right"/>
              <w:rPr>
                <w:sz w:val="20"/>
              </w:rPr>
            </w:pPr>
            <w:r>
              <w:rPr>
                <w:spacing w:val="-2"/>
                <w:sz w:val="20"/>
              </w:rPr>
              <w:t>0,437</w:t>
            </w:r>
          </w:p>
        </w:tc>
      </w:tr>
      <w:tr>
        <w:trPr>
          <w:trHeight w:val="320" w:hRule="atLeast"/>
        </w:trPr>
        <w:tc>
          <w:tcPr>
            <w:tcW w:w="917" w:type="dxa"/>
            <w:vMerge/>
            <w:tcBorders>
              <w:top w:val="nil"/>
            </w:tcBorders>
          </w:tcPr>
          <w:p>
            <w:pPr>
              <w:rPr>
                <w:sz w:val="2"/>
                <w:szCs w:val="2"/>
              </w:rPr>
            </w:pPr>
          </w:p>
        </w:tc>
        <w:tc>
          <w:tcPr>
            <w:tcW w:w="1055" w:type="dxa"/>
          </w:tcPr>
          <w:p>
            <w:pPr>
              <w:pStyle w:val="TableParagraph"/>
              <w:spacing w:before="95"/>
              <w:ind w:left="64"/>
              <w:jc w:val="left"/>
              <w:rPr>
                <w:sz w:val="20"/>
              </w:rPr>
            </w:pPr>
            <w:r>
              <w:rPr>
                <w:spacing w:val="-2"/>
                <w:sz w:val="20"/>
              </w:rPr>
              <w:t>Constant</w:t>
            </w:r>
          </w:p>
        </w:tc>
        <w:tc>
          <w:tcPr>
            <w:tcW w:w="1025" w:type="dxa"/>
          </w:tcPr>
          <w:p>
            <w:pPr>
              <w:pStyle w:val="TableParagraph"/>
              <w:spacing w:before="95"/>
              <w:ind w:left="510"/>
              <w:jc w:val="left"/>
              <w:rPr>
                <w:sz w:val="20"/>
              </w:rPr>
            </w:pPr>
            <w:r>
              <w:rPr>
                <w:spacing w:val="-2"/>
                <w:sz w:val="20"/>
              </w:rPr>
              <w:t>1,895</w:t>
            </w:r>
          </w:p>
        </w:tc>
        <w:tc>
          <w:tcPr>
            <w:tcW w:w="1025" w:type="dxa"/>
          </w:tcPr>
          <w:p>
            <w:pPr>
              <w:pStyle w:val="TableParagraph"/>
              <w:spacing w:before="95"/>
              <w:ind w:right="52"/>
              <w:jc w:val="right"/>
              <w:rPr>
                <w:sz w:val="20"/>
              </w:rPr>
            </w:pPr>
            <w:r>
              <w:rPr>
                <w:spacing w:val="-2"/>
                <w:sz w:val="20"/>
              </w:rPr>
              <w:t>2,259</w:t>
            </w:r>
          </w:p>
        </w:tc>
        <w:tc>
          <w:tcPr>
            <w:tcW w:w="1025" w:type="dxa"/>
          </w:tcPr>
          <w:p>
            <w:pPr>
              <w:pStyle w:val="TableParagraph"/>
              <w:spacing w:before="95"/>
              <w:ind w:right="52"/>
              <w:jc w:val="right"/>
              <w:rPr>
                <w:sz w:val="20"/>
              </w:rPr>
            </w:pPr>
            <w:r>
              <w:rPr>
                <w:spacing w:val="-2"/>
                <w:sz w:val="20"/>
              </w:rPr>
              <w:t>0,703</w:t>
            </w:r>
          </w:p>
        </w:tc>
        <w:tc>
          <w:tcPr>
            <w:tcW w:w="1044" w:type="dxa"/>
          </w:tcPr>
          <w:p>
            <w:pPr>
              <w:pStyle w:val="TableParagraph"/>
              <w:spacing w:before="95"/>
              <w:ind w:right="52"/>
              <w:jc w:val="right"/>
              <w:rPr>
                <w:sz w:val="20"/>
              </w:rPr>
            </w:pPr>
            <w:r>
              <w:rPr>
                <w:spacing w:val="-2"/>
                <w:sz w:val="20"/>
              </w:rPr>
              <w:t>0,402</w:t>
            </w:r>
          </w:p>
        </w:tc>
      </w:tr>
      <w:tr>
        <w:trPr>
          <w:trHeight w:val="320" w:hRule="atLeast"/>
        </w:trPr>
        <w:tc>
          <w:tcPr>
            <w:tcW w:w="6091" w:type="dxa"/>
            <w:gridSpan w:val="6"/>
          </w:tcPr>
          <w:p>
            <w:pPr>
              <w:pStyle w:val="TableParagraph"/>
              <w:spacing w:line="251" w:lineRule="exact" w:before="49"/>
              <w:ind w:left="64"/>
              <w:jc w:val="left"/>
              <w:rPr>
                <w:sz w:val="24"/>
              </w:rPr>
            </w:pPr>
            <w:r>
              <w:rPr>
                <w:i/>
                <w:sz w:val="20"/>
              </w:rPr>
              <w:t>a.</w:t>
            </w:r>
            <w:r>
              <w:rPr>
                <w:i/>
                <w:spacing w:val="-1"/>
                <w:sz w:val="20"/>
              </w:rPr>
              <w:t> </w:t>
            </w:r>
            <w:r>
              <w:rPr>
                <w:i/>
                <w:sz w:val="20"/>
              </w:rPr>
              <w:t>Variable(s) entered on step</w:t>
            </w:r>
            <w:r>
              <w:rPr>
                <w:i/>
                <w:spacing w:val="-1"/>
                <w:sz w:val="20"/>
              </w:rPr>
              <w:t> </w:t>
            </w:r>
            <w:r>
              <w:rPr>
                <w:sz w:val="20"/>
              </w:rPr>
              <w:t>1: FINE, IND, </w:t>
            </w:r>
            <w:r>
              <w:rPr>
                <w:spacing w:val="-5"/>
                <w:sz w:val="20"/>
              </w:rPr>
              <w:t>FR</w:t>
            </w:r>
            <w:r>
              <w:rPr>
                <w:spacing w:val="-5"/>
                <w:sz w:val="24"/>
              </w:rPr>
              <w:t>.</w:t>
            </w:r>
          </w:p>
        </w:tc>
      </w:tr>
    </w:tbl>
    <w:p>
      <w:pPr>
        <w:pStyle w:val="BodyText"/>
        <w:rPr>
          <w:b/>
          <w:i/>
        </w:rPr>
      </w:pPr>
    </w:p>
    <w:p>
      <w:pPr>
        <w:pStyle w:val="BodyText"/>
        <w:spacing w:before="5"/>
        <w:rPr>
          <w:b/>
          <w:i/>
        </w:rPr>
      </w:pPr>
    </w:p>
    <w:p>
      <w:pPr>
        <w:spacing w:before="0"/>
        <w:ind w:left="568" w:right="0" w:firstLine="0"/>
        <w:jc w:val="left"/>
        <w:rPr>
          <w:b/>
          <w:i/>
          <w:sz w:val="24"/>
        </w:rPr>
      </w:pPr>
      <w:r>
        <w:rPr>
          <w:b/>
          <w:sz w:val="24"/>
        </w:rPr>
        <w:t>Uji</w:t>
      </w:r>
      <w:r>
        <w:rPr>
          <w:b/>
          <w:spacing w:val="-4"/>
          <w:sz w:val="24"/>
        </w:rPr>
        <w:t> </w:t>
      </w:r>
      <w:r>
        <w:rPr>
          <w:b/>
          <w:sz w:val="24"/>
        </w:rPr>
        <w:t>Omnibus</w:t>
      </w:r>
      <w:r>
        <w:rPr>
          <w:b/>
          <w:spacing w:val="-3"/>
          <w:sz w:val="24"/>
        </w:rPr>
        <w:t> </w:t>
      </w:r>
      <w:r>
        <w:rPr>
          <w:b/>
          <w:sz w:val="24"/>
        </w:rPr>
        <w:t>dan</w:t>
      </w:r>
      <w:r>
        <w:rPr>
          <w:b/>
          <w:spacing w:val="-3"/>
          <w:sz w:val="24"/>
        </w:rPr>
        <w:t> </w:t>
      </w:r>
      <w:r>
        <w:rPr>
          <w:b/>
          <w:sz w:val="24"/>
        </w:rPr>
        <w:t>Uji</w:t>
      </w:r>
      <w:r>
        <w:rPr>
          <w:b/>
          <w:spacing w:val="-3"/>
          <w:sz w:val="24"/>
        </w:rPr>
        <w:t> </w:t>
      </w:r>
      <w:r>
        <w:rPr>
          <w:b/>
          <w:sz w:val="24"/>
        </w:rPr>
        <w:t>Wald</w:t>
      </w:r>
      <w:r>
        <w:rPr>
          <w:b/>
          <w:spacing w:val="-3"/>
          <w:sz w:val="24"/>
        </w:rPr>
        <w:t> </w:t>
      </w:r>
      <w:r>
        <w:rPr>
          <w:b/>
          <w:sz w:val="24"/>
        </w:rPr>
        <w:t>Setelah</w:t>
      </w:r>
      <w:r>
        <w:rPr>
          <w:b/>
          <w:spacing w:val="-2"/>
          <w:sz w:val="24"/>
        </w:rPr>
        <w:t> </w:t>
      </w:r>
      <w:r>
        <w:rPr>
          <w:b/>
          <w:i/>
          <w:spacing w:val="-2"/>
          <w:sz w:val="24"/>
        </w:rPr>
        <w:t>Outlier</w:t>
      </w:r>
    </w:p>
    <w:p>
      <w:pPr>
        <w:pStyle w:val="BodyText"/>
        <w:spacing w:before="41"/>
        <w:rPr>
          <w:b/>
          <w:i/>
          <w:sz w:val="20"/>
        </w:rPr>
      </w:pPr>
    </w:p>
    <w:tbl>
      <w:tblPr>
        <w:tblW w:w="0" w:type="auto"/>
        <w:jc w:val="left"/>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17"/>
        <w:gridCol w:w="1055"/>
        <w:gridCol w:w="1025"/>
        <w:gridCol w:w="1025"/>
        <w:gridCol w:w="1025"/>
        <w:gridCol w:w="1044"/>
      </w:tblGrid>
      <w:tr>
        <w:trPr>
          <w:trHeight w:val="320" w:hRule="atLeast"/>
        </w:trPr>
        <w:tc>
          <w:tcPr>
            <w:tcW w:w="6091" w:type="dxa"/>
            <w:gridSpan w:val="6"/>
          </w:tcPr>
          <w:p>
            <w:pPr>
              <w:pStyle w:val="TableParagraph"/>
              <w:spacing w:before="95"/>
              <w:ind w:left="1948"/>
              <w:jc w:val="left"/>
              <w:rPr>
                <w:b/>
                <w:sz w:val="20"/>
              </w:rPr>
            </w:pPr>
            <w:r>
              <w:rPr>
                <w:b/>
                <w:sz w:val="20"/>
              </w:rPr>
              <w:t>Variables</w:t>
            </w:r>
            <w:r>
              <w:rPr>
                <w:b/>
                <w:spacing w:val="-4"/>
                <w:sz w:val="20"/>
              </w:rPr>
              <w:t> </w:t>
            </w:r>
            <w:r>
              <w:rPr>
                <w:b/>
                <w:sz w:val="20"/>
              </w:rPr>
              <w:t>in</w:t>
            </w:r>
            <w:r>
              <w:rPr>
                <w:b/>
                <w:spacing w:val="-4"/>
                <w:sz w:val="20"/>
              </w:rPr>
              <w:t> </w:t>
            </w:r>
            <w:r>
              <w:rPr>
                <w:b/>
                <w:sz w:val="20"/>
              </w:rPr>
              <w:t>the</w:t>
            </w:r>
            <w:r>
              <w:rPr>
                <w:b/>
                <w:spacing w:val="-3"/>
                <w:sz w:val="20"/>
              </w:rPr>
              <w:t> </w:t>
            </w:r>
            <w:r>
              <w:rPr>
                <w:b/>
                <w:spacing w:val="-2"/>
                <w:sz w:val="20"/>
              </w:rPr>
              <w:t>Equation</w:t>
            </w:r>
          </w:p>
        </w:tc>
      </w:tr>
      <w:tr>
        <w:trPr>
          <w:trHeight w:val="320" w:hRule="atLeast"/>
        </w:trPr>
        <w:tc>
          <w:tcPr>
            <w:tcW w:w="1972" w:type="dxa"/>
            <w:gridSpan w:val="2"/>
          </w:tcPr>
          <w:p>
            <w:pPr>
              <w:pStyle w:val="TableParagraph"/>
              <w:spacing w:line="240" w:lineRule="auto" w:before="0"/>
              <w:jc w:val="left"/>
              <w:rPr>
                <w:sz w:val="20"/>
              </w:rPr>
            </w:pPr>
          </w:p>
        </w:tc>
        <w:tc>
          <w:tcPr>
            <w:tcW w:w="1025" w:type="dxa"/>
          </w:tcPr>
          <w:p>
            <w:pPr>
              <w:pStyle w:val="TableParagraph"/>
              <w:spacing w:before="95"/>
              <w:ind w:left="10" w:right="1"/>
              <w:rPr>
                <w:sz w:val="20"/>
              </w:rPr>
            </w:pPr>
            <w:r>
              <w:rPr>
                <w:spacing w:val="-10"/>
                <w:sz w:val="20"/>
              </w:rPr>
              <w:t>B</w:t>
            </w:r>
          </w:p>
        </w:tc>
        <w:tc>
          <w:tcPr>
            <w:tcW w:w="1025" w:type="dxa"/>
          </w:tcPr>
          <w:p>
            <w:pPr>
              <w:pStyle w:val="TableParagraph"/>
              <w:spacing w:before="95"/>
              <w:ind w:left="345"/>
              <w:jc w:val="left"/>
              <w:rPr>
                <w:sz w:val="20"/>
              </w:rPr>
            </w:pPr>
            <w:r>
              <w:rPr>
                <w:spacing w:val="-4"/>
                <w:sz w:val="20"/>
              </w:rPr>
              <w:t>S.E.</w:t>
            </w:r>
          </w:p>
        </w:tc>
        <w:tc>
          <w:tcPr>
            <w:tcW w:w="1025" w:type="dxa"/>
          </w:tcPr>
          <w:p>
            <w:pPr>
              <w:pStyle w:val="TableParagraph"/>
              <w:spacing w:before="95"/>
              <w:ind w:left="295"/>
              <w:jc w:val="left"/>
              <w:rPr>
                <w:sz w:val="20"/>
              </w:rPr>
            </w:pPr>
            <w:r>
              <w:rPr>
                <w:spacing w:val="-4"/>
                <w:sz w:val="20"/>
              </w:rPr>
              <w:t>Wald</w:t>
            </w:r>
          </w:p>
        </w:tc>
        <w:tc>
          <w:tcPr>
            <w:tcW w:w="1044" w:type="dxa"/>
          </w:tcPr>
          <w:p>
            <w:pPr>
              <w:pStyle w:val="TableParagraph"/>
              <w:spacing w:before="95"/>
              <w:ind w:left="9"/>
              <w:rPr>
                <w:sz w:val="20"/>
              </w:rPr>
            </w:pPr>
            <w:r>
              <w:rPr>
                <w:spacing w:val="-4"/>
                <w:sz w:val="20"/>
              </w:rPr>
              <w:t>Sig.</w:t>
            </w:r>
          </w:p>
        </w:tc>
      </w:tr>
      <w:tr>
        <w:trPr>
          <w:trHeight w:val="320" w:hRule="atLeast"/>
        </w:trPr>
        <w:tc>
          <w:tcPr>
            <w:tcW w:w="917" w:type="dxa"/>
            <w:vMerge w:val="restart"/>
          </w:tcPr>
          <w:p>
            <w:pPr>
              <w:pStyle w:val="TableParagraph"/>
              <w:spacing w:line="240" w:lineRule="auto" w:before="95"/>
              <w:ind w:left="64"/>
              <w:jc w:val="left"/>
              <w:rPr>
                <w:sz w:val="20"/>
              </w:rPr>
            </w:pPr>
            <w:r>
              <w:rPr>
                <w:sz w:val="20"/>
              </w:rPr>
              <w:t>Step </w:t>
            </w:r>
            <w:r>
              <w:rPr>
                <w:spacing w:val="-5"/>
                <w:sz w:val="20"/>
              </w:rPr>
              <w:t>1</w:t>
            </w:r>
            <w:r>
              <w:rPr>
                <w:spacing w:val="-5"/>
                <w:sz w:val="20"/>
                <w:vertAlign w:val="superscript"/>
              </w:rPr>
              <w:t>a</w:t>
            </w:r>
          </w:p>
        </w:tc>
        <w:tc>
          <w:tcPr>
            <w:tcW w:w="1055" w:type="dxa"/>
          </w:tcPr>
          <w:p>
            <w:pPr>
              <w:pStyle w:val="TableParagraph"/>
              <w:spacing w:before="95"/>
              <w:ind w:left="64"/>
              <w:jc w:val="left"/>
              <w:rPr>
                <w:sz w:val="20"/>
              </w:rPr>
            </w:pPr>
            <w:r>
              <w:rPr>
                <w:spacing w:val="-4"/>
                <w:sz w:val="20"/>
              </w:rPr>
              <w:t>FINE</w:t>
            </w:r>
          </w:p>
        </w:tc>
        <w:tc>
          <w:tcPr>
            <w:tcW w:w="1025" w:type="dxa"/>
          </w:tcPr>
          <w:p>
            <w:pPr>
              <w:pStyle w:val="TableParagraph"/>
              <w:spacing w:before="95"/>
              <w:ind w:right="52"/>
              <w:jc w:val="right"/>
              <w:rPr>
                <w:sz w:val="20"/>
              </w:rPr>
            </w:pPr>
            <w:r>
              <w:rPr>
                <w:sz w:val="20"/>
              </w:rPr>
              <w:t>-</w:t>
            </w:r>
            <w:r>
              <w:rPr>
                <w:spacing w:val="-2"/>
                <w:sz w:val="20"/>
              </w:rPr>
              <w:t>12,944</w:t>
            </w:r>
          </w:p>
        </w:tc>
        <w:tc>
          <w:tcPr>
            <w:tcW w:w="1025" w:type="dxa"/>
          </w:tcPr>
          <w:p>
            <w:pPr>
              <w:pStyle w:val="TableParagraph"/>
              <w:spacing w:before="95"/>
              <w:ind w:right="52"/>
              <w:jc w:val="right"/>
              <w:rPr>
                <w:sz w:val="20"/>
              </w:rPr>
            </w:pPr>
            <w:r>
              <w:rPr>
                <w:spacing w:val="-2"/>
                <w:sz w:val="20"/>
              </w:rPr>
              <w:t>4,838</w:t>
            </w:r>
          </w:p>
        </w:tc>
        <w:tc>
          <w:tcPr>
            <w:tcW w:w="1025" w:type="dxa"/>
          </w:tcPr>
          <w:p>
            <w:pPr>
              <w:pStyle w:val="TableParagraph"/>
              <w:spacing w:before="95"/>
              <w:ind w:right="52"/>
              <w:jc w:val="right"/>
              <w:rPr>
                <w:sz w:val="20"/>
              </w:rPr>
            </w:pPr>
            <w:r>
              <w:rPr>
                <w:spacing w:val="-2"/>
                <w:sz w:val="20"/>
              </w:rPr>
              <w:t>7,159</w:t>
            </w:r>
          </w:p>
        </w:tc>
        <w:tc>
          <w:tcPr>
            <w:tcW w:w="1044" w:type="dxa"/>
          </w:tcPr>
          <w:p>
            <w:pPr>
              <w:pStyle w:val="TableParagraph"/>
              <w:spacing w:before="95"/>
              <w:ind w:right="52"/>
              <w:jc w:val="right"/>
              <w:rPr>
                <w:sz w:val="20"/>
              </w:rPr>
            </w:pPr>
            <w:r>
              <w:rPr>
                <w:spacing w:val="-2"/>
                <w:sz w:val="20"/>
              </w:rPr>
              <w:t>0,007</w:t>
            </w:r>
          </w:p>
        </w:tc>
      </w:tr>
      <w:tr>
        <w:trPr>
          <w:trHeight w:val="320" w:hRule="atLeast"/>
        </w:trPr>
        <w:tc>
          <w:tcPr>
            <w:tcW w:w="917" w:type="dxa"/>
            <w:vMerge/>
            <w:tcBorders>
              <w:top w:val="nil"/>
            </w:tcBorders>
          </w:tcPr>
          <w:p>
            <w:pPr>
              <w:rPr>
                <w:sz w:val="2"/>
                <w:szCs w:val="2"/>
              </w:rPr>
            </w:pPr>
          </w:p>
        </w:tc>
        <w:tc>
          <w:tcPr>
            <w:tcW w:w="1055" w:type="dxa"/>
          </w:tcPr>
          <w:p>
            <w:pPr>
              <w:pStyle w:val="TableParagraph"/>
              <w:spacing w:before="95"/>
              <w:ind w:left="64"/>
              <w:jc w:val="left"/>
              <w:rPr>
                <w:sz w:val="20"/>
              </w:rPr>
            </w:pPr>
            <w:r>
              <w:rPr>
                <w:spacing w:val="-5"/>
                <w:sz w:val="20"/>
              </w:rPr>
              <w:t>IND</w:t>
            </w:r>
          </w:p>
        </w:tc>
        <w:tc>
          <w:tcPr>
            <w:tcW w:w="1025" w:type="dxa"/>
          </w:tcPr>
          <w:p>
            <w:pPr>
              <w:pStyle w:val="TableParagraph"/>
              <w:spacing w:before="95"/>
              <w:ind w:right="52"/>
              <w:jc w:val="right"/>
              <w:rPr>
                <w:sz w:val="20"/>
              </w:rPr>
            </w:pPr>
            <w:r>
              <w:rPr>
                <w:sz w:val="20"/>
              </w:rPr>
              <w:t>-</w:t>
            </w:r>
            <w:r>
              <w:rPr>
                <w:spacing w:val="-2"/>
                <w:sz w:val="20"/>
              </w:rPr>
              <w:t>3,844</w:t>
            </w:r>
          </w:p>
        </w:tc>
        <w:tc>
          <w:tcPr>
            <w:tcW w:w="1025" w:type="dxa"/>
          </w:tcPr>
          <w:p>
            <w:pPr>
              <w:pStyle w:val="TableParagraph"/>
              <w:spacing w:before="95"/>
              <w:ind w:right="52"/>
              <w:jc w:val="right"/>
              <w:rPr>
                <w:sz w:val="20"/>
              </w:rPr>
            </w:pPr>
            <w:r>
              <w:rPr>
                <w:spacing w:val="-2"/>
                <w:sz w:val="20"/>
              </w:rPr>
              <w:t>2,811</w:t>
            </w:r>
          </w:p>
        </w:tc>
        <w:tc>
          <w:tcPr>
            <w:tcW w:w="1025" w:type="dxa"/>
          </w:tcPr>
          <w:p>
            <w:pPr>
              <w:pStyle w:val="TableParagraph"/>
              <w:spacing w:before="95"/>
              <w:ind w:right="52"/>
              <w:jc w:val="right"/>
              <w:rPr>
                <w:sz w:val="20"/>
              </w:rPr>
            </w:pPr>
            <w:r>
              <w:rPr>
                <w:spacing w:val="-2"/>
                <w:sz w:val="20"/>
              </w:rPr>
              <w:t>1,870</w:t>
            </w:r>
          </w:p>
        </w:tc>
        <w:tc>
          <w:tcPr>
            <w:tcW w:w="1044" w:type="dxa"/>
          </w:tcPr>
          <w:p>
            <w:pPr>
              <w:pStyle w:val="TableParagraph"/>
              <w:spacing w:before="95"/>
              <w:ind w:right="52"/>
              <w:jc w:val="right"/>
              <w:rPr>
                <w:sz w:val="20"/>
              </w:rPr>
            </w:pPr>
            <w:r>
              <w:rPr>
                <w:spacing w:val="-2"/>
                <w:sz w:val="20"/>
              </w:rPr>
              <w:t>0,171</w:t>
            </w:r>
          </w:p>
        </w:tc>
      </w:tr>
      <w:tr>
        <w:trPr>
          <w:trHeight w:val="320" w:hRule="atLeast"/>
        </w:trPr>
        <w:tc>
          <w:tcPr>
            <w:tcW w:w="917" w:type="dxa"/>
            <w:vMerge/>
            <w:tcBorders>
              <w:top w:val="nil"/>
            </w:tcBorders>
          </w:tcPr>
          <w:p>
            <w:pPr>
              <w:rPr>
                <w:sz w:val="2"/>
                <w:szCs w:val="2"/>
              </w:rPr>
            </w:pPr>
          </w:p>
        </w:tc>
        <w:tc>
          <w:tcPr>
            <w:tcW w:w="1055" w:type="dxa"/>
          </w:tcPr>
          <w:p>
            <w:pPr>
              <w:pStyle w:val="TableParagraph"/>
              <w:spacing w:before="95"/>
              <w:ind w:left="64"/>
              <w:jc w:val="left"/>
              <w:rPr>
                <w:sz w:val="20"/>
              </w:rPr>
            </w:pPr>
            <w:r>
              <w:rPr>
                <w:spacing w:val="-5"/>
                <w:sz w:val="20"/>
              </w:rPr>
              <w:t>FR</w:t>
            </w:r>
          </w:p>
        </w:tc>
        <w:tc>
          <w:tcPr>
            <w:tcW w:w="1025" w:type="dxa"/>
          </w:tcPr>
          <w:p>
            <w:pPr>
              <w:pStyle w:val="TableParagraph"/>
              <w:spacing w:before="95"/>
              <w:ind w:right="52"/>
              <w:jc w:val="right"/>
              <w:rPr>
                <w:sz w:val="20"/>
              </w:rPr>
            </w:pPr>
            <w:r>
              <w:rPr>
                <w:spacing w:val="-2"/>
                <w:sz w:val="20"/>
              </w:rPr>
              <w:t>0,017</w:t>
            </w:r>
          </w:p>
        </w:tc>
        <w:tc>
          <w:tcPr>
            <w:tcW w:w="1025" w:type="dxa"/>
          </w:tcPr>
          <w:p>
            <w:pPr>
              <w:pStyle w:val="TableParagraph"/>
              <w:spacing w:before="95"/>
              <w:ind w:right="52"/>
              <w:jc w:val="right"/>
              <w:rPr>
                <w:sz w:val="20"/>
              </w:rPr>
            </w:pPr>
            <w:r>
              <w:rPr>
                <w:spacing w:val="-2"/>
                <w:sz w:val="20"/>
              </w:rPr>
              <w:t>0,035</w:t>
            </w:r>
          </w:p>
        </w:tc>
        <w:tc>
          <w:tcPr>
            <w:tcW w:w="1025" w:type="dxa"/>
          </w:tcPr>
          <w:p>
            <w:pPr>
              <w:pStyle w:val="TableParagraph"/>
              <w:spacing w:before="95"/>
              <w:ind w:right="52"/>
              <w:jc w:val="right"/>
              <w:rPr>
                <w:sz w:val="20"/>
              </w:rPr>
            </w:pPr>
            <w:r>
              <w:rPr>
                <w:spacing w:val="-2"/>
                <w:sz w:val="20"/>
              </w:rPr>
              <w:t>0,241</w:t>
            </w:r>
          </w:p>
        </w:tc>
        <w:tc>
          <w:tcPr>
            <w:tcW w:w="1044" w:type="dxa"/>
          </w:tcPr>
          <w:p>
            <w:pPr>
              <w:pStyle w:val="TableParagraph"/>
              <w:spacing w:before="95"/>
              <w:ind w:right="52"/>
              <w:jc w:val="right"/>
              <w:rPr>
                <w:sz w:val="20"/>
              </w:rPr>
            </w:pPr>
            <w:r>
              <w:rPr>
                <w:spacing w:val="-2"/>
                <w:sz w:val="20"/>
              </w:rPr>
              <w:t>0,623</w:t>
            </w:r>
          </w:p>
        </w:tc>
      </w:tr>
      <w:tr>
        <w:trPr>
          <w:trHeight w:val="320" w:hRule="atLeast"/>
        </w:trPr>
        <w:tc>
          <w:tcPr>
            <w:tcW w:w="917" w:type="dxa"/>
            <w:vMerge/>
            <w:tcBorders>
              <w:top w:val="nil"/>
            </w:tcBorders>
          </w:tcPr>
          <w:p>
            <w:pPr>
              <w:rPr>
                <w:sz w:val="2"/>
                <w:szCs w:val="2"/>
              </w:rPr>
            </w:pPr>
          </w:p>
        </w:tc>
        <w:tc>
          <w:tcPr>
            <w:tcW w:w="1055" w:type="dxa"/>
          </w:tcPr>
          <w:p>
            <w:pPr>
              <w:pStyle w:val="TableParagraph"/>
              <w:spacing w:before="95"/>
              <w:ind w:left="64"/>
              <w:jc w:val="left"/>
              <w:rPr>
                <w:sz w:val="20"/>
              </w:rPr>
            </w:pPr>
            <w:r>
              <w:rPr>
                <w:spacing w:val="-2"/>
                <w:sz w:val="20"/>
              </w:rPr>
              <w:t>Constant</w:t>
            </w:r>
          </w:p>
        </w:tc>
        <w:tc>
          <w:tcPr>
            <w:tcW w:w="1025" w:type="dxa"/>
          </w:tcPr>
          <w:p>
            <w:pPr>
              <w:pStyle w:val="TableParagraph"/>
              <w:spacing w:before="95"/>
              <w:ind w:right="52"/>
              <w:jc w:val="right"/>
              <w:rPr>
                <w:sz w:val="20"/>
              </w:rPr>
            </w:pPr>
            <w:r>
              <w:rPr>
                <w:spacing w:val="-2"/>
                <w:sz w:val="20"/>
              </w:rPr>
              <w:t>6,741</w:t>
            </w:r>
          </w:p>
        </w:tc>
        <w:tc>
          <w:tcPr>
            <w:tcW w:w="1025" w:type="dxa"/>
          </w:tcPr>
          <w:p>
            <w:pPr>
              <w:pStyle w:val="TableParagraph"/>
              <w:spacing w:before="95"/>
              <w:ind w:right="52"/>
              <w:jc w:val="right"/>
              <w:rPr>
                <w:sz w:val="20"/>
              </w:rPr>
            </w:pPr>
            <w:r>
              <w:rPr>
                <w:spacing w:val="-2"/>
                <w:sz w:val="20"/>
              </w:rPr>
              <w:t>3,224</w:t>
            </w:r>
          </w:p>
        </w:tc>
        <w:tc>
          <w:tcPr>
            <w:tcW w:w="1025" w:type="dxa"/>
          </w:tcPr>
          <w:p>
            <w:pPr>
              <w:pStyle w:val="TableParagraph"/>
              <w:spacing w:before="95"/>
              <w:ind w:right="52"/>
              <w:jc w:val="right"/>
              <w:rPr>
                <w:sz w:val="20"/>
              </w:rPr>
            </w:pPr>
            <w:r>
              <w:rPr>
                <w:spacing w:val="-2"/>
                <w:sz w:val="20"/>
              </w:rPr>
              <w:t>4,371</w:t>
            </w:r>
          </w:p>
        </w:tc>
        <w:tc>
          <w:tcPr>
            <w:tcW w:w="1044" w:type="dxa"/>
          </w:tcPr>
          <w:p>
            <w:pPr>
              <w:pStyle w:val="TableParagraph"/>
              <w:spacing w:before="95"/>
              <w:ind w:right="52"/>
              <w:jc w:val="right"/>
              <w:rPr>
                <w:sz w:val="20"/>
              </w:rPr>
            </w:pPr>
            <w:r>
              <w:rPr>
                <w:spacing w:val="-2"/>
                <w:sz w:val="20"/>
              </w:rPr>
              <w:t>0,037</w:t>
            </w:r>
          </w:p>
        </w:tc>
      </w:tr>
      <w:tr>
        <w:trPr>
          <w:trHeight w:val="320" w:hRule="atLeast"/>
        </w:trPr>
        <w:tc>
          <w:tcPr>
            <w:tcW w:w="6091" w:type="dxa"/>
            <w:gridSpan w:val="6"/>
          </w:tcPr>
          <w:p>
            <w:pPr>
              <w:pStyle w:val="TableParagraph"/>
              <w:spacing w:line="251" w:lineRule="exact" w:before="49"/>
              <w:ind w:left="64"/>
              <w:jc w:val="left"/>
              <w:rPr>
                <w:sz w:val="24"/>
              </w:rPr>
            </w:pPr>
            <w:r>
              <w:rPr>
                <w:i/>
                <w:sz w:val="20"/>
              </w:rPr>
              <w:t>a.</w:t>
            </w:r>
            <w:r>
              <w:rPr>
                <w:i/>
                <w:spacing w:val="-1"/>
                <w:sz w:val="20"/>
              </w:rPr>
              <w:t> </w:t>
            </w:r>
            <w:r>
              <w:rPr>
                <w:i/>
                <w:sz w:val="20"/>
              </w:rPr>
              <w:t>Variable(s) entered on step</w:t>
            </w:r>
            <w:r>
              <w:rPr>
                <w:i/>
                <w:spacing w:val="-1"/>
                <w:sz w:val="20"/>
              </w:rPr>
              <w:t> </w:t>
            </w:r>
            <w:r>
              <w:rPr>
                <w:sz w:val="20"/>
              </w:rPr>
              <w:t>1: FINE, IND, </w:t>
            </w:r>
            <w:r>
              <w:rPr>
                <w:spacing w:val="-5"/>
                <w:sz w:val="20"/>
              </w:rPr>
              <w:t>FR</w:t>
            </w:r>
            <w:r>
              <w:rPr>
                <w:spacing w:val="-5"/>
                <w:sz w:val="24"/>
              </w:rPr>
              <w:t>.</w:t>
            </w:r>
          </w:p>
        </w:tc>
      </w:tr>
    </w:tbl>
    <w:sectPr>
      <w:pgSz w:w="11910" w:h="16840"/>
      <w:pgMar w:header="998" w:footer="0" w:top="1920" w:bottom="280" w:left="1700"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Calibri">
    <w:altName w:val="Calibri"/>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862528">
              <wp:simplePos x="0" y="0"/>
              <wp:positionH relativeFrom="page">
                <wp:posOffset>6372225</wp:posOffset>
              </wp:positionH>
              <wp:positionV relativeFrom="page">
                <wp:posOffset>620963</wp:posOffset>
              </wp:positionV>
              <wp:extent cx="158750" cy="18034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8750" cy="180340"/>
                      </a:xfrm>
                      <a:prstGeom prst="rect">
                        <a:avLst/>
                      </a:prstGeom>
                    </wps:spPr>
                    <wps:txbx>
                      <w:txbxContent>
                        <w:p>
                          <w:pPr>
                            <w:spacing w:before="1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1.75pt;margin-top:48.894779pt;width:12.5pt;height:14.2pt;mso-position-horizontal-relative:page;mso-position-vertical-relative:page;z-index:-19453952" type="#_x0000_t202" id="docshape1" filled="false" stroked="false">
              <v:textbox inset="0,0,0,0">
                <w:txbxContent>
                  <w:p>
                    <w:pPr>
                      <w:spacing w:before="1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2</w:t>
                    </w:r>
                    <w:r>
                      <w:rPr>
                        <w:spacing w:val="-10"/>
                        <w:sz w:val="22"/>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863040">
              <wp:simplePos x="0" y="0"/>
              <wp:positionH relativeFrom="page">
                <wp:posOffset>6302375</wp:posOffset>
              </wp:positionH>
              <wp:positionV relativeFrom="page">
                <wp:posOffset>620963</wp:posOffset>
              </wp:positionV>
              <wp:extent cx="228600" cy="18034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28600" cy="180340"/>
                      </a:xfrm>
                      <a:prstGeom prst="rect">
                        <a:avLst/>
                      </a:prstGeom>
                    </wps:spPr>
                    <wps:txbx>
                      <w:txbxContent>
                        <w:p>
                          <w:pPr>
                            <w:spacing w:before="1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496.25pt;margin-top:48.894779pt;width:18pt;height:14.2pt;mso-position-horizontal-relative:page;mso-position-vertical-relative:page;z-index:-19453440" type="#_x0000_t202" id="docshape2" filled="false" stroked="false">
              <v:textbox inset="0,0,0,0">
                <w:txbxContent>
                  <w:p>
                    <w:pPr>
                      <w:spacing w:before="1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863552">
              <wp:simplePos x="0" y="0"/>
              <wp:positionH relativeFrom="page">
                <wp:posOffset>6302375</wp:posOffset>
              </wp:positionH>
              <wp:positionV relativeFrom="page">
                <wp:posOffset>620963</wp:posOffset>
              </wp:positionV>
              <wp:extent cx="228600" cy="18034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28600" cy="180340"/>
                      </a:xfrm>
                      <a:prstGeom prst="rect">
                        <a:avLst/>
                      </a:prstGeom>
                    </wps:spPr>
                    <wps:txbx>
                      <w:txbxContent>
                        <w:p>
                          <w:pPr>
                            <w:spacing w:before="1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28</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496.25pt;margin-top:48.894779pt;width:18pt;height:14.2pt;mso-position-horizontal-relative:page;mso-position-vertical-relative:page;z-index:-19452928" type="#_x0000_t202" id="docshape34" filled="false" stroked="false">
              <v:textbox inset="0,0,0,0">
                <w:txbxContent>
                  <w:p>
                    <w:pPr>
                      <w:spacing w:before="1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28</w:t>
                    </w:r>
                    <w:r>
                      <w:rPr>
                        <w:spacing w:val="-5"/>
                        <w:sz w:val="22"/>
                      </w:rPr>
                      <w:fldChar w:fldCharType="end"/>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864064">
              <wp:simplePos x="0" y="0"/>
              <wp:positionH relativeFrom="page">
                <wp:posOffset>1881505</wp:posOffset>
              </wp:positionH>
              <wp:positionV relativeFrom="page">
                <wp:posOffset>-3174</wp:posOffset>
              </wp:positionV>
              <wp:extent cx="6350" cy="6350"/>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6350" cy="6350"/>
                      </a:xfrm>
                      <a:custGeom>
                        <a:avLst/>
                        <a:gdLst/>
                        <a:ahLst/>
                        <a:cxnLst/>
                        <a:rect l="l" t="t" r="r" b="b"/>
                        <a:pathLst>
                          <a:path w="6350" h="6350">
                            <a:moveTo>
                              <a:pt x="0" y="3174"/>
                            </a:moveTo>
                            <a:lnTo>
                              <a:pt x="929" y="929"/>
                            </a:lnTo>
                            <a:lnTo>
                              <a:pt x="3174" y="0"/>
                            </a:lnTo>
                            <a:lnTo>
                              <a:pt x="5419" y="929"/>
                            </a:lnTo>
                            <a:lnTo>
                              <a:pt x="6349" y="3174"/>
                            </a:lnTo>
                            <a:lnTo>
                              <a:pt x="5419" y="5419"/>
                            </a:lnTo>
                            <a:lnTo>
                              <a:pt x="3174" y="6349"/>
                            </a:lnTo>
                            <a:lnTo>
                              <a:pt x="929" y="5419"/>
                            </a:lnTo>
                            <a:lnTo>
                              <a:pt x="0" y="317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48.150009pt;margin-top:-.249961pt;width:.5pt;height:.5pt;mso-position-horizontal-relative:page;mso-position-vertical-relative:page;z-index:-19452416" id="docshape102" coordorigin="2963,-5" coordsize="10,10" path="m2963,0l2964,-4,2968,-5,2972,-4,2973,0,2972,4,2968,5,2964,4,2963,0xe" filled="true" fillcolor="#000000"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3864576">
              <wp:simplePos x="0" y="0"/>
              <wp:positionH relativeFrom="page">
                <wp:posOffset>6302375</wp:posOffset>
              </wp:positionH>
              <wp:positionV relativeFrom="page">
                <wp:posOffset>620963</wp:posOffset>
              </wp:positionV>
              <wp:extent cx="228600" cy="18034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228600" cy="180340"/>
                      </a:xfrm>
                      <a:prstGeom prst="rect">
                        <a:avLst/>
                      </a:prstGeom>
                    </wps:spPr>
                    <wps:txbx>
                      <w:txbxContent>
                        <w:p>
                          <w:pPr>
                            <w:spacing w:before="1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73</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496.25pt;margin-top:48.894779pt;width:18pt;height:14.2pt;mso-position-horizontal-relative:page;mso-position-vertical-relative:page;z-index:-19451904" type="#_x0000_t202" id="docshape103" filled="false" stroked="false">
              <v:textbox inset="0,0,0,0">
                <w:txbxContent>
                  <w:p>
                    <w:pPr>
                      <w:spacing w:before="1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73</w:t>
                    </w:r>
                    <w:r>
                      <w:rPr>
                        <w:spacing w:val="-5"/>
                        <w:sz w:val="22"/>
                      </w:rPr>
                      <w:fldChar w:fldCharType="end"/>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865088">
              <wp:simplePos x="0" y="0"/>
              <wp:positionH relativeFrom="page">
                <wp:posOffset>6302375</wp:posOffset>
              </wp:positionH>
              <wp:positionV relativeFrom="page">
                <wp:posOffset>620963</wp:posOffset>
              </wp:positionV>
              <wp:extent cx="228600" cy="18034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228600" cy="180340"/>
                      </a:xfrm>
                      <a:prstGeom prst="rect">
                        <a:avLst/>
                      </a:prstGeom>
                    </wps:spPr>
                    <wps:txbx>
                      <w:txbxContent>
                        <w:p>
                          <w:pPr>
                            <w:spacing w:before="1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75</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496.25pt;margin-top:48.894779pt;width:18pt;height:14.2pt;mso-position-horizontal-relative:page;mso-position-vertical-relative:page;z-index:-19451392" type="#_x0000_t202" id="docshape104" filled="false" stroked="false">
              <v:textbox inset="0,0,0,0">
                <w:txbxContent>
                  <w:p>
                    <w:pPr>
                      <w:spacing w:before="1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75</w:t>
                    </w:r>
                    <w:r>
                      <w:rPr>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
    <w:multiLevelType w:val="hybridMultilevel"/>
    <w:lvl w:ilvl="0">
      <w:start w:val="1"/>
      <w:numFmt w:val="decimal"/>
      <w:lvlText w:val="%1."/>
      <w:lvlJc w:val="left"/>
      <w:pPr>
        <w:ind w:left="1135"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8" w:hanging="567"/>
      </w:pPr>
      <w:rPr>
        <w:rFonts w:hint="default"/>
        <w:lang w:val="id" w:eastAsia="en-US" w:bidi="ar-SA"/>
      </w:rPr>
    </w:lvl>
    <w:lvl w:ilvl="2">
      <w:start w:val="0"/>
      <w:numFmt w:val="bullet"/>
      <w:lvlText w:val="•"/>
      <w:lvlJc w:val="left"/>
      <w:pPr>
        <w:ind w:left="2896" w:hanging="567"/>
      </w:pPr>
      <w:rPr>
        <w:rFonts w:hint="default"/>
        <w:lang w:val="id" w:eastAsia="en-US" w:bidi="ar-SA"/>
      </w:rPr>
    </w:lvl>
    <w:lvl w:ilvl="3">
      <w:start w:val="0"/>
      <w:numFmt w:val="bullet"/>
      <w:lvlText w:val="•"/>
      <w:lvlJc w:val="left"/>
      <w:pPr>
        <w:ind w:left="3774" w:hanging="567"/>
      </w:pPr>
      <w:rPr>
        <w:rFonts w:hint="default"/>
        <w:lang w:val="id" w:eastAsia="en-US" w:bidi="ar-SA"/>
      </w:rPr>
    </w:lvl>
    <w:lvl w:ilvl="4">
      <w:start w:val="0"/>
      <w:numFmt w:val="bullet"/>
      <w:lvlText w:val="•"/>
      <w:lvlJc w:val="left"/>
      <w:pPr>
        <w:ind w:left="4653" w:hanging="567"/>
      </w:pPr>
      <w:rPr>
        <w:rFonts w:hint="default"/>
        <w:lang w:val="id" w:eastAsia="en-US" w:bidi="ar-SA"/>
      </w:rPr>
    </w:lvl>
    <w:lvl w:ilvl="5">
      <w:start w:val="0"/>
      <w:numFmt w:val="bullet"/>
      <w:lvlText w:val="•"/>
      <w:lvlJc w:val="left"/>
      <w:pPr>
        <w:ind w:left="5531" w:hanging="567"/>
      </w:pPr>
      <w:rPr>
        <w:rFonts w:hint="default"/>
        <w:lang w:val="id" w:eastAsia="en-US" w:bidi="ar-SA"/>
      </w:rPr>
    </w:lvl>
    <w:lvl w:ilvl="6">
      <w:start w:val="0"/>
      <w:numFmt w:val="bullet"/>
      <w:lvlText w:val="•"/>
      <w:lvlJc w:val="left"/>
      <w:pPr>
        <w:ind w:left="6409" w:hanging="567"/>
      </w:pPr>
      <w:rPr>
        <w:rFonts w:hint="default"/>
        <w:lang w:val="id" w:eastAsia="en-US" w:bidi="ar-SA"/>
      </w:rPr>
    </w:lvl>
    <w:lvl w:ilvl="7">
      <w:start w:val="0"/>
      <w:numFmt w:val="bullet"/>
      <w:lvlText w:val="•"/>
      <w:lvlJc w:val="left"/>
      <w:pPr>
        <w:ind w:left="7288" w:hanging="567"/>
      </w:pPr>
      <w:rPr>
        <w:rFonts w:hint="default"/>
        <w:lang w:val="id" w:eastAsia="en-US" w:bidi="ar-SA"/>
      </w:rPr>
    </w:lvl>
    <w:lvl w:ilvl="8">
      <w:start w:val="0"/>
      <w:numFmt w:val="bullet"/>
      <w:lvlText w:val="•"/>
      <w:lvlJc w:val="left"/>
      <w:pPr>
        <w:ind w:left="8166" w:hanging="567"/>
      </w:pPr>
      <w:rPr>
        <w:rFonts w:hint="default"/>
        <w:lang w:val="id" w:eastAsia="en-US" w:bidi="ar-SA"/>
      </w:rPr>
    </w:lvl>
  </w:abstractNum>
  <w:abstractNum w:abstractNumId="30">
    <w:multiLevelType w:val="hybridMultilevel"/>
    <w:lvl w:ilvl="0">
      <w:start w:val="1"/>
      <w:numFmt w:val="decimal"/>
      <w:lvlText w:val="%1."/>
      <w:lvlJc w:val="left"/>
      <w:pPr>
        <w:ind w:left="1134"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8" w:hanging="567"/>
      </w:pPr>
      <w:rPr>
        <w:rFonts w:hint="default"/>
        <w:lang w:val="id" w:eastAsia="en-US" w:bidi="ar-SA"/>
      </w:rPr>
    </w:lvl>
    <w:lvl w:ilvl="2">
      <w:start w:val="0"/>
      <w:numFmt w:val="bullet"/>
      <w:lvlText w:val="•"/>
      <w:lvlJc w:val="left"/>
      <w:pPr>
        <w:ind w:left="2896" w:hanging="567"/>
      </w:pPr>
      <w:rPr>
        <w:rFonts w:hint="default"/>
        <w:lang w:val="id" w:eastAsia="en-US" w:bidi="ar-SA"/>
      </w:rPr>
    </w:lvl>
    <w:lvl w:ilvl="3">
      <w:start w:val="0"/>
      <w:numFmt w:val="bullet"/>
      <w:lvlText w:val="•"/>
      <w:lvlJc w:val="left"/>
      <w:pPr>
        <w:ind w:left="3774" w:hanging="567"/>
      </w:pPr>
      <w:rPr>
        <w:rFonts w:hint="default"/>
        <w:lang w:val="id" w:eastAsia="en-US" w:bidi="ar-SA"/>
      </w:rPr>
    </w:lvl>
    <w:lvl w:ilvl="4">
      <w:start w:val="0"/>
      <w:numFmt w:val="bullet"/>
      <w:lvlText w:val="•"/>
      <w:lvlJc w:val="left"/>
      <w:pPr>
        <w:ind w:left="4653" w:hanging="567"/>
      </w:pPr>
      <w:rPr>
        <w:rFonts w:hint="default"/>
        <w:lang w:val="id" w:eastAsia="en-US" w:bidi="ar-SA"/>
      </w:rPr>
    </w:lvl>
    <w:lvl w:ilvl="5">
      <w:start w:val="0"/>
      <w:numFmt w:val="bullet"/>
      <w:lvlText w:val="•"/>
      <w:lvlJc w:val="left"/>
      <w:pPr>
        <w:ind w:left="5531" w:hanging="567"/>
      </w:pPr>
      <w:rPr>
        <w:rFonts w:hint="default"/>
        <w:lang w:val="id" w:eastAsia="en-US" w:bidi="ar-SA"/>
      </w:rPr>
    </w:lvl>
    <w:lvl w:ilvl="6">
      <w:start w:val="0"/>
      <w:numFmt w:val="bullet"/>
      <w:lvlText w:val="•"/>
      <w:lvlJc w:val="left"/>
      <w:pPr>
        <w:ind w:left="6409" w:hanging="567"/>
      </w:pPr>
      <w:rPr>
        <w:rFonts w:hint="default"/>
        <w:lang w:val="id" w:eastAsia="en-US" w:bidi="ar-SA"/>
      </w:rPr>
    </w:lvl>
    <w:lvl w:ilvl="7">
      <w:start w:val="0"/>
      <w:numFmt w:val="bullet"/>
      <w:lvlText w:val="•"/>
      <w:lvlJc w:val="left"/>
      <w:pPr>
        <w:ind w:left="7288" w:hanging="567"/>
      </w:pPr>
      <w:rPr>
        <w:rFonts w:hint="default"/>
        <w:lang w:val="id" w:eastAsia="en-US" w:bidi="ar-SA"/>
      </w:rPr>
    </w:lvl>
    <w:lvl w:ilvl="8">
      <w:start w:val="0"/>
      <w:numFmt w:val="bullet"/>
      <w:lvlText w:val="•"/>
      <w:lvlJc w:val="left"/>
      <w:pPr>
        <w:ind w:left="8166" w:hanging="567"/>
      </w:pPr>
      <w:rPr>
        <w:rFonts w:hint="default"/>
        <w:lang w:val="id" w:eastAsia="en-US" w:bidi="ar-SA"/>
      </w:rPr>
    </w:lvl>
  </w:abstractNum>
  <w:abstractNum w:abstractNumId="29">
    <w:multiLevelType w:val="hybridMultilevel"/>
    <w:lvl w:ilvl="0">
      <w:start w:val="5"/>
      <w:numFmt w:val="decimal"/>
      <w:lvlText w:val="%1"/>
      <w:lvlJc w:val="left"/>
      <w:pPr>
        <w:ind w:left="1135" w:hanging="567"/>
        <w:jc w:val="left"/>
      </w:pPr>
      <w:rPr>
        <w:rFonts w:hint="default"/>
        <w:lang w:val="id" w:eastAsia="en-US" w:bidi="ar-SA"/>
      </w:rPr>
    </w:lvl>
    <w:lvl w:ilvl="1">
      <w:start w:val="1"/>
      <w:numFmt w:val="decimal"/>
      <w:lvlText w:val="%1.%2."/>
      <w:lvlJc w:val="left"/>
      <w:pPr>
        <w:ind w:left="1135" w:hanging="567"/>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896" w:hanging="567"/>
      </w:pPr>
      <w:rPr>
        <w:rFonts w:hint="default"/>
        <w:lang w:val="id" w:eastAsia="en-US" w:bidi="ar-SA"/>
      </w:rPr>
    </w:lvl>
    <w:lvl w:ilvl="3">
      <w:start w:val="0"/>
      <w:numFmt w:val="bullet"/>
      <w:lvlText w:val="•"/>
      <w:lvlJc w:val="left"/>
      <w:pPr>
        <w:ind w:left="3774" w:hanging="567"/>
      </w:pPr>
      <w:rPr>
        <w:rFonts w:hint="default"/>
        <w:lang w:val="id" w:eastAsia="en-US" w:bidi="ar-SA"/>
      </w:rPr>
    </w:lvl>
    <w:lvl w:ilvl="4">
      <w:start w:val="0"/>
      <w:numFmt w:val="bullet"/>
      <w:lvlText w:val="•"/>
      <w:lvlJc w:val="left"/>
      <w:pPr>
        <w:ind w:left="4653" w:hanging="567"/>
      </w:pPr>
      <w:rPr>
        <w:rFonts w:hint="default"/>
        <w:lang w:val="id" w:eastAsia="en-US" w:bidi="ar-SA"/>
      </w:rPr>
    </w:lvl>
    <w:lvl w:ilvl="5">
      <w:start w:val="0"/>
      <w:numFmt w:val="bullet"/>
      <w:lvlText w:val="•"/>
      <w:lvlJc w:val="left"/>
      <w:pPr>
        <w:ind w:left="5531" w:hanging="567"/>
      </w:pPr>
      <w:rPr>
        <w:rFonts w:hint="default"/>
        <w:lang w:val="id" w:eastAsia="en-US" w:bidi="ar-SA"/>
      </w:rPr>
    </w:lvl>
    <w:lvl w:ilvl="6">
      <w:start w:val="0"/>
      <w:numFmt w:val="bullet"/>
      <w:lvlText w:val="•"/>
      <w:lvlJc w:val="left"/>
      <w:pPr>
        <w:ind w:left="6409" w:hanging="567"/>
      </w:pPr>
      <w:rPr>
        <w:rFonts w:hint="default"/>
        <w:lang w:val="id" w:eastAsia="en-US" w:bidi="ar-SA"/>
      </w:rPr>
    </w:lvl>
    <w:lvl w:ilvl="7">
      <w:start w:val="0"/>
      <w:numFmt w:val="bullet"/>
      <w:lvlText w:val="•"/>
      <w:lvlJc w:val="left"/>
      <w:pPr>
        <w:ind w:left="7288" w:hanging="567"/>
      </w:pPr>
      <w:rPr>
        <w:rFonts w:hint="default"/>
        <w:lang w:val="id" w:eastAsia="en-US" w:bidi="ar-SA"/>
      </w:rPr>
    </w:lvl>
    <w:lvl w:ilvl="8">
      <w:start w:val="0"/>
      <w:numFmt w:val="bullet"/>
      <w:lvlText w:val="•"/>
      <w:lvlJc w:val="left"/>
      <w:pPr>
        <w:ind w:left="8166" w:hanging="567"/>
      </w:pPr>
      <w:rPr>
        <w:rFonts w:hint="default"/>
        <w:lang w:val="id" w:eastAsia="en-US" w:bidi="ar-SA"/>
      </w:rPr>
    </w:lvl>
  </w:abstractNum>
  <w:abstractNum w:abstractNumId="28">
    <w:multiLevelType w:val="hybridMultilevel"/>
    <w:lvl w:ilvl="0">
      <w:start w:val="4"/>
      <w:numFmt w:val="decimal"/>
      <w:lvlText w:val="%1"/>
      <w:lvlJc w:val="left"/>
      <w:pPr>
        <w:ind w:left="1195" w:hanging="627"/>
        <w:jc w:val="left"/>
      </w:pPr>
      <w:rPr>
        <w:rFonts w:hint="default"/>
        <w:lang w:val="id" w:eastAsia="en-US" w:bidi="ar-SA"/>
      </w:rPr>
    </w:lvl>
    <w:lvl w:ilvl="1">
      <w:start w:val="7"/>
      <w:numFmt w:val="decimal"/>
      <w:lvlText w:val="%1.%2"/>
      <w:lvlJc w:val="left"/>
      <w:pPr>
        <w:ind w:left="1195" w:hanging="627"/>
        <w:jc w:val="left"/>
      </w:pPr>
      <w:rPr>
        <w:rFonts w:hint="default"/>
        <w:lang w:val="id" w:eastAsia="en-US" w:bidi="ar-SA"/>
      </w:rPr>
    </w:lvl>
    <w:lvl w:ilvl="2">
      <w:start w:val="1"/>
      <w:numFmt w:val="decimal"/>
      <w:lvlText w:val="%1.%2.%3."/>
      <w:lvlJc w:val="left"/>
      <w:pPr>
        <w:ind w:left="1195" w:hanging="627"/>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3816" w:hanging="627"/>
      </w:pPr>
      <w:rPr>
        <w:rFonts w:hint="default"/>
        <w:lang w:val="id" w:eastAsia="en-US" w:bidi="ar-SA"/>
      </w:rPr>
    </w:lvl>
    <w:lvl w:ilvl="4">
      <w:start w:val="0"/>
      <w:numFmt w:val="bullet"/>
      <w:lvlText w:val="•"/>
      <w:lvlJc w:val="left"/>
      <w:pPr>
        <w:ind w:left="4689" w:hanging="627"/>
      </w:pPr>
      <w:rPr>
        <w:rFonts w:hint="default"/>
        <w:lang w:val="id" w:eastAsia="en-US" w:bidi="ar-SA"/>
      </w:rPr>
    </w:lvl>
    <w:lvl w:ilvl="5">
      <w:start w:val="0"/>
      <w:numFmt w:val="bullet"/>
      <w:lvlText w:val="•"/>
      <w:lvlJc w:val="left"/>
      <w:pPr>
        <w:ind w:left="5561" w:hanging="627"/>
      </w:pPr>
      <w:rPr>
        <w:rFonts w:hint="default"/>
        <w:lang w:val="id" w:eastAsia="en-US" w:bidi="ar-SA"/>
      </w:rPr>
    </w:lvl>
    <w:lvl w:ilvl="6">
      <w:start w:val="0"/>
      <w:numFmt w:val="bullet"/>
      <w:lvlText w:val="•"/>
      <w:lvlJc w:val="left"/>
      <w:pPr>
        <w:ind w:left="6433" w:hanging="627"/>
      </w:pPr>
      <w:rPr>
        <w:rFonts w:hint="default"/>
        <w:lang w:val="id" w:eastAsia="en-US" w:bidi="ar-SA"/>
      </w:rPr>
    </w:lvl>
    <w:lvl w:ilvl="7">
      <w:start w:val="0"/>
      <w:numFmt w:val="bullet"/>
      <w:lvlText w:val="•"/>
      <w:lvlJc w:val="left"/>
      <w:pPr>
        <w:ind w:left="7306" w:hanging="627"/>
      </w:pPr>
      <w:rPr>
        <w:rFonts w:hint="default"/>
        <w:lang w:val="id" w:eastAsia="en-US" w:bidi="ar-SA"/>
      </w:rPr>
    </w:lvl>
    <w:lvl w:ilvl="8">
      <w:start w:val="0"/>
      <w:numFmt w:val="bullet"/>
      <w:lvlText w:val="•"/>
      <w:lvlJc w:val="left"/>
      <w:pPr>
        <w:ind w:left="8178" w:hanging="627"/>
      </w:pPr>
      <w:rPr>
        <w:rFonts w:hint="default"/>
        <w:lang w:val="id" w:eastAsia="en-US" w:bidi="ar-SA"/>
      </w:rPr>
    </w:lvl>
  </w:abstractNum>
  <w:abstractNum w:abstractNumId="27">
    <w:multiLevelType w:val="hybridMultilevel"/>
    <w:lvl w:ilvl="0">
      <w:start w:val="1"/>
      <w:numFmt w:val="decimal"/>
      <w:lvlText w:val="%1."/>
      <w:lvlJc w:val="left"/>
      <w:pPr>
        <w:ind w:left="1135"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8" w:hanging="567"/>
      </w:pPr>
      <w:rPr>
        <w:rFonts w:hint="default"/>
        <w:lang w:val="id" w:eastAsia="en-US" w:bidi="ar-SA"/>
      </w:rPr>
    </w:lvl>
    <w:lvl w:ilvl="2">
      <w:start w:val="0"/>
      <w:numFmt w:val="bullet"/>
      <w:lvlText w:val="•"/>
      <w:lvlJc w:val="left"/>
      <w:pPr>
        <w:ind w:left="2896" w:hanging="567"/>
      </w:pPr>
      <w:rPr>
        <w:rFonts w:hint="default"/>
        <w:lang w:val="id" w:eastAsia="en-US" w:bidi="ar-SA"/>
      </w:rPr>
    </w:lvl>
    <w:lvl w:ilvl="3">
      <w:start w:val="0"/>
      <w:numFmt w:val="bullet"/>
      <w:lvlText w:val="•"/>
      <w:lvlJc w:val="left"/>
      <w:pPr>
        <w:ind w:left="3774" w:hanging="567"/>
      </w:pPr>
      <w:rPr>
        <w:rFonts w:hint="default"/>
        <w:lang w:val="id" w:eastAsia="en-US" w:bidi="ar-SA"/>
      </w:rPr>
    </w:lvl>
    <w:lvl w:ilvl="4">
      <w:start w:val="0"/>
      <w:numFmt w:val="bullet"/>
      <w:lvlText w:val="•"/>
      <w:lvlJc w:val="left"/>
      <w:pPr>
        <w:ind w:left="4653" w:hanging="567"/>
      </w:pPr>
      <w:rPr>
        <w:rFonts w:hint="default"/>
        <w:lang w:val="id" w:eastAsia="en-US" w:bidi="ar-SA"/>
      </w:rPr>
    </w:lvl>
    <w:lvl w:ilvl="5">
      <w:start w:val="0"/>
      <w:numFmt w:val="bullet"/>
      <w:lvlText w:val="•"/>
      <w:lvlJc w:val="left"/>
      <w:pPr>
        <w:ind w:left="5531" w:hanging="567"/>
      </w:pPr>
      <w:rPr>
        <w:rFonts w:hint="default"/>
        <w:lang w:val="id" w:eastAsia="en-US" w:bidi="ar-SA"/>
      </w:rPr>
    </w:lvl>
    <w:lvl w:ilvl="6">
      <w:start w:val="0"/>
      <w:numFmt w:val="bullet"/>
      <w:lvlText w:val="•"/>
      <w:lvlJc w:val="left"/>
      <w:pPr>
        <w:ind w:left="6409" w:hanging="567"/>
      </w:pPr>
      <w:rPr>
        <w:rFonts w:hint="default"/>
        <w:lang w:val="id" w:eastAsia="en-US" w:bidi="ar-SA"/>
      </w:rPr>
    </w:lvl>
    <w:lvl w:ilvl="7">
      <w:start w:val="0"/>
      <w:numFmt w:val="bullet"/>
      <w:lvlText w:val="•"/>
      <w:lvlJc w:val="left"/>
      <w:pPr>
        <w:ind w:left="7288" w:hanging="567"/>
      </w:pPr>
      <w:rPr>
        <w:rFonts w:hint="default"/>
        <w:lang w:val="id" w:eastAsia="en-US" w:bidi="ar-SA"/>
      </w:rPr>
    </w:lvl>
    <w:lvl w:ilvl="8">
      <w:start w:val="0"/>
      <w:numFmt w:val="bullet"/>
      <w:lvlText w:val="•"/>
      <w:lvlJc w:val="left"/>
      <w:pPr>
        <w:ind w:left="8166" w:hanging="567"/>
      </w:pPr>
      <w:rPr>
        <w:rFonts w:hint="default"/>
        <w:lang w:val="id" w:eastAsia="en-US" w:bidi="ar-SA"/>
      </w:rPr>
    </w:lvl>
  </w:abstractNum>
  <w:abstractNum w:abstractNumId="26">
    <w:multiLevelType w:val="hybridMultilevel"/>
    <w:lvl w:ilvl="0">
      <w:start w:val="1"/>
      <w:numFmt w:val="lowerLetter"/>
      <w:lvlText w:val="%1."/>
      <w:lvlJc w:val="left"/>
      <w:pPr>
        <w:ind w:left="1135"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8" w:hanging="567"/>
      </w:pPr>
      <w:rPr>
        <w:rFonts w:hint="default"/>
        <w:lang w:val="id" w:eastAsia="en-US" w:bidi="ar-SA"/>
      </w:rPr>
    </w:lvl>
    <w:lvl w:ilvl="2">
      <w:start w:val="0"/>
      <w:numFmt w:val="bullet"/>
      <w:lvlText w:val="•"/>
      <w:lvlJc w:val="left"/>
      <w:pPr>
        <w:ind w:left="2896" w:hanging="567"/>
      </w:pPr>
      <w:rPr>
        <w:rFonts w:hint="default"/>
        <w:lang w:val="id" w:eastAsia="en-US" w:bidi="ar-SA"/>
      </w:rPr>
    </w:lvl>
    <w:lvl w:ilvl="3">
      <w:start w:val="0"/>
      <w:numFmt w:val="bullet"/>
      <w:lvlText w:val="•"/>
      <w:lvlJc w:val="left"/>
      <w:pPr>
        <w:ind w:left="3774" w:hanging="567"/>
      </w:pPr>
      <w:rPr>
        <w:rFonts w:hint="default"/>
        <w:lang w:val="id" w:eastAsia="en-US" w:bidi="ar-SA"/>
      </w:rPr>
    </w:lvl>
    <w:lvl w:ilvl="4">
      <w:start w:val="0"/>
      <w:numFmt w:val="bullet"/>
      <w:lvlText w:val="•"/>
      <w:lvlJc w:val="left"/>
      <w:pPr>
        <w:ind w:left="4653" w:hanging="567"/>
      </w:pPr>
      <w:rPr>
        <w:rFonts w:hint="default"/>
        <w:lang w:val="id" w:eastAsia="en-US" w:bidi="ar-SA"/>
      </w:rPr>
    </w:lvl>
    <w:lvl w:ilvl="5">
      <w:start w:val="0"/>
      <w:numFmt w:val="bullet"/>
      <w:lvlText w:val="•"/>
      <w:lvlJc w:val="left"/>
      <w:pPr>
        <w:ind w:left="5531" w:hanging="567"/>
      </w:pPr>
      <w:rPr>
        <w:rFonts w:hint="default"/>
        <w:lang w:val="id" w:eastAsia="en-US" w:bidi="ar-SA"/>
      </w:rPr>
    </w:lvl>
    <w:lvl w:ilvl="6">
      <w:start w:val="0"/>
      <w:numFmt w:val="bullet"/>
      <w:lvlText w:val="•"/>
      <w:lvlJc w:val="left"/>
      <w:pPr>
        <w:ind w:left="6409" w:hanging="567"/>
      </w:pPr>
      <w:rPr>
        <w:rFonts w:hint="default"/>
        <w:lang w:val="id" w:eastAsia="en-US" w:bidi="ar-SA"/>
      </w:rPr>
    </w:lvl>
    <w:lvl w:ilvl="7">
      <w:start w:val="0"/>
      <w:numFmt w:val="bullet"/>
      <w:lvlText w:val="•"/>
      <w:lvlJc w:val="left"/>
      <w:pPr>
        <w:ind w:left="7288" w:hanging="567"/>
      </w:pPr>
      <w:rPr>
        <w:rFonts w:hint="default"/>
        <w:lang w:val="id" w:eastAsia="en-US" w:bidi="ar-SA"/>
      </w:rPr>
    </w:lvl>
    <w:lvl w:ilvl="8">
      <w:start w:val="0"/>
      <w:numFmt w:val="bullet"/>
      <w:lvlText w:val="•"/>
      <w:lvlJc w:val="left"/>
      <w:pPr>
        <w:ind w:left="8166" w:hanging="567"/>
      </w:pPr>
      <w:rPr>
        <w:rFonts w:hint="default"/>
        <w:lang w:val="id" w:eastAsia="en-US" w:bidi="ar-SA"/>
      </w:rPr>
    </w:lvl>
  </w:abstractNum>
  <w:abstractNum w:abstractNumId="25">
    <w:multiLevelType w:val="hybridMultilevel"/>
    <w:lvl w:ilvl="0">
      <w:start w:val="1"/>
      <w:numFmt w:val="lowerLetter"/>
      <w:lvlText w:val="%1."/>
      <w:lvlJc w:val="left"/>
      <w:pPr>
        <w:ind w:left="1135"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8" w:hanging="567"/>
      </w:pPr>
      <w:rPr>
        <w:rFonts w:hint="default"/>
        <w:lang w:val="id" w:eastAsia="en-US" w:bidi="ar-SA"/>
      </w:rPr>
    </w:lvl>
    <w:lvl w:ilvl="2">
      <w:start w:val="0"/>
      <w:numFmt w:val="bullet"/>
      <w:lvlText w:val="•"/>
      <w:lvlJc w:val="left"/>
      <w:pPr>
        <w:ind w:left="2896" w:hanging="567"/>
      </w:pPr>
      <w:rPr>
        <w:rFonts w:hint="default"/>
        <w:lang w:val="id" w:eastAsia="en-US" w:bidi="ar-SA"/>
      </w:rPr>
    </w:lvl>
    <w:lvl w:ilvl="3">
      <w:start w:val="0"/>
      <w:numFmt w:val="bullet"/>
      <w:lvlText w:val="•"/>
      <w:lvlJc w:val="left"/>
      <w:pPr>
        <w:ind w:left="3774" w:hanging="567"/>
      </w:pPr>
      <w:rPr>
        <w:rFonts w:hint="default"/>
        <w:lang w:val="id" w:eastAsia="en-US" w:bidi="ar-SA"/>
      </w:rPr>
    </w:lvl>
    <w:lvl w:ilvl="4">
      <w:start w:val="0"/>
      <w:numFmt w:val="bullet"/>
      <w:lvlText w:val="•"/>
      <w:lvlJc w:val="left"/>
      <w:pPr>
        <w:ind w:left="4653" w:hanging="567"/>
      </w:pPr>
      <w:rPr>
        <w:rFonts w:hint="default"/>
        <w:lang w:val="id" w:eastAsia="en-US" w:bidi="ar-SA"/>
      </w:rPr>
    </w:lvl>
    <w:lvl w:ilvl="5">
      <w:start w:val="0"/>
      <w:numFmt w:val="bullet"/>
      <w:lvlText w:val="•"/>
      <w:lvlJc w:val="left"/>
      <w:pPr>
        <w:ind w:left="5531" w:hanging="567"/>
      </w:pPr>
      <w:rPr>
        <w:rFonts w:hint="default"/>
        <w:lang w:val="id" w:eastAsia="en-US" w:bidi="ar-SA"/>
      </w:rPr>
    </w:lvl>
    <w:lvl w:ilvl="6">
      <w:start w:val="0"/>
      <w:numFmt w:val="bullet"/>
      <w:lvlText w:val="•"/>
      <w:lvlJc w:val="left"/>
      <w:pPr>
        <w:ind w:left="6409" w:hanging="567"/>
      </w:pPr>
      <w:rPr>
        <w:rFonts w:hint="default"/>
        <w:lang w:val="id" w:eastAsia="en-US" w:bidi="ar-SA"/>
      </w:rPr>
    </w:lvl>
    <w:lvl w:ilvl="7">
      <w:start w:val="0"/>
      <w:numFmt w:val="bullet"/>
      <w:lvlText w:val="•"/>
      <w:lvlJc w:val="left"/>
      <w:pPr>
        <w:ind w:left="7288" w:hanging="567"/>
      </w:pPr>
      <w:rPr>
        <w:rFonts w:hint="default"/>
        <w:lang w:val="id" w:eastAsia="en-US" w:bidi="ar-SA"/>
      </w:rPr>
    </w:lvl>
    <w:lvl w:ilvl="8">
      <w:start w:val="0"/>
      <w:numFmt w:val="bullet"/>
      <w:lvlText w:val="•"/>
      <w:lvlJc w:val="left"/>
      <w:pPr>
        <w:ind w:left="8166" w:hanging="567"/>
      </w:pPr>
      <w:rPr>
        <w:rFonts w:hint="default"/>
        <w:lang w:val="id" w:eastAsia="en-US" w:bidi="ar-SA"/>
      </w:rPr>
    </w:lvl>
  </w:abstractNum>
  <w:abstractNum w:abstractNumId="24">
    <w:multiLevelType w:val="hybridMultilevel"/>
    <w:lvl w:ilvl="0">
      <w:start w:val="1"/>
      <w:numFmt w:val="lowerLetter"/>
      <w:lvlText w:val="%1."/>
      <w:lvlJc w:val="left"/>
      <w:pPr>
        <w:ind w:left="1135"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8" w:hanging="567"/>
      </w:pPr>
      <w:rPr>
        <w:rFonts w:hint="default"/>
        <w:lang w:val="id" w:eastAsia="en-US" w:bidi="ar-SA"/>
      </w:rPr>
    </w:lvl>
    <w:lvl w:ilvl="2">
      <w:start w:val="0"/>
      <w:numFmt w:val="bullet"/>
      <w:lvlText w:val="•"/>
      <w:lvlJc w:val="left"/>
      <w:pPr>
        <w:ind w:left="2896" w:hanging="567"/>
      </w:pPr>
      <w:rPr>
        <w:rFonts w:hint="default"/>
        <w:lang w:val="id" w:eastAsia="en-US" w:bidi="ar-SA"/>
      </w:rPr>
    </w:lvl>
    <w:lvl w:ilvl="3">
      <w:start w:val="0"/>
      <w:numFmt w:val="bullet"/>
      <w:lvlText w:val="•"/>
      <w:lvlJc w:val="left"/>
      <w:pPr>
        <w:ind w:left="3774" w:hanging="567"/>
      </w:pPr>
      <w:rPr>
        <w:rFonts w:hint="default"/>
        <w:lang w:val="id" w:eastAsia="en-US" w:bidi="ar-SA"/>
      </w:rPr>
    </w:lvl>
    <w:lvl w:ilvl="4">
      <w:start w:val="0"/>
      <w:numFmt w:val="bullet"/>
      <w:lvlText w:val="•"/>
      <w:lvlJc w:val="left"/>
      <w:pPr>
        <w:ind w:left="4653" w:hanging="567"/>
      </w:pPr>
      <w:rPr>
        <w:rFonts w:hint="default"/>
        <w:lang w:val="id" w:eastAsia="en-US" w:bidi="ar-SA"/>
      </w:rPr>
    </w:lvl>
    <w:lvl w:ilvl="5">
      <w:start w:val="0"/>
      <w:numFmt w:val="bullet"/>
      <w:lvlText w:val="•"/>
      <w:lvlJc w:val="left"/>
      <w:pPr>
        <w:ind w:left="5531" w:hanging="567"/>
      </w:pPr>
      <w:rPr>
        <w:rFonts w:hint="default"/>
        <w:lang w:val="id" w:eastAsia="en-US" w:bidi="ar-SA"/>
      </w:rPr>
    </w:lvl>
    <w:lvl w:ilvl="6">
      <w:start w:val="0"/>
      <w:numFmt w:val="bullet"/>
      <w:lvlText w:val="•"/>
      <w:lvlJc w:val="left"/>
      <w:pPr>
        <w:ind w:left="6409" w:hanging="567"/>
      </w:pPr>
      <w:rPr>
        <w:rFonts w:hint="default"/>
        <w:lang w:val="id" w:eastAsia="en-US" w:bidi="ar-SA"/>
      </w:rPr>
    </w:lvl>
    <w:lvl w:ilvl="7">
      <w:start w:val="0"/>
      <w:numFmt w:val="bullet"/>
      <w:lvlText w:val="•"/>
      <w:lvlJc w:val="left"/>
      <w:pPr>
        <w:ind w:left="7288" w:hanging="567"/>
      </w:pPr>
      <w:rPr>
        <w:rFonts w:hint="default"/>
        <w:lang w:val="id" w:eastAsia="en-US" w:bidi="ar-SA"/>
      </w:rPr>
    </w:lvl>
    <w:lvl w:ilvl="8">
      <w:start w:val="0"/>
      <w:numFmt w:val="bullet"/>
      <w:lvlText w:val="•"/>
      <w:lvlJc w:val="left"/>
      <w:pPr>
        <w:ind w:left="8166" w:hanging="567"/>
      </w:pPr>
      <w:rPr>
        <w:rFonts w:hint="default"/>
        <w:lang w:val="id" w:eastAsia="en-US" w:bidi="ar-SA"/>
      </w:rPr>
    </w:lvl>
  </w:abstractNum>
  <w:abstractNum w:abstractNumId="23">
    <w:multiLevelType w:val="hybridMultilevel"/>
    <w:lvl w:ilvl="0">
      <w:start w:val="1"/>
      <w:numFmt w:val="lowerLetter"/>
      <w:lvlText w:val="%1."/>
      <w:lvlJc w:val="left"/>
      <w:pPr>
        <w:ind w:left="1134"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8" w:hanging="567"/>
      </w:pPr>
      <w:rPr>
        <w:rFonts w:hint="default"/>
        <w:lang w:val="id" w:eastAsia="en-US" w:bidi="ar-SA"/>
      </w:rPr>
    </w:lvl>
    <w:lvl w:ilvl="2">
      <w:start w:val="0"/>
      <w:numFmt w:val="bullet"/>
      <w:lvlText w:val="•"/>
      <w:lvlJc w:val="left"/>
      <w:pPr>
        <w:ind w:left="2896" w:hanging="567"/>
      </w:pPr>
      <w:rPr>
        <w:rFonts w:hint="default"/>
        <w:lang w:val="id" w:eastAsia="en-US" w:bidi="ar-SA"/>
      </w:rPr>
    </w:lvl>
    <w:lvl w:ilvl="3">
      <w:start w:val="0"/>
      <w:numFmt w:val="bullet"/>
      <w:lvlText w:val="•"/>
      <w:lvlJc w:val="left"/>
      <w:pPr>
        <w:ind w:left="3774" w:hanging="567"/>
      </w:pPr>
      <w:rPr>
        <w:rFonts w:hint="default"/>
        <w:lang w:val="id" w:eastAsia="en-US" w:bidi="ar-SA"/>
      </w:rPr>
    </w:lvl>
    <w:lvl w:ilvl="4">
      <w:start w:val="0"/>
      <w:numFmt w:val="bullet"/>
      <w:lvlText w:val="•"/>
      <w:lvlJc w:val="left"/>
      <w:pPr>
        <w:ind w:left="4653" w:hanging="567"/>
      </w:pPr>
      <w:rPr>
        <w:rFonts w:hint="default"/>
        <w:lang w:val="id" w:eastAsia="en-US" w:bidi="ar-SA"/>
      </w:rPr>
    </w:lvl>
    <w:lvl w:ilvl="5">
      <w:start w:val="0"/>
      <w:numFmt w:val="bullet"/>
      <w:lvlText w:val="•"/>
      <w:lvlJc w:val="left"/>
      <w:pPr>
        <w:ind w:left="5531" w:hanging="567"/>
      </w:pPr>
      <w:rPr>
        <w:rFonts w:hint="default"/>
        <w:lang w:val="id" w:eastAsia="en-US" w:bidi="ar-SA"/>
      </w:rPr>
    </w:lvl>
    <w:lvl w:ilvl="6">
      <w:start w:val="0"/>
      <w:numFmt w:val="bullet"/>
      <w:lvlText w:val="•"/>
      <w:lvlJc w:val="left"/>
      <w:pPr>
        <w:ind w:left="6409" w:hanging="567"/>
      </w:pPr>
      <w:rPr>
        <w:rFonts w:hint="default"/>
        <w:lang w:val="id" w:eastAsia="en-US" w:bidi="ar-SA"/>
      </w:rPr>
    </w:lvl>
    <w:lvl w:ilvl="7">
      <w:start w:val="0"/>
      <w:numFmt w:val="bullet"/>
      <w:lvlText w:val="•"/>
      <w:lvlJc w:val="left"/>
      <w:pPr>
        <w:ind w:left="7288" w:hanging="567"/>
      </w:pPr>
      <w:rPr>
        <w:rFonts w:hint="default"/>
        <w:lang w:val="id" w:eastAsia="en-US" w:bidi="ar-SA"/>
      </w:rPr>
    </w:lvl>
    <w:lvl w:ilvl="8">
      <w:start w:val="0"/>
      <w:numFmt w:val="bullet"/>
      <w:lvlText w:val="•"/>
      <w:lvlJc w:val="left"/>
      <w:pPr>
        <w:ind w:left="8166" w:hanging="567"/>
      </w:pPr>
      <w:rPr>
        <w:rFonts w:hint="default"/>
        <w:lang w:val="id" w:eastAsia="en-US" w:bidi="ar-SA"/>
      </w:rPr>
    </w:lvl>
  </w:abstractNum>
  <w:abstractNum w:abstractNumId="22">
    <w:multiLevelType w:val="hybridMultilevel"/>
    <w:lvl w:ilvl="0">
      <w:start w:val="1"/>
      <w:numFmt w:val="decimal"/>
      <w:lvlText w:val="%1."/>
      <w:lvlJc w:val="left"/>
      <w:pPr>
        <w:ind w:left="1135"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8" w:hanging="567"/>
      </w:pPr>
      <w:rPr>
        <w:rFonts w:hint="default"/>
        <w:lang w:val="id" w:eastAsia="en-US" w:bidi="ar-SA"/>
      </w:rPr>
    </w:lvl>
    <w:lvl w:ilvl="2">
      <w:start w:val="0"/>
      <w:numFmt w:val="bullet"/>
      <w:lvlText w:val="•"/>
      <w:lvlJc w:val="left"/>
      <w:pPr>
        <w:ind w:left="2896" w:hanging="567"/>
      </w:pPr>
      <w:rPr>
        <w:rFonts w:hint="default"/>
        <w:lang w:val="id" w:eastAsia="en-US" w:bidi="ar-SA"/>
      </w:rPr>
    </w:lvl>
    <w:lvl w:ilvl="3">
      <w:start w:val="0"/>
      <w:numFmt w:val="bullet"/>
      <w:lvlText w:val="•"/>
      <w:lvlJc w:val="left"/>
      <w:pPr>
        <w:ind w:left="3774" w:hanging="567"/>
      </w:pPr>
      <w:rPr>
        <w:rFonts w:hint="default"/>
        <w:lang w:val="id" w:eastAsia="en-US" w:bidi="ar-SA"/>
      </w:rPr>
    </w:lvl>
    <w:lvl w:ilvl="4">
      <w:start w:val="0"/>
      <w:numFmt w:val="bullet"/>
      <w:lvlText w:val="•"/>
      <w:lvlJc w:val="left"/>
      <w:pPr>
        <w:ind w:left="4653" w:hanging="567"/>
      </w:pPr>
      <w:rPr>
        <w:rFonts w:hint="default"/>
        <w:lang w:val="id" w:eastAsia="en-US" w:bidi="ar-SA"/>
      </w:rPr>
    </w:lvl>
    <w:lvl w:ilvl="5">
      <w:start w:val="0"/>
      <w:numFmt w:val="bullet"/>
      <w:lvlText w:val="•"/>
      <w:lvlJc w:val="left"/>
      <w:pPr>
        <w:ind w:left="5531" w:hanging="567"/>
      </w:pPr>
      <w:rPr>
        <w:rFonts w:hint="default"/>
        <w:lang w:val="id" w:eastAsia="en-US" w:bidi="ar-SA"/>
      </w:rPr>
    </w:lvl>
    <w:lvl w:ilvl="6">
      <w:start w:val="0"/>
      <w:numFmt w:val="bullet"/>
      <w:lvlText w:val="•"/>
      <w:lvlJc w:val="left"/>
      <w:pPr>
        <w:ind w:left="6409" w:hanging="567"/>
      </w:pPr>
      <w:rPr>
        <w:rFonts w:hint="default"/>
        <w:lang w:val="id" w:eastAsia="en-US" w:bidi="ar-SA"/>
      </w:rPr>
    </w:lvl>
    <w:lvl w:ilvl="7">
      <w:start w:val="0"/>
      <w:numFmt w:val="bullet"/>
      <w:lvlText w:val="•"/>
      <w:lvlJc w:val="left"/>
      <w:pPr>
        <w:ind w:left="7288" w:hanging="567"/>
      </w:pPr>
      <w:rPr>
        <w:rFonts w:hint="default"/>
        <w:lang w:val="id" w:eastAsia="en-US" w:bidi="ar-SA"/>
      </w:rPr>
    </w:lvl>
    <w:lvl w:ilvl="8">
      <w:start w:val="0"/>
      <w:numFmt w:val="bullet"/>
      <w:lvlText w:val="•"/>
      <w:lvlJc w:val="left"/>
      <w:pPr>
        <w:ind w:left="8166" w:hanging="567"/>
      </w:pPr>
      <w:rPr>
        <w:rFonts w:hint="default"/>
        <w:lang w:val="id" w:eastAsia="en-US" w:bidi="ar-SA"/>
      </w:rPr>
    </w:lvl>
  </w:abstractNum>
  <w:abstractNum w:abstractNumId="21">
    <w:multiLevelType w:val="hybridMultilevel"/>
    <w:lvl w:ilvl="0">
      <w:start w:val="1"/>
      <w:numFmt w:val="decimal"/>
      <w:lvlText w:val="%1."/>
      <w:lvlJc w:val="left"/>
      <w:pPr>
        <w:ind w:left="1135" w:hanging="567"/>
        <w:jc w:val="left"/>
      </w:pPr>
      <w:rPr>
        <w:rFonts w:hint="default" w:ascii="Times New Roman" w:hAnsi="Times New Roman" w:eastAsia="Times New Roman" w:cs="Times New Roman"/>
        <w:b w:val="0"/>
        <w:bCs w:val="0"/>
        <w:i w:val="0"/>
        <w:iCs w:val="0"/>
        <w:spacing w:val="0"/>
        <w:w w:val="100"/>
        <w:sz w:val="20"/>
        <w:szCs w:val="20"/>
        <w:lang w:val="id" w:eastAsia="en-US" w:bidi="ar-SA"/>
      </w:rPr>
    </w:lvl>
    <w:lvl w:ilvl="1">
      <w:start w:val="1"/>
      <w:numFmt w:val="decimal"/>
      <w:lvlText w:val="%1.%2."/>
      <w:lvlJc w:val="left"/>
      <w:pPr>
        <w:ind w:left="1135" w:hanging="567"/>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35" w:hanging="567"/>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0"/>
      <w:numFmt w:val="bullet"/>
      <w:lvlText w:val="•"/>
      <w:lvlJc w:val="left"/>
      <w:pPr>
        <w:ind w:left="3138" w:hanging="567"/>
      </w:pPr>
      <w:rPr>
        <w:rFonts w:hint="default"/>
        <w:lang w:val="id" w:eastAsia="en-US" w:bidi="ar-SA"/>
      </w:rPr>
    </w:lvl>
    <w:lvl w:ilvl="4">
      <w:start w:val="0"/>
      <w:numFmt w:val="bullet"/>
      <w:lvlText w:val="•"/>
      <w:lvlJc w:val="left"/>
      <w:pPr>
        <w:ind w:left="4107" w:hanging="567"/>
      </w:pPr>
      <w:rPr>
        <w:rFonts w:hint="default"/>
        <w:lang w:val="id" w:eastAsia="en-US" w:bidi="ar-SA"/>
      </w:rPr>
    </w:lvl>
    <w:lvl w:ilvl="5">
      <w:start w:val="0"/>
      <w:numFmt w:val="bullet"/>
      <w:lvlText w:val="•"/>
      <w:lvlJc w:val="left"/>
      <w:pPr>
        <w:ind w:left="5076" w:hanging="567"/>
      </w:pPr>
      <w:rPr>
        <w:rFonts w:hint="default"/>
        <w:lang w:val="id" w:eastAsia="en-US" w:bidi="ar-SA"/>
      </w:rPr>
    </w:lvl>
    <w:lvl w:ilvl="6">
      <w:start w:val="0"/>
      <w:numFmt w:val="bullet"/>
      <w:lvlText w:val="•"/>
      <w:lvlJc w:val="left"/>
      <w:pPr>
        <w:ind w:left="6046" w:hanging="567"/>
      </w:pPr>
      <w:rPr>
        <w:rFonts w:hint="default"/>
        <w:lang w:val="id" w:eastAsia="en-US" w:bidi="ar-SA"/>
      </w:rPr>
    </w:lvl>
    <w:lvl w:ilvl="7">
      <w:start w:val="0"/>
      <w:numFmt w:val="bullet"/>
      <w:lvlText w:val="•"/>
      <w:lvlJc w:val="left"/>
      <w:pPr>
        <w:ind w:left="7015" w:hanging="567"/>
      </w:pPr>
      <w:rPr>
        <w:rFonts w:hint="default"/>
        <w:lang w:val="id" w:eastAsia="en-US" w:bidi="ar-SA"/>
      </w:rPr>
    </w:lvl>
    <w:lvl w:ilvl="8">
      <w:start w:val="0"/>
      <w:numFmt w:val="bullet"/>
      <w:lvlText w:val="•"/>
      <w:lvlJc w:val="left"/>
      <w:pPr>
        <w:ind w:left="7984" w:hanging="567"/>
      </w:pPr>
      <w:rPr>
        <w:rFonts w:hint="default"/>
        <w:lang w:val="id" w:eastAsia="en-US" w:bidi="ar-SA"/>
      </w:rPr>
    </w:lvl>
  </w:abstractNum>
  <w:abstractNum w:abstractNumId="20">
    <w:multiLevelType w:val="hybridMultilevel"/>
    <w:lvl w:ilvl="0">
      <w:start w:val="1"/>
      <w:numFmt w:val="decimal"/>
      <w:lvlText w:val="%1."/>
      <w:lvlJc w:val="left"/>
      <w:pPr>
        <w:ind w:left="1134" w:hanging="567"/>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1"/>
      <w:numFmt w:val="lowerLetter"/>
      <w:lvlText w:val="%2."/>
      <w:lvlJc w:val="left"/>
      <w:pPr>
        <w:ind w:left="1560" w:hanging="360"/>
        <w:jc w:val="left"/>
      </w:pPr>
      <w:rPr>
        <w:rFonts w:hint="default" w:ascii="Times New Roman" w:hAnsi="Times New Roman" w:eastAsia="Times New Roman" w:cs="Times New Roman"/>
        <w:b w:val="0"/>
        <w:bCs w:val="0"/>
        <w:i w:val="0"/>
        <w:iCs w:val="0"/>
        <w:spacing w:val="0"/>
        <w:w w:val="100"/>
        <w:sz w:val="20"/>
        <w:szCs w:val="20"/>
        <w:lang w:val="id" w:eastAsia="en-US" w:bidi="ar-SA"/>
      </w:rPr>
    </w:lvl>
    <w:lvl w:ilvl="2">
      <w:start w:val="0"/>
      <w:numFmt w:val="bullet"/>
      <w:lvlText w:val="•"/>
      <w:lvlJc w:val="left"/>
      <w:pPr>
        <w:ind w:left="2489" w:hanging="360"/>
      </w:pPr>
      <w:rPr>
        <w:rFonts w:hint="default"/>
        <w:lang w:val="id" w:eastAsia="en-US" w:bidi="ar-SA"/>
      </w:rPr>
    </w:lvl>
    <w:lvl w:ilvl="3">
      <w:start w:val="0"/>
      <w:numFmt w:val="bullet"/>
      <w:lvlText w:val="•"/>
      <w:lvlJc w:val="left"/>
      <w:pPr>
        <w:ind w:left="3418" w:hanging="360"/>
      </w:pPr>
      <w:rPr>
        <w:rFonts w:hint="default"/>
        <w:lang w:val="id" w:eastAsia="en-US" w:bidi="ar-SA"/>
      </w:rPr>
    </w:lvl>
    <w:lvl w:ilvl="4">
      <w:start w:val="0"/>
      <w:numFmt w:val="bullet"/>
      <w:lvlText w:val="•"/>
      <w:lvlJc w:val="left"/>
      <w:pPr>
        <w:ind w:left="4347" w:hanging="360"/>
      </w:pPr>
      <w:rPr>
        <w:rFonts w:hint="default"/>
        <w:lang w:val="id" w:eastAsia="en-US" w:bidi="ar-SA"/>
      </w:rPr>
    </w:lvl>
    <w:lvl w:ilvl="5">
      <w:start w:val="0"/>
      <w:numFmt w:val="bullet"/>
      <w:lvlText w:val="•"/>
      <w:lvlJc w:val="left"/>
      <w:pPr>
        <w:ind w:left="5276" w:hanging="360"/>
      </w:pPr>
      <w:rPr>
        <w:rFonts w:hint="default"/>
        <w:lang w:val="id" w:eastAsia="en-US" w:bidi="ar-SA"/>
      </w:rPr>
    </w:lvl>
    <w:lvl w:ilvl="6">
      <w:start w:val="0"/>
      <w:numFmt w:val="bullet"/>
      <w:lvlText w:val="•"/>
      <w:lvlJc w:val="left"/>
      <w:pPr>
        <w:ind w:left="6206" w:hanging="360"/>
      </w:pPr>
      <w:rPr>
        <w:rFonts w:hint="default"/>
        <w:lang w:val="id" w:eastAsia="en-US" w:bidi="ar-SA"/>
      </w:rPr>
    </w:lvl>
    <w:lvl w:ilvl="7">
      <w:start w:val="0"/>
      <w:numFmt w:val="bullet"/>
      <w:lvlText w:val="•"/>
      <w:lvlJc w:val="left"/>
      <w:pPr>
        <w:ind w:left="7135" w:hanging="360"/>
      </w:pPr>
      <w:rPr>
        <w:rFonts w:hint="default"/>
        <w:lang w:val="id" w:eastAsia="en-US" w:bidi="ar-SA"/>
      </w:rPr>
    </w:lvl>
    <w:lvl w:ilvl="8">
      <w:start w:val="0"/>
      <w:numFmt w:val="bullet"/>
      <w:lvlText w:val="•"/>
      <w:lvlJc w:val="left"/>
      <w:pPr>
        <w:ind w:left="8064" w:hanging="360"/>
      </w:pPr>
      <w:rPr>
        <w:rFonts w:hint="default"/>
        <w:lang w:val="id" w:eastAsia="en-US" w:bidi="ar-SA"/>
      </w:rPr>
    </w:lvl>
  </w:abstractNum>
  <w:abstractNum w:abstractNumId="19">
    <w:multiLevelType w:val="hybridMultilevel"/>
    <w:lvl w:ilvl="0">
      <w:start w:val="1"/>
      <w:numFmt w:val="decimal"/>
      <w:lvlText w:val="%1."/>
      <w:lvlJc w:val="left"/>
      <w:pPr>
        <w:ind w:left="1135"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8" w:hanging="567"/>
      </w:pPr>
      <w:rPr>
        <w:rFonts w:hint="default"/>
        <w:lang w:val="id" w:eastAsia="en-US" w:bidi="ar-SA"/>
      </w:rPr>
    </w:lvl>
    <w:lvl w:ilvl="2">
      <w:start w:val="0"/>
      <w:numFmt w:val="bullet"/>
      <w:lvlText w:val="•"/>
      <w:lvlJc w:val="left"/>
      <w:pPr>
        <w:ind w:left="2896" w:hanging="567"/>
      </w:pPr>
      <w:rPr>
        <w:rFonts w:hint="default"/>
        <w:lang w:val="id" w:eastAsia="en-US" w:bidi="ar-SA"/>
      </w:rPr>
    </w:lvl>
    <w:lvl w:ilvl="3">
      <w:start w:val="0"/>
      <w:numFmt w:val="bullet"/>
      <w:lvlText w:val="•"/>
      <w:lvlJc w:val="left"/>
      <w:pPr>
        <w:ind w:left="3774" w:hanging="567"/>
      </w:pPr>
      <w:rPr>
        <w:rFonts w:hint="default"/>
        <w:lang w:val="id" w:eastAsia="en-US" w:bidi="ar-SA"/>
      </w:rPr>
    </w:lvl>
    <w:lvl w:ilvl="4">
      <w:start w:val="0"/>
      <w:numFmt w:val="bullet"/>
      <w:lvlText w:val="•"/>
      <w:lvlJc w:val="left"/>
      <w:pPr>
        <w:ind w:left="4653" w:hanging="567"/>
      </w:pPr>
      <w:rPr>
        <w:rFonts w:hint="default"/>
        <w:lang w:val="id" w:eastAsia="en-US" w:bidi="ar-SA"/>
      </w:rPr>
    </w:lvl>
    <w:lvl w:ilvl="5">
      <w:start w:val="0"/>
      <w:numFmt w:val="bullet"/>
      <w:lvlText w:val="•"/>
      <w:lvlJc w:val="left"/>
      <w:pPr>
        <w:ind w:left="5531" w:hanging="567"/>
      </w:pPr>
      <w:rPr>
        <w:rFonts w:hint="default"/>
        <w:lang w:val="id" w:eastAsia="en-US" w:bidi="ar-SA"/>
      </w:rPr>
    </w:lvl>
    <w:lvl w:ilvl="6">
      <w:start w:val="0"/>
      <w:numFmt w:val="bullet"/>
      <w:lvlText w:val="•"/>
      <w:lvlJc w:val="left"/>
      <w:pPr>
        <w:ind w:left="6409" w:hanging="567"/>
      </w:pPr>
      <w:rPr>
        <w:rFonts w:hint="default"/>
        <w:lang w:val="id" w:eastAsia="en-US" w:bidi="ar-SA"/>
      </w:rPr>
    </w:lvl>
    <w:lvl w:ilvl="7">
      <w:start w:val="0"/>
      <w:numFmt w:val="bullet"/>
      <w:lvlText w:val="•"/>
      <w:lvlJc w:val="left"/>
      <w:pPr>
        <w:ind w:left="7288" w:hanging="567"/>
      </w:pPr>
      <w:rPr>
        <w:rFonts w:hint="default"/>
        <w:lang w:val="id" w:eastAsia="en-US" w:bidi="ar-SA"/>
      </w:rPr>
    </w:lvl>
    <w:lvl w:ilvl="8">
      <w:start w:val="0"/>
      <w:numFmt w:val="bullet"/>
      <w:lvlText w:val="•"/>
      <w:lvlJc w:val="left"/>
      <w:pPr>
        <w:ind w:left="8166" w:hanging="567"/>
      </w:pPr>
      <w:rPr>
        <w:rFonts w:hint="default"/>
        <w:lang w:val="id" w:eastAsia="en-US" w:bidi="ar-SA"/>
      </w:rPr>
    </w:lvl>
  </w:abstractNum>
  <w:abstractNum w:abstractNumId="18">
    <w:multiLevelType w:val="hybridMultilevel"/>
    <w:lvl w:ilvl="0">
      <w:start w:val="3"/>
      <w:numFmt w:val="decimal"/>
      <w:lvlText w:val="%1"/>
      <w:lvlJc w:val="left"/>
      <w:pPr>
        <w:ind w:left="1135" w:hanging="567"/>
        <w:jc w:val="left"/>
      </w:pPr>
      <w:rPr>
        <w:rFonts w:hint="default"/>
        <w:lang w:val="id" w:eastAsia="en-US" w:bidi="ar-SA"/>
      </w:rPr>
    </w:lvl>
    <w:lvl w:ilvl="1">
      <w:start w:val="1"/>
      <w:numFmt w:val="decimal"/>
      <w:lvlText w:val="%1.%2"/>
      <w:lvlJc w:val="left"/>
      <w:pPr>
        <w:ind w:left="1135" w:hanging="567"/>
        <w:jc w:val="left"/>
      </w:pPr>
      <w:rPr>
        <w:rFonts w:hint="default"/>
        <w:lang w:val="id" w:eastAsia="en-US" w:bidi="ar-SA"/>
      </w:rPr>
    </w:lvl>
    <w:lvl w:ilvl="2">
      <w:start w:val="4"/>
      <w:numFmt w:val="decimal"/>
      <w:lvlText w:val="%1.%2.%3"/>
      <w:lvlJc w:val="left"/>
      <w:pPr>
        <w:ind w:left="1135" w:hanging="567"/>
        <w:jc w:val="left"/>
      </w:pPr>
      <w:rPr>
        <w:rFonts w:hint="default" w:ascii="Times New Roman" w:hAnsi="Times New Roman" w:eastAsia="Times New Roman" w:cs="Times New Roman"/>
        <w:b/>
        <w:bCs/>
        <w:i w:val="0"/>
        <w:iCs w:val="0"/>
        <w:spacing w:val="0"/>
        <w:w w:val="100"/>
        <w:sz w:val="22"/>
        <w:szCs w:val="22"/>
        <w:lang w:val="id" w:eastAsia="en-US" w:bidi="ar-SA"/>
      </w:rPr>
    </w:lvl>
    <w:lvl w:ilvl="3">
      <w:start w:val="0"/>
      <w:numFmt w:val="bullet"/>
      <w:lvlText w:val="•"/>
      <w:lvlJc w:val="left"/>
      <w:pPr>
        <w:ind w:left="3774" w:hanging="567"/>
      </w:pPr>
      <w:rPr>
        <w:rFonts w:hint="default"/>
        <w:lang w:val="id" w:eastAsia="en-US" w:bidi="ar-SA"/>
      </w:rPr>
    </w:lvl>
    <w:lvl w:ilvl="4">
      <w:start w:val="0"/>
      <w:numFmt w:val="bullet"/>
      <w:lvlText w:val="•"/>
      <w:lvlJc w:val="left"/>
      <w:pPr>
        <w:ind w:left="4653" w:hanging="567"/>
      </w:pPr>
      <w:rPr>
        <w:rFonts w:hint="default"/>
        <w:lang w:val="id" w:eastAsia="en-US" w:bidi="ar-SA"/>
      </w:rPr>
    </w:lvl>
    <w:lvl w:ilvl="5">
      <w:start w:val="0"/>
      <w:numFmt w:val="bullet"/>
      <w:lvlText w:val="•"/>
      <w:lvlJc w:val="left"/>
      <w:pPr>
        <w:ind w:left="5531" w:hanging="567"/>
      </w:pPr>
      <w:rPr>
        <w:rFonts w:hint="default"/>
        <w:lang w:val="id" w:eastAsia="en-US" w:bidi="ar-SA"/>
      </w:rPr>
    </w:lvl>
    <w:lvl w:ilvl="6">
      <w:start w:val="0"/>
      <w:numFmt w:val="bullet"/>
      <w:lvlText w:val="•"/>
      <w:lvlJc w:val="left"/>
      <w:pPr>
        <w:ind w:left="6409" w:hanging="567"/>
      </w:pPr>
      <w:rPr>
        <w:rFonts w:hint="default"/>
        <w:lang w:val="id" w:eastAsia="en-US" w:bidi="ar-SA"/>
      </w:rPr>
    </w:lvl>
    <w:lvl w:ilvl="7">
      <w:start w:val="0"/>
      <w:numFmt w:val="bullet"/>
      <w:lvlText w:val="•"/>
      <w:lvlJc w:val="left"/>
      <w:pPr>
        <w:ind w:left="7288" w:hanging="567"/>
      </w:pPr>
      <w:rPr>
        <w:rFonts w:hint="default"/>
        <w:lang w:val="id" w:eastAsia="en-US" w:bidi="ar-SA"/>
      </w:rPr>
    </w:lvl>
    <w:lvl w:ilvl="8">
      <w:start w:val="0"/>
      <w:numFmt w:val="bullet"/>
      <w:lvlText w:val="•"/>
      <w:lvlJc w:val="left"/>
      <w:pPr>
        <w:ind w:left="8166" w:hanging="567"/>
      </w:pPr>
      <w:rPr>
        <w:rFonts w:hint="default"/>
        <w:lang w:val="id" w:eastAsia="en-US" w:bidi="ar-SA"/>
      </w:rPr>
    </w:lvl>
  </w:abstractNum>
  <w:abstractNum w:abstractNumId="17">
    <w:multiLevelType w:val="hybridMultilevel"/>
    <w:lvl w:ilvl="0">
      <w:start w:val="1"/>
      <w:numFmt w:val="decimal"/>
      <w:lvlText w:val="%1."/>
      <w:lvlJc w:val="left"/>
      <w:pPr>
        <w:ind w:left="1134"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8" w:hanging="567"/>
      </w:pPr>
      <w:rPr>
        <w:rFonts w:hint="default"/>
        <w:lang w:val="id" w:eastAsia="en-US" w:bidi="ar-SA"/>
      </w:rPr>
    </w:lvl>
    <w:lvl w:ilvl="2">
      <w:start w:val="0"/>
      <w:numFmt w:val="bullet"/>
      <w:lvlText w:val="•"/>
      <w:lvlJc w:val="left"/>
      <w:pPr>
        <w:ind w:left="2896" w:hanging="567"/>
      </w:pPr>
      <w:rPr>
        <w:rFonts w:hint="default"/>
        <w:lang w:val="id" w:eastAsia="en-US" w:bidi="ar-SA"/>
      </w:rPr>
    </w:lvl>
    <w:lvl w:ilvl="3">
      <w:start w:val="0"/>
      <w:numFmt w:val="bullet"/>
      <w:lvlText w:val="•"/>
      <w:lvlJc w:val="left"/>
      <w:pPr>
        <w:ind w:left="3774" w:hanging="567"/>
      </w:pPr>
      <w:rPr>
        <w:rFonts w:hint="default"/>
        <w:lang w:val="id" w:eastAsia="en-US" w:bidi="ar-SA"/>
      </w:rPr>
    </w:lvl>
    <w:lvl w:ilvl="4">
      <w:start w:val="0"/>
      <w:numFmt w:val="bullet"/>
      <w:lvlText w:val="•"/>
      <w:lvlJc w:val="left"/>
      <w:pPr>
        <w:ind w:left="4653" w:hanging="567"/>
      </w:pPr>
      <w:rPr>
        <w:rFonts w:hint="default"/>
        <w:lang w:val="id" w:eastAsia="en-US" w:bidi="ar-SA"/>
      </w:rPr>
    </w:lvl>
    <w:lvl w:ilvl="5">
      <w:start w:val="0"/>
      <w:numFmt w:val="bullet"/>
      <w:lvlText w:val="•"/>
      <w:lvlJc w:val="left"/>
      <w:pPr>
        <w:ind w:left="5531" w:hanging="567"/>
      </w:pPr>
      <w:rPr>
        <w:rFonts w:hint="default"/>
        <w:lang w:val="id" w:eastAsia="en-US" w:bidi="ar-SA"/>
      </w:rPr>
    </w:lvl>
    <w:lvl w:ilvl="6">
      <w:start w:val="0"/>
      <w:numFmt w:val="bullet"/>
      <w:lvlText w:val="•"/>
      <w:lvlJc w:val="left"/>
      <w:pPr>
        <w:ind w:left="6409" w:hanging="567"/>
      </w:pPr>
      <w:rPr>
        <w:rFonts w:hint="default"/>
        <w:lang w:val="id" w:eastAsia="en-US" w:bidi="ar-SA"/>
      </w:rPr>
    </w:lvl>
    <w:lvl w:ilvl="7">
      <w:start w:val="0"/>
      <w:numFmt w:val="bullet"/>
      <w:lvlText w:val="•"/>
      <w:lvlJc w:val="left"/>
      <w:pPr>
        <w:ind w:left="7288" w:hanging="567"/>
      </w:pPr>
      <w:rPr>
        <w:rFonts w:hint="default"/>
        <w:lang w:val="id" w:eastAsia="en-US" w:bidi="ar-SA"/>
      </w:rPr>
    </w:lvl>
    <w:lvl w:ilvl="8">
      <w:start w:val="0"/>
      <w:numFmt w:val="bullet"/>
      <w:lvlText w:val="•"/>
      <w:lvlJc w:val="left"/>
      <w:pPr>
        <w:ind w:left="8166" w:hanging="567"/>
      </w:pPr>
      <w:rPr>
        <w:rFonts w:hint="default"/>
        <w:lang w:val="id" w:eastAsia="en-US" w:bidi="ar-SA"/>
      </w:rPr>
    </w:lvl>
  </w:abstractNum>
  <w:abstractNum w:abstractNumId="16">
    <w:multiLevelType w:val="hybridMultilevel"/>
    <w:lvl w:ilvl="0">
      <w:start w:val="2"/>
      <w:numFmt w:val="decimal"/>
      <w:lvlText w:val="%1."/>
      <w:lvlJc w:val="left"/>
      <w:pPr>
        <w:ind w:left="808" w:hanging="24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712" w:hanging="240"/>
      </w:pPr>
      <w:rPr>
        <w:rFonts w:hint="default"/>
        <w:lang w:val="id" w:eastAsia="en-US" w:bidi="ar-SA"/>
      </w:rPr>
    </w:lvl>
    <w:lvl w:ilvl="2">
      <w:start w:val="0"/>
      <w:numFmt w:val="bullet"/>
      <w:lvlText w:val="•"/>
      <w:lvlJc w:val="left"/>
      <w:pPr>
        <w:ind w:left="2624" w:hanging="240"/>
      </w:pPr>
      <w:rPr>
        <w:rFonts w:hint="default"/>
        <w:lang w:val="id" w:eastAsia="en-US" w:bidi="ar-SA"/>
      </w:rPr>
    </w:lvl>
    <w:lvl w:ilvl="3">
      <w:start w:val="0"/>
      <w:numFmt w:val="bullet"/>
      <w:lvlText w:val="•"/>
      <w:lvlJc w:val="left"/>
      <w:pPr>
        <w:ind w:left="3536" w:hanging="240"/>
      </w:pPr>
      <w:rPr>
        <w:rFonts w:hint="default"/>
        <w:lang w:val="id" w:eastAsia="en-US" w:bidi="ar-SA"/>
      </w:rPr>
    </w:lvl>
    <w:lvl w:ilvl="4">
      <w:start w:val="0"/>
      <w:numFmt w:val="bullet"/>
      <w:lvlText w:val="•"/>
      <w:lvlJc w:val="left"/>
      <w:pPr>
        <w:ind w:left="4449" w:hanging="240"/>
      </w:pPr>
      <w:rPr>
        <w:rFonts w:hint="default"/>
        <w:lang w:val="id" w:eastAsia="en-US" w:bidi="ar-SA"/>
      </w:rPr>
    </w:lvl>
    <w:lvl w:ilvl="5">
      <w:start w:val="0"/>
      <w:numFmt w:val="bullet"/>
      <w:lvlText w:val="•"/>
      <w:lvlJc w:val="left"/>
      <w:pPr>
        <w:ind w:left="5361" w:hanging="240"/>
      </w:pPr>
      <w:rPr>
        <w:rFonts w:hint="default"/>
        <w:lang w:val="id" w:eastAsia="en-US" w:bidi="ar-SA"/>
      </w:rPr>
    </w:lvl>
    <w:lvl w:ilvl="6">
      <w:start w:val="0"/>
      <w:numFmt w:val="bullet"/>
      <w:lvlText w:val="•"/>
      <w:lvlJc w:val="left"/>
      <w:pPr>
        <w:ind w:left="6273" w:hanging="240"/>
      </w:pPr>
      <w:rPr>
        <w:rFonts w:hint="default"/>
        <w:lang w:val="id" w:eastAsia="en-US" w:bidi="ar-SA"/>
      </w:rPr>
    </w:lvl>
    <w:lvl w:ilvl="7">
      <w:start w:val="0"/>
      <w:numFmt w:val="bullet"/>
      <w:lvlText w:val="•"/>
      <w:lvlJc w:val="left"/>
      <w:pPr>
        <w:ind w:left="7186" w:hanging="240"/>
      </w:pPr>
      <w:rPr>
        <w:rFonts w:hint="default"/>
        <w:lang w:val="id" w:eastAsia="en-US" w:bidi="ar-SA"/>
      </w:rPr>
    </w:lvl>
    <w:lvl w:ilvl="8">
      <w:start w:val="0"/>
      <w:numFmt w:val="bullet"/>
      <w:lvlText w:val="•"/>
      <w:lvlJc w:val="left"/>
      <w:pPr>
        <w:ind w:left="8098" w:hanging="240"/>
      </w:pPr>
      <w:rPr>
        <w:rFonts w:hint="default"/>
        <w:lang w:val="id" w:eastAsia="en-US" w:bidi="ar-SA"/>
      </w:rPr>
    </w:lvl>
  </w:abstractNum>
  <w:abstractNum w:abstractNumId="15">
    <w:multiLevelType w:val="hybridMultilevel"/>
    <w:lvl w:ilvl="0">
      <w:start w:val="2"/>
      <w:numFmt w:val="decimal"/>
      <w:lvlText w:val="%1."/>
      <w:lvlJc w:val="left"/>
      <w:pPr>
        <w:ind w:left="808" w:hanging="24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712" w:hanging="240"/>
      </w:pPr>
      <w:rPr>
        <w:rFonts w:hint="default"/>
        <w:lang w:val="id" w:eastAsia="en-US" w:bidi="ar-SA"/>
      </w:rPr>
    </w:lvl>
    <w:lvl w:ilvl="2">
      <w:start w:val="0"/>
      <w:numFmt w:val="bullet"/>
      <w:lvlText w:val="•"/>
      <w:lvlJc w:val="left"/>
      <w:pPr>
        <w:ind w:left="2624" w:hanging="240"/>
      </w:pPr>
      <w:rPr>
        <w:rFonts w:hint="default"/>
        <w:lang w:val="id" w:eastAsia="en-US" w:bidi="ar-SA"/>
      </w:rPr>
    </w:lvl>
    <w:lvl w:ilvl="3">
      <w:start w:val="0"/>
      <w:numFmt w:val="bullet"/>
      <w:lvlText w:val="•"/>
      <w:lvlJc w:val="left"/>
      <w:pPr>
        <w:ind w:left="3536" w:hanging="240"/>
      </w:pPr>
      <w:rPr>
        <w:rFonts w:hint="default"/>
        <w:lang w:val="id" w:eastAsia="en-US" w:bidi="ar-SA"/>
      </w:rPr>
    </w:lvl>
    <w:lvl w:ilvl="4">
      <w:start w:val="0"/>
      <w:numFmt w:val="bullet"/>
      <w:lvlText w:val="•"/>
      <w:lvlJc w:val="left"/>
      <w:pPr>
        <w:ind w:left="4449" w:hanging="240"/>
      </w:pPr>
      <w:rPr>
        <w:rFonts w:hint="default"/>
        <w:lang w:val="id" w:eastAsia="en-US" w:bidi="ar-SA"/>
      </w:rPr>
    </w:lvl>
    <w:lvl w:ilvl="5">
      <w:start w:val="0"/>
      <w:numFmt w:val="bullet"/>
      <w:lvlText w:val="•"/>
      <w:lvlJc w:val="left"/>
      <w:pPr>
        <w:ind w:left="5361" w:hanging="240"/>
      </w:pPr>
      <w:rPr>
        <w:rFonts w:hint="default"/>
        <w:lang w:val="id" w:eastAsia="en-US" w:bidi="ar-SA"/>
      </w:rPr>
    </w:lvl>
    <w:lvl w:ilvl="6">
      <w:start w:val="0"/>
      <w:numFmt w:val="bullet"/>
      <w:lvlText w:val="•"/>
      <w:lvlJc w:val="left"/>
      <w:pPr>
        <w:ind w:left="6273" w:hanging="240"/>
      </w:pPr>
      <w:rPr>
        <w:rFonts w:hint="default"/>
        <w:lang w:val="id" w:eastAsia="en-US" w:bidi="ar-SA"/>
      </w:rPr>
    </w:lvl>
    <w:lvl w:ilvl="7">
      <w:start w:val="0"/>
      <w:numFmt w:val="bullet"/>
      <w:lvlText w:val="•"/>
      <w:lvlJc w:val="left"/>
      <w:pPr>
        <w:ind w:left="7186" w:hanging="240"/>
      </w:pPr>
      <w:rPr>
        <w:rFonts w:hint="default"/>
        <w:lang w:val="id" w:eastAsia="en-US" w:bidi="ar-SA"/>
      </w:rPr>
    </w:lvl>
    <w:lvl w:ilvl="8">
      <w:start w:val="0"/>
      <w:numFmt w:val="bullet"/>
      <w:lvlText w:val="•"/>
      <w:lvlJc w:val="left"/>
      <w:pPr>
        <w:ind w:left="8098" w:hanging="240"/>
      </w:pPr>
      <w:rPr>
        <w:rFonts w:hint="default"/>
        <w:lang w:val="id" w:eastAsia="en-US" w:bidi="ar-SA"/>
      </w:rPr>
    </w:lvl>
  </w:abstractNum>
  <w:abstractNum w:abstractNumId="14">
    <w:multiLevelType w:val="hybridMultilevel"/>
    <w:lvl w:ilvl="0">
      <w:start w:val="2"/>
      <w:numFmt w:val="decimal"/>
      <w:lvlText w:val="%1."/>
      <w:lvlJc w:val="left"/>
      <w:pPr>
        <w:ind w:left="808" w:hanging="240"/>
        <w:jc w:val="left"/>
      </w:pPr>
      <w:rPr>
        <w:rFonts w:hint="default" w:ascii="Times New Roman" w:hAnsi="Times New Roman" w:eastAsia="Times New Roman" w:cs="Times New Roman"/>
        <w:b/>
        <w:bCs/>
        <w:i w:val="0"/>
        <w:iCs w:val="0"/>
        <w:spacing w:val="0"/>
        <w:w w:val="100"/>
        <w:sz w:val="24"/>
        <w:szCs w:val="24"/>
        <w:lang w:val="id" w:eastAsia="en-US" w:bidi="ar-SA"/>
      </w:rPr>
    </w:lvl>
    <w:lvl w:ilvl="1">
      <w:start w:val="0"/>
      <w:numFmt w:val="bullet"/>
      <w:lvlText w:val="•"/>
      <w:lvlJc w:val="left"/>
      <w:pPr>
        <w:ind w:left="1712" w:hanging="240"/>
      </w:pPr>
      <w:rPr>
        <w:rFonts w:hint="default"/>
        <w:lang w:val="id" w:eastAsia="en-US" w:bidi="ar-SA"/>
      </w:rPr>
    </w:lvl>
    <w:lvl w:ilvl="2">
      <w:start w:val="0"/>
      <w:numFmt w:val="bullet"/>
      <w:lvlText w:val="•"/>
      <w:lvlJc w:val="left"/>
      <w:pPr>
        <w:ind w:left="2624" w:hanging="240"/>
      </w:pPr>
      <w:rPr>
        <w:rFonts w:hint="default"/>
        <w:lang w:val="id" w:eastAsia="en-US" w:bidi="ar-SA"/>
      </w:rPr>
    </w:lvl>
    <w:lvl w:ilvl="3">
      <w:start w:val="0"/>
      <w:numFmt w:val="bullet"/>
      <w:lvlText w:val="•"/>
      <w:lvlJc w:val="left"/>
      <w:pPr>
        <w:ind w:left="3536" w:hanging="240"/>
      </w:pPr>
      <w:rPr>
        <w:rFonts w:hint="default"/>
        <w:lang w:val="id" w:eastAsia="en-US" w:bidi="ar-SA"/>
      </w:rPr>
    </w:lvl>
    <w:lvl w:ilvl="4">
      <w:start w:val="0"/>
      <w:numFmt w:val="bullet"/>
      <w:lvlText w:val="•"/>
      <w:lvlJc w:val="left"/>
      <w:pPr>
        <w:ind w:left="4449" w:hanging="240"/>
      </w:pPr>
      <w:rPr>
        <w:rFonts w:hint="default"/>
        <w:lang w:val="id" w:eastAsia="en-US" w:bidi="ar-SA"/>
      </w:rPr>
    </w:lvl>
    <w:lvl w:ilvl="5">
      <w:start w:val="0"/>
      <w:numFmt w:val="bullet"/>
      <w:lvlText w:val="•"/>
      <w:lvlJc w:val="left"/>
      <w:pPr>
        <w:ind w:left="5361" w:hanging="240"/>
      </w:pPr>
      <w:rPr>
        <w:rFonts w:hint="default"/>
        <w:lang w:val="id" w:eastAsia="en-US" w:bidi="ar-SA"/>
      </w:rPr>
    </w:lvl>
    <w:lvl w:ilvl="6">
      <w:start w:val="0"/>
      <w:numFmt w:val="bullet"/>
      <w:lvlText w:val="•"/>
      <w:lvlJc w:val="left"/>
      <w:pPr>
        <w:ind w:left="6273" w:hanging="240"/>
      </w:pPr>
      <w:rPr>
        <w:rFonts w:hint="default"/>
        <w:lang w:val="id" w:eastAsia="en-US" w:bidi="ar-SA"/>
      </w:rPr>
    </w:lvl>
    <w:lvl w:ilvl="7">
      <w:start w:val="0"/>
      <w:numFmt w:val="bullet"/>
      <w:lvlText w:val="•"/>
      <w:lvlJc w:val="left"/>
      <w:pPr>
        <w:ind w:left="7186" w:hanging="240"/>
      </w:pPr>
      <w:rPr>
        <w:rFonts w:hint="default"/>
        <w:lang w:val="id" w:eastAsia="en-US" w:bidi="ar-SA"/>
      </w:rPr>
    </w:lvl>
    <w:lvl w:ilvl="8">
      <w:start w:val="0"/>
      <w:numFmt w:val="bullet"/>
      <w:lvlText w:val="•"/>
      <w:lvlJc w:val="left"/>
      <w:pPr>
        <w:ind w:left="8098" w:hanging="240"/>
      </w:pPr>
      <w:rPr>
        <w:rFonts w:hint="default"/>
        <w:lang w:val="id" w:eastAsia="en-US" w:bidi="ar-SA"/>
      </w:rPr>
    </w:lvl>
  </w:abstractNum>
  <w:abstractNum w:abstractNumId="13">
    <w:multiLevelType w:val="hybridMultilevel"/>
    <w:lvl w:ilvl="0">
      <w:start w:val="1"/>
      <w:numFmt w:val="decimal"/>
      <w:lvlText w:val="%1."/>
      <w:lvlJc w:val="left"/>
      <w:pPr>
        <w:ind w:left="1135"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8" w:hanging="567"/>
      </w:pPr>
      <w:rPr>
        <w:rFonts w:hint="default"/>
        <w:lang w:val="id" w:eastAsia="en-US" w:bidi="ar-SA"/>
      </w:rPr>
    </w:lvl>
    <w:lvl w:ilvl="2">
      <w:start w:val="0"/>
      <w:numFmt w:val="bullet"/>
      <w:lvlText w:val="•"/>
      <w:lvlJc w:val="left"/>
      <w:pPr>
        <w:ind w:left="2896" w:hanging="567"/>
      </w:pPr>
      <w:rPr>
        <w:rFonts w:hint="default"/>
        <w:lang w:val="id" w:eastAsia="en-US" w:bidi="ar-SA"/>
      </w:rPr>
    </w:lvl>
    <w:lvl w:ilvl="3">
      <w:start w:val="0"/>
      <w:numFmt w:val="bullet"/>
      <w:lvlText w:val="•"/>
      <w:lvlJc w:val="left"/>
      <w:pPr>
        <w:ind w:left="3774" w:hanging="567"/>
      </w:pPr>
      <w:rPr>
        <w:rFonts w:hint="default"/>
        <w:lang w:val="id" w:eastAsia="en-US" w:bidi="ar-SA"/>
      </w:rPr>
    </w:lvl>
    <w:lvl w:ilvl="4">
      <w:start w:val="0"/>
      <w:numFmt w:val="bullet"/>
      <w:lvlText w:val="•"/>
      <w:lvlJc w:val="left"/>
      <w:pPr>
        <w:ind w:left="4653" w:hanging="567"/>
      </w:pPr>
      <w:rPr>
        <w:rFonts w:hint="default"/>
        <w:lang w:val="id" w:eastAsia="en-US" w:bidi="ar-SA"/>
      </w:rPr>
    </w:lvl>
    <w:lvl w:ilvl="5">
      <w:start w:val="0"/>
      <w:numFmt w:val="bullet"/>
      <w:lvlText w:val="•"/>
      <w:lvlJc w:val="left"/>
      <w:pPr>
        <w:ind w:left="5531" w:hanging="567"/>
      </w:pPr>
      <w:rPr>
        <w:rFonts w:hint="default"/>
        <w:lang w:val="id" w:eastAsia="en-US" w:bidi="ar-SA"/>
      </w:rPr>
    </w:lvl>
    <w:lvl w:ilvl="6">
      <w:start w:val="0"/>
      <w:numFmt w:val="bullet"/>
      <w:lvlText w:val="•"/>
      <w:lvlJc w:val="left"/>
      <w:pPr>
        <w:ind w:left="6409" w:hanging="567"/>
      </w:pPr>
      <w:rPr>
        <w:rFonts w:hint="default"/>
        <w:lang w:val="id" w:eastAsia="en-US" w:bidi="ar-SA"/>
      </w:rPr>
    </w:lvl>
    <w:lvl w:ilvl="7">
      <w:start w:val="0"/>
      <w:numFmt w:val="bullet"/>
      <w:lvlText w:val="•"/>
      <w:lvlJc w:val="left"/>
      <w:pPr>
        <w:ind w:left="7288" w:hanging="567"/>
      </w:pPr>
      <w:rPr>
        <w:rFonts w:hint="default"/>
        <w:lang w:val="id" w:eastAsia="en-US" w:bidi="ar-SA"/>
      </w:rPr>
    </w:lvl>
    <w:lvl w:ilvl="8">
      <w:start w:val="0"/>
      <w:numFmt w:val="bullet"/>
      <w:lvlText w:val="•"/>
      <w:lvlJc w:val="left"/>
      <w:pPr>
        <w:ind w:left="8166" w:hanging="567"/>
      </w:pPr>
      <w:rPr>
        <w:rFonts w:hint="default"/>
        <w:lang w:val="id" w:eastAsia="en-US" w:bidi="ar-SA"/>
      </w:rPr>
    </w:lvl>
  </w:abstractNum>
  <w:abstractNum w:abstractNumId="12">
    <w:multiLevelType w:val="hybridMultilevel"/>
    <w:lvl w:ilvl="0">
      <w:start w:val="1"/>
      <w:numFmt w:val="decimal"/>
      <w:lvlText w:val="%1."/>
      <w:lvlJc w:val="left"/>
      <w:pPr>
        <w:ind w:left="1135"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8" w:hanging="567"/>
      </w:pPr>
      <w:rPr>
        <w:rFonts w:hint="default"/>
        <w:lang w:val="id" w:eastAsia="en-US" w:bidi="ar-SA"/>
      </w:rPr>
    </w:lvl>
    <w:lvl w:ilvl="2">
      <w:start w:val="0"/>
      <w:numFmt w:val="bullet"/>
      <w:lvlText w:val="•"/>
      <w:lvlJc w:val="left"/>
      <w:pPr>
        <w:ind w:left="2896" w:hanging="567"/>
      </w:pPr>
      <w:rPr>
        <w:rFonts w:hint="default"/>
        <w:lang w:val="id" w:eastAsia="en-US" w:bidi="ar-SA"/>
      </w:rPr>
    </w:lvl>
    <w:lvl w:ilvl="3">
      <w:start w:val="0"/>
      <w:numFmt w:val="bullet"/>
      <w:lvlText w:val="•"/>
      <w:lvlJc w:val="left"/>
      <w:pPr>
        <w:ind w:left="3774" w:hanging="567"/>
      </w:pPr>
      <w:rPr>
        <w:rFonts w:hint="default"/>
        <w:lang w:val="id" w:eastAsia="en-US" w:bidi="ar-SA"/>
      </w:rPr>
    </w:lvl>
    <w:lvl w:ilvl="4">
      <w:start w:val="0"/>
      <w:numFmt w:val="bullet"/>
      <w:lvlText w:val="•"/>
      <w:lvlJc w:val="left"/>
      <w:pPr>
        <w:ind w:left="4653" w:hanging="567"/>
      </w:pPr>
      <w:rPr>
        <w:rFonts w:hint="default"/>
        <w:lang w:val="id" w:eastAsia="en-US" w:bidi="ar-SA"/>
      </w:rPr>
    </w:lvl>
    <w:lvl w:ilvl="5">
      <w:start w:val="0"/>
      <w:numFmt w:val="bullet"/>
      <w:lvlText w:val="•"/>
      <w:lvlJc w:val="left"/>
      <w:pPr>
        <w:ind w:left="5531" w:hanging="567"/>
      </w:pPr>
      <w:rPr>
        <w:rFonts w:hint="default"/>
        <w:lang w:val="id" w:eastAsia="en-US" w:bidi="ar-SA"/>
      </w:rPr>
    </w:lvl>
    <w:lvl w:ilvl="6">
      <w:start w:val="0"/>
      <w:numFmt w:val="bullet"/>
      <w:lvlText w:val="•"/>
      <w:lvlJc w:val="left"/>
      <w:pPr>
        <w:ind w:left="6409" w:hanging="567"/>
      </w:pPr>
      <w:rPr>
        <w:rFonts w:hint="default"/>
        <w:lang w:val="id" w:eastAsia="en-US" w:bidi="ar-SA"/>
      </w:rPr>
    </w:lvl>
    <w:lvl w:ilvl="7">
      <w:start w:val="0"/>
      <w:numFmt w:val="bullet"/>
      <w:lvlText w:val="•"/>
      <w:lvlJc w:val="left"/>
      <w:pPr>
        <w:ind w:left="7288" w:hanging="567"/>
      </w:pPr>
      <w:rPr>
        <w:rFonts w:hint="default"/>
        <w:lang w:val="id" w:eastAsia="en-US" w:bidi="ar-SA"/>
      </w:rPr>
    </w:lvl>
    <w:lvl w:ilvl="8">
      <w:start w:val="0"/>
      <w:numFmt w:val="bullet"/>
      <w:lvlText w:val="•"/>
      <w:lvlJc w:val="left"/>
      <w:pPr>
        <w:ind w:left="8166" w:hanging="567"/>
      </w:pPr>
      <w:rPr>
        <w:rFonts w:hint="default"/>
        <w:lang w:val="id" w:eastAsia="en-US" w:bidi="ar-SA"/>
      </w:rPr>
    </w:lvl>
  </w:abstractNum>
  <w:abstractNum w:abstractNumId="11">
    <w:multiLevelType w:val="hybridMultilevel"/>
    <w:lvl w:ilvl="0">
      <w:start w:val="1"/>
      <w:numFmt w:val="decimal"/>
      <w:lvlText w:val="%1."/>
      <w:lvlJc w:val="left"/>
      <w:pPr>
        <w:ind w:left="1135" w:hanging="567"/>
        <w:jc w:val="left"/>
      </w:pPr>
      <w:rPr>
        <w:rFonts w:hint="default"/>
        <w:spacing w:val="0"/>
        <w:w w:val="100"/>
        <w:lang w:val="id" w:eastAsia="en-US" w:bidi="ar-SA"/>
      </w:rPr>
    </w:lvl>
    <w:lvl w:ilvl="1">
      <w:start w:val="1"/>
      <w:numFmt w:val="decimal"/>
      <w:lvlText w:val="%1.%2."/>
      <w:lvlJc w:val="left"/>
      <w:pPr>
        <w:ind w:left="1134" w:hanging="567"/>
        <w:jc w:val="left"/>
      </w:pPr>
      <w:rPr>
        <w:rFonts w:hint="default"/>
        <w:spacing w:val="0"/>
        <w:w w:val="100"/>
        <w:lang w:val="id" w:eastAsia="en-US" w:bidi="ar-SA"/>
      </w:rPr>
    </w:lvl>
    <w:lvl w:ilvl="2">
      <w:start w:val="0"/>
      <w:numFmt w:val="bullet"/>
      <w:lvlText w:val="•"/>
      <w:lvlJc w:val="left"/>
      <w:pPr>
        <w:ind w:left="2896" w:hanging="567"/>
      </w:pPr>
      <w:rPr>
        <w:rFonts w:hint="default"/>
        <w:lang w:val="id" w:eastAsia="en-US" w:bidi="ar-SA"/>
      </w:rPr>
    </w:lvl>
    <w:lvl w:ilvl="3">
      <w:start w:val="0"/>
      <w:numFmt w:val="bullet"/>
      <w:lvlText w:val="•"/>
      <w:lvlJc w:val="left"/>
      <w:pPr>
        <w:ind w:left="3774" w:hanging="567"/>
      </w:pPr>
      <w:rPr>
        <w:rFonts w:hint="default"/>
        <w:lang w:val="id" w:eastAsia="en-US" w:bidi="ar-SA"/>
      </w:rPr>
    </w:lvl>
    <w:lvl w:ilvl="4">
      <w:start w:val="0"/>
      <w:numFmt w:val="bullet"/>
      <w:lvlText w:val="•"/>
      <w:lvlJc w:val="left"/>
      <w:pPr>
        <w:ind w:left="4653" w:hanging="567"/>
      </w:pPr>
      <w:rPr>
        <w:rFonts w:hint="default"/>
        <w:lang w:val="id" w:eastAsia="en-US" w:bidi="ar-SA"/>
      </w:rPr>
    </w:lvl>
    <w:lvl w:ilvl="5">
      <w:start w:val="0"/>
      <w:numFmt w:val="bullet"/>
      <w:lvlText w:val="•"/>
      <w:lvlJc w:val="left"/>
      <w:pPr>
        <w:ind w:left="5531" w:hanging="567"/>
      </w:pPr>
      <w:rPr>
        <w:rFonts w:hint="default"/>
        <w:lang w:val="id" w:eastAsia="en-US" w:bidi="ar-SA"/>
      </w:rPr>
    </w:lvl>
    <w:lvl w:ilvl="6">
      <w:start w:val="0"/>
      <w:numFmt w:val="bullet"/>
      <w:lvlText w:val="•"/>
      <w:lvlJc w:val="left"/>
      <w:pPr>
        <w:ind w:left="6409" w:hanging="567"/>
      </w:pPr>
      <w:rPr>
        <w:rFonts w:hint="default"/>
        <w:lang w:val="id" w:eastAsia="en-US" w:bidi="ar-SA"/>
      </w:rPr>
    </w:lvl>
    <w:lvl w:ilvl="7">
      <w:start w:val="0"/>
      <w:numFmt w:val="bullet"/>
      <w:lvlText w:val="•"/>
      <w:lvlJc w:val="left"/>
      <w:pPr>
        <w:ind w:left="7288" w:hanging="567"/>
      </w:pPr>
      <w:rPr>
        <w:rFonts w:hint="default"/>
        <w:lang w:val="id" w:eastAsia="en-US" w:bidi="ar-SA"/>
      </w:rPr>
    </w:lvl>
    <w:lvl w:ilvl="8">
      <w:start w:val="0"/>
      <w:numFmt w:val="bullet"/>
      <w:lvlText w:val="•"/>
      <w:lvlJc w:val="left"/>
      <w:pPr>
        <w:ind w:left="8166" w:hanging="567"/>
      </w:pPr>
      <w:rPr>
        <w:rFonts w:hint="default"/>
        <w:lang w:val="id" w:eastAsia="en-US" w:bidi="ar-SA"/>
      </w:rPr>
    </w:lvl>
  </w:abstractNum>
  <w:abstractNum w:abstractNumId="10">
    <w:multiLevelType w:val="hybridMultilevel"/>
    <w:lvl w:ilvl="0">
      <w:start w:val="1"/>
      <w:numFmt w:val="decimal"/>
      <w:lvlText w:val="%1."/>
      <w:lvlJc w:val="left"/>
      <w:pPr>
        <w:ind w:left="1135"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decimal"/>
      <w:lvlText w:val="%1.%2."/>
      <w:lvlJc w:val="left"/>
      <w:pPr>
        <w:ind w:left="1135" w:hanging="567"/>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decimal"/>
      <w:lvlText w:val="%1.%2.%3"/>
      <w:lvlJc w:val="left"/>
      <w:pPr>
        <w:ind w:left="1135" w:hanging="567"/>
        <w:jc w:val="left"/>
      </w:pPr>
      <w:rPr>
        <w:rFonts w:hint="default" w:ascii="Times New Roman" w:hAnsi="Times New Roman" w:eastAsia="Times New Roman" w:cs="Times New Roman"/>
        <w:b/>
        <w:bCs/>
        <w:i w:val="0"/>
        <w:iCs w:val="0"/>
        <w:spacing w:val="0"/>
        <w:w w:val="100"/>
        <w:sz w:val="24"/>
        <w:szCs w:val="24"/>
        <w:lang w:val="id" w:eastAsia="en-US" w:bidi="ar-SA"/>
      </w:rPr>
    </w:lvl>
    <w:lvl w:ilvl="3">
      <w:start w:val="1"/>
      <w:numFmt w:val="decimal"/>
      <w:lvlText w:val="%4."/>
      <w:lvlJc w:val="left"/>
      <w:pPr>
        <w:ind w:left="1135" w:hanging="425"/>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4">
      <w:start w:val="0"/>
      <w:numFmt w:val="bullet"/>
      <w:lvlText w:val="•"/>
      <w:lvlJc w:val="left"/>
      <w:pPr>
        <w:ind w:left="4161" w:hanging="425"/>
      </w:pPr>
      <w:rPr>
        <w:rFonts w:hint="default"/>
        <w:lang w:val="id" w:eastAsia="en-US" w:bidi="ar-SA"/>
      </w:rPr>
    </w:lvl>
    <w:lvl w:ilvl="5">
      <w:start w:val="0"/>
      <w:numFmt w:val="bullet"/>
      <w:lvlText w:val="•"/>
      <w:lvlJc w:val="left"/>
      <w:pPr>
        <w:ind w:left="5121" w:hanging="425"/>
      </w:pPr>
      <w:rPr>
        <w:rFonts w:hint="default"/>
        <w:lang w:val="id" w:eastAsia="en-US" w:bidi="ar-SA"/>
      </w:rPr>
    </w:lvl>
    <w:lvl w:ilvl="6">
      <w:start w:val="0"/>
      <w:numFmt w:val="bullet"/>
      <w:lvlText w:val="•"/>
      <w:lvlJc w:val="left"/>
      <w:pPr>
        <w:ind w:left="6081" w:hanging="425"/>
      </w:pPr>
      <w:rPr>
        <w:rFonts w:hint="default"/>
        <w:lang w:val="id" w:eastAsia="en-US" w:bidi="ar-SA"/>
      </w:rPr>
    </w:lvl>
    <w:lvl w:ilvl="7">
      <w:start w:val="0"/>
      <w:numFmt w:val="bullet"/>
      <w:lvlText w:val="•"/>
      <w:lvlJc w:val="left"/>
      <w:pPr>
        <w:ind w:left="7042" w:hanging="425"/>
      </w:pPr>
      <w:rPr>
        <w:rFonts w:hint="default"/>
        <w:lang w:val="id" w:eastAsia="en-US" w:bidi="ar-SA"/>
      </w:rPr>
    </w:lvl>
    <w:lvl w:ilvl="8">
      <w:start w:val="0"/>
      <w:numFmt w:val="bullet"/>
      <w:lvlText w:val="•"/>
      <w:lvlJc w:val="left"/>
      <w:pPr>
        <w:ind w:left="8002" w:hanging="425"/>
      </w:pPr>
      <w:rPr>
        <w:rFonts w:hint="default"/>
        <w:lang w:val="id" w:eastAsia="en-US" w:bidi="ar-SA"/>
      </w:rPr>
    </w:lvl>
  </w:abstractNum>
  <w:abstractNum w:abstractNumId="9">
    <w:multiLevelType w:val="hybridMultilevel"/>
    <w:lvl w:ilvl="0">
      <w:start w:val="1"/>
      <w:numFmt w:val="decimal"/>
      <w:lvlText w:val="%1."/>
      <w:lvlJc w:val="left"/>
      <w:pPr>
        <w:ind w:left="1135"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018" w:hanging="567"/>
      </w:pPr>
      <w:rPr>
        <w:rFonts w:hint="default"/>
        <w:lang w:val="id" w:eastAsia="en-US" w:bidi="ar-SA"/>
      </w:rPr>
    </w:lvl>
    <w:lvl w:ilvl="2">
      <w:start w:val="0"/>
      <w:numFmt w:val="bullet"/>
      <w:lvlText w:val="•"/>
      <w:lvlJc w:val="left"/>
      <w:pPr>
        <w:ind w:left="2896" w:hanging="567"/>
      </w:pPr>
      <w:rPr>
        <w:rFonts w:hint="default"/>
        <w:lang w:val="id" w:eastAsia="en-US" w:bidi="ar-SA"/>
      </w:rPr>
    </w:lvl>
    <w:lvl w:ilvl="3">
      <w:start w:val="0"/>
      <w:numFmt w:val="bullet"/>
      <w:lvlText w:val="•"/>
      <w:lvlJc w:val="left"/>
      <w:pPr>
        <w:ind w:left="3774" w:hanging="567"/>
      </w:pPr>
      <w:rPr>
        <w:rFonts w:hint="default"/>
        <w:lang w:val="id" w:eastAsia="en-US" w:bidi="ar-SA"/>
      </w:rPr>
    </w:lvl>
    <w:lvl w:ilvl="4">
      <w:start w:val="0"/>
      <w:numFmt w:val="bullet"/>
      <w:lvlText w:val="•"/>
      <w:lvlJc w:val="left"/>
      <w:pPr>
        <w:ind w:left="4653" w:hanging="567"/>
      </w:pPr>
      <w:rPr>
        <w:rFonts w:hint="default"/>
        <w:lang w:val="id" w:eastAsia="en-US" w:bidi="ar-SA"/>
      </w:rPr>
    </w:lvl>
    <w:lvl w:ilvl="5">
      <w:start w:val="0"/>
      <w:numFmt w:val="bullet"/>
      <w:lvlText w:val="•"/>
      <w:lvlJc w:val="left"/>
      <w:pPr>
        <w:ind w:left="5531" w:hanging="567"/>
      </w:pPr>
      <w:rPr>
        <w:rFonts w:hint="default"/>
        <w:lang w:val="id" w:eastAsia="en-US" w:bidi="ar-SA"/>
      </w:rPr>
    </w:lvl>
    <w:lvl w:ilvl="6">
      <w:start w:val="0"/>
      <w:numFmt w:val="bullet"/>
      <w:lvlText w:val="•"/>
      <w:lvlJc w:val="left"/>
      <w:pPr>
        <w:ind w:left="6409" w:hanging="567"/>
      </w:pPr>
      <w:rPr>
        <w:rFonts w:hint="default"/>
        <w:lang w:val="id" w:eastAsia="en-US" w:bidi="ar-SA"/>
      </w:rPr>
    </w:lvl>
    <w:lvl w:ilvl="7">
      <w:start w:val="0"/>
      <w:numFmt w:val="bullet"/>
      <w:lvlText w:val="•"/>
      <w:lvlJc w:val="left"/>
      <w:pPr>
        <w:ind w:left="7288" w:hanging="567"/>
      </w:pPr>
      <w:rPr>
        <w:rFonts w:hint="default"/>
        <w:lang w:val="id" w:eastAsia="en-US" w:bidi="ar-SA"/>
      </w:rPr>
    </w:lvl>
    <w:lvl w:ilvl="8">
      <w:start w:val="0"/>
      <w:numFmt w:val="bullet"/>
      <w:lvlText w:val="•"/>
      <w:lvlJc w:val="left"/>
      <w:pPr>
        <w:ind w:left="8166" w:hanging="567"/>
      </w:pPr>
      <w:rPr>
        <w:rFonts w:hint="default"/>
        <w:lang w:val="id" w:eastAsia="en-US" w:bidi="ar-SA"/>
      </w:rPr>
    </w:lvl>
  </w:abstractNum>
  <w:abstractNum w:abstractNumId="8">
    <w:multiLevelType w:val="hybridMultilevel"/>
    <w:lvl w:ilvl="0">
      <w:start w:val="1"/>
      <w:numFmt w:val="decimal"/>
      <w:lvlText w:val="%1"/>
      <w:lvlJc w:val="left"/>
      <w:pPr>
        <w:ind w:left="1134" w:hanging="567"/>
        <w:jc w:val="left"/>
      </w:pPr>
      <w:rPr>
        <w:rFonts w:hint="default"/>
        <w:lang w:val="id" w:eastAsia="en-US" w:bidi="ar-SA"/>
      </w:rPr>
    </w:lvl>
    <w:lvl w:ilvl="1">
      <w:start w:val="1"/>
      <w:numFmt w:val="decimal"/>
      <w:lvlText w:val="%1.%2"/>
      <w:lvlJc w:val="left"/>
      <w:pPr>
        <w:ind w:left="1134" w:hanging="567"/>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0"/>
      <w:numFmt w:val="bullet"/>
      <w:lvlText w:val="•"/>
      <w:lvlJc w:val="left"/>
      <w:pPr>
        <w:ind w:left="2896" w:hanging="567"/>
      </w:pPr>
      <w:rPr>
        <w:rFonts w:hint="default"/>
        <w:lang w:val="id" w:eastAsia="en-US" w:bidi="ar-SA"/>
      </w:rPr>
    </w:lvl>
    <w:lvl w:ilvl="3">
      <w:start w:val="0"/>
      <w:numFmt w:val="bullet"/>
      <w:lvlText w:val="•"/>
      <w:lvlJc w:val="left"/>
      <w:pPr>
        <w:ind w:left="3774" w:hanging="567"/>
      </w:pPr>
      <w:rPr>
        <w:rFonts w:hint="default"/>
        <w:lang w:val="id" w:eastAsia="en-US" w:bidi="ar-SA"/>
      </w:rPr>
    </w:lvl>
    <w:lvl w:ilvl="4">
      <w:start w:val="0"/>
      <w:numFmt w:val="bullet"/>
      <w:lvlText w:val="•"/>
      <w:lvlJc w:val="left"/>
      <w:pPr>
        <w:ind w:left="4653" w:hanging="567"/>
      </w:pPr>
      <w:rPr>
        <w:rFonts w:hint="default"/>
        <w:lang w:val="id" w:eastAsia="en-US" w:bidi="ar-SA"/>
      </w:rPr>
    </w:lvl>
    <w:lvl w:ilvl="5">
      <w:start w:val="0"/>
      <w:numFmt w:val="bullet"/>
      <w:lvlText w:val="•"/>
      <w:lvlJc w:val="left"/>
      <w:pPr>
        <w:ind w:left="5531" w:hanging="567"/>
      </w:pPr>
      <w:rPr>
        <w:rFonts w:hint="default"/>
        <w:lang w:val="id" w:eastAsia="en-US" w:bidi="ar-SA"/>
      </w:rPr>
    </w:lvl>
    <w:lvl w:ilvl="6">
      <w:start w:val="0"/>
      <w:numFmt w:val="bullet"/>
      <w:lvlText w:val="•"/>
      <w:lvlJc w:val="left"/>
      <w:pPr>
        <w:ind w:left="6409" w:hanging="567"/>
      </w:pPr>
      <w:rPr>
        <w:rFonts w:hint="default"/>
        <w:lang w:val="id" w:eastAsia="en-US" w:bidi="ar-SA"/>
      </w:rPr>
    </w:lvl>
    <w:lvl w:ilvl="7">
      <w:start w:val="0"/>
      <w:numFmt w:val="bullet"/>
      <w:lvlText w:val="•"/>
      <w:lvlJc w:val="left"/>
      <w:pPr>
        <w:ind w:left="7288" w:hanging="567"/>
      </w:pPr>
      <w:rPr>
        <w:rFonts w:hint="default"/>
        <w:lang w:val="id" w:eastAsia="en-US" w:bidi="ar-SA"/>
      </w:rPr>
    </w:lvl>
    <w:lvl w:ilvl="8">
      <w:start w:val="0"/>
      <w:numFmt w:val="bullet"/>
      <w:lvlText w:val="•"/>
      <w:lvlJc w:val="left"/>
      <w:pPr>
        <w:ind w:left="8166" w:hanging="567"/>
      </w:pPr>
      <w:rPr>
        <w:rFonts w:hint="default"/>
        <w:lang w:val="id" w:eastAsia="en-US" w:bidi="ar-SA"/>
      </w:rPr>
    </w:lvl>
  </w:abstractNum>
  <w:abstractNum w:abstractNumId="7">
    <w:multiLevelType w:val="hybridMultilevel"/>
    <w:lvl w:ilvl="0">
      <w:start w:val="5"/>
      <w:numFmt w:val="decimal"/>
      <w:lvlText w:val="%1"/>
      <w:lvlJc w:val="left"/>
      <w:pPr>
        <w:ind w:left="1702" w:hanging="567"/>
        <w:jc w:val="left"/>
      </w:pPr>
      <w:rPr>
        <w:rFonts w:hint="default"/>
        <w:lang w:val="id" w:eastAsia="en-US" w:bidi="ar-SA"/>
      </w:rPr>
    </w:lvl>
    <w:lvl w:ilvl="1">
      <w:start w:val="1"/>
      <w:numFmt w:val="decimal"/>
      <w:lvlText w:val="%1.%2."/>
      <w:lvlJc w:val="left"/>
      <w:pPr>
        <w:ind w:left="1702"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344" w:hanging="567"/>
      </w:pPr>
      <w:rPr>
        <w:rFonts w:hint="default"/>
        <w:lang w:val="id" w:eastAsia="en-US" w:bidi="ar-SA"/>
      </w:rPr>
    </w:lvl>
    <w:lvl w:ilvl="3">
      <w:start w:val="0"/>
      <w:numFmt w:val="bullet"/>
      <w:lvlText w:val="•"/>
      <w:lvlJc w:val="left"/>
      <w:pPr>
        <w:ind w:left="4166" w:hanging="567"/>
      </w:pPr>
      <w:rPr>
        <w:rFonts w:hint="default"/>
        <w:lang w:val="id" w:eastAsia="en-US" w:bidi="ar-SA"/>
      </w:rPr>
    </w:lvl>
    <w:lvl w:ilvl="4">
      <w:start w:val="0"/>
      <w:numFmt w:val="bullet"/>
      <w:lvlText w:val="•"/>
      <w:lvlJc w:val="left"/>
      <w:pPr>
        <w:ind w:left="4989" w:hanging="567"/>
      </w:pPr>
      <w:rPr>
        <w:rFonts w:hint="default"/>
        <w:lang w:val="id" w:eastAsia="en-US" w:bidi="ar-SA"/>
      </w:rPr>
    </w:lvl>
    <w:lvl w:ilvl="5">
      <w:start w:val="0"/>
      <w:numFmt w:val="bullet"/>
      <w:lvlText w:val="•"/>
      <w:lvlJc w:val="left"/>
      <w:pPr>
        <w:ind w:left="5811" w:hanging="567"/>
      </w:pPr>
      <w:rPr>
        <w:rFonts w:hint="default"/>
        <w:lang w:val="id" w:eastAsia="en-US" w:bidi="ar-SA"/>
      </w:rPr>
    </w:lvl>
    <w:lvl w:ilvl="6">
      <w:start w:val="0"/>
      <w:numFmt w:val="bullet"/>
      <w:lvlText w:val="•"/>
      <w:lvlJc w:val="left"/>
      <w:pPr>
        <w:ind w:left="6633" w:hanging="567"/>
      </w:pPr>
      <w:rPr>
        <w:rFonts w:hint="default"/>
        <w:lang w:val="id" w:eastAsia="en-US" w:bidi="ar-SA"/>
      </w:rPr>
    </w:lvl>
    <w:lvl w:ilvl="7">
      <w:start w:val="0"/>
      <w:numFmt w:val="bullet"/>
      <w:lvlText w:val="•"/>
      <w:lvlJc w:val="left"/>
      <w:pPr>
        <w:ind w:left="7456" w:hanging="567"/>
      </w:pPr>
      <w:rPr>
        <w:rFonts w:hint="default"/>
        <w:lang w:val="id" w:eastAsia="en-US" w:bidi="ar-SA"/>
      </w:rPr>
    </w:lvl>
    <w:lvl w:ilvl="8">
      <w:start w:val="0"/>
      <w:numFmt w:val="bullet"/>
      <w:lvlText w:val="•"/>
      <w:lvlJc w:val="left"/>
      <w:pPr>
        <w:ind w:left="8278" w:hanging="567"/>
      </w:pPr>
      <w:rPr>
        <w:rFonts w:hint="default"/>
        <w:lang w:val="id" w:eastAsia="en-US" w:bidi="ar-SA"/>
      </w:rPr>
    </w:lvl>
  </w:abstractNum>
  <w:abstractNum w:abstractNumId="6">
    <w:multiLevelType w:val="hybridMultilevel"/>
    <w:lvl w:ilvl="0">
      <w:start w:val="4"/>
      <w:numFmt w:val="decimal"/>
      <w:lvlText w:val="%1"/>
      <w:lvlJc w:val="left"/>
      <w:pPr>
        <w:ind w:left="2248" w:hanging="546"/>
        <w:jc w:val="left"/>
      </w:pPr>
      <w:rPr>
        <w:rFonts w:hint="default"/>
        <w:lang w:val="id" w:eastAsia="en-US" w:bidi="ar-SA"/>
      </w:rPr>
    </w:lvl>
    <w:lvl w:ilvl="1">
      <w:start w:val="7"/>
      <w:numFmt w:val="decimal"/>
      <w:lvlText w:val="%1.%2"/>
      <w:lvlJc w:val="left"/>
      <w:pPr>
        <w:ind w:left="2248" w:hanging="546"/>
        <w:jc w:val="left"/>
      </w:pPr>
      <w:rPr>
        <w:rFonts w:hint="default"/>
        <w:lang w:val="id" w:eastAsia="en-US" w:bidi="ar-SA"/>
      </w:rPr>
    </w:lvl>
    <w:lvl w:ilvl="2">
      <w:start w:val="1"/>
      <w:numFmt w:val="decimal"/>
      <w:lvlText w:val="%1.%2.%3."/>
      <w:lvlJc w:val="left"/>
      <w:pPr>
        <w:ind w:left="2248" w:hanging="546"/>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3">
      <w:start w:val="0"/>
      <w:numFmt w:val="bullet"/>
      <w:lvlText w:val="•"/>
      <w:lvlJc w:val="left"/>
      <w:pPr>
        <w:ind w:left="4544" w:hanging="546"/>
      </w:pPr>
      <w:rPr>
        <w:rFonts w:hint="default"/>
        <w:lang w:val="id" w:eastAsia="en-US" w:bidi="ar-SA"/>
      </w:rPr>
    </w:lvl>
    <w:lvl w:ilvl="4">
      <w:start w:val="0"/>
      <w:numFmt w:val="bullet"/>
      <w:lvlText w:val="•"/>
      <w:lvlJc w:val="left"/>
      <w:pPr>
        <w:ind w:left="5313" w:hanging="546"/>
      </w:pPr>
      <w:rPr>
        <w:rFonts w:hint="default"/>
        <w:lang w:val="id" w:eastAsia="en-US" w:bidi="ar-SA"/>
      </w:rPr>
    </w:lvl>
    <w:lvl w:ilvl="5">
      <w:start w:val="0"/>
      <w:numFmt w:val="bullet"/>
      <w:lvlText w:val="•"/>
      <w:lvlJc w:val="left"/>
      <w:pPr>
        <w:ind w:left="6081" w:hanging="546"/>
      </w:pPr>
      <w:rPr>
        <w:rFonts w:hint="default"/>
        <w:lang w:val="id" w:eastAsia="en-US" w:bidi="ar-SA"/>
      </w:rPr>
    </w:lvl>
    <w:lvl w:ilvl="6">
      <w:start w:val="0"/>
      <w:numFmt w:val="bullet"/>
      <w:lvlText w:val="•"/>
      <w:lvlJc w:val="left"/>
      <w:pPr>
        <w:ind w:left="6849" w:hanging="546"/>
      </w:pPr>
      <w:rPr>
        <w:rFonts w:hint="default"/>
        <w:lang w:val="id" w:eastAsia="en-US" w:bidi="ar-SA"/>
      </w:rPr>
    </w:lvl>
    <w:lvl w:ilvl="7">
      <w:start w:val="0"/>
      <w:numFmt w:val="bullet"/>
      <w:lvlText w:val="•"/>
      <w:lvlJc w:val="left"/>
      <w:pPr>
        <w:ind w:left="7618" w:hanging="546"/>
      </w:pPr>
      <w:rPr>
        <w:rFonts w:hint="default"/>
        <w:lang w:val="id" w:eastAsia="en-US" w:bidi="ar-SA"/>
      </w:rPr>
    </w:lvl>
    <w:lvl w:ilvl="8">
      <w:start w:val="0"/>
      <w:numFmt w:val="bullet"/>
      <w:lvlText w:val="•"/>
      <w:lvlJc w:val="left"/>
      <w:pPr>
        <w:ind w:left="8386" w:hanging="546"/>
      </w:pPr>
      <w:rPr>
        <w:rFonts w:hint="default"/>
        <w:lang w:val="id" w:eastAsia="en-US" w:bidi="ar-SA"/>
      </w:rPr>
    </w:lvl>
  </w:abstractNum>
  <w:abstractNum w:abstractNumId="5">
    <w:multiLevelType w:val="hybridMultilevel"/>
    <w:lvl w:ilvl="0">
      <w:start w:val="4"/>
      <w:numFmt w:val="decimal"/>
      <w:lvlText w:val="%1"/>
      <w:lvlJc w:val="left"/>
      <w:pPr>
        <w:ind w:left="1702" w:hanging="567"/>
        <w:jc w:val="left"/>
      </w:pPr>
      <w:rPr>
        <w:rFonts w:hint="default"/>
        <w:lang w:val="id" w:eastAsia="en-US" w:bidi="ar-SA"/>
      </w:rPr>
    </w:lvl>
    <w:lvl w:ilvl="1">
      <w:start w:val="1"/>
      <w:numFmt w:val="decimal"/>
      <w:lvlText w:val="%1.%2."/>
      <w:lvlJc w:val="left"/>
      <w:pPr>
        <w:ind w:left="1702"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248" w:hanging="546"/>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3">
      <w:start w:val="0"/>
      <w:numFmt w:val="bullet"/>
      <w:lvlText w:val="•"/>
      <w:lvlJc w:val="left"/>
      <w:pPr>
        <w:ind w:left="3217" w:hanging="546"/>
      </w:pPr>
      <w:rPr>
        <w:rFonts w:hint="default"/>
        <w:lang w:val="id" w:eastAsia="en-US" w:bidi="ar-SA"/>
      </w:rPr>
    </w:lvl>
    <w:lvl w:ilvl="4">
      <w:start w:val="0"/>
      <w:numFmt w:val="bullet"/>
      <w:lvlText w:val="•"/>
      <w:lvlJc w:val="left"/>
      <w:pPr>
        <w:ind w:left="4175" w:hanging="546"/>
      </w:pPr>
      <w:rPr>
        <w:rFonts w:hint="default"/>
        <w:lang w:val="id" w:eastAsia="en-US" w:bidi="ar-SA"/>
      </w:rPr>
    </w:lvl>
    <w:lvl w:ilvl="5">
      <w:start w:val="0"/>
      <w:numFmt w:val="bullet"/>
      <w:lvlText w:val="•"/>
      <w:lvlJc w:val="left"/>
      <w:pPr>
        <w:ind w:left="5133" w:hanging="546"/>
      </w:pPr>
      <w:rPr>
        <w:rFonts w:hint="default"/>
        <w:lang w:val="id" w:eastAsia="en-US" w:bidi="ar-SA"/>
      </w:rPr>
    </w:lvl>
    <w:lvl w:ilvl="6">
      <w:start w:val="0"/>
      <w:numFmt w:val="bullet"/>
      <w:lvlText w:val="•"/>
      <w:lvlJc w:val="left"/>
      <w:pPr>
        <w:ind w:left="6091" w:hanging="546"/>
      </w:pPr>
      <w:rPr>
        <w:rFonts w:hint="default"/>
        <w:lang w:val="id" w:eastAsia="en-US" w:bidi="ar-SA"/>
      </w:rPr>
    </w:lvl>
    <w:lvl w:ilvl="7">
      <w:start w:val="0"/>
      <w:numFmt w:val="bullet"/>
      <w:lvlText w:val="•"/>
      <w:lvlJc w:val="left"/>
      <w:pPr>
        <w:ind w:left="7049" w:hanging="546"/>
      </w:pPr>
      <w:rPr>
        <w:rFonts w:hint="default"/>
        <w:lang w:val="id" w:eastAsia="en-US" w:bidi="ar-SA"/>
      </w:rPr>
    </w:lvl>
    <w:lvl w:ilvl="8">
      <w:start w:val="0"/>
      <w:numFmt w:val="bullet"/>
      <w:lvlText w:val="•"/>
      <w:lvlJc w:val="left"/>
      <w:pPr>
        <w:ind w:left="8007" w:hanging="546"/>
      </w:pPr>
      <w:rPr>
        <w:rFonts w:hint="default"/>
        <w:lang w:val="id" w:eastAsia="en-US" w:bidi="ar-SA"/>
      </w:rPr>
    </w:lvl>
  </w:abstractNum>
  <w:abstractNum w:abstractNumId="4">
    <w:multiLevelType w:val="hybridMultilevel"/>
    <w:lvl w:ilvl="0">
      <w:start w:val="3"/>
      <w:numFmt w:val="decimal"/>
      <w:lvlText w:val="%1"/>
      <w:lvlJc w:val="left"/>
      <w:pPr>
        <w:ind w:left="1702" w:hanging="567"/>
        <w:jc w:val="left"/>
      </w:pPr>
      <w:rPr>
        <w:rFonts w:hint="default"/>
        <w:lang w:val="id" w:eastAsia="en-US" w:bidi="ar-SA"/>
      </w:rPr>
    </w:lvl>
    <w:lvl w:ilvl="1">
      <w:start w:val="1"/>
      <w:numFmt w:val="decimal"/>
      <w:lvlText w:val="%1.%2."/>
      <w:lvlJc w:val="left"/>
      <w:pPr>
        <w:ind w:left="1702"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1"/>
      <w:numFmt w:val="decimal"/>
      <w:lvlText w:val="%1.%2.%3"/>
      <w:lvlJc w:val="left"/>
      <w:pPr>
        <w:ind w:left="2248" w:hanging="546"/>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305" w:hanging="546"/>
      </w:pPr>
      <w:rPr>
        <w:rFonts w:hint="default"/>
        <w:lang w:val="id" w:eastAsia="en-US" w:bidi="ar-SA"/>
      </w:rPr>
    </w:lvl>
    <w:lvl w:ilvl="4">
      <w:start w:val="0"/>
      <w:numFmt w:val="bullet"/>
      <w:lvlText w:val="•"/>
      <w:lvlJc w:val="left"/>
      <w:pPr>
        <w:ind w:left="4250" w:hanging="546"/>
      </w:pPr>
      <w:rPr>
        <w:rFonts w:hint="default"/>
        <w:lang w:val="id" w:eastAsia="en-US" w:bidi="ar-SA"/>
      </w:rPr>
    </w:lvl>
    <w:lvl w:ilvl="5">
      <w:start w:val="0"/>
      <w:numFmt w:val="bullet"/>
      <w:lvlText w:val="•"/>
      <w:lvlJc w:val="left"/>
      <w:pPr>
        <w:ind w:left="5196" w:hanging="546"/>
      </w:pPr>
      <w:rPr>
        <w:rFonts w:hint="default"/>
        <w:lang w:val="id" w:eastAsia="en-US" w:bidi="ar-SA"/>
      </w:rPr>
    </w:lvl>
    <w:lvl w:ilvl="6">
      <w:start w:val="0"/>
      <w:numFmt w:val="bullet"/>
      <w:lvlText w:val="•"/>
      <w:lvlJc w:val="left"/>
      <w:pPr>
        <w:ind w:left="6141" w:hanging="546"/>
      </w:pPr>
      <w:rPr>
        <w:rFonts w:hint="default"/>
        <w:lang w:val="id" w:eastAsia="en-US" w:bidi="ar-SA"/>
      </w:rPr>
    </w:lvl>
    <w:lvl w:ilvl="7">
      <w:start w:val="0"/>
      <w:numFmt w:val="bullet"/>
      <w:lvlText w:val="•"/>
      <w:lvlJc w:val="left"/>
      <w:pPr>
        <w:ind w:left="7086" w:hanging="546"/>
      </w:pPr>
      <w:rPr>
        <w:rFonts w:hint="default"/>
        <w:lang w:val="id" w:eastAsia="en-US" w:bidi="ar-SA"/>
      </w:rPr>
    </w:lvl>
    <w:lvl w:ilvl="8">
      <w:start w:val="0"/>
      <w:numFmt w:val="bullet"/>
      <w:lvlText w:val="•"/>
      <w:lvlJc w:val="left"/>
      <w:pPr>
        <w:ind w:left="8032" w:hanging="546"/>
      </w:pPr>
      <w:rPr>
        <w:rFonts w:hint="default"/>
        <w:lang w:val="id" w:eastAsia="en-US" w:bidi="ar-SA"/>
      </w:rPr>
    </w:lvl>
  </w:abstractNum>
  <w:abstractNum w:abstractNumId="3">
    <w:multiLevelType w:val="hybridMultilevel"/>
    <w:lvl w:ilvl="0">
      <w:start w:val="2"/>
      <w:numFmt w:val="decimal"/>
      <w:lvlText w:val="%1."/>
      <w:lvlJc w:val="left"/>
      <w:pPr>
        <w:ind w:left="1942" w:hanging="2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738" w:hanging="240"/>
      </w:pPr>
      <w:rPr>
        <w:rFonts w:hint="default"/>
        <w:lang w:val="id" w:eastAsia="en-US" w:bidi="ar-SA"/>
      </w:rPr>
    </w:lvl>
    <w:lvl w:ilvl="2">
      <w:start w:val="0"/>
      <w:numFmt w:val="bullet"/>
      <w:lvlText w:val="•"/>
      <w:lvlJc w:val="left"/>
      <w:pPr>
        <w:ind w:left="3536" w:hanging="240"/>
      </w:pPr>
      <w:rPr>
        <w:rFonts w:hint="default"/>
        <w:lang w:val="id" w:eastAsia="en-US" w:bidi="ar-SA"/>
      </w:rPr>
    </w:lvl>
    <w:lvl w:ilvl="3">
      <w:start w:val="0"/>
      <w:numFmt w:val="bullet"/>
      <w:lvlText w:val="•"/>
      <w:lvlJc w:val="left"/>
      <w:pPr>
        <w:ind w:left="4334" w:hanging="240"/>
      </w:pPr>
      <w:rPr>
        <w:rFonts w:hint="default"/>
        <w:lang w:val="id" w:eastAsia="en-US" w:bidi="ar-SA"/>
      </w:rPr>
    </w:lvl>
    <w:lvl w:ilvl="4">
      <w:start w:val="0"/>
      <w:numFmt w:val="bullet"/>
      <w:lvlText w:val="•"/>
      <w:lvlJc w:val="left"/>
      <w:pPr>
        <w:ind w:left="5133" w:hanging="240"/>
      </w:pPr>
      <w:rPr>
        <w:rFonts w:hint="default"/>
        <w:lang w:val="id" w:eastAsia="en-US" w:bidi="ar-SA"/>
      </w:rPr>
    </w:lvl>
    <w:lvl w:ilvl="5">
      <w:start w:val="0"/>
      <w:numFmt w:val="bullet"/>
      <w:lvlText w:val="•"/>
      <w:lvlJc w:val="left"/>
      <w:pPr>
        <w:ind w:left="5931" w:hanging="240"/>
      </w:pPr>
      <w:rPr>
        <w:rFonts w:hint="default"/>
        <w:lang w:val="id" w:eastAsia="en-US" w:bidi="ar-SA"/>
      </w:rPr>
    </w:lvl>
    <w:lvl w:ilvl="6">
      <w:start w:val="0"/>
      <w:numFmt w:val="bullet"/>
      <w:lvlText w:val="•"/>
      <w:lvlJc w:val="left"/>
      <w:pPr>
        <w:ind w:left="6729" w:hanging="240"/>
      </w:pPr>
      <w:rPr>
        <w:rFonts w:hint="default"/>
        <w:lang w:val="id" w:eastAsia="en-US" w:bidi="ar-SA"/>
      </w:rPr>
    </w:lvl>
    <w:lvl w:ilvl="7">
      <w:start w:val="0"/>
      <w:numFmt w:val="bullet"/>
      <w:lvlText w:val="•"/>
      <w:lvlJc w:val="left"/>
      <w:pPr>
        <w:ind w:left="7528" w:hanging="240"/>
      </w:pPr>
      <w:rPr>
        <w:rFonts w:hint="default"/>
        <w:lang w:val="id" w:eastAsia="en-US" w:bidi="ar-SA"/>
      </w:rPr>
    </w:lvl>
    <w:lvl w:ilvl="8">
      <w:start w:val="0"/>
      <w:numFmt w:val="bullet"/>
      <w:lvlText w:val="•"/>
      <w:lvlJc w:val="left"/>
      <w:pPr>
        <w:ind w:left="8326" w:hanging="240"/>
      </w:pPr>
      <w:rPr>
        <w:rFonts w:hint="default"/>
        <w:lang w:val="id" w:eastAsia="en-US" w:bidi="ar-SA"/>
      </w:rPr>
    </w:lvl>
  </w:abstractNum>
  <w:abstractNum w:abstractNumId="2">
    <w:multiLevelType w:val="hybridMultilevel"/>
    <w:lvl w:ilvl="0">
      <w:start w:val="2"/>
      <w:numFmt w:val="decimal"/>
      <w:lvlText w:val="%1."/>
      <w:lvlJc w:val="left"/>
      <w:pPr>
        <w:ind w:left="1942" w:hanging="2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0"/>
      <w:numFmt w:val="bullet"/>
      <w:lvlText w:val="•"/>
      <w:lvlJc w:val="left"/>
      <w:pPr>
        <w:ind w:left="2738" w:hanging="240"/>
      </w:pPr>
      <w:rPr>
        <w:rFonts w:hint="default"/>
        <w:lang w:val="id" w:eastAsia="en-US" w:bidi="ar-SA"/>
      </w:rPr>
    </w:lvl>
    <w:lvl w:ilvl="2">
      <w:start w:val="0"/>
      <w:numFmt w:val="bullet"/>
      <w:lvlText w:val="•"/>
      <w:lvlJc w:val="left"/>
      <w:pPr>
        <w:ind w:left="3536" w:hanging="240"/>
      </w:pPr>
      <w:rPr>
        <w:rFonts w:hint="default"/>
        <w:lang w:val="id" w:eastAsia="en-US" w:bidi="ar-SA"/>
      </w:rPr>
    </w:lvl>
    <w:lvl w:ilvl="3">
      <w:start w:val="0"/>
      <w:numFmt w:val="bullet"/>
      <w:lvlText w:val="•"/>
      <w:lvlJc w:val="left"/>
      <w:pPr>
        <w:ind w:left="4334" w:hanging="240"/>
      </w:pPr>
      <w:rPr>
        <w:rFonts w:hint="default"/>
        <w:lang w:val="id" w:eastAsia="en-US" w:bidi="ar-SA"/>
      </w:rPr>
    </w:lvl>
    <w:lvl w:ilvl="4">
      <w:start w:val="0"/>
      <w:numFmt w:val="bullet"/>
      <w:lvlText w:val="•"/>
      <w:lvlJc w:val="left"/>
      <w:pPr>
        <w:ind w:left="5133" w:hanging="240"/>
      </w:pPr>
      <w:rPr>
        <w:rFonts w:hint="default"/>
        <w:lang w:val="id" w:eastAsia="en-US" w:bidi="ar-SA"/>
      </w:rPr>
    </w:lvl>
    <w:lvl w:ilvl="5">
      <w:start w:val="0"/>
      <w:numFmt w:val="bullet"/>
      <w:lvlText w:val="•"/>
      <w:lvlJc w:val="left"/>
      <w:pPr>
        <w:ind w:left="5931" w:hanging="240"/>
      </w:pPr>
      <w:rPr>
        <w:rFonts w:hint="default"/>
        <w:lang w:val="id" w:eastAsia="en-US" w:bidi="ar-SA"/>
      </w:rPr>
    </w:lvl>
    <w:lvl w:ilvl="6">
      <w:start w:val="0"/>
      <w:numFmt w:val="bullet"/>
      <w:lvlText w:val="•"/>
      <w:lvlJc w:val="left"/>
      <w:pPr>
        <w:ind w:left="6729" w:hanging="240"/>
      </w:pPr>
      <w:rPr>
        <w:rFonts w:hint="default"/>
        <w:lang w:val="id" w:eastAsia="en-US" w:bidi="ar-SA"/>
      </w:rPr>
    </w:lvl>
    <w:lvl w:ilvl="7">
      <w:start w:val="0"/>
      <w:numFmt w:val="bullet"/>
      <w:lvlText w:val="•"/>
      <w:lvlJc w:val="left"/>
      <w:pPr>
        <w:ind w:left="7528" w:hanging="240"/>
      </w:pPr>
      <w:rPr>
        <w:rFonts w:hint="default"/>
        <w:lang w:val="id" w:eastAsia="en-US" w:bidi="ar-SA"/>
      </w:rPr>
    </w:lvl>
    <w:lvl w:ilvl="8">
      <w:start w:val="0"/>
      <w:numFmt w:val="bullet"/>
      <w:lvlText w:val="•"/>
      <w:lvlJc w:val="left"/>
      <w:pPr>
        <w:ind w:left="8326" w:hanging="240"/>
      </w:pPr>
      <w:rPr>
        <w:rFonts w:hint="default"/>
        <w:lang w:val="id" w:eastAsia="en-US" w:bidi="ar-SA"/>
      </w:rPr>
    </w:lvl>
  </w:abstractNum>
  <w:abstractNum w:abstractNumId="1">
    <w:multiLevelType w:val="hybridMultilevel"/>
    <w:lvl w:ilvl="0">
      <w:start w:val="2"/>
      <w:numFmt w:val="decimal"/>
      <w:lvlText w:val="%1"/>
      <w:lvlJc w:val="left"/>
      <w:pPr>
        <w:ind w:left="1702" w:hanging="567"/>
        <w:jc w:val="left"/>
      </w:pPr>
      <w:rPr>
        <w:rFonts w:hint="default"/>
        <w:lang w:val="id" w:eastAsia="en-US" w:bidi="ar-SA"/>
      </w:rPr>
    </w:lvl>
    <w:lvl w:ilvl="1">
      <w:start w:val="1"/>
      <w:numFmt w:val="decimal"/>
      <w:lvlText w:val="%1.%2."/>
      <w:lvlJc w:val="left"/>
      <w:pPr>
        <w:ind w:left="1702" w:hanging="567"/>
        <w:jc w:val="left"/>
      </w:pPr>
      <w:rPr>
        <w:rFonts w:hint="default"/>
        <w:spacing w:val="0"/>
        <w:w w:val="100"/>
        <w:lang w:val="id" w:eastAsia="en-US" w:bidi="ar-SA"/>
      </w:rPr>
    </w:lvl>
    <w:lvl w:ilvl="2">
      <w:start w:val="2"/>
      <w:numFmt w:val="decimal"/>
      <w:lvlText w:val="%3."/>
      <w:lvlJc w:val="left"/>
      <w:pPr>
        <w:ind w:left="2269" w:hanging="24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3962" w:hanging="240"/>
      </w:pPr>
      <w:rPr>
        <w:rFonts w:hint="default"/>
        <w:lang w:val="id" w:eastAsia="en-US" w:bidi="ar-SA"/>
      </w:rPr>
    </w:lvl>
    <w:lvl w:ilvl="4">
      <w:start w:val="0"/>
      <w:numFmt w:val="bullet"/>
      <w:lvlText w:val="•"/>
      <w:lvlJc w:val="left"/>
      <w:pPr>
        <w:ind w:left="4814" w:hanging="240"/>
      </w:pPr>
      <w:rPr>
        <w:rFonts w:hint="default"/>
        <w:lang w:val="id" w:eastAsia="en-US" w:bidi="ar-SA"/>
      </w:rPr>
    </w:lvl>
    <w:lvl w:ilvl="5">
      <w:start w:val="0"/>
      <w:numFmt w:val="bullet"/>
      <w:lvlText w:val="•"/>
      <w:lvlJc w:val="left"/>
      <w:pPr>
        <w:ind w:left="5665" w:hanging="240"/>
      </w:pPr>
      <w:rPr>
        <w:rFonts w:hint="default"/>
        <w:lang w:val="id" w:eastAsia="en-US" w:bidi="ar-SA"/>
      </w:rPr>
    </w:lvl>
    <w:lvl w:ilvl="6">
      <w:start w:val="0"/>
      <w:numFmt w:val="bullet"/>
      <w:lvlText w:val="•"/>
      <w:lvlJc w:val="left"/>
      <w:pPr>
        <w:ind w:left="6517" w:hanging="240"/>
      </w:pPr>
      <w:rPr>
        <w:rFonts w:hint="default"/>
        <w:lang w:val="id" w:eastAsia="en-US" w:bidi="ar-SA"/>
      </w:rPr>
    </w:lvl>
    <w:lvl w:ilvl="7">
      <w:start w:val="0"/>
      <w:numFmt w:val="bullet"/>
      <w:lvlText w:val="•"/>
      <w:lvlJc w:val="left"/>
      <w:pPr>
        <w:ind w:left="7368" w:hanging="240"/>
      </w:pPr>
      <w:rPr>
        <w:rFonts w:hint="default"/>
        <w:lang w:val="id" w:eastAsia="en-US" w:bidi="ar-SA"/>
      </w:rPr>
    </w:lvl>
    <w:lvl w:ilvl="8">
      <w:start w:val="0"/>
      <w:numFmt w:val="bullet"/>
      <w:lvlText w:val="•"/>
      <w:lvlJc w:val="left"/>
      <w:pPr>
        <w:ind w:left="8220" w:hanging="240"/>
      </w:pPr>
      <w:rPr>
        <w:rFonts w:hint="default"/>
        <w:lang w:val="id" w:eastAsia="en-US" w:bidi="ar-SA"/>
      </w:rPr>
    </w:lvl>
  </w:abstractNum>
  <w:abstractNum w:abstractNumId="0">
    <w:multiLevelType w:val="hybridMultilevel"/>
    <w:lvl w:ilvl="0">
      <w:start w:val="1"/>
      <w:numFmt w:val="decimal"/>
      <w:lvlText w:val="%1"/>
      <w:lvlJc w:val="left"/>
      <w:pPr>
        <w:ind w:left="1702" w:hanging="567"/>
        <w:jc w:val="left"/>
      </w:pPr>
      <w:rPr>
        <w:rFonts w:hint="default"/>
        <w:lang w:val="id" w:eastAsia="en-US" w:bidi="ar-SA"/>
      </w:rPr>
    </w:lvl>
    <w:lvl w:ilvl="1">
      <w:start w:val="1"/>
      <w:numFmt w:val="decimal"/>
      <w:lvlText w:val="%1.%2"/>
      <w:lvlJc w:val="left"/>
      <w:pPr>
        <w:ind w:left="1702" w:hanging="567"/>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2">
      <w:start w:val="0"/>
      <w:numFmt w:val="bullet"/>
      <w:lvlText w:val="•"/>
      <w:lvlJc w:val="left"/>
      <w:pPr>
        <w:ind w:left="3344" w:hanging="567"/>
      </w:pPr>
      <w:rPr>
        <w:rFonts w:hint="default"/>
        <w:lang w:val="id" w:eastAsia="en-US" w:bidi="ar-SA"/>
      </w:rPr>
    </w:lvl>
    <w:lvl w:ilvl="3">
      <w:start w:val="0"/>
      <w:numFmt w:val="bullet"/>
      <w:lvlText w:val="•"/>
      <w:lvlJc w:val="left"/>
      <w:pPr>
        <w:ind w:left="4166" w:hanging="567"/>
      </w:pPr>
      <w:rPr>
        <w:rFonts w:hint="default"/>
        <w:lang w:val="id" w:eastAsia="en-US" w:bidi="ar-SA"/>
      </w:rPr>
    </w:lvl>
    <w:lvl w:ilvl="4">
      <w:start w:val="0"/>
      <w:numFmt w:val="bullet"/>
      <w:lvlText w:val="•"/>
      <w:lvlJc w:val="left"/>
      <w:pPr>
        <w:ind w:left="4989" w:hanging="567"/>
      </w:pPr>
      <w:rPr>
        <w:rFonts w:hint="default"/>
        <w:lang w:val="id" w:eastAsia="en-US" w:bidi="ar-SA"/>
      </w:rPr>
    </w:lvl>
    <w:lvl w:ilvl="5">
      <w:start w:val="0"/>
      <w:numFmt w:val="bullet"/>
      <w:lvlText w:val="•"/>
      <w:lvlJc w:val="left"/>
      <w:pPr>
        <w:ind w:left="5811" w:hanging="567"/>
      </w:pPr>
      <w:rPr>
        <w:rFonts w:hint="default"/>
        <w:lang w:val="id" w:eastAsia="en-US" w:bidi="ar-SA"/>
      </w:rPr>
    </w:lvl>
    <w:lvl w:ilvl="6">
      <w:start w:val="0"/>
      <w:numFmt w:val="bullet"/>
      <w:lvlText w:val="•"/>
      <w:lvlJc w:val="left"/>
      <w:pPr>
        <w:ind w:left="6633" w:hanging="567"/>
      </w:pPr>
      <w:rPr>
        <w:rFonts w:hint="default"/>
        <w:lang w:val="id" w:eastAsia="en-US" w:bidi="ar-SA"/>
      </w:rPr>
    </w:lvl>
    <w:lvl w:ilvl="7">
      <w:start w:val="0"/>
      <w:numFmt w:val="bullet"/>
      <w:lvlText w:val="•"/>
      <w:lvlJc w:val="left"/>
      <w:pPr>
        <w:ind w:left="7456" w:hanging="567"/>
      </w:pPr>
      <w:rPr>
        <w:rFonts w:hint="default"/>
        <w:lang w:val="id" w:eastAsia="en-US" w:bidi="ar-SA"/>
      </w:rPr>
    </w:lvl>
    <w:lvl w:ilvl="8">
      <w:start w:val="0"/>
      <w:numFmt w:val="bullet"/>
      <w:lvlText w:val="•"/>
      <w:lvlJc w:val="left"/>
      <w:pPr>
        <w:ind w:left="8278" w:hanging="567"/>
      </w:pPr>
      <w:rPr>
        <w:rFonts w:hint="default"/>
        <w:lang w:val="id" w:eastAsia="en-US" w:bidi="ar-SA"/>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100"/>
      <w:ind w:left="568"/>
    </w:pPr>
    <w:rPr>
      <w:rFonts w:ascii="Times New Roman" w:hAnsi="Times New Roman" w:eastAsia="Times New Roman" w:cs="Times New Roman"/>
      <w:b/>
      <w:bCs/>
      <w:sz w:val="24"/>
      <w:szCs w:val="24"/>
      <w:lang w:val="id" w:eastAsia="en-US" w:bidi="ar-SA"/>
    </w:rPr>
  </w:style>
  <w:style w:styleId="TOC2" w:type="paragraph">
    <w:name w:val="TOC 2"/>
    <w:basedOn w:val="Normal"/>
    <w:uiPriority w:val="1"/>
    <w:qFormat/>
    <w:pPr>
      <w:spacing w:before="100"/>
      <w:ind w:left="568"/>
    </w:pPr>
    <w:rPr>
      <w:rFonts w:ascii="Times New Roman" w:hAnsi="Times New Roman" w:eastAsia="Times New Roman" w:cs="Times New Roman"/>
      <w:b/>
      <w:bCs/>
      <w:sz w:val="24"/>
      <w:szCs w:val="24"/>
      <w:lang w:val="id" w:eastAsia="en-US" w:bidi="ar-SA"/>
    </w:rPr>
  </w:style>
  <w:style w:styleId="TOC3" w:type="paragraph">
    <w:name w:val="TOC 3"/>
    <w:basedOn w:val="Normal"/>
    <w:uiPriority w:val="1"/>
    <w:qFormat/>
    <w:pPr>
      <w:spacing w:before="100"/>
      <w:ind w:left="1701" w:hanging="566"/>
    </w:pPr>
    <w:rPr>
      <w:rFonts w:ascii="Times New Roman" w:hAnsi="Times New Roman" w:eastAsia="Times New Roman" w:cs="Times New Roman"/>
      <w:sz w:val="24"/>
      <w:szCs w:val="24"/>
      <w:lang w:val="id" w:eastAsia="en-US" w:bidi="ar-SA"/>
    </w:rPr>
  </w:style>
  <w:style w:styleId="TOC4" w:type="paragraph">
    <w:name w:val="TOC 4"/>
    <w:basedOn w:val="Normal"/>
    <w:uiPriority w:val="1"/>
    <w:qFormat/>
    <w:pPr>
      <w:spacing w:before="100"/>
      <w:ind w:left="1701" w:hanging="566"/>
    </w:pPr>
    <w:rPr>
      <w:rFonts w:ascii="Times New Roman" w:hAnsi="Times New Roman" w:eastAsia="Times New Roman" w:cs="Times New Roman"/>
      <w:i/>
      <w:iCs/>
      <w:sz w:val="24"/>
      <w:szCs w:val="24"/>
      <w:lang w:val="id" w:eastAsia="en-US" w:bidi="ar-SA"/>
    </w:rPr>
  </w:style>
  <w:style w:styleId="TOC5" w:type="paragraph">
    <w:name w:val="TOC 5"/>
    <w:basedOn w:val="Normal"/>
    <w:uiPriority w:val="1"/>
    <w:qFormat/>
    <w:pPr>
      <w:spacing w:before="622" w:after="20"/>
      <w:ind w:left="1178" w:right="2026"/>
      <w:jc w:val="center"/>
    </w:pPr>
    <w:rPr>
      <w:rFonts w:ascii="Calibri" w:hAnsi="Calibri" w:eastAsia="Calibri" w:cs="Calibri"/>
      <w:sz w:val="22"/>
      <w:szCs w:val="22"/>
      <w:lang w:val="id" w:eastAsia="en-US" w:bidi="ar-SA"/>
    </w:rPr>
  </w:style>
  <w:style w:styleId="TOC6" w:type="paragraph">
    <w:name w:val="TOC 6"/>
    <w:basedOn w:val="Normal"/>
    <w:uiPriority w:val="1"/>
    <w:qFormat/>
    <w:pPr>
      <w:spacing w:before="100"/>
      <w:ind w:left="1701" w:hanging="566"/>
    </w:pPr>
    <w:rPr>
      <w:rFonts w:ascii="Times New Roman" w:hAnsi="Times New Roman" w:eastAsia="Times New Roman" w:cs="Times New Roman"/>
      <w:b/>
      <w:bCs/>
      <w:i/>
      <w:iCs/>
      <w:lang w:val="id" w:eastAsia="en-US" w:bidi="ar-SA"/>
    </w:rPr>
  </w:style>
  <w:style w:styleId="TOC7" w:type="paragraph">
    <w:name w:val="TOC 7"/>
    <w:basedOn w:val="Normal"/>
    <w:uiPriority w:val="1"/>
    <w:qFormat/>
    <w:pPr>
      <w:spacing w:before="100"/>
      <w:ind w:left="2248" w:hanging="546"/>
    </w:pPr>
    <w:rPr>
      <w:rFonts w:ascii="Times New Roman" w:hAnsi="Times New Roman" w:eastAsia="Times New Roman" w:cs="Times New Roman"/>
      <w:sz w:val="24"/>
      <w:szCs w:val="24"/>
      <w:lang w:val="id" w:eastAsia="en-US" w:bidi="ar-SA"/>
    </w:rPr>
  </w:style>
  <w:style w:styleId="TOC8" w:type="paragraph">
    <w:name w:val="TOC 8"/>
    <w:basedOn w:val="Normal"/>
    <w:uiPriority w:val="1"/>
    <w:qFormat/>
    <w:pPr>
      <w:spacing w:before="100"/>
      <w:ind w:left="2268" w:hanging="567"/>
    </w:pPr>
    <w:rPr>
      <w:rFonts w:ascii="Times New Roman" w:hAnsi="Times New Roman" w:eastAsia="Times New Roman" w:cs="Times New Roman"/>
      <w:b/>
      <w:bCs/>
      <w:i/>
      <w:iCs/>
      <w:lang w:val="id" w:eastAsia="en-US" w:bidi="ar-SA"/>
    </w:rPr>
  </w:style>
  <w:style w:styleId="TOC9" w:type="paragraph">
    <w:name w:val="TOC 9"/>
    <w:basedOn w:val="Normal"/>
    <w:uiPriority w:val="1"/>
    <w:qFormat/>
    <w:pPr>
      <w:ind w:left="2268"/>
    </w:pPr>
    <w:rPr>
      <w:rFonts w:ascii="Times New Roman" w:hAnsi="Times New Roman" w:eastAsia="Times New Roman" w:cs="Times New Roman"/>
      <w:i/>
      <w:iCs/>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178" w:right="2026"/>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134" w:hanging="567"/>
      <w:jc w:val="both"/>
      <w:outlineLvl w:val="2"/>
    </w:pPr>
    <w:rPr>
      <w:rFonts w:ascii="Times New Roman" w:hAnsi="Times New Roman" w:eastAsia="Times New Roman" w:cs="Times New Roman"/>
      <w:b/>
      <w:bCs/>
      <w:sz w:val="24"/>
      <w:szCs w:val="24"/>
      <w:lang w:val="id" w:eastAsia="en-US" w:bidi="ar-SA"/>
    </w:rPr>
  </w:style>
  <w:style w:styleId="Heading3" w:type="paragraph">
    <w:name w:val="Heading 3"/>
    <w:basedOn w:val="Normal"/>
    <w:uiPriority w:val="1"/>
    <w:qFormat/>
    <w:pPr>
      <w:spacing w:before="160"/>
      <w:ind w:left="1134" w:hanging="567"/>
      <w:jc w:val="both"/>
      <w:outlineLvl w:val="3"/>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ind w:left="1134" w:hanging="567"/>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spacing w:before="63" w:line="205" w:lineRule="exact"/>
      <w:jc w:val="center"/>
    </w:pPr>
    <w:rPr>
      <w:rFonts w:ascii="Times New Roman" w:hAnsi="Times New Roman" w:eastAsia="Times New Roman" w:cs="Times New Roman"/>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image" Target="media/image3.png"/><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header" Target="header4.xml"/><Relationship Id="rId19" Type="http://schemas.openxmlformats.org/officeDocument/2006/relationships/header" Target="header5.xml"/><Relationship Id="rId20" Type="http://schemas.openxmlformats.org/officeDocument/2006/relationships/hyperlink" Target="http://www.idx.co.id/" TargetMode="External"/><Relationship Id="rId21" Type="http://schemas.openxmlformats.org/officeDocument/2006/relationships/image" Target="media/image11.png"/><Relationship Id="rId22" Type="http://schemas.openxmlformats.org/officeDocument/2006/relationships/hyperlink" Target="http://www.jstor.org/stable/258191" TargetMode="External"/><Relationship Id="rId23" Type="http://schemas.openxmlformats.org/officeDocument/2006/relationships/hyperlink" Target="http://ejournal-s1.undip.ac.id/index.php/accounting" TargetMode="External"/><Relationship Id="rId24" Type="http://schemas.openxmlformats.org/officeDocument/2006/relationships/header" Target="header6.xml"/><Relationship Id="rId25" Type="http://schemas.openxmlformats.org/officeDocument/2006/relationships/header" Target="header7.xml"/><Relationship Id="rId2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2026-03-04T04:57:39Z</dcterms:created>
  <dcterms:modified xsi:type="dcterms:W3CDTF">2026-03-04T04:57:39Z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LastSaved">
    <vt:filetime>2026-03-04T00:00:00Z</vt:filetime>
  </property>
  <property fmtid="{D5CDD505-2E9C-101B-9397-08002B2CF9AE}" pid="4" name="Producer">
    <vt:lpwstr>3-Heights(TM) PDF Security Shell 4.8.25.2 (http://www.pdf-tools.com)</vt:lpwstr>
  </property>
</Properties>
</file>